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AC7BC" w14:textId="1490648D" w:rsidR="00010F54" w:rsidRDefault="00010F54" w:rsidP="00010F54">
      <w:pPr>
        <w:pStyle w:val="Heading1"/>
      </w:pPr>
      <w:r>
        <w:t>aff – marijuana 2 – bfhpr</w:t>
      </w:r>
    </w:p>
    <w:p w14:paraId="06D8F1D6" w14:textId="194796EB" w:rsidR="00010F54" w:rsidRDefault="00010F54" w:rsidP="00010F54">
      <w:r>
        <w:t>Thanks to Eleanora Lawrence, Ava Leipzig, and Dhruv Ahuja for their work on this file!</w:t>
      </w:r>
      <w:r>
        <w:t xml:space="preserve"> As well as to Dev Gopal for some commerce clause/federalism work that showed up here. </w:t>
      </w:r>
    </w:p>
    <w:p w14:paraId="647D34CC" w14:textId="325F57BE" w:rsidR="00010F54" w:rsidRDefault="00010F54" w:rsidP="00010F54"/>
    <w:p w14:paraId="0EB5E181" w14:textId="77777777" w:rsidR="00010F54" w:rsidRPr="00010F54" w:rsidRDefault="00010F54" w:rsidP="00010F54"/>
    <w:p w14:paraId="0950CC04" w14:textId="46D7B72B" w:rsidR="00010F54" w:rsidRDefault="00010F54" w:rsidP="00010F54">
      <w:pPr>
        <w:pStyle w:val="Heading1"/>
      </w:pPr>
      <w:r>
        <w:t>case</w:t>
      </w:r>
    </w:p>
    <w:p w14:paraId="136BD038" w14:textId="31D45C3E" w:rsidR="005E37EF" w:rsidRDefault="005E37EF" w:rsidP="005E37EF">
      <w:pPr>
        <w:pStyle w:val="Heading2"/>
      </w:pPr>
      <w:r>
        <w:t>1ac</w:t>
      </w:r>
    </w:p>
    <w:p w14:paraId="2A1FB768" w14:textId="1B0F3FA4" w:rsidR="005E37EF" w:rsidRPr="00087367" w:rsidRDefault="005E37EF" w:rsidP="005E37EF">
      <w:pPr>
        <w:pStyle w:val="Heading3"/>
      </w:pPr>
      <w:r w:rsidRPr="00087367">
        <w:t xml:space="preserve">1ac </w:t>
      </w:r>
      <w:r>
        <w:t>plan</w:t>
      </w:r>
    </w:p>
    <w:p w14:paraId="1DCBDA10" w14:textId="33093572" w:rsidR="005E37EF" w:rsidRDefault="005E37EF" w:rsidP="005E37EF">
      <w:pPr>
        <w:pStyle w:val="Heading4"/>
      </w:pPr>
      <w:r w:rsidRPr="00087367">
        <w:t>The United States federal government should enact substantial criminal justice reform in the policing of criminal statutes pertaining to the possession and distribution of marijuana.</w:t>
      </w:r>
    </w:p>
    <w:p w14:paraId="0354191B" w14:textId="4C53C73F" w:rsidR="005E37EF" w:rsidRDefault="005E37EF" w:rsidP="005E37EF"/>
    <w:p w14:paraId="450F9CB2" w14:textId="77777777" w:rsidR="005E37EF" w:rsidRPr="005E37EF" w:rsidRDefault="005E37EF" w:rsidP="005E37EF"/>
    <w:p w14:paraId="5D3F80CB" w14:textId="77777777" w:rsidR="005E37EF" w:rsidRDefault="005E37EF" w:rsidP="005E37EF">
      <w:pPr>
        <w:pStyle w:val="Heading3"/>
      </w:pPr>
      <w:r>
        <w:t>1ac industry adv</w:t>
      </w:r>
    </w:p>
    <w:p w14:paraId="683CCF53" w14:textId="77777777" w:rsidR="005E37EF" w:rsidRDefault="005E37EF" w:rsidP="005E37EF">
      <w:pPr>
        <w:pStyle w:val="Heading4"/>
      </w:pPr>
      <w:r>
        <w:t>Pot’s illegal under federal law – that drives the largest cash crop in the country underground</w:t>
      </w:r>
    </w:p>
    <w:p w14:paraId="7FEA8C59" w14:textId="77777777" w:rsidR="005E37EF" w:rsidRDefault="005E37EF" w:rsidP="005E37EF">
      <w:r w:rsidRPr="00E64E66">
        <w:rPr>
          <w:b/>
          <w:bCs/>
        </w:rPr>
        <w:t xml:space="preserve">Wiedis 20 </w:t>
      </w:r>
      <w:r>
        <w:t>[Kahn R. Wiedis, JD Candidate @ Villanova, “High Time to Go Green: Environmental Impact on Marijuana Legalization,” 31 Vill. Envtl. L.J. 2020]</w:t>
      </w:r>
    </w:p>
    <w:p w14:paraId="6417336E" w14:textId="77777777" w:rsidR="005E37EF" w:rsidRDefault="005E37EF" w:rsidP="005E37EF">
      <w:pPr>
        <w:rPr>
          <w:sz w:val="16"/>
        </w:rPr>
      </w:pPr>
      <w:r w:rsidRPr="00E64E66">
        <w:rPr>
          <w:rStyle w:val="Emphasis"/>
        </w:rPr>
        <w:t>Marijuana is the most valuable cash crop</w:t>
      </w:r>
      <w:r w:rsidRPr="00A437A9">
        <w:rPr>
          <w:sz w:val="16"/>
        </w:rPr>
        <w:t xml:space="preserve"> in the United States.1 </w:t>
      </w:r>
      <w:r w:rsidRPr="00E64E66">
        <w:rPr>
          <w:rStyle w:val="StyleUnderline"/>
        </w:rPr>
        <w:t>Despite the federal government’s ban on marijuana, more than half</w:t>
      </w:r>
      <w:r>
        <w:rPr>
          <w:rStyle w:val="StyleUnderline"/>
        </w:rPr>
        <w:t xml:space="preserve"> </w:t>
      </w:r>
      <w:r w:rsidRPr="00E64E66">
        <w:rPr>
          <w:rStyle w:val="StyleUnderline"/>
        </w:rPr>
        <w:t>the states have passed some form of legislation</w:t>
      </w:r>
      <w:r w:rsidRPr="00A437A9">
        <w:rPr>
          <w:sz w:val="16"/>
        </w:rPr>
        <w:t xml:space="preserve"> to legalize or decriminalize it.2 As more states propose legislation to permit the use, possession, and growth of medical and recreational marijuana, overall demand has continued to increase, </w:t>
      </w:r>
      <w:r w:rsidRPr="00E64E66">
        <w:rPr>
          <w:rStyle w:val="Emphasis"/>
        </w:rPr>
        <w:t>thereby creating a host</w:t>
      </w:r>
      <w:r>
        <w:rPr>
          <w:rStyle w:val="Emphasis"/>
        </w:rPr>
        <w:t xml:space="preserve"> </w:t>
      </w:r>
      <w:r w:rsidRPr="00E64E66">
        <w:rPr>
          <w:rStyle w:val="Emphasis"/>
        </w:rPr>
        <w:t>of new policy issues for state regulators</w:t>
      </w:r>
      <w:r w:rsidRPr="00A437A9">
        <w:rPr>
          <w:sz w:val="16"/>
        </w:rPr>
        <w:t xml:space="preserve">.3 Due to the longstanding federal prohibition on marijuana use, </w:t>
      </w:r>
      <w:r w:rsidRPr="00E64E66">
        <w:rPr>
          <w:rStyle w:val="Emphasis"/>
        </w:rPr>
        <w:t>a large portion of the industry has been forced underground to evade criminal prosecution</w:t>
      </w:r>
      <w:r w:rsidRPr="00A437A9">
        <w:rPr>
          <w:sz w:val="16"/>
        </w:rPr>
        <w:t xml:space="preserve">.4 Notwithstanding, the </w:t>
      </w:r>
      <w:r w:rsidRPr="00E64E66">
        <w:rPr>
          <w:rStyle w:val="StyleUnderline"/>
        </w:rPr>
        <w:t>marijuana industry has continued to blossom,</w:t>
      </w:r>
      <w:r>
        <w:rPr>
          <w:rStyle w:val="StyleUnderline"/>
        </w:rPr>
        <w:t xml:space="preserve"> </w:t>
      </w:r>
      <w:r w:rsidRPr="00E64E66">
        <w:rPr>
          <w:rStyle w:val="Emphasis"/>
        </w:rPr>
        <w:t>with black market cultivators</w:t>
      </w:r>
      <w:r w:rsidRPr="00A437A9">
        <w:rPr>
          <w:sz w:val="16"/>
        </w:rPr>
        <w:t xml:space="preserve"> and legal state-sanctioned growers </w:t>
      </w:r>
      <w:r w:rsidRPr="00E64E66">
        <w:rPr>
          <w:rStyle w:val="Emphasis"/>
        </w:rPr>
        <w:t>regularly producing new marijuana products</w:t>
      </w:r>
      <w:r w:rsidRPr="00A437A9">
        <w:rPr>
          <w:sz w:val="16"/>
        </w:rPr>
        <w:t xml:space="preserve">.5 </w:t>
      </w:r>
      <w:r w:rsidRPr="00E64E66">
        <w:rPr>
          <w:rStyle w:val="StyleUnderline"/>
        </w:rPr>
        <w:t>This has resulted in significant environmental harms</w:t>
      </w:r>
      <w:r w:rsidRPr="00A437A9">
        <w:rPr>
          <w:sz w:val="16"/>
        </w:rPr>
        <w:t xml:space="preserve">, the extent of which is largely unknown.6 Over the last two decades, the marijuana policy debate in the United States has shifted “from whether to legalize marijuana to how to regulate a legal market.”7 While the discussion surrounding marijuana legalization is primarily centered on public health, economics, and criminal concerns, it often overlooks one notable issue: the environmental impact associated with a legal marijuana market.8 Similar to other forms of agriculture, </w:t>
      </w:r>
      <w:r w:rsidRPr="00E64E66">
        <w:rPr>
          <w:rStyle w:val="StyleUnderline"/>
        </w:rPr>
        <w:t>the widespread</w:t>
      </w:r>
      <w:r>
        <w:rPr>
          <w:rStyle w:val="StyleUnderline"/>
        </w:rPr>
        <w:t xml:space="preserve"> </w:t>
      </w:r>
      <w:r w:rsidRPr="00E64E66">
        <w:rPr>
          <w:rStyle w:val="StyleUnderline"/>
        </w:rPr>
        <w:t xml:space="preserve">commercial growth of marijuana can have a </w:t>
      </w:r>
      <w:r w:rsidRPr="00E64E66">
        <w:rPr>
          <w:rStyle w:val="Emphasis"/>
        </w:rPr>
        <w:t>significant</w:t>
      </w:r>
      <w:r w:rsidRPr="00E64E66">
        <w:rPr>
          <w:rStyle w:val="StyleUnderline"/>
        </w:rPr>
        <w:t xml:space="preserve"> and </w:t>
      </w:r>
      <w:r w:rsidRPr="00E64E66">
        <w:rPr>
          <w:rStyle w:val="Emphasis"/>
        </w:rPr>
        <w:t>negative effect on natural resources</w:t>
      </w:r>
      <w:r w:rsidRPr="00A437A9">
        <w:rPr>
          <w:sz w:val="16"/>
        </w:rPr>
        <w:t xml:space="preserve">.9 Implementing regulatory measures “designed to mitigate environmental harm” from widespread marijuana growth presents unique difficulties compared to regulating other forms of agricultural commodities.10 </w:t>
      </w:r>
      <w:r w:rsidRPr="00E64E66">
        <w:rPr>
          <w:rStyle w:val="Emphasis"/>
        </w:rPr>
        <w:t>The marijuana industry faces an unsettled legal status</w:t>
      </w:r>
      <w:r w:rsidRPr="00A437A9">
        <w:rPr>
          <w:sz w:val="16"/>
        </w:rPr>
        <w:t xml:space="preserve"> - while many states have legalized marijuana, </w:t>
      </w:r>
      <w:r w:rsidRPr="00E64E66">
        <w:rPr>
          <w:rStyle w:val="StyleUnderline"/>
        </w:rPr>
        <w:t>the federal</w:t>
      </w:r>
      <w:r>
        <w:rPr>
          <w:rStyle w:val="StyleUnderline"/>
        </w:rPr>
        <w:t xml:space="preserve"> </w:t>
      </w:r>
      <w:r w:rsidRPr="00E64E66">
        <w:rPr>
          <w:rStyle w:val="StyleUnderline"/>
        </w:rPr>
        <w:t>government still recognizes it as a controlled substance and prohibits its use in all forms</w:t>
      </w:r>
      <w:r w:rsidRPr="00A437A9">
        <w:rPr>
          <w:sz w:val="16"/>
        </w:rPr>
        <w:t xml:space="preserve">.11 Marijuana legalization is further complicated by the widespread black market cultivation of marijuana.12 </w:t>
      </w:r>
      <w:r w:rsidRPr="00E64E66">
        <w:rPr>
          <w:rStyle w:val="StyleUnderline"/>
        </w:rPr>
        <w:t xml:space="preserve">Given both marijuana’s questionable legal status and the prevalence of an </w:t>
      </w:r>
      <w:r w:rsidRPr="00E64E66">
        <w:rPr>
          <w:rStyle w:val="Emphasis"/>
        </w:rPr>
        <w:t>unregulated black market industry</w:t>
      </w:r>
      <w:r w:rsidRPr="00A437A9">
        <w:rPr>
          <w:sz w:val="16"/>
        </w:rPr>
        <w:t>, the implementation of environmentally conscious regulations poses significant hurdles for lawmakers.13 It is imperative that individual states consider and address the environmental impacts of commercial marijuana cultivation prior to enacting legislation that legalizes marijuana.14 By doing so, states will be better equipped to alleviate significant environmental risk factors associated with large-scale marijuana cultiva tion such as surface water diversion, land clearing, chemical pollution, and the destruction of natural habitats and ecosystems.15</w:t>
      </w:r>
    </w:p>
    <w:p w14:paraId="691D01F6" w14:textId="77777777" w:rsidR="005E37EF" w:rsidRPr="00A437A9" w:rsidRDefault="005E37EF" w:rsidP="005E37EF">
      <w:pPr>
        <w:rPr>
          <w:sz w:val="16"/>
        </w:rPr>
      </w:pPr>
    </w:p>
    <w:p w14:paraId="18E13600" w14:textId="77777777" w:rsidR="005E37EF" w:rsidRPr="00355AB0" w:rsidRDefault="005E37EF" w:rsidP="005E37EF">
      <w:pPr>
        <w:pStyle w:val="Heading4"/>
        <w:rPr>
          <w:rFonts w:cs="Times New Roman"/>
        </w:rPr>
      </w:pPr>
      <w:r w:rsidRPr="00355AB0">
        <w:rPr>
          <w:rFonts w:cs="Times New Roman"/>
          <w:u w:val="single"/>
        </w:rPr>
        <w:t>Even if</w:t>
      </w:r>
      <w:r w:rsidRPr="00355AB0">
        <w:rPr>
          <w:rFonts w:cs="Times New Roman"/>
        </w:rPr>
        <w:t xml:space="preserve"> not enforced, the CSA creates </w:t>
      </w:r>
      <w:r w:rsidRPr="00355AB0">
        <w:rPr>
          <w:rFonts w:cs="Times New Roman"/>
          <w:u w:val="single"/>
        </w:rPr>
        <w:t>legal conflicts</w:t>
      </w:r>
      <w:r w:rsidRPr="00355AB0">
        <w:rPr>
          <w:rFonts w:cs="Times New Roman"/>
        </w:rPr>
        <w:t xml:space="preserve"> that </w:t>
      </w:r>
      <w:r>
        <w:rPr>
          <w:rFonts w:cs="Times New Roman"/>
        </w:rPr>
        <w:t>smother</w:t>
      </w:r>
      <w:r w:rsidRPr="00355AB0">
        <w:rPr>
          <w:rFonts w:cs="Times New Roman"/>
        </w:rPr>
        <w:t xml:space="preserve"> the industry</w:t>
      </w:r>
    </w:p>
    <w:p w14:paraId="12E16C9A" w14:textId="77777777" w:rsidR="005E37EF" w:rsidRPr="00355AB0" w:rsidRDefault="005E37EF" w:rsidP="005E37EF">
      <w:r w:rsidRPr="00355AB0">
        <w:rPr>
          <w:rStyle w:val="Style13ptBold"/>
        </w:rPr>
        <w:t>Kamin 14</w:t>
      </w:r>
      <w:r w:rsidRPr="00355AB0">
        <w:t xml:space="preserve"> – Sam Kamin, Professor and Director, Constitutional Rights and Remedies Program, University of Denver, Sturm College of Law; J.D., Ph.D., University of California, Berkeley, “Cooperative Federalism and State Marijuana Regulation”, University of Colorado Law Review, Fall, 85 U. Colo. L. Rev. 1105, Lexis</w:t>
      </w:r>
    </w:p>
    <w:p w14:paraId="6D10182C" w14:textId="77777777" w:rsidR="005E37EF" w:rsidRDefault="005E37EF" w:rsidP="005E37EF">
      <w:pPr>
        <w:rPr>
          <w:sz w:val="12"/>
        </w:rPr>
      </w:pPr>
      <w:r w:rsidRPr="000D30F1">
        <w:rPr>
          <w:sz w:val="12"/>
        </w:rPr>
        <w:t xml:space="preserve">II. A Step in the Right Direction - But Problems Remain By forestalling, at least for now, the threat of federal injunctive suit, the second Cole memo removed much of the uncertainty that has governed federal-state interaction in this area for the last five years. Although the memo was too long in coming, it made clear that the federal government would give the states an opportunity to prove themselves capable of managing the negative externalities of marijuana legalization, regulation, and taxation. As such, it is a positive, cooperative vision for the future of marijuana regulation in this country. n32 But the second Cole memo did not - and </w:t>
      </w:r>
      <w:r w:rsidRPr="001B13AE">
        <w:rPr>
          <w:rStyle w:val="StyleUnderline"/>
          <w:highlight w:val="cyan"/>
        </w:rPr>
        <w:t>no</w:t>
      </w:r>
      <w:r w:rsidRPr="000D30F1">
        <w:rPr>
          <w:sz w:val="12"/>
        </w:rPr>
        <w:t xml:space="preserve"> similar </w:t>
      </w:r>
      <w:r w:rsidRPr="001B13AE">
        <w:rPr>
          <w:rStyle w:val="StyleUnderline"/>
          <w:highlight w:val="cyan"/>
        </w:rPr>
        <w:t>memo</w:t>
      </w:r>
      <w:r w:rsidRPr="000D30F1">
        <w:rPr>
          <w:sz w:val="12"/>
          <w:highlight w:val="cyan"/>
        </w:rPr>
        <w:t>r</w:t>
      </w:r>
      <w:r w:rsidRPr="000D30F1">
        <w:rPr>
          <w:sz w:val="12"/>
        </w:rPr>
        <w:t xml:space="preserve">andum </w:t>
      </w:r>
      <w:r w:rsidRPr="001B13AE">
        <w:rPr>
          <w:rStyle w:val="StyleUnderline"/>
          <w:highlight w:val="cyan"/>
        </w:rPr>
        <w:t>could - remove the</w:t>
      </w:r>
      <w:r w:rsidRPr="00484144">
        <w:rPr>
          <w:rStyle w:val="StyleUnderline"/>
        </w:rPr>
        <w:t xml:space="preserve"> ancillary </w:t>
      </w:r>
      <w:r w:rsidRPr="001B13AE">
        <w:rPr>
          <w:rStyle w:val="StyleUnderline"/>
          <w:highlight w:val="cyan"/>
        </w:rPr>
        <w:t xml:space="preserve">consequences of </w:t>
      </w:r>
      <w:r w:rsidRPr="005454FD">
        <w:rPr>
          <w:rStyle w:val="StyleUnderline"/>
        </w:rPr>
        <w:t xml:space="preserve">marijuana </w:t>
      </w:r>
      <w:r w:rsidRPr="005454FD">
        <w:rPr>
          <w:rStyle w:val="StyleUnderline"/>
          <w:highlight w:val="cyan"/>
        </w:rPr>
        <w:t>remaining</w:t>
      </w:r>
      <w:r w:rsidRPr="00484144">
        <w:rPr>
          <w:rStyle w:val="StyleUnderline"/>
        </w:rPr>
        <w:t xml:space="preserve"> a </w:t>
      </w:r>
      <w:r w:rsidRPr="001B13AE">
        <w:rPr>
          <w:rStyle w:val="StyleUnderline"/>
          <w:highlight w:val="cyan"/>
        </w:rPr>
        <w:t>Schedule I</w:t>
      </w:r>
      <w:r w:rsidRPr="00484144">
        <w:rPr>
          <w:rStyle w:val="StyleUnderline"/>
        </w:rPr>
        <w:t xml:space="preserve"> narcotic </w:t>
      </w:r>
      <w:r w:rsidRPr="001B13AE">
        <w:rPr>
          <w:rStyle w:val="StyleUnderline"/>
          <w:highlight w:val="cyan"/>
        </w:rPr>
        <w:t>under the CSA</w:t>
      </w:r>
      <w:r w:rsidRPr="000D30F1">
        <w:rPr>
          <w:sz w:val="12"/>
        </w:rPr>
        <w:t xml:space="preserve">. As </w:t>
      </w:r>
      <w:r w:rsidRPr="00484144">
        <w:rPr>
          <w:rStyle w:val="StyleUnderline"/>
        </w:rPr>
        <w:t>marijuana-law reform</w:t>
      </w:r>
      <w:r w:rsidRPr="000D30F1">
        <w:rPr>
          <w:sz w:val="12"/>
        </w:rPr>
        <w:t xml:space="preserve"> moves from a focus on medical use to an increasing emphasis on adult or recreational use, it </w:t>
      </w:r>
      <w:r w:rsidRPr="00484144">
        <w:rPr>
          <w:rStyle w:val="StyleUnderline"/>
        </w:rPr>
        <w:t>confronts the consequences of marijuana's continuing federal prohibition</w:t>
      </w:r>
      <w:r w:rsidRPr="000D30F1">
        <w:rPr>
          <w:sz w:val="12"/>
        </w:rPr>
        <w:t xml:space="preserve">. This Part sets forth some of the principal problems caused by marijuana's continued prohibition before turning to a solution in the next Part. </w:t>
      </w:r>
      <w:r w:rsidRPr="00484144">
        <w:rPr>
          <w:rStyle w:val="StyleUnderline"/>
        </w:rPr>
        <w:t>A. Consequences for the Industry</w:t>
      </w:r>
      <w:r>
        <w:rPr>
          <w:rStyle w:val="StyleUnderline"/>
        </w:rPr>
        <w:t xml:space="preserve"> </w:t>
      </w:r>
      <w:r w:rsidRPr="00484144">
        <w:rPr>
          <w:rStyle w:val="StyleUnderline"/>
        </w:rPr>
        <w:t>1. Contracting</w:t>
      </w:r>
      <w:r>
        <w:rPr>
          <w:rStyle w:val="StyleUnderline"/>
        </w:rPr>
        <w:t xml:space="preserve"> </w:t>
      </w:r>
      <w:r w:rsidRPr="00484144">
        <w:rPr>
          <w:rStyle w:val="StyleUnderline"/>
        </w:rPr>
        <w:t xml:space="preserve">Because marijuana remains illegal at the federal level, much of the </w:t>
      </w:r>
      <w:r w:rsidRPr="001B13AE">
        <w:rPr>
          <w:rStyle w:val="Emphasis"/>
          <w:highlight w:val="cyan"/>
        </w:rPr>
        <w:t>predictability</w:t>
      </w:r>
      <w:r w:rsidRPr="001B13AE">
        <w:rPr>
          <w:rStyle w:val="StyleUnderline"/>
          <w:highlight w:val="cyan"/>
        </w:rPr>
        <w:t xml:space="preserve"> </w:t>
      </w:r>
      <w:r w:rsidRPr="005454FD">
        <w:rPr>
          <w:rStyle w:val="StyleUnderline"/>
        </w:rPr>
        <w:t>that comes</w:t>
      </w:r>
      <w:r w:rsidRPr="001B13AE">
        <w:rPr>
          <w:rStyle w:val="StyleUnderline"/>
          <w:highlight w:val="cyan"/>
        </w:rPr>
        <w:t xml:space="preserve"> from </w:t>
      </w:r>
      <w:r w:rsidRPr="001B13AE">
        <w:rPr>
          <w:rStyle w:val="Emphasis"/>
          <w:highlight w:val="cyan"/>
        </w:rPr>
        <w:t>enforceable contracts</w:t>
      </w:r>
      <w:r w:rsidRPr="001B13AE">
        <w:rPr>
          <w:rStyle w:val="StyleUnderline"/>
          <w:highlight w:val="cyan"/>
        </w:rPr>
        <w:t xml:space="preserve"> is unavailable</w:t>
      </w:r>
      <w:r w:rsidRPr="00484144">
        <w:rPr>
          <w:rStyle w:val="StyleUnderline"/>
        </w:rPr>
        <w:t xml:space="preserve"> to marijuana practitioners. </w:t>
      </w:r>
      <w:r w:rsidRPr="005454FD">
        <w:rPr>
          <w:rStyle w:val="StyleUnderline"/>
        </w:rPr>
        <w:t>In 2012</w:t>
      </w:r>
      <w:r w:rsidRPr="00484144">
        <w:rPr>
          <w:rStyle w:val="StyleUnderline"/>
        </w:rPr>
        <w:t xml:space="preserve">, for example, </w:t>
      </w:r>
      <w:r w:rsidRPr="005454FD">
        <w:rPr>
          <w:rStyle w:val="StyleUnderline"/>
        </w:rPr>
        <w:t xml:space="preserve">an </w:t>
      </w:r>
      <w:r w:rsidRPr="001B13AE">
        <w:rPr>
          <w:rStyle w:val="StyleUnderline"/>
          <w:highlight w:val="cyan"/>
        </w:rPr>
        <w:t>Arizona</w:t>
      </w:r>
      <w:r w:rsidRPr="00484144">
        <w:rPr>
          <w:rStyle w:val="StyleUnderline"/>
        </w:rPr>
        <w:t xml:space="preserve"> state </w:t>
      </w:r>
      <w:r w:rsidRPr="001B13AE">
        <w:rPr>
          <w:rStyle w:val="StyleUnderline"/>
          <w:highlight w:val="cyan"/>
        </w:rPr>
        <w:t xml:space="preserve">court refused </w:t>
      </w:r>
      <w:r w:rsidRPr="005454FD">
        <w:rPr>
          <w:rStyle w:val="StyleUnderline"/>
        </w:rPr>
        <w:t xml:space="preserve">to enforce </w:t>
      </w:r>
      <w:r w:rsidRPr="001B13AE">
        <w:rPr>
          <w:rStyle w:val="StyleUnderline"/>
          <w:highlight w:val="cyan"/>
        </w:rPr>
        <w:t>a loan agreement between</w:t>
      </w:r>
      <w:r w:rsidRPr="00484144">
        <w:rPr>
          <w:rStyle w:val="StyleUnderline"/>
        </w:rPr>
        <w:t xml:space="preserve"> two Arizona </w:t>
      </w:r>
      <w:r w:rsidRPr="001B13AE">
        <w:rPr>
          <w:rStyle w:val="StyleUnderline"/>
          <w:highlight w:val="cyan"/>
        </w:rPr>
        <w:t>residents and a</w:t>
      </w:r>
      <w:r w:rsidRPr="00484144">
        <w:rPr>
          <w:rStyle w:val="StyleUnderline"/>
        </w:rPr>
        <w:t xml:space="preserve"> Colorado marijuana </w:t>
      </w:r>
      <w:r w:rsidRPr="001B13AE">
        <w:rPr>
          <w:rStyle w:val="StyleUnderline"/>
          <w:highlight w:val="cyan"/>
        </w:rPr>
        <w:t>dispensary</w:t>
      </w:r>
      <w:r w:rsidRPr="00484144">
        <w:rPr>
          <w:rStyle w:val="StyleUnderline"/>
        </w:rPr>
        <w:t xml:space="preserve"> on the basis that the contract was void as against public policy.</w:t>
      </w:r>
      <w:r w:rsidRPr="000D30F1">
        <w:rPr>
          <w:sz w:val="12"/>
        </w:rPr>
        <w:t xml:space="preserve"> n33 Although this ruling had the effect of [*1114] providing a windfall to the illegally-operating dispensary, the court felt itself without recourse; so long as the trafficking of marijuana remains illegal under federal law, contracts designed to facilitate that conduct remain void. This result reminds us why the </w:t>
      </w:r>
      <w:r w:rsidRPr="00484144">
        <w:rPr>
          <w:rStyle w:val="StyleUnderline"/>
        </w:rPr>
        <w:t>enforceability of contracts is important</w:t>
      </w:r>
      <w:r w:rsidRPr="000D30F1">
        <w:rPr>
          <w:sz w:val="12"/>
        </w:rPr>
        <w:t xml:space="preserve"> not just to the parties but </w:t>
      </w:r>
      <w:r w:rsidRPr="00484144">
        <w:rPr>
          <w:rStyle w:val="StyleUnderline"/>
        </w:rPr>
        <w:t>to society more generally</w:t>
      </w:r>
      <w:r w:rsidRPr="000D30F1">
        <w:rPr>
          <w:sz w:val="12"/>
        </w:rPr>
        <w:t xml:space="preserve">. When those who have loaned $ 500,000 (the amount in issue in the Arizona case) to a cash business find themselves without recourse to the courts, they might be tempted to engage in what the law euphemistically refers to as "self-help." Everyone is better off when contracts are enforced by courts rather than by individuals with an ax to grind. </w:t>
      </w:r>
      <w:r w:rsidRPr="00484144">
        <w:rPr>
          <w:rStyle w:val="StyleUnderline"/>
        </w:rPr>
        <w:t>2. Banking</w:t>
      </w:r>
      <w:r>
        <w:rPr>
          <w:rStyle w:val="StyleUnderline"/>
        </w:rPr>
        <w:t xml:space="preserve"> </w:t>
      </w:r>
      <w:r w:rsidRPr="00484144">
        <w:rPr>
          <w:rStyle w:val="StyleUnderline"/>
        </w:rPr>
        <w:t>Marijuana businesses are</w:t>
      </w:r>
      <w:r w:rsidRPr="000D30F1">
        <w:rPr>
          <w:sz w:val="12"/>
        </w:rPr>
        <w:t xml:space="preserve"> also </w:t>
      </w:r>
      <w:r w:rsidRPr="00484144">
        <w:rPr>
          <w:rStyle w:val="StyleUnderline"/>
        </w:rPr>
        <w:t>currently denied</w:t>
      </w:r>
      <w:r w:rsidRPr="000D30F1">
        <w:rPr>
          <w:sz w:val="12"/>
        </w:rPr>
        <w:t xml:space="preserve"> one of the most basic of business needs: </w:t>
      </w:r>
      <w:r w:rsidRPr="00484144">
        <w:rPr>
          <w:rStyle w:val="StyleUnderline"/>
        </w:rPr>
        <w:t>access to banking services</w:t>
      </w:r>
      <w:r w:rsidRPr="000D30F1">
        <w:rPr>
          <w:sz w:val="12"/>
        </w:rPr>
        <w:t xml:space="preserve">. As has been widely reported, n34 </w:t>
      </w:r>
      <w:r w:rsidRPr="00397E9B">
        <w:rPr>
          <w:rStyle w:val="Emphasis"/>
          <w:highlight w:val="cyan"/>
        </w:rPr>
        <w:t>threats</w:t>
      </w:r>
      <w:r w:rsidRPr="00397E9B">
        <w:rPr>
          <w:rStyle w:val="StyleUnderline"/>
          <w:highlight w:val="cyan"/>
        </w:rPr>
        <w:t xml:space="preserve"> of</w:t>
      </w:r>
      <w:r w:rsidRPr="00484144">
        <w:rPr>
          <w:rStyle w:val="StyleUnderline"/>
        </w:rPr>
        <w:t xml:space="preserve"> money-laundering </w:t>
      </w:r>
      <w:r w:rsidRPr="00397E9B">
        <w:rPr>
          <w:rStyle w:val="StyleUnderline"/>
          <w:highlight w:val="cyan"/>
        </w:rPr>
        <w:t>prosecution from the federal government</w:t>
      </w:r>
      <w:r w:rsidRPr="000D30F1">
        <w:rPr>
          <w:sz w:val="12"/>
        </w:rPr>
        <w:t xml:space="preserve"> n35 </w:t>
      </w:r>
      <w:r w:rsidRPr="005454FD">
        <w:rPr>
          <w:rStyle w:val="StyleUnderline"/>
        </w:rPr>
        <w:t xml:space="preserve">have </w:t>
      </w:r>
      <w:r w:rsidRPr="00397E9B">
        <w:rPr>
          <w:rStyle w:val="StyleUnderline"/>
          <w:highlight w:val="cyan"/>
        </w:rPr>
        <w:t xml:space="preserve">made banks </w:t>
      </w:r>
      <w:r w:rsidRPr="00397E9B">
        <w:rPr>
          <w:rStyle w:val="Emphasis"/>
          <w:highlight w:val="cyan"/>
        </w:rPr>
        <w:t>gun-shy about lending</w:t>
      </w:r>
      <w:r w:rsidRPr="00397E9B">
        <w:rPr>
          <w:rStyle w:val="StyleUnderline"/>
          <w:highlight w:val="cyan"/>
        </w:rPr>
        <w:t xml:space="preserve"> </w:t>
      </w:r>
      <w:r w:rsidRPr="005454FD">
        <w:rPr>
          <w:rStyle w:val="StyleUnderline"/>
        </w:rPr>
        <w:t>to marijuana businesses</w:t>
      </w:r>
      <w:r w:rsidRPr="00484144">
        <w:rPr>
          <w:rStyle w:val="StyleUnderline"/>
        </w:rPr>
        <w:t>. Currently, in Colorado, no bank will do business with marijuana businesses</w:t>
      </w:r>
      <w:r w:rsidRPr="000D30F1">
        <w:rPr>
          <w:sz w:val="12"/>
        </w:rPr>
        <w:t xml:space="preserve">. n36 </w:t>
      </w:r>
      <w:r w:rsidRPr="00484144">
        <w:rPr>
          <w:rStyle w:val="StyleUnderline"/>
        </w:rPr>
        <w:t xml:space="preserve">There are many negative consequences of withholding banking services from marijuana businesses. Principally, the </w:t>
      </w:r>
      <w:r w:rsidRPr="00397E9B">
        <w:rPr>
          <w:rStyle w:val="StyleUnderline"/>
          <w:highlight w:val="cyan"/>
        </w:rPr>
        <w:t xml:space="preserve">lack of banking services keeps marijuana </w:t>
      </w:r>
      <w:r w:rsidRPr="005454FD">
        <w:rPr>
          <w:rStyle w:val="StyleUnderline"/>
        </w:rPr>
        <w:t xml:space="preserve">businesses operating </w:t>
      </w:r>
      <w:r w:rsidRPr="00397E9B">
        <w:rPr>
          <w:rStyle w:val="StyleUnderline"/>
          <w:highlight w:val="cyan"/>
        </w:rPr>
        <w:t>in the shadows</w:t>
      </w:r>
      <w:r w:rsidRPr="00484144">
        <w:rPr>
          <w:rStyle w:val="StyleUnderline"/>
        </w:rPr>
        <w:t xml:space="preserve"> of society. As cash businesses, they are targets for violent crime</w:t>
      </w:r>
      <w:r w:rsidRPr="000D30F1">
        <w:rPr>
          <w:sz w:val="12"/>
        </w:rPr>
        <w:t xml:space="preserve">. Faced with this ever-present threat, marijuana business operators are left with [*1115] a Hobson's choice: they can either remain cash businesses and accept the risk and stigma that comes with that, or they can attempt to bank surreptitiously, through the use of their personal accounts or holding companies designed to purge the taint of marijuana transactions. These latter options, of course, open practitioners to the same threat of money-laundering charges that led to the unavailability of banking services in the first place. The governors of Colorado and Washington appealed to the federal government for assistance with this problem, n37 and in February of 2014 the Department of Justice and the Department of Treasury's Financial Crimes Enforcement Network released memos purporting to permit banks to do business with those in the marijuana industry. n38 However, </w:t>
      </w:r>
      <w:r w:rsidRPr="00484144">
        <w:rPr>
          <w:rStyle w:val="StyleUnderline"/>
        </w:rPr>
        <w:t xml:space="preserve">the </w:t>
      </w:r>
      <w:r w:rsidRPr="005454FD">
        <w:rPr>
          <w:rStyle w:val="StyleUnderline"/>
        </w:rPr>
        <w:t xml:space="preserve">banking </w:t>
      </w:r>
      <w:r w:rsidRPr="007571EF">
        <w:rPr>
          <w:rStyle w:val="StyleUnderline"/>
        </w:rPr>
        <w:t>memos</w:t>
      </w:r>
      <w:r w:rsidRPr="007571EF">
        <w:rPr>
          <w:sz w:val="12"/>
        </w:rPr>
        <w:t xml:space="preserve">, like the second Cole memo which preceded it, </w:t>
      </w:r>
      <w:r w:rsidRPr="007571EF">
        <w:rPr>
          <w:rStyle w:val="StyleUnderline"/>
        </w:rPr>
        <w:t>stopped short of removing the specter of future enforcement</w:t>
      </w:r>
      <w:r w:rsidRPr="00484144">
        <w:rPr>
          <w:rStyle w:val="StyleUnderline"/>
        </w:rPr>
        <w:t xml:space="preserve"> actions</w:t>
      </w:r>
      <w:r w:rsidRPr="000D30F1">
        <w:rPr>
          <w:sz w:val="12"/>
        </w:rPr>
        <w:t xml:space="preserve">. n39 One leading bank official was immediately quoted as saying, "We're still not going to bank them." n40 </w:t>
      </w:r>
      <w:r w:rsidRPr="00484144">
        <w:rPr>
          <w:rStyle w:val="StyleUnderline"/>
        </w:rPr>
        <w:t>3. Legal Services</w:t>
      </w:r>
      <w:r>
        <w:rPr>
          <w:rStyle w:val="StyleUnderline"/>
        </w:rPr>
        <w:t xml:space="preserve"> </w:t>
      </w:r>
      <w:r w:rsidRPr="000D30F1">
        <w:rPr>
          <w:sz w:val="12"/>
        </w:rPr>
        <w:t xml:space="preserve">The legal minefield described in the previous Section calls out for experienced legal counsel to help marijuana practitioners negotiate the complicated, ever-changing web of marijuana rules and regulations. </w:t>
      </w:r>
      <w:r w:rsidRPr="00484144">
        <w:rPr>
          <w:rStyle w:val="StyleUnderline"/>
        </w:rPr>
        <w:t xml:space="preserve">Marijuana's continuing illegality makes the provision of these legal services particularly fraught, however. </w:t>
      </w:r>
      <w:r w:rsidRPr="00397E9B">
        <w:rPr>
          <w:rStyle w:val="StyleUnderline"/>
          <w:highlight w:val="cyan"/>
        </w:rPr>
        <w:t xml:space="preserve">As long as </w:t>
      </w:r>
      <w:r w:rsidRPr="005454FD">
        <w:rPr>
          <w:rStyle w:val="StyleUnderline"/>
        </w:rPr>
        <w:t>marijuana remains</w:t>
      </w:r>
      <w:r w:rsidRPr="00484144">
        <w:rPr>
          <w:rStyle w:val="StyleUnderline"/>
        </w:rPr>
        <w:t xml:space="preserve"> a </w:t>
      </w:r>
      <w:r w:rsidRPr="00397E9B">
        <w:rPr>
          <w:rStyle w:val="StyleUnderline"/>
          <w:highlight w:val="cyan"/>
        </w:rPr>
        <w:t>prohibited</w:t>
      </w:r>
      <w:r w:rsidRPr="00484144">
        <w:rPr>
          <w:rStyle w:val="StyleUnderline"/>
        </w:rPr>
        <w:t xml:space="preserve"> substance - and as long as the CSA continues to criminalize those who aid and abet marijuana distribution or</w:t>
      </w:r>
      <w:r>
        <w:rPr>
          <w:rStyle w:val="StyleUnderline"/>
        </w:rPr>
        <w:t xml:space="preserve"> </w:t>
      </w:r>
      <w:r w:rsidRPr="000D30F1">
        <w:rPr>
          <w:sz w:val="12"/>
        </w:rPr>
        <w:t xml:space="preserve">[*1116] </w:t>
      </w:r>
      <w:r w:rsidRPr="00484144">
        <w:rPr>
          <w:rStyle w:val="StyleUnderline"/>
        </w:rPr>
        <w:t xml:space="preserve">join in a conspiracy to distribute it - </w:t>
      </w:r>
      <w:r w:rsidRPr="00397E9B">
        <w:rPr>
          <w:rStyle w:val="StyleUnderline"/>
        </w:rPr>
        <w:t>lawyers who assist their marijuana clients in setting up or running marijuana businesses necessarily put themselves at risk.</w:t>
      </w:r>
      <w:r w:rsidRPr="000D30F1">
        <w:rPr>
          <w:sz w:val="12"/>
        </w:rPr>
        <w:t xml:space="preserve"> Although the second Cole memo declares that states decriminalizing marijuana would generally be permitted to enforce marijuana laws themselves, </w:t>
      </w:r>
      <w:r w:rsidRPr="005454FD">
        <w:rPr>
          <w:rStyle w:val="StyleUnderline"/>
        </w:rPr>
        <w:t xml:space="preserve">the </w:t>
      </w:r>
      <w:r w:rsidRPr="005454FD">
        <w:rPr>
          <w:rStyle w:val="Emphasis"/>
        </w:rPr>
        <w:t xml:space="preserve">specter of </w:t>
      </w:r>
      <w:r w:rsidRPr="00397E9B">
        <w:rPr>
          <w:rStyle w:val="Emphasis"/>
          <w:highlight w:val="cyan"/>
        </w:rPr>
        <w:t>federal prosecution</w:t>
      </w:r>
      <w:r w:rsidRPr="00397E9B">
        <w:rPr>
          <w:rStyle w:val="StyleUnderline"/>
          <w:highlight w:val="cyan"/>
        </w:rPr>
        <w:t xml:space="preserve"> of </w:t>
      </w:r>
      <w:r w:rsidRPr="005454FD">
        <w:rPr>
          <w:rStyle w:val="StyleUnderline"/>
        </w:rPr>
        <w:t xml:space="preserve">marijuana </w:t>
      </w:r>
      <w:r w:rsidRPr="00397E9B">
        <w:rPr>
          <w:rStyle w:val="StyleUnderline"/>
          <w:highlight w:val="cyan"/>
        </w:rPr>
        <w:t>lawyers</w:t>
      </w:r>
      <w:r w:rsidRPr="00484144">
        <w:rPr>
          <w:rStyle w:val="StyleUnderline"/>
        </w:rPr>
        <w:t xml:space="preserve"> for aiding and abetting the illegal conduct of their clients </w:t>
      </w:r>
      <w:r w:rsidRPr="00397E9B">
        <w:rPr>
          <w:rStyle w:val="Emphasis"/>
          <w:highlight w:val="cyan"/>
        </w:rPr>
        <w:t>continues to loom</w:t>
      </w:r>
      <w:r w:rsidRPr="000D30F1">
        <w:rPr>
          <w:sz w:val="12"/>
          <w:highlight w:val="cyan"/>
        </w:rPr>
        <w:t>.</w:t>
      </w:r>
      <w:r w:rsidRPr="000D30F1">
        <w:rPr>
          <w:sz w:val="12"/>
        </w:rPr>
        <w:t xml:space="preserve"> Model Rule of Professional Conduct 1.2(d) n41 and its state analogs prohibit attorneys from knowingly facilitating criminal conduct. A literal reading of that rule would preclude a lawyer from providing any assistance - e.g., drafting contracts, negotiating leases - to clients whom the attorney knows are engaged in on-going violations of the CSA. In fact, there is a split of authority among those states that have considered whether providing legal services to the marijuana industry violates a lawyer's obligations under the rules of professional responsibility. n42 Colorado, having previously found such conduct to violate its state ethics rules, n43 later amended those [*1117] rules to explicitly permit lawyers to serve marijuana industry clients. n44 As I have argued elsewhere, I believe that other, countervailing policy considerations argue against such a literal reading of Rule 1.2(d) and its state-law equivalents. n45 Because states that are legalizing marijuana - either for medical patients or for adult users - are creating a complex regulatory apparatus, fairness requires the assistance of lawyers in navigating that system. Without the assistance of competent counsel, a state regulatory regime becomes a trap for the unwary. Furthermore, denying competent legal counsel to those engaged in the marijuana industry can have profound distributive effects. Powerful actors will be able either to secure legal assistance or to proceed without it; those without the same means will necessarily be disadvantaged and subject to considerable risk. Nonetheless, </w:t>
      </w:r>
      <w:r w:rsidRPr="00BB1588">
        <w:rPr>
          <w:rStyle w:val="StyleUnderline"/>
        </w:rPr>
        <w:t>marijuana's continuing federal illegality means that attorneys may be unwilling to serve those who are in critical need of legal services</w:t>
      </w:r>
      <w:r w:rsidRPr="000D30F1">
        <w:rPr>
          <w:sz w:val="12"/>
        </w:rPr>
        <w:t xml:space="preserve">. </w:t>
      </w:r>
      <w:r w:rsidRPr="00BB1588">
        <w:rPr>
          <w:rStyle w:val="StyleUnderline"/>
        </w:rPr>
        <w:t xml:space="preserve">B. </w:t>
      </w:r>
      <w:r w:rsidRPr="00397E9B">
        <w:rPr>
          <w:rStyle w:val="StyleUnderline"/>
          <w:highlight w:val="cyan"/>
        </w:rPr>
        <w:t xml:space="preserve">Consequences for </w:t>
      </w:r>
      <w:r w:rsidRPr="005454FD">
        <w:rPr>
          <w:rStyle w:val="StyleUnderline"/>
        </w:rPr>
        <w:t xml:space="preserve">Marijuana </w:t>
      </w:r>
      <w:r w:rsidRPr="00397E9B">
        <w:rPr>
          <w:rStyle w:val="StyleUnderline"/>
          <w:highlight w:val="cyan"/>
        </w:rPr>
        <w:t>Users</w:t>
      </w:r>
      <w:r>
        <w:rPr>
          <w:rStyle w:val="StyleUnderline"/>
        </w:rPr>
        <w:t xml:space="preserve"> </w:t>
      </w:r>
      <w:r w:rsidRPr="000D30F1">
        <w:rPr>
          <w:sz w:val="12"/>
        </w:rPr>
        <w:t xml:space="preserve">While negative externalities discussed above primarily affect marijuana practitioners, the consequences are no less profound for those simply wishing to consume marijuana in compliance with their state's laws. These consequences </w:t>
      </w:r>
      <w:r w:rsidRPr="005454FD">
        <w:rPr>
          <w:rStyle w:val="StyleUnderline"/>
        </w:rPr>
        <w:t>are real and will</w:t>
      </w:r>
      <w:r w:rsidRPr="00BB1588">
        <w:rPr>
          <w:rStyle w:val="StyleUnderline"/>
        </w:rPr>
        <w:t xml:space="preserve"> </w:t>
      </w:r>
      <w:r w:rsidRPr="005454FD">
        <w:rPr>
          <w:rStyle w:val="StyleUnderline"/>
          <w:highlight w:val="cyan"/>
        </w:rPr>
        <w:t>persist</w:t>
      </w:r>
      <w:r w:rsidRPr="00BB1588">
        <w:rPr>
          <w:rStyle w:val="StyleUnderline"/>
        </w:rPr>
        <w:t xml:space="preserve"> </w:t>
      </w:r>
      <w:r w:rsidRPr="005454FD">
        <w:rPr>
          <w:rStyle w:val="StyleUnderline"/>
        </w:rPr>
        <w:t>so long as marijuana remains prohibited by the CSA</w:t>
      </w:r>
      <w:r w:rsidRPr="00BB1588">
        <w:rPr>
          <w:rStyle w:val="StyleUnderline"/>
        </w:rPr>
        <w:t xml:space="preserve">; </w:t>
      </w:r>
      <w:r w:rsidRPr="00397E9B">
        <w:rPr>
          <w:rStyle w:val="StyleUnderline"/>
          <w:highlight w:val="cyan"/>
        </w:rPr>
        <w:t xml:space="preserve">promises </w:t>
      </w:r>
      <w:r w:rsidRPr="007571EF">
        <w:rPr>
          <w:rStyle w:val="StyleUnderline"/>
        </w:rPr>
        <w:t xml:space="preserve">from the federal government </w:t>
      </w:r>
      <w:r w:rsidRPr="00397E9B">
        <w:rPr>
          <w:rStyle w:val="StyleUnderline"/>
          <w:highlight w:val="cyan"/>
        </w:rPr>
        <w:t>to let the states</w:t>
      </w:r>
      <w:r w:rsidRPr="000D30F1">
        <w:rPr>
          <w:sz w:val="12"/>
        </w:rPr>
        <w:t xml:space="preserve"> [*1118] </w:t>
      </w:r>
      <w:r w:rsidRPr="00397E9B">
        <w:rPr>
          <w:rStyle w:val="StyleUnderline"/>
          <w:highlight w:val="cyan"/>
        </w:rPr>
        <w:t>take the lead</w:t>
      </w:r>
      <w:r w:rsidRPr="00BB1588">
        <w:rPr>
          <w:rStyle w:val="StyleUnderline"/>
        </w:rPr>
        <w:t xml:space="preserve"> in marijuana enforcement </w:t>
      </w:r>
      <w:r w:rsidRPr="007571EF">
        <w:rPr>
          <w:rStyle w:val="Emphasis"/>
          <w:highlight w:val="cyan"/>
        </w:rPr>
        <w:t>simply</w:t>
      </w:r>
      <w:r w:rsidRPr="00BB1588">
        <w:rPr>
          <w:rStyle w:val="Emphasis"/>
        </w:rPr>
        <w:t xml:space="preserve"> </w:t>
      </w:r>
      <w:r w:rsidRPr="00397E9B">
        <w:rPr>
          <w:rStyle w:val="Emphasis"/>
          <w:highlight w:val="cyan"/>
        </w:rPr>
        <w:t>do not undo the consequences of federal prohibition</w:t>
      </w:r>
      <w:r w:rsidRPr="000D30F1">
        <w:rPr>
          <w:sz w:val="12"/>
          <w:highlight w:val="cyan"/>
        </w:rPr>
        <w:t>.</w:t>
      </w:r>
      <w:r w:rsidRPr="000D30F1">
        <w:rPr>
          <w:sz w:val="12"/>
        </w:rPr>
        <w:t xml:space="preserve"> </w:t>
      </w:r>
      <w:r w:rsidRPr="00BB1588">
        <w:rPr>
          <w:rStyle w:val="StyleUnderline"/>
        </w:rPr>
        <w:t xml:space="preserve">1. </w:t>
      </w:r>
      <w:r w:rsidRPr="007571EF">
        <w:rPr>
          <w:rStyle w:val="StyleUnderline"/>
          <w:highlight w:val="cyan"/>
        </w:rPr>
        <w:t>Employment</w:t>
      </w:r>
      <w:r>
        <w:rPr>
          <w:rStyle w:val="StyleUnderline"/>
        </w:rPr>
        <w:t xml:space="preserve"> </w:t>
      </w:r>
      <w:r w:rsidRPr="000D30F1">
        <w:rPr>
          <w:sz w:val="12"/>
        </w:rPr>
        <w:t xml:space="preserve">Currently, one of the biggest impediments to the legalization of marijuana in the states is the fact that </w:t>
      </w:r>
      <w:r w:rsidRPr="00BB1588">
        <w:rPr>
          <w:rStyle w:val="StyleUnderline"/>
        </w:rPr>
        <w:t>those who test positive for marijuana can lose their employment even if their conduct is entirely consistent with state law</w:t>
      </w:r>
      <w:r w:rsidRPr="000D30F1">
        <w:rPr>
          <w:sz w:val="12"/>
        </w:rPr>
        <w:t xml:space="preserve">. In Colorado, both state n46 and federal courts n47 have held that Colorado's "lawful off-duty conduct" statute does not govern the consumption of marijuana. Because the possession of marijuana remains illegal under federal law, these courts have reasoned that consuming marijuana is not "lawful" conduct, even if it does not violate state law. Furthermore, the Colorado courts have concluded that an individual fired for testing positive for marijuana is ineligible for unemployment benefits under the same reasoning, even if that individual is a marijuana patient acting in compliance with state law. n48 </w:t>
      </w:r>
      <w:r w:rsidRPr="00BB1588">
        <w:rPr>
          <w:rStyle w:val="StyleUnderline"/>
        </w:rPr>
        <w:t xml:space="preserve">2. </w:t>
      </w:r>
      <w:r w:rsidRPr="007571EF">
        <w:rPr>
          <w:rStyle w:val="StyleUnderline"/>
          <w:highlight w:val="cyan"/>
        </w:rPr>
        <w:t>Probation</w:t>
      </w:r>
      <w:r w:rsidRPr="00BB1588">
        <w:rPr>
          <w:rStyle w:val="StyleUnderline"/>
        </w:rPr>
        <w:t>/Parole</w:t>
      </w:r>
      <w:r>
        <w:rPr>
          <w:rStyle w:val="StyleUnderline"/>
        </w:rPr>
        <w:t xml:space="preserve"> </w:t>
      </w:r>
      <w:r w:rsidRPr="000D30F1">
        <w:rPr>
          <w:sz w:val="12"/>
        </w:rPr>
        <w:t xml:space="preserve">Similarly, </w:t>
      </w:r>
      <w:r w:rsidRPr="00BB1588">
        <w:rPr>
          <w:rStyle w:val="StyleUnderline"/>
        </w:rPr>
        <w:t>state courts have used marijuana's continuing illegality at the federal level to deny otherwise qualified criminal defendants probation or parole</w:t>
      </w:r>
      <w:r w:rsidRPr="000D30F1">
        <w:rPr>
          <w:sz w:val="12"/>
        </w:rPr>
        <w:t xml:space="preserve">. n49 Because it is generally a standard condition of supervised release - either following a term of imprisonment or in lieu of one - that the defendant agree to commit no new offenses during the period of [*1119] release, n50 courts have held that a defendant's positive test for marijuana permits his re-arrest. Unless or until legislatures in marijuana states make explicit provision for marijuana use consistent with state law, n51 the federal prohibition will continue to cast a shadow over the availability of supervised release for those using marijuana either medically or recreationally. </w:t>
      </w:r>
      <w:r w:rsidRPr="00BB1588">
        <w:rPr>
          <w:rStyle w:val="StyleUnderline"/>
        </w:rPr>
        <w:t xml:space="preserve">3. </w:t>
      </w:r>
      <w:r w:rsidRPr="007571EF">
        <w:rPr>
          <w:rStyle w:val="StyleUnderline"/>
          <w:highlight w:val="cyan"/>
        </w:rPr>
        <w:t>Public Services</w:t>
      </w:r>
      <w:r w:rsidRPr="00BB1588">
        <w:rPr>
          <w:rStyle w:val="StyleUnderline"/>
        </w:rPr>
        <w:t xml:space="preserve"> Generally</w:t>
      </w:r>
      <w:r>
        <w:rPr>
          <w:rStyle w:val="StyleUnderline"/>
        </w:rPr>
        <w:t xml:space="preserve"> </w:t>
      </w:r>
      <w:r w:rsidRPr="00BB1588">
        <w:rPr>
          <w:rStyle w:val="StyleUnderline"/>
        </w:rPr>
        <w:t xml:space="preserve">A number of other public benefits, from public housing to student loans to government employment, </w:t>
      </w:r>
      <w:r w:rsidRPr="007571EF">
        <w:rPr>
          <w:rStyle w:val="StyleUnderline"/>
          <w:highlight w:val="cyan"/>
        </w:rPr>
        <w:t>are conditioned on</w:t>
      </w:r>
      <w:r w:rsidRPr="00BB1588">
        <w:rPr>
          <w:rStyle w:val="StyleUnderline"/>
        </w:rPr>
        <w:t xml:space="preserve"> the recipient's abstinence from illegal-</w:t>
      </w:r>
      <w:r w:rsidRPr="007571EF">
        <w:rPr>
          <w:rStyle w:val="StyleUnderline"/>
          <w:highlight w:val="cyan"/>
        </w:rPr>
        <w:t>drug use</w:t>
      </w:r>
      <w:r w:rsidRPr="000D30F1">
        <w:rPr>
          <w:sz w:val="12"/>
        </w:rPr>
        <w:t xml:space="preserve">. For example, the federal program that helps fund local public housing agencies (PHAs) forbids those agencies from admitting into public housing facilities families that include members who use marijuana. n52 While PHAs have the discretion not to evict residents </w:t>
      </w:r>
      <w:r w:rsidRPr="007571EF">
        <w:rPr>
          <w:sz w:val="12"/>
        </w:rPr>
        <w:t xml:space="preserve">who use medical marijuana, n53 that discretion does not extend to admitting marijuana users into public housing even where their use is compliant with state law. A single medical marijuana patient, in other words, can make an entire [*1120] family ineligible to receive public housing, as long as marijuana remains illegal under federal law. 4. Conclusion This non-exhaustive list of examples of consequences makes clear that </w:t>
      </w:r>
      <w:r w:rsidRPr="007571EF">
        <w:rPr>
          <w:rStyle w:val="StyleUnderline"/>
        </w:rPr>
        <w:t xml:space="preserve">the continued prohibition of marijuana at the federal level leads to </w:t>
      </w:r>
      <w:r w:rsidRPr="007571EF">
        <w:rPr>
          <w:rStyle w:val="Emphasis"/>
          <w:bdr w:val="single" w:sz="4" w:space="0" w:color="auto"/>
        </w:rPr>
        <w:t>unsettled expectations</w:t>
      </w:r>
      <w:r w:rsidRPr="007571EF">
        <w:rPr>
          <w:sz w:val="12"/>
        </w:rPr>
        <w:t>, not just for tho</w:t>
      </w:r>
      <w:r w:rsidRPr="000D30F1">
        <w:rPr>
          <w:sz w:val="12"/>
        </w:rPr>
        <w:t xml:space="preserve">se trying to make a living in the marijuana industry but also for those who would take advantage of state laws permitting marijuana use. Deputy Attorney General Cole stated that </w:t>
      </w:r>
      <w:r w:rsidRPr="00BB1588">
        <w:rPr>
          <w:rStyle w:val="StyleUnderline"/>
        </w:rPr>
        <w:t xml:space="preserve">federal policy is to let states achieve federal goals through the taxing and regulation of marijuana rather than state-level prohibition, but the </w:t>
      </w:r>
      <w:r w:rsidRPr="00397E9B">
        <w:rPr>
          <w:rStyle w:val="StyleUnderline"/>
          <w:highlight w:val="cyan"/>
        </w:rPr>
        <w:t xml:space="preserve">criminality </w:t>
      </w:r>
      <w:r w:rsidRPr="007571EF">
        <w:rPr>
          <w:rStyle w:val="StyleUnderline"/>
        </w:rPr>
        <w:t xml:space="preserve">of marijuana </w:t>
      </w:r>
      <w:r w:rsidRPr="00397E9B">
        <w:rPr>
          <w:rStyle w:val="StyleUnderline"/>
          <w:highlight w:val="cyan"/>
        </w:rPr>
        <w:t xml:space="preserve">at the federal level </w:t>
      </w:r>
      <w:r w:rsidRPr="00397E9B">
        <w:rPr>
          <w:rStyle w:val="Emphasis"/>
          <w:highlight w:val="cyan"/>
        </w:rPr>
        <w:t>makes</w:t>
      </w:r>
      <w:r w:rsidRPr="00BB1588">
        <w:rPr>
          <w:rStyle w:val="Emphasis"/>
        </w:rPr>
        <w:t xml:space="preserve"> such </w:t>
      </w:r>
      <w:r w:rsidRPr="00397E9B">
        <w:rPr>
          <w:rStyle w:val="Emphasis"/>
          <w:highlight w:val="cyan"/>
        </w:rPr>
        <w:t>experimentation</w:t>
      </w:r>
      <w:r w:rsidRPr="00BB1588">
        <w:rPr>
          <w:rStyle w:val="Emphasis"/>
        </w:rPr>
        <w:t xml:space="preserve"> essentially </w:t>
      </w:r>
      <w:r w:rsidRPr="00397E9B">
        <w:rPr>
          <w:rStyle w:val="Emphasis"/>
          <w:highlight w:val="cyan"/>
        </w:rPr>
        <w:t xml:space="preserve">impossible </w:t>
      </w:r>
      <w:r w:rsidRPr="007571EF">
        <w:rPr>
          <w:rStyle w:val="Emphasis"/>
        </w:rPr>
        <w:t>in practice</w:t>
      </w:r>
      <w:r w:rsidRPr="000D30F1">
        <w:rPr>
          <w:sz w:val="12"/>
        </w:rPr>
        <w:t xml:space="preserve">. The following Part proposes a cooperative federalism approach to marijuana regulation. </w:t>
      </w:r>
      <w:r w:rsidRPr="007571EF">
        <w:rPr>
          <w:rStyle w:val="StyleUnderline"/>
        </w:rPr>
        <w:t>If states that wish to opt out of the CSA are permitted to do so</w:t>
      </w:r>
      <w:r w:rsidRPr="007571EF">
        <w:rPr>
          <w:sz w:val="12"/>
        </w:rPr>
        <w:t xml:space="preserve">, if that law simply does not apply within those states, </w:t>
      </w:r>
      <w:r w:rsidRPr="007571EF">
        <w:rPr>
          <w:rStyle w:val="StyleUnderline"/>
        </w:rPr>
        <w:t xml:space="preserve">then they will </w:t>
      </w:r>
      <w:r w:rsidRPr="007571EF">
        <w:rPr>
          <w:rStyle w:val="Emphasis"/>
        </w:rPr>
        <w:t>truly be able to function as laboratories of ideas</w:t>
      </w:r>
      <w:r w:rsidRPr="007571EF">
        <w:rPr>
          <w:rStyle w:val="StyleUnderline"/>
        </w:rPr>
        <w:t xml:space="preserve"> with regard to marijuana regulation</w:t>
      </w:r>
      <w:r w:rsidRPr="00BB1588">
        <w:rPr>
          <w:rStyle w:val="StyleUnderline"/>
        </w:rPr>
        <w:t xml:space="preserve"> and taxation</w:t>
      </w:r>
      <w:r w:rsidRPr="000D30F1">
        <w:rPr>
          <w:sz w:val="12"/>
        </w:rPr>
        <w:t xml:space="preserve">. III. A Solution: Making the Second Cole Memo Law The second Cole memo is a cooperative step toward solving the apparent contradiction created when states legalize a drug that the federal government continues to prohibit. This concluding Part sketches a solution that I hope to expand upon in a later article. n54 </w:t>
      </w:r>
      <w:r w:rsidRPr="00BB1588">
        <w:rPr>
          <w:rStyle w:val="StyleUnderline"/>
        </w:rPr>
        <w:t>I propose that Congress amend the CSA in a manner that allows states to opt out of its marijuana provisions. The federal government has already set forth the criteria to be used in determining whether a state is regulating marijuana in a manner consistent with federal priorities. Under this approach, Congress would authorize the Attorney General</w:t>
      </w:r>
      <w:r w:rsidRPr="000D30F1">
        <w:rPr>
          <w:sz w:val="12"/>
        </w:rPr>
        <w:t xml:space="preserve">, or some other executive official, </w:t>
      </w:r>
      <w:r w:rsidRPr="00BB1588">
        <w:rPr>
          <w:rStyle w:val="StyleUnderline"/>
        </w:rPr>
        <w:t>to certify that a state is regulating marijuana in a manner consistent with federal priorities</w:t>
      </w:r>
      <w:r w:rsidRPr="000D30F1">
        <w:rPr>
          <w:sz w:val="12"/>
        </w:rPr>
        <w:t xml:space="preserve">. n55 </w:t>
      </w:r>
      <w:r w:rsidRPr="00BB1588">
        <w:rPr>
          <w:rStyle w:val="StyleUnderline"/>
        </w:rPr>
        <w:t>Upon certification, the state's regulations would</w:t>
      </w:r>
      <w:r w:rsidRPr="000D30F1">
        <w:rPr>
          <w:sz w:val="12"/>
        </w:rPr>
        <w:t xml:space="preserve"> [*1121] </w:t>
      </w:r>
      <w:r w:rsidRPr="00BB1588">
        <w:rPr>
          <w:rStyle w:val="StyleUnderline"/>
        </w:rPr>
        <w:t xml:space="preserve">become the sole regulations governing marijuana within that state. Those </w:t>
      </w:r>
      <w:r w:rsidRPr="00397E9B">
        <w:rPr>
          <w:rStyle w:val="Emphasis"/>
          <w:highlight w:val="cyan"/>
        </w:rPr>
        <w:t>state provisions, rather than the CSA, would</w:t>
      </w:r>
      <w:r w:rsidRPr="00BB1588">
        <w:rPr>
          <w:rStyle w:val="Emphasis"/>
        </w:rPr>
        <w:t xml:space="preserve"> then </w:t>
      </w:r>
      <w:r w:rsidRPr="00397E9B">
        <w:rPr>
          <w:rStyle w:val="Emphasis"/>
          <w:highlight w:val="cyan"/>
        </w:rPr>
        <w:t>apply</w:t>
      </w:r>
      <w:r w:rsidRPr="00397E9B">
        <w:rPr>
          <w:rStyle w:val="StyleUnderline"/>
          <w:highlight w:val="cyan"/>
        </w:rPr>
        <w:t xml:space="preserve"> </w:t>
      </w:r>
      <w:r w:rsidRPr="007571EF">
        <w:rPr>
          <w:rStyle w:val="StyleUnderline"/>
        </w:rPr>
        <w:t>to the manufacture, distribution, and use of marijuana</w:t>
      </w:r>
      <w:r w:rsidRPr="000D30F1">
        <w:rPr>
          <w:sz w:val="12"/>
        </w:rPr>
        <w:t xml:space="preserve">. n56 </w:t>
      </w:r>
      <w:r w:rsidRPr="00BB1588">
        <w:rPr>
          <w:rStyle w:val="StyleUnderline"/>
        </w:rPr>
        <w:t xml:space="preserve">While </w:t>
      </w:r>
      <w:r w:rsidRPr="00397E9B">
        <w:rPr>
          <w:rStyle w:val="StyleUnderline"/>
          <w:highlight w:val="cyan"/>
        </w:rPr>
        <w:t>this</w:t>
      </w:r>
      <w:r w:rsidRPr="00BB1588">
        <w:rPr>
          <w:rStyle w:val="StyleUnderline"/>
        </w:rPr>
        <w:t xml:space="preserve"> approach </w:t>
      </w:r>
      <w:r w:rsidRPr="00397E9B">
        <w:rPr>
          <w:rStyle w:val="StyleUnderline"/>
          <w:highlight w:val="cyan"/>
        </w:rPr>
        <w:t xml:space="preserve">might </w:t>
      </w:r>
      <w:r w:rsidRPr="00397E9B">
        <w:rPr>
          <w:rStyle w:val="Emphasis"/>
          <w:highlight w:val="cyan"/>
        </w:rPr>
        <w:t>closely resemble the status quo</w:t>
      </w:r>
      <w:r w:rsidRPr="00BB1588">
        <w:rPr>
          <w:rStyle w:val="StyleUnderline"/>
        </w:rPr>
        <w:t xml:space="preserve"> in which states are allowed to experiment with marijuana legalization so long as they keep in mind and help achieve federal goals, </w:t>
      </w:r>
      <w:r w:rsidRPr="00397E9B">
        <w:rPr>
          <w:rStyle w:val="StyleUnderline"/>
          <w:highlight w:val="cyan"/>
        </w:rPr>
        <w:t>it has one crucial difference</w:t>
      </w:r>
      <w:r w:rsidRPr="00BB1588">
        <w:rPr>
          <w:rStyle w:val="StyleUnderline"/>
        </w:rPr>
        <w:t xml:space="preserve">. Under the current approach, </w:t>
      </w:r>
      <w:r w:rsidRPr="00397E9B">
        <w:rPr>
          <w:rStyle w:val="StyleUnderline"/>
          <w:highlight w:val="cyan"/>
        </w:rPr>
        <w:t>states</w:t>
      </w:r>
      <w:r w:rsidRPr="00BB1588">
        <w:rPr>
          <w:rStyle w:val="StyleUnderline"/>
        </w:rPr>
        <w:t xml:space="preserve"> are allowed to </w:t>
      </w:r>
      <w:r w:rsidRPr="00397E9B">
        <w:rPr>
          <w:rStyle w:val="StyleUnderline"/>
          <w:highlight w:val="cyan"/>
        </w:rPr>
        <w:t>experiment</w:t>
      </w:r>
      <w:r w:rsidRPr="00BB1588">
        <w:rPr>
          <w:rStyle w:val="StyleUnderline"/>
        </w:rPr>
        <w:t xml:space="preserve"> with marijuana law reform </w:t>
      </w:r>
      <w:r w:rsidRPr="00397E9B">
        <w:rPr>
          <w:rStyle w:val="StyleUnderline"/>
          <w:highlight w:val="cyan"/>
        </w:rPr>
        <w:t>through</w:t>
      </w:r>
      <w:r w:rsidRPr="00BB1588">
        <w:rPr>
          <w:rStyle w:val="StyleUnderline"/>
        </w:rPr>
        <w:t xml:space="preserve"> an </w:t>
      </w:r>
      <w:r w:rsidRPr="00BB1588">
        <w:rPr>
          <w:rStyle w:val="Emphasis"/>
        </w:rPr>
        <w:t xml:space="preserve">act of </w:t>
      </w:r>
      <w:r w:rsidRPr="00397E9B">
        <w:rPr>
          <w:rStyle w:val="Emphasis"/>
          <w:highlight w:val="cyan"/>
        </w:rPr>
        <w:t>prosecutorial grace</w:t>
      </w:r>
      <w:r w:rsidRPr="00BB1588">
        <w:rPr>
          <w:rStyle w:val="StyleUnderline"/>
        </w:rPr>
        <w:t xml:space="preserve">. Those using, selling, or manufacturing marijuana under state law are not subject to criminal prosecution simply because federal prosecutors have </w:t>
      </w:r>
      <w:r w:rsidRPr="00BB1588">
        <w:rPr>
          <w:rStyle w:val="Emphasis"/>
        </w:rPr>
        <w:t>chosen not</w:t>
      </w:r>
      <w:r w:rsidRPr="00BB1588">
        <w:rPr>
          <w:rStyle w:val="StyleUnderline"/>
        </w:rPr>
        <w:t xml:space="preserve"> to prosecute them. </w:t>
      </w:r>
      <w:r w:rsidRPr="00397E9B">
        <w:rPr>
          <w:rStyle w:val="StyleUnderline"/>
          <w:highlight w:val="cyan"/>
        </w:rPr>
        <w:t>This</w:t>
      </w:r>
      <w:r w:rsidRPr="00BB1588">
        <w:rPr>
          <w:rStyle w:val="StyleUnderline"/>
        </w:rPr>
        <w:t xml:space="preserve"> decision </w:t>
      </w:r>
      <w:r w:rsidRPr="00397E9B">
        <w:rPr>
          <w:rStyle w:val="Emphasis"/>
          <w:highlight w:val="cyan"/>
        </w:rPr>
        <w:t>can be undone</w:t>
      </w:r>
      <w:r w:rsidRPr="00BB1588">
        <w:rPr>
          <w:rStyle w:val="StyleUnderline"/>
        </w:rPr>
        <w:t xml:space="preserve"> by yet </w:t>
      </w:r>
      <w:r w:rsidRPr="007571EF">
        <w:rPr>
          <w:rStyle w:val="StyleUnderline"/>
          <w:highlight w:val="cyan"/>
        </w:rPr>
        <w:t>another memo</w:t>
      </w:r>
      <w:r w:rsidRPr="00BB1588">
        <w:rPr>
          <w:rStyle w:val="StyleUnderline"/>
        </w:rPr>
        <w:t xml:space="preserve">. </w:t>
      </w:r>
      <w:r w:rsidRPr="00397E9B">
        <w:rPr>
          <w:rStyle w:val="StyleUnderline"/>
          <w:highlight w:val="cyan"/>
        </w:rPr>
        <w:t xml:space="preserve">A </w:t>
      </w:r>
      <w:r w:rsidRPr="00397E9B">
        <w:rPr>
          <w:rStyle w:val="Emphasis"/>
          <w:highlight w:val="cyan"/>
        </w:rPr>
        <w:t>new</w:t>
      </w:r>
      <w:r w:rsidRPr="00BB1588">
        <w:rPr>
          <w:rStyle w:val="Emphasis"/>
        </w:rPr>
        <w:t xml:space="preserve">ly elected </w:t>
      </w:r>
      <w:r w:rsidRPr="00397E9B">
        <w:rPr>
          <w:rStyle w:val="Emphasis"/>
          <w:highlight w:val="cyan"/>
        </w:rPr>
        <w:t>president</w:t>
      </w:r>
      <w:r w:rsidRPr="00BB1588">
        <w:rPr>
          <w:rStyle w:val="StyleUnderline"/>
        </w:rPr>
        <w:t xml:space="preserve"> </w:t>
      </w:r>
      <w:r w:rsidRPr="007571EF">
        <w:rPr>
          <w:rStyle w:val="StyleUnderline"/>
          <w:highlight w:val="cyan"/>
        </w:rPr>
        <w:t xml:space="preserve">may chart </w:t>
      </w:r>
      <w:r w:rsidRPr="007571EF">
        <w:rPr>
          <w:rStyle w:val="StyleUnderline"/>
        </w:rPr>
        <w:t xml:space="preserve">a </w:t>
      </w:r>
      <w:r w:rsidRPr="007571EF">
        <w:rPr>
          <w:rStyle w:val="StyleUnderline"/>
          <w:highlight w:val="cyan"/>
        </w:rPr>
        <w:t>new policy</w:t>
      </w:r>
      <w:r w:rsidRPr="00BB1588">
        <w:rPr>
          <w:rStyle w:val="StyleUnderline"/>
        </w:rPr>
        <w:t xml:space="preserve"> course </w:t>
      </w:r>
      <w:r w:rsidRPr="007571EF">
        <w:rPr>
          <w:rStyle w:val="StyleUnderline"/>
          <w:highlight w:val="cyan"/>
        </w:rPr>
        <w:t>or</w:t>
      </w:r>
      <w:r w:rsidRPr="00BB1588">
        <w:rPr>
          <w:rStyle w:val="StyleUnderline"/>
        </w:rPr>
        <w:t xml:space="preserve"> may </w:t>
      </w:r>
      <w:r w:rsidRPr="007571EF">
        <w:rPr>
          <w:rStyle w:val="StyleUnderline"/>
          <w:highlight w:val="cyan"/>
        </w:rPr>
        <w:t>invoke</w:t>
      </w:r>
      <w:r w:rsidRPr="00BB1588">
        <w:rPr>
          <w:rStyle w:val="StyleUnderline"/>
        </w:rPr>
        <w:t xml:space="preserve"> the </w:t>
      </w:r>
      <w:r w:rsidRPr="007571EF">
        <w:rPr>
          <w:rStyle w:val="StyleUnderline"/>
          <w:highlight w:val="cyan"/>
        </w:rPr>
        <w:t>wiggle-room</w:t>
      </w:r>
      <w:r w:rsidRPr="00BB1588">
        <w:rPr>
          <w:rStyle w:val="StyleUnderline"/>
        </w:rPr>
        <w:t xml:space="preserve"> written into the second Cole memo. Thus, </w:t>
      </w:r>
      <w:r w:rsidRPr="00397E9B">
        <w:rPr>
          <w:rStyle w:val="StyleUnderline"/>
          <w:highlight w:val="cyan"/>
        </w:rPr>
        <w:t xml:space="preserve">those </w:t>
      </w:r>
      <w:r w:rsidRPr="007571EF">
        <w:rPr>
          <w:rStyle w:val="StyleUnderline"/>
        </w:rPr>
        <w:t>using or selling</w:t>
      </w:r>
      <w:r w:rsidRPr="00BB1588">
        <w:rPr>
          <w:rStyle w:val="StyleUnderline"/>
        </w:rPr>
        <w:t xml:space="preserve"> marijuana </w:t>
      </w:r>
      <w:r w:rsidRPr="00397E9B">
        <w:rPr>
          <w:rStyle w:val="StyleUnderline"/>
          <w:highlight w:val="cyan"/>
        </w:rPr>
        <w:t>pursuant to state law could be</w:t>
      </w:r>
      <w:r w:rsidRPr="00BB1588">
        <w:rPr>
          <w:rStyle w:val="StyleUnderline"/>
        </w:rPr>
        <w:t xml:space="preserve"> arrested and </w:t>
      </w:r>
      <w:r w:rsidRPr="00397E9B">
        <w:rPr>
          <w:rStyle w:val="StyleUnderline"/>
          <w:highlight w:val="cyan"/>
        </w:rPr>
        <w:t xml:space="preserve">prosecuted </w:t>
      </w:r>
      <w:r w:rsidRPr="00397E9B">
        <w:rPr>
          <w:rStyle w:val="Emphasis"/>
          <w:highlight w:val="cyan"/>
        </w:rPr>
        <w:t xml:space="preserve">without </w:t>
      </w:r>
      <w:r w:rsidRPr="00397E9B">
        <w:rPr>
          <w:rStyle w:val="Emphasis"/>
        </w:rPr>
        <w:t xml:space="preserve">any </w:t>
      </w:r>
      <w:r w:rsidRPr="00397E9B">
        <w:rPr>
          <w:rStyle w:val="Emphasis"/>
          <w:highlight w:val="cyan"/>
        </w:rPr>
        <w:t>change in federal law</w:t>
      </w:r>
      <w:r w:rsidRPr="000D30F1">
        <w:rPr>
          <w:sz w:val="12"/>
          <w:highlight w:val="cyan"/>
        </w:rPr>
        <w:t>.</w:t>
      </w:r>
      <w:r w:rsidRPr="000D30F1">
        <w:rPr>
          <w:sz w:val="12"/>
        </w:rPr>
        <w:t xml:space="preserve"> </w:t>
      </w:r>
      <w:r w:rsidRPr="00BB1588">
        <w:rPr>
          <w:rStyle w:val="StyleUnderline"/>
        </w:rPr>
        <w:t xml:space="preserve">But more than that, the problem with the status quo is that marijuana possession, manufacture, and distribution </w:t>
      </w:r>
      <w:r w:rsidRPr="00BB1588">
        <w:rPr>
          <w:rStyle w:val="Emphasis"/>
        </w:rPr>
        <w:t>remain illegal</w:t>
      </w:r>
      <w:r w:rsidRPr="000D30F1">
        <w:rPr>
          <w:sz w:val="12"/>
        </w:rPr>
        <w:t xml:space="preserve"> under the second Cole memo. </w:t>
      </w:r>
      <w:r w:rsidRPr="00397E9B">
        <w:rPr>
          <w:rStyle w:val="Emphasis"/>
          <w:highlight w:val="cyan"/>
        </w:rPr>
        <w:t xml:space="preserve">Even if the government keeps its promise </w:t>
      </w:r>
      <w:r w:rsidRPr="007571EF">
        <w:rPr>
          <w:rStyle w:val="Emphasis"/>
        </w:rPr>
        <w:t>not to intervene</w:t>
      </w:r>
      <w:r w:rsidRPr="00BB1588">
        <w:rPr>
          <w:rStyle w:val="StyleUnderline"/>
        </w:rPr>
        <w:t xml:space="preserve"> in states that have enacted robust marijuana regulations, </w:t>
      </w:r>
      <w:r w:rsidRPr="00397E9B">
        <w:rPr>
          <w:rStyle w:val="StyleUnderline"/>
          <w:highlight w:val="cyan"/>
        </w:rPr>
        <w:t>the</w:t>
      </w:r>
      <w:r w:rsidRPr="00BB1588">
        <w:rPr>
          <w:rStyle w:val="StyleUnderline"/>
        </w:rPr>
        <w:t xml:space="preserve"> continuance of </w:t>
      </w:r>
      <w:r w:rsidRPr="00397E9B">
        <w:rPr>
          <w:rStyle w:val="StyleUnderline"/>
          <w:highlight w:val="cyan"/>
        </w:rPr>
        <w:t xml:space="preserve">federal </w:t>
      </w:r>
      <w:r w:rsidRPr="007571EF">
        <w:rPr>
          <w:rStyle w:val="StyleUnderline"/>
        </w:rPr>
        <w:t xml:space="preserve">marijuana </w:t>
      </w:r>
      <w:r w:rsidRPr="00397E9B">
        <w:rPr>
          <w:rStyle w:val="StyleUnderline"/>
          <w:highlight w:val="cyan"/>
        </w:rPr>
        <w:t xml:space="preserve">prohibition has a </w:t>
      </w:r>
      <w:r w:rsidRPr="00397E9B">
        <w:rPr>
          <w:rStyle w:val="Emphasis"/>
          <w:highlight w:val="cyan"/>
        </w:rPr>
        <w:t>profound effect</w:t>
      </w:r>
      <w:r w:rsidRPr="00BB1588">
        <w:rPr>
          <w:rStyle w:val="StyleUnderline"/>
        </w:rPr>
        <w:t xml:space="preserve"> in those states. Only by making marijuana truly legal in those states, by allowing qualified states to opt out of the CSA, can the</w:t>
      </w:r>
      <w:r w:rsidRPr="000D30F1">
        <w:rPr>
          <w:sz w:val="12"/>
        </w:rPr>
        <w:t xml:space="preserve"> [*1122]  </w:t>
      </w:r>
      <w:r w:rsidRPr="00BB1588">
        <w:rPr>
          <w:rStyle w:val="StyleUnderline"/>
        </w:rPr>
        <w:t>states truly be empowered to chart their own policy direction</w:t>
      </w:r>
      <w:r w:rsidRPr="000D30F1">
        <w:rPr>
          <w:sz w:val="12"/>
        </w:rPr>
        <w:t>.</w:t>
      </w:r>
    </w:p>
    <w:p w14:paraId="1D7C5416" w14:textId="77777777" w:rsidR="005E37EF" w:rsidRPr="000D30F1" w:rsidRDefault="005E37EF" w:rsidP="005E37EF">
      <w:pPr>
        <w:rPr>
          <w:sz w:val="12"/>
        </w:rPr>
      </w:pPr>
    </w:p>
    <w:p w14:paraId="45B28C76" w14:textId="77777777" w:rsidR="005E37EF" w:rsidRDefault="005E37EF" w:rsidP="005E37EF">
      <w:pPr>
        <w:pStyle w:val="Heading4"/>
      </w:pPr>
      <w:r>
        <w:t xml:space="preserve">Federal legalization boosts state revenue and jobs --- kick-starts the US economy </w:t>
      </w:r>
    </w:p>
    <w:p w14:paraId="6DC354BE" w14:textId="77777777" w:rsidR="005E37EF" w:rsidRDefault="005E37EF" w:rsidP="005E37EF">
      <w:r w:rsidRPr="00236F61">
        <w:rPr>
          <w:rStyle w:val="Style13ptBold"/>
        </w:rPr>
        <w:t>Duggan 20</w:t>
      </w:r>
      <w:r>
        <w:t>---staff writer at Benzinga, a website providing economic news to investors (Wade, “How Legalizing Marijuana Could Help Kick-Start The US Economy”, Benzinga, April 28</w:t>
      </w:r>
      <w:r w:rsidRPr="00236F61">
        <w:rPr>
          <w:vertAlign w:val="superscript"/>
        </w:rPr>
        <w:t>th</w:t>
      </w:r>
      <w:r>
        <w:t>, 2020, https://www.benzinga.com/analyst-ratings/analyst-color/20/04/15897052/how-legalizing-marijuana-could-help-kick-start-the-us-economy)//EL</w:t>
      </w:r>
    </w:p>
    <w:p w14:paraId="799700F8" w14:textId="77777777" w:rsidR="005E37EF" w:rsidRPr="00A437A9" w:rsidRDefault="005E37EF" w:rsidP="005E37EF">
      <w:pPr>
        <w:rPr>
          <w:sz w:val="16"/>
        </w:rPr>
      </w:pPr>
      <w:r w:rsidRPr="0049599D">
        <w:rPr>
          <w:rStyle w:val="Emphasis"/>
        </w:rPr>
        <w:t>As shelter-in-place orders drag on</w:t>
      </w:r>
      <w:r w:rsidRPr="00A437A9">
        <w:rPr>
          <w:sz w:val="16"/>
        </w:rPr>
        <w:t xml:space="preserve"> and the U.S. economy limps through the second quarter, investors, </w:t>
      </w:r>
      <w:r w:rsidRPr="0049599D">
        <w:rPr>
          <w:rStyle w:val="StyleUnderline"/>
        </w:rPr>
        <w:t>economists and politicians are asking important questions about what the post-outbreak economy will look like</w:t>
      </w:r>
      <w:r w:rsidRPr="00A437A9">
        <w:rPr>
          <w:sz w:val="16"/>
        </w:rPr>
        <w:t xml:space="preserve"> and how quickly the U.S. can replace the 26 million jobs it has lost in 2020.</w:t>
      </w:r>
    </w:p>
    <w:p w14:paraId="310D255A" w14:textId="77777777" w:rsidR="005E37EF" w:rsidRPr="00A437A9" w:rsidRDefault="005E37EF" w:rsidP="005E37EF">
      <w:pPr>
        <w:rPr>
          <w:sz w:val="16"/>
        </w:rPr>
      </w:pPr>
      <w:r w:rsidRPr="00A437A9">
        <w:rPr>
          <w:sz w:val="16"/>
        </w:rPr>
        <w:t xml:space="preserve">Many </w:t>
      </w:r>
      <w:r w:rsidRPr="0049599D">
        <w:rPr>
          <w:rStyle w:val="StyleUnderline"/>
        </w:rPr>
        <w:t>Americans have been turning to cannabis</w:t>
      </w:r>
      <w:r w:rsidRPr="00A437A9">
        <w:rPr>
          <w:sz w:val="16"/>
        </w:rPr>
        <w:t xml:space="preserve"> to help them get through the stress of the COVID-19 outbreak, but </w:t>
      </w:r>
      <w:r w:rsidRPr="0049599D">
        <w:rPr>
          <w:rStyle w:val="Emphasis"/>
        </w:rPr>
        <w:t>there’s a strong case that U.S. marijuana legalization could help the economy recover</w:t>
      </w:r>
      <w:r w:rsidRPr="00A437A9">
        <w:rPr>
          <w:sz w:val="16"/>
        </w:rPr>
        <w:t xml:space="preserve"> as well.</w:t>
      </w:r>
    </w:p>
    <w:p w14:paraId="605EBFE4" w14:textId="77777777" w:rsidR="005E37EF" w:rsidRPr="00A437A9" w:rsidRDefault="005E37EF" w:rsidP="005E37EF">
      <w:pPr>
        <w:rPr>
          <w:sz w:val="16"/>
        </w:rPr>
      </w:pPr>
      <w:r w:rsidRPr="00A437A9">
        <w:rPr>
          <w:sz w:val="16"/>
        </w:rPr>
        <w:t xml:space="preserve">Throughout the downturn, </w:t>
      </w:r>
      <w:r w:rsidRPr="0049599D">
        <w:rPr>
          <w:rStyle w:val="StyleUnderline"/>
        </w:rPr>
        <w:t>states like Michigan and California have deemed cannabis an “essential</w:t>
      </w:r>
      <w:r w:rsidRPr="00A437A9">
        <w:rPr>
          <w:sz w:val="16"/>
        </w:rPr>
        <w:t xml:space="preserve">” product not subject to mandatory shutdowns. In fact, </w:t>
      </w:r>
      <w:r w:rsidRPr="0049599D">
        <w:rPr>
          <w:rStyle w:val="StyleUnderline"/>
        </w:rPr>
        <w:t>cannabis sales have skyrocketed</w:t>
      </w:r>
      <w:r w:rsidRPr="00A437A9">
        <w:rPr>
          <w:sz w:val="16"/>
        </w:rPr>
        <w:t xml:space="preserve"> in many of those locations.</w:t>
      </w:r>
    </w:p>
    <w:p w14:paraId="2DF471A2" w14:textId="77777777" w:rsidR="005E37EF" w:rsidRPr="00A437A9" w:rsidRDefault="005E37EF" w:rsidP="005E37EF">
      <w:pPr>
        <w:rPr>
          <w:sz w:val="16"/>
        </w:rPr>
      </w:pPr>
      <w:r w:rsidRPr="00A437A9">
        <w:rPr>
          <w:sz w:val="16"/>
        </w:rPr>
        <w:t xml:space="preserve">Yet </w:t>
      </w:r>
      <w:r w:rsidRPr="0049599D">
        <w:rPr>
          <w:rStyle w:val="Emphasis"/>
        </w:rPr>
        <w:t>these businesses</w:t>
      </w:r>
      <w:r w:rsidRPr="00A437A9">
        <w:rPr>
          <w:sz w:val="16"/>
        </w:rPr>
        <w:t xml:space="preserve"> deemed to be essential by local and state governments </w:t>
      </w:r>
      <w:r w:rsidRPr="0049599D">
        <w:rPr>
          <w:rStyle w:val="Emphasis"/>
        </w:rPr>
        <w:t>are still illegal on a federal level.</w:t>
      </w:r>
      <w:r w:rsidRPr="00A437A9">
        <w:rPr>
          <w:sz w:val="16"/>
        </w:rPr>
        <w:t xml:space="preserve"> On Tuesday, DataTrek Research co-founder Jessica Rabe said the cannabis industry has several unique characteristics that could be extremely beneficial to an economy trying to get back on its feet.</w:t>
      </w:r>
    </w:p>
    <w:p w14:paraId="15B82B98" w14:textId="77777777" w:rsidR="005E37EF" w:rsidRPr="00A437A9" w:rsidRDefault="005E37EF" w:rsidP="005E37EF">
      <w:pPr>
        <w:rPr>
          <w:sz w:val="16"/>
        </w:rPr>
      </w:pPr>
      <w:r w:rsidRPr="00F45B61">
        <w:rPr>
          <w:rStyle w:val="StyleUnderline"/>
        </w:rPr>
        <w:t xml:space="preserve">In states in which marijuana is decriminalized, </w:t>
      </w:r>
      <w:r w:rsidRPr="00F45B61">
        <w:rPr>
          <w:rStyle w:val="Emphasis"/>
        </w:rPr>
        <w:t>the industry has provided a job boom</w:t>
      </w:r>
      <w:r w:rsidRPr="00A437A9">
        <w:rPr>
          <w:sz w:val="16"/>
        </w:rPr>
        <w:t xml:space="preserve">. For example, </w:t>
      </w:r>
      <w:r w:rsidRPr="00F45B61">
        <w:rPr>
          <w:rStyle w:val="Emphasis"/>
        </w:rPr>
        <w:t>there are now as many cannabis workers in Nevada as there are bartenders,</w:t>
      </w:r>
      <w:r w:rsidRPr="00A437A9">
        <w:rPr>
          <w:sz w:val="16"/>
        </w:rPr>
        <w:t xml:space="preserve"> according to Leafly. Massachusetts has more cannabis workers than hair stylists and cosmetologists.</w:t>
      </w:r>
    </w:p>
    <w:p w14:paraId="556D3498" w14:textId="77777777" w:rsidR="005E37EF" w:rsidRPr="00A437A9" w:rsidRDefault="005E37EF" w:rsidP="005E37EF">
      <w:pPr>
        <w:rPr>
          <w:sz w:val="16"/>
        </w:rPr>
      </w:pPr>
      <w:r w:rsidRPr="00A437A9">
        <w:rPr>
          <w:sz w:val="16"/>
        </w:rPr>
        <w:t>Economics Of Cannabis</w:t>
      </w:r>
    </w:p>
    <w:p w14:paraId="598784E8" w14:textId="77777777" w:rsidR="005E37EF" w:rsidRPr="00A437A9" w:rsidRDefault="005E37EF" w:rsidP="005E37EF">
      <w:pPr>
        <w:rPr>
          <w:sz w:val="16"/>
        </w:rPr>
      </w:pPr>
      <w:r w:rsidRPr="00A437A9">
        <w:rPr>
          <w:sz w:val="16"/>
        </w:rPr>
        <w:t xml:space="preserve">Rabe estimates that </w:t>
      </w:r>
      <w:r w:rsidRPr="00F45B61">
        <w:rPr>
          <w:rStyle w:val="StyleUnderline"/>
        </w:rPr>
        <w:t>legalizing marijuana on a federal level could add 170,000 jobs in</w:t>
      </w:r>
      <w:r w:rsidRPr="00A437A9">
        <w:rPr>
          <w:sz w:val="16"/>
        </w:rPr>
        <w:t xml:space="preserve"> the states </w:t>
      </w:r>
      <w:r w:rsidRPr="00F45B61">
        <w:rPr>
          <w:rStyle w:val="StyleUnderline"/>
        </w:rPr>
        <w:t>of New York and New Jersey alone.</w:t>
      </w:r>
    </w:p>
    <w:p w14:paraId="3F02A261" w14:textId="77777777" w:rsidR="005E37EF" w:rsidRPr="00A437A9" w:rsidRDefault="005E37EF" w:rsidP="005E37EF">
      <w:pPr>
        <w:rPr>
          <w:sz w:val="16"/>
        </w:rPr>
      </w:pPr>
      <w:r w:rsidRPr="00A437A9">
        <w:rPr>
          <w:sz w:val="16"/>
        </w:rPr>
        <w:t xml:space="preserve">At the same time, </w:t>
      </w:r>
      <w:r w:rsidRPr="00F45B61">
        <w:rPr>
          <w:rStyle w:val="StyleUnderline"/>
        </w:rPr>
        <w:t>many</w:t>
      </w:r>
      <w:r w:rsidRPr="00A437A9">
        <w:rPr>
          <w:sz w:val="16"/>
        </w:rPr>
        <w:t xml:space="preserve"> of these jobs </w:t>
      </w:r>
      <w:r w:rsidRPr="00F45B61">
        <w:rPr>
          <w:rStyle w:val="StyleUnderline"/>
        </w:rPr>
        <w:t>are</w:t>
      </w:r>
      <w:r w:rsidRPr="00A437A9">
        <w:rPr>
          <w:sz w:val="16"/>
        </w:rPr>
        <w:t xml:space="preserve"> relatively </w:t>
      </w:r>
      <w:r w:rsidRPr="00F45B61">
        <w:rPr>
          <w:rStyle w:val="StyleUnderline"/>
        </w:rPr>
        <w:t>high-paying and do not require even a college degree</w:t>
      </w:r>
      <w:r w:rsidRPr="00A437A9">
        <w:rPr>
          <w:sz w:val="16"/>
        </w:rPr>
        <w:t>, she said. According to Glassdoor, the median salary for a legal marijuana job in the U.S. in January 2019 was $58,500.</w:t>
      </w:r>
    </w:p>
    <w:p w14:paraId="631C44DE" w14:textId="77777777" w:rsidR="005E37EF" w:rsidRPr="00A437A9" w:rsidRDefault="005E37EF" w:rsidP="005E37EF">
      <w:pPr>
        <w:rPr>
          <w:sz w:val="16"/>
        </w:rPr>
      </w:pPr>
      <w:r w:rsidRPr="00A437A9">
        <w:rPr>
          <w:sz w:val="16"/>
        </w:rPr>
        <w:t>Rabe said she wouldn’t be surprised to see more politicians turn to cannabis as the U.S. recovers from the outbreak.</w:t>
      </w:r>
    </w:p>
    <w:p w14:paraId="4E8AEC7D" w14:textId="77777777" w:rsidR="005E37EF" w:rsidRPr="00A437A9" w:rsidRDefault="005E37EF" w:rsidP="005E37EF">
      <w:pPr>
        <w:rPr>
          <w:sz w:val="16"/>
        </w:rPr>
      </w:pPr>
      <w:r w:rsidRPr="00A437A9">
        <w:rPr>
          <w:sz w:val="16"/>
        </w:rPr>
        <w:t>“</w:t>
      </w:r>
      <w:r w:rsidRPr="00F45B61">
        <w:rPr>
          <w:rStyle w:val="StyleUnderline"/>
        </w:rPr>
        <w:t>Legalizing sales of recreational marijuana could add tens of thousands of high paying, quality jobs at all education levels in states</w:t>
      </w:r>
      <w:r w:rsidRPr="00A437A9">
        <w:rPr>
          <w:sz w:val="16"/>
        </w:rPr>
        <w:t xml:space="preserve"> across the US. Aside from tax revenue, this is another reason large US states like New York that have been deeply affected by the virus may try to speed up legalization,” she said.</w:t>
      </w:r>
    </w:p>
    <w:p w14:paraId="429F4A35" w14:textId="77777777" w:rsidR="005E37EF" w:rsidRDefault="005E37EF" w:rsidP="005E37EF"/>
    <w:p w14:paraId="73EEA213" w14:textId="77777777" w:rsidR="005E37EF" w:rsidRDefault="005E37EF" w:rsidP="005E37EF">
      <w:pPr>
        <w:pStyle w:val="Heading4"/>
      </w:pPr>
      <w:r>
        <w:t>Prolonged economic decline boosts nationalism---causes US-China war</w:t>
      </w:r>
    </w:p>
    <w:p w14:paraId="24CCB667" w14:textId="77777777" w:rsidR="005E37EF" w:rsidRDefault="005E37EF" w:rsidP="005E37EF">
      <w:r w:rsidRPr="006B0E95">
        <w:rPr>
          <w:rStyle w:val="Style13ptBold"/>
        </w:rPr>
        <w:t>Lee 20</w:t>
      </w:r>
      <w:r>
        <w:t>---covers the U.S. and global economy for the LA Times (Don, “Coronavirus pandemic pushes U.S. and China closer to cold war”, LA Times, April 7</w:t>
      </w:r>
      <w:r w:rsidRPr="006B0E95">
        <w:rPr>
          <w:vertAlign w:val="superscript"/>
        </w:rPr>
        <w:t>th</w:t>
      </w:r>
      <w:r>
        <w:t>, 2020, https://www.latimes.com/politics/story/2020-04-07/coronavirus-pandemic-us-china-new-cold-war)//EL</w:t>
      </w:r>
    </w:p>
    <w:p w14:paraId="5C7E5EDD" w14:textId="77777777" w:rsidR="005E37EF" w:rsidRPr="00A437A9" w:rsidRDefault="005E37EF" w:rsidP="005E37EF">
      <w:pPr>
        <w:rPr>
          <w:sz w:val="16"/>
        </w:rPr>
      </w:pPr>
      <w:r w:rsidRPr="00A3223F">
        <w:rPr>
          <w:rStyle w:val="StyleUnderline"/>
        </w:rPr>
        <w:t>As the U.S. death toll mounts and the economic pain hits</w:t>
      </w:r>
      <w:r w:rsidRPr="00A437A9">
        <w:rPr>
          <w:sz w:val="16"/>
        </w:rPr>
        <w:t xml:space="preserve"> more Americans, </w:t>
      </w:r>
      <w:r w:rsidRPr="00A3223F">
        <w:rPr>
          <w:rStyle w:val="Emphasis"/>
        </w:rPr>
        <w:t>the pressure on Trump has increased</w:t>
      </w:r>
      <w:r w:rsidRPr="00A437A9">
        <w:rPr>
          <w:sz w:val="16"/>
        </w:rPr>
        <w:t>.</w:t>
      </w:r>
    </w:p>
    <w:p w14:paraId="770A2F21" w14:textId="77777777" w:rsidR="005E37EF" w:rsidRPr="00A437A9" w:rsidRDefault="005E37EF" w:rsidP="005E37EF">
      <w:pPr>
        <w:rPr>
          <w:sz w:val="16"/>
        </w:rPr>
      </w:pPr>
      <w:r w:rsidRPr="00A437A9">
        <w:rPr>
          <w:sz w:val="16"/>
        </w:rPr>
        <w:t xml:space="preserve">“In the case where we’re dealing with a global and domestic recession, </w:t>
      </w:r>
      <w:r w:rsidRPr="00A3223F">
        <w:rPr>
          <w:rStyle w:val="StyleUnderline"/>
        </w:rPr>
        <w:t>it will undoubtedly seed voices of populism and nationalism and xenophobia</w:t>
      </w:r>
      <w:r w:rsidRPr="00A437A9">
        <w:rPr>
          <w:sz w:val="16"/>
        </w:rPr>
        <w:t>,” said Jude Blanchette, the Freeman chair in China studies at the Center for Strategic and International Studies.</w:t>
      </w:r>
    </w:p>
    <w:p w14:paraId="5CBF05F0" w14:textId="77777777" w:rsidR="005E37EF" w:rsidRPr="00A437A9" w:rsidRDefault="005E37EF" w:rsidP="005E37EF">
      <w:pPr>
        <w:rPr>
          <w:sz w:val="16"/>
        </w:rPr>
      </w:pPr>
      <w:r w:rsidRPr="00A437A9">
        <w:rPr>
          <w:sz w:val="16"/>
        </w:rPr>
        <w:t xml:space="preserve">“And </w:t>
      </w:r>
      <w:r w:rsidRPr="00A3223F">
        <w:rPr>
          <w:rStyle w:val="StyleUnderline"/>
        </w:rPr>
        <w:t>they will be looking for vengeance</w:t>
      </w:r>
      <w:r w:rsidRPr="00A437A9">
        <w:rPr>
          <w:sz w:val="16"/>
        </w:rPr>
        <w:t xml:space="preserve"> and for someone to blame,” he warned.</w:t>
      </w:r>
    </w:p>
    <w:p w14:paraId="2753B942" w14:textId="77777777" w:rsidR="005E37EF" w:rsidRPr="00A437A9" w:rsidRDefault="005E37EF" w:rsidP="005E37EF">
      <w:pPr>
        <w:rPr>
          <w:sz w:val="16"/>
        </w:rPr>
      </w:pPr>
      <w:r w:rsidRPr="00A437A9">
        <w:rPr>
          <w:sz w:val="16"/>
        </w:rPr>
        <w:t xml:space="preserve">There is evidence that </w:t>
      </w:r>
      <w:r w:rsidRPr="00A3223F">
        <w:rPr>
          <w:rStyle w:val="StyleUnderline"/>
        </w:rPr>
        <w:t>Trump’s anti-China message is finding bipartisan acceptance</w:t>
      </w:r>
      <w:r w:rsidRPr="00A437A9">
        <w:rPr>
          <w:sz w:val="16"/>
        </w:rPr>
        <w:t xml:space="preserve"> in Congress and in corporate America, which has grown increasingly unhappy with a relationship with China that it had long sought to strengthen and expand.</w:t>
      </w:r>
    </w:p>
    <w:p w14:paraId="51F6D01F" w14:textId="77777777" w:rsidR="005E37EF" w:rsidRPr="00A437A9" w:rsidRDefault="005E37EF" w:rsidP="005E37EF">
      <w:pPr>
        <w:rPr>
          <w:sz w:val="16"/>
        </w:rPr>
      </w:pPr>
      <w:r w:rsidRPr="00A437A9">
        <w:rPr>
          <w:sz w:val="16"/>
        </w:rPr>
        <w:t xml:space="preserve">And with November’s election on the horizon and the economic gains he’d planned on taking credit for wiped out, </w:t>
      </w:r>
      <w:r w:rsidRPr="00A3223F">
        <w:rPr>
          <w:rStyle w:val="StyleUnderline"/>
        </w:rPr>
        <w:t>Trump is likely to intensify</w:t>
      </w:r>
      <w:r w:rsidRPr="00A437A9">
        <w:rPr>
          <w:sz w:val="16"/>
        </w:rPr>
        <w:t xml:space="preserve"> his </w:t>
      </w:r>
      <w:r w:rsidRPr="00A3223F">
        <w:rPr>
          <w:rStyle w:val="StyleUnderline"/>
        </w:rPr>
        <w:t xml:space="preserve">attacks on China </w:t>
      </w:r>
      <w:r w:rsidRPr="00A437A9">
        <w:rPr>
          <w:sz w:val="16"/>
        </w:rPr>
        <w:t>and to frame any criticism of his administration by the media or Democratic opponents as being pro-China. “</w:t>
      </w:r>
      <w:r w:rsidRPr="00A3223F">
        <w:rPr>
          <w:rStyle w:val="StyleUnderline"/>
        </w:rPr>
        <w:t>One way we still win this election is by turning it into a referendum on China</w:t>
      </w:r>
      <w:r w:rsidRPr="00A437A9">
        <w:rPr>
          <w:sz w:val="16"/>
        </w:rPr>
        <w:t>,” said one Trump campaign advisor, speaking on condition of anonymity.</w:t>
      </w:r>
    </w:p>
    <w:p w14:paraId="049B297B" w14:textId="77777777" w:rsidR="005E37EF" w:rsidRPr="00A437A9" w:rsidRDefault="005E37EF" w:rsidP="005E37EF">
      <w:pPr>
        <w:rPr>
          <w:sz w:val="16"/>
        </w:rPr>
      </w:pPr>
      <w:r w:rsidRPr="00A437A9">
        <w:rPr>
          <w:sz w:val="16"/>
        </w:rPr>
        <w:t xml:space="preserve">Also </w:t>
      </w:r>
      <w:r w:rsidRPr="00A3223F">
        <w:rPr>
          <w:rStyle w:val="StyleUnderline"/>
        </w:rPr>
        <w:t>contributing to the growing disenchantment</w:t>
      </w:r>
      <w:r w:rsidRPr="00A437A9">
        <w:rPr>
          <w:sz w:val="16"/>
        </w:rPr>
        <w:t xml:space="preserve"> with China </w:t>
      </w:r>
      <w:r w:rsidRPr="00A3223F">
        <w:rPr>
          <w:rStyle w:val="StyleUnderline"/>
        </w:rPr>
        <w:t xml:space="preserve">have been Beijing’s continued crackdowns </w:t>
      </w:r>
      <w:r w:rsidRPr="00A437A9">
        <w:rPr>
          <w:sz w:val="16"/>
        </w:rPr>
        <w:t>on dissent and human rights, its aggressive military moves in the South China Sea and other factors.</w:t>
      </w:r>
    </w:p>
    <w:p w14:paraId="4F92FC98" w14:textId="77777777" w:rsidR="005E37EF" w:rsidRPr="00A437A9" w:rsidRDefault="005E37EF" w:rsidP="005E37EF">
      <w:pPr>
        <w:rPr>
          <w:sz w:val="16"/>
        </w:rPr>
      </w:pPr>
      <w:r w:rsidRPr="00A437A9">
        <w:rPr>
          <w:sz w:val="16"/>
        </w:rPr>
        <w:t xml:space="preserve">But </w:t>
      </w:r>
      <w:r w:rsidRPr="00A3223F">
        <w:rPr>
          <w:rStyle w:val="Emphasis"/>
        </w:rPr>
        <w:t>the</w:t>
      </w:r>
      <w:r w:rsidRPr="00A437A9">
        <w:rPr>
          <w:sz w:val="16"/>
        </w:rPr>
        <w:t xml:space="preserve"> human and economic </w:t>
      </w:r>
      <w:r w:rsidRPr="00A3223F">
        <w:rPr>
          <w:rStyle w:val="Emphasis"/>
        </w:rPr>
        <w:t>toll of the coronavirus has introduced a white-hot element</w:t>
      </w:r>
      <w:r w:rsidRPr="00A437A9">
        <w:rPr>
          <w:sz w:val="16"/>
        </w:rPr>
        <w:t xml:space="preserve"> into the dynamic between the two countries.</w:t>
      </w:r>
    </w:p>
    <w:p w14:paraId="54F133CD" w14:textId="77777777" w:rsidR="005E37EF" w:rsidRPr="00A437A9" w:rsidRDefault="005E37EF" w:rsidP="005E37EF">
      <w:pPr>
        <w:rPr>
          <w:sz w:val="16"/>
        </w:rPr>
      </w:pPr>
      <w:r w:rsidRPr="00A3223F">
        <w:rPr>
          <w:rStyle w:val="StyleUnderline"/>
        </w:rPr>
        <w:t>On the Chinese side, the U.S. criticism of the nation</w:t>
      </w:r>
      <w:r w:rsidRPr="00A437A9">
        <w:rPr>
          <w:sz w:val="16"/>
        </w:rPr>
        <w:t xml:space="preserve"> — and the economic pain inflicted by the tariffs — </w:t>
      </w:r>
      <w:r w:rsidRPr="00A3223F">
        <w:rPr>
          <w:rStyle w:val="StyleUnderline"/>
        </w:rPr>
        <w:t>has stirred waves of nationalistic resentment.</w:t>
      </w:r>
    </w:p>
    <w:p w14:paraId="445D1E7B" w14:textId="77777777" w:rsidR="005E37EF" w:rsidRPr="00A437A9" w:rsidRDefault="005E37EF" w:rsidP="005E37EF">
      <w:pPr>
        <w:rPr>
          <w:sz w:val="16"/>
        </w:rPr>
      </w:pPr>
      <w:r w:rsidRPr="00A437A9">
        <w:rPr>
          <w:sz w:val="16"/>
        </w:rPr>
        <w:t xml:space="preserve">Public </w:t>
      </w:r>
      <w:r w:rsidRPr="00A3223F">
        <w:rPr>
          <w:rStyle w:val="StyleUnderline"/>
        </w:rPr>
        <w:t>anger</w:t>
      </w:r>
      <w:r w:rsidRPr="00A437A9">
        <w:rPr>
          <w:sz w:val="16"/>
        </w:rPr>
        <w:t xml:space="preserve">, and the Chinese Communist Party’s massive response to fight the epidemic, </w:t>
      </w:r>
      <w:r w:rsidRPr="00A3223F">
        <w:rPr>
          <w:rStyle w:val="StyleUnderline"/>
        </w:rPr>
        <w:t>has strengthened Xi’s grip on power</w:t>
      </w:r>
      <w:r w:rsidRPr="00A437A9">
        <w:rPr>
          <w:sz w:val="16"/>
        </w:rPr>
        <w:t xml:space="preserve"> and made it easier for him to pursue a crackdown on dissent.</w:t>
      </w:r>
    </w:p>
    <w:p w14:paraId="43673AD0" w14:textId="77777777" w:rsidR="005E37EF" w:rsidRPr="00A437A9" w:rsidRDefault="005E37EF" w:rsidP="005E37EF">
      <w:pPr>
        <w:rPr>
          <w:sz w:val="16"/>
        </w:rPr>
      </w:pPr>
      <w:r w:rsidRPr="00A3223F">
        <w:rPr>
          <w:rStyle w:val="StyleUnderline"/>
        </w:rPr>
        <w:t>Many in China chafe at Trump</w:t>
      </w:r>
      <w:r w:rsidRPr="00A437A9">
        <w:rPr>
          <w:sz w:val="16"/>
        </w:rPr>
        <w:t>’s effort to blame them for the pandemic as both unfair and factually wrong. They see China, with its isolation of Hubei province and other hot spots, as a model for how to contain and conquer the disease. Many also see China as having reached out to help other countries as its own crisis has abated.</w:t>
      </w:r>
    </w:p>
    <w:p w14:paraId="6A480724" w14:textId="77777777" w:rsidR="005E37EF" w:rsidRPr="00A437A9" w:rsidRDefault="005E37EF" w:rsidP="005E37EF">
      <w:pPr>
        <w:rPr>
          <w:sz w:val="16"/>
        </w:rPr>
      </w:pPr>
      <w:r w:rsidRPr="00A437A9">
        <w:rPr>
          <w:sz w:val="16"/>
        </w:rPr>
        <w:t>There’s a narrative widely accepted within China that the country has been able to bring the virus under control and “that China is — if not the savior of the world — at least sort of doing more than its fair share to help the rest of the world,” said David Bachman, a China specialist at the University of Washington in Seattle.</w:t>
      </w:r>
    </w:p>
    <w:p w14:paraId="6846D827" w14:textId="77777777" w:rsidR="005E37EF" w:rsidRPr="00A437A9" w:rsidRDefault="005E37EF" w:rsidP="005E37EF">
      <w:pPr>
        <w:rPr>
          <w:sz w:val="16"/>
        </w:rPr>
      </w:pPr>
      <w:r w:rsidRPr="00A437A9">
        <w:rPr>
          <w:sz w:val="16"/>
        </w:rPr>
        <w:t xml:space="preserve">And </w:t>
      </w:r>
      <w:r w:rsidRPr="006A0FF3">
        <w:rPr>
          <w:rStyle w:val="Emphasis"/>
        </w:rPr>
        <w:t>public resentment in both countries is likely to be intensified by the rising economic cost</w:t>
      </w:r>
      <w:r w:rsidRPr="00A437A9">
        <w:rPr>
          <w:sz w:val="16"/>
        </w:rPr>
        <w:t xml:space="preserve"> of the pandemic.</w:t>
      </w:r>
    </w:p>
    <w:p w14:paraId="00DF357A" w14:textId="77777777" w:rsidR="005E37EF" w:rsidRPr="00A437A9" w:rsidRDefault="005E37EF" w:rsidP="005E37EF">
      <w:pPr>
        <w:rPr>
          <w:sz w:val="16"/>
        </w:rPr>
      </w:pPr>
      <w:r w:rsidRPr="006A0FF3">
        <w:rPr>
          <w:rStyle w:val="Emphasis"/>
        </w:rPr>
        <w:t>Both economies are expected to see their sharpest drops in decades</w:t>
      </w:r>
      <w:r w:rsidRPr="00A437A9">
        <w:rPr>
          <w:sz w:val="16"/>
        </w:rPr>
        <w:t xml:space="preserve">, </w:t>
      </w:r>
      <w:r w:rsidRPr="006A0FF3">
        <w:rPr>
          <w:rStyle w:val="StyleUnderline"/>
        </w:rPr>
        <w:t>with millions of people thrown out of work</w:t>
      </w:r>
      <w:r w:rsidRPr="00A437A9">
        <w:rPr>
          <w:sz w:val="16"/>
        </w:rPr>
        <w:t>, businesses crippled or destroyed, and political leaders facing a unique crisis in which conventional stimulus and other time-honored economic policies seem ineffective.</w:t>
      </w:r>
    </w:p>
    <w:p w14:paraId="0E132C9D" w14:textId="77777777" w:rsidR="005E37EF" w:rsidRPr="00A437A9" w:rsidRDefault="005E37EF" w:rsidP="005E37EF">
      <w:pPr>
        <w:rPr>
          <w:sz w:val="16"/>
        </w:rPr>
      </w:pPr>
      <w:r w:rsidRPr="006A0FF3">
        <w:rPr>
          <w:rStyle w:val="StyleUnderline"/>
        </w:rPr>
        <w:t>As the economic pain spreads,</w:t>
      </w:r>
      <w:r w:rsidRPr="00A437A9">
        <w:rPr>
          <w:sz w:val="16"/>
        </w:rPr>
        <w:t xml:space="preserve"> analysts say </w:t>
      </w:r>
      <w:r w:rsidRPr="006A0FF3">
        <w:rPr>
          <w:rStyle w:val="StyleUnderline"/>
        </w:rPr>
        <w:t>it will probably make compromise more difficult</w:t>
      </w:r>
      <w:r w:rsidRPr="00A437A9">
        <w:rPr>
          <w:sz w:val="16"/>
        </w:rPr>
        <w:t xml:space="preserve"> </w:t>
      </w:r>
      <w:r w:rsidRPr="006A0FF3">
        <w:rPr>
          <w:rStyle w:val="Emphasis"/>
        </w:rPr>
        <w:t>even if deescalation would benefit both sides</w:t>
      </w:r>
      <w:r w:rsidRPr="00A437A9">
        <w:rPr>
          <w:sz w:val="16"/>
        </w:rPr>
        <w:t>.</w:t>
      </w:r>
    </w:p>
    <w:p w14:paraId="10A34BB8" w14:textId="77777777" w:rsidR="005E37EF" w:rsidRPr="00A437A9" w:rsidRDefault="005E37EF" w:rsidP="005E37EF">
      <w:pPr>
        <w:rPr>
          <w:sz w:val="16"/>
        </w:rPr>
      </w:pPr>
      <w:r w:rsidRPr="006A0FF3">
        <w:rPr>
          <w:rStyle w:val="StyleUnderline"/>
        </w:rPr>
        <w:t>“I don’t think there’s any way in hell things get better from here</w:t>
      </w:r>
      <w:r w:rsidRPr="00A437A9">
        <w:rPr>
          <w:sz w:val="16"/>
        </w:rPr>
        <w:t xml:space="preserve">,” Blanchette said. “An increasingly </w:t>
      </w:r>
      <w:r w:rsidRPr="006A0FF3">
        <w:rPr>
          <w:rStyle w:val="StyleUnderline"/>
        </w:rPr>
        <w:t>authoritarian China</w:t>
      </w:r>
      <w:r w:rsidRPr="00A437A9">
        <w:rPr>
          <w:sz w:val="16"/>
        </w:rPr>
        <w:t xml:space="preserve">, mixed with </w:t>
      </w:r>
      <w:r w:rsidRPr="006A0FF3">
        <w:rPr>
          <w:rStyle w:val="StyleUnderline"/>
        </w:rPr>
        <w:t>a global growth downturn</w:t>
      </w:r>
      <w:r w:rsidRPr="00A437A9">
        <w:rPr>
          <w:sz w:val="16"/>
        </w:rPr>
        <w:t xml:space="preserve">, mixed with </w:t>
      </w:r>
      <w:r w:rsidRPr="006A0FF3">
        <w:rPr>
          <w:rStyle w:val="StyleUnderline"/>
        </w:rPr>
        <w:t>a domestic recession</w:t>
      </w:r>
      <w:r w:rsidRPr="00A437A9">
        <w:rPr>
          <w:sz w:val="16"/>
        </w:rPr>
        <w:t xml:space="preserve">, mixed with </w:t>
      </w:r>
      <w:r w:rsidRPr="006A0FF3">
        <w:rPr>
          <w:rStyle w:val="StyleUnderline"/>
        </w:rPr>
        <w:t>a populist president</w:t>
      </w:r>
      <w:r w:rsidRPr="00A437A9">
        <w:rPr>
          <w:sz w:val="16"/>
        </w:rPr>
        <w:t xml:space="preserve">, mixed with </w:t>
      </w:r>
      <w:r w:rsidRPr="006A0FF3">
        <w:rPr>
          <w:rStyle w:val="StyleUnderline"/>
        </w:rPr>
        <w:t>an election year, equals an increasingly factious discourse</w:t>
      </w:r>
      <w:r w:rsidRPr="00A437A9">
        <w:rPr>
          <w:sz w:val="16"/>
        </w:rPr>
        <w:t xml:space="preserve"> on China.”</w:t>
      </w:r>
    </w:p>
    <w:p w14:paraId="639C9829" w14:textId="77777777" w:rsidR="005E37EF" w:rsidRPr="00A437A9" w:rsidRDefault="005E37EF" w:rsidP="005E37EF">
      <w:pPr>
        <w:rPr>
          <w:sz w:val="16"/>
        </w:rPr>
      </w:pPr>
      <w:r w:rsidRPr="00A437A9">
        <w:rPr>
          <w:sz w:val="16"/>
        </w:rPr>
        <w:t xml:space="preserve">In the months ahead, </w:t>
      </w:r>
      <w:r w:rsidRPr="006A0FF3">
        <w:rPr>
          <w:rStyle w:val="StyleUnderline"/>
        </w:rPr>
        <w:t>China’s economy is expected to suffer its slowest growth in more than 40 years</w:t>
      </w:r>
      <w:r w:rsidRPr="00A437A9">
        <w:rPr>
          <w:sz w:val="16"/>
        </w:rPr>
        <w:t>, and could even turn negative for the first time since the mid-1970s.</w:t>
      </w:r>
    </w:p>
    <w:p w14:paraId="09865BF0" w14:textId="77777777" w:rsidR="005E37EF" w:rsidRDefault="005E37EF" w:rsidP="005E37EF">
      <w:r w:rsidRPr="006A0FF3">
        <w:rPr>
          <w:rStyle w:val="StyleUnderline"/>
        </w:rPr>
        <w:t>That could threaten political stability</w:t>
      </w:r>
      <w:r w:rsidRPr="00A437A9">
        <w:rPr>
          <w:sz w:val="16"/>
        </w:rPr>
        <w:t xml:space="preserve"> if the Communist Party fails to make good on its compact with the masses to keep improving their economic well-being in exchange for compliance with an authoritarian and often repressive system.</w:t>
      </w:r>
    </w:p>
    <w:p w14:paraId="0281CBBA" w14:textId="77777777" w:rsidR="005E37EF" w:rsidRDefault="005E37EF" w:rsidP="005E37EF"/>
    <w:p w14:paraId="48714143" w14:textId="77777777" w:rsidR="005E37EF" w:rsidRPr="00473A51" w:rsidRDefault="005E37EF" w:rsidP="005E37EF">
      <w:pPr>
        <w:pStyle w:val="Heading4"/>
      </w:pPr>
      <w:r w:rsidRPr="00473A51">
        <w:t xml:space="preserve">Causes extinction --- loose nukes </w:t>
      </w:r>
    </w:p>
    <w:p w14:paraId="3BE18501" w14:textId="77777777" w:rsidR="005E37EF" w:rsidRPr="00473A51" w:rsidRDefault="005E37EF" w:rsidP="005E37EF">
      <w:r w:rsidRPr="00473A51">
        <w:rPr>
          <w:rStyle w:val="Style13ptBold"/>
          <w:szCs w:val="26"/>
        </w:rPr>
        <w:t>Mann 14</w:t>
      </w:r>
      <w:r w:rsidRPr="00473A51">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6" w:history="1">
        <w:r w:rsidRPr="00473A51">
          <w:rPr>
            <w:rStyle w:val="Hyperlink"/>
          </w:rPr>
          <w:t>https://jscholarship.library.jhu.edu/bitstream/handle/1774.2/37262/MANN-THESIS-2014.pdf</w:t>
        </w:r>
      </w:hyperlink>
      <w:r w:rsidRPr="00473A51">
        <w:t>]</w:t>
      </w:r>
    </w:p>
    <w:p w14:paraId="55B843CA" w14:textId="77777777" w:rsidR="005E37EF" w:rsidRPr="00473A51" w:rsidRDefault="005E37EF" w:rsidP="005E37EF"/>
    <w:p w14:paraId="190D80B7" w14:textId="77777777" w:rsidR="005E37EF" w:rsidRPr="00473A51" w:rsidRDefault="005E37EF" w:rsidP="005E37EF">
      <w:r w:rsidRPr="00473A51">
        <w:t xml:space="preserve">The conclusions reached in this thesis demonstrate how </w:t>
      </w:r>
      <w:r w:rsidRPr="00473A51">
        <w:rPr>
          <w:rStyle w:val="StyleUnderline"/>
          <w:highlight w:val="green"/>
        </w:rPr>
        <w:t>econ</w:t>
      </w:r>
      <w:r w:rsidRPr="00473A51">
        <w:rPr>
          <w:rStyle w:val="StyleUnderline"/>
        </w:rPr>
        <w:t xml:space="preserve">omic considerations within states </w:t>
      </w:r>
      <w:r w:rsidRPr="00473A51">
        <w:rPr>
          <w:rStyle w:val="StyleUnderline"/>
          <w:highlight w:val="green"/>
        </w:rPr>
        <w:t xml:space="preserve">can figure </w:t>
      </w:r>
      <w:r w:rsidRPr="00473A51">
        <w:rPr>
          <w:rStyle w:val="Emphasis"/>
        </w:rPr>
        <w:t xml:space="preserve">prominently </w:t>
      </w:r>
      <w:r w:rsidRPr="00473A51">
        <w:rPr>
          <w:rStyle w:val="Emphasis"/>
          <w:highlight w:val="green"/>
        </w:rPr>
        <w:t>into</w:t>
      </w:r>
      <w:r w:rsidRPr="00473A51">
        <w:rPr>
          <w:rStyle w:val="Emphasis"/>
        </w:rPr>
        <w:t xml:space="preserve"> the </w:t>
      </w:r>
      <w:r w:rsidRPr="00473A51">
        <w:rPr>
          <w:rStyle w:val="Emphasis"/>
          <w:highlight w:val="green"/>
        </w:rPr>
        <w:t>calculus for future conflict</w:t>
      </w:r>
      <w:r w:rsidRPr="00473A51">
        <w:rPr>
          <w:rStyle w:val="Emphasis"/>
        </w:rPr>
        <w:t>s</w:t>
      </w:r>
      <w:r w:rsidRPr="00473A51">
        <w:t xml:space="preserve">. The findings also suggest that </w:t>
      </w:r>
      <w:r w:rsidRPr="00473A51">
        <w:rPr>
          <w:rStyle w:val="StyleUnderline"/>
        </w:rPr>
        <w:t>security issues with economic or financial underpinnings will transcend classical determinants of war and conflict, and change the manner by which rival states engage in hostile acts toward one another</w:t>
      </w:r>
      <w:r w:rsidRPr="00473A51">
        <w:t xml:space="preserve">. The research shows that </w:t>
      </w:r>
      <w:r w:rsidRPr="00473A51">
        <w:rPr>
          <w:rStyle w:val="StyleUnderline"/>
        </w:rPr>
        <w:t xml:space="preserve">security concerns emanating from </w:t>
      </w:r>
      <w:r w:rsidRPr="00473A51">
        <w:rPr>
          <w:rStyle w:val="StyleUnderline"/>
          <w:highlight w:val="green"/>
        </w:rPr>
        <w:t xml:space="preserve">economic </w:t>
      </w:r>
      <w:r w:rsidRPr="00473A51">
        <w:rPr>
          <w:rStyle w:val="StyleUnderline"/>
        </w:rPr>
        <w:t xml:space="preserve">uncertainty and the inherent vulnerabilities within global financial markets will present new </w:t>
      </w:r>
      <w:r w:rsidRPr="00473A51">
        <w:rPr>
          <w:rStyle w:val="StyleUnderline"/>
          <w:highlight w:val="green"/>
        </w:rPr>
        <w:t>challenges</w:t>
      </w:r>
      <w:r w:rsidRPr="00473A51">
        <w:rPr>
          <w:rStyle w:val="StyleUnderline"/>
        </w:rPr>
        <w:t xml:space="preserve"> for national security, and provide developing states new asymmetric options for balancing against stronger states.</w:t>
      </w:r>
      <w:r w:rsidRPr="00473A51">
        <w:t xml:space="preserve"> </w:t>
      </w:r>
      <w:r w:rsidRPr="00473A51">
        <w:rPr>
          <w:rStyle w:val="StyleUnderline"/>
        </w:rPr>
        <w:t>The security areas</w:t>
      </w:r>
      <w:r w:rsidRPr="00473A51">
        <w:t xml:space="preserve">, identified in the proceeding chapters, </w:t>
      </w:r>
      <w:r w:rsidRPr="00473A51">
        <w:rPr>
          <w:rStyle w:val="StyleUnderline"/>
          <w:highlight w:val="green"/>
        </w:rPr>
        <w:t xml:space="preserve">are </w:t>
      </w:r>
      <w:r w:rsidRPr="00473A51">
        <w:rPr>
          <w:rStyle w:val="StyleUnderline"/>
        </w:rPr>
        <w:t xml:space="preserve">likely to mature into </w:t>
      </w:r>
      <w:r w:rsidRPr="00473A51">
        <w:rPr>
          <w:rStyle w:val="Emphasis"/>
          <w:highlight w:val="green"/>
        </w:rPr>
        <w:t>global security threats</w:t>
      </w:r>
      <w:r w:rsidRPr="00473A51">
        <w:rPr>
          <w:rStyle w:val="StyleUnderline"/>
          <w:highlight w:val="green"/>
        </w:rPr>
        <w:t xml:space="preserve"> </w:t>
      </w:r>
      <w:r w:rsidRPr="00473A51">
        <w:rPr>
          <w:rStyle w:val="StyleUnderline"/>
        </w:rPr>
        <w:t>in the immediate future</w:t>
      </w:r>
      <w:r w:rsidRPr="00473A51">
        <w:t xml:space="preserve">. As the case study on South Korea suggest, </w:t>
      </w:r>
      <w:r w:rsidRPr="00473A51">
        <w:rPr>
          <w:rStyle w:val="StyleUnderline"/>
        </w:rPr>
        <w:t xml:space="preserve">the overlapping security issues associated with </w:t>
      </w:r>
      <w:r w:rsidRPr="00643868">
        <w:rPr>
          <w:rStyle w:val="StyleUnderline"/>
        </w:rPr>
        <w:t xml:space="preserve">economic </w:t>
      </w:r>
      <w:r w:rsidRPr="00473A51">
        <w:rPr>
          <w:rStyle w:val="StyleUnderline"/>
          <w:highlight w:val="green"/>
        </w:rPr>
        <w:t>decline</w:t>
      </w:r>
      <w:r w:rsidRPr="00473A51">
        <w:rPr>
          <w:rStyle w:val="StyleUnderline"/>
        </w:rPr>
        <w:t xml:space="preserve"> and reduced military spending </w:t>
      </w:r>
      <w:r w:rsidRPr="00473A51">
        <w:rPr>
          <w:rStyle w:val="StyleUnderline"/>
          <w:highlight w:val="green"/>
        </w:rPr>
        <w:t>by the U</w:t>
      </w:r>
      <w:r w:rsidRPr="00473A51">
        <w:rPr>
          <w:rStyle w:val="StyleUnderline"/>
        </w:rPr>
        <w:t xml:space="preserve">nited </w:t>
      </w:r>
      <w:r w:rsidRPr="00473A51">
        <w:rPr>
          <w:rStyle w:val="StyleUnderline"/>
          <w:highlight w:val="green"/>
        </w:rPr>
        <w:t>S</w:t>
      </w:r>
      <w:r w:rsidRPr="00473A51">
        <w:rPr>
          <w:rStyle w:val="StyleUnderline"/>
        </w:rPr>
        <w:t xml:space="preserve">tates </w:t>
      </w:r>
      <w:r w:rsidRPr="00473A51">
        <w:rPr>
          <w:rStyle w:val="StyleUnderline"/>
          <w:highlight w:val="green"/>
        </w:rPr>
        <w:t xml:space="preserve">will </w:t>
      </w:r>
      <w:r w:rsidRPr="00473A51">
        <w:rPr>
          <w:rStyle w:val="Emphasis"/>
          <w:highlight w:val="green"/>
        </w:rPr>
        <w:t>affect allied confidence</w:t>
      </w:r>
      <w:r w:rsidRPr="00473A51">
        <w:rPr>
          <w:rStyle w:val="Emphasis"/>
        </w:rPr>
        <w:t xml:space="preserve"> in America’s security guarantees</w:t>
      </w:r>
      <w:r w:rsidRPr="00473A51">
        <w:t xml:space="preserve">. The study shows that </w:t>
      </w:r>
      <w:r w:rsidRPr="00473A51">
        <w:rPr>
          <w:rStyle w:val="StyleUnderline"/>
        </w:rPr>
        <w:t xml:space="preserve">this outcome could </w:t>
      </w:r>
      <w:r w:rsidRPr="00473A51">
        <w:rPr>
          <w:rStyle w:val="StyleUnderline"/>
          <w:highlight w:val="green"/>
        </w:rPr>
        <w:t xml:space="preserve">cause </w:t>
      </w:r>
      <w:r w:rsidRPr="00473A51">
        <w:rPr>
          <w:rStyle w:val="Emphasis"/>
          <w:highlight w:val="green"/>
        </w:rPr>
        <w:t>regional</w:t>
      </w:r>
      <w:r w:rsidRPr="00473A51">
        <w:rPr>
          <w:rStyle w:val="Emphasis"/>
        </w:rPr>
        <w:t xml:space="preserve"> </w:t>
      </w:r>
      <w:r w:rsidRPr="00473A51">
        <w:rPr>
          <w:rStyle w:val="Emphasis"/>
          <w:highlight w:val="green"/>
        </w:rPr>
        <w:t>instability</w:t>
      </w:r>
      <w:r w:rsidRPr="00473A51">
        <w:rPr>
          <w:rStyle w:val="StyleUnderline"/>
        </w:rPr>
        <w:t xml:space="preserve"> or realignments of strategic partnerships in the Asia-pacific region with ramifications for U.S. national security</w:t>
      </w:r>
      <w:r w:rsidRPr="00473A51">
        <w:t xml:space="preserve">. </w:t>
      </w:r>
      <w:r w:rsidRPr="00473A51">
        <w:rPr>
          <w:rStyle w:val="StyleUnderline"/>
          <w:highlight w:val="green"/>
        </w:rPr>
        <w:t>Rival states</w:t>
      </w:r>
      <w:r w:rsidRPr="00473A51">
        <w:rPr>
          <w:rStyle w:val="StyleUnderline"/>
        </w:rPr>
        <w:t xml:space="preserve"> and non-state groups </w:t>
      </w:r>
      <w:r w:rsidRPr="00473A51">
        <w:rPr>
          <w:rStyle w:val="StyleUnderline"/>
          <w:highlight w:val="green"/>
        </w:rPr>
        <w:t>may</w:t>
      </w:r>
      <w:r w:rsidRPr="00473A51">
        <w:rPr>
          <w:rStyle w:val="StyleUnderline"/>
        </w:rPr>
        <w:t xml:space="preserve"> also become </w:t>
      </w:r>
      <w:r w:rsidRPr="00473A51">
        <w:rPr>
          <w:rStyle w:val="Emphasis"/>
        </w:rPr>
        <w:t xml:space="preserve">emboldened to </w:t>
      </w:r>
      <w:r w:rsidRPr="00473A51">
        <w:rPr>
          <w:rStyle w:val="Emphasis"/>
          <w:highlight w:val="green"/>
        </w:rPr>
        <w:t>challenge America’s status</w:t>
      </w:r>
      <w:r w:rsidRPr="00473A51">
        <w:t xml:space="preserve"> in the unipolar international system. </w:t>
      </w:r>
      <w:r w:rsidRPr="00473A51">
        <w:rPr>
          <w:rStyle w:val="StyleUnderline"/>
        </w:rPr>
        <w:t xml:space="preserve">The potential </w:t>
      </w:r>
      <w:r w:rsidRPr="00473A51">
        <w:rPr>
          <w:rStyle w:val="StyleUnderline"/>
          <w:highlight w:val="green"/>
        </w:rPr>
        <w:t xml:space="preserve">risks associated with </w:t>
      </w:r>
      <w:r w:rsidRPr="00473A51">
        <w:rPr>
          <w:rStyle w:val="Emphasis"/>
          <w:highlight w:val="green"/>
        </w:rPr>
        <w:t>stolen</w:t>
      </w:r>
      <w:r w:rsidRPr="00473A51">
        <w:rPr>
          <w:rStyle w:val="Emphasis"/>
        </w:rPr>
        <w:t xml:space="preserve"> or loose </w:t>
      </w:r>
      <w:r w:rsidRPr="00473A51">
        <w:rPr>
          <w:rStyle w:val="Emphasis"/>
          <w:highlight w:val="green"/>
        </w:rPr>
        <w:t>WMD</w:t>
      </w:r>
      <w:r w:rsidRPr="00473A51">
        <w:t xml:space="preserve">, </w:t>
      </w:r>
      <w:r w:rsidRPr="00473A51">
        <w:rPr>
          <w:rStyle w:val="StyleUnderline"/>
        </w:rPr>
        <w:t xml:space="preserve">resulting from poor security, </w:t>
      </w:r>
      <w:r w:rsidRPr="00473A51">
        <w:rPr>
          <w:rStyle w:val="StyleUnderline"/>
          <w:highlight w:val="green"/>
        </w:rPr>
        <w:t>can</w:t>
      </w:r>
      <w:r w:rsidRPr="00473A51">
        <w:rPr>
          <w:rStyle w:val="StyleUnderline"/>
        </w:rPr>
        <w:t xml:space="preserve"> also </w:t>
      </w:r>
      <w:r w:rsidRPr="00473A51">
        <w:rPr>
          <w:rStyle w:val="StyleUnderline"/>
          <w:highlight w:val="green"/>
        </w:rPr>
        <w:t>pose a threat</w:t>
      </w:r>
      <w:r w:rsidRPr="00473A51">
        <w:rPr>
          <w:rStyle w:val="StyleUnderline"/>
        </w:rPr>
        <w:t xml:space="preserve"> to U.S. national security</w:t>
      </w:r>
      <w:r w:rsidRPr="00473A51">
        <w:t xml:space="preserve">. The case study on Pakistan, Syria and North Korea show how </w:t>
      </w:r>
      <w:r w:rsidRPr="00473A51">
        <w:rPr>
          <w:rStyle w:val="StyleUnderline"/>
          <w:highlight w:val="green"/>
        </w:rPr>
        <w:t xml:space="preserve">financial constraints </w:t>
      </w:r>
      <w:r w:rsidRPr="00473A51">
        <w:rPr>
          <w:rStyle w:val="StyleUnderline"/>
        </w:rPr>
        <w:t xml:space="preserve">affect weapons security </w:t>
      </w:r>
      <w:r w:rsidRPr="00473A51">
        <w:rPr>
          <w:rStyle w:val="StyleUnderline"/>
          <w:highlight w:val="green"/>
        </w:rPr>
        <w:t>making weapons vulnerable to theft</w:t>
      </w:r>
      <w:r w:rsidRPr="00473A51">
        <w:rPr>
          <w:rStyle w:val="StyleUnderline"/>
        </w:rPr>
        <w:t>, and how financial factors can influence WMD proliferation</w:t>
      </w:r>
      <w:r w:rsidRPr="00473A51">
        <w:t xml:space="preserve"> by contributing to the motivating factors behind a trusted insider’s decision to sell weapons technology. The </w:t>
      </w:r>
      <w:r w:rsidRPr="00473A51">
        <w:rPr>
          <w:rStyle w:val="StyleUnderline"/>
        </w:rPr>
        <w:t>inherent vulnerabilities within the global financial markets will provide terrorists’ organizations and other non-state groups</w:t>
      </w:r>
      <w:r w:rsidRPr="00473A51">
        <w:t xml:space="preserve">, who object to the current international system or distribution of power, </w:t>
      </w:r>
      <w:r w:rsidRPr="00473A51">
        <w:rPr>
          <w:rStyle w:val="StyleUnderline"/>
        </w:rPr>
        <w:t>with opportunities to disrupt global finance and perhaps weaken America’s status</w:t>
      </w:r>
      <w:r w:rsidRPr="00473A51">
        <w:t>. A more ominous threat originates from states intent on increasing diversification of foreign currency holdings, establishing alternatives to the dollar for international trade, or engaging financial warfare against the United States.</w:t>
      </w:r>
    </w:p>
    <w:p w14:paraId="360FA846" w14:textId="77777777" w:rsidR="005E37EF" w:rsidRPr="00473A51" w:rsidRDefault="005E37EF" w:rsidP="005E37EF"/>
    <w:p w14:paraId="11B75D53" w14:textId="77777777" w:rsidR="005E37EF" w:rsidRDefault="005E37EF" w:rsidP="005E37EF">
      <w:pPr>
        <w:pStyle w:val="Heading4"/>
      </w:pPr>
      <w:r>
        <w:t>Marijuana revenue from federal legalization solves port security</w:t>
      </w:r>
    </w:p>
    <w:p w14:paraId="4283EF1A" w14:textId="77777777" w:rsidR="005E37EF" w:rsidRPr="00483331" w:rsidRDefault="005E37EF" w:rsidP="005E37EF">
      <w:r w:rsidRPr="00483331">
        <w:rPr>
          <w:b/>
          <w:bCs/>
        </w:rPr>
        <w:t xml:space="preserve">Miron 5 </w:t>
      </w:r>
      <w:r>
        <w:t>[Jeffrey A. Miron, Visiting Professor of Economics, Harvard University June 2005]</w:t>
      </w:r>
    </w:p>
    <w:p w14:paraId="5A7889E4" w14:textId="77777777" w:rsidR="005E37EF" w:rsidRPr="00483331" w:rsidRDefault="005E37EF" w:rsidP="005E37EF">
      <w:pPr>
        <w:rPr>
          <w:sz w:val="16"/>
        </w:rPr>
      </w:pPr>
      <w:r w:rsidRPr="00483331">
        <w:rPr>
          <w:rStyle w:val="StyleUnderline"/>
        </w:rPr>
        <w:t>Replacing marijuana prohibition with a system of taxation and regulation similar to that used for alcoholic beverages would produce combined savings and tax revenues of between $10 billion and $14 billion per year</w:t>
      </w:r>
      <w:r w:rsidRPr="00483331">
        <w:rPr>
          <w:sz w:val="16"/>
        </w:rPr>
        <w:t>, finds a June 2005 report by Dr. Jeffrey Miron, visiting professor of economics at Harvard University.</w:t>
      </w:r>
    </w:p>
    <w:p w14:paraId="5D4EDAAD" w14:textId="77777777" w:rsidR="005E37EF" w:rsidRDefault="005E37EF" w:rsidP="005E37EF">
      <w:pPr>
        <w:rPr>
          <w:rStyle w:val="StyleUnderline"/>
        </w:rPr>
      </w:pPr>
      <w:r w:rsidRPr="00483331">
        <w:rPr>
          <w:sz w:val="16"/>
        </w:rPr>
        <w:t xml:space="preserve">The </w:t>
      </w:r>
      <w:r w:rsidRPr="00483331">
        <w:rPr>
          <w:rStyle w:val="StyleUnderline"/>
        </w:rPr>
        <w:t>report has been endorsed by more than 530 distinguished economists, who</w:t>
      </w:r>
      <w:r w:rsidRPr="00483331">
        <w:rPr>
          <w:sz w:val="16"/>
        </w:rPr>
        <w:t xml:space="preserve"> have signed an open letter to President Bush and other public officials calling for “</w:t>
      </w:r>
      <w:r w:rsidRPr="00483331">
        <w:rPr>
          <w:rStyle w:val="StyleUnderline"/>
        </w:rPr>
        <w:t>an open and honest debate about marijuana prohibition,”</w:t>
      </w:r>
      <w:r w:rsidRPr="00483331">
        <w:rPr>
          <w:sz w:val="16"/>
        </w:rPr>
        <w:t xml:space="preserve"> adding, “</w:t>
      </w:r>
      <w:r w:rsidRPr="00483331">
        <w:rPr>
          <w:rStyle w:val="StyleUnderline"/>
        </w:rPr>
        <w:t>We believe such a debate will favor a regime in which marijuana is legal but taxed and regulated like other goods.”</w:t>
      </w:r>
    </w:p>
    <w:p w14:paraId="3527F970" w14:textId="77777777" w:rsidR="005E37EF" w:rsidRPr="00483331" w:rsidRDefault="005E37EF" w:rsidP="005E37EF">
      <w:pPr>
        <w:rPr>
          <w:sz w:val="16"/>
        </w:rPr>
      </w:pPr>
      <w:r w:rsidRPr="00483331">
        <w:rPr>
          <w:sz w:val="16"/>
        </w:rPr>
        <w:t>Chief among the endorsing economists are three Nobel Laureates in economics: Dr. Milton Friedman of the Hoover Institute, Dr. George Akerlof of the University of California at Berkeley, and Dr. Vernon Smith of George Mason University.</w:t>
      </w:r>
    </w:p>
    <w:p w14:paraId="59990851" w14:textId="77777777" w:rsidR="005E37EF" w:rsidRPr="00483331" w:rsidRDefault="005E37EF" w:rsidP="005E37EF">
      <w:pPr>
        <w:rPr>
          <w:sz w:val="16"/>
        </w:rPr>
      </w:pPr>
      <w:r w:rsidRPr="00483331">
        <w:rPr>
          <w:sz w:val="16"/>
        </w:rPr>
        <w:t>Dr. Miron’s paper, “The Budgetary Implications of Marijuana Prohibition,” concludes:</w:t>
      </w:r>
    </w:p>
    <w:p w14:paraId="5EE0E1F7" w14:textId="77777777" w:rsidR="005E37EF" w:rsidRPr="00483331" w:rsidRDefault="005E37EF" w:rsidP="005E37EF">
      <w:pPr>
        <w:rPr>
          <w:sz w:val="16"/>
        </w:rPr>
      </w:pPr>
      <w:r w:rsidRPr="00483331">
        <w:rPr>
          <w:sz w:val="16"/>
        </w:rPr>
        <w:t xml:space="preserve">**Replacing marijuana prohibition with a system of legal regulation would save approximately </w:t>
      </w:r>
      <w:r w:rsidRPr="00483331">
        <w:rPr>
          <w:rStyle w:val="StyleUnderline"/>
        </w:rPr>
        <w:t>$7.7 billion in government expenditures on prohibition enforcement</w:t>
      </w:r>
      <w:r w:rsidRPr="00483331">
        <w:rPr>
          <w:sz w:val="16"/>
        </w:rPr>
        <w:t xml:space="preserve"> — $2.4 billion at the federal level and $5.3 billion at the state and local levels.</w:t>
      </w:r>
    </w:p>
    <w:p w14:paraId="7449B910" w14:textId="77777777" w:rsidR="005E37EF" w:rsidRPr="00483331" w:rsidRDefault="005E37EF" w:rsidP="005E37EF">
      <w:pPr>
        <w:rPr>
          <w:sz w:val="16"/>
        </w:rPr>
      </w:pPr>
      <w:r w:rsidRPr="00483331">
        <w:rPr>
          <w:sz w:val="16"/>
        </w:rPr>
        <w:t>**</w:t>
      </w:r>
      <w:r w:rsidRPr="00483331">
        <w:rPr>
          <w:rStyle w:val="StyleUnderline"/>
        </w:rPr>
        <w:t>Revenue from taxation of marijuana sales would range from $2.4 billion per year if marijuana were taxed like ordinary consumer</w:t>
      </w:r>
      <w:r w:rsidRPr="00483331">
        <w:rPr>
          <w:sz w:val="16"/>
        </w:rPr>
        <w:t xml:space="preserve"> goods to $6.2 billion if it were taxed like alcohol or tobacco.</w:t>
      </w:r>
    </w:p>
    <w:p w14:paraId="4B4D9013" w14:textId="77777777" w:rsidR="005E37EF" w:rsidRPr="00483331" w:rsidRDefault="005E37EF" w:rsidP="005E37EF">
      <w:pPr>
        <w:rPr>
          <w:sz w:val="16"/>
        </w:rPr>
      </w:pPr>
      <w:r w:rsidRPr="00483331">
        <w:rPr>
          <w:rStyle w:val="StyleUnderline"/>
        </w:rPr>
        <w:t>These impacts are considerable,</w:t>
      </w:r>
      <w:r w:rsidRPr="00483331">
        <w:rPr>
          <w:sz w:val="16"/>
        </w:rPr>
        <w:t xml:space="preserve"> according to the Marijuana Policy Project in Washington, D.C. For example, </w:t>
      </w:r>
      <w:r w:rsidRPr="00483331">
        <w:rPr>
          <w:rStyle w:val="Emphasis"/>
        </w:rPr>
        <w:t>$14 billion in annual combined annual savings and revenues would cover the securing of all “loose nukes” in the former Soviet Union</w:t>
      </w:r>
      <w:r w:rsidRPr="00483331">
        <w:rPr>
          <w:sz w:val="16"/>
        </w:rPr>
        <w:t xml:space="preserve"> (estimated by former Assistant Secretary of Defense Lawrence Korb at $30 billion) in less than three years. </w:t>
      </w:r>
      <w:r w:rsidRPr="00483331">
        <w:rPr>
          <w:rStyle w:val="Emphasis"/>
        </w:rPr>
        <w:t>Just one year’s savings would cover the full cost of anti-terrorism port security measures required by the Maritime Transportation Security Act of 2002.</w:t>
      </w:r>
      <w:r w:rsidRPr="00483331">
        <w:rPr>
          <w:sz w:val="16"/>
        </w:rPr>
        <w:t xml:space="preserve"> The </w:t>
      </w:r>
      <w:r w:rsidRPr="00483331">
        <w:rPr>
          <w:rStyle w:val="StyleUnderline"/>
        </w:rPr>
        <w:t>Coast Guard has estimated these costs</w:t>
      </w:r>
      <w:r w:rsidRPr="00483331">
        <w:rPr>
          <w:sz w:val="16"/>
        </w:rPr>
        <w:t>, covering 3,150 port facilities and 9,200 vessels, at $7.3 billion total.</w:t>
      </w:r>
    </w:p>
    <w:p w14:paraId="799D0D14" w14:textId="77777777" w:rsidR="005E37EF" w:rsidRPr="00483331" w:rsidRDefault="005E37EF" w:rsidP="005E37EF">
      <w:pPr>
        <w:rPr>
          <w:sz w:val="16"/>
        </w:rPr>
      </w:pPr>
      <w:r w:rsidRPr="00483331">
        <w:rPr>
          <w:sz w:val="16"/>
        </w:rPr>
        <w:t xml:space="preserve">“As Milton Friedman and over 500 economists have now said, it’s time for a serious debate about whether marijuana prohibition makes any sense,” said Rob Kampia, executive director of the Marijuana Policy Project in Washington, D.C. “We know that prohibition hasn’t kept marijuana away from kids, since year after year 85% of high school seniors tell government survey-takers that marijuana is ‘easy to get.’ </w:t>
      </w:r>
      <w:r w:rsidRPr="00483331">
        <w:rPr>
          <w:rStyle w:val="StyleUnderline"/>
        </w:rPr>
        <w:t>Conservatives</w:t>
      </w:r>
      <w:r w:rsidRPr="00483331">
        <w:rPr>
          <w:sz w:val="16"/>
        </w:rPr>
        <w:t xml:space="preserve">, especially, </w:t>
      </w:r>
      <w:r w:rsidRPr="00483331">
        <w:rPr>
          <w:rStyle w:val="StyleUnderline"/>
        </w:rPr>
        <w:t xml:space="preserve">are beginning to ask whether we’re getting our money’s worth or simply </w:t>
      </w:r>
      <w:r w:rsidRPr="00483331">
        <w:rPr>
          <w:rStyle w:val="Emphasis"/>
        </w:rPr>
        <w:t>throwing away billions of tax dollars that might be used to protect America from real threats like those unsecured Soviet-era nukes</w:t>
      </w:r>
      <w:r w:rsidRPr="00483331">
        <w:rPr>
          <w:sz w:val="16"/>
        </w:rPr>
        <w:t>.”</w:t>
      </w:r>
    </w:p>
    <w:p w14:paraId="190BB2DA" w14:textId="77777777" w:rsidR="005E37EF" w:rsidRDefault="005E37EF" w:rsidP="005E37EF"/>
    <w:p w14:paraId="70D90EF6" w14:textId="77777777" w:rsidR="005E37EF" w:rsidRPr="00A952AD" w:rsidRDefault="005E37EF" w:rsidP="005E37EF">
      <w:pPr>
        <w:pStyle w:val="Heading4"/>
      </w:pPr>
      <w:r>
        <w:t>Terrorist attack on LNG ports inevitable – they have the motivation and means</w:t>
      </w:r>
    </w:p>
    <w:p w14:paraId="521FF54B" w14:textId="77777777" w:rsidR="005E37EF" w:rsidRPr="00483331" w:rsidRDefault="005E37EF" w:rsidP="005E37EF">
      <w:pPr>
        <w:rPr>
          <w:b/>
          <w:bCs/>
        </w:rPr>
      </w:pPr>
      <w:r w:rsidRPr="00483331">
        <w:rPr>
          <w:b/>
          <w:bCs/>
        </w:rPr>
        <w:t xml:space="preserve">Hurst 8 </w:t>
      </w:r>
      <w:r>
        <w:t>[US Army Foreign Affairs Analyst, “</w:t>
      </w:r>
      <w:r w:rsidRPr="00A952AD">
        <w:t>The Terrorist Threat to Liquefied Natural Gas: Fact or Fiction?”</w:t>
      </w:r>
      <w:r>
        <w:t xml:space="preserve"> June 2, 2008, </w:t>
      </w:r>
      <w:hyperlink r:id="rId7" w:history="1">
        <w:r w:rsidRPr="00D03A80">
          <w:rPr>
            <w:rStyle w:val="Hyperlink"/>
          </w:rPr>
          <w:t>http://www.thecuttingedgenews.com/index.php?article=529</w:t>
        </w:r>
      </w:hyperlink>
      <w:r>
        <w:t>]</w:t>
      </w:r>
    </w:p>
    <w:p w14:paraId="2F1216E3" w14:textId="77777777" w:rsidR="005E37EF" w:rsidRPr="00483331" w:rsidRDefault="005E37EF" w:rsidP="005E37EF">
      <w:pPr>
        <w:rPr>
          <w:rStyle w:val="Emphasis"/>
        </w:rPr>
      </w:pPr>
      <w:r w:rsidRPr="00A952AD">
        <w:rPr>
          <w:sz w:val="16"/>
        </w:rPr>
        <w:t xml:space="preserve">On 14 February 2007, </w:t>
      </w:r>
      <w:r w:rsidRPr="00A952AD">
        <w:rPr>
          <w:u w:val="single"/>
        </w:rPr>
        <w:t>the Saudi Arabian arm of al-Qaeda put out a call to all religious militants to attack oil and natural gas sources around the world</w:t>
      </w:r>
      <w:r w:rsidRPr="00A952AD">
        <w:rPr>
          <w:sz w:val="16"/>
        </w:rPr>
        <w:t xml:space="preserve">. Through such attacks, according to the call, </w:t>
      </w:r>
      <w:r w:rsidRPr="00A952AD">
        <w:rPr>
          <w:u w:val="single"/>
        </w:rPr>
        <w:t>al-Qaeda hopes to “strangle” the U.S. economy</w:t>
      </w:r>
      <w:r w:rsidRPr="00A952AD">
        <w:rPr>
          <w:sz w:val="16"/>
        </w:rPr>
        <w:t xml:space="preserve">. 1 Such proclamations give fodder to those who highlight the possibilities that </w:t>
      </w:r>
      <w:r w:rsidRPr="00A952AD">
        <w:rPr>
          <w:u w:val="single"/>
        </w:rPr>
        <w:t>liquefied natural gas (LNG) could be used as a lethal weapon of mass destruction</w:t>
      </w:r>
      <w:r w:rsidRPr="00A952AD">
        <w:rPr>
          <w:sz w:val="16"/>
        </w:rPr>
        <w:t xml:space="preserve">. Industry officials on the other hand point out the improved security measures in place as a result of 9/11. While the U.S. continues to pursue LNG as a way to diversify its natural gas resources in order to meet anticipated future shortfalls and increase energy security, opponents and proponents of LNG have been locked in a bitter debate with no solid conclusion. Proponents are correct in that both safety and security measures currently in place make LNG terminals and ships extremely hard targets for terrorists. However, </w:t>
      </w:r>
      <w:r w:rsidRPr="00A952AD">
        <w:rPr>
          <w:b/>
          <w:bCs/>
          <w:szCs w:val="24"/>
          <w:u w:val="single"/>
        </w:rPr>
        <w:t>it would be imprudent to believe that terrorists are either incapable or unwilling to attack such targets. It would be equally imprudent to assume that these targets are impenetrable</w:t>
      </w:r>
      <w:r w:rsidRPr="00A952AD">
        <w:rPr>
          <w:u w:val="single"/>
        </w:rPr>
        <w:t>. If anything, in today’s environment, insiders will always remain a potential threat</w:t>
      </w:r>
      <w:r w:rsidRPr="00A952AD">
        <w:rPr>
          <w:sz w:val="16"/>
        </w:rPr>
        <w:t xml:space="preserve">. Dangerous Assumptions On 1 February 2007, the media reported on a study by former White House counterterrorism chief Richard A. Clarke who worked as a consultant to a firm proposing an LNG terminal in eastern Baltimore County. Clarke is said to have released a two-page summary of his report on the proposed Sparrows Point LNG terminal in the Baltimore area. In it, he stated that the terminal would be located sufficiently far from homes and schools and would therefore pose “no threat.” Clarke, according to media reports, went on to justify his findings by saying that </w:t>
      </w:r>
      <w:r w:rsidRPr="00A952AD">
        <w:rPr>
          <w:u w:val="single"/>
        </w:rPr>
        <w:t>terrorists “want to kill people. They want to kill hundreds of</w:t>
      </w:r>
      <w:r w:rsidRPr="00A952AD">
        <w:rPr>
          <w:sz w:val="16"/>
        </w:rPr>
        <w:t xml:space="preserve"> </w:t>
      </w:r>
      <w:r w:rsidRPr="00A952AD">
        <w:rPr>
          <w:u w:val="single"/>
        </w:rPr>
        <w:t>people</w:t>
      </w:r>
      <w:r w:rsidRPr="00A952AD">
        <w:rPr>
          <w:sz w:val="16"/>
        </w:rPr>
        <w:t xml:space="preserve">.”2 Therefore, since the proposed terminal would be located 1.2 to 1.3 miles from the Dundalk neighborhood of Turners Station, according to Clarke, it would not be a sufficiently attractive target for terrorists. Additionally, he said that the facility would not be close enough to Washington to be a “symbolic target.” 3 However, recent studies run counter to Clarke’s alleged conclusion. </w:t>
      </w:r>
      <w:r w:rsidRPr="00A952AD">
        <w:rPr>
          <w:u w:val="single"/>
        </w:rPr>
        <w:t>One of the best ways to study al-Qaeda, or any other terrorist group, is through an analysis of historical trends. In early 2007, Rand Corporation released a lengthy analytical report on terrorist targeting preferences</w:t>
      </w:r>
      <w:r w:rsidRPr="00A952AD">
        <w:rPr>
          <w:sz w:val="16"/>
        </w:rPr>
        <w:t xml:space="preserve"> for the Department of Homeland Security. The paper focused on 14 terrorist attacks in which al-Qaeda was believed to have been somehow involved, either through association, sponsorship or direction. </w:t>
      </w:r>
      <w:r w:rsidRPr="00A952AD">
        <w:rPr>
          <w:u w:val="single"/>
        </w:rPr>
        <w:t>According to the study, 10 out of the 14 attacks analyzed had either a medium or high casualty potential. In other words, these attacks were meant to kill people</w:t>
      </w:r>
      <w:r w:rsidRPr="00A952AD">
        <w:rPr>
          <w:sz w:val="16"/>
        </w:rPr>
        <w:t>—</w:t>
      </w:r>
      <w:r w:rsidRPr="00A952AD">
        <w:rPr>
          <w:u w:val="single"/>
        </w:rPr>
        <w:t>a lot of people</w:t>
      </w:r>
      <w:r w:rsidRPr="00A952AD">
        <w:rPr>
          <w:sz w:val="16"/>
        </w:rPr>
        <w:t xml:space="preserve">. However, the other four attacks had a low casualty potential. </w:t>
      </w:r>
      <w:r w:rsidRPr="00A952AD">
        <w:rPr>
          <w:u w:val="single"/>
        </w:rPr>
        <w:t>The study further showed a desire to damage the economy, with 10 of the 14 attacks indicating a medium or high potential to damage the economy and the other four with a low potential</w:t>
      </w:r>
      <w:r w:rsidRPr="00A952AD">
        <w:rPr>
          <w:sz w:val="16"/>
        </w:rPr>
        <w:t>. Based simply on the Rand study, Clarke’s statement that the proposed terminal location would pose “</w:t>
      </w:r>
      <w:r w:rsidRPr="00A952AD">
        <w:rPr>
          <w:u w:val="single"/>
        </w:rPr>
        <w:t xml:space="preserve">no threat,” is a dangerous assumption which leaves no room for error because </w:t>
      </w:r>
      <w:r w:rsidRPr="00A952AD">
        <w:rPr>
          <w:b/>
          <w:bCs/>
          <w:szCs w:val="24"/>
          <w:u w:val="single"/>
        </w:rPr>
        <w:t>al-Qaeda and its associates</w:t>
      </w:r>
      <w:r w:rsidRPr="00A952AD">
        <w:rPr>
          <w:sz w:val="16"/>
        </w:rPr>
        <w:t xml:space="preserve">, through propagations distributed via the Internet, </w:t>
      </w:r>
      <w:r w:rsidRPr="00A952AD">
        <w:rPr>
          <w:b/>
          <w:bCs/>
          <w:szCs w:val="24"/>
          <w:u w:val="single"/>
        </w:rPr>
        <w:t>have already expressed an interest in crippling the U.S. economy</w:t>
      </w:r>
      <w:r w:rsidRPr="00A952AD">
        <w:rPr>
          <w:sz w:val="16"/>
        </w:rPr>
        <w:t xml:space="preserve">. To further compound the argument against Clarke’s conclusion, </w:t>
      </w:r>
      <w:r w:rsidRPr="00A952AD">
        <w:rPr>
          <w:u w:val="single"/>
        </w:rPr>
        <w:t xml:space="preserve">energy experts expect LNG imports into the U.S. to increase dramatically through 2030. </w:t>
      </w:r>
      <w:r w:rsidRPr="00A952AD">
        <w:rPr>
          <w:b/>
          <w:bCs/>
          <w:szCs w:val="24"/>
          <w:u w:val="single"/>
        </w:rPr>
        <w:t>This shift could potentially make LNG an even more desirable target as the U.S. becomes increasingly dependent on LNG to satisfy its growing natural gas consumption habits</w:t>
      </w:r>
      <w:r w:rsidRPr="00A952AD">
        <w:rPr>
          <w:sz w:val="16"/>
        </w:rPr>
        <w:t xml:space="preserve">. Few groups are capable of implementing an attack on LNG. However, </w:t>
      </w:r>
      <w:r w:rsidRPr="00A952AD">
        <w:rPr>
          <w:b/>
          <w:bCs/>
          <w:szCs w:val="24"/>
          <w:u w:val="single"/>
        </w:rPr>
        <w:t>an attack on LNG would fit well with al-Qaeda’s tactics, techniques and procedures</w:t>
      </w:r>
      <w:r w:rsidRPr="00A952AD">
        <w:rPr>
          <w:sz w:val="16"/>
        </w:rPr>
        <w:t xml:space="preserve">. al-Qaeda is a radical Sunni Muslim organization with approximately 50,000 members located at various bases of operations in 45 countries. In addition to its own members, al-Qaeda’s network includes groups operating in up to 65 countries. alQaeda’s objective is to serve as a “defensive jihad” fighting against anyone or anything it perceives as attacking Muslims across the world. As a result, </w:t>
      </w:r>
      <w:r w:rsidRPr="00A952AD">
        <w:rPr>
          <w:u w:val="single"/>
        </w:rPr>
        <w:t>the group’s aim is to overthrow nonIslamic</w:t>
      </w:r>
      <w:r w:rsidRPr="00A952AD">
        <w:rPr>
          <w:sz w:val="16"/>
        </w:rPr>
        <w:t xml:space="preserve"> (or insufficiently Islamic) </w:t>
      </w:r>
      <w:r w:rsidRPr="00A952AD">
        <w:rPr>
          <w:u w:val="single"/>
        </w:rPr>
        <w:t>regimes</w:t>
      </w:r>
      <w:r w:rsidRPr="00A952AD">
        <w:rPr>
          <w:sz w:val="16"/>
        </w:rPr>
        <w:t xml:space="preserve"> that seem to oppress their Muslim citizens. In 32 incidents traced back to alQaeda, there were 3,464 deaths and 8,864 injuries. Although there has never been an attack against either an LNG terminal or tanker, </w:t>
      </w:r>
      <w:r w:rsidRPr="00A952AD">
        <w:rPr>
          <w:b/>
          <w:bCs/>
          <w:szCs w:val="24"/>
          <w:u w:val="single"/>
        </w:rPr>
        <w:t>maritime terrorism has been a core part of al-Qaeda and its affiliates’ historical strategy</w:t>
      </w:r>
      <w:r w:rsidRPr="00A952AD">
        <w:rPr>
          <w:sz w:val="16"/>
        </w:rPr>
        <w:t xml:space="preserve">. In 2000, suicide bombers rammed the USS Cole in Yemen, killing 17 sailors. In 2002, terrorists rammed the Limburg, a French oil tanker carrying 400,000 barrels of crude oil. </w:t>
      </w:r>
      <w:r w:rsidRPr="00A952AD">
        <w:rPr>
          <w:u w:val="single"/>
        </w:rPr>
        <w:t>There have reportedly been indications of terrorists planning to hit LNG tankers</w:t>
      </w:r>
      <w:r w:rsidRPr="00A952AD">
        <w:rPr>
          <w:sz w:val="16"/>
        </w:rPr>
        <w:t xml:space="preserve">. In November 2002, the capture of Abd alRahim al-Nashiri, al-Qaeda’s operational commander in the Gulf region, brought to light the idea that terrorists were already planning to go after such targets. Nashiri, allegedly a specialist in maritime operations, had already played a key role in the attack on the USS Cole and the Limburg. According to a Western counterterrorism official during an interrogation, Nashiri indicated that alQaeda had information on the vulnerability of supertankers to suicide attacks and the economic impacts they would have. The official informed The Daily Star that al-Qaeda had a naval manual describing “the best places on the vessels to hit, how to employ limpet mines, fire rockets or rocket-propelled grenades from high-speed craft, and turn LNG tankers into floating bombs. </w:t>
      </w:r>
      <w:r w:rsidRPr="00A952AD">
        <w:rPr>
          <w:u w:val="single"/>
        </w:rPr>
        <w:t>They (terrorists) are also shown how to use fast craft packed with explosives and the use of trawlers, or ships like that, that can be turned into bombs and detonated beside bigger ships or in ports, where petroleum or gas storage areas could go up as well. They (manuals) even talk of using underwater scooters for suicide attacks</w:t>
      </w:r>
      <w:r w:rsidRPr="00A952AD">
        <w:rPr>
          <w:sz w:val="16"/>
        </w:rPr>
        <w:t>.” According to Dan Verton in his book Black Ice: The Invisible Threat of Cyberterrorism (2003), “al-Qaeda cells now operate with the assistance of large databases containing details of potential targets in the U.S.</w:t>
      </w:r>
      <w:r w:rsidRPr="00A952AD">
        <w:rPr>
          <w:u w:val="single"/>
        </w:rPr>
        <w:t xml:space="preserve"> They use the Internet to collect intelligence on those targets, especially critical economic nodes, and modern software </w:t>
      </w:r>
      <w:r w:rsidRPr="00483331">
        <w:rPr>
          <w:rStyle w:val="Emphasis"/>
        </w:rPr>
        <w:t>enables them to study structural weaknesses in facilities as well as predict the cascading failure effect of attacking certain systems.</w:t>
      </w:r>
      <w:r w:rsidRPr="00A952AD">
        <w:rPr>
          <w:b/>
          <w:bCs/>
          <w:szCs w:val="24"/>
          <w:u w:val="single"/>
        </w:rPr>
        <w:t>”</w:t>
      </w:r>
      <w:r w:rsidRPr="00A952AD">
        <w:rPr>
          <w:sz w:val="16"/>
        </w:rPr>
        <w:t xml:space="preserve">6 </w:t>
      </w:r>
      <w:r w:rsidRPr="00A952AD">
        <w:rPr>
          <w:u w:val="single"/>
        </w:rPr>
        <w:t>al-Qaeda is a “goal-driven organization.” This means that they take action toward an end goal of affecting the “future state of the world.”</w:t>
      </w:r>
      <w:r w:rsidRPr="00A952AD">
        <w:rPr>
          <w:sz w:val="16"/>
        </w:rPr>
        <w:t xml:space="preserve"> al-Qaeda’s ultimate goal is to establish “an Islamic caliphate,” which will ultimately extend across the global Islamic community</w:t>
      </w:r>
      <w:r>
        <w:rPr>
          <w:sz w:val="16"/>
        </w:rPr>
        <w:t xml:space="preserve"> </w:t>
      </w:r>
      <w:r w:rsidRPr="00A952AD">
        <w:rPr>
          <w:u w:val="single"/>
        </w:rPr>
        <w:t>The biggest obstacle to accomplishing this is the U</w:t>
      </w:r>
      <w:r w:rsidRPr="00A952AD">
        <w:rPr>
          <w:sz w:val="16"/>
        </w:rPr>
        <w:t>.</w:t>
      </w:r>
      <w:r w:rsidRPr="00A952AD">
        <w:rPr>
          <w:u w:val="single"/>
        </w:rPr>
        <w:t>S</w:t>
      </w:r>
      <w:r w:rsidRPr="00A952AD">
        <w:rPr>
          <w:sz w:val="16"/>
        </w:rPr>
        <w:t xml:space="preserve">. </w:t>
      </w:r>
      <w:r w:rsidRPr="00483331">
        <w:rPr>
          <w:rStyle w:val="StyleUnderline"/>
        </w:rPr>
        <w:t>Therefore</w:t>
      </w:r>
      <w:r w:rsidRPr="00A952AD">
        <w:rPr>
          <w:sz w:val="16"/>
        </w:rPr>
        <w:t xml:space="preserve">, in order to try to achieve this goal, </w:t>
      </w:r>
      <w:r w:rsidRPr="00483331">
        <w:rPr>
          <w:rStyle w:val="Emphasis"/>
        </w:rPr>
        <w:t>al-Qaeda must first bring down the U.S.</w:t>
      </w:r>
      <w:r w:rsidRPr="00A952AD">
        <w:rPr>
          <w:sz w:val="16"/>
        </w:rPr>
        <w:t xml:space="preserve"> 7 </w:t>
      </w:r>
      <w:r w:rsidRPr="00A952AD">
        <w:rPr>
          <w:u w:val="single"/>
        </w:rPr>
        <w:t>With America’s growing appetite for natural gas, LNG could potentially become one of al-Qaeda’s targets</w:t>
      </w:r>
      <w:r w:rsidRPr="00A952AD">
        <w:rPr>
          <w:sz w:val="16"/>
        </w:rPr>
        <w:t xml:space="preserve">. </w:t>
      </w:r>
      <w:r w:rsidRPr="00A952AD">
        <w:rPr>
          <w:u w:val="single"/>
        </w:rPr>
        <w:t>The 2007 Rand study</w:t>
      </w:r>
      <w:r w:rsidRPr="00A952AD">
        <w:rPr>
          <w:sz w:val="16"/>
        </w:rPr>
        <w:t xml:space="preserve">, entitled Exploring Terrorist Targeting Preferences, not unexpectedly, </w:t>
      </w:r>
      <w:r w:rsidRPr="00A952AD">
        <w:rPr>
          <w:u w:val="single"/>
        </w:rPr>
        <w:t>lists capability and motive as the two variables that can best predict the probability that al-Qaeda, or one of its affiliates</w:t>
      </w:r>
      <w:r w:rsidRPr="00A952AD">
        <w:rPr>
          <w:sz w:val="16"/>
        </w:rPr>
        <w:t xml:space="preserve">, </w:t>
      </w:r>
      <w:r w:rsidRPr="00A952AD">
        <w:rPr>
          <w:u w:val="single"/>
        </w:rPr>
        <w:t>will select a target</w:t>
      </w:r>
      <w:r w:rsidRPr="00A952AD">
        <w:rPr>
          <w:sz w:val="16"/>
        </w:rPr>
        <w:t xml:space="preserve">. It would be impossible for an attack to occur with only one variable. In other words, alQaeda must first have a motive. Once a motive is established, the group must then possess the capability to carry out its selected mission. Without capability, the attack cannot occur, at least not successfully. Capability includes financial backing, technology, flexibility in movement, physical access to target or target area, ability to penetrate security of a target or target area, ability to conduct reconnaissance and planning, external links to sources of information/weapons/ technology, and sophistication of media. </w:t>
      </w:r>
      <w:r w:rsidRPr="00A952AD">
        <w:rPr>
          <w:u w:val="single"/>
        </w:rPr>
        <w:t>The Rand study broke down al-Qaeda’s motivational factors into four plausible groups. These four factors are coerce, damage, rally and franchise operations</w:t>
      </w:r>
      <w:r w:rsidRPr="00A952AD">
        <w:rPr>
          <w:sz w:val="16"/>
        </w:rPr>
        <w:t xml:space="preserve">. Coerce: al-Qaeda’s desire is to “coerce” the U.S. and its Western allies toward a specific goal by causing pain, most likely through casualties. A successful attack on LNG has the potential to be deadly. Damage: al-Qaeda’s desire is to reduce the ability of the U.S. to intervene in the Islamic world. This would likely be accomplished by somehow damaging the economy. Under the damage hypothesis, al-Qaeda has already repeatedly demonstrated the desire to try to cripple the U.S. economy through both its propagations (i.e.: its call to attack oil and gas sources to “strangle the U.S. economy”) and through a pattern of historical terrorist acts, both successful and unsuccessful, many of which affected the economy to some degree. While the bombing of the World Trade Center was clearly motivated by a desire to take as many lives as possible, it also had a strong impact on the economy.8 </w:t>
      </w:r>
      <w:r w:rsidRPr="00A952AD">
        <w:rPr>
          <w:u w:val="single"/>
        </w:rPr>
        <w:t>An attack on LNG would also have an impact on the economy. The extent of that impact would depend upon the extent of the damage</w:t>
      </w:r>
      <w:r w:rsidRPr="00A952AD">
        <w:rPr>
          <w:sz w:val="16"/>
        </w:rPr>
        <w:t xml:space="preserve">, coupled with the human-emotion factor, discussed a little later. Rally: al-Qaeda’s desire is to rally support in the Muslim world. </w:t>
      </w:r>
      <w:r w:rsidRPr="00A952AD">
        <w:rPr>
          <w:u w:val="single"/>
        </w:rPr>
        <w:t>Under the rally hypothesis, hard targets symbolize U.S. strength</w:t>
      </w:r>
      <w:r w:rsidRPr="00A952AD">
        <w:rPr>
          <w:sz w:val="16"/>
        </w:rPr>
        <w:t xml:space="preserve"> and are the most difficult targets to penetrate. Three of the 14 terrorist attacks analyzed by Rand were hard targets. “</w:t>
      </w:r>
      <w:r w:rsidRPr="00A952AD">
        <w:rPr>
          <w:u w:val="single"/>
        </w:rPr>
        <w:t>By striking and destroying them, al-Qaeda has been able to underscore its credentials as a meaningful force, establishing a benchmark of power</w:t>
      </w:r>
      <w:r w:rsidRPr="00A952AD">
        <w:rPr>
          <w:sz w:val="16"/>
        </w:rPr>
        <w:t xml:space="preserve"> that it has then used to build morale among existing members and attract new recruits.” 9 Indeed, alQaeda tends to hit soft targets more frequently than hard targets. However, </w:t>
      </w:r>
      <w:r w:rsidRPr="00A952AD">
        <w:rPr>
          <w:u w:val="single"/>
        </w:rPr>
        <w:t>it has already proven it is willing to hit hard targets</w:t>
      </w:r>
      <w:r w:rsidRPr="00A952AD">
        <w:rPr>
          <w:sz w:val="16"/>
        </w:rPr>
        <w:t xml:space="preserve">. With the numerous security measures implemented in every LNG shipment, </w:t>
      </w:r>
      <w:r w:rsidRPr="00A952AD">
        <w:rPr>
          <w:u w:val="single"/>
        </w:rPr>
        <w:t>LNG terminals and tankers are extremely hard targets</w:t>
      </w:r>
      <w:r w:rsidRPr="00A952AD">
        <w:rPr>
          <w:sz w:val="16"/>
        </w:rPr>
        <w:t xml:space="preserve">. </w:t>
      </w:r>
      <w:r w:rsidRPr="00483331">
        <w:rPr>
          <w:rStyle w:val="Emphasis"/>
        </w:rPr>
        <w:t>The added publicity surrounding LNG terminals in the U.S. could potentially draw increased appeal to them as targets for terrorist groups</w:t>
      </w:r>
      <w:r w:rsidRPr="00A952AD">
        <w:rPr>
          <w:u w:val="single"/>
        </w:rPr>
        <w:t xml:space="preserve"> hoping to send out a strong message on their strength and potential, which could lure more support</w:t>
      </w:r>
      <w:r w:rsidRPr="00A952AD">
        <w:rPr>
          <w:sz w:val="16"/>
        </w:rPr>
        <w:t xml:space="preserve">. Franchise: al-Qaeda might not possess the means or capability to carry out a particular terrorist act and, therefore, </w:t>
      </w:r>
      <w:r w:rsidRPr="00A952AD">
        <w:rPr>
          <w:u w:val="single"/>
        </w:rPr>
        <w:t>a like-minded terrorist group might assume the task instead</w:t>
      </w:r>
      <w:r w:rsidRPr="00A952AD">
        <w:rPr>
          <w:sz w:val="16"/>
        </w:rPr>
        <w:t xml:space="preserve">. Under the franchise hypothesis, since 9/11 and the global war on terrorism (GWOT), the U.S. has managed to destroy much of al-Qaeda’s infrastructure in Afghanistan. However, some analysts believe that rather than destroying bin Laden’s movement, </w:t>
      </w:r>
      <w:r w:rsidRPr="00A952AD">
        <w:rPr>
          <w:u w:val="single"/>
        </w:rPr>
        <w:t>the GWOT has actually “given rise to new, less predictable organizations composed of dozens of like-minded extremists.” If al-Qaeda is unable to execute an attack on LNG, perhaps a lesser known extremist group would step in unexpectedly</w:t>
      </w:r>
      <w:r w:rsidRPr="00A952AD">
        <w:rPr>
          <w:sz w:val="16"/>
        </w:rPr>
        <w:t>. The Rand study found that the majority of terrorist acts committed fell under at least two categories of the above hypotheses. For example, the 1993 bombing of the World Trade Center, in which a car bomb was detonated in the underground parking garage, killing six people, and injuring 1,042, falls under the categories of coercion and damage. This attack was meant to cause mass casualties while also impacting the economy. 9/11 falls under three categories – coerce, damage and rally. It caused mass casualties, impacted the economy and rallied support in the Muslim world</w:t>
      </w:r>
      <w:r w:rsidRPr="00A952AD">
        <w:rPr>
          <w:b/>
          <w:bCs/>
          <w:szCs w:val="24"/>
          <w:u w:val="single"/>
        </w:rPr>
        <w:t xml:space="preserve">. </w:t>
      </w:r>
      <w:r w:rsidRPr="00483331">
        <w:rPr>
          <w:rStyle w:val="Emphasis"/>
        </w:rPr>
        <w:t>A well executed attack on the U.S. LNG infrastructure would fall under three categories or even potentially under all four categories.</w:t>
      </w:r>
    </w:p>
    <w:p w14:paraId="6404D7BB" w14:textId="77777777" w:rsidR="005E37EF" w:rsidRPr="00483331" w:rsidRDefault="005E37EF" w:rsidP="005E37EF">
      <w:pPr>
        <w:rPr>
          <w:rStyle w:val="Emphasis"/>
        </w:rPr>
      </w:pPr>
    </w:p>
    <w:p w14:paraId="28D515E6" w14:textId="77777777" w:rsidR="005E37EF" w:rsidRDefault="005E37EF" w:rsidP="005E37EF">
      <w:pPr>
        <w:pStyle w:val="Heading4"/>
      </w:pPr>
      <w:r w:rsidRPr="00A952AD">
        <w:t>LNG attack causes extinction</w:t>
      </w:r>
    </w:p>
    <w:p w14:paraId="11B5E0CA" w14:textId="77777777" w:rsidR="005E37EF" w:rsidRPr="00483331" w:rsidRDefault="005E37EF" w:rsidP="005E37EF">
      <w:pPr>
        <w:rPr>
          <w:b/>
        </w:rPr>
      </w:pPr>
      <w:r w:rsidRPr="00483331">
        <w:rPr>
          <w:b/>
          <w:bCs/>
        </w:rPr>
        <w:t>Lovins 1</w:t>
      </w:r>
      <w:r>
        <w:t xml:space="preserve"> [Amory, Rocky Mountain Institute Chief Scientist, “Brittle Power”, </w:t>
      </w:r>
      <w:hyperlink r:id="rId8" w:history="1">
        <w:r w:rsidRPr="00D03A80">
          <w:rPr>
            <w:rStyle w:val="Hyperlink"/>
          </w:rPr>
          <w:t>http://files.uniteddiversity.com/Energy/BrittlePower.pdf</w:t>
        </w:r>
      </w:hyperlink>
      <w:r>
        <w:t>, 2001]</w:t>
      </w:r>
    </w:p>
    <w:p w14:paraId="097D5CC2" w14:textId="77777777" w:rsidR="005E37EF" w:rsidRPr="00A952AD" w:rsidRDefault="005E37EF" w:rsidP="005E37EF">
      <w:pPr>
        <w:rPr>
          <w:sz w:val="16"/>
        </w:rPr>
      </w:pPr>
      <w:r w:rsidRPr="00A952AD">
        <w:rPr>
          <w:sz w:val="16"/>
        </w:rPr>
        <w:t xml:space="preserve">LNG is less than half as dense as water, so a cubic meter of LNG (the usual unit of measure) weighs just over half a ton.1 </w:t>
      </w:r>
      <w:r w:rsidRPr="00A952AD">
        <w:rPr>
          <w:u w:val="single"/>
        </w:rPr>
        <w:t>LNG</w:t>
      </w:r>
      <w:r w:rsidRPr="00A952AD">
        <w:rPr>
          <w:sz w:val="16"/>
        </w:rPr>
        <w:t xml:space="preserve"> contains about thirty percent less energy per cubic meter than oil, but </w:t>
      </w:r>
      <w:r w:rsidRPr="00A952AD">
        <w:rPr>
          <w:u w:val="single"/>
        </w:rPr>
        <w:t>is potentially far more hazardous</w:t>
      </w:r>
      <w:r w:rsidRPr="00A952AD">
        <w:rPr>
          <w:sz w:val="16"/>
        </w:rPr>
        <w:t xml:space="preserve">.2 Burning oil cannot spread very far on land or water, but </w:t>
      </w:r>
      <w:r w:rsidRPr="00A952AD">
        <w:rPr>
          <w:u w:val="single"/>
        </w:rPr>
        <w:t>a cubic meter of spilled LNG rapidly boils into about six hundred twenty cubic meters of pure natural gas, which in turn mixes with surrounding air. Mixtures of between about five and fourteen percent natural gas in air are flammable. Thus a single cubic meter of spilled LNG can make up to twelve thousand four hundred cubic meters of flammable gas-air mixture</w:t>
      </w:r>
      <w:r w:rsidRPr="00A952AD">
        <w:rPr>
          <w:sz w:val="16"/>
        </w:rPr>
        <w:t xml:space="preserve">. A single modern LNG tanker typically holds one hundred twenty-five thousand cubic meters of LNG, equivalent to twenty-seven hundred million cubic feet of natural gas. That gas can form between about twenty and fifty billion cubic feet of flammable gas-air mixture—several hundred times the volume of the Great Pyramid of Cheops. </w:t>
      </w:r>
      <w:r w:rsidRPr="00A952AD">
        <w:rPr>
          <w:u w:val="single"/>
        </w:rPr>
        <w:t>About nine percent of such a tanker load of LNG will probably, if spilled onto water, boil to gas in about five minutes</w:t>
      </w:r>
      <w:r w:rsidRPr="00A952AD">
        <w:rPr>
          <w:sz w:val="16"/>
        </w:rPr>
        <w:t xml:space="preserve">.3 (It does not matter how cold the water is; it will be at least two hundred twenty-eight Fahrenheit degrees hotter than the LNG, which it will therefore cause to boil violently.) </w:t>
      </w:r>
      <w:r w:rsidRPr="00A952AD">
        <w:rPr>
          <w:u w:val="single"/>
        </w:rPr>
        <w:t>The resulting gas</w:t>
      </w:r>
      <w:r w:rsidRPr="00A952AD">
        <w:rPr>
          <w:sz w:val="16"/>
        </w:rPr>
        <w:t xml:space="preserve">, however, </w:t>
      </w:r>
      <w:r w:rsidRPr="00A952AD">
        <w:rPr>
          <w:u w:val="single"/>
        </w:rPr>
        <w:t>will be so cold that it will still be denser than air</w:t>
      </w:r>
      <w:r w:rsidRPr="00A952AD">
        <w:rPr>
          <w:sz w:val="16"/>
        </w:rPr>
        <w:t xml:space="preserve">. </w:t>
      </w:r>
      <w:r w:rsidRPr="00A952AD">
        <w:rPr>
          <w:u w:val="single"/>
        </w:rPr>
        <w:t>It will therefore flow in a cloud or plume along the surface until it reaches an ignition source</w:t>
      </w:r>
      <w:r w:rsidRPr="00A952AD">
        <w:rPr>
          <w:sz w:val="16"/>
        </w:rPr>
        <w:t xml:space="preserve">. Such a plume might extend at least three miles downwind from a large tanker spill within ten to twenty minutes.4 </w:t>
      </w:r>
      <w:r w:rsidRPr="00A952AD">
        <w:rPr>
          <w:u w:val="single"/>
        </w:rPr>
        <w:t>It might ultimately reach much farther</w:t>
      </w:r>
      <w:r w:rsidRPr="00A952AD">
        <w:rPr>
          <w:sz w:val="16"/>
        </w:rPr>
        <w:t xml:space="preserve">—perhaps six to twelve miles.5 </w:t>
      </w:r>
      <w:r w:rsidRPr="00A952AD">
        <w:rPr>
          <w:u w:val="single"/>
        </w:rPr>
        <w:t>If not ignited, the gas is asphyxiating. If ignited, it will burn to completion with a turbulent diffusion flame reminiscent of the</w:t>
      </w:r>
      <w:r w:rsidRPr="00A952AD">
        <w:rPr>
          <w:sz w:val="16"/>
        </w:rPr>
        <w:t xml:space="preserve"> 1937 </w:t>
      </w:r>
      <w:r w:rsidRPr="00A952AD">
        <w:rPr>
          <w:u w:val="single"/>
        </w:rPr>
        <w:t>Hindenberg disaster</w:t>
      </w:r>
      <w:r w:rsidRPr="00A952AD">
        <w:rPr>
          <w:sz w:val="16"/>
        </w:rPr>
        <w:t xml:space="preserve"> but about a hundred times as big. </w:t>
      </w:r>
      <w:r w:rsidRPr="00A952AD">
        <w:rPr>
          <w:u w:val="single"/>
        </w:rPr>
        <w:t>Such a fireball would burn everything within it, and by its radiant heat would cause third-degree burns and start fires a mile or two away</w:t>
      </w:r>
      <w:r w:rsidRPr="00A952AD">
        <w:rPr>
          <w:sz w:val="16"/>
        </w:rPr>
        <w:t xml:space="preserve">. </w:t>
      </w:r>
      <w:r w:rsidRPr="00A952AD">
        <w:rPr>
          <w:u w:val="single"/>
        </w:rPr>
        <w:t>An LNG fireball can blow through a city, creating “a very large number of ignitions and explosions across a wide area.</w:t>
      </w:r>
      <w:r w:rsidRPr="00A952AD">
        <w:rPr>
          <w:sz w:val="16"/>
        </w:rPr>
        <w:t xml:space="preserve"> No present or foreseeable equipment can put out a very large [LNG]... fire.”7 </w:t>
      </w:r>
      <w:r w:rsidRPr="00A952AD">
        <w:rPr>
          <w:b/>
          <w:bCs/>
          <w:szCs w:val="24"/>
          <w:u w:val="single"/>
        </w:rPr>
        <w:t>The energy content of a single standard LNG tanker (one hundred twenty-five thousand cubic meters) is equivalent to seven-tenths of a megaton of TNT, or about fifty-five Hiroshima bombs.</w:t>
      </w:r>
    </w:p>
    <w:p w14:paraId="295C3ADF" w14:textId="77777777" w:rsidR="005E37EF" w:rsidRPr="00F80D01" w:rsidRDefault="005E37EF" w:rsidP="005E37EF">
      <w:pPr>
        <w:rPr>
          <w:rStyle w:val="StyleUnderline"/>
        </w:rPr>
      </w:pPr>
    </w:p>
    <w:p w14:paraId="524B3FEC" w14:textId="77777777" w:rsidR="005E37EF" w:rsidRDefault="005E37EF" w:rsidP="005E37EF">
      <w:pPr>
        <w:rPr>
          <w:sz w:val="14"/>
        </w:rPr>
      </w:pPr>
    </w:p>
    <w:p w14:paraId="75246CCB" w14:textId="77777777" w:rsidR="005E37EF" w:rsidRDefault="005E37EF" w:rsidP="005E37EF">
      <w:pPr>
        <w:pStyle w:val="Heading3"/>
      </w:pPr>
      <w:r>
        <w:t>1ac federalism adv</w:t>
      </w:r>
    </w:p>
    <w:p w14:paraId="116E9FA2" w14:textId="77777777" w:rsidR="005E37EF" w:rsidRPr="00087367" w:rsidRDefault="005E37EF" w:rsidP="005E37EF"/>
    <w:p w14:paraId="5BEED54E" w14:textId="77777777" w:rsidR="005E37EF" w:rsidRDefault="005E37EF" w:rsidP="005E37EF">
      <w:pPr>
        <w:pStyle w:val="Heading4"/>
      </w:pPr>
      <w:r>
        <w:t xml:space="preserve">Drug policy has warped the constitution to allow expansive Congressional action at the expense of rights </w:t>
      </w:r>
    </w:p>
    <w:p w14:paraId="7479E7CD" w14:textId="77777777" w:rsidR="005E37EF" w:rsidRPr="00A9131C" w:rsidRDefault="005E37EF" w:rsidP="005E37EF">
      <w:r w:rsidRPr="00A9131C">
        <w:rPr>
          <w:b/>
          <w:bCs/>
        </w:rPr>
        <w:t xml:space="preserve">Shapiro 20 </w:t>
      </w:r>
      <w:r>
        <w:t xml:space="preserve">[Ilya Shapiro is director of the Robert A. Levy Center for Constitutional Studies at the Cato Institute and publisher of the Cato Supreme Court Review, “This is Your Constitution on Drugs,” </w:t>
      </w:r>
      <w:r>
        <w:rPr>
          <w:i/>
          <w:iCs/>
        </w:rPr>
        <w:t xml:space="preserve">National Affairs, </w:t>
      </w:r>
      <w:r>
        <w:t>no 44, Summer 2020]</w:t>
      </w:r>
    </w:p>
    <w:p w14:paraId="03BE94D8" w14:textId="77777777" w:rsidR="005E37EF" w:rsidRPr="00C156B1" w:rsidRDefault="005E37EF" w:rsidP="005E37EF">
      <w:pPr>
        <w:rPr>
          <w:u w:val="single"/>
        </w:rPr>
      </w:pPr>
      <w:r w:rsidRPr="00C156B1">
        <w:rPr>
          <w:sz w:val="16"/>
        </w:rPr>
        <w:t>The Constitution's Supremacy Clause, which states that federal law trumps any state law to the contrary, appears to resolve the matter in favor of the federal government. Yet the answer is not so simple. The Supreme Court recognizes two limits on federal supremacy. First, the federal policy in question must have a valid constitutional basis, because the national government's powers are enumerated and thus limited. And second, even in areas where Congress can properly enact law</w:t>
      </w:r>
      <w:r w:rsidRPr="00C156B1">
        <w:rPr>
          <w:u w:val="single"/>
        </w:rPr>
        <w:t>, the Tenth Amendment prevents the federal government from using the states as instruments of governance.</w:t>
      </w:r>
    </w:p>
    <w:p w14:paraId="4160CF34" w14:textId="77777777" w:rsidR="005E37EF" w:rsidRPr="00C156B1" w:rsidRDefault="005E37EF" w:rsidP="005E37EF">
      <w:pPr>
        <w:rPr>
          <w:sz w:val="16"/>
        </w:rPr>
      </w:pPr>
      <w:r w:rsidRPr="00A9131C">
        <w:rPr>
          <w:rStyle w:val="StyleUnderline"/>
        </w:rPr>
        <w:t>The</w:t>
      </w:r>
      <w:r w:rsidRPr="00C156B1">
        <w:rPr>
          <w:sz w:val="16"/>
        </w:rPr>
        <w:t xml:space="preserve"> Supreme </w:t>
      </w:r>
      <w:r w:rsidRPr="00A9131C">
        <w:rPr>
          <w:rStyle w:val="StyleUnderline"/>
        </w:rPr>
        <w:t>Court reiterated this latter limit</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A9131C">
        <w:rPr>
          <w:rStyle w:val="StyleUnderline"/>
        </w:rPr>
        <w:t>known as the "</w:t>
      </w:r>
      <w:r w:rsidRPr="00A9131C">
        <w:rPr>
          <w:rStyle w:val="Emphasis"/>
        </w:rPr>
        <w:t>anti-commandeering</w:t>
      </w:r>
      <w:r w:rsidRPr="00A9131C">
        <w:rPr>
          <w:rStyle w:val="StyleUnderline"/>
        </w:rPr>
        <w:t>" principle</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A9131C">
        <w:rPr>
          <w:rStyle w:val="StyleUnderline"/>
        </w:rPr>
        <w:t>as recently as the 2018</w:t>
      </w:r>
      <w:r w:rsidRPr="00C156B1">
        <w:rPr>
          <w:sz w:val="16"/>
        </w:rPr>
        <w:t xml:space="preserve"> case of Murphy v. NCAA, a challenge to New Jersey's </w:t>
      </w:r>
      <w:r w:rsidRPr="00C156B1">
        <w:rPr>
          <w:rStyle w:val="StyleUnderline"/>
        </w:rPr>
        <w:t>legalization of sports betting</w:t>
      </w:r>
      <w:r w:rsidRPr="00C156B1">
        <w:rPr>
          <w:sz w:val="16"/>
        </w:rPr>
        <w:t xml:space="preserve"> in the face of federal law that purported to stop states from taking such legislative action. Put simply, </w:t>
      </w:r>
      <w:r w:rsidRPr="00C156B1">
        <w:rPr>
          <w:rStyle w:val="Emphasis"/>
        </w:rPr>
        <w:t>the doctrine asserts that Congress cannot compel the states to carry out federal law</w:t>
      </w:r>
      <w:r w:rsidRPr="00C156B1">
        <w:rPr>
          <w:sz w:val="16"/>
        </w:rPr>
        <w:t xml:space="preserve">. In the marijuana context, </w:t>
      </w:r>
      <w:r w:rsidRPr="00C156B1">
        <w:rPr>
          <w:rStyle w:val="StyleUnderline"/>
        </w:rPr>
        <w:t>a federal ban can only be implemented, practically speaking, through the greater law-enforcement resources of the states</w:t>
      </w:r>
      <w:r w:rsidRPr="00C156B1">
        <w:rPr>
          <w:sz w:val="16"/>
        </w:rPr>
        <w:t>, as the federal government is responsible for just 1% of the 800,000 annual marijuana arrests. Meanwhile, an appropriations rider prevents the Justice Department from using federal funds to prosecute those who use medical marijuana in the 33 states (and the District of Columbia) where this activity is lawful. In any case, even in the shadow of the federal ban, state-level marijuana legalization has flourished, indicating that federal supremacy has its limits.</w:t>
      </w:r>
    </w:p>
    <w:p w14:paraId="39F9C23A" w14:textId="77777777" w:rsidR="005E37EF" w:rsidRPr="00C156B1" w:rsidRDefault="005E37EF" w:rsidP="005E37EF">
      <w:pPr>
        <w:rPr>
          <w:sz w:val="16"/>
        </w:rPr>
      </w:pPr>
      <w:r w:rsidRPr="00C156B1">
        <w:rPr>
          <w:rStyle w:val="StyleUnderline"/>
        </w:rPr>
        <w:t>As for Congress's authority to prohibit the cultivation and use of marijuana in the first place</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the first limit on federal supremacy noted above</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rStyle w:val="Emphasis"/>
        </w:rPr>
        <w:t>the culprit is the Commerce Clause</w:t>
      </w:r>
      <w:r w:rsidRPr="00C156B1">
        <w:rPr>
          <w:sz w:val="16"/>
        </w:rPr>
        <w:t xml:space="preserve">. More specifically, </w:t>
      </w:r>
      <w:r w:rsidRPr="00C156B1">
        <w:rPr>
          <w:rStyle w:val="StyleUnderline"/>
        </w:rPr>
        <w:t xml:space="preserve">the authority derives from the Supreme Court's </w:t>
      </w:r>
      <w:r w:rsidRPr="00C156B1">
        <w:rPr>
          <w:rStyle w:val="Emphasis"/>
        </w:rPr>
        <w:t>expansive interpretation</w:t>
      </w:r>
      <w:r w:rsidRPr="00C156B1">
        <w:rPr>
          <w:rStyle w:val="StyleUnderline"/>
        </w:rPr>
        <w:t xml:space="preserve"> of</w:t>
      </w:r>
      <w:r w:rsidRPr="00C156B1">
        <w:rPr>
          <w:sz w:val="16"/>
        </w:rPr>
        <w:t xml:space="preserve"> Congress's Article I, </w:t>
      </w:r>
      <w:r w:rsidRPr="00C156B1">
        <w:rPr>
          <w:rStyle w:val="StyleUnderline"/>
        </w:rPr>
        <w:t>Section 8 power to regulate commerce</w:t>
      </w:r>
      <w:r w:rsidRPr="00C156B1">
        <w:rPr>
          <w:sz w:val="16"/>
        </w:rPr>
        <w:t xml:space="preserve"> "among the several States." This interpretation stems from the 1942 case Wickard v. Filburn, in which the Court ruled that Congress could regulate the wheat a farmer grew for noncommercial purposes because, in the aggregate, growing wheat affects interstate commerce.</w:t>
      </w:r>
    </w:p>
    <w:p w14:paraId="3D9CF7B9" w14:textId="77777777" w:rsidR="005E37EF" w:rsidRPr="00C156B1" w:rsidRDefault="005E37EF" w:rsidP="005E37EF">
      <w:pPr>
        <w:rPr>
          <w:sz w:val="16"/>
        </w:rPr>
      </w:pPr>
      <w:r w:rsidRPr="00C156B1">
        <w:rPr>
          <w:rStyle w:val="Emphasis"/>
        </w:rPr>
        <w:t>Despite this flimsy rationale for allowing Congress's lawmaking reach to extend beyond trade among the states</w:t>
      </w:r>
      <w:r w:rsidRPr="00C156B1">
        <w:rPr>
          <w:sz w:val="16"/>
        </w:rPr>
        <w:t xml:space="preserve">, </w:t>
      </w:r>
      <w:r w:rsidRPr="00C156B1">
        <w:rPr>
          <w:rStyle w:val="Emphasis"/>
        </w:rPr>
        <w:t>the decision remains good law.</w:t>
      </w:r>
      <w:r w:rsidRPr="00C156B1">
        <w:rPr>
          <w:sz w:val="16"/>
        </w:rPr>
        <w:t xml:space="preserve"> Moving from wheat to weed, </w:t>
      </w:r>
      <w:r w:rsidRPr="00C156B1">
        <w:rPr>
          <w:rStyle w:val="StyleUnderline"/>
        </w:rPr>
        <w:t>the Court declined the opportunity to push back on Wickard</w:t>
      </w:r>
      <w:r w:rsidRPr="00C156B1">
        <w:rPr>
          <w:sz w:val="16"/>
        </w:rPr>
        <w:t xml:space="preserve"> 63 years later, instead </w:t>
      </w:r>
      <w:r w:rsidRPr="00C156B1">
        <w:rPr>
          <w:rStyle w:val="StyleUnderline"/>
        </w:rPr>
        <w:t>holding</w:t>
      </w:r>
      <w:r w:rsidRPr="00C156B1">
        <w:rPr>
          <w:sz w:val="16"/>
        </w:rPr>
        <w:t xml:space="preserve"> </w:t>
      </w:r>
      <w:r w:rsidRPr="00C156B1">
        <w:rPr>
          <w:rStyle w:val="StyleUnderline"/>
        </w:rPr>
        <w:t>in</w:t>
      </w:r>
      <w:r w:rsidRPr="00C156B1">
        <w:rPr>
          <w:sz w:val="16"/>
        </w:rPr>
        <w:t xml:space="preserve"> Gonzales v. </w:t>
      </w:r>
      <w:r w:rsidRPr="00C156B1">
        <w:rPr>
          <w:rStyle w:val="StyleUnderline"/>
        </w:rPr>
        <w:t>Raich</w:t>
      </w:r>
      <w:r w:rsidRPr="00C156B1">
        <w:rPr>
          <w:sz w:val="16"/>
        </w:rPr>
        <w:t xml:space="preserve"> that </w:t>
      </w:r>
      <w:r w:rsidRPr="00C156B1">
        <w:rPr>
          <w:rStyle w:val="StyleUnderline"/>
        </w:rPr>
        <w:t>prohibiting</w:t>
      </w:r>
      <w:r w:rsidRPr="00C156B1">
        <w:rPr>
          <w:sz w:val="16"/>
        </w:rPr>
        <w:t xml:space="preserve"> </w:t>
      </w:r>
      <w:r w:rsidRPr="00C156B1">
        <w:rPr>
          <w:rStyle w:val="StyleUnderline"/>
        </w:rPr>
        <w:t>the private cultivation and use of marijuana was still within the scope of the Commerce</w:t>
      </w:r>
      <w:r w:rsidRPr="00C156B1">
        <w:rPr>
          <w:sz w:val="16"/>
        </w:rPr>
        <w:t xml:space="preserve"> </w:t>
      </w:r>
      <w:r w:rsidRPr="00C156B1">
        <w:rPr>
          <w:rStyle w:val="StyleUnderline"/>
        </w:rPr>
        <w:t>Clause</w:t>
      </w:r>
      <w:r w:rsidRPr="00C156B1">
        <w:rPr>
          <w:sz w:val="16"/>
        </w:rPr>
        <w:t>; these, too, are economic activities that, in the aggregate, affect interstate commerce. It further held that banning the growth of marijuana for medical use</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permitted in California, where the case originated</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was a permissible way for the federal government to prevent access to marijuana for other uses.</w:t>
      </w:r>
    </w:p>
    <w:p w14:paraId="49D84714" w14:textId="77777777" w:rsidR="005E37EF" w:rsidRPr="00C156B1" w:rsidRDefault="005E37EF" w:rsidP="005E37EF">
      <w:pPr>
        <w:rPr>
          <w:sz w:val="16"/>
        </w:rPr>
      </w:pPr>
      <w:r w:rsidRPr="00C156B1">
        <w:rPr>
          <w:sz w:val="16"/>
        </w:rPr>
        <w:t>The vote in Raich was 6-3. Justice John Paul Stevens wrote for the majority, with the other three liberal justices and Justice Anthony Kennedy joining his opinion. Meanwhile, Justice Antonin Scalia wrote a concurring opinion asserting that Congress can regulate noneconomic intrastate activities where failing to do so would undermine a broader regulation of interstate commerce. He grounded his concurrence in the Necessary and Proper Clause, which gives Congress the power "[t]o make all Laws which shall be necessary and proper for carrying into Execution" its enumerated powers.</w:t>
      </w:r>
    </w:p>
    <w:p w14:paraId="092BA010" w14:textId="77777777" w:rsidR="005E37EF" w:rsidRPr="00C156B1" w:rsidRDefault="005E37EF" w:rsidP="005E37EF">
      <w:pPr>
        <w:rPr>
          <w:sz w:val="16"/>
        </w:rPr>
      </w:pPr>
      <w:r w:rsidRPr="00C156B1">
        <w:rPr>
          <w:sz w:val="16"/>
        </w:rPr>
        <w:t>Since Scalia had voted with the pro-federalism majorities that held unconstitutional Congress's creation of gun-free school zones (United States v. Lopez in 1995) and a cause of action for victims of gender-motivated violence (United States v. Morrison in 2000), Raich became known as the late justice's "drug-war exception" to the Constitution. To paraphrase Justice Clarence Thomas's Raich dissent, growing pot in one's own backyard for private use is emphatically not a form of interstate commerce. What's more, Thomas observed, "if the Federal Government can regulate growing a half-dozen cannabis plants for personal consumption (not because it is interstate commerce but because it is inextricably bound up with interstate commerce), then Congress' Article I powers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as expanded by the Necessary and Proper Clause</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have no meaningful limits."</w:t>
      </w:r>
    </w:p>
    <w:p w14:paraId="69A83876" w14:textId="77777777" w:rsidR="005E37EF" w:rsidRPr="00C156B1" w:rsidRDefault="005E37EF" w:rsidP="005E37EF">
      <w:pPr>
        <w:rPr>
          <w:sz w:val="16"/>
        </w:rPr>
      </w:pPr>
      <w:r w:rsidRPr="00C156B1">
        <w:rPr>
          <w:sz w:val="16"/>
        </w:rPr>
        <w:t xml:space="preserve">Ironically, the excessive regulation of commerce was one of the complaints the colonists laid at the feet of George III in the Declaration of Independence. </w:t>
      </w:r>
      <w:r w:rsidRPr="00C156B1">
        <w:rPr>
          <w:rStyle w:val="StyleUnderline"/>
        </w:rPr>
        <w:t>Even if the founders had contemplated an expansive Commerce Clause that allowed for a federal police force and prison system</w:t>
      </w:r>
      <w:r w:rsidRPr="00C156B1">
        <w:rPr>
          <w:sz w:val="16"/>
        </w:rPr>
        <w:t xml:space="preserve"> </w:t>
      </w:r>
      <w:r w:rsidRPr="00C156B1">
        <w:rPr>
          <w:rStyle w:val="StyleUnderline"/>
        </w:rPr>
        <w:t>to prosecute and punish local, often noncommercial, behavior, is it possible they understood the clause to allow for nearly half of federal prisoners to be imprisoned on drug charges</w:t>
      </w:r>
      <w:r w:rsidRPr="00C156B1">
        <w:rPr>
          <w:sz w:val="16"/>
        </w:rPr>
        <w:t>? After all, when drawing up the list of crimes that had to be dealt with nationally, the framers chose just four: treason, piracy, counterfeiting, and crimes against the law of nations.</w:t>
      </w:r>
    </w:p>
    <w:p w14:paraId="758AFEF9" w14:textId="77777777" w:rsidR="005E37EF" w:rsidRDefault="005E37EF" w:rsidP="005E37EF">
      <w:r w:rsidRPr="00C156B1">
        <w:rPr>
          <w:sz w:val="16"/>
        </w:rPr>
        <w:t xml:space="preserve">But this essay isn't just about marijuana federalism or the growth of federal power since the New Deal. Those are just gateways to a broader discussion of how </w:t>
      </w:r>
      <w:r w:rsidRPr="00C156B1">
        <w:rPr>
          <w:rStyle w:val="Emphasis"/>
        </w:rPr>
        <w:t>drug policy</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including at the state level, where most of the action is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rStyle w:val="Emphasis"/>
        </w:rPr>
        <w:t>has perverted constitutional understandings,</w:t>
      </w:r>
      <w:r w:rsidRPr="00C156B1">
        <w:rPr>
          <w:sz w:val="16"/>
        </w:rPr>
        <w:t xml:space="preserve"> </w:t>
      </w:r>
      <w:r w:rsidRPr="00C156B1">
        <w:rPr>
          <w:rStyle w:val="Emphasis"/>
        </w:rPr>
        <w:t>undermining the idea that the federal government is one of limited powers</w:t>
      </w:r>
      <w:r w:rsidRPr="00C156B1">
        <w:rPr>
          <w:sz w:val="16"/>
        </w:rPr>
        <w:t xml:space="preserve">, </w:t>
      </w:r>
      <w:r w:rsidRPr="00C156B1">
        <w:rPr>
          <w:rStyle w:val="Emphasis"/>
        </w:rPr>
        <w:t>but also weakening our rights and freedoms more broadly. We are in the midst of a war on drugs that is at war with the Constitution</w:t>
      </w:r>
      <w:r w:rsidRPr="00C156B1">
        <w:rPr>
          <w:sz w:val="16"/>
        </w:rPr>
        <w:t xml:space="preserve">. Indeed, </w:t>
      </w:r>
      <w:r w:rsidRPr="00C156B1">
        <w:rPr>
          <w:rStyle w:val="Emphasis"/>
        </w:rPr>
        <w:t>the drug war has altered our constitutional consciousness</w:t>
      </w:r>
      <w:r w:rsidRPr="00C156B1">
        <w:rPr>
          <w:sz w:val="16"/>
        </w:rPr>
        <w:t>.</w:t>
      </w:r>
    </w:p>
    <w:p w14:paraId="70649D2D" w14:textId="77777777" w:rsidR="005E37EF" w:rsidRDefault="005E37EF" w:rsidP="005E37EF"/>
    <w:p w14:paraId="5EEEB7F7" w14:textId="77777777" w:rsidR="005E37EF" w:rsidRDefault="005E37EF" w:rsidP="005E37EF">
      <w:pPr>
        <w:pStyle w:val="Heading4"/>
      </w:pPr>
      <w:r>
        <w:t>That causes a litany of rights ensuring both suffering and a template for inadequate action --- taking marijuana off the CSA is key</w:t>
      </w:r>
    </w:p>
    <w:p w14:paraId="071458DF" w14:textId="77777777" w:rsidR="005E37EF" w:rsidRDefault="005E37EF" w:rsidP="005E37EF">
      <w:r w:rsidRPr="00A9131C">
        <w:rPr>
          <w:b/>
          <w:bCs/>
        </w:rPr>
        <w:t xml:space="preserve">Shapiro 20 </w:t>
      </w:r>
      <w:r>
        <w:t xml:space="preserve">[Ilya Shapiro is director of the Robert A. Levy Center for Constitutional Studies at the Cato Institute and publisher of the Cato Supreme Court Review, “This is Your Constitution on Drugs,” </w:t>
      </w:r>
      <w:r>
        <w:rPr>
          <w:i/>
          <w:iCs/>
        </w:rPr>
        <w:t xml:space="preserve">National Affairs, </w:t>
      </w:r>
      <w:r>
        <w:t>no 44, Summer 2020]</w:t>
      </w:r>
    </w:p>
    <w:p w14:paraId="32A22A32" w14:textId="77777777" w:rsidR="005E37EF" w:rsidRPr="00C156B1" w:rsidRDefault="005E37EF" w:rsidP="005E37EF">
      <w:pPr>
        <w:rPr>
          <w:sz w:val="16"/>
        </w:rPr>
      </w:pPr>
      <w:r w:rsidRPr="00C156B1">
        <w:rPr>
          <w:sz w:val="16"/>
        </w:rPr>
        <w:t xml:space="preserve">Even discounting racial motives, </w:t>
      </w:r>
      <w:r w:rsidRPr="00C156B1">
        <w:rPr>
          <w:rStyle w:val="StyleUnderline"/>
        </w:rPr>
        <w:t>the enforcement of modern drug laws yields disproportionate results among different races.</w:t>
      </w:r>
      <w:r w:rsidRPr="00C156B1">
        <w:rPr>
          <w:sz w:val="16"/>
        </w:rPr>
        <w:t xml:space="preserve"> While marijuana-</w:t>
      </w:r>
      <w:r w:rsidRPr="00C156B1">
        <w:rPr>
          <w:rStyle w:val="StyleUnderline"/>
        </w:rPr>
        <w:t>usage levels are relatively constant across racial groups, African Americans are nearly four times more likely to be arrested for possession than</w:t>
      </w:r>
      <w:r w:rsidRPr="00C156B1">
        <w:rPr>
          <w:sz w:val="16"/>
        </w:rPr>
        <w:t xml:space="preserve"> </w:t>
      </w:r>
      <w:r w:rsidRPr="00C156B1">
        <w:rPr>
          <w:rStyle w:val="StyleUnderline"/>
        </w:rPr>
        <w:t>whites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 xml:space="preserve">a </w:t>
      </w:r>
      <w:r w:rsidRPr="00C156B1">
        <w:rPr>
          <w:rStyle w:val="StyleUnderline"/>
        </w:rPr>
        <w:t>disparity that has only increased in the last 20 years. Stop-and</w:t>
      </w:r>
      <w:r w:rsidRPr="00C156B1">
        <w:rPr>
          <w:sz w:val="16"/>
        </w:rPr>
        <w:t>-frisks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also known as Terry stops, where police pat down a suspect for weapons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rStyle w:val="StyleUnderline"/>
        </w:rPr>
        <w:t>have a racial dimension</w:t>
      </w:r>
      <w:r w:rsidRPr="00C156B1">
        <w:rPr>
          <w:sz w:val="16"/>
        </w:rPr>
        <w:t>, too. Of the 685,000 people stopped by the New York Police Department in 2011 alone, 87% were black or Latino, even though the white individuals stopped were twice as likely to be found with a weapon. (Of the total number stopped, about 88% were innocent of any crime.)</w:t>
      </w:r>
    </w:p>
    <w:p w14:paraId="12398913" w14:textId="77777777" w:rsidR="005E37EF" w:rsidRPr="00C156B1" w:rsidRDefault="005E37EF" w:rsidP="005E37EF">
      <w:pPr>
        <w:rPr>
          <w:sz w:val="16"/>
        </w:rPr>
      </w:pPr>
      <w:r w:rsidRPr="00C156B1">
        <w:rPr>
          <w:rStyle w:val="StyleUnderline"/>
        </w:rPr>
        <w:t>While the 15th Amendment expanded the franchise to all male citizens regardless of color in</w:t>
      </w:r>
      <w:r w:rsidRPr="00C156B1">
        <w:rPr>
          <w:sz w:val="16"/>
        </w:rPr>
        <w:t xml:space="preserve"> 1870, </w:t>
      </w:r>
      <w:r w:rsidRPr="00C156B1">
        <w:rPr>
          <w:rStyle w:val="StyleUnderline"/>
        </w:rPr>
        <w:t xml:space="preserve">tens of thousands of African Americans continue to be </w:t>
      </w:r>
      <w:r w:rsidRPr="00C156B1">
        <w:rPr>
          <w:rStyle w:val="Emphasis"/>
        </w:rPr>
        <w:t>disenfranchised today due to the war on drugs</w:t>
      </w:r>
      <w:r w:rsidRPr="00C156B1">
        <w:rPr>
          <w:sz w:val="16"/>
        </w:rPr>
        <w:t>. This is because they make up 40% of the nation's prisoners serving time for drug-related offenses, and many states restrict the voting rights of those with criminal records. Currently, 16 states and the District of Columbia restrict voting rights only during incarceration, and nearly half the states add restrictions during probation and parole. In some states, the restoration of voting rights post-confinement or supervision depends on certain conditions or individual petitions. And in three states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Iowa, Kentucky, and Virginia</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rStyle w:val="StyleUnderline"/>
        </w:rPr>
        <w:t>a felony conviction means permanent disenfranchisement</w:t>
      </w:r>
      <w:r w:rsidRPr="00C156B1">
        <w:rPr>
          <w:sz w:val="16"/>
        </w:rPr>
        <w:t xml:space="preserve"> (although governors in Kentucky and Virginia have sought to relax or otherwise sidestep these bans in recent years). There are valid reasons for prohibiting felons from voting until and unless they've paid their debt to society</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Maine and Vermont are real outliers in allowing them to vote from prison</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but it is hardly reasonable to deny these kinds of rights to non-violent drug offenders.</w:t>
      </w:r>
    </w:p>
    <w:p w14:paraId="444C4743" w14:textId="77777777" w:rsidR="005E37EF" w:rsidRPr="00C156B1" w:rsidRDefault="005E37EF" w:rsidP="005E37EF">
      <w:pPr>
        <w:rPr>
          <w:sz w:val="16"/>
        </w:rPr>
      </w:pPr>
      <w:r w:rsidRPr="00C156B1">
        <w:rPr>
          <w:sz w:val="16"/>
        </w:rPr>
        <w:t>THE RULE OF LAW</w:t>
      </w:r>
    </w:p>
    <w:p w14:paraId="3D56B95F" w14:textId="77777777" w:rsidR="005E37EF" w:rsidRPr="00C156B1" w:rsidRDefault="005E37EF" w:rsidP="005E37EF">
      <w:pPr>
        <w:rPr>
          <w:sz w:val="16"/>
        </w:rPr>
      </w:pPr>
      <w:r w:rsidRPr="00C156B1">
        <w:rPr>
          <w:rStyle w:val="Emphasis"/>
        </w:rPr>
        <w:t>The war on drugs has been fought largely with laws that were beyond Congress's powers to enact</w:t>
      </w:r>
      <w:r w:rsidRPr="00C156B1">
        <w:rPr>
          <w:sz w:val="16"/>
        </w:rPr>
        <w:t xml:space="preserve">. Although it took a constitutional amendment to allow Congress to prohibit alcohol nationwide, </w:t>
      </w:r>
      <w:r w:rsidRPr="00C156B1">
        <w:rPr>
          <w:rStyle w:val="Emphasis"/>
        </w:rPr>
        <w:t>the prohibition of now-illicit substances under the CSA took place without any such amendment</w:t>
      </w:r>
      <w:r w:rsidRPr="00C156B1">
        <w:rPr>
          <w:sz w:val="16"/>
        </w:rPr>
        <w:t xml:space="preserve">. </w:t>
      </w:r>
      <w:r w:rsidRPr="00C156B1">
        <w:rPr>
          <w:rStyle w:val="StyleUnderline"/>
        </w:rPr>
        <w:t>This is perhaps mainly a commentary on the Supreme Court's expansive reading of the Commerce Clause, but it should give pause to anyone who takes the Constitution seriously</w:t>
      </w:r>
      <w:r w:rsidRPr="00C156B1">
        <w:rPr>
          <w:sz w:val="16"/>
        </w:rPr>
        <w:t>.</w:t>
      </w:r>
    </w:p>
    <w:p w14:paraId="431237CB" w14:textId="77777777" w:rsidR="005E37EF" w:rsidRPr="00C156B1" w:rsidRDefault="005E37EF" w:rsidP="005E37EF">
      <w:pPr>
        <w:rPr>
          <w:sz w:val="16"/>
        </w:rPr>
      </w:pPr>
      <w:r w:rsidRPr="00C156B1">
        <w:rPr>
          <w:sz w:val="16"/>
        </w:rPr>
        <w:t xml:space="preserve">Beyond the modern drug war's legally dubious initiation, </w:t>
      </w:r>
      <w:r w:rsidRPr="00C156B1">
        <w:rPr>
          <w:u w:val="single"/>
        </w:rPr>
        <w:t xml:space="preserve">the strained legal interpretations and yawning exceptions officials have made to sustain the effort continue to </w:t>
      </w:r>
      <w:r w:rsidRPr="00C156B1">
        <w:rPr>
          <w:rStyle w:val="Emphasis"/>
        </w:rPr>
        <w:t>warp our constitutional system.</w:t>
      </w:r>
      <w:r w:rsidRPr="00C156B1">
        <w:rPr>
          <w:sz w:val="16"/>
        </w:rPr>
        <w:t xml:space="preserve"> In </w:t>
      </w:r>
      <w:r w:rsidRPr="00C156B1">
        <w:rPr>
          <w:rStyle w:val="StyleUnderline"/>
        </w:rPr>
        <w:t>prosecuting and expanding the war on drugs, the federal government has racked up colossal amounts of debt, fostered state protectionism</w:t>
      </w:r>
      <w:r w:rsidRPr="00C156B1">
        <w:rPr>
          <w:sz w:val="16"/>
        </w:rPr>
        <w:t>, adopted countless new federal crimes</w:t>
      </w:r>
      <w:r w:rsidRPr="00C156B1">
        <w:rPr>
          <w:rStyle w:val="Emphasis"/>
        </w:rPr>
        <w:t>, and invaded foreign countries without congressional authorization</w:t>
      </w:r>
      <w:r w:rsidRPr="00C156B1">
        <w:rPr>
          <w:sz w:val="16"/>
        </w:rPr>
        <w:t xml:space="preserve">. Meanwhile, </w:t>
      </w:r>
      <w:r w:rsidRPr="00C156B1">
        <w:rPr>
          <w:rStyle w:val="StyleUnderline"/>
        </w:rPr>
        <w:t>government actors at all levels have undermined Americans' freedoms of expression and religious exercise, deprived citizens of their rights to vote and bear arms, authorized warrantless searches and</w:t>
      </w:r>
      <w:r w:rsidRPr="00C156B1">
        <w:rPr>
          <w:sz w:val="16"/>
        </w:rPr>
        <w:t xml:space="preserve"> seizures of property without due process, </w:t>
      </w:r>
      <w:r w:rsidRPr="00C156B1">
        <w:rPr>
          <w:rStyle w:val="StyleUnderline"/>
        </w:rPr>
        <w:t>and thrown tens of thousands of people</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rStyle w:val="Emphasis"/>
        </w:rPr>
        <w:t>disproportionately racial minorities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rStyle w:val="StyleUnderline"/>
        </w:rPr>
        <w:t>into overcrowded prisons for sentences that are out of step with the crimes they've committed.</w:t>
      </w:r>
      <w:r w:rsidRPr="00C156B1">
        <w:rPr>
          <w:sz w:val="16"/>
        </w:rPr>
        <w:t xml:space="preserve"> </w:t>
      </w:r>
      <w:r w:rsidRPr="00C156B1">
        <w:rPr>
          <w:rStyle w:val="StyleUnderline"/>
        </w:rPr>
        <w:t>These actions have changed our understanding of such foundational principles as limited government</w:t>
      </w:r>
      <w:r w:rsidRPr="00C156B1">
        <w:rPr>
          <w:sz w:val="16"/>
        </w:rPr>
        <w:t>, federalism, and the separation of powers, all while casting doubt on America's commitment to the rule of law.</w:t>
      </w:r>
    </w:p>
    <w:p w14:paraId="2CF34F1F" w14:textId="77777777" w:rsidR="005E37EF" w:rsidRDefault="005E37EF" w:rsidP="005E37EF">
      <w:r w:rsidRPr="00C156B1">
        <w:rPr>
          <w:sz w:val="16"/>
        </w:rPr>
        <w:t xml:space="preserve">The Declaration of Independence may have affirmed Americans' unalienable rights to life, liberty, and the pursuit of happiness, but </w:t>
      </w:r>
      <w:r w:rsidRPr="00C156B1">
        <w:rPr>
          <w:rStyle w:val="Emphasis"/>
        </w:rPr>
        <w:t>the drug war has undercut those rights at every turn</w:t>
      </w:r>
      <w:r w:rsidRPr="00C156B1">
        <w:rPr>
          <w:sz w:val="16"/>
        </w:rPr>
        <w:t xml:space="preserve">. That fact does not argue for any particular reform, but </w:t>
      </w:r>
      <w:r w:rsidRPr="00C156B1">
        <w:rPr>
          <w:rStyle w:val="Emphasis"/>
        </w:rPr>
        <w:t>it does demand that we consider the ongoing constitutional costs when we decide where to go from here</w:t>
      </w:r>
      <w:r w:rsidRPr="00C156B1">
        <w:rPr>
          <w:sz w:val="16"/>
        </w:rPr>
        <w:t>.</w:t>
      </w:r>
    </w:p>
    <w:p w14:paraId="0D2F3314" w14:textId="77777777" w:rsidR="005E37EF" w:rsidRPr="00A9131C" w:rsidRDefault="005E37EF" w:rsidP="005E37EF"/>
    <w:p w14:paraId="66C73F6F" w14:textId="77777777" w:rsidR="005E37EF" w:rsidRDefault="005E37EF" w:rsidP="005E37EF">
      <w:pPr>
        <w:pStyle w:val="Heading4"/>
      </w:pPr>
      <w:r>
        <w:t>And, Trump is dragging federalism into a crisis</w:t>
      </w:r>
    </w:p>
    <w:p w14:paraId="04D975DF" w14:textId="77777777" w:rsidR="005E37EF" w:rsidRPr="001A3483" w:rsidRDefault="005E37EF" w:rsidP="005E37EF">
      <w:r w:rsidRPr="001A3483">
        <w:rPr>
          <w:rStyle w:val="Style13ptBold"/>
        </w:rPr>
        <w:t>Galston 3/25</w:t>
      </w:r>
      <w:r>
        <w:t xml:space="preserve">, - Ezra K. Zilkha Chair and Senior Fellow at the Brookings Institution’s Governance Studies Program, former Deputy Assistant to President Clinton for Domestic Policy, and author of </w:t>
      </w:r>
      <w:r w:rsidRPr="001A3483">
        <w:rPr>
          <w:i/>
          <w:iCs/>
        </w:rPr>
        <w:t>Anti-Pluralism: The Populist Threat to Liberal Democracy</w:t>
      </w:r>
      <w:r>
        <w:t xml:space="preserve"> and </w:t>
      </w:r>
      <w:r w:rsidRPr="001A3483">
        <w:rPr>
          <w:i/>
          <w:iCs/>
        </w:rPr>
        <w:t>The Practice of Liberal Pluralism</w:t>
      </w:r>
      <w:r>
        <w:t>. (William A., "Trump or governors: Who’s the boss?" Brookings, 3-25-2020, https://www.brookings.edu/blog/fixgov/2020/03/25/trump-or-governors-whos-the-boss/) //AL</w:t>
      </w:r>
    </w:p>
    <w:p w14:paraId="258B98BF" w14:textId="77777777" w:rsidR="005E37EF" w:rsidRDefault="005E37EF" w:rsidP="005E37EF">
      <w:pPr>
        <w:rPr>
          <w:sz w:val="12"/>
        </w:rPr>
      </w:pPr>
      <w:r w:rsidRPr="00AF13F4">
        <w:rPr>
          <w:sz w:val="12"/>
        </w:rPr>
        <w:t xml:space="preserve">Yesterday, President </w:t>
      </w:r>
      <w:r w:rsidRPr="00AF13F4">
        <w:rPr>
          <w:rStyle w:val="StyleUnderline"/>
        </w:rPr>
        <w:t>Trump declared his intention to stage a resurrection for the U.S. economy</w:t>
      </w:r>
      <w:r w:rsidRPr="00AF13F4">
        <w:rPr>
          <w:sz w:val="12"/>
        </w:rPr>
        <w:t xml:space="preserve"> – just in time for Easter Sunday. </w:t>
      </w:r>
      <w:r w:rsidRPr="00AF13F4">
        <w:rPr>
          <w:rStyle w:val="StyleUnderline"/>
        </w:rPr>
        <w:t>As he spoke, 17 governors across the country had placed their states on total lockdown, and another 11 had imposed such orders on the hardest-hit portions of their states, setting up a potential test of wills between them and the federal government</w:t>
      </w:r>
      <w:r w:rsidRPr="00AF13F4">
        <w:rPr>
          <w:sz w:val="12"/>
        </w:rPr>
        <w:t xml:space="preserve">. Can President Trump order them to change course? The short answer is no, unless he wants to disregard the Constitution. Here are the basics: The 10th Amendment to the U.S. Constitution, included in the original Bill of Rights, states that “The powers not delegated to the United States by the Constitution, nor prohibited by it to the States, are reserved to the States respectively, or to the people.” As University of Texas law professor Bobby Chesney has recently reminded us, the </w:t>
      </w:r>
      <w:r w:rsidRPr="00AF13F4">
        <w:rPr>
          <w:rStyle w:val="Emphasis"/>
        </w:rPr>
        <w:t>states are independent entities within our system of federalism</w:t>
      </w:r>
      <w:r w:rsidRPr="00AF13F4">
        <w:rPr>
          <w:rStyle w:val="StyleUnderline"/>
        </w:rPr>
        <w:t>, not mere subordinate jurisdictions of the national government. In areas reserved to the states, he says, the federal government “cannot coerce the states into taking actions to suit federal policy preference.”</w:t>
      </w:r>
      <w:r w:rsidRPr="00AF13F4">
        <w:rPr>
          <w:sz w:val="12"/>
        </w:rPr>
        <w:t xml:space="preserve"> </w:t>
      </w:r>
      <w:r w:rsidRPr="00AF13F4">
        <w:rPr>
          <w:rStyle w:val="StyleUnderline"/>
        </w:rPr>
        <w:t>In particular, states enjoy unchallenged primacy in</w:t>
      </w:r>
      <w:r w:rsidRPr="00AF13F4">
        <w:rPr>
          <w:sz w:val="12"/>
        </w:rPr>
        <w:t xml:space="preserve"> what constitutional scholars call “</w:t>
      </w:r>
      <w:r w:rsidRPr="00AF13F4">
        <w:rPr>
          <w:rStyle w:val="StyleUnderline"/>
        </w:rPr>
        <w:t>police powers</w:t>
      </w:r>
      <w:r w:rsidRPr="00AF13F4">
        <w:rPr>
          <w:sz w:val="12"/>
        </w:rPr>
        <w:t>”—</w:t>
      </w:r>
      <w:r w:rsidRPr="00AF13F4">
        <w:rPr>
          <w:rStyle w:val="StyleUnderline"/>
        </w:rPr>
        <w:t>those involving the health, safety, and well-being of their citizens</w:t>
      </w:r>
      <w:r w:rsidRPr="00AF13F4">
        <w:rPr>
          <w:sz w:val="12"/>
        </w:rPr>
        <w:t xml:space="preserve">. In exercising these powers, they may require citizens to do things—such as staying at home or getting tested—that some may resist. As the federal government responded haltingly to the reality of the COVID-19 pandemic, governors across the country stepped forward to set policies for their states’ schools, businesses, and medical facilities. Many turned out to be credible and effective communicators as well, explaining the challenges they face and providing much-needed clarity for a confused and anxious citizenry. The day-to-day contrast between the leadership of governors, from Andrew Cuomo of New York, a Democrat, to Governor Mike DeWine of Ohio, a Republican, has not been lost on the public. In a recent Monmouth poll while 50% think President Trump is doing a good job handling the crisis, substantially more voters, 72%, think their governor is doing a good job. </w:t>
      </w:r>
      <w:r w:rsidRPr="00AF13F4">
        <w:rPr>
          <w:rStyle w:val="Emphasis"/>
        </w:rPr>
        <w:t>If Trump thinks he can move to center stage by ending the crisis before the science says he should, he will find it difficult to do s</w:t>
      </w:r>
      <w:r w:rsidRPr="00AF13F4">
        <w:rPr>
          <w:rStyle w:val="StyleUnderline"/>
        </w:rPr>
        <w:t>o</w:t>
      </w:r>
      <w:r w:rsidRPr="00AF13F4">
        <w:rPr>
          <w:sz w:val="12"/>
        </w:rPr>
        <w:t xml:space="preserve">. No federal statute gives the president the authority to override state decisions. Nor does he possess this inherent authority under Article II of the Constitution. Nor do any other provisions of the Constitution (such as the interstate commerce clause) confer this power on him. If governors choose to disregard his call to reopen their states, their decisions will be final, and the President Trump will have to live with them. </w:t>
      </w:r>
      <w:r w:rsidRPr="00AF13F4">
        <w:rPr>
          <w:rStyle w:val="Emphasis"/>
        </w:rPr>
        <w:t>Still, there are powers that only the federal government can exercise</w:t>
      </w:r>
      <w:r w:rsidRPr="00AF13F4">
        <w:rPr>
          <w:rStyle w:val="StyleUnderline"/>
        </w:rPr>
        <w:t>.</w:t>
      </w:r>
      <w:r w:rsidRPr="00AF13F4">
        <w:rPr>
          <w:sz w:val="12"/>
        </w:rPr>
        <w:t xml:space="preserve"> As we have seen, </w:t>
      </w:r>
      <w:r w:rsidRPr="00AF13F4">
        <w:rPr>
          <w:rStyle w:val="StyleUnderline"/>
        </w:rPr>
        <w:t xml:space="preserve">the president can </w:t>
      </w:r>
      <w:r w:rsidRPr="00AF13F4">
        <w:rPr>
          <w:rStyle w:val="Emphasis"/>
        </w:rPr>
        <w:t>restrict international travel, harden the borders, and invoke national emergency powers s</w:t>
      </w:r>
      <w:r w:rsidRPr="00AF13F4">
        <w:rPr>
          <w:rStyle w:val="StyleUnderline"/>
        </w:rPr>
        <w:t>uch as the Defense Production Act</w:t>
      </w:r>
      <w:r w:rsidRPr="00AF13F4">
        <w:rPr>
          <w:sz w:val="12"/>
        </w:rPr>
        <w:t xml:space="preserve">. Without </w:t>
      </w:r>
      <w:r w:rsidRPr="00AF13F4">
        <w:rPr>
          <w:rStyle w:val="StyleUnderline"/>
        </w:rPr>
        <w:t xml:space="preserve">federal leadership, the states will have hard time coordinating their policies on the many aspects of the current pandemic that cross state lines. The federal government is also the only entity that can </w:t>
      </w:r>
      <w:r w:rsidRPr="00AF13F4">
        <w:rPr>
          <w:rStyle w:val="Emphasis"/>
        </w:rPr>
        <w:t>address medical supply issues</w:t>
      </w:r>
      <w:r w:rsidRPr="00AF13F4">
        <w:rPr>
          <w:sz w:val="12"/>
        </w:rPr>
        <w:t xml:space="preserve"> that have already begun to generate a zero-sum competition among the states. It does no good to tell New York’s Governor Andrew Cuomo to procure ventilators and respirator masks on his own if not enough are available to meet his needs, let alone national needs. The president can and should lead a national mobilization of businesses and engineers to improvise solutions to the looming shortage of life-saving equipment. </w:t>
      </w:r>
      <w:r w:rsidRPr="00AF13F4">
        <w:rPr>
          <w:rStyle w:val="Emphasis"/>
        </w:rPr>
        <w:t>Achieving effective coordination</w:t>
      </w:r>
      <w:r w:rsidRPr="00AF13F4">
        <w:rPr>
          <w:sz w:val="12"/>
        </w:rPr>
        <w:t xml:space="preserve"> within the federal government, and </w:t>
      </w:r>
      <w:r w:rsidRPr="00AF13F4">
        <w:rPr>
          <w:rStyle w:val="Emphasis"/>
        </w:rPr>
        <w:t>between the federal government and the states</w:t>
      </w:r>
      <w:r w:rsidRPr="00AF13F4">
        <w:rPr>
          <w:rStyle w:val="StyleUnderline"/>
        </w:rPr>
        <w:t xml:space="preserve">, may be the </w:t>
      </w:r>
      <w:r w:rsidRPr="00AF13F4">
        <w:rPr>
          <w:rStyle w:val="Emphasis"/>
        </w:rPr>
        <w:t>toughest job of all</w:t>
      </w:r>
      <w:r w:rsidRPr="00AF13F4">
        <w:rPr>
          <w:sz w:val="12"/>
        </w:rPr>
        <w:t xml:space="preserve">. A mass-contagion simulation performed last year by the Department of Health and Human Services was the latest to reveal that the federal government would be unprepared and uncoordinated in responding to the kind of crisis that now threatens to overwhelm us. As far as we know, neither executive departments and agencies nor the legislative branch undertook the necessary reforms. </w:t>
      </w:r>
      <w:r w:rsidRPr="00AF13F4">
        <w:rPr>
          <w:rStyle w:val="StyleUnderline"/>
        </w:rPr>
        <w:t>The price we paid for this neglect will be measured in time squandered and lives lost</w:t>
      </w:r>
      <w:r w:rsidRPr="00AF13F4">
        <w:rPr>
          <w:sz w:val="12"/>
        </w:rPr>
        <w:t xml:space="preserve">. </w:t>
      </w:r>
      <w:r w:rsidRPr="00AF13F4">
        <w:rPr>
          <w:rStyle w:val="Emphasis"/>
        </w:rPr>
        <w:t xml:space="preserve">Federalism is </w:t>
      </w:r>
      <w:r w:rsidRPr="00AF13F4">
        <w:rPr>
          <w:sz w:val="12"/>
        </w:rPr>
        <w:t xml:space="preserve">perhaps </w:t>
      </w:r>
      <w:r w:rsidRPr="00AF13F4">
        <w:rPr>
          <w:rStyle w:val="Emphasis"/>
        </w:rPr>
        <w:t>the most basic structure of our constitutional order</w:t>
      </w:r>
      <w:r w:rsidRPr="00AF13F4">
        <w:rPr>
          <w:sz w:val="12"/>
        </w:rPr>
        <w:t xml:space="preserve">. In the aftermath of the national tragedy that is unfolding, </w:t>
      </w:r>
      <w:r w:rsidRPr="00AF13F4">
        <w:rPr>
          <w:rStyle w:val="Emphasis"/>
        </w:rPr>
        <w:t>we must</w:t>
      </w:r>
      <w:r w:rsidRPr="00AF13F4">
        <w:rPr>
          <w:rStyle w:val="StyleUnderline"/>
        </w:rPr>
        <w:t xml:space="preserve"> </w:t>
      </w:r>
      <w:r w:rsidRPr="00AF13F4">
        <w:rPr>
          <w:sz w:val="12"/>
        </w:rPr>
        <w:t xml:space="preserve">searchingly </w:t>
      </w:r>
      <w:r w:rsidRPr="00AF13F4">
        <w:rPr>
          <w:rStyle w:val="Emphasis"/>
        </w:rPr>
        <w:t>reexamine how this system performed under pressure</w:t>
      </w:r>
      <w:r w:rsidRPr="00AF13F4">
        <w:rPr>
          <w:sz w:val="12"/>
        </w:rPr>
        <w:t xml:space="preserve"> and what we must change to do better next time.</w:t>
      </w:r>
    </w:p>
    <w:p w14:paraId="776F9BB8" w14:textId="77777777" w:rsidR="005E37EF" w:rsidRPr="00AF13F4" w:rsidRDefault="005E37EF" w:rsidP="005E37EF">
      <w:pPr>
        <w:rPr>
          <w:sz w:val="12"/>
        </w:rPr>
      </w:pPr>
    </w:p>
    <w:p w14:paraId="0FB5D4DD" w14:textId="77777777" w:rsidR="005E37EF" w:rsidRDefault="005E37EF" w:rsidP="005E37EF">
      <w:pPr>
        <w:rPr>
          <w:sz w:val="12"/>
        </w:rPr>
      </w:pPr>
    </w:p>
    <w:p w14:paraId="4DB3CEDE" w14:textId="77777777" w:rsidR="005E37EF" w:rsidRPr="00087367" w:rsidRDefault="005E37EF" w:rsidP="005E37EF">
      <w:pPr>
        <w:pStyle w:val="Heading4"/>
      </w:pPr>
      <w:r>
        <w:t>But the plan reverses course --- executive de-scheduling solves</w:t>
      </w:r>
    </w:p>
    <w:p w14:paraId="0613F76A" w14:textId="77777777" w:rsidR="005E37EF" w:rsidRPr="00087367" w:rsidRDefault="005E37EF" w:rsidP="005E37EF">
      <w:r w:rsidRPr="00087367">
        <w:rPr>
          <w:b/>
          <w:bCs/>
        </w:rPr>
        <w:t>Shapiro 19</w:t>
      </w:r>
      <w:r w:rsidRPr="00087367">
        <w:t xml:space="preserve"> [Ilya Shapiro and Matthew Larosiere, Ilya Shapiro is the Director of Robert E. Levy Center for Constitutional Studies at the Cato Institute, where Matthew Larosiere is a legal associate, a version of this article was delivered by Shapiro as a speech at the Kentucky Journal of Equine, Agriculture, &amp; Natural Resources Law's Fifth Annual Symposium at the University of Kentucky College of Law on February 27, 2019, “ARTICLE: High on Federalism: Marijuana's Challenge to Federal-State Relations,” 11 Ky. J. Equine Agric. &amp; Nat. Resources L. 341, 2018-2019, lexis]</w:t>
      </w:r>
    </w:p>
    <w:p w14:paraId="47074C0A" w14:textId="77777777" w:rsidR="005E37EF" w:rsidRPr="00087367" w:rsidRDefault="005E37EF" w:rsidP="005E37EF">
      <w:pPr>
        <w:rPr>
          <w:sz w:val="16"/>
        </w:rPr>
      </w:pPr>
      <w:r w:rsidRPr="00087367">
        <w:rPr>
          <w:sz w:val="16"/>
        </w:rPr>
        <w:t>VII. RECENT PROGRESS AND THE FUTURE</w:t>
      </w:r>
    </w:p>
    <w:p w14:paraId="7DFCEDC0" w14:textId="77777777" w:rsidR="005E37EF" w:rsidRPr="00087367" w:rsidRDefault="005E37EF" w:rsidP="005E37EF">
      <w:pPr>
        <w:rPr>
          <w:sz w:val="16"/>
        </w:rPr>
      </w:pPr>
      <w:r w:rsidRPr="00087367">
        <w:rPr>
          <w:sz w:val="16"/>
        </w:rPr>
        <w:t>In 2016, recreational marijuana legalization passed in California, Maine, Massachusetts, and Nevada, but failed in Arizona. In 2018, Oklahoma voted to legalize medical marijuana, [*360] while Michigan approved recreational use. Clearly, there is a trajectory here, and Congress cannot really do much about it. Of course, it could offer state legislators heaps of money not to legalize, but there is no way to so directly bribe voters, who are the ones doing most of the legalizing through initiatives and referenda.</w:t>
      </w:r>
    </w:p>
    <w:p w14:paraId="6B39E1F2" w14:textId="77777777" w:rsidR="005E37EF" w:rsidRPr="00087367" w:rsidRDefault="005E37EF" w:rsidP="005E37EF">
      <w:pPr>
        <w:rPr>
          <w:sz w:val="16"/>
        </w:rPr>
      </w:pPr>
      <w:r w:rsidRPr="00087367">
        <w:rPr>
          <w:sz w:val="16"/>
        </w:rPr>
        <w:t xml:space="preserve">Interestingly, </w:t>
      </w:r>
      <w:r w:rsidRPr="00087367">
        <w:rPr>
          <w:rStyle w:val="Emphasis"/>
        </w:rPr>
        <w:t>the president could ease some of these federalism tensions simply by reclassifying marijuana to lower than a Schedule I</w:t>
      </w:r>
      <w:r w:rsidRPr="00087367">
        <w:rPr>
          <w:sz w:val="16"/>
        </w:rPr>
        <w:t>. For example, if marijuana were reclassified as Schedule III or lower, all manner of collateral consequences involving such things as the ability to own firearms and eligibility for public housing or student loans fall away.</w:t>
      </w:r>
    </w:p>
    <w:p w14:paraId="269E0337" w14:textId="77777777" w:rsidR="005E37EF" w:rsidRPr="00087367" w:rsidRDefault="005E37EF" w:rsidP="005E37EF">
      <w:pPr>
        <w:rPr>
          <w:sz w:val="16"/>
        </w:rPr>
      </w:pPr>
      <w:r w:rsidRPr="00087367">
        <w:rPr>
          <w:sz w:val="16"/>
        </w:rPr>
        <w:t xml:space="preserve">As much as one might criticize the trajectory of executive power over the last decade, </w:t>
      </w:r>
      <w:r w:rsidRPr="00087367">
        <w:rPr>
          <w:rStyle w:val="StyleUnderline"/>
        </w:rPr>
        <w:t xml:space="preserve">the Controlled Substances Act does allow the president and attorney general to </w:t>
      </w:r>
      <w:r w:rsidRPr="00087367">
        <w:rPr>
          <w:rStyle w:val="Emphasis"/>
        </w:rPr>
        <w:t>reschedule this drug</w:t>
      </w:r>
      <w:r w:rsidRPr="00087367">
        <w:rPr>
          <w:sz w:val="16"/>
        </w:rPr>
        <w:t xml:space="preserve">, </w:t>
      </w:r>
      <w:r w:rsidRPr="00087367">
        <w:rPr>
          <w:rStyle w:val="Emphasis"/>
        </w:rPr>
        <w:t>or de-schedule it all together</w:t>
      </w:r>
      <w:r w:rsidRPr="00087367">
        <w:rPr>
          <w:sz w:val="16"/>
        </w:rPr>
        <w:t xml:space="preserve">. The question is, </w:t>
      </w:r>
      <w:r w:rsidRPr="00087367">
        <w:rPr>
          <w:rStyle w:val="Emphasis"/>
        </w:rPr>
        <w:t>why not reschedule</w:t>
      </w:r>
      <w:r w:rsidRPr="00087367">
        <w:rPr>
          <w:sz w:val="16"/>
        </w:rPr>
        <w:t xml:space="preserve">? President Barack Obama was criticized for abuses of executive power--including by the authors of this Comment--but he did not do anything with his unquestionable executive authority in this area. </w:t>
      </w:r>
      <w:r w:rsidRPr="00087367">
        <w:rPr>
          <w:rStyle w:val="StyleUnderline"/>
        </w:rPr>
        <w:t>If</w:t>
      </w:r>
      <w:r w:rsidRPr="00087367">
        <w:rPr>
          <w:sz w:val="16"/>
        </w:rPr>
        <w:t xml:space="preserve"> President </w:t>
      </w:r>
      <w:r w:rsidRPr="00087367">
        <w:rPr>
          <w:rStyle w:val="StyleUnderline"/>
        </w:rPr>
        <w:t>Trump really sees the benefits of legalization</w:t>
      </w:r>
      <w:r w:rsidRPr="00087367">
        <w:rPr>
          <w:sz w:val="16"/>
        </w:rPr>
        <w:t xml:space="preserve">, or at least of allowing states to choose their own policies, </w:t>
      </w:r>
      <w:r w:rsidRPr="00087367">
        <w:rPr>
          <w:rStyle w:val="Emphasis"/>
        </w:rPr>
        <w:t>he could reschedule marijuana without congressional input</w:t>
      </w:r>
      <w:r w:rsidRPr="00087367">
        <w:rPr>
          <w:sz w:val="16"/>
        </w:rPr>
        <w:t xml:space="preserve">. </w:t>
      </w:r>
      <w:r w:rsidRPr="00087367">
        <w:rPr>
          <w:rStyle w:val="StyleUnderline"/>
        </w:rPr>
        <w:t>Such a move would not likely cost much political capital</w:t>
      </w:r>
      <w:r w:rsidRPr="00087367">
        <w:rPr>
          <w:sz w:val="16"/>
        </w:rPr>
        <w:t xml:space="preserve">, either. A March 2018 poll by Tony Fabrizio found that 77 percent of likely voters in the [*361] 2018 elections had a favorable opinion of medical marijuana, including 68 percent of Republicans. Opponents of state marijuana reform feared that legalizing in one state necessarily harms others, but if you look back to Raich, Alabama filed an amicus brief in which then-solicitor general Kevin Newsom (now a judge on the U.S. Court of Appeals for the Eleventh Circuit) expressed the sentiment that, even though Alabama did not necessarily like California's law, each state should still be able to pursue its preferred policy. </w:t>
      </w:r>
      <w:r w:rsidRPr="00087367">
        <w:rPr>
          <w:rStyle w:val="StyleUnderline"/>
        </w:rPr>
        <w:t>With this type of a robust federalist attitude, even in states that would not otherwise want to legalize, there is</w:t>
      </w:r>
      <w:r w:rsidRPr="00087367">
        <w:rPr>
          <w:sz w:val="16"/>
        </w:rPr>
        <w:t xml:space="preserve"> </w:t>
      </w:r>
      <w:r w:rsidRPr="00087367">
        <w:rPr>
          <w:rStyle w:val="Emphasis"/>
        </w:rPr>
        <w:t>great opportunity to suss out the best policy</w:t>
      </w:r>
      <w:r w:rsidRPr="00087367">
        <w:rPr>
          <w:sz w:val="16"/>
        </w:rPr>
        <w:t>--</w:t>
      </w:r>
      <w:r w:rsidRPr="00087367">
        <w:rPr>
          <w:rStyle w:val="Emphasis"/>
        </w:rPr>
        <w:t>to have the "laboratories of democracy" that are supposed to be a hallmark of our federalist system of government</w:t>
      </w:r>
      <w:r w:rsidRPr="00087367">
        <w:rPr>
          <w:sz w:val="16"/>
        </w:rPr>
        <w:t>.</w:t>
      </w:r>
    </w:p>
    <w:p w14:paraId="16EE2A07" w14:textId="77777777" w:rsidR="005E37EF" w:rsidRPr="00087367" w:rsidRDefault="005E37EF" w:rsidP="005E37EF">
      <w:pPr>
        <w:rPr>
          <w:sz w:val="16"/>
        </w:rPr>
      </w:pPr>
      <w:r w:rsidRPr="00087367">
        <w:rPr>
          <w:sz w:val="16"/>
        </w:rPr>
        <w:t>The bipartisan nature of the movement for marijuana legalization is not a random coincidence. Plenty of purple and even red states--like Alaska, Montana, and even Texas--have had a modicum of legalization efforts. Senators Cory Booker (D-NJ) and Rand Paul (R-KY) introduced the CARERS Act in 2017, which [*362] would protect medical marijuana patients nationwide. Representatives Tom Garrett (R-VA) and Tulsi Gabbard (D-HI) were behind the Ending Federal Marijuana Prohibition Act. There was also an attempt to pass legislation allowing business expenses to be deducted from federal taxes, led by former Rep. Carlos Curbelo (R-FL). These are just three of many bipartisan bills seeking to liberalize the marijuana market, which may now have a better shot at passing after House Rules Committee Chair Pete Sessions (RTX)--who was known to stymie these proposals--lost his seat to a medical marijuana advocate.</w:t>
      </w:r>
    </w:p>
    <w:p w14:paraId="49CF083D" w14:textId="77777777" w:rsidR="005E37EF" w:rsidRPr="00087367" w:rsidRDefault="005E37EF" w:rsidP="005E37EF">
      <w:pPr>
        <w:rPr>
          <w:sz w:val="16"/>
        </w:rPr>
      </w:pPr>
      <w:r w:rsidRPr="00087367">
        <w:rPr>
          <w:sz w:val="16"/>
        </w:rPr>
        <w:t>Another issue of particular concern to Kentuckians is industrial hemp--a low-THC variety of marijuana. Hemp has historically been illegal to sell or grow in the U.S., despite being a popular ingredient in everything from cannabinoid ("CBD") oil to moisturizers, lattes, and dog treats. These industries got a big boost late last year in the farm bill, which legalized the production and sale of hemp products.</w:t>
      </w:r>
    </w:p>
    <w:p w14:paraId="267BE0C2" w14:textId="77777777" w:rsidR="005E37EF" w:rsidRPr="00087367" w:rsidRDefault="005E37EF" w:rsidP="005E37EF">
      <w:pPr>
        <w:rPr>
          <w:sz w:val="16"/>
        </w:rPr>
      </w:pPr>
      <w:r w:rsidRPr="00087367">
        <w:rPr>
          <w:sz w:val="16"/>
        </w:rPr>
        <w:t>CONCLUSION</w:t>
      </w:r>
    </w:p>
    <w:p w14:paraId="796A28B9" w14:textId="77777777" w:rsidR="005E37EF" w:rsidRPr="00087367" w:rsidRDefault="005E37EF" w:rsidP="005E37EF">
      <w:pPr>
        <w:rPr>
          <w:sz w:val="16"/>
        </w:rPr>
      </w:pPr>
      <w:r w:rsidRPr="00087367">
        <w:rPr>
          <w:rStyle w:val="StyleUnderline"/>
        </w:rPr>
        <w:t xml:space="preserve">Marijuana legalization is just one example of a much broader phenomenon: situations where </w:t>
      </w:r>
      <w:r w:rsidRPr="00087367">
        <w:rPr>
          <w:rStyle w:val="Emphasis"/>
        </w:rPr>
        <w:t xml:space="preserve">states push back on federal </w:t>
      </w:r>
      <w:r w:rsidRPr="00087367">
        <w:rPr>
          <w:sz w:val="16"/>
        </w:rPr>
        <w:t xml:space="preserve">[*363] </w:t>
      </w:r>
      <w:r w:rsidRPr="00087367">
        <w:rPr>
          <w:rStyle w:val="Emphasis"/>
        </w:rPr>
        <w:t>policy</w:t>
      </w:r>
      <w:r w:rsidRPr="00087367">
        <w:rPr>
          <w:sz w:val="16"/>
        </w:rPr>
        <w:t xml:space="preserve">, </w:t>
      </w:r>
      <w:r w:rsidRPr="00087367">
        <w:rPr>
          <w:rStyle w:val="Emphasis"/>
        </w:rPr>
        <w:t>creating various legal and political tensions</w:t>
      </w:r>
      <w:r w:rsidRPr="00087367">
        <w:rPr>
          <w:sz w:val="16"/>
        </w:rPr>
        <w:t xml:space="preserve">. This reassertion of dual sovereignty is a healthy development for our constitutional structure. </w:t>
      </w:r>
      <w:r w:rsidRPr="00087367">
        <w:rPr>
          <w:rStyle w:val="StyleUnderline"/>
        </w:rPr>
        <w:t>Marijuana isn't the first product to be legal in some states, but not in others</w:t>
      </w:r>
      <w:r w:rsidRPr="00087367">
        <w:rPr>
          <w:sz w:val="16"/>
        </w:rPr>
        <w:t>. After all, we still have dry counties nearly a century after the fall of prohibition. Just like gin, marijuana use has thrived in the shadow of the federal ban.</w:t>
      </w:r>
    </w:p>
    <w:p w14:paraId="78A92E86" w14:textId="77777777" w:rsidR="005E37EF" w:rsidRDefault="005E37EF" w:rsidP="005E37EF">
      <w:pPr>
        <w:rPr>
          <w:sz w:val="16"/>
        </w:rPr>
      </w:pPr>
      <w:r w:rsidRPr="00087367">
        <w:rPr>
          <w:sz w:val="16"/>
        </w:rPr>
        <w:t>In sum, federal supremacy has its limits.</w:t>
      </w:r>
    </w:p>
    <w:p w14:paraId="0D6ACB7C" w14:textId="77777777" w:rsidR="005E37EF" w:rsidRPr="00087367" w:rsidRDefault="005E37EF" w:rsidP="005E37EF"/>
    <w:p w14:paraId="550D10D0" w14:textId="77777777" w:rsidR="005E37EF" w:rsidRDefault="005E37EF" w:rsidP="005E37EF">
      <w:pPr>
        <w:pStyle w:val="Heading4"/>
      </w:pPr>
      <w:r>
        <w:t xml:space="preserve">Acting on marijuana greenlights further state experimentation </w:t>
      </w:r>
    </w:p>
    <w:p w14:paraId="714AE150" w14:textId="77777777" w:rsidR="005E37EF" w:rsidRPr="00C1748C" w:rsidRDefault="005E37EF" w:rsidP="005E37EF">
      <w:r w:rsidRPr="001E7726">
        <w:rPr>
          <w:rStyle w:val="Style13ptBold"/>
        </w:rPr>
        <w:t>Blase ’03</w:t>
      </w:r>
      <w:r>
        <w:t xml:space="preserve">, - B.A. in government from the University of Texas who was completing her PhD in government. (Julie, “HAS GLOBALIZATION CHANGED U.S. FEDERALISM? THE INCREASING ROLE OF U.S. STATES IN FOREIGN AFFAIRS: TEXAS-MEXICO RELATIONS”, The University of Texas at Austin, December 2003, pages 47-48, </w:t>
      </w:r>
      <w:hyperlink r:id="rId9" w:history="1">
        <w:r w:rsidRPr="00202D03">
          <w:rPr>
            <w:rStyle w:val="Hyperlink"/>
          </w:rPr>
          <w:t>https://repositories.lib.utexas.edu/bitstream/handle/2152/463/blasejm039.pdf</w:t>
        </w:r>
      </w:hyperlink>
      <w:r>
        <w:t>) //AL</w:t>
      </w:r>
    </w:p>
    <w:p w14:paraId="60B2AD86" w14:textId="77777777" w:rsidR="005E37EF" w:rsidRDefault="005E37EF" w:rsidP="005E37EF">
      <w:pPr>
        <w:rPr>
          <w:sz w:val="12"/>
        </w:rPr>
      </w:pPr>
      <w:r w:rsidRPr="00982995">
        <w:rPr>
          <w:sz w:val="12"/>
        </w:rPr>
        <w:t xml:space="preserve">It is arguable that </w:t>
      </w:r>
      <w:r w:rsidRPr="00982995">
        <w:rPr>
          <w:rStyle w:val="Emphasis"/>
        </w:rPr>
        <w:t>as domestic policy has become globalized, subnational governments have become more internationally savvy</w:t>
      </w:r>
      <w:r w:rsidRPr="00982995">
        <w:rPr>
          <w:sz w:val="12"/>
        </w:rPr>
        <w:t xml:space="preserve">. A characteristic of increasing interdependence is that </w:t>
      </w:r>
      <w:r w:rsidRPr="00982995">
        <w:rPr>
          <w:rStyle w:val="Emphasis"/>
        </w:rPr>
        <w:t>domestic politics</w:t>
      </w:r>
      <w:r w:rsidRPr="00982995">
        <w:rPr>
          <w:rStyle w:val="StyleUnderline"/>
        </w:rPr>
        <w:t xml:space="preserve"> anywhere </w:t>
      </w:r>
      <w:r w:rsidRPr="00982995">
        <w:rPr>
          <w:rStyle w:val="Emphasis"/>
        </w:rPr>
        <w:t>are less</w:t>
      </w:r>
      <w:r w:rsidRPr="00982995">
        <w:rPr>
          <w:rStyle w:val="StyleUnderline"/>
        </w:rPr>
        <w:t xml:space="preserve"> and less </w:t>
      </w:r>
      <w:r w:rsidRPr="00982995">
        <w:rPr>
          <w:rStyle w:val="Emphasis"/>
        </w:rPr>
        <w:t>insulated from international politics</w:t>
      </w:r>
      <w:r w:rsidRPr="00982995">
        <w:rPr>
          <w:rStyle w:val="StyleUnderline"/>
        </w:rPr>
        <w:t xml:space="preserve"> everywhere</w:t>
      </w:r>
      <w:r w:rsidRPr="00982995">
        <w:rPr>
          <w:sz w:val="12"/>
        </w:rPr>
        <w:t xml:space="preserve">. </w:t>
      </w:r>
      <w:r w:rsidRPr="00982995">
        <w:rPr>
          <w:rStyle w:val="StyleUnderline"/>
        </w:rPr>
        <w:t xml:space="preserve">As </w:t>
      </w:r>
      <w:r w:rsidRPr="00982995">
        <w:rPr>
          <w:rStyle w:val="Emphasis"/>
        </w:rPr>
        <w:t>subnational government</w:t>
      </w:r>
      <w:r w:rsidRPr="00982995">
        <w:rPr>
          <w:rStyle w:val="StyleUnderline"/>
        </w:rPr>
        <w:t xml:space="preserve"> officials realize the stake they have in international developments, and how U.S. fo</w:t>
      </w:r>
      <w:r w:rsidRPr="00982995">
        <w:rPr>
          <w:sz w:val="12"/>
        </w:rPr>
        <w:t xml:space="preserve">reign </w:t>
      </w:r>
      <w:r w:rsidRPr="00982995">
        <w:rPr>
          <w:rStyle w:val="StyleUnderline"/>
        </w:rPr>
        <w:t>po</w:t>
      </w:r>
      <w:r w:rsidRPr="00982995">
        <w:rPr>
          <w:sz w:val="12"/>
        </w:rPr>
        <w:t xml:space="preserve">licy </w:t>
      </w:r>
      <w:r w:rsidRPr="00982995">
        <w:rPr>
          <w:rStyle w:val="StyleUnderline"/>
        </w:rPr>
        <w:t xml:space="preserve">influences those developments, </w:t>
      </w:r>
      <w:r w:rsidRPr="00982995">
        <w:rPr>
          <w:rStyle w:val="Emphasis"/>
        </w:rPr>
        <w:t>officials could feel increasingly justified in taking positions opposing federal policy</w:t>
      </w:r>
      <w:r w:rsidRPr="00982995">
        <w:rPr>
          <w:sz w:val="12"/>
        </w:rPr>
        <w:t xml:space="preserve">. </w:t>
      </w:r>
      <w:r w:rsidRPr="00982995">
        <w:rPr>
          <w:rStyle w:val="Emphasis"/>
        </w:rPr>
        <w:t>Already</w:t>
      </w:r>
      <w:r w:rsidRPr="00982995">
        <w:rPr>
          <w:sz w:val="12"/>
        </w:rPr>
        <w:t xml:space="preserve"> state and local officials have held the federal government responsible for the effects of U.S. immigration policy. The federal government is responsible for immigration policy – setting the numbers of legal immigrants allowed and patrolling the borders. But state and local governments handle immigrant policy – because the states are responsible for the health, welfare, and education of its population. Whether or not states must care for non-citizens is hotly debated. State actors argue that the presence of an illegal immigrant population is the result of failures at the federal level to adequately control the border. California has already taken issue with federal immigration policy as it affects the state’s welfare and education spending. For several years now, the states have demanded that the federal government reimburse them for the costs of incarcerating criminal aliens. Since the terrorist attacks of 9/11, many have argued for increased monitoring of illegal immigrants. The Mexican government has urged authorities in the United States to accept a Mexican-issued identification card as a valid form of identity in the United States. Some jurisdictions in the United States have endorsed the cards even while the Federal Bureau of Intelligence has not.29 Likewise, </w:t>
      </w:r>
      <w:r w:rsidRPr="00982995">
        <w:rPr>
          <w:rStyle w:val="Emphasis"/>
        </w:rPr>
        <w:t>controlling the flow of illegal</w:t>
      </w:r>
      <w:r w:rsidRPr="00982995">
        <w:rPr>
          <w:rStyle w:val="StyleUnderline"/>
        </w:rPr>
        <w:t xml:space="preserve"> </w:t>
      </w:r>
      <w:r w:rsidRPr="00982995">
        <w:rPr>
          <w:rStyle w:val="Emphasis"/>
        </w:rPr>
        <w:t>drugs</w:t>
      </w:r>
      <w:r w:rsidRPr="00982995">
        <w:rPr>
          <w:sz w:val="12"/>
        </w:rPr>
        <w:t xml:space="preserve"> into the United States </w:t>
      </w:r>
      <w:r w:rsidRPr="00982995">
        <w:rPr>
          <w:rStyle w:val="Emphasis"/>
        </w:rPr>
        <w:t>is primarily a federal responsibility, but states and cities must cope with the effects</w:t>
      </w:r>
      <w:r w:rsidRPr="00982995">
        <w:rPr>
          <w:rStyle w:val="StyleUnderline"/>
        </w:rPr>
        <w:t xml:space="preserve"> of illegal drugs in the form of local crime and addiction</w:t>
      </w:r>
      <w:r w:rsidRPr="00982995">
        <w:rPr>
          <w:sz w:val="12"/>
        </w:rPr>
        <w:t xml:space="preserve">. </w:t>
      </w:r>
      <w:r w:rsidRPr="00982995">
        <w:rPr>
          <w:rStyle w:val="Emphasis"/>
        </w:rPr>
        <w:t>Subnational medical marijuana initiatives dispute federal drug laws</w:t>
      </w:r>
      <w:r w:rsidRPr="00982995">
        <w:rPr>
          <w:rStyle w:val="StyleUnderline"/>
        </w:rPr>
        <w:t>. As states are more and more aware of the how federal policies affect them,</w:t>
      </w:r>
      <w:r w:rsidRPr="00982995">
        <w:rPr>
          <w:sz w:val="12"/>
        </w:rPr>
        <w:t xml:space="preserve"> exactly where Spiro would “draw the line” between reasonable and dangerous state involvement is less and less clear, </w:t>
      </w:r>
      <w:r w:rsidRPr="00982995">
        <w:rPr>
          <w:rStyle w:val="Emphasis"/>
        </w:rPr>
        <w:t>mak</w:t>
      </w:r>
      <w:r w:rsidRPr="00982995">
        <w:rPr>
          <w:sz w:val="12"/>
        </w:rPr>
        <w:t xml:space="preserve">ing </w:t>
      </w:r>
      <w:r w:rsidRPr="00982995">
        <w:rPr>
          <w:rStyle w:val="Emphasis"/>
        </w:rPr>
        <w:t>it all the more important to understand when the federal government allow the states latitude</w:t>
      </w:r>
      <w:r w:rsidRPr="00982995">
        <w:rPr>
          <w:rStyle w:val="StyleUnderline"/>
        </w:rPr>
        <w:t xml:space="preserve"> </w:t>
      </w:r>
      <w:r w:rsidRPr="00982995">
        <w:rPr>
          <w:sz w:val="12"/>
        </w:rPr>
        <w:t xml:space="preserve">and when the federal government acts to restrict the states. But </w:t>
      </w:r>
      <w:r w:rsidRPr="00982995">
        <w:rPr>
          <w:rStyle w:val="StyleUnderline"/>
        </w:rPr>
        <w:t>as local interests are increasingly affected by international developments, subnational governments will</w:t>
      </w:r>
      <w:r w:rsidRPr="00982995">
        <w:rPr>
          <w:sz w:val="12"/>
        </w:rPr>
        <w:t xml:space="preserve"> likely </w:t>
      </w:r>
      <w:r w:rsidRPr="00982995">
        <w:rPr>
          <w:rStyle w:val="StyleUnderline"/>
        </w:rPr>
        <w:t>continue to feel justified in opposing federal policy when they feel their interests are at stake</w:t>
      </w:r>
      <w:r w:rsidRPr="00982995">
        <w:rPr>
          <w:sz w:val="12"/>
        </w:rPr>
        <w:t xml:space="preserve">. And as the United States enters into more international trade treaties, states will likely find more domestic interests affected by the treaty terms. </w:t>
      </w:r>
      <w:r w:rsidRPr="00982995">
        <w:rPr>
          <w:rStyle w:val="StyleUnderline"/>
        </w:rPr>
        <w:t xml:space="preserve">Traditional </w:t>
      </w:r>
      <w:r w:rsidRPr="00982995">
        <w:rPr>
          <w:rStyle w:val="Emphasis"/>
        </w:rPr>
        <w:t>state authority</w:t>
      </w:r>
      <w:r w:rsidRPr="00982995">
        <w:rPr>
          <w:sz w:val="12"/>
        </w:rPr>
        <w:t xml:space="preserve"> in areas such as state contracts and procurement, land use, insurance, and transportation of goods </w:t>
      </w:r>
      <w:r w:rsidRPr="00982995">
        <w:rPr>
          <w:rStyle w:val="Emphasis"/>
        </w:rPr>
        <w:t>could</w:t>
      </w:r>
      <w:r w:rsidRPr="00982995">
        <w:rPr>
          <w:sz w:val="12"/>
        </w:rPr>
        <w:t xml:space="preserve"> be forced to yield to standards of international treaties, likely increasing intergovernmental conflict, </w:t>
      </w:r>
      <w:r w:rsidRPr="00982995">
        <w:rPr>
          <w:rStyle w:val="Emphasis"/>
        </w:rPr>
        <w:t>affect</w:t>
      </w:r>
      <w:r w:rsidRPr="00982995">
        <w:rPr>
          <w:sz w:val="12"/>
        </w:rPr>
        <w:t xml:space="preserve">ing </w:t>
      </w:r>
      <w:r w:rsidRPr="00982995">
        <w:rPr>
          <w:rStyle w:val="Emphasis"/>
        </w:rPr>
        <w:t>governance</w:t>
      </w:r>
      <w:r w:rsidRPr="00982995">
        <w:rPr>
          <w:rStyle w:val="StyleUnderline"/>
        </w:rPr>
        <w:t xml:space="preserve"> in the U</w:t>
      </w:r>
      <w:r w:rsidRPr="00982995">
        <w:rPr>
          <w:sz w:val="12"/>
        </w:rPr>
        <w:t xml:space="preserve">nited </w:t>
      </w:r>
      <w:r w:rsidRPr="00982995">
        <w:rPr>
          <w:rStyle w:val="StyleUnderline"/>
        </w:rPr>
        <w:t>S</w:t>
      </w:r>
      <w:r w:rsidRPr="00982995">
        <w:rPr>
          <w:sz w:val="12"/>
        </w:rPr>
        <w:t xml:space="preserve">tates. </w:t>
      </w:r>
    </w:p>
    <w:p w14:paraId="41B7EA6F" w14:textId="77777777" w:rsidR="005E37EF" w:rsidRDefault="005E37EF" w:rsidP="005E37EF">
      <w:pPr>
        <w:rPr>
          <w:sz w:val="12"/>
        </w:rPr>
      </w:pPr>
    </w:p>
    <w:p w14:paraId="47A98EB9" w14:textId="77777777" w:rsidR="005E37EF" w:rsidRPr="00034E10" w:rsidRDefault="005E37EF" w:rsidP="005E37EF">
      <w:pPr>
        <w:pStyle w:val="Heading4"/>
      </w:pPr>
      <w:r w:rsidRPr="00034E10">
        <w:rPr>
          <w:u w:val="single"/>
        </w:rPr>
        <w:t>Successful state-federal bargaining</w:t>
      </w:r>
      <w:r w:rsidRPr="00034E10">
        <w:t xml:space="preserve"> is key to force </w:t>
      </w:r>
      <w:r w:rsidRPr="00034E10">
        <w:rPr>
          <w:u w:val="single"/>
        </w:rPr>
        <w:t>moderation and compromise</w:t>
      </w:r>
      <w:r w:rsidRPr="00034E10">
        <w:t xml:space="preserve"> across a host of issues and broadly restrain Trump </w:t>
      </w:r>
    </w:p>
    <w:p w14:paraId="4ED52659" w14:textId="77777777" w:rsidR="005E37EF" w:rsidRPr="00034E10" w:rsidRDefault="005E37EF" w:rsidP="005E37EF">
      <w:r w:rsidRPr="00034E10">
        <w:rPr>
          <w:rStyle w:val="Style13ptBold"/>
        </w:rPr>
        <w:t>Gerken 17</w:t>
      </w:r>
      <w:r>
        <w:rPr>
          <w:rStyle w:val="Style13ptBold"/>
        </w:rPr>
        <w:t xml:space="preserve"> </w:t>
      </w:r>
      <w:r>
        <w:rPr>
          <w:rStyle w:val="Style13ptBold"/>
          <w:b w:val="0"/>
          <w:bCs w:val="0"/>
        </w:rPr>
        <w:t>[Heather</w:t>
      </w:r>
      <w:r w:rsidRPr="00034E10">
        <w:t>, the J. Skelly Wright Professor of Law, Yale Law School, 1/20/17, “We’re about to see states’ rights used defensively against Trump,” https://www.vox.com/the-big-idea/2016/12/12/13915990/federalism-trump-progressive-uncooperative</w:t>
      </w:r>
      <w:r>
        <w:t>]</w:t>
      </w:r>
    </w:p>
    <w:p w14:paraId="622D07AF" w14:textId="77777777" w:rsidR="005E37EF" w:rsidRPr="00034E10" w:rsidRDefault="005E37EF" w:rsidP="005E37EF">
      <w:pPr>
        <w:rPr>
          <w:sz w:val="16"/>
        </w:rPr>
      </w:pPr>
      <w:r w:rsidRPr="00034E10">
        <w:rPr>
          <w:sz w:val="16"/>
        </w:rPr>
        <w:t>Progressives have long been skeptical of federalism, with the role that “states’ rights” played in the resistance to the civil rights act and desegregation typically featuring prominently in their criticism. Its ugly history even led one 20th-century scholar to insist that “if one disapproves of racism, one should disapprove of federalism.” Even now, with every national institution in the hands of the GOP, progressives associate federalism with conservatism and shy away from invoking the language of federalism to change the policies they oppose.</w:t>
      </w:r>
    </w:p>
    <w:p w14:paraId="748CBF3B" w14:textId="77777777" w:rsidR="005E37EF" w:rsidRPr="00034E10" w:rsidRDefault="005E37EF" w:rsidP="005E37EF">
      <w:pPr>
        <w:rPr>
          <w:sz w:val="16"/>
        </w:rPr>
      </w:pPr>
      <w:r w:rsidRPr="00034E10">
        <w:rPr>
          <w:sz w:val="16"/>
        </w:rPr>
        <w:t xml:space="preserve">That is a mistake. </w:t>
      </w:r>
      <w:r w:rsidRPr="00034E10">
        <w:rPr>
          <w:rStyle w:val="StyleUnderline"/>
          <w:highlight w:val="yellow"/>
        </w:rPr>
        <w:t>Federalism</w:t>
      </w:r>
      <w:r w:rsidRPr="00034E10">
        <w:rPr>
          <w:sz w:val="16"/>
        </w:rPr>
        <w:t xml:space="preserve"> doesn’t have a political valence. These days it</w:t>
      </w:r>
      <w:r w:rsidRPr="00034E10">
        <w:rPr>
          <w:rStyle w:val="StyleUnderline"/>
          <w:highlight w:val="yellow"/>
        </w:rPr>
        <w:t>’s</w:t>
      </w:r>
      <w:r w:rsidRPr="00034E10">
        <w:rPr>
          <w:rStyle w:val="StyleUnderline"/>
        </w:rPr>
        <w:t xml:space="preserve"> an </w:t>
      </w:r>
      <w:r w:rsidRPr="00034E10">
        <w:rPr>
          <w:rStyle w:val="Emphasis"/>
          <w:highlight w:val="yellow"/>
        </w:rPr>
        <w:t>extraordinarily powerful</w:t>
      </w:r>
      <w:r w:rsidRPr="00034E10">
        <w:rPr>
          <w:rStyle w:val="Emphasis"/>
        </w:rPr>
        <w:t xml:space="preserve"> weapon</w:t>
      </w:r>
      <w:r w:rsidRPr="00034E10">
        <w:rPr>
          <w:rStyle w:val="StyleUnderline"/>
        </w:rPr>
        <w:t xml:space="preserve"> </w:t>
      </w:r>
      <w:r w:rsidRPr="00034E10">
        <w:rPr>
          <w:rStyle w:val="StyleUnderline"/>
          <w:highlight w:val="yellow"/>
        </w:rPr>
        <w:t>in politics</w:t>
      </w:r>
      <w:r w:rsidRPr="00034E10">
        <w:rPr>
          <w:sz w:val="16"/>
        </w:rPr>
        <w:t xml:space="preserve"> for the left and the right, and it doesn’t have to be your father’s (or grandfather’s) federalism. </w:t>
      </w:r>
      <w:r w:rsidRPr="00034E10">
        <w:rPr>
          <w:rStyle w:val="StyleUnderline"/>
          <w:highlight w:val="yellow"/>
        </w:rPr>
        <w:t>It can be</w:t>
      </w:r>
      <w:r w:rsidRPr="00034E10">
        <w:rPr>
          <w:rStyle w:val="StyleUnderline"/>
        </w:rPr>
        <w:t xml:space="preserve"> a source of </w:t>
      </w:r>
      <w:r w:rsidRPr="00034E10">
        <w:rPr>
          <w:rStyle w:val="Emphasis"/>
          <w:highlight w:val="yellow"/>
        </w:rPr>
        <w:t>progressive resistance</w:t>
      </w:r>
      <w:r w:rsidRPr="00034E10">
        <w:rPr>
          <w:sz w:val="16"/>
        </w:rPr>
        <w:t xml:space="preserve"> — </w:t>
      </w:r>
      <w:r w:rsidRPr="00034E10">
        <w:rPr>
          <w:rStyle w:val="StyleUnderline"/>
          <w:highlight w:val="yellow"/>
        </w:rPr>
        <w:t>against</w:t>
      </w:r>
      <w:r w:rsidRPr="00034E10">
        <w:rPr>
          <w:sz w:val="16"/>
        </w:rPr>
        <w:t xml:space="preserve"> President’s </w:t>
      </w:r>
      <w:r w:rsidRPr="00034E10">
        <w:rPr>
          <w:rStyle w:val="StyleUnderline"/>
          <w:highlight w:val="yellow"/>
        </w:rPr>
        <w:t>Trump</w:t>
      </w:r>
      <w:r w:rsidRPr="00034E10">
        <w:rPr>
          <w:rStyle w:val="StyleUnderline"/>
        </w:rPr>
        <w:t>’s policies</w:t>
      </w:r>
      <w:r w:rsidRPr="00034E10">
        <w:rPr>
          <w:sz w:val="16"/>
        </w:rPr>
        <w:t xml:space="preserve">, for example — </w:t>
      </w:r>
      <w:r w:rsidRPr="00034E10">
        <w:rPr>
          <w:rStyle w:val="StyleUnderline"/>
        </w:rPr>
        <w:t>and</w:t>
      </w:r>
      <w:r w:rsidRPr="00034E10">
        <w:rPr>
          <w:sz w:val="16"/>
          <w:highlight w:val="yellow"/>
        </w:rPr>
        <w:t>,</w:t>
      </w:r>
      <w:r w:rsidRPr="00034E10">
        <w:rPr>
          <w:sz w:val="16"/>
        </w:rPr>
        <w:t xml:space="preserve"> far more importantly, </w:t>
      </w:r>
      <w:r w:rsidRPr="00034E10">
        <w:rPr>
          <w:rStyle w:val="StyleUnderline"/>
        </w:rPr>
        <w:t xml:space="preserve">a source for </w:t>
      </w:r>
      <w:r w:rsidRPr="00034E10">
        <w:rPr>
          <w:rStyle w:val="Emphasis"/>
          <w:highlight w:val="yellow"/>
        </w:rPr>
        <w:t>compromise and change</w:t>
      </w:r>
      <w:r w:rsidRPr="00034E10">
        <w:rPr>
          <w:rStyle w:val="Emphasis"/>
        </w:rPr>
        <w:t xml:space="preserve"> </w:t>
      </w:r>
      <w:r w:rsidRPr="00034E10">
        <w:rPr>
          <w:rStyle w:val="Emphasis"/>
          <w:highlight w:val="yellow"/>
        </w:rPr>
        <w:t>between the left and</w:t>
      </w:r>
      <w:r w:rsidRPr="00034E10">
        <w:rPr>
          <w:rStyle w:val="Emphasis"/>
        </w:rPr>
        <w:t xml:space="preserve"> the </w:t>
      </w:r>
      <w:r w:rsidRPr="00034E10">
        <w:rPr>
          <w:rStyle w:val="Emphasis"/>
          <w:highlight w:val="yellow"/>
        </w:rPr>
        <w:t>right</w:t>
      </w:r>
      <w:r w:rsidRPr="00034E10">
        <w:rPr>
          <w:sz w:val="16"/>
        </w:rPr>
        <w:t>. It’s time liberals took notice.</w:t>
      </w:r>
    </w:p>
    <w:p w14:paraId="56912189" w14:textId="77777777" w:rsidR="005E37EF" w:rsidRPr="00034E10" w:rsidRDefault="005E37EF" w:rsidP="005E37EF">
      <w:pPr>
        <w:rPr>
          <w:sz w:val="16"/>
        </w:rPr>
      </w:pPr>
      <w:r w:rsidRPr="00034E10">
        <w:rPr>
          <w:sz w:val="16"/>
        </w:rPr>
        <w:t>Here are three important ways progressives can take a chapter from the conservatives’ playbook and use their control over state and local governments to influence the national agenda, shape policy results, and encourage political compromise. If Jerry Brown or Andrew Cuomo or Eric Garcetti is looking for a “to do” list for the next four years, it’s here.</w:t>
      </w:r>
    </w:p>
    <w:p w14:paraId="18C05C37" w14:textId="77777777" w:rsidR="005E37EF" w:rsidRPr="00034E10" w:rsidRDefault="005E37EF" w:rsidP="005E37EF">
      <w:pPr>
        <w:rPr>
          <w:sz w:val="16"/>
        </w:rPr>
      </w:pPr>
      <w:r w:rsidRPr="00034E10">
        <w:rPr>
          <w:sz w:val="16"/>
        </w:rPr>
        <w:t>Uncooperative federalism</w:t>
      </w:r>
    </w:p>
    <w:p w14:paraId="269E5C7C" w14:textId="77777777" w:rsidR="005E37EF" w:rsidRPr="00034E10" w:rsidRDefault="005E37EF" w:rsidP="005E37EF">
      <w:pPr>
        <w:rPr>
          <w:sz w:val="16"/>
        </w:rPr>
      </w:pPr>
      <w:r w:rsidRPr="00034E10">
        <w:rPr>
          <w:sz w:val="16"/>
        </w:rPr>
        <w:t xml:space="preserve">People assume that if Congress changes a law, everything changes on a dime. They forget that </w:t>
      </w:r>
      <w:r w:rsidRPr="00034E10">
        <w:rPr>
          <w:rStyle w:val="StyleUnderline"/>
        </w:rPr>
        <w:t>Congress depends heavily on states and localities to implement federal policy</w:t>
      </w:r>
      <w:r w:rsidRPr="00034E10">
        <w:rPr>
          <w:sz w:val="16"/>
        </w:rPr>
        <w:t>.</w:t>
      </w:r>
    </w:p>
    <w:p w14:paraId="244EC4DC" w14:textId="77777777" w:rsidR="005E37EF" w:rsidRPr="00034E10" w:rsidRDefault="005E37EF" w:rsidP="005E37EF">
      <w:pPr>
        <w:rPr>
          <w:sz w:val="16"/>
        </w:rPr>
      </w:pPr>
      <w:r w:rsidRPr="00034E10">
        <w:rPr>
          <w:rStyle w:val="StyleUnderline"/>
          <w:highlight w:val="yellow"/>
        </w:rPr>
        <w:t>The federal gov</w:t>
      </w:r>
      <w:r w:rsidRPr="00034E10">
        <w:rPr>
          <w:rStyle w:val="StyleUnderline"/>
        </w:rPr>
        <w:t xml:space="preserve">ernment </w:t>
      </w:r>
      <w:r w:rsidRPr="00034E10">
        <w:rPr>
          <w:rStyle w:val="StyleUnderline"/>
          <w:highlight w:val="yellow"/>
        </w:rPr>
        <w:t>doesn’t have</w:t>
      </w:r>
      <w:r w:rsidRPr="00034E10">
        <w:rPr>
          <w:rStyle w:val="StyleUnderline"/>
        </w:rPr>
        <w:t xml:space="preserve"> enough </w:t>
      </w:r>
      <w:r w:rsidRPr="00034E10">
        <w:rPr>
          <w:rStyle w:val="StyleUnderline"/>
          <w:highlight w:val="yellow"/>
        </w:rPr>
        <w:t xml:space="preserve">resources to deal with </w:t>
      </w:r>
      <w:r w:rsidRPr="00034E10">
        <w:rPr>
          <w:rStyle w:val="Emphasis"/>
          <w:highlight w:val="yellow"/>
        </w:rPr>
        <w:t>immigration</w:t>
      </w:r>
      <w:r w:rsidRPr="00034E10">
        <w:rPr>
          <w:sz w:val="16"/>
        </w:rPr>
        <w:t xml:space="preserve">, enforce its own drug laws, </w:t>
      </w:r>
      <w:r w:rsidRPr="00034E10">
        <w:rPr>
          <w:rStyle w:val="StyleUnderline"/>
        </w:rPr>
        <w:t xml:space="preserve">carry out its </w:t>
      </w:r>
      <w:r w:rsidRPr="00034E10">
        <w:rPr>
          <w:rStyle w:val="Emphasis"/>
          <w:highlight w:val="yellow"/>
        </w:rPr>
        <w:t>environmental policies</w:t>
      </w:r>
      <w:r w:rsidRPr="00034E10">
        <w:rPr>
          <w:rStyle w:val="StyleUnderline"/>
          <w:highlight w:val="yellow"/>
        </w:rPr>
        <w:t>, build</w:t>
      </w:r>
      <w:r w:rsidRPr="00034E10">
        <w:rPr>
          <w:rStyle w:val="StyleUnderline"/>
        </w:rPr>
        <w:t xml:space="preserve"> its own </w:t>
      </w:r>
      <w:r w:rsidRPr="00034E10">
        <w:rPr>
          <w:rStyle w:val="Emphasis"/>
          <w:highlight w:val="yellow"/>
        </w:rPr>
        <w:t>infrastructure</w:t>
      </w:r>
      <w:r w:rsidRPr="00034E10">
        <w:rPr>
          <w:rStyle w:val="StyleUnderline"/>
          <w:highlight w:val="yellow"/>
        </w:rPr>
        <w:t>, or administer</w:t>
      </w:r>
      <w:r w:rsidRPr="00034E10">
        <w:rPr>
          <w:rStyle w:val="StyleUnderline"/>
        </w:rPr>
        <w:t xml:space="preserve"> its </w:t>
      </w:r>
      <w:r w:rsidRPr="00034E10">
        <w:rPr>
          <w:rStyle w:val="StyleUnderline"/>
          <w:highlight w:val="yellow"/>
        </w:rPr>
        <w:t>health care</w:t>
      </w:r>
      <w:r w:rsidRPr="00034E10">
        <w:rPr>
          <w:rStyle w:val="StyleUnderline"/>
        </w:rPr>
        <w:t xml:space="preserve"> system</w:t>
      </w:r>
      <w:r w:rsidRPr="00034E10">
        <w:rPr>
          <w:sz w:val="16"/>
        </w:rPr>
        <w:t xml:space="preserve">. Instead, it relies on the states to do much of this work. </w:t>
      </w:r>
      <w:r w:rsidRPr="00034E10">
        <w:rPr>
          <w:rStyle w:val="StyleUnderline"/>
        </w:rPr>
        <w:t xml:space="preserve">We call such </w:t>
      </w:r>
      <w:r w:rsidRPr="00034E10">
        <w:rPr>
          <w:rStyle w:val="StyleUnderline"/>
          <w:highlight w:val="yellow"/>
        </w:rPr>
        <w:t>arrangements</w:t>
      </w:r>
      <w:r w:rsidRPr="00034E10">
        <w:rPr>
          <w:rStyle w:val="StyleUnderline"/>
        </w:rPr>
        <w:t xml:space="preserve"> between the states and federal government “cooperative federalism</w:t>
      </w:r>
      <w:r w:rsidRPr="00034E10">
        <w:rPr>
          <w:sz w:val="16"/>
        </w:rPr>
        <w:t xml:space="preserve">.” </w:t>
      </w:r>
      <w:r w:rsidRPr="00034E10">
        <w:rPr>
          <w:rStyle w:val="StyleUnderline"/>
        </w:rPr>
        <w:t>But</w:t>
      </w:r>
      <w:r w:rsidRPr="00034E10">
        <w:rPr>
          <w:sz w:val="16"/>
        </w:rPr>
        <w:t xml:space="preserve"> we forget that </w:t>
      </w:r>
      <w:r w:rsidRPr="00034E10">
        <w:rPr>
          <w:rStyle w:val="StyleUnderline"/>
        </w:rPr>
        <w:t xml:space="preserve">they </w:t>
      </w:r>
      <w:r w:rsidRPr="00034E10">
        <w:rPr>
          <w:rStyle w:val="StyleUnderline"/>
          <w:highlight w:val="yellow"/>
        </w:rPr>
        <w:t>create</w:t>
      </w:r>
      <w:r w:rsidRPr="00034E10">
        <w:rPr>
          <w:rStyle w:val="StyleUnderline"/>
        </w:rPr>
        <w:t xml:space="preserve"> many </w:t>
      </w:r>
      <w:r w:rsidRPr="00034E10">
        <w:rPr>
          <w:rStyle w:val="StyleUnderline"/>
          <w:highlight w:val="yellow"/>
        </w:rPr>
        <w:t>opportunities for</w:t>
      </w:r>
      <w:r w:rsidRPr="00034E10">
        <w:rPr>
          <w:sz w:val="16"/>
        </w:rPr>
        <w:t xml:space="preserve"> what Jessica Bulman-Pozen and I have called “</w:t>
      </w:r>
      <w:r w:rsidRPr="00034E10">
        <w:rPr>
          <w:rStyle w:val="Emphasis"/>
          <w:highlight w:val="yellow"/>
        </w:rPr>
        <w:t>uncooperative federalism</w:t>
      </w:r>
      <w:r w:rsidRPr="00034E10">
        <w:rPr>
          <w:sz w:val="16"/>
        </w:rPr>
        <w:t>.”</w:t>
      </w:r>
    </w:p>
    <w:p w14:paraId="7CE2EE28" w14:textId="77777777" w:rsidR="005E37EF" w:rsidRPr="00034E10" w:rsidRDefault="005E37EF" w:rsidP="005E37EF">
      <w:pPr>
        <w:rPr>
          <w:sz w:val="16"/>
        </w:rPr>
      </w:pPr>
      <w:r w:rsidRPr="00034E10">
        <w:rPr>
          <w:rStyle w:val="StyleUnderline"/>
          <w:highlight w:val="yellow"/>
        </w:rPr>
        <w:t>Progressives</w:t>
      </w:r>
      <w:r w:rsidRPr="00034E10">
        <w:rPr>
          <w:sz w:val="16"/>
        </w:rPr>
        <w:t xml:space="preserve"> at the state and local level </w:t>
      </w:r>
      <w:r w:rsidRPr="00034E10">
        <w:rPr>
          <w:rStyle w:val="StyleUnderline"/>
        </w:rPr>
        <w:t xml:space="preserve">can </w:t>
      </w:r>
      <w:r w:rsidRPr="00034E10">
        <w:rPr>
          <w:rStyle w:val="StyleUnderline"/>
          <w:highlight w:val="yellow"/>
        </w:rPr>
        <w:t>influence policy</w:t>
      </w:r>
      <w:r w:rsidRPr="00034E10">
        <w:rPr>
          <w:sz w:val="16"/>
        </w:rPr>
        <w:t xml:space="preserve"> simply </w:t>
      </w:r>
      <w:r w:rsidRPr="00034E10">
        <w:rPr>
          <w:rStyle w:val="StyleUnderline"/>
          <w:highlight w:val="yellow"/>
        </w:rPr>
        <w:t xml:space="preserve">by </w:t>
      </w:r>
      <w:r w:rsidRPr="00034E10">
        <w:rPr>
          <w:rStyle w:val="Emphasis"/>
          <w:highlight w:val="yellow"/>
        </w:rPr>
        <w:t>refusing to partner with the f</w:t>
      </w:r>
      <w:r w:rsidRPr="00034E10">
        <w:rPr>
          <w:rStyle w:val="Emphasis"/>
        </w:rPr>
        <w:t xml:space="preserve">ederal </w:t>
      </w:r>
      <w:r w:rsidRPr="00034E10">
        <w:rPr>
          <w:rStyle w:val="Emphasis"/>
          <w:highlight w:val="yellow"/>
        </w:rPr>
        <w:t>g</w:t>
      </w:r>
      <w:r w:rsidRPr="00034E10">
        <w:rPr>
          <w:rStyle w:val="Emphasis"/>
        </w:rPr>
        <w:t>overnment.</w:t>
      </w:r>
      <w:r w:rsidRPr="00034E10">
        <w:rPr>
          <w:sz w:val="16"/>
        </w:rPr>
        <w:t xml:space="preserve"> By doing so, </w:t>
      </w:r>
      <w:r w:rsidRPr="00034E10">
        <w:rPr>
          <w:rStyle w:val="StyleUnderline"/>
        </w:rPr>
        <w:t>they force issues onto the national agenda, foregrounding debates</w:t>
      </w:r>
      <w:r w:rsidRPr="00034E10">
        <w:rPr>
          <w:sz w:val="16"/>
        </w:rPr>
        <w:t xml:space="preserve"> that </w:t>
      </w:r>
      <w:r w:rsidRPr="00034E10">
        <w:rPr>
          <w:rStyle w:val="StyleUnderline"/>
        </w:rPr>
        <w:t>the Republicans would rather avoid</w:t>
      </w:r>
      <w:r w:rsidRPr="00034E10">
        <w:rPr>
          <w:sz w:val="16"/>
        </w:rPr>
        <w:t xml:space="preserve">. More importantly, </w:t>
      </w:r>
      <w:r w:rsidRPr="00034E10">
        <w:rPr>
          <w:rStyle w:val="StyleUnderline"/>
          <w:highlight w:val="yellow"/>
        </w:rPr>
        <w:t>defeating state</w:t>
      </w:r>
      <w:r w:rsidRPr="00034E10">
        <w:rPr>
          <w:rStyle w:val="StyleUnderline"/>
        </w:rPr>
        <w:t xml:space="preserve"> or local </w:t>
      </w:r>
      <w:r w:rsidRPr="00034E10">
        <w:rPr>
          <w:rStyle w:val="StyleUnderline"/>
          <w:highlight w:val="yellow"/>
        </w:rPr>
        <w:t>opposition costs</w:t>
      </w:r>
      <w:r w:rsidRPr="00034E10">
        <w:rPr>
          <w:rStyle w:val="StyleUnderline"/>
        </w:rPr>
        <w:t xml:space="preserve"> fiscal </w:t>
      </w:r>
      <w:r w:rsidRPr="00034E10">
        <w:rPr>
          <w:rStyle w:val="StyleUnderline"/>
          <w:highlight w:val="yellow"/>
        </w:rPr>
        <w:t xml:space="preserve">resources and </w:t>
      </w:r>
      <w:r w:rsidRPr="00034E10">
        <w:rPr>
          <w:rStyle w:val="Emphasis"/>
          <w:highlight w:val="yellow"/>
        </w:rPr>
        <w:t>political capital</w:t>
      </w:r>
      <w:r w:rsidRPr="00034E10">
        <w:rPr>
          <w:rStyle w:val="Emphasis"/>
        </w:rPr>
        <w:t xml:space="preserve"> the federal government would rather employ elsewhere</w:t>
      </w:r>
      <w:r w:rsidRPr="00034E10">
        <w:rPr>
          <w:sz w:val="16"/>
        </w:rPr>
        <w:t>.</w:t>
      </w:r>
    </w:p>
    <w:p w14:paraId="28D76440" w14:textId="77777777" w:rsidR="005E37EF" w:rsidRPr="00034E10" w:rsidRDefault="005E37EF" w:rsidP="005E37EF">
      <w:pPr>
        <w:rPr>
          <w:sz w:val="16"/>
        </w:rPr>
      </w:pPr>
      <w:r w:rsidRPr="00034E10">
        <w:rPr>
          <w:rStyle w:val="StyleUnderline"/>
          <w:highlight w:val="yellow"/>
        </w:rPr>
        <w:t>The GOP</w:t>
      </w:r>
      <w:r w:rsidRPr="00034E10">
        <w:rPr>
          <w:rStyle w:val="StyleUnderline"/>
        </w:rPr>
        <w:t xml:space="preserve">-controlled federal </w:t>
      </w:r>
      <w:r w:rsidRPr="00034E10">
        <w:rPr>
          <w:rStyle w:val="StyleUnderline"/>
          <w:highlight w:val="yellow"/>
        </w:rPr>
        <w:t>government</w:t>
      </w:r>
      <w:r w:rsidRPr="00034E10">
        <w:rPr>
          <w:sz w:val="16"/>
        </w:rPr>
        <w:t xml:space="preserve"> can’t put cops on every beat or bureaucrats at every desk; it </w:t>
      </w:r>
      <w:r w:rsidRPr="00034E10">
        <w:rPr>
          <w:rStyle w:val="Emphasis"/>
          <w:highlight w:val="yellow"/>
        </w:rPr>
        <w:t xml:space="preserve">needs state </w:t>
      </w:r>
      <w:r w:rsidRPr="004C54B3">
        <w:rPr>
          <w:rStyle w:val="Emphasis"/>
        </w:rPr>
        <w:t xml:space="preserve">and local </w:t>
      </w:r>
      <w:r w:rsidRPr="00034E10">
        <w:rPr>
          <w:rStyle w:val="Emphasis"/>
          <w:highlight w:val="yellow"/>
        </w:rPr>
        <w:t>officials</w:t>
      </w:r>
      <w:r w:rsidRPr="00034E10">
        <w:rPr>
          <w:rStyle w:val="StyleUnderline"/>
        </w:rPr>
        <w:t xml:space="preserve"> to get its agenda through. </w:t>
      </w:r>
      <w:r w:rsidRPr="00034E10">
        <w:rPr>
          <w:rStyle w:val="StyleUnderline"/>
          <w:highlight w:val="yellow"/>
        </w:rPr>
        <w:t>If blue states</w:t>
      </w:r>
      <w:r w:rsidRPr="00034E10">
        <w:rPr>
          <w:rStyle w:val="StyleUnderline"/>
        </w:rPr>
        <w:t xml:space="preserve"> and cities </w:t>
      </w:r>
      <w:r w:rsidRPr="00034E10">
        <w:rPr>
          <w:rStyle w:val="StyleUnderline"/>
          <w:highlight w:val="yellow"/>
        </w:rPr>
        <w:t>refuse</w:t>
      </w:r>
      <w:r w:rsidRPr="00034E10">
        <w:rPr>
          <w:rStyle w:val="StyleUnderline"/>
        </w:rPr>
        <w:t xml:space="preserve"> to implement </w:t>
      </w:r>
      <w:r w:rsidRPr="00034E10">
        <w:rPr>
          <w:rStyle w:val="StyleUnderline"/>
          <w:highlight w:val="yellow"/>
        </w:rPr>
        <w:t>Trump’s agenda, Republicans will</w:t>
      </w:r>
      <w:r w:rsidRPr="00034E10">
        <w:rPr>
          <w:sz w:val="16"/>
        </w:rPr>
        <w:t xml:space="preserve"> sometimes </w:t>
      </w:r>
      <w:r w:rsidRPr="00034E10">
        <w:rPr>
          <w:rStyle w:val="StyleUnderline"/>
          <w:highlight w:val="yellow"/>
        </w:rPr>
        <w:t xml:space="preserve">be </w:t>
      </w:r>
      <w:r w:rsidRPr="00034E10">
        <w:rPr>
          <w:rStyle w:val="Emphasis"/>
          <w:highlight w:val="yellow"/>
        </w:rPr>
        <w:t>forced to compromise</w:t>
      </w:r>
      <w:r w:rsidRPr="00034E10">
        <w:rPr>
          <w:rStyle w:val="Emphasis"/>
        </w:rPr>
        <w:t xml:space="preserve"> rather than pay a political and fiscal price</w:t>
      </w:r>
      <w:r w:rsidRPr="00034E10">
        <w:rPr>
          <w:sz w:val="16"/>
        </w:rPr>
        <w:t>.</w:t>
      </w:r>
    </w:p>
    <w:p w14:paraId="6A2DBE7E" w14:textId="77777777" w:rsidR="005E37EF" w:rsidRPr="00034E10" w:rsidRDefault="005E37EF" w:rsidP="005E37EF">
      <w:pPr>
        <w:rPr>
          <w:sz w:val="16"/>
        </w:rPr>
      </w:pPr>
      <w:r w:rsidRPr="00034E10">
        <w:rPr>
          <w:sz w:val="16"/>
        </w:rPr>
        <w:t>Deploying federalism against the Patriot Act and education reform</w:t>
      </w:r>
    </w:p>
    <w:p w14:paraId="77F1E068" w14:textId="77777777" w:rsidR="005E37EF" w:rsidRPr="00034E10" w:rsidRDefault="005E37EF" w:rsidP="005E37EF">
      <w:pPr>
        <w:rPr>
          <w:sz w:val="16"/>
        </w:rPr>
      </w:pPr>
      <w:r w:rsidRPr="00034E10">
        <w:rPr>
          <w:sz w:val="16"/>
        </w:rPr>
        <w:t>Sometimes states engaged in uncooperative federalism simply refuse to participate in federal programs, or they do so begrudgingly. Some states have refused to carry out the Patriot Act and federal immigration law. States didn’t just denounce the Patriot Act’s broad surveillance and detention rules as an attack on civil liberties. Blue and red states instructed their own officials not to collect or share information with the federal government unless there was a reasonable suspicion of criminal activity, or they forbade state officials to engage in activities inconsistent with the states’ constitutions.</w:t>
      </w:r>
    </w:p>
    <w:p w14:paraId="153AE08F" w14:textId="77777777" w:rsidR="005E37EF" w:rsidRPr="00034E10" w:rsidRDefault="005E37EF" w:rsidP="005E37EF">
      <w:pPr>
        <w:rPr>
          <w:sz w:val="16"/>
        </w:rPr>
      </w:pPr>
      <w:r w:rsidRPr="00034E10">
        <w:rPr>
          <w:sz w:val="16"/>
        </w:rPr>
        <w:t>Other states have repeatedly stymied federal education reform just by dragging their feet. States resisted the No Child Left Behind Act by manipulating testing standards and by slow-walking reforms. State recalcitrance was so great that eventually the Bush Administration threw in the towel and granted states so many waivers that the federal program was basically gutted.</w:t>
      </w:r>
    </w:p>
    <w:p w14:paraId="0EC57B49" w14:textId="77777777" w:rsidR="005E37EF" w:rsidRPr="00034E10" w:rsidRDefault="005E37EF" w:rsidP="005E37EF">
      <w:pPr>
        <w:rPr>
          <w:sz w:val="16"/>
        </w:rPr>
      </w:pPr>
      <w:r w:rsidRPr="00034E10">
        <w:rPr>
          <w:sz w:val="16"/>
        </w:rPr>
        <w:t>Federal dependence on states is so pronounced in criminal law that the Vanderbilt law professor Robert Mikos has suggested that states can effectively “nullify” federal marijuana law simply by withdrawing enforcement resources, as did Colorado and Washington. To be sure, Jeff Sessions, Trump’s choice for attorney general, can try to change the equation by selectively targeting a few businesses, but it will be an uphill climb.</w:t>
      </w:r>
    </w:p>
    <w:p w14:paraId="49174EE0" w14:textId="77777777" w:rsidR="005E37EF" w:rsidRPr="00034E10" w:rsidRDefault="005E37EF" w:rsidP="005E37EF">
      <w:pPr>
        <w:rPr>
          <w:sz w:val="16"/>
        </w:rPr>
      </w:pPr>
      <w:r w:rsidRPr="00034E10">
        <w:rPr>
          <w:sz w:val="16"/>
        </w:rPr>
        <w:t>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Their successes eventually won over Bill Clinton to their cause and pushed Democrats on the Hill to junk the existing system and follow their model. National welfare reform was the still-controversial result.</w:t>
      </w:r>
    </w:p>
    <w:p w14:paraId="1E39B96D" w14:textId="77777777" w:rsidR="005E37EF" w:rsidRPr="00034E10" w:rsidRDefault="005E37EF" w:rsidP="005E37EF">
      <w:pPr>
        <w:rPr>
          <w:sz w:val="16"/>
        </w:rPr>
      </w:pPr>
      <w:r w:rsidRPr="00034E10">
        <w:rPr>
          <w:sz w:val="16"/>
        </w:rPr>
        <w:t>States used their powers under the State Children’s Health Insurance program to provide coverage for adults. Back in 2006, Massachusetts used Medicaid funds to help enact “Romneycare,” which would become the model for Obamacare. And when states are pushed too hard, uncooperative federalism can even devolve into outright defiance (as in the case of the Patriot Act).</w:t>
      </w:r>
    </w:p>
    <w:p w14:paraId="278B3A1B" w14:textId="77777777" w:rsidR="005E37EF" w:rsidRPr="00034E10" w:rsidRDefault="005E37EF" w:rsidP="005E37EF">
      <w:pPr>
        <w:rPr>
          <w:sz w:val="16"/>
        </w:rPr>
      </w:pPr>
      <w:r w:rsidRPr="00034E10">
        <w:rPr>
          <w:sz w:val="16"/>
        </w:rPr>
        <w:t>Uncooperative states and towns</w:t>
      </w:r>
    </w:p>
    <w:p w14:paraId="2340D76E" w14:textId="77777777" w:rsidR="005E37EF" w:rsidRPr="00034E10" w:rsidRDefault="005E37EF" w:rsidP="005E37EF">
      <w:pPr>
        <w:rPr>
          <w:sz w:val="16"/>
        </w:rPr>
      </w:pPr>
      <w:r w:rsidRPr="00034E10">
        <w:rPr>
          <w:sz w:val="16"/>
        </w:rPr>
        <w:t>Uncooperative “localism” — resistance at the level of city or town — can be just as effective as uncooperative federalism. When cities refuse to assist homeland security or deportation efforts, there is relatively little the federal government can do. That’s presumably why the Trump administration is so panicked about sanctuary cities that have promised not to implement his immigration policies. (“Sanctuary cities” is not a legal term, but it typically refers to municipalities that refuse to assist with certain types of deportation efforts — for instance, instructing their police not to ask about a person’s immigration status).</w:t>
      </w:r>
    </w:p>
    <w:p w14:paraId="09956497" w14:textId="77777777" w:rsidR="005E37EF" w:rsidRPr="00034E10" w:rsidRDefault="005E37EF" w:rsidP="005E37EF">
      <w:pPr>
        <w:rPr>
          <w:sz w:val="16"/>
        </w:rPr>
      </w:pPr>
      <w:r w:rsidRPr="00034E10">
        <w:rPr>
          <w:sz w:val="16"/>
        </w:rPr>
        <w:t>The Trump administration already threatened to cut off all federal funding to such cities. While the federal government can entice states to carry out federal policy by offering financial incentives, a decision penned by Chief Justice Roberts forbids the federal government from using conditional spending to coerce state officials. (The case involved the Obama administration’s attempt to force states to expand Medicaid as part of the Affordable Care Act, lest they lose all Medicaid funding.)</w:t>
      </w:r>
    </w:p>
    <w:p w14:paraId="4340AF3A" w14:textId="77777777" w:rsidR="005E37EF" w:rsidRPr="00034E10" w:rsidRDefault="005E37EF" w:rsidP="005E37EF">
      <w:pPr>
        <w:rPr>
          <w:sz w:val="16"/>
        </w:rPr>
      </w:pPr>
      <w:r w:rsidRPr="00034E10">
        <w:rPr>
          <w:sz w:val="16"/>
        </w:rPr>
        <w:t>Even if President Trump spends enough political capital to win this or that battle against blue cities and states, he cannot win the war. The federal government doesn’t have the resources to carry out Trump’s policies. Spending political capital and legal resources to win the marijuana dispute, for instance, takes away resources from the immigration fight or battling California on climate change. Political scientists have long talked about the power of the “street-level bureaucrat” to thwart the law the legislature enacts. But in today’s federalism, the power of the street-level bureaucrat is rarely confined to the street.</w:t>
      </w:r>
    </w:p>
    <w:p w14:paraId="238F0AA8" w14:textId="77777777" w:rsidR="005E37EF" w:rsidRPr="00034E10" w:rsidRDefault="005E37EF" w:rsidP="005E37EF">
      <w:pPr>
        <w:rPr>
          <w:sz w:val="16"/>
        </w:rPr>
      </w:pPr>
      <w:r w:rsidRPr="00034E10">
        <w:rPr>
          <w:rStyle w:val="StyleUnderline"/>
        </w:rPr>
        <w:t xml:space="preserve">Federal dependence on states and localities thus creates an </w:t>
      </w:r>
      <w:r w:rsidRPr="00034E10">
        <w:rPr>
          <w:rStyle w:val="Emphasis"/>
        </w:rPr>
        <w:t>enormous incentive for moderation and compromise</w:t>
      </w:r>
      <w:r w:rsidRPr="00034E10">
        <w:rPr>
          <w:sz w:val="16"/>
        </w:rPr>
        <w:t xml:space="preserve">. Often </w:t>
      </w:r>
      <w:r w:rsidRPr="00034E10">
        <w:rPr>
          <w:rStyle w:val="StyleUnderline"/>
        </w:rPr>
        <w:t>the only way for a national program to succeed is to have a national consensus behind it</w:t>
      </w:r>
      <w:r w:rsidRPr="00034E10">
        <w:rPr>
          <w:sz w:val="16"/>
        </w:rPr>
        <w:t xml:space="preserve">. Just ask President Obama, who had to compromise a great deal to bring Obamacare to the red states, offering individual red states waivers and incentives to convince them to join. </w:t>
      </w:r>
      <w:r w:rsidRPr="00034E10">
        <w:rPr>
          <w:rStyle w:val="StyleUnderline"/>
          <w:highlight w:val="yellow"/>
        </w:rPr>
        <w:t>Trump</w:t>
      </w:r>
      <w:r w:rsidRPr="00034E10">
        <w:rPr>
          <w:rStyle w:val="StyleUnderline"/>
        </w:rPr>
        <w:t xml:space="preserve"> may not have to cooperate with Democrats on the Hill, but </w:t>
      </w:r>
      <w:r w:rsidRPr="00034E10">
        <w:rPr>
          <w:rStyle w:val="Emphasis"/>
          <w:highlight w:val="yellow"/>
        </w:rPr>
        <w:t>he’s going to need</w:t>
      </w:r>
      <w:r w:rsidRPr="00034E10">
        <w:rPr>
          <w:rStyle w:val="Emphasis"/>
        </w:rPr>
        <w:t xml:space="preserve"> the support of </w:t>
      </w:r>
      <w:r w:rsidRPr="00034E10">
        <w:rPr>
          <w:rStyle w:val="Emphasis"/>
          <w:highlight w:val="yellow"/>
        </w:rPr>
        <w:t>blue states</w:t>
      </w:r>
      <w:r w:rsidRPr="00034E10">
        <w:rPr>
          <w:rStyle w:val="Emphasis"/>
        </w:rPr>
        <w:t xml:space="preserve"> and cities</w:t>
      </w:r>
      <w:r w:rsidRPr="00034E10">
        <w:rPr>
          <w:rStyle w:val="StyleUnderline"/>
        </w:rPr>
        <w:t xml:space="preserve"> if he wants to get things done</w:t>
      </w:r>
      <w:r w:rsidRPr="00034E10">
        <w:rPr>
          <w:sz w:val="16"/>
        </w:rPr>
        <w:t xml:space="preserve">. A federal program that doesn’t touch California, New York, or Illinois won’t affect a large swath of the American economy. </w:t>
      </w:r>
      <w:r w:rsidRPr="00034E10">
        <w:rPr>
          <w:rStyle w:val="StyleUnderline"/>
          <w:highlight w:val="yellow"/>
        </w:rPr>
        <w:t>That should create</w:t>
      </w:r>
      <w:r w:rsidRPr="00034E10">
        <w:rPr>
          <w:rStyle w:val="StyleUnderline"/>
        </w:rPr>
        <w:t xml:space="preserve"> a </w:t>
      </w:r>
      <w:r w:rsidRPr="00034E10">
        <w:rPr>
          <w:rStyle w:val="Emphasis"/>
          <w:highlight w:val="yellow"/>
        </w:rPr>
        <w:t>healthy</w:t>
      </w:r>
      <w:r w:rsidRPr="00034E10">
        <w:rPr>
          <w:rStyle w:val="Emphasis"/>
        </w:rPr>
        <w:t xml:space="preserve"> incentive for </w:t>
      </w:r>
      <w:r w:rsidRPr="00034E10">
        <w:rPr>
          <w:rStyle w:val="Emphasis"/>
          <w:highlight w:val="yellow"/>
        </w:rPr>
        <w:t>moderation</w:t>
      </w:r>
      <w:r w:rsidRPr="00034E10">
        <w:rPr>
          <w:rStyle w:val="StyleUnderline"/>
        </w:rPr>
        <w:t xml:space="preserve"> going forward</w:t>
      </w:r>
      <w:r w:rsidRPr="00034E10">
        <w:rPr>
          <w:sz w:val="16"/>
        </w:rPr>
        <w:t>.</w:t>
      </w:r>
    </w:p>
    <w:p w14:paraId="4198868E" w14:textId="77777777" w:rsidR="005E37EF" w:rsidRPr="00034E10" w:rsidRDefault="005E37EF" w:rsidP="005E37EF">
      <w:pPr>
        <w:rPr>
          <w:sz w:val="16"/>
        </w:rPr>
      </w:pPr>
      <w:r w:rsidRPr="00034E10">
        <w:rPr>
          <w:sz w:val="16"/>
        </w:rPr>
        <w:t>State-level regulatory “spillovers”</w:t>
      </w:r>
    </w:p>
    <w:p w14:paraId="136EBFEB" w14:textId="77777777" w:rsidR="005E37EF" w:rsidRPr="00034E10" w:rsidRDefault="005E37EF" w:rsidP="005E37EF">
      <w:pPr>
        <w:rPr>
          <w:sz w:val="16"/>
        </w:rPr>
      </w:pPr>
      <w:r w:rsidRPr="00034E10">
        <w:rPr>
          <w:sz w:val="16"/>
        </w:rPr>
        <w:t>Uncooperative federalism won’t work for every policy that matters to progressives. Much of the Trump agenda is deregulatory; uncooperative federalism is irrelevant when there isn’t a program to resist. But that’s where spillovers come in. When one state regulates, it often affects its neighbors. When Texas insisted that its textbooks question evolution, its market power ensured that textbooks used in blue states did the same. When Virginia made it easy to buy a gun, guns flooded into New York City despite its rigorous firearms prohibitions. When West Virginia failed to regulate pollution, toxic clouds floated over Ohio.</w:t>
      </w:r>
    </w:p>
    <w:p w14:paraId="1AC5550B" w14:textId="77777777" w:rsidR="005E37EF" w:rsidRPr="00034E10" w:rsidRDefault="005E37EF" w:rsidP="005E37EF">
      <w:pPr>
        <w:rPr>
          <w:sz w:val="16"/>
        </w:rPr>
      </w:pPr>
      <w:r w:rsidRPr="00034E10">
        <w:rPr>
          <w:sz w:val="16"/>
        </w:rPr>
        <w:t>But spillovers, like federalism, don’t have a particular political valence. Just as there are spillovers conservatives cheer, there are spillovers progressives celebrate. Want to know who really sets emissions standards in this country? It’s not the EPA. It’s California, which sets higher emissions standards than the federal government. Because no company can afford to give up on the California market, our cars all meet the state’s high standards.</w:t>
      </w:r>
    </w:p>
    <w:p w14:paraId="1F5C4317" w14:textId="77777777" w:rsidR="005E37EF" w:rsidRPr="00034E10" w:rsidRDefault="005E37EF" w:rsidP="005E37EF">
      <w:pPr>
        <w:rPr>
          <w:sz w:val="16"/>
        </w:rPr>
      </w:pPr>
      <w:r w:rsidRPr="00034E10">
        <w:rPr>
          <w:sz w:val="16"/>
        </w:rPr>
        <w:t>In law, professors sometimes refer to something as a “superstatute” or a “superprecedent” to signal its importance. California is a superstate, with almost 40 million people and an economy bigger than France’s or Brazil’s. It can, in effect, enact national regulation even though it is nominally regulating for itself. Democrats seem to have won a super-majority in the California legislature. They are more than capable of sending some spillovers the way of other states.</w:t>
      </w:r>
    </w:p>
    <w:p w14:paraId="318696C2" w14:textId="77777777" w:rsidR="005E37EF" w:rsidRPr="00034E10" w:rsidRDefault="005E37EF" w:rsidP="005E37EF">
      <w:pPr>
        <w:rPr>
          <w:sz w:val="16"/>
        </w:rPr>
      </w:pPr>
      <w:r w:rsidRPr="00034E10">
        <w:rPr>
          <w:sz w:val="16"/>
        </w:rPr>
        <w:t>Here again, spillovers are ultimately a tool for encouraging compromise. In today’s heated political environment, state officials in blue and red states often lack incentives to compromise with those from the other side. But when a blue policy spills over into a red state (or vice versa), legislators can’t ignore the opposition because it is imposing its views on their unhappy constituents. They have to reach out across state (and party) lines to fix the problem. Spillovers thus force state and local officials to do what they are supposed to do: politic, find common ground, and negotiate a compromise that no one likes but everyone can live with.</w:t>
      </w:r>
    </w:p>
    <w:p w14:paraId="13525C4F" w14:textId="77777777" w:rsidR="005E37EF" w:rsidRPr="00034E10" w:rsidRDefault="005E37EF" w:rsidP="005E37EF">
      <w:pPr>
        <w:rPr>
          <w:sz w:val="16"/>
        </w:rPr>
      </w:pPr>
      <w:r w:rsidRPr="00034E10">
        <w:rPr>
          <w:sz w:val="16"/>
        </w:rPr>
        <w:t>Federalism as a tool for progressive change</w:t>
      </w:r>
    </w:p>
    <w:p w14:paraId="59ABEF48" w14:textId="77777777" w:rsidR="005E37EF" w:rsidRPr="00034E10" w:rsidRDefault="005E37EF" w:rsidP="005E37EF">
      <w:pPr>
        <w:rPr>
          <w:sz w:val="16"/>
        </w:rPr>
      </w:pPr>
      <w:r w:rsidRPr="00034E10">
        <w:rPr>
          <w:sz w:val="16"/>
        </w:rPr>
        <w:t xml:space="preserve">There is one, final way in which states can be a tool for progressive values. Progressives have long thought of federalism as a tool for entrenching the worst in our politics. But it’s also a tool for changing our politics. </w:t>
      </w:r>
      <w:r w:rsidRPr="00034E10">
        <w:rPr>
          <w:rStyle w:val="StyleUnderline"/>
        </w:rPr>
        <w:t>Social movements have long used state and local policymaking as an organizing tool</w:t>
      </w:r>
      <w:r w:rsidRPr="00034E10">
        <w:rPr>
          <w:sz w:val="16"/>
        </w:rPr>
        <w:t xml:space="preserve">, a rallying cry, </w:t>
      </w:r>
      <w:r w:rsidRPr="00034E10">
        <w:rPr>
          <w:rStyle w:val="StyleUnderline"/>
        </w:rPr>
        <w:t>a testing ground for their ideas</w:t>
      </w:r>
      <w:r w:rsidRPr="00034E10">
        <w:rPr>
          <w:sz w:val="16"/>
        </w:rPr>
        <w:t>.</w:t>
      </w:r>
    </w:p>
    <w:p w14:paraId="340779EB" w14:textId="77777777" w:rsidR="005E37EF" w:rsidRPr="00034E10" w:rsidRDefault="005E37EF" w:rsidP="005E37EF">
      <w:pPr>
        <w:rPr>
          <w:sz w:val="16"/>
        </w:rPr>
      </w:pPr>
      <w:r w:rsidRPr="00034E10">
        <w:rPr>
          <w:sz w:val="16"/>
        </w:rPr>
        <w:t>The most remarkable example in recent years has been the same-sex marriage movement, which depended heavily on state and local sites as staging grounds for organizing and debate. That process may explain why those equality norms now run deep enough that the Supreme Court’s ruling on same-sex marriage in Obergefell — a decision that would surely have caused intense controversy not so long ago — was greeted with enormous enthusiasm in many quarters and opposed in precious few.</w:t>
      </w:r>
    </w:p>
    <w:p w14:paraId="1DDD0144" w14:textId="77777777" w:rsidR="005E37EF" w:rsidRPr="00034E10" w:rsidRDefault="005E37EF" w:rsidP="005E37EF">
      <w:pPr>
        <w:rPr>
          <w:sz w:val="16"/>
        </w:rPr>
      </w:pPr>
      <w:r w:rsidRPr="00034E10">
        <w:rPr>
          <w:rStyle w:val="StyleUnderline"/>
        </w:rPr>
        <w:t xml:space="preserve">Today </w:t>
      </w:r>
      <w:r w:rsidRPr="00034E10">
        <w:rPr>
          <w:rStyle w:val="StyleUnderline"/>
          <w:highlight w:val="yellow"/>
        </w:rPr>
        <w:t>we see efforts to push</w:t>
      </w:r>
      <w:r w:rsidRPr="00034E10">
        <w:rPr>
          <w:rStyle w:val="StyleUnderline"/>
        </w:rPr>
        <w:t xml:space="preserve"> through</w:t>
      </w:r>
      <w:r w:rsidRPr="00034E10">
        <w:rPr>
          <w:sz w:val="16"/>
        </w:rPr>
        <w:t xml:space="preserve"> other </w:t>
      </w:r>
      <w:r w:rsidRPr="00034E10">
        <w:rPr>
          <w:rStyle w:val="Emphasis"/>
          <w:highlight w:val="yellow"/>
        </w:rPr>
        <w:t>core parts of</w:t>
      </w:r>
      <w:r w:rsidRPr="00034E10">
        <w:rPr>
          <w:rStyle w:val="Emphasis"/>
        </w:rPr>
        <w:t xml:space="preserve"> the </w:t>
      </w:r>
      <w:r w:rsidRPr="00034E10">
        <w:rPr>
          <w:rStyle w:val="Emphasis"/>
          <w:highlight w:val="yellow"/>
        </w:rPr>
        <w:t>equality</w:t>
      </w:r>
      <w:r w:rsidRPr="00034E10">
        <w:rPr>
          <w:rStyle w:val="Emphasis"/>
        </w:rPr>
        <w:t xml:space="preserve"> project</w:t>
      </w:r>
      <w:r w:rsidRPr="00034E10">
        <w:rPr>
          <w:rStyle w:val="StyleUnderline"/>
        </w:rPr>
        <w:t xml:space="preserve"> </w:t>
      </w:r>
      <w:r w:rsidRPr="00034E10">
        <w:rPr>
          <w:rStyle w:val="StyleUnderline"/>
          <w:highlight w:val="yellow"/>
        </w:rPr>
        <w:t>through state</w:t>
      </w:r>
      <w:r w:rsidRPr="00034E10">
        <w:rPr>
          <w:rStyle w:val="StyleUnderline"/>
        </w:rPr>
        <w:t xml:space="preserve"> and local </w:t>
      </w:r>
      <w:r w:rsidRPr="00034E10">
        <w:rPr>
          <w:rStyle w:val="StyleUnderline"/>
          <w:highlight w:val="yellow"/>
        </w:rPr>
        <w:t xml:space="preserve">sites, including </w:t>
      </w:r>
      <w:r w:rsidRPr="00034E10">
        <w:rPr>
          <w:rStyle w:val="Emphasis"/>
          <w:highlight w:val="yellow"/>
        </w:rPr>
        <w:t>immigration reform</w:t>
      </w:r>
      <w:r w:rsidRPr="00034E10">
        <w:rPr>
          <w:rStyle w:val="StyleUnderline"/>
        </w:rPr>
        <w:t xml:space="preserve">, policing, sentencing, health insurance, </w:t>
      </w:r>
      <w:r w:rsidRPr="00034E10">
        <w:rPr>
          <w:rStyle w:val="StyleUnderline"/>
          <w:highlight w:val="yellow"/>
        </w:rPr>
        <w:t>and the living wage</w:t>
      </w:r>
      <w:r w:rsidRPr="00034E10">
        <w:rPr>
          <w:rStyle w:val="StyleUnderline"/>
        </w:rPr>
        <w:t xml:space="preserve"> movement</w:t>
      </w:r>
      <w:r w:rsidRPr="00034E10">
        <w:rPr>
          <w:sz w:val="16"/>
        </w:rPr>
        <w:t xml:space="preserve">, just to name a few. Those pushing reform at the state and local level understand the crucial lesson from the same-sex marriage movement: </w:t>
      </w:r>
      <w:r w:rsidRPr="00034E10">
        <w:rPr>
          <w:rStyle w:val="StyleUnderline"/>
        </w:rPr>
        <w:t xml:space="preserve">If you want those </w:t>
      </w:r>
      <w:r w:rsidRPr="00034E10">
        <w:rPr>
          <w:rStyle w:val="StyleUnderline"/>
          <w:highlight w:val="yellow"/>
        </w:rPr>
        <w:t>policies</w:t>
      </w:r>
      <w:r w:rsidRPr="00034E10">
        <w:rPr>
          <w:rStyle w:val="StyleUnderline"/>
        </w:rPr>
        <w:t xml:space="preserve"> to stick, they </w:t>
      </w:r>
      <w:r w:rsidRPr="00034E10">
        <w:rPr>
          <w:rStyle w:val="Emphasis"/>
          <w:highlight w:val="yellow"/>
        </w:rPr>
        <w:t>have to come from</w:t>
      </w:r>
      <w:r w:rsidRPr="00034E10">
        <w:rPr>
          <w:rStyle w:val="Emphasis"/>
        </w:rPr>
        <w:t xml:space="preserve"> the </w:t>
      </w:r>
      <w:r w:rsidRPr="00034E10">
        <w:rPr>
          <w:rStyle w:val="Emphasis"/>
          <w:highlight w:val="yellow"/>
        </w:rPr>
        <w:t>bottom-up</w:t>
      </w:r>
      <w:r w:rsidRPr="00034E10">
        <w:rPr>
          <w:rStyle w:val="StyleUnderline"/>
        </w:rPr>
        <w:t>, not the top-down</w:t>
      </w:r>
      <w:r w:rsidRPr="00034E10">
        <w:rPr>
          <w:sz w:val="16"/>
        </w:rPr>
        <w:t xml:space="preserve">. And it’s useful for reformers to work through institutions rather than standing on the sideline and jeering. </w:t>
      </w:r>
      <w:r w:rsidRPr="00034E10">
        <w:rPr>
          <w:rStyle w:val="StyleUnderline"/>
        </w:rPr>
        <w:t>Social movements need pragmatic insiders, forging compromise from within, not just principled outsiders</w:t>
      </w:r>
      <w:r w:rsidRPr="00034E10">
        <w:rPr>
          <w:sz w:val="16"/>
        </w:rPr>
        <w:t>, demanding more and better from without.</w:t>
      </w:r>
    </w:p>
    <w:p w14:paraId="42865FD3" w14:textId="77777777" w:rsidR="005E37EF" w:rsidRPr="00034E10" w:rsidRDefault="005E37EF" w:rsidP="005E37EF">
      <w:pPr>
        <w:rPr>
          <w:sz w:val="16"/>
        </w:rPr>
      </w:pPr>
      <w:r w:rsidRPr="00034E10">
        <w:rPr>
          <w:sz w:val="16"/>
        </w:rPr>
        <w:t>Progressive federalism isn’t a cure-all, of course. The president is more than capable of causing harm with a stroke of the executive pen. Heavily indebted states and cities may find resisting the federal government too expensive. And cities and state governments have other important business to address.</w:t>
      </w:r>
    </w:p>
    <w:p w14:paraId="3816FE7D" w14:textId="77777777" w:rsidR="005E37EF" w:rsidRDefault="005E37EF" w:rsidP="005E37EF">
      <w:pPr>
        <w:rPr>
          <w:sz w:val="16"/>
        </w:rPr>
      </w:pPr>
      <w:r w:rsidRPr="00034E10">
        <w:rPr>
          <w:sz w:val="16"/>
        </w:rPr>
        <w:t xml:space="preserve">But </w:t>
      </w:r>
      <w:r w:rsidRPr="00034E10">
        <w:rPr>
          <w:rStyle w:val="StyleUnderline"/>
        </w:rPr>
        <w:t>progressives would be foolish to treat</w:t>
      </w:r>
      <w:r w:rsidRPr="00034E10">
        <w:rPr>
          <w:sz w:val="16"/>
        </w:rPr>
        <w:t xml:space="preserve"> the </w:t>
      </w:r>
      <w:r w:rsidRPr="00034E10">
        <w:rPr>
          <w:rStyle w:val="StyleUnderline"/>
        </w:rPr>
        <w:t>cities and states</w:t>
      </w:r>
      <w:r w:rsidRPr="00034E10">
        <w:rPr>
          <w:sz w:val="16"/>
        </w:rPr>
        <w:t xml:space="preserve"> in which they live </w:t>
      </w:r>
      <w:r w:rsidRPr="00034E10">
        <w:rPr>
          <w:rStyle w:val="StyleUnderline"/>
        </w:rPr>
        <w:t>as nothing more than enclaves sheltered from some of the national policies they don’t like</w:t>
      </w:r>
      <w:r w:rsidRPr="00034E10">
        <w:rPr>
          <w:sz w:val="16"/>
        </w:rPr>
        <w:t xml:space="preserve">. </w:t>
      </w:r>
      <w:r w:rsidRPr="00034E10">
        <w:rPr>
          <w:rStyle w:val="StyleUnderline"/>
          <w:highlight w:val="yellow"/>
        </w:rPr>
        <w:t>States</w:t>
      </w:r>
      <w:r w:rsidRPr="00034E10">
        <w:rPr>
          <w:rStyle w:val="StyleUnderline"/>
        </w:rPr>
        <w:t xml:space="preserve"> and localities can </w:t>
      </w:r>
      <w:r w:rsidRPr="00034E10">
        <w:rPr>
          <w:rStyle w:val="Emphasis"/>
          <w:highlight w:val="yellow"/>
        </w:rPr>
        <w:t>resist policies that jeopardize</w:t>
      </w:r>
      <w:r w:rsidRPr="00034E10">
        <w:rPr>
          <w:rStyle w:val="Emphasis"/>
        </w:rPr>
        <w:t xml:space="preserve"> the rule of </w:t>
      </w:r>
      <w:r w:rsidRPr="00034E10">
        <w:rPr>
          <w:rStyle w:val="Emphasis"/>
          <w:highlight w:val="yellow"/>
        </w:rPr>
        <w:t>law</w:t>
      </w:r>
      <w:r w:rsidRPr="00034E10">
        <w:rPr>
          <w:sz w:val="16"/>
        </w:rPr>
        <w:t xml:space="preserve">, they can </w:t>
      </w:r>
      <w:r w:rsidRPr="00034E10">
        <w:rPr>
          <w:rStyle w:val="StyleUnderline"/>
          <w:highlight w:val="yellow"/>
        </w:rPr>
        <w:t xml:space="preserve">create </w:t>
      </w:r>
      <w:r w:rsidRPr="00034E10">
        <w:rPr>
          <w:rStyle w:val="Emphasis"/>
          <w:highlight w:val="yellow"/>
        </w:rPr>
        <w:t>incentives for</w:t>
      </w:r>
      <w:r w:rsidRPr="00034E10">
        <w:rPr>
          <w:rStyle w:val="Emphasis"/>
        </w:rPr>
        <w:t xml:space="preserve"> moderation and </w:t>
      </w:r>
      <w:r w:rsidRPr="00034E10">
        <w:rPr>
          <w:rStyle w:val="Emphasis"/>
          <w:highlight w:val="yellow"/>
        </w:rPr>
        <w:t>compromise</w:t>
      </w:r>
      <w:r w:rsidRPr="00034E10">
        <w:rPr>
          <w:rStyle w:val="StyleUnderline"/>
        </w:rPr>
        <w:t xml:space="preserve"> when one party or another goes to the extremes</w:t>
      </w:r>
      <w:r w:rsidRPr="00034E10">
        <w:rPr>
          <w:sz w:val="16"/>
        </w:rPr>
        <w:t xml:space="preserve">, and </w:t>
      </w:r>
      <w:r w:rsidRPr="00034E10">
        <w:rPr>
          <w:rStyle w:val="StyleUnderline"/>
        </w:rPr>
        <w:t>they are the means for building shared ideals going forward</w:t>
      </w:r>
      <w:r w:rsidRPr="00034E10">
        <w:rPr>
          <w:sz w:val="16"/>
        </w:rPr>
        <w:t>. Federalism is for everyone. It’s time that liberals took notice.</w:t>
      </w:r>
    </w:p>
    <w:p w14:paraId="652DDD45" w14:textId="77777777" w:rsidR="005E37EF" w:rsidRPr="004C54B3" w:rsidRDefault="005E37EF" w:rsidP="005E37EF">
      <w:pPr>
        <w:rPr>
          <w:sz w:val="16"/>
        </w:rPr>
      </w:pPr>
    </w:p>
    <w:p w14:paraId="2B8E946E" w14:textId="77777777" w:rsidR="005E37EF" w:rsidRPr="00034E10" w:rsidRDefault="005E37EF" w:rsidP="005E37EF">
      <w:pPr>
        <w:pStyle w:val="Heading4"/>
        <w:rPr>
          <w:u w:val="single"/>
        </w:rPr>
      </w:pPr>
      <w:r w:rsidRPr="00034E10">
        <w:t xml:space="preserve">Specifically, </w:t>
      </w:r>
      <w:r w:rsidRPr="00034E10">
        <w:rPr>
          <w:u w:val="single"/>
        </w:rPr>
        <w:t>state influence</w:t>
      </w:r>
      <w:r w:rsidRPr="00034E10">
        <w:t xml:space="preserve"> over federal policy’s key to </w:t>
      </w:r>
      <w:r w:rsidRPr="00034E10">
        <w:rPr>
          <w:u w:val="single"/>
        </w:rPr>
        <w:t>foreign affairs federalism</w:t>
      </w:r>
      <w:r w:rsidRPr="00034E10">
        <w:t xml:space="preserve"> which enables states to </w:t>
      </w:r>
      <w:r w:rsidRPr="00034E10">
        <w:rPr>
          <w:u w:val="single"/>
        </w:rPr>
        <w:t>effectively assert</w:t>
      </w:r>
      <w:r w:rsidRPr="00034E10">
        <w:t xml:space="preserve"> their interests in foreign policy </w:t>
      </w:r>
    </w:p>
    <w:p w14:paraId="17E11D2D" w14:textId="77777777" w:rsidR="005E37EF" w:rsidRPr="00034E10" w:rsidRDefault="005E37EF" w:rsidP="005E37EF">
      <w:r w:rsidRPr="00034E10">
        <w:rPr>
          <w:rStyle w:val="Style13ptBold"/>
        </w:rPr>
        <w:t>Galbraith 17</w:t>
      </w:r>
      <w:r>
        <w:rPr>
          <w:rStyle w:val="Style13ptBold"/>
        </w:rPr>
        <w:t xml:space="preserve"> </w:t>
      </w:r>
      <w:r>
        <w:rPr>
          <w:rStyle w:val="Style13ptBold"/>
          <w:b w:val="0"/>
          <w:bCs w:val="0"/>
        </w:rPr>
        <w:t>[Jean</w:t>
      </w:r>
      <w:r w:rsidRPr="00034E10">
        <w:t>, Assistant Professor, University of Pennsylvania Law School, June 2017, “BOOK REVIEW: COOPERATIVE AND UNCOOPERATIVE FOREIGN AFFAIRS FEDERALISM,” Harvard Law Review, 130 Harv. L. Rev. 2131</w:t>
      </w:r>
      <w:r>
        <w:t>]</w:t>
      </w:r>
    </w:p>
    <w:p w14:paraId="3228F953" w14:textId="77777777" w:rsidR="005E37EF" w:rsidRPr="00034E10" w:rsidRDefault="005E37EF" w:rsidP="005E37EF">
      <w:pPr>
        <w:rPr>
          <w:sz w:val="16"/>
        </w:rPr>
      </w:pPr>
      <w:r w:rsidRPr="00034E10">
        <w:rPr>
          <w:sz w:val="16"/>
        </w:rPr>
        <w:t xml:space="preserve">These four illustrations are far from unique. </w:t>
      </w:r>
      <w:r w:rsidRPr="00034E10">
        <w:rPr>
          <w:rStyle w:val="StyleUnderline"/>
        </w:rPr>
        <w:t>Sometimes state</w:t>
      </w:r>
      <w:r w:rsidRPr="00034E10">
        <w:rPr>
          <w:sz w:val="16"/>
        </w:rPr>
        <w:t xml:space="preserve"> and local government </w:t>
      </w:r>
      <w:r w:rsidRPr="00034E10">
        <w:rPr>
          <w:rStyle w:val="StyleUnderline"/>
        </w:rPr>
        <w:t>activity in relation to foreign affairs occurs against</w:t>
      </w:r>
      <w:r w:rsidRPr="00034E10">
        <w:rPr>
          <w:sz w:val="16"/>
        </w:rPr>
        <w:t xml:space="preserve"> a backdrop of </w:t>
      </w:r>
      <w:r w:rsidRPr="00034E10">
        <w:rPr>
          <w:rStyle w:val="StyleUnderline"/>
        </w:rPr>
        <w:t>federal inaction</w:t>
      </w:r>
      <w:r w:rsidRPr="00034E10">
        <w:rPr>
          <w:sz w:val="16"/>
        </w:rPr>
        <w:t xml:space="preserve">, as is the case with the incorporation of unratified human rights treaties into the municipal law of progressive cities.77 </w:t>
      </w:r>
      <w:r w:rsidRPr="00034E10">
        <w:rPr>
          <w:rStyle w:val="StyleUnderline"/>
        </w:rPr>
        <w:t xml:space="preserve">But </w:t>
      </w:r>
      <w:r w:rsidRPr="00034E10">
        <w:rPr>
          <w:rStyle w:val="Emphasis"/>
        </w:rPr>
        <w:t>interaction is far more common</w:t>
      </w:r>
      <w:r w:rsidRPr="00034E10">
        <w:rPr>
          <w:rStyle w:val="StyleUnderline"/>
        </w:rPr>
        <w:t>, sometimes cooperative and sometimes full of contestation</w:t>
      </w:r>
      <w:r w:rsidRPr="00034E10">
        <w:rPr>
          <w:sz w:val="16"/>
        </w:rPr>
        <w:t xml:space="preserve">. The executive branch approves of and provides some support for states and cities seeking to promote tourism or encourage exports abroad.78 The federal government collaborates with states in determining U.S. international negotiating positions with respect to insurance.79 In private international law, the federal government has shown strong interest in using state law rather than federal law to implement certain treaties.80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w:t>
      </w:r>
    </w:p>
    <w:p w14:paraId="68F1C4E9" w14:textId="77777777" w:rsidR="005E37EF" w:rsidRPr="00034E10" w:rsidRDefault="005E37EF" w:rsidP="005E37EF">
      <w:pPr>
        <w:rPr>
          <w:sz w:val="16"/>
        </w:rPr>
      </w:pPr>
      <w:r w:rsidRPr="00034E10">
        <w:rPr>
          <w:sz w:val="16"/>
        </w:rPr>
        <w:t>III. COOPERATIVE AND UNCOOPERATIVE FEDERALISM IN THE CONTEXT OF FOREIGN AFFAIRS</w:t>
      </w:r>
    </w:p>
    <w:p w14:paraId="1E1BFDBB" w14:textId="77777777" w:rsidR="005E37EF" w:rsidRPr="00034E10" w:rsidRDefault="005E37EF" w:rsidP="005E37EF">
      <w:pPr>
        <w:rPr>
          <w:sz w:val="16"/>
        </w:rPr>
      </w:pPr>
      <w:r w:rsidRPr="00034E10">
        <w:rPr>
          <w:rStyle w:val="StyleUnderline"/>
          <w:highlight w:val="yellow"/>
        </w:rPr>
        <w:t xml:space="preserve">As </w:t>
      </w:r>
      <w:r w:rsidRPr="00034E10">
        <w:rPr>
          <w:rStyle w:val="Emphasis"/>
          <w:highlight w:val="yellow"/>
        </w:rPr>
        <w:t>foreign affairs federalism becomes</w:t>
      </w:r>
      <w:r w:rsidRPr="00034E10">
        <w:rPr>
          <w:rStyle w:val="Emphasis"/>
        </w:rPr>
        <w:t xml:space="preserve"> increasingly </w:t>
      </w:r>
      <w:r w:rsidRPr="00034E10">
        <w:rPr>
          <w:rStyle w:val="Emphasis"/>
          <w:highlight w:val="yellow"/>
        </w:rPr>
        <w:t>interactive</w:t>
      </w:r>
      <w:r w:rsidRPr="00034E10">
        <w:rPr>
          <w:rStyle w:val="StyleUnderline"/>
        </w:rPr>
        <w:t>, how much will it resemble cooperative</w:t>
      </w:r>
      <w:r w:rsidRPr="00034E10">
        <w:rPr>
          <w:sz w:val="16"/>
        </w:rPr>
        <w:t xml:space="preserve"> and uncooperative </w:t>
      </w:r>
      <w:r w:rsidRPr="00034E10">
        <w:rPr>
          <w:rStyle w:val="StyleUnderline"/>
        </w:rPr>
        <w:t>federalism in the domestic context?</w:t>
      </w:r>
      <w:r w:rsidRPr="00034E10">
        <w:rPr>
          <w:sz w:val="16"/>
        </w:rPr>
        <w:t xml:space="preserve"> At the very least, scholarship on cooperative and uncooperative federalism as a domestic matter, especially work focused on the political branches, provides a valuable starting point for understanding foreign affairs federalism today. This scholarship offers insights into how the federal government can incentivize state and local governments to help advance federal interests, how these </w:t>
      </w:r>
      <w:r w:rsidRPr="00034E10">
        <w:rPr>
          <w:rStyle w:val="StyleUnderline"/>
          <w:highlight w:val="yellow"/>
        </w:rPr>
        <w:t>state</w:t>
      </w:r>
      <w:r w:rsidRPr="00034E10">
        <w:rPr>
          <w:rStyle w:val="StyleUnderline"/>
        </w:rPr>
        <w:t xml:space="preserve"> and local </w:t>
      </w:r>
      <w:r w:rsidRPr="004C54B3">
        <w:rPr>
          <w:rStyle w:val="StyleUnderline"/>
        </w:rPr>
        <w:t>government</w:t>
      </w:r>
      <w:r w:rsidRPr="00034E10">
        <w:rPr>
          <w:rStyle w:val="StyleUnderline"/>
          <w:highlight w:val="yellow"/>
        </w:rPr>
        <w:t>s can</w:t>
      </w:r>
      <w:r w:rsidRPr="00034E10">
        <w:rPr>
          <w:sz w:val="16"/>
        </w:rPr>
        <w:t xml:space="preserve"> in turn </w:t>
      </w:r>
      <w:r w:rsidRPr="00034E10">
        <w:rPr>
          <w:rStyle w:val="Emphasis"/>
          <w:highlight w:val="yellow"/>
        </w:rPr>
        <w:t xml:space="preserve">influence </w:t>
      </w:r>
      <w:r w:rsidRPr="004C54B3">
        <w:rPr>
          <w:rStyle w:val="Emphasis"/>
        </w:rPr>
        <w:t xml:space="preserve">and resist </w:t>
      </w:r>
      <w:r w:rsidRPr="00034E10">
        <w:rPr>
          <w:rStyle w:val="Emphasis"/>
          <w:highlight w:val="yellow"/>
        </w:rPr>
        <w:t>federal policy</w:t>
      </w:r>
      <w:r w:rsidRPr="00034E10">
        <w:rPr>
          <w:sz w:val="16"/>
        </w:rPr>
        <w:t xml:space="preserve">, and how Congress and the executive branch can each use state and local action to build power at the expense of the other branch. These broad themes manifest themselves in the foreign affairs context as well. Yet the </w:t>
      </w:r>
      <w:r w:rsidRPr="00034E10">
        <w:rPr>
          <w:rStyle w:val="StyleUnderline"/>
        </w:rPr>
        <w:t>foreign affairs</w:t>
      </w:r>
      <w:r w:rsidRPr="00034E10">
        <w:rPr>
          <w:sz w:val="16"/>
        </w:rPr>
        <w:t xml:space="preserve"> context </w:t>
      </w:r>
      <w:r w:rsidRPr="00034E10">
        <w:rPr>
          <w:rStyle w:val="StyleUnderline"/>
        </w:rPr>
        <w:t>brings some additional complexities because of its ties to international law and global governance</w:t>
      </w:r>
      <w:r w:rsidRPr="00034E10">
        <w:rPr>
          <w:sz w:val="16"/>
        </w:rPr>
        <w:t xml:space="preserve"> and because it comes with stronger presidential powers. This leads to certain differences between cooperative and uncooperative federalism in the realm of foreign affairs, in terms of both how practice proceeds and of what doctrine should be.</w:t>
      </w:r>
    </w:p>
    <w:p w14:paraId="32E1B5AB" w14:textId="77777777" w:rsidR="005E37EF" w:rsidRPr="00034E10" w:rsidRDefault="005E37EF" w:rsidP="005E37EF">
      <w:pPr>
        <w:rPr>
          <w:sz w:val="16"/>
        </w:rPr>
      </w:pPr>
      <w:r w:rsidRPr="00034E10">
        <w:rPr>
          <w:sz w:val="16"/>
        </w:rPr>
        <w:t>A. Structural Implications</w:t>
      </w:r>
    </w:p>
    <w:p w14:paraId="18032695" w14:textId="77777777" w:rsidR="005E37EF" w:rsidRPr="00034E10" w:rsidRDefault="005E37EF" w:rsidP="005E37EF">
      <w:pPr>
        <w:rPr>
          <w:sz w:val="16"/>
        </w:rPr>
      </w:pPr>
      <w:r w:rsidRPr="00034E10">
        <w:rPr>
          <w:sz w:val="16"/>
        </w:rPr>
        <w:t>The interactions between the federal government and state and local governments in relation to foreign affairs mean that federal policy shapes state and local policy. By providing assistance,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All of these examples in the foreign affairs context reflect an "increasing concentration of power at Washington in the instigation and supervision of local policies," n81 just as cooperative federalism arrangements do in the domestic context.</w:t>
      </w:r>
    </w:p>
    <w:p w14:paraId="4BEBE437" w14:textId="77777777" w:rsidR="005E37EF" w:rsidRPr="00034E10" w:rsidRDefault="005E37EF" w:rsidP="005E37EF">
      <w:pPr>
        <w:rPr>
          <w:sz w:val="16"/>
        </w:rPr>
      </w:pPr>
      <w:r w:rsidRPr="00034E10">
        <w:rPr>
          <w:sz w:val="16"/>
        </w:rPr>
        <w:t xml:space="preserve">In work focused on the domestic context, Heather Gerken shows that </w:t>
      </w:r>
      <w:r w:rsidRPr="00034E10">
        <w:rPr>
          <w:rStyle w:val="StyleUnderline"/>
        </w:rPr>
        <w:t xml:space="preserve">the </w:t>
      </w:r>
      <w:r w:rsidRPr="00034E10">
        <w:rPr>
          <w:rStyle w:val="Emphasis"/>
          <w:highlight w:val="yellow"/>
        </w:rPr>
        <w:t>interactive</w:t>
      </w:r>
      <w:r w:rsidRPr="00034E10">
        <w:rPr>
          <w:rStyle w:val="Emphasis"/>
        </w:rPr>
        <w:t xml:space="preserve"> nature</w:t>
      </w:r>
      <w:r w:rsidRPr="00034E10">
        <w:rPr>
          <w:rStyle w:val="StyleUnderline"/>
        </w:rPr>
        <w:t xml:space="preserve"> of modern </w:t>
      </w:r>
      <w:r w:rsidRPr="00034E10">
        <w:rPr>
          <w:rStyle w:val="StyleUnderline"/>
          <w:highlight w:val="yellow"/>
        </w:rPr>
        <w:t>federalism</w:t>
      </w:r>
      <w:r w:rsidRPr="00034E10">
        <w:rPr>
          <w:sz w:val="16"/>
        </w:rPr>
        <w:t xml:space="preserve"> also </w:t>
      </w:r>
      <w:r w:rsidRPr="00034E10">
        <w:rPr>
          <w:rStyle w:val="StyleUnderline"/>
          <w:highlight w:val="yellow"/>
        </w:rPr>
        <w:t>provides state</w:t>
      </w:r>
      <w:r w:rsidRPr="00034E10">
        <w:rPr>
          <w:rStyle w:val="StyleUnderline"/>
        </w:rPr>
        <w:t xml:space="preserve"> and local </w:t>
      </w:r>
      <w:r w:rsidRPr="004C54B3">
        <w:rPr>
          <w:rStyle w:val="StyleUnderline"/>
        </w:rPr>
        <w:t>government</w:t>
      </w:r>
      <w:r w:rsidRPr="00034E10">
        <w:rPr>
          <w:rStyle w:val="StyleUnderline"/>
          <w:highlight w:val="yellow"/>
        </w:rPr>
        <w:t>s</w:t>
      </w:r>
      <w:r w:rsidRPr="00034E10">
        <w:rPr>
          <w:sz w:val="16"/>
        </w:rPr>
        <w:t xml:space="preserve"> with </w:t>
      </w:r>
      <w:r w:rsidRPr="00034E10">
        <w:rPr>
          <w:rStyle w:val="StyleUnderline"/>
          <w:highlight w:val="yellow"/>
        </w:rPr>
        <w:t xml:space="preserve">ways to </w:t>
      </w:r>
      <w:r w:rsidRPr="00034E10">
        <w:rPr>
          <w:rStyle w:val="Emphasis"/>
          <w:highlight w:val="yellow"/>
        </w:rPr>
        <w:t>influence federal policy</w:t>
      </w:r>
      <w:r w:rsidRPr="00034E10">
        <w:rPr>
          <w:rStyle w:val="StyleUnderline"/>
        </w:rPr>
        <w:t>. State and local actors exercise "the power . . . of the servant," which offers the</w:t>
      </w:r>
      <w:r w:rsidRPr="00034E10">
        <w:rPr>
          <w:sz w:val="16"/>
        </w:rPr>
        <w:t xml:space="preserve">  [*2153]  </w:t>
      </w:r>
      <w:r w:rsidRPr="00034E10">
        <w:rPr>
          <w:rStyle w:val="StyleUnderline"/>
        </w:rPr>
        <w:t xml:space="preserve">chance "not just to complain about national policy, but to </w:t>
      </w:r>
      <w:r w:rsidRPr="00034E10">
        <w:rPr>
          <w:rStyle w:val="Emphasis"/>
        </w:rPr>
        <w:t>help set it</w:t>
      </w:r>
      <w:r w:rsidRPr="00034E10">
        <w:rPr>
          <w:sz w:val="16"/>
        </w:rPr>
        <w:t xml:space="preserve">." n82 </w:t>
      </w:r>
      <w:r w:rsidRPr="00034E10">
        <w:rPr>
          <w:rStyle w:val="StyleUnderline"/>
        </w:rPr>
        <w:t>In shaping federal policy, these actors are not simply employing</w:t>
      </w:r>
      <w:r w:rsidRPr="00034E10">
        <w:rPr>
          <w:sz w:val="16"/>
        </w:rPr>
        <w:t xml:space="preserve"> the </w:t>
      </w:r>
      <w:r w:rsidRPr="00034E10">
        <w:rPr>
          <w:rStyle w:val="StyleUnderline"/>
        </w:rPr>
        <w:t>traditional</w:t>
      </w:r>
      <w:r w:rsidRPr="00034E10">
        <w:rPr>
          <w:sz w:val="16"/>
        </w:rPr>
        <w:t xml:space="preserve"> tools of </w:t>
      </w:r>
      <w:r w:rsidRPr="00034E10">
        <w:rPr>
          <w:rStyle w:val="StyleUnderline"/>
        </w:rPr>
        <w:t>process federalism</w:t>
      </w:r>
      <w:r w:rsidRPr="00034E10">
        <w:rPr>
          <w:sz w:val="16"/>
        </w:rPr>
        <w:t xml:space="preserve">; rather, it is </w:t>
      </w:r>
      <w:r w:rsidRPr="00034E10">
        <w:rPr>
          <w:rStyle w:val="StyleUnderline"/>
          <w:highlight w:val="yellow"/>
        </w:rPr>
        <w:t>their role in administering federal policy</w:t>
      </w:r>
      <w:r w:rsidRPr="00034E10">
        <w:rPr>
          <w:sz w:val="16"/>
        </w:rPr>
        <w:t xml:space="preserve"> that </w:t>
      </w:r>
      <w:r w:rsidRPr="00034E10">
        <w:rPr>
          <w:rStyle w:val="Emphasis"/>
          <w:highlight w:val="yellow"/>
        </w:rPr>
        <w:t>gives them a say</w:t>
      </w:r>
      <w:r w:rsidRPr="00034E10">
        <w:rPr>
          <w:rStyle w:val="StyleUnderline"/>
        </w:rPr>
        <w:t xml:space="preserve"> in the shape that this implementation will take</w:t>
      </w:r>
      <w:r w:rsidRPr="00034E10">
        <w:rPr>
          <w:sz w:val="16"/>
        </w:rPr>
        <w:t xml:space="preserve">. n83 Yet the scope of this role also limits what they can do: "power dynamics are fluid; minority rule is contingent, limited, and subject to reversal by the national majority." n84 In related work, Gerken and Jessica Bulman-Pozen elaborate on the ways in which </w:t>
      </w:r>
      <w:r w:rsidRPr="00034E10">
        <w:rPr>
          <w:rStyle w:val="StyleUnderline"/>
        </w:rPr>
        <w:t xml:space="preserve">state and local governments can engage in "uncooperative federalism," including by </w:t>
      </w:r>
      <w:r w:rsidRPr="00034E10">
        <w:rPr>
          <w:rStyle w:val="Emphasis"/>
        </w:rPr>
        <w:t>resisting federal policies</w:t>
      </w:r>
      <w:r w:rsidRPr="00034E10">
        <w:rPr>
          <w:sz w:val="16"/>
        </w:rPr>
        <w:t xml:space="preserve"> that they are charged with enforcing. n85</w:t>
      </w:r>
    </w:p>
    <w:p w14:paraId="339EF3C3" w14:textId="77777777" w:rsidR="005E37EF" w:rsidRPr="00034E10" w:rsidRDefault="005E37EF" w:rsidP="005E37EF">
      <w:pPr>
        <w:rPr>
          <w:sz w:val="16"/>
        </w:rPr>
      </w:pPr>
      <w:r w:rsidRPr="00034E10">
        <w:rPr>
          <w:sz w:val="16"/>
        </w:rPr>
        <w:t>Building on the core insight that state and local governments can help shape federal policy through their roles in implementing federal law, Bulman-Pozen further shows that these interactions can affect the distribution of power between Congress and the executive branch. In a pair of articles, she describes the ways in which state and local activities can strengthen the powers of one branch against the other. The more that Congress invites or effectively requires state and local participation in the administration of a federal statutory regime, the more these actors can serve as checks on the executive branch's power to implement this regime. n86 On the flip side, such shared roles in implementing previously enacted statutory schemes can empower the executive branch and subnational executive actors to work together in ways that crowd out the current Congress. n87</w:t>
      </w:r>
    </w:p>
    <w:p w14:paraId="73FA5B40" w14:textId="77777777" w:rsidR="005E37EF" w:rsidRPr="00034E10" w:rsidRDefault="005E37EF" w:rsidP="005E37EF">
      <w:pPr>
        <w:rPr>
          <w:sz w:val="16"/>
        </w:rPr>
      </w:pPr>
      <w:r w:rsidRPr="00034E10">
        <w:rPr>
          <w:sz w:val="16"/>
        </w:rPr>
        <w:t xml:space="preserve"> [*2154]  Similar dynamics can occur with respect to foreign affairs federalism. Indeed, some of the examples that Gerken and Bulman-Pozen focus on are issues that have transnational implications. n88 With regard to climate, for example, they show how states have used the power of the servant to try to shape federal policy, including efforts by conservative states to push back against the federal regulatory scheme and by progressive states to make it stronger. n89 Bulman-Pozen also uses climate as an example of how "federal and state executives negotiate without Congress" once a broad statutory scheme is in place. n90 Some payoffs for the foreign affairs context here are simply derivative: the more that state and local governments enhance or reduce federal efforts to mitigate climate change, then the more or less the United States does with respect to addressing this global problem. But </w:t>
      </w:r>
      <w:r w:rsidRPr="00034E10">
        <w:rPr>
          <w:rStyle w:val="StyleUnderline"/>
          <w:highlight w:val="yellow"/>
        </w:rPr>
        <w:t xml:space="preserve">other implications </w:t>
      </w:r>
      <w:r w:rsidRPr="00034E10">
        <w:rPr>
          <w:rStyle w:val="Emphasis"/>
          <w:highlight w:val="yellow"/>
        </w:rPr>
        <w:t>relate</w:t>
      </w:r>
      <w:r w:rsidRPr="00034E10">
        <w:rPr>
          <w:rStyle w:val="Emphasis"/>
        </w:rPr>
        <w:t xml:space="preserve"> </w:t>
      </w:r>
      <w:r w:rsidRPr="004C54B3">
        <w:rPr>
          <w:rStyle w:val="Emphasis"/>
        </w:rPr>
        <w:t>specifically</w:t>
      </w:r>
      <w:r w:rsidRPr="004C54B3">
        <w:rPr>
          <w:rStyle w:val="StyleUnderline"/>
        </w:rPr>
        <w:t xml:space="preserve"> </w:t>
      </w:r>
      <w:r w:rsidRPr="00034E10">
        <w:rPr>
          <w:rStyle w:val="StyleUnderline"/>
          <w:highlight w:val="yellow"/>
        </w:rPr>
        <w:t xml:space="preserve">to how the </w:t>
      </w:r>
      <w:r w:rsidRPr="00034E10">
        <w:rPr>
          <w:rStyle w:val="Emphasis"/>
          <w:highlight w:val="yellow"/>
        </w:rPr>
        <w:t>U</w:t>
      </w:r>
      <w:r w:rsidRPr="00034E10">
        <w:rPr>
          <w:sz w:val="16"/>
        </w:rPr>
        <w:t xml:space="preserve">nited </w:t>
      </w:r>
      <w:r w:rsidRPr="00034E10">
        <w:rPr>
          <w:rStyle w:val="Emphasis"/>
          <w:highlight w:val="yellow"/>
        </w:rPr>
        <w:t>S</w:t>
      </w:r>
      <w:r w:rsidRPr="00034E10">
        <w:rPr>
          <w:sz w:val="16"/>
        </w:rPr>
        <w:t xml:space="preserve">tates </w:t>
      </w:r>
      <w:r w:rsidRPr="00034E10">
        <w:rPr>
          <w:rStyle w:val="Emphasis"/>
          <w:highlight w:val="yellow"/>
        </w:rPr>
        <w:t>engages internationally</w:t>
      </w:r>
      <w:r w:rsidRPr="00034E10">
        <w:rPr>
          <w:sz w:val="16"/>
        </w:rPr>
        <w:t xml:space="preserve">. Continuing with the climate context, </w:t>
      </w:r>
      <w:r w:rsidRPr="00034E10">
        <w:rPr>
          <w:rStyle w:val="StyleUnderline"/>
        </w:rPr>
        <w:t>the extent to which</w:t>
      </w:r>
      <w:r w:rsidRPr="00034E10">
        <w:rPr>
          <w:sz w:val="16"/>
        </w:rPr>
        <w:t xml:space="preserve"> President </w:t>
      </w:r>
      <w:r w:rsidRPr="00034E10">
        <w:rPr>
          <w:rStyle w:val="StyleUnderline"/>
        </w:rPr>
        <w:t xml:space="preserve">Obama could make commitments on behalf of the </w:t>
      </w:r>
      <w:r w:rsidRPr="00034E10">
        <w:rPr>
          <w:rStyle w:val="Emphasis"/>
        </w:rPr>
        <w:t>U</w:t>
      </w:r>
      <w:r w:rsidRPr="00034E10">
        <w:rPr>
          <w:sz w:val="16"/>
        </w:rPr>
        <w:t xml:space="preserve">nited </w:t>
      </w:r>
      <w:r w:rsidRPr="00034E10">
        <w:rPr>
          <w:rStyle w:val="Emphasis"/>
        </w:rPr>
        <w:t>S</w:t>
      </w:r>
      <w:r w:rsidRPr="00034E10">
        <w:rPr>
          <w:sz w:val="16"/>
        </w:rPr>
        <w:t xml:space="preserve">tates </w:t>
      </w:r>
      <w:r w:rsidRPr="00034E10">
        <w:rPr>
          <w:rStyle w:val="StyleUnderline"/>
        </w:rPr>
        <w:t>during</w:t>
      </w:r>
      <w:r w:rsidRPr="00034E10">
        <w:rPr>
          <w:sz w:val="16"/>
        </w:rPr>
        <w:t xml:space="preserve"> the negotiations for the 2015 </w:t>
      </w:r>
      <w:r w:rsidRPr="00034E10">
        <w:rPr>
          <w:rStyle w:val="Emphasis"/>
          <w:highlight w:val="yellow"/>
        </w:rPr>
        <w:t>Paris</w:t>
      </w:r>
      <w:r w:rsidRPr="00034E10">
        <w:rPr>
          <w:sz w:val="16"/>
        </w:rPr>
        <w:t xml:space="preserve"> Agreement </w:t>
      </w:r>
      <w:r w:rsidRPr="00034E10">
        <w:rPr>
          <w:rStyle w:val="StyleUnderline"/>
          <w:highlight w:val="yellow"/>
        </w:rPr>
        <w:t>was</w:t>
      </w:r>
      <w:r w:rsidRPr="00034E10">
        <w:rPr>
          <w:sz w:val="16"/>
        </w:rPr>
        <w:t xml:space="preserve"> largely </w:t>
      </w:r>
      <w:r w:rsidRPr="00034E10">
        <w:rPr>
          <w:rStyle w:val="StyleUnderline"/>
          <w:highlight w:val="yellow"/>
        </w:rPr>
        <w:t>limited by the</w:t>
      </w:r>
      <w:r w:rsidRPr="00034E10">
        <w:rPr>
          <w:rStyle w:val="StyleUnderline"/>
        </w:rPr>
        <w:t xml:space="preserve"> scope of the </w:t>
      </w:r>
      <w:r w:rsidRPr="00034E10">
        <w:rPr>
          <w:rStyle w:val="StyleUnderline"/>
          <w:highlight w:val="yellow"/>
        </w:rPr>
        <w:t>C</w:t>
      </w:r>
      <w:r w:rsidRPr="00034E10">
        <w:rPr>
          <w:rStyle w:val="StyleUnderline"/>
        </w:rPr>
        <w:t xml:space="preserve">lean </w:t>
      </w:r>
      <w:r w:rsidRPr="00034E10">
        <w:rPr>
          <w:rStyle w:val="StyleUnderline"/>
          <w:highlight w:val="yellow"/>
        </w:rPr>
        <w:t>Ai</w:t>
      </w:r>
      <w:r w:rsidRPr="00034E10">
        <w:rPr>
          <w:rStyle w:val="StyleUnderline"/>
        </w:rPr>
        <w:t xml:space="preserve">r </w:t>
      </w:r>
      <w:r w:rsidRPr="00034E10">
        <w:rPr>
          <w:rStyle w:val="StyleUnderline"/>
          <w:highlight w:val="yellow"/>
        </w:rPr>
        <w:t>A</w:t>
      </w:r>
      <w:r w:rsidRPr="00034E10">
        <w:rPr>
          <w:rStyle w:val="StyleUnderline"/>
        </w:rPr>
        <w:t>ct</w:t>
      </w:r>
      <w:r w:rsidRPr="00034E10">
        <w:rPr>
          <w:sz w:val="16"/>
        </w:rPr>
        <w:t xml:space="preserve">, since he had no realistic chance of getting new congressional legislation that would advance his goals with respect to climate. n91 </w:t>
      </w:r>
      <w:r w:rsidRPr="00034E10">
        <w:rPr>
          <w:rStyle w:val="StyleUnderline"/>
        </w:rPr>
        <w:t>But since California and other progressive state and local actors were doing more than what the Clean Air Act required</w:t>
      </w:r>
      <w:r w:rsidRPr="00034E10">
        <w:rPr>
          <w:sz w:val="16"/>
        </w:rPr>
        <w:t xml:space="preserve">, President </w:t>
      </w:r>
      <w:r w:rsidRPr="00034E10">
        <w:rPr>
          <w:rStyle w:val="Emphasis"/>
          <w:highlight w:val="yellow"/>
        </w:rPr>
        <w:t>Obama could take this into account</w:t>
      </w:r>
      <w:r w:rsidRPr="00034E10">
        <w:rPr>
          <w:sz w:val="16"/>
        </w:rPr>
        <w:t xml:space="preserve"> in setting the target to which the United States was committing with respect to climate change mitigation. n92 President Obama's option set was thus enhanced by state and local action in the climate context.</w:t>
      </w:r>
    </w:p>
    <w:p w14:paraId="668B972A" w14:textId="77777777" w:rsidR="005E37EF" w:rsidRPr="00034E10" w:rsidRDefault="005E37EF" w:rsidP="005E37EF">
      <w:pPr>
        <w:rPr>
          <w:sz w:val="16"/>
        </w:rPr>
      </w:pPr>
      <w:r w:rsidRPr="00034E10">
        <w:rPr>
          <w:sz w:val="16"/>
        </w:rPr>
        <w:t>Just as the President can factor state and local action into international negotiating positions in ways that reduce his or her need to go to Congress, so conversely can Congress empower state and local governments in ways that reduce the President's negotiating power. With regard to Iran, for example, Congress's explicit embrace of certain state sanctions blocked the President from being able to force the lifting  [*2155]  of these sanctions. n93 Congress thus effectively further prevented these sanctions from being something the President could agree to waive in the international negotiations with Iran that took place over the summer of 2015. Instead, the most the President could commit to in the resulting Iran deal was to "actively encourage officials at the state or local level to take into account the changes in the U.S. policy reflected in the lifting of sanctions under this [Iran deal] and to refrain from actions inconsistent with this change in policy." n94 As these examples suggest, although foreign affairs federalism does not change the formal scope of the President's power to negotiate internationally on behalf of the United States, it can affect what chips he or she can put on the table.</w:t>
      </w:r>
    </w:p>
    <w:p w14:paraId="14331C46" w14:textId="77777777" w:rsidR="005E37EF" w:rsidRPr="004C54B3" w:rsidRDefault="005E37EF" w:rsidP="005E37EF">
      <w:pPr>
        <w:rPr>
          <w:sz w:val="16"/>
        </w:rPr>
      </w:pPr>
      <w:r w:rsidRPr="00034E10">
        <w:rPr>
          <w:sz w:val="16"/>
        </w:rPr>
        <w:t xml:space="preserve">More generally, </w:t>
      </w:r>
      <w:r w:rsidRPr="00034E10">
        <w:rPr>
          <w:rStyle w:val="StyleUnderline"/>
        </w:rPr>
        <w:t xml:space="preserve">the </w:t>
      </w:r>
      <w:r w:rsidRPr="00034E10">
        <w:rPr>
          <w:rStyle w:val="Emphasis"/>
          <w:highlight w:val="yellow"/>
        </w:rPr>
        <w:t>increasingly interactive</w:t>
      </w:r>
      <w:r w:rsidRPr="00034E10">
        <w:rPr>
          <w:rStyle w:val="Emphasis"/>
        </w:rPr>
        <w:t xml:space="preserve"> nature of </w:t>
      </w:r>
      <w:r w:rsidRPr="00034E10">
        <w:rPr>
          <w:rStyle w:val="Emphasis"/>
          <w:highlight w:val="yellow"/>
        </w:rPr>
        <w:t>foreign affairs federalism</w:t>
      </w:r>
      <w:r w:rsidRPr="00034E10">
        <w:rPr>
          <w:rStyle w:val="StyleUnderline"/>
        </w:rPr>
        <w:t xml:space="preserve"> </w:t>
      </w:r>
      <w:r w:rsidRPr="00034E10">
        <w:rPr>
          <w:rStyle w:val="StyleUnderline"/>
          <w:highlight w:val="yellow"/>
        </w:rPr>
        <w:t>provides</w:t>
      </w:r>
      <w:r w:rsidRPr="00034E10">
        <w:rPr>
          <w:rStyle w:val="StyleUnderline"/>
        </w:rPr>
        <w:t xml:space="preserve"> an additional </w:t>
      </w:r>
      <w:r w:rsidRPr="00034E10">
        <w:rPr>
          <w:rStyle w:val="StyleUnderline"/>
          <w:highlight w:val="yellow"/>
        </w:rPr>
        <w:t>reason for</w:t>
      </w:r>
      <w:r w:rsidRPr="00034E10">
        <w:rPr>
          <w:sz w:val="16"/>
        </w:rPr>
        <w:t xml:space="preserve"> the doctrinal change that Glennon and Sloane urge most strongly -- </w:t>
      </w:r>
      <w:r w:rsidRPr="00034E10">
        <w:rPr>
          <w:rStyle w:val="Emphasis"/>
          <w:highlight w:val="yellow"/>
        </w:rPr>
        <w:t>burying</w:t>
      </w:r>
      <w:r w:rsidRPr="00034E10">
        <w:rPr>
          <w:sz w:val="16"/>
        </w:rPr>
        <w:t xml:space="preserve"> Zschernig. As Ernest Young has pointed out, the reasoning of Zschernig rests on </w:t>
      </w:r>
      <w:r w:rsidRPr="00034E10">
        <w:rPr>
          <w:rStyle w:val="Emphasis"/>
        </w:rPr>
        <w:t xml:space="preserve">principles of </w:t>
      </w:r>
      <w:r w:rsidRPr="00034E10">
        <w:rPr>
          <w:rStyle w:val="Emphasis"/>
          <w:highlight w:val="yellow"/>
        </w:rPr>
        <w:t>dual federalism</w:t>
      </w:r>
      <w:r w:rsidRPr="00034E10">
        <w:rPr>
          <w:sz w:val="16"/>
        </w:rPr>
        <w:t>, on "</w:t>
      </w:r>
      <w:r w:rsidRPr="00034E10">
        <w:rPr>
          <w:rStyle w:val="StyleUnderline"/>
          <w:highlight w:val="yellow"/>
        </w:rPr>
        <w:t xml:space="preserve">making federal authority </w:t>
      </w:r>
      <w:r w:rsidRPr="00034E10">
        <w:rPr>
          <w:rStyle w:val="Emphasis"/>
          <w:highlight w:val="yellow"/>
        </w:rPr>
        <w:t>exclusive</w:t>
      </w:r>
      <w:r w:rsidRPr="00034E10">
        <w:rPr>
          <w:rStyle w:val="StyleUnderline"/>
        </w:rPr>
        <w:t xml:space="preserve"> in a particular sphere</w:t>
      </w:r>
      <w:r w:rsidRPr="00034E10">
        <w:rPr>
          <w:sz w:val="16"/>
        </w:rPr>
        <w:t xml:space="preserve">, which in turn raises the stakes associated with defining and policing that sphere." n95 Glennon and Sloane aptly show how ill-fitting a dual federalism approach is from the perspective of </w:t>
      </w:r>
      <w:r w:rsidRPr="00034E10">
        <w:rPr>
          <w:rStyle w:val="StyleUnderline"/>
          <w:highlight w:val="yellow"/>
        </w:rPr>
        <w:t>state</w:t>
      </w:r>
      <w:r w:rsidRPr="00034E10">
        <w:rPr>
          <w:rStyle w:val="StyleUnderline"/>
        </w:rPr>
        <w:t xml:space="preserve"> and local government</w:t>
      </w:r>
      <w:r w:rsidRPr="004C54B3">
        <w:rPr>
          <w:rStyle w:val="StyleUnderline"/>
          <w:highlight w:val="yellow"/>
        </w:rPr>
        <w:t>s</w:t>
      </w:r>
      <w:r w:rsidRPr="00034E10">
        <w:rPr>
          <w:sz w:val="16"/>
        </w:rPr>
        <w:t xml:space="preserve">, which </w:t>
      </w:r>
      <w:r w:rsidRPr="00034E10">
        <w:rPr>
          <w:rStyle w:val="StyleUnderline"/>
          <w:highlight w:val="yellow"/>
        </w:rPr>
        <w:t xml:space="preserve">have </w:t>
      </w:r>
      <w:r w:rsidRPr="00034E10">
        <w:rPr>
          <w:rStyle w:val="Emphasis"/>
          <w:highlight w:val="yellow"/>
        </w:rPr>
        <w:t xml:space="preserve">legitimate </w:t>
      </w:r>
      <w:r w:rsidRPr="004C54B3">
        <w:rPr>
          <w:rStyle w:val="Emphasis"/>
        </w:rPr>
        <w:t>and</w:t>
      </w:r>
      <w:r w:rsidRPr="00034E10">
        <w:rPr>
          <w:sz w:val="16"/>
        </w:rPr>
        <w:t xml:space="preserve"> sometimes </w:t>
      </w:r>
      <w:r w:rsidRPr="00034E10">
        <w:rPr>
          <w:rStyle w:val="Emphasis"/>
          <w:highlight w:val="yellow"/>
        </w:rPr>
        <w:t>strong interests</w:t>
      </w:r>
      <w:r w:rsidRPr="00034E10">
        <w:rPr>
          <w:rStyle w:val="StyleUnderline"/>
          <w:highlight w:val="yellow"/>
        </w:rPr>
        <w:t xml:space="preserve"> in</w:t>
      </w:r>
      <w:r w:rsidRPr="00034E10">
        <w:rPr>
          <w:rStyle w:val="StyleUnderline"/>
        </w:rPr>
        <w:t xml:space="preserve"> acting in ways that have </w:t>
      </w:r>
      <w:r w:rsidRPr="00034E10">
        <w:rPr>
          <w:rStyle w:val="StyleUnderline"/>
          <w:highlight w:val="yellow"/>
        </w:rPr>
        <w:t xml:space="preserve">foreign affairs </w:t>
      </w:r>
      <w:r w:rsidRPr="004C54B3">
        <w:rPr>
          <w:rStyle w:val="StyleUnderline"/>
        </w:rPr>
        <w:t>implications</w:t>
      </w:r>
      <w:r w:rsidRPr="00034E10">
        <w:rPr>
          <w:sz w:val="16"/>
        </w:rPr>
        <w:t xml:space="preserve">. Thinking about the cooperative dimensions of foreign affairs federalism leads to the same conclusion from a different angle. The fact that the federal government frequently encourages or pressures state and local governments to act in ways that affect foreign affairs strongly undermines claims that these actors have no business in the foreign affairs space. n96 </w:t>
      </w:r>
      <w:r w:rsidRPr="00034E10">
        <w:rPr>
          <w:rStyle w:val="StyleUnderline"/>
        </w:rPr>
        <w:t>There are of course activities that state and local governments</w:t>
      </w:r>
      <w:r w:rsidRPr="00034E10">
        <w:rPr>
          <w:sz w:val="16"/>
        </w:rPr>
        <w:t xml:space="preserve">  [*2156]  </w:t>
      </w:r>
      <w:r w:rsidRPr="00034E10">
        <w:rPr>
          <w:rStyle w:val="StyleUnderline"/>
        </w:rPr>
        <w:t>cannot undertake</w:t>
      </w:r>
      <w:r w:rsidRPr="00034E10">
        <w:rPr>
          <w:sz w:val="16"/>
        </w:rPr>
        <w:t xml:space="preserve"> -- they cannot have their own armies or represent the United States on the international plane -- </w:t>
      </w:r>
      <w:r w:rsidRPr="00034E10">
        <w:rPr>
          <w:rStyle w:val="StyleUnderline"/>
        </w:rPr>
        <w:t xml:space="preserve">but this goes to the secondary issue of </w:t>
      </w:r>
      <w:r w:rsidRPr="00034E10">
        <w:rPr>
          <w:rStyle w:val="Emphasis"/>
        </w:rPr>
        <w:t>what they can do</w:t>
      </w:r>
      <w:r w:rsidRPr="00034E10">
        <w:rPr>
          <w:rStyle w:val="StyleUnderline"/>
        </w:rPr>
        <w:t xml:space="preserve"> in the foreign affairs space </w:t>
      </w:r>
      <w:r w:rsidRPr="00034E10">
        <w:rPr>
          <w:rStyle w:val="Emphasis"/>
        </w:rPr>
        <w:t>rather than to whether they are broadly excluded from it</w:t>
      </w:r>
      <w:r w:rsidRPr="00034E10">
        <w:rPr>
          <w:sz w:val="16"/>
        </w:rPr>
        <w:t>.</w:t>
      </w:r>
    </w:p>
    <w:p w14:paraId="07D06022" w14:textId="77777777" w:rsidR="005E37EF" w:rsidRPr="00034E10" w:rsidRDefault="005E37EF" w:rsidP="005E37EF">
      <w:pPr>
        <w:pStyle w:val="Heading4"/>
      </w:pPr>
      <w:r w:rsidRPr="00034E10">
        <w:t>Effective foreign affairs federalism prevents U.S. isolationism and upholds international commitments broadly---key to the entire international order---</w:t>
      </w:r>
      <w:r w:rsidRPr="00034E10">
        <w:rPr>
          <w:u w:val="single"/>
        </w:rPr>
        <w:t>clarifying</w:t>
      </w:r>
      <w:r w:rsidRPr="00034E10">
        <w:t xml:space="preserve"> the new federalism doctrine’s vital  </w:t>
      </w:r>
    </w:p>
    <w:p w14:paraId="60049C64" w14:textId="77777777" w:rsidR="005E37EF" w:rsidRPr="00034E10" w:rsidRDefault="005E37EF" w:rsidP="005E37EF">
      <w:r w:rsidRPr="00034E10">
        <w:rPr>
          <w:rStyle w:val="Style13ptBold"/>
        </w:rPr>
        <w:t>Malawer 17</w:t>
      </w:r>
      <w:r>
        <w:t xml:space="preserve"> [Stuart S.</w:t>
      </w:r>
      <w:r w:rsidRPr="00034E10">
        <w:t xml:space="preserve"> the Distinguished Service Professor of Law and International Trade at George Mason University’s Schar School of Policy and Government, 6/17/17, “Stuart S. Malawer: Trump's foreign policy and the new federalism,” </w:t>
      </w:r>
      <w:hyperlink r:id="rId10" w:history="1">
        <w:r w:rsidRPr="00034E10">
          <w:rPr>
            <w:rStyle w:val="Hyperlink"/>
          </w:rPr>
          <w:t>http://www.richmond.com/opinion/their-opinion/guest-columnists/stuart-s-malawer-trump-s-foreign-policy-and-the-new/article_fff22996-d7cb-596f-a1b1-7cb1573e643e.html</w:t>
        </w:r>
      </w:hyperlink>
      <w:r>
        <w:rPr>
          <w:rStyle w:val="Hyperlink"/>
        </w:rPr>
        <w:t>]</w:t>
      </w:r>
    </w:p>
    <w:p w14:paraId="2BF09055" w14:textId="77777777" w:rsidR="005E37EF" w:rsidRPr="00034E10" w:rsidRDefault="005E37EF" w:rsidP="005E37EF">
      <w:pPr>
        <w:rPr>
          <w:sz w:val="16"/>
        </w:rPr>
      </w:pPr>
      <w:r w:rsidRPr="00034E10">
        <w:rPr>
          <w:rStyle w:val="StyleUnderline"/>
        </w:rPr>
        <w:t xml:space="preserve">A </w:t>
      </w:r>
      <w:r w:rsidRPr="00034E10">
        <w:rPr>
          <w:rStyle w:val="Emphasis"/>
          <w:highlight w:val="yellow"/>
        </w:rPr>
        <w:t>new</w:t>
      </w:r>
      <w:r w:rsidRPr="00034E10">
        <w:rPr>
          <w:rStyle w:val="Emphasis"/>
        </w:rPr>
        <w:t xml:space="preserve"> aggressive and </w:t>
      </w:r>
      <w:r w:rsidRPr="00034E10">
        <w:rPr>
          <w:rStyle w:val="Emphasis"/>
          <w:highlight w:val="yellow"/>
        </w:rPr>
        <w:t>proactive federalism</w:t>
      </w:r>
      <w:r w:rsidRPr="00034E10">
        <w:rPr>
          <w:rStyle w:val="StyleUnderline"/>
        </w:rPr>
        <w:t xml:space="preserve"> seems to be evolving</w:t>
      </w:r>
      <w:r w:rsidRPr="00034E10">
        <w:rPr>
          <w:sz w:val="16"/>
        </w:rPr>
        <w:t xml:space="preserve"> in the United States. </w:t>
      </w:r>
    </w:p>
    <w:p w14:paraId="46DDC4DA" w14:textId="77777777" w:rsidR="005E37EF" w:rsidRPr="00034E10" w:rsidRDefault="005E37EF" w:rsidP="005E37EF">
      <w:pPr>
        <w:rPr>
          <w:sz w:val="16"/>
        </w:rPr>
      </w:pPr>
      <w:r w:rsidRPr="00034E10">
        <w:rPr>
          <w:rStyle w:val="StyleUnderline"/>
        </w:rPr>
        <w:t>This</w:t>
      </w:r>
      <w:r w:rsidRPr="00034E10">
        <w:rPr>
          <w:sz w:val="16"/>
        </w:rPr>
        <w:t xml:space="preserve"> newer federalism </w:t>
      </w:r>
      <w:r w:rsidRPr="00034E10">
        <w:rPr>
          <w:rStyle w:val="Emphasis"/>
          <w:highlight w:val="yellow"/>
        </w:rPr>
        <w:t>promotes global engagement</w:t>
      </w:r>
      <w:r w:rsidRPr="00034E10">
        <w:rPr>
          <w:rStyle w:val="StyleUnderline"/>
          <w:highlight w:val="yellow"/>
        </w:rPr>
        <w:t xml:space="preserve"> and</w:t>
      </w:r>
      <w:r w:rsidRPr="00034E10">
        <w:rPr>
          <w:rStyle w:val="StyleUnderline"/>
        </w:rPr>
        <w:t xml:space="preserve"> observation of </w:t>
      </w:r>
      <w:r w:rsidRPr="00034E10">
        <w:rPr>
          <w:rStyle w:val="StyleUnderline"/>
          <w:highlight w:val="yellow"/>
        </w:rPr>
        <w:t>international rules</w:t>
      </w:r>
      <w:r w:rsidRPr="00034E10">
        <w:rPr>
          <w:sz w:val="16"/>
        </w:rPr>
        <w:t xml:space="preserve">. This is remarkably different from the older version that supported states’ rights and segregation and was primarily based in the South. </w:t>
      </w:r>
    </w:p>
    <w:p w14:paraId="44D5ACF9" w14:textId="77777777" w:rsidR="005E37EF" w:rsidRPr="00034E10" w:rsidRDefault="005E37EF" w:rsidP="005E37EF">
      <w:pPr>
        <w:rPr>
          <w:sz w:val="16"/>
        </w:rPr>
      </w:pPr>
      <w:r w:rsidRPr="00034E10">
        <w:rPr>
          <w:sz w:val="16"/>
        </w:rPr>
        <w:t xml:space="preserve">Today, we see a rapidly evolving anti-Trump resistance in the widespread movement for “sanctuary cities” and the more recent “city-state climate coalition.” Virginia is one of the most recent members of that coalition. </w:t>
      </w:r>
    </w:p>
    <w:p w14:paraId="545994C3" w14:textId="77777777" w:rsidR="005E37EF" w:rsidRPr="00034E10" w:rsidRDefault="005E37EF" w:rsidP="005E37EF">
      <w:pPr>
        <w:rPr>
          <w:sz w:val="16"/>
        </w:rPr>
      </w:pPr>
      <w:r w:rsidRPr="00034E10">
        <w:rPr>
          <w:sz w:val="16"/>
        </w:rPr>
        <w:t xml:space="preserve">These </w:t>
      </w:r>
      <w:r w:rsidRPr="00034E10">
        <w:rPr>
          <w:rStyle w:val="StyleUnderline"/>
        </w:rPr>
        <w:t>local actions by</w:t>
      </w:r>
      <w:r w:rsidRPr="00034E10">
        <w:rPr>
          <w:sz w:val="16"/>
        </w:rPr>
        <w:t xml:space="preserve"> cities </w:t>
      </w:r>
      <w:r w:rsidRPr="00034E10">
        <w:rPr>
          <w:rStyle w:val="StyleUnderline"/>
        </w:rPr>
        <w:t xml:space="preserve">and </w:t>
      </w:r>
      <w:r w:rsidRPr="00034E10">
        <w:rPr>
          <w:rStyle w:val="StyleUnderline"/>
          <w:highlight w:val="yellow"/>
        </w:rPr>
        <w:t>states are in opposition to</w:t>
      </w:r>
      <w:r w:rsidRPr="00034E10">
        <w:rPr>
          <w:sz w:val="16"/>
        </w:rPr>
        <w:t xml:space="preserve"> President </w:t>
      </w:r>
      <w:r w:rsidRPr="00034E10">
        <w:rPr>
          <w:rStyle w:val="StyleUnderline"/>
          <w:highlight w:val="yellow"/>
        </w:rPr>
        <w:t>Trump’s</w:t>
      </w:r>
      <w:r w:rsidRPr="00034E10">
        <w:rPr>
          <w:sz w:val="16"/>
        </w:rPr>
        <w:t xml:space="preserve"> national policies relating to immigration enforcement, the rejection of the Paris Climate Accord, and a general </w:t>
      </w:r>
      <w:r w:rsidRPr="00034E10">
        <w:rPr>
          <w:rStyle w:val="Emphasis"/>
          <w:highlight w:val="yellow"/>
        </w:rPr>
        <w:t>contempt for a</w:t>
      </w:r>
      <w:r w:rsidRPr="00034E10">
        <w:rPr>
          <w:rStyle w:val="Emphasis"/>
        </w:rPr>
        <w:t xml:space="preserve"> </w:t>
      </w:r>
      <w:r w:rsidRPr="00034E10">
        <w:rPr>
          <w:rStyle w:val="Emphasis"/>
          <w:highlight w:val="yellow"/>
        </w:rPr>
        <w:t>rules-based</w:t>
      </w:r>
      <w:r w:rsidRPr="00034E10">
        <w:rPr>
          <w:rStyle w:val="Emphasis"/>
        </w:rPr>
        <w:t xml:space="preserve"> international </w:t>
      </w:r>
      <w:r w:rsidRPr="00034E10">
        <w:rPr>
          <w:rStyle w:val="Emphasis"/>
          <w:highlight w:val="yellow"/>
        </w:rPr>
        <w:t>order</w:t>
      </w:r>
      <w:r w:rsidRPr="00034E10">
        <w:rPr>
          <w:sz w:val="16"/>
        </w:rPr>
        <w:t xml:space="preserve">. </w:t>
      </w:r>
    </w:p>
    <w:p w14:paraId="0BACE18C" w14:textId="77777777" w:rsidR="005E37EF" w:rsidRPr="00034E10" w:rsidRDefault="005E37EF" w:rsidP="005E37EF">
      <w:pPr>
        <w:rPr>
          <w:sz w:val="16"/>
        </w:rPr>
      </w:pPr>
      <w:r w:rsidRPr="00034E10">
        <w:rPr>
          <w:sz w:val="16"/>
        </w:rPr>
        <w:t xml:space="preserve">In particular, these policies relate to trade, climate change, immigration, multilateral alliances, and almost any international agreement that restricts the United States from taking unilateral actions. These historical changes have occurred under the claim by President Trump of protecting the United States and its national sovereignty. </w:t>
      </w:r>
    </w:p>
    <w:p w14:paraId="02557022" w14:textId="77777777" w:rsidR="005E37EF" w:rsidRPr="00034E10" w:rsidRDefault="005E37EF" w:rsidP="005E37EF">
      <w:pPr>
        <w:rPr>
          <w:sz w:val="16"/>
        </w:rPr>
      </w:pPr>
      <w:r w:rsidRPr="00034E10">
        <w:rPr>
          <w:sz w:val="16"/>
        </w:rPr>
        <w:t xml:space="preserve">What else can be said? </w:t>
      </w:r>
    </w:p>
    <w:p w14:paraId="22BB8BA4" w14:textId="77777777" w:rsidR="005E37EF" w:rsidRPr="00034E10" w:rsidRDefault="005E37EF" w:rsidP="005E37EF">
      <w:pPr>
        <w:rPr>
          <w:sz w:val="16"/>
        </w:rPr>
      </w:pPr>
      <w:r w:rsidRPr="00034E10">
        <w:rPr>
          <w:rStyle w:val="StyleUnderline"/>
          <w:highlight w:val="yellow"/>
        </w:rPr>
        <w:t>This</w:t>
      </w:r>
      <w:r w:rsidRPr="00034E10">
        <w:rPr>
          <w:rStyle w:val="StyleUnderline"/>
        </w:rPr>
        <w:t xml:space="preserve"> incipient development on</w:t>
      </w:r>
      <w:r w:rsidRPr="00034E10">
        <w:rPr>
          <w:sz w:val="16"/>
        </w:rPr>
        <w:t xml:space="preserve"> city and </w:t>
      </w:r>
      <w:r w:rsidRPr="00034E10">
        <w:rPr>
          <w:rStyle w:val="StyleUnderline"/>
        </w:rPr>
        <w:t xml:space="preserve">state levels </w:t>
      </w:r>
      <w:r w:rsidRPr="00034E10">
        <w:rPr>
          <w:rStyle w:val="StyleUnderline"/>
          <w:highlight w:val="yellow"/>
        </w:rPr>
        <w:t>results from</w:t>
      </w:r>
      <w:r w:rsidRPr="00034E10">
        <w:rPr>
          <w:sz w:val="16"/>
        </w:rPr>
        <w:t xml:space="preserve"> President </w:t>
      </w:r>
      <w:r w:rsidRPr="00034E10">
        <w:rPr>
          <w:rStyle w:val="StyleUnderline"/>
          <w:highlight w:val="yellow"/>
        </w:rPr>
        <w:t xml:space="preserve">Trump’s </w:t>
      </w:r>
      <w:r w:rsidRPr="00034E10">
        <w:rPr>
          <w:rStyle w:val="Emphasis"/>
          <w:highlight w:val="yellow"/>
        </w:rPr>
        <w:t>isolationist retreat</w:t>
      </w:r>
      <w:r w:rsidRPr="00034E10">
        <w:rPr>
          <w:rStyle w:val="StyleUnderline"/>
        </w:rPr>
        <w:t xml:space="preserve"> from America’s engagement in the global system</w:t>
      </w:r>
      <w:r w:rsidRPr="00034E10">
        <w:rPr>
          <w:sz w:val="16"/>
        </w:rPr>
        <w:t xml:space="preserve">. This engagement has been a hallmark of U.S. foreign policy since before 1945. This incomprehensible retreat by the world’s most powerful nation has seemingly been done with little thought and even less collaboration with Trump’s key national security, military, and foreign policy advisers. Some advisers, however, have seemingly betrayed their own competence by recently declaring there is no longer a global community. </w:t>
      </w:r>
    </w:p>
    <w:p w14:paraId="0FE8CA68" w14:textId="77777777" w:rsidR="005E37EF" w:rsidRPr="00034E10" w:rsidRDefault="005E37EF" w:rsidP="005E37EF">
      <w:pPr>
        <w:rPr>
          <w:sz w:val="16"/>
        </w:rPr>
      </w:pPr>
      <w:r w:rsidRPr="00034E10">
        <w:rPr>
          <w:sz w:val="16"/>
        </w:rPr>
        <w:t xml:space="preserve">This atavistic </w:t>
      </w:r>
      <w:r w:rsidRPr="00034E10">
        <w:rPr>
          <w:rStyle w:val="StyleUnderline"/>
        </w:rPr>
        <w:t>retreat to isolationism is a rejection of the</w:t>
      </w:r>
      <w:r w:rsidRPr="00034E10">
        <w:rPr>
          <w:sz w:val="16"/>
        </w:rPr>
        <w:t xml:space="preserve"> rules and </w:t>
      </w:r>
      <w:r w:rsidRPr="00034E10">
        <w:rPr>
          <w:rStyle w:val="StyleUnderline"/>
        </w:rPr>
        <w:t>institutions that have marked U.S. engagement in international relations</w:t>
      </w:r>
      <w:r w:rsidRPr="00034E10">
        <w:rPr>
          <w:sz w:val="16"/>
        </w:rPr>
        <w:t xml:space="preserve"> since the end of World War II. That engagement had its earlier grounding in the United States’ participation in World War I and then in the 1930s under President Roosevelt’s Open Door Policy and his revamping of U.S. trade policies under Secretary of State Cordell Hull. </w:t>
      </w:r>
    </w:p>
    <w:p w14:paraId="70A9A842" w14:textId="77777777" w:rsidR="005E37EF" w:rsidRPr="00034E10" w:rsidRDefault="005E37EF" w:rsidP="005E37EF">
      <w:pPr>
        <w:rPr>
          <w:sz w:val="16"/>
        </w:rPr>
      </w:pPr>
      <w:r w:rsidRPr="00034E10">
        <w:rPr>
          <w:sz w:val="16"/>
        </w:rPr>
        <w:t>***</w:t>
      </w:r>
    </w:p>
    <w:p w14:paraId="37A8D9D3" w14:textId="77777777" w:rsidR="005E37EF" w:rsidRPr="00034E10" w:rsidRDefault="005E37EF" w:rsidP="005E37EF">
      <w:pPr>
        <w:rPr>
          <w:sz w:val="16"/>
        </w:rPr>
      </w:pPr>
      <w:r w:rsidRPr="00034E10">
        <w:rPr>
          <w:rStyle w:val="StyleUnderline"/>
        </w:rPr>
        <w:t xml:space="preserve">Those policies espoused </w:t>
      </w:r>
      <w:r w:rsidRPr="00034E10">
        <w:rPr>
          <w:rStyle w:val="Emphasis"/>
          <w:highlight w:val="yellow"/>
        </w:rPr>
        <w:t>open trade</w:t>
      </w:r>
      <w:r w:rsidRPr="00034E10">
        <w:rPr>
          <w:sz w:val="16"/>
        </w:rPr>
        <w:t xml:space="preserve">, adhering to the most-favored-nation principle as a life-saving antidote to the competitive tariff hikes globally, which had led to the Great Depression. </w:t>
      </w:r>
      <w:r w:rsidRPr="00034E10">
        <w:rPr>
          <w:rStyle w:val="StyleUnderline"/>
        </w:rPr>
        <w:t>That principle was later multilateralised in the</w:t>
      </w:r>
      <w:r w:rsidRPr="00034E10">
        <w:rPr>
          <w:sz w:val="16"/>
        </w:rPr>
        <w:t xml:space="preserve"> post-war </w:t>
      </w:r>
      <w:r w:rsidRPr="00034E10">
        <w:rPr>
          <w:rStyle w:val="StyleUnderline"/>
        </w:rPr>
        <w:t xml:space="preserve">international economic system. This system persists today, but it </w:t>
      </w:r>
      <w:r w:rsidRPr="00034E10">
        <w:rPr>
          <w:rStyle w:val="StyleUnderline"/>
          <w:highlight w:val="yellow"/>
        </w:rPr>
        <w:t xml:space="preserve">is </w:t>
      </w:r>
      <w:r w:rsidRPr="00034E10">
        <w:rPr>
          <w:rStyle w:val="Emphasis"/>
          <w:highlight w:val="yellow"/>
        </w:rPr>
        <w:t>under attack</w:t>
      </w:r>
      <w:r w:rsidRPr="00034E10">
        <w:rPr>
          <w:sz w:val="16"/>
        </w:rPr>
        <w:t xml:space="preserve"> by the Trump administration. Most recently, this is seen in its refusal to sign the historic OECD treaty on multinational tax avoidance and bilateral tax treaties signed by 70 other countries recently.</w:t>
      </w:r>
    </w:p>
    <w:p w14:paraId="63B93237" w14:textId="77777777" w:rsidR="005E37EF" w:rsidRPr="00034E10" w:rsidRDefault="005E37EF" w:rsidP="005E37EF">
      <w:pPr>
        <w:rPr>
          <w:sz w:val="16"/>
        </w:rPr>
      </w:pPr>
      <w:r w:rsidRPr="00034E10">
        <w:rPr>
          <w:sz w:val="16"/>
        </w:rPr>
        <w:t xml:space="preserve">With only a slight knowledge of U.S. diplomatic history, one can draw a straight line from President Woodrow Wilson’s plea to Congress to stay involved in the global system after the Great War (only to see the League of Nations, the Permanent Court of International Justice, and the Versailles Treaty defeated in the U.S. Senate) to President Trump’s nihilistic foreign policies today. Of course, nothing good came from the failure of President Wilson’s efforts. Twenty years later, German troops marched across Europe. </w:t>
      </w:r>
    </w:p>
    <w:p w14:paraId="52C85B85" w14:textId="77777777" w:rsidR="005E37EF" w:rsidRPr="00034E10" w:rsidRDefault="005E37EF" w:rsidP="005E37EF">
      <w:pPr>
        <w:rPr>
          <w:sz w:val="16"/>
        </w:rPr>
      </w:pPr>
      <w:r w:rsidRPr="00034E10">
        <w:rPr>
          <w:sz w:val="16"/>
        </w:rPr>
        <w:t xml:space="preserve">The </w:t>
      </w:r>
      <w:r w:rsidRPr="00034E10">
        <w:rPr>
          <w:rStyle w:val="StyleUnderline"/>
        </w:rPr>
        <w:t>resurgence of the states’</w:t>
      </w:r>
      <w:r w:rsidRPr="00034E10">
        <w:rPr>
          <w:sz w:val="16"/>
        </w:rPr>
        <w:t xml:space="preserve"> and cities’ </w:t>
      </w:r>
      <w:r w:rsidRPr="00034E10">
        <w:rPr>
          <w:rStyle w:val="StyleUnderline"/>
        </w:rPr>
        <w:t>roles in foreign affairs is reminiscent of the role states had under the Articles of Confederation</w:t>
      </w:r>
      <w:r w:rsidRPr="00034E10">
        <w:rPr>
          <w:sz w:val="16"/>
        </w:rPr>
        <w:t xml:space="preserve"> immediately after the Revolutionary War in the 1780s. This is seen even going back to the Middle Ages, when states and cities were the central players in international trade, as part of the Hanseatic League within the Holy Roman Empire. </w:t>
      </w:r>
    </w:p>
    <w:p w14:paraId="6B6BDA9A" w14:textId="77777777" w:rsidR="005E37EF" w:rsidRPr="00034E10" w:rsidRDefault="005E37EF" w:rsidP="005E37EF">
      <w:pPr>
        <w:rPr>
          <w:sz w:val="16"/>
        </w:rPr>
      </w:pPr>
      <w:r w:rsidRPr="00034E10">
        <w:rPr>
          <w:rStyle w:val="StyleUnderline"/>
        </w:rPr>
        <w:t>Today</w:t>
      </w:r>
      <w:r w:rsidRPr="00034E10">
        <w:rPr>
          <w:sz w:val="16"/>
        </w:rPr>
        <w:t xml:space="preserve">, it is </w:t>
      </w:r>
      <w:r w:rsidRPr="00034E10">
        <w:rPr>
          <w:rStyle w:val="StyleUnderline"/>
        </w:rPr>
        <w:t>the global</w:t>
      </w:r>
      <w:r w:rsidRPr="00034E10">
        <w:rPr>
          <w:sz w:val="16"/>
        </w:rPr>
        <w:t xml:space="preserve"> city and </w:t>
      </w:r>
      <w:r w:rsidRPr="00034E10">
        <w:rPr>
          <w:rStyle w:val="StyleUnderline"/>
          <w:highlight w:val="yellow"/>
        </w:rPr>
        <w:t>cities</w:t>
      </w:r>
      <w:r w:rsidRPr="00034E10">
        <w:rPr>
          <w:sz w:val="16"/>
        </w:rPr>
        <w:t xml:space="preserve"> of all sorts that </w:t>
      </w:r>
      <w:r w:rsidRPr="00034E10">
        <w:rPr>
          <w:rStyle w:val="StyleUnderline"/>
          <w:highlight w:val="yellow"/>
        </w:rPr>
        <w:t xml:space="preserve">are </w:t>
      </w:r>
      <w:r w:rsidRPr="00034E10">
        <w:rPr>
          <w:rStyle w:val="Emphasis"/>
          <w:highlight w:val="yellow"/>
        </w:rPr>
        <w:t>powering international engagement</w:t>
      </w:r>
      <w:r w:rsidRPr="00034E10">
        <w:rPr>
          <w:rStyle w:val="StyleUnderline"/>
        </w:rPr>
        <w:t>, innovation, and economic development</w:t>
      </w:r>
      <w:r w:rsidRPr="00034E10">
        <w:rPr>
          <w:sz w:val="16"/>
        </w:rPr>
        <w:t xml:space="preserve">. Cities, counties, and </w:t>
      </w:r>
      <w:r w:rsidRPr="00034E10">
        <w:rPr>
          <w:rStyle w:val="StyleUnderline"/>
        </w:rPr>
        <w:t>states are taking the lead in interfacing with the global economic system</w:t>
      </w:r>
      <w:r w:rsidRPr="00034E10">
        <w:rPr>
          <w:sz w:val="16"/>
        </w:rPr>
        <w:t xml:space="preserve"> to promote local economic development and jobs. </w:t>
      </w:r>
    </w:p>
    <w:p w14:paraId="23AE2542" w14:textId="77777777" w:rsidR="005E37EF" w:rsidRPr="00034E10" w:rsidRDefault="005E37EF" w:rsidP="005E37EF">
      <w:pPr>
        <w:rPr>
          <w:sz w:val="16"/>
        </w:rPr>
      </w:pPr>
      <w:r w:rsidRPr="00034E10">
        <w:rPr>
          <w:sz w:val="16"/>
        </w:rPr>
        <w:t xml:space="preserve">What </w:t>
      </w:r>
      <w:r w:rsidRPr="00034E10">
        <w:rPr>
          <w:rStyle w:val="StyleUnderline"/>
          <w:highlight w:val="yellow"/>
        </w:rPr>
        <w:t>we see</w:t>
      </w:r>
      <w:r w:rsidRPr="00034E10">
        <w:rPr>
          <w:rStyle w:val="StyleUnderline"/>
        </w:rPr>
        <w:t xml:space="preserve"> today</w:t>
      </w:r>
      <w:r w:rsidRPr="00034E10">
        <w:rPr>
          <w:sz w:val="16"/>
        </w:rPr>
        <w:t xml:space="preserve"> are </w:t>
      </w:r>
      <w:r w:rsidRPr="00034E10">
        <w:rPr>
          <w:rStyle w:val="Emphasis"/>
          <w:highlight w:val="yellow"/>
        </w:rPr>
        <w:t>unprecedented actions</w:t>
      </w:r>
      <w:r w:rsidRPr="00034E10">
        <w:rPr>
          <w:rStyle w:val="StyleUnderline"/>
          <w:highlight w:val="yellow"/>
        </w:rPr>
        <w:t xml:space="preserve"> by the </w:t>
      </w:r>
      <w:r w:rsidRPr="00034E10">
        <w:rPr>
          <w:rStyle w:val="Emphasis"/>
          <w:highlight w:val="yellow"/>
        </w:rPr>
        <w:t>U</w:t>
      </w:r>
      <w:r w:rsidRPr="00034E10">
        <w:rPr>
          <w:sz w:val="16"/>
        </w:rPr>
        <w:t xml:space="preserve">nited </w:t>
      </w:r>
      <w:r w:rsidRPr="00034E10">
        <w:rPr>
          <w:rStyle w:val="Emphasis"/>
          <w:highlight w:val="yellow"/>
        </w:rPr>
        <w:t>S</w:t>
      </w:r>
      <w:r w:rsidRPr="00034E10">
        <w:rPr>
          <w:sz w:val="16"/>
        </w:rPr>
        <w:t xml:space="preserve">tates </w:t>
      </w:r>
      <w:r w:rsidRPr="00034E10">
        <w:rPr>
          <w:rStyle w:val="StyleUnderline"/>
        </w:rPr>
        <w:t xml:space="preserve">on the global stage </w:t>
      </w:r>
      <w:r w:rsidRPr="00034E10">
        <w:rPr>
          <w:rStyle w:val="StyleUnderline"/>
          <w:highlight w:val="yellow"/>
        </w:rPr>
        <w:t>causing</w:t>
      </w:r>
      <w:r w:rsidRPr="00034E10">
        <w:rPr>
          <w:sz w:val="16"/>
        </w:rPr>
        <w:t xml:space="preserve"> more </w:t>
      </w:r>
      <w:r w:rsidRPr="00034E10">
        <w:rPr>
          <w:rStyle w:val="Emphasis"/>
          <w:highlight w:val="yellow"/>
        </w:rPr>
        <w:t xml:space="preserve">disorder </w:t>
      </w:r>
      <w:r w:rsidRPr="004C54B3">
        <w:rPr>
          <w:rStyle w:val="Emphasis"/>
        </w:rPr>
        <w:t>and insecurity</w:t>
      </w:r>
      <w:r w:rsidRPr="00034E10">
        <w:rPr>
          <w:sz w:val="16"/>
        </w:rPr>
        <w:t xml:space="preserve">. Just witness the recent flare-up in relations with Qatar and growing Saudi-Iranian hostilities instigated by President Trump’s visit to Saudi Arabia. To many, these actions and policies evidence failed national leadership and bizarre foreign policies. </w:t>
      </w:r>
    </w:p>
    <w:p w14:paraId="6AD80A40" w14:textId="77777777" w:rsidR="005E37EF" w:rsidRPr="00034E10" w:rsidRDefault="005E37EF" w:rsidP="005E37EF">
      <w:pPr>
        <w:rPr>
          <w:sz w:val="16"/>
        </w:rPr>
      </w:pPr>
      <w:r w:rsidRPr="00034E10">
        <w:rPr>
          <w:rStyle w:val="StyleUnderline"/>
        </w:rPr>
        <w:t>We are</w:t>
      </w:r>
      <w:r w:rsidRPr="00034E10">
        <w:rPr>
          <w:sz w:val="16"/>
        </w:rPr>
        <w:t xml:space="preserve"> now </w:t>
      </w:r>
      <w:r w:rsidRPr="00034E10">
        <w:rPr>
          <w:rStyle w:val="StyleUnderline"/>
        </w:rPr>
        <w:t>encountering unprecedented actions on the sub-national level</w:t>
      </w:r>
      <w:r w:rsidRPr="00034E10">
        <w:rPr>
          <w:sz w:val="16"/>
        </w:rPr>
        <w:t xml:space="preserve">, among city and state governments </w:t>
      </w:r>
      <w:r w:rsidRPr="00034E10">
        <w:rPr>
          <w:rStyle w:val="StyleUnderline"/>
        </w:rPr>
        <w:t>as a reaction to failed national governance</w:t>
      </w:r>
      <w:r w:rsidRPr="00034E10">
        <w:rPr>
          <w:sz w:val="16"/>
        </w:rPr>
        <w:t xml:space="preserve"> and as blowback to skewed populism. These actions have been powered by extensive and broad-based individual and corporate support. </w:t>
      </w:r>
    </w:p>
    <w:p w14:paraId="7D0E18B5" w14:textId="77777777" w:rsidR="005E37EF" w:rsidRPr="00034E10" w:rsidRDefault="005E37EF" w:rsidP="005E37EF">
      <w:pPr>
        <w:rPr>
          <w:sz w:val="16"/>
        </w:rPr>
      </w:pPr>
      <w:r w:rsidRPr="00034E10">
        <w:rPr>
          <w:rStyle w:val="StyleUnderline"/>
        </w:rPr>
        <w:t>These activities are growing in intensity.</w:t>
      </w:r>
      <w:r w:rsidRPr="00034E10">
        <w:rPr>
          <w:sz w:val="16"/>
        </w:rPr>
        <w:t xml:space="preserve"> For example, state attorneys general have been energized in bringing judicial challenges to Trump’s policies, most notably to immigration. Canada has begun negotiating directly with the states and cities that are members of the new climate coalition. Cities and states are expanding their sister-city and sister-state relations abroad. Most recently Virginia, completed a memorandum of understanding with the Mexican state of Baja California to promote trade. </w:t>
      </w:r>
    </w:p>
    <w:p w14:paraId="20D6C17B" w14:textId="77777777" w:rsidR="005E37EF" w:rsidRPr="00034E10" w:rsidRDefault="005E37EF" w:rsidP="005E37EF">
      <w:pPr>
        <w:rPr>
          <w:sz w:val="16"/>
        </w:rPr>
      </w:pPr>
      <w:r w:rsidRPr="00034E10">
        <w:rPr>
          <w:sz w:val="16"/>
        </w:rPr>
        <w:t>Whether the Trump administration and its Justice Department will attempt to block these grassroots political actions by resorting to the federal courts is another question. Of course, these courts have not been very favorable to the administration’s actions and its reliance on national security and the president’s foreign policy powers, under either the principles of the separation of powers or federalism.</w:t>
      </w:r>
    </w:p>
    <w:p w14:paraId="69C94A8C" w14:textId="77777777" w:rsidR="005E37EF" w:rsidRDefault="005E37EF" w:rsidP="005E37EF">
      <w:pPr>
        <w:rPr>
          <w:sz w:val="16"/>
        </w:rPr>
      </w:pPr>
      <w:r w:rsidRPr="00034E10">
        <w:rPr>
          <w:sz w:val="16"/>
        </w:rPr>
        <w:t xml:space="preserve">Thus, </w:t>
      </w:r>
      <w:r w:rsidRPr="00034E10">
        <w:rPr>
          <w:rStyle w:val="StyleUnderline"/>
          <w:highlight w:val="yellow"/>
        </w:rPr>
        <w:t>the</w:t>
      </w:r>
      <w:r w:rsidRPr="00034E10">
        <w:rPr>
          <w:rStyle w:val="StyleUnderline"/>
        </w:rPr>
        <w:t xml:space="preserve"> growing </w:t>
      </w:r>
      <w:r w:rsidRPr="00034E10">
        <w:rPr>
          <w:rStyle w:val="StyleUnderline"/>
          <w:highlight w:val="yellow"/>
        </w:rPr>
        <w:t>opposition of</w:t>
      </w:r>
      <w:r w:rsidRPr="00034E10">
        <w:rPr>
          <w:sz w:val="16"/>
        </w:rPr>
        <w:t xml:space="preserve"> cities and </w:t>
      </w:r>
      <w:r w:rsidRPr="00034E10">
        <w:rPr>
          <w:rStyle w:val="StyleUnderline"/>
          <w:highlight w:val="yellow"/>
        </w:rPr>
        <w:t>states to</w:t>
      </w:r>
      <w:r w:rsidRPr="00034E10">
        <w:rPr>
          <w:sz w:val="16"/>
        </w:rPr>
        <w:t xml:space="preserve"> President </w:t>
      </w:r>
      <w:r w:rsidRPr="00034E10">
        <w:rPr>
          <w:rStyle w:val="StyleUnderline"/>
          <w:highlight w:val="yellow"/>
        </w:rPr>
        <w:t>Trump’s</w:t>
      </w:r>
      <w:r w:rsidRPr="00034E10">
        <w:rPr>
          <w:rStyle w:val="StyleUnderline"/>
        </w:rPr>
        <w:t xml:space="preserve"> failed </w:t>
      </w:r>
      <w:r w:rsidRPr="00034E10">
        <w:rPr>
          <w:rStyle w:val="StyleUnderline"/>
          <w:highlight w:val="yellow"/>
        </w:rPr>
        <w:t xml:space="preserve">foreign policies are </w:t>
      </w:r>
      <w:r w:rsidRPr="00034E10">
        <w:rPr>
          <w:rStyle w:val="Emphasis"/>
          <w:highlight w:val="yellow"/>
        </w:rPr>
        <w:t>spawning</w:t>
      </w:r>
      <w:r w:rsidRPr="00034E10">
        <w:rPr>
          <w:rStyle w:val="Emphasis"/>
        </w:rPr>
        <w:t xml:space="preserve"> a </w:t>
      </w:r>
      <w:r w:rsidRPr="00034E10">
        <w:rPr>
          <w:rStyle w:val="Emphasis"/>
          <w:highlight w:val="yellow"/>
        </w:rPr>
        <w:t>new proactive federalism</w:t>
      </w:r>
      <w:r w:rsidRPr="00034E10">
        <w:rPr>
          <w:rStyle w:val="StyleUnderline"/>
          <w:highlight w:val="yellow"/>
        </w:rPr>
        <w:t xml:space="preserve"> focusing on local</w:t>
      </w:r>
      <w:r w:rsidRPr="00034E10">
        <w:rPr>
          <w:rStyle w:val="StyleUnderline"/>
        </w:rPr>
        <w:t xml:space="preserve">ly generated </w:t>
      </w:r>
      <w:r w:rsidRPr="00034E10">
        <w:rPr>
          <w:rStyle w:val="StyleUnderline"/>
          <w:highlight w:val="yellow"/>
        </w:rPr>
        <w:t>foreign policies</w:t>
      </w:r>
      <w:r w:rsidRPr="00034E10">
        <w:rPr>
          <w:rStyle w:val="StyleUnderline"/>
        </w:rPr>
        <w:t xml:space="preserve">. This is </w:t>
      </w:r>
      <w:r w:rsidRPr="00034E10">
        <w:rPr>
          <w:rStyle w:val="StyleUnderline"/>
          <w:highlight w:val="yellow"/>
        </w:rPr>
        <w:t>setting up a</w:t>
      </w:r>
      <w:r w:rsidRPr="00034E10">
        <w:rPr>
          <w:rStyle w:val="StyleUnderline"/>
        </w:rPr>
        <w:t xml:space="preserve"> </w:t>
      </w:r>
      <w:r w:rsidRPr="00034E10">
        <w:rPr>
          <w:rStyle w:val="Emphasis"/>
        </w:rPr>
        <w:t xml:space="preserve">legally and politically </w:t>
      </w:r>
      <w:r w:rsidRPr="00034E10">
        <w:rPr>
          <w:rStyle w:val="Emphasis"/>
          <w:highlight w:val="yellow"/>
        </w:rPr>
        <w:t>historic battle over</w:t>
      </w:r>
      <w:r w:rsidRPr="00034E10">
        <w:rPr>
          <w:rStyle w:val="Emphasis"/>
        </w:rPr>
        <w:t xml:space="preserve"> the </w:t>
      </w:r>
      <w:r w:rsidRPr="00034E10">
        <w:rPr>
          <w:rStyle w:val="Emphasis"/>
          <w:highlight w:val="yellow"/>
        </w:rPr>
        <w:t>new federalism</w:t>
      </w:r>
      <w:r w:rsidRPr="00034E10">
        <w:rPr>
          <w:sz w:val="16"/>
        </w:rPr>
        <w:t>.</w:t>
      </w:r>
    </w:p>
    <w:p w14:paraId="6A3DC5E8" w14:textId="77777777" w:rsidR="005E37EF" w:rsidRPr="004C54B3" w:rsidRDefault="005E37EF" w:rsidP="005E37EF">
      <w:pPr>
        <w:rPr>
          <w:sz w:val="16"/>
        </w:rPr>
      </w:pPr>
    </w:p>
    <w:p w14:paraId="5EDE4872" w14:textId="77777777" w:rsidR="005E37EF" w:rsidRPr="00034E10" w:rsidRDefault="005E37EF" w:rsidP="005E37EF">
      <w:pPr>
        <w:pStyle w:val="Heading4"/>
      </w:pPr>
      <w:r w:rsidRPr="00034E10">
        <w:t xml:space="preserve">U.S. isolationism </w:t>
      </w:r>
      <w:r>
        <w:t xml:space="preserve">means </w:t>
      </w:r>
      <w:r w:rsidRPr="004C54B3">
        <w:rPr>
          <w:u w:val="single"/>
        </w:rPr>
        <w:t>great power war</w:t>
      </w:r>
      <w:r w:rsidRPr="00034E10">
        <w:t xml:space="preserve"> </w:t>
      </w:r>
    </w:p>
    <w:p w14:paraId="108E1E3A" w14:textId="77777777" w:rsidR="005E37EF" w:rsidRPr="00034E10" w:rsidRDefault="005E37EF" w:rsidP="005E37EF">
      <w:r w:rsidRPr="00034E10">
        <w:rPr>
          <w:rStyle w:val="Style13ptBold"/>
        </w:rPr>
        <w:t>Roubini 17</w:t>
      </w:r>
      <w:r>
        <w:rPr>
          <w:rStyle w:val="Style13ptBold"/>
        </w:rPr>
        <w:t xml:space="preserve"> </w:t>
      </w:r>
      <w:r>
        <w:rPr>
          <w:rStyle w:val="Style13ptBold"/>
          <w:b w:val="0"/>
          <w:bCs w:val="0"/>
        </w:rPr>
        <w:t>[Nouriel</w:t>
      </w:r>
      <w:r w:rsidRPr="00034E10">
        <w:t>, professor at NYU’s Stern School of Business and Chairman of Roubini Macro Associates, was Senior Economist for International Affairs in the White House's Council of Economic Advisers during the Clinton Administration, 1/5/17, “Nouriel Roubini: Trump and global peace,” https://www.weforum.org/agenda/2017/01/nouriel-roubini-trump-and-global-peace-c2f83e32-57da-4cc6-9328-7cb8ca9499b2</w:t>
      </w:r>
      <w:r>
        <w:t>]</w:t>
      </w:r>
    </w:p>
    <w:p w14:paraId="372A3E42" w14:textId="77777777" w:rsidR="005E37EF" w:rsidRPr="00034E10" w:rsidRDefault="005E37EF" w:rsidP="005E37EF">
      <w:pPr>
        <w:rPr>
          <w:sz w:val="16"/>
        </w:rPr>
      </w:pPr>
      <w:r w:rsidRPr="00034E10">
        <w:rPr>
          <w:sz w:val="16"/>
        </w:rPr>
        <w:t xml:space="preserve">Meanwhile, an “America first” approach under Trump will likely worsen the longstanding Sunni-Shia proxy wars between Saudi Arabia and Iran. And </w:t>
      </w:r>
      <w:r w:rsidRPr="00034E10">
        <w:rPr>
          <w:rStyle w:val="StyleUnderline"/>
          <w:highlight w:val="yellow"/>
        </w:rPr>
        <w:t>if the US no longer guarantees</w:t>
      </w:r>
      <w:r w:rsidRPr="00034E10">
        <w:rPr>
          <w:rStyle w:val="StyleUnderline"/>
        </w:rPr>
        <w:t xml:space="preserve"> its Sunni </w:t>
      </w:r>
      <w:r w:rsidRPr="00034E10">
        <w:rPr>
          <w:rStyle w:val="StyleUnderline"/>
          <w:highlight w:val="yellow"/>
        </w:rPr>
        <w:t>allies’ security</w:t>
      </w:r>
      <w:r w:rsidRPr="00034E10">
        <w:rPr>
          <w:sz w:val="16"/>
          <w:highlight w:val="yellow"/>
        </w:rPr>
        <w:t xml:space="preserve">, </w:t>
      </w:r>
      <w:r w:rsidRPr="00034E10">
        <w:rPr>
          <w:rStyle w:val="Emphasis"/>
          <w:highlight w:val="yellow"/>
        </w:rPr>
        <w:t>all regional powers</w:t>
      </w:r>
      <w:r w:rsidRPr="00034E10">
        <w:rPr>
          <w:sz w:val="16"/>
        </w:rPr>
        <w:t xml:space="preserve"> – including </w:t>
      </w:r>
      <w:r w:rsidRPr="00034E10">
        <w:rPr>
          <w:rStyle w:val="StyleUnderline"/>
          <w:highlight w:val="yellow"/>
        </w:rPr>
        <w:t>Iran, Saudi</w:t>
      </w:r>
      <w:r w:rsidRPr="00034E10">
        <w:rPr>
          <w:rStyle w:val="StyleUnderline"/>
        </w:rPr>
        <w:t xml:space="preserve"> Arabia, </w:t>
      </w:r>
      <w:r w:rsidRPr="00034E10">
        <w:rPr>
          <w:rStyle w:val="StyleUnderline"/>
          <w:highlight w:val="yellow"/>
        </w:rPr>
        <w:t>Turkey</w:t>
      </w:r>
      <w:r w:rsidRPr="00034E10">
        <w:rPr>
          <w:rStyle w:val="StyleUnderline"/>
        </w:rPr>
        <w:t xml:space="preserve">, and </w:t>
      </w:r>
      <w:r w:rsidRPr="00034E10">
        <w:rPr>
          <w:rStyle w:val="StyleUnderline"/>
          <w:highlight w:val="yellow"/>
        </w:rPr>
        <w:t>Egypt</w:t>
      </w:r>
      <w:r w:rsidRPr="00034E10">
        <w:rPr>
          <w:sz w:val="16"/>
        </w:rPr>
        <w:t xml:space="preserve"> – </w:t>
      </w:r>
      <w:r w:rsidRPr="00034E10">
        <w:rPr>
          <w:rStyle w:val="StyleUnderline"/>
          <w:highlight w:val="yellow"/>
        </w:rPr>
        <w:t>might</w:t>
      </w:r>
      <w:r w:rsidRPr="00034E10">
        <w:rPr>
          <w:rStyle w:val="StyleUnderline"/>
        </w:rPr>
        <w:t xml:space="preserve"> decide</w:t>
      </w:r>
      <w:r w:rsidRPr="00034E10">
        <w:rPr>
          <w:sz w:val="16"/>
        </w:rPr>
        <w:t xml:space="preserve"> that </w:t>
      </w:r>
      <w:r w:rsidRPr="00034E10">
        <w:rPr>
          <w:rStyle w:val="StyleUnderline"/>
        </w:rPr>
        <w:t xml:space="preserve">they can defend themselves only by </w:t>
      </w:r>
      <w:r w:rsidRPr="00034E10">
        <w:rPr>
          <w:rStyle w:val="Emphasis"/>
          <w:highlight w:val="yellow"/>
        </w:rPr>
        <w:t>acquir</w:t>
      </w:r>
      <w:r w:rsidRPr="00034E10">
        <w:rPr>
          <w:rStyle w:val="Emphasis"/>
        </w:rPr>
        <w:t xml:space="preserve">ing </w:t>
      </w:r>
      <w:r w:rsidRPr="00034E10">
        <w:rPr>
          <w:rStyle w:val="Emphasis"/>
          <w:highlight w:val="yellow"/>
        </w:rPr>
        <w:t>nuclear weapons</w:t>
      </w:r>
      <w:r w:rsidRPr="00034E10">
        <w:rPr>
          <w:sz w:val="16"/>
        </w:rPr>
        <w:t xml:space="preserve">, and </w:t>
      </w:r>
      <w:r w:rsidRPr="00034E10">
        <w:rPr>
          <w:rStyle w:val="Emphasis"/>
        </w:rPr>
        <w:t xml:space="preserve">even more </w:t>
      </w:r>
      <w:r w:rsidRPr="00034E10">
        <w:rPr>
          <w:rStyle w:val="Emphasis"/>
          <w:highlight w:val="yellow"/>
        </w:rPr>
        <w:t>deadly conflict will ensue</w:t>
      </w:r>
      <w:r w:rsidRPr="00034E10">
        <w:rPr>
          <w:sz w:val="16"/>
        </w:rPr>
        <w:t>.</w:t>
      </w:r>
    </w:p>
    <w:p w14:paraId="6AA343BD" w14:textId="77777777" w:rsidR="005E37EF" w:rsidRPr="00034E10" w:rsidRDefault="005E37EF" w:rsidP="005E37EF">
      <w:pPr>
        <w:rPr>
          <w:sz w:val="16"/>
        </w:rPr>
      </w:pPr>
      <w:r w:rsidRPr="00034E10">
        <w:rPr>
          <w:rStyle w:val="StyleUnderline"/>
          <w:highlight w:val="yellow"/>
        </w:rPr>
        <w:t xml:space="preserve">In </w:t>
      </w:r>
      <w:r w:rsidRPr="00034E10">
        <w:rPr>
          <w:rStyle w:val="Emphasis"/>
          <w:highlight w:val="yellow"/>
        </w:rPr>
        <w:t>Asia</w:t>
      </w:r>
      <w:r w:rsidRPr="00034E10">
        <w:rPr>
          <w:sz w:val="16"/>
          <w:highlight w:val="yellow"/>
        </w:rPr>
        <w:t xml:space="preserve">, </w:t>
      </w:r>
      <w:r w:rsidRPr="00034E10">
        <w:rPr>
          <w:rStyle w:val="StyleUnderline"/>
          <w:highlight w:val="yellow"/>
        </w:rPr>
        <w:t>US</w:t>
      </w:r>
      <w:r w:rsidRPr="00034E10">
        <w:rPr>
          <w:rStyle w:val="StyleUnderline"/>
        </w:rPr>
        <w:t xml:space="preserve"> economic and military </w:t>
      </w:r>
      <w:r w:rsidRPr="00034E10">
        <w:rPr>
          <w:rStyle w:val="StyleUnderline"/>
          <w:highlight w:val="yellow"/>
        </w:rPr>
        <w:t>primacy</w:t>
      </w:r>
      <w:r w:rsidRPr="00034E10">
        <w:rPr>
          <w:rStyle w:val="StyleUnderline"/>
        </w:rPr>
        <w:t xml:space="preserve"> has </w:t>
      </w:r>
      <w:r w:rsidRPr="00034E10">
        <w:rPr>
          <w:rStyle w:val="StyleUnderline"/>
          <w:highlight w:val="yellow"/>
        </w:rPr>
        <w:t xml:space="preserve">provided </w:t>
      </w:r>
      <w:r w:rsidRPr="00034E10">
        <w:rPr>
          <w:rStyle w:val="Emphasis"/>
          <w:highlight w:val="yellow"/>
        </w:rPr>
        <w:t>decades of stability</w:t>
      </w:r>
      <w:r w:rsidRPr="00034E10">
        <w:rPr>
          <w:sz w:val="16"/>
          <w:highlight w:val="yellow"/>
        </w:rPr>
        <w:t>;</w:t>
      </w:r>
      <w:r w:rsidRPr="00034E10">
        <w:rPr>
          <w:sz w:val="16"/>
        </w:rPr>
        <w:t xml:space="preserve"> but </w:t>
      </w:r>
      <w:r w:rsidRPr="00034E10">
        <w:rPr>
          <w:rStyle w:val="StyleUnderline"/>
        </w:rPr>
        <w:t>a rising China is now challenging the status quo</w:t>
      </w:r>
      <w:r w:rsidRPr="00034E10">
        <w:rPr>
          <w:sz w:val="16"/>
        </w:rPr>
        <w:t>.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146A9ABB" w14:textId="77777777" w:rsidR="005E37EF" w:rsidRPr="00034E10" w:rsidRDefault="005E37EF" w:rsidP="005E37EF">
      <w:pPr>
        <w:rPr>
          <w:sz w:val="16"/>
        </w:rPr>
      </w:pPr>
      <w:r w:rsidRPr="00034E10">
        <w:rPr>
          <w:sz w:val="16"/>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14:paraId="58BEAF14" w14:textId="77777777" w:rsidR="005E37EF" w:rsidRPr="00034E10" w:rsidRDefault="005E37EF" w:rsidP="005E37EF">
      <w:pPr>
        <w:rPr>
          <w:sz w:val="16"/>
        </w:rPr>
      </w:pPr>
      <w:r w:rsidRPr="00034E10">
        <w:rPr>
          <w:rStyle w:val="StyleUnderline"/>
          <w:highlight w:val="yellow"/>
        </w:rPr>
        <w:t>As in the</w:t>
      </w:r>
      <w:r w:rsidRPr="00034E10">
        <w:rPr>
          <w:rStyle w:val="StyleUnderline"/>
        </w:rPr>
        <w:t xml:space="preserve"> 19</w:t>
      </w:r>
      <w:r w:rsidRPr="00034E10">
        <w:rPr>
          <w:rStyle w:val="StyleUnderline"/>
          <w:highlight w:val="yellow"/>
        </w:rPr>
        <w:t>30s</w:t>
      </w:r>
      <w:r w:rsidRPr="00034E10">
        <w:rPr>
          <w:rStyle w:val="StyleUnderline"/>
        </w:rPr>
        <w:t>,</w:t>
      </w:r>
      <w:r w:rsidRPr="00034E10">
        <w:rPr>
          <w:sz w:val="16"/>
        </w:rPr>
        <w:t xml:space="preserve"> when </w:t>
      </w:r>
      <w:r w:rsidRPr="00034E10">
        <w:rPr>
          <w:rStyle w:val="StyleUnderline"/>
        </w:rPr>
        <w:t xml:space="preserve">protectionist and </w:t>
      </w:r>
      <w:r w:rsidRPr="00034E10">
        <w:rPr>
          <w:rStyle w:val="StyleUnderline"/>
          <w:highlight w:val="yellow"/>
        </w:rPr>
        <w:t>isolationist US policies</w:t>
      </w:r>
      <w:r w:rsidRPr="00034E10">
        <w:rPr>
          <w:rStyle w:val="StyleUnderline"/>
        </w:rPr>
        <w:t xml:space="preserve"> hampered global</w:t>
      </w:r>
      <w:r w:rsidRPr="00034E10">
        <w:rPr>
          <w:sz w:val="16"/>
        </w:rPr>
        <w:t xml:space="preserve"> economic growth and </w:t>
      </w:r>
      <w:r w:rsidRPr="00034E10">
        <w:rPr>
          <w:rStyle w:val="StyleUnderline"/>
        </w:rPr>
        <w:t xml:space="preserve">trade, and </w:t>
      </w:r>
      <w:r w:rsidRPr="00034E10">
        <w:rPr>
          <w:rStyle w:val="StyleUnderline"/>
          <w:highlight w:val="yellow"/>
        </w:rPr>
        <w:t>created</w:t>
      </w:r>
      <w:r w:rsidRPr="00034E10">
        <w:rPr>
          <w:rStyle w:val="StyleUnderline"/>
        </w:rPr>
        <w:t xml:space="preserve"> the </w:t>
      </w:r>
      <w:r w:rsidRPr="00034E10">
        <w:rPr>
          <w:rStyle w:val="StyleUnderline"/>
          <w:highlight w:val="yellow"/>
        </w:rPr>
        <w:t>conditions for</w:t>
      </w:r>
      <w:r w:rsidRPr="00034E10">
        <w:rPr>
          <w:rStyle w:val="StyleUnderline"/>
        </w:rPr>
        <w:t xml:space="preserve"> rising </w:t>
      </w:r>
      <w:r w:rsidRPr="00034E10">
        <w:rPr>
          <w:rStyle w:val="StyleUnderline"/>
          <w:highlight w:val="yellow"/>
        </w:rPr>
        <w:t xml:space="preserve">revisionist powers to </w:t>
      </w:r>
      <w:r w:rsidRPr="00034E10">
        <w:rPr>
          <w:rStyle w:val="Emphasis"/>
          <w:highlight w:val="yellow"/>
        </w:rPr>
        <w:t>start a world war</w:t>
      </w:r>
      <w:r w:rsidRPr="00034E10">
        <w:rPr>
          <w:rStyle w:val="StyleUnderline"/>
          <w:highlight w:val="yellow"/>
        </w:rPr>
        <w:t>, similar policy impulses could</w:t>
      </w:r>
      <w:r w:rsidRPr="00034E10">
        <w:rPr>
          <w:rStyle w:val="StyleUnderline"/>
        </w:rPr>
        <w:t xml:space="preserve"> set the stage for new powers to challenge and </w:t>
      </w:r>
      <w:r w:rsidRPr="00034E10">
        <w:rPr>
          <w:rStyle w:val="StyleUnderline"/>
          <w:highlight w:val="yellow"/>
        </w:rPr>
        <w:t>undermine the American</w:t>
      </w:r>
      <w:r w:rsidRPr="00034E10">
        <w:rPr>
          <w:rStyle w:val="StyleUnderline"/>
        </w:rPr>
        <w:t xml:space="preserve">-led </w:t>
      </w:r>
      <w:r w:rsidRPr="00034E10">
        <w:rPr>
          <w:rStyle w:val="StyleUnderline"/>
          <w:highlight w:val="yellow"/>
        </w:rPr>
        <w:t>international order</w:t>
      </w:r>
      <w:r w:rsidRPr="00034E10">
        <w:rPr>
          <w:sz w:val="16"/>
        </w:rPr>
        <w:t xml:space="preserve">. An isolationist Trump administration may see the wide oceans to its east and west, and think that increasingly ambitious powers such as Russia, China, and Iran pose no direct threat to the homeland. </w:t>
      </w:r>
    </w:p>
    <w:p w14:paraId="264F867B" w14:textId="77777777" w:rsidR="005E37EF" w:rsidRDefault="005E37EF" w:rsidP="005E37EF">
      <w:r w:rsidRPr="00034E10">
        <w:rPr>
          <w:sz w:val="16"/>
        </w:rPr>
        <w:t xml:space="preserve">But </w:t>
      </w:r>
      <w:r w:rsidRPr="00034E10">
        <w:rPr>
          <w:rStyle w:val="StyleUnderline"/>
          <w:highlight w:val="yellow"/>
        </w:rPr>
        <w:t>the US is still a global</w:t>
      </w:r>
      <w:r w:rsidRPr="00034E10">
        <w:rPr>
          <w:sz w:val="16"/>
        </w:rPr>
        <w:t xml:space="preserve"> economic and financial </w:t>
      </w:r>
      <w:r w:rsidRPr="00034E10">
        <w:rPr>
          <w:rStyle w:val="StyleUnderline"/>
          <w:highlight w:val="yellow"/>
        </w:rPr>
        <w:t>power in a</w:t>
      </w:r>
      <w:r w:rsidRPr="00034E10">
        <w:rPr>
          <w:rStyle w:val="StyleUnderline"/>
        </w:rPr>
        <w:t xml:space="preserve"> deeply </w:t>
      </w:r>
      <w:r w:rsidRPr="00034E10">
        <w:rPr>
          <w:rStyle w:val="StyleUnderline"/>
          <w:highlight w:val="yellow"/>
        </w:rPr>
        <w:t>interconnected world</w:t>
      </w:r>
      <w:r w:rsidRPr="00034E10">
        <w:rPr>
          <w:rStyle w:val="StyleUnderline"/>
        </w:rPr>
        <w:t>.</w:t>
      </w:r>
      <w:r w:rsidRPr="00034E10">
        <w:rPr>
          <w:sz w:val="16"/>
        </w:rPr>
        <w:t xml:space="preserve"> If </w:t>
      </w:r>
      <w:r w:rsidRPr="00034E10">
        <w:rPr>
          <w:rStyle w:val="StyleUnderline"/>
        </w:rPr>
        <w:t xml:space="preserve">left </w:t>
      </w:r>
      <w:r w:rsidRPr="00034E10">
        <w:rPr>
          <w:rStyle w:val="StyleUnderline"/>
          <w:highlight w:val="yellow"/>
        </w:rPr>
        <w:t>unchecked, these countries will</w:t>
      </w:r>
      <w:r w:rsidRPr="00034E10">
        <w:rPr>
          <w:sz w:val="16"/>
        </w:rPr>
        <w:t xml:space="preserve"> eventually be able </w:t>
      </w:r>
      <w:r w:rsidRPr="00034E10">
        <w:rPr>
          <w:rStyle w:val="Emphasis"/>
        </w:rPr>
        <w:t xml:space="preserve">to </w:t>
      </w:r>
      <w:r w:rsidRPr="00034E10">
        <w:rPr>
          <w:rStyle w:val="Emphasis"/>
          <w:highlight w:val="yellow"/>
        </w:rPr>
        <w:t>threaten core</w:t>
      </w:r>
      <w:r w:rsidRPr="00034E10">
        <w:rPr>
          <w:rStyle w:val="Emphasis"/>
        </w:rPr>
        <w:t xml:space="preserve"> US economic and security </w:t>
      </w:r>
      <w:r w:rsidRPr="00034E10">
        <w:rPr>
          <w:rStyle w:val="Emphasis"/>
          <w:highlight w:val="yellow"/>
        </w:rPr>
        <w:t>interests</w:t>
      </w:r>
      <w:r w:rsidRPr="00034E10">
        <w:rPr>
          <w:sz w:val="16"/>
        </w:rPr>
        <w:t xml:space="preserve"> – at home and abroad – </w:t>
      </w:r>
      <w:r w:rsidRPr="00034E10">
        <w:rPr>
          <w:rStyle w:val="StyleUnderline"/>
        </w:rPr>
        <w:t xml:space="preserve">especially </w:t>
      </w:r>
      <w:r w:rsidRPr="00034E10">
        <w:rPr>
          <w:rStyle w:val="StyleUnderline"/>
          <w:highlight w:val="yellow"/>
        </w:rPr>
        <w:t xml:space="preserve">if they </w:t>
      </w:r>
      <w:r w:rsidRPr="00034E10">
        <w:rPr>
          <w:rStyle w:val="Emphasis"/>
          <w:highlight w:val="yellow"/>
        </w:rPr>
        <w:t>expand</w:t>
      </w:r>
      <w:r w:rsidRPr="00034E10">
        <w:rPr>
          <w:rStyle w:val="Emphasis"/>
        </w:rPr>
        <w:t xml:space="preserve"> their </w:t>
      </w:r>
      <w:r w:rsidRPr="00034E10">
        <w:rPr>
          <w:rStyle w:val="Emphasis"/>
          <w:highlight w:val="yellow"/>
        </w:rPr>
        <w:t>nuclear</w:t>
      </w:r>
      <w:r w:rsidRPr="00034E10">
        <w:rPr>
          <w:sz w:val="16"/>
        </w:rPr>
        <w:t xml:space="preserve"> and cyberwarfare </w:t>
      </w:r>
      <w:r w:rsidRPr="00034E10">
        <w:rPr>
          <w:rStyle w:val="Emphasis"/>
          <w:highlight w:val="yellow"/>
        </w:rPr>
        <w:t>capacities</w:t>
      </w:r>
      <w:r w:rsidRPr="00034E10">
        <w:rPr>
          <w:sz w:val="16"/>
        </w:rPr>
        <w:t xml:space="preserve">. The historical record is clear: </w:t>
      </w:r>
      <w:r w:rsidRPr="00034E10">
        <w:rPr>
          <w:rStyle w:val="StyleUnderline"/>
        </w:rPr>
        <w:t xml:space="preserve">protectionism, </w:t>
      </w:r>
      <w:r w:rsidRPr="00034E10">
        <w:rPr>
          <w:rStyle w:val="StyleUnderline"/>
          <w:highlight w:val="yellow"/>
        </w:rPr>
        <w:t>isolationism</w:t>
      </w:r>
      <w:r w:rsidRPr="00034E10">
        <w:rPr>
          <w:rStyle w:val="StyleUnderline"/>
        </w:rPr>
        <w:t xml:space="preserve">, and “America first” policies </w:t>
      </w:r>
      <w:r w:rsidRPr="00034E10">
        <w:rPr>
          <w:rStyle w:val="StyleUnderline"/>
          <w:highlight w:val="yellow"/>
        </w:rPr>
        <w:t xml:space="preserve">are a </w:t>
      </w:r>
      <w:r w:rsidRPr="00034E10">
        <w:rPr>
          <w:rStyle w:val="Emphasis"/>
          <w:highlight w:val="yellow"/>
        </w:rPr>
        <w:t>recipe for</w:t>
      </w:r>
      <w:r w:rsidRPr="00034E10">
        <w:rPr>
          <w:rStyle w:val="Emphasis"/>
        </w:rPr>
        <w:t xml:space="preserve"> economic and </w:t>
      </w:r>
      <w:r w:rsidRPr="00034E10">
        <w:rPr>
          <w:rStyle w:val="Emphasis"/>
          <w:highlight w:val="yellow"/>
        </w:rPr>
        <w:t>military disaster</w:t>
      </w:r>
      <w:r w:rsidRPr="00034E10">
        <w:t>.</w:t>
      </w:r>
    </w:p>
    <w:p w14:paraId="53E6EBF5" w14:textId="77777777" w:rsidR="005E37EF" w:rsidRDefault="005E37EF" w:rsidP="005E37EF">
      <w:pPr>
        <w:pStyle w:val="Heading4"/>
      </w:pPr>
      <w:r>
        <w:t>Foreign affairs federalism promotes a strong NATO alliance – Maryland-Estonia partnership proves</w:t>
      </w:r>
    </w:p>
    <w:p w14:paraId="5CF6F696" w14:textId="77777777" w:rsidR="005E37EF" w:rsidRPr="000C4C5F" w:rsidRDefault="005E37EF" w:rsidP="005E37EF">
      <w:r w:rsidRPr="000C4C5F">
        <w:rPr>
          <w:rStyle w:val="Style13ptBold"/>
        </w:rPr>
        <w:t>Howard ’04</w:t>
      </w:r>
      <w:r>
        <w:t>, - Adjunct Professorial Lecturer at the School of International Service at American University who holds a PhD and researches US military engagement and NATO expansion. (Peter, “The Growing Role of States in U.S. Foreign Policy: The Case of the State Partnership Program” Oxford University Press, International Studies Perspectives, May 2004, Vol. 5, No. 2, pages 190-194) //AL</w:t>
      </w:r>
    </w:p>
    <w:p w14:paraId="095EB781" w14:textId="77777777" w:rsidR="005E37EF" w:rsidRDefault="005E37EF" w:rsidP="005E37EF">
      <w:pPr>
        <w:rPr>
          <w:rStyle w:val="StyleUnderline"/>
        </w:rPr>
      </w:pPr>
      <w:r w:rsidRPr="00275D08">
        <w:rPr>
          <w:sz w:val="10"/>
        </w:rPr>
        <w:t>This theoretical detour reveals how the dominant debate between foreign policy analysts and realists obscures the analysis of the new meaningful roles states are playing in U.S. foreign policy. The realist/foreign policy analysis dichotomy poses a stark choice when studying foreign policy: examine the dictates of structural forces or examine the decision-making process of national-level actors. From either paradigm, the federal government becomes the unit of analysis, for federal-level officials are the constitutionally designated decision makers on matters of international affairs. The president and Congress, in their continual struggle for primacy in foreign policy agenda-setting, steer the ship of state through the turbulent waters of world politics. This ignores the fact that "</w:t>
      </w:r>
      <w:r w:rsidRPr="009B6821">
        <w:rPr>
          <w:rStyle w:val="StyleUnderline"/>
        </w:rPr>
        <w:t>the federal government has also given or left to the States a substantial part in the implementation of national foreign policy</w:t>
      </w:r>
      <w:r w:rsidRPr="00275D08">
        <w:rPr>
          <w:sz w:val="10"/>
        </w:rPr>
        <w:t xml:space="preserve">" (Henkin, 1972:245). For example, </w:t>
      </w:r>
      <w:r w:rsidRPr="009B6821">
        <w:rPr>
          <w:rStyle w:val="StyleUnderline"/>
        </w:rPr>
        <w:t>the federal government made the crucial decision to expand NATO</w:t>
      </w:r>
      <w:r w:rsidRPr="00275D08">
        <w:rPr>
          <w:sz w:val="10"/>
        </w:rPr>
        <w:t xml:space="preserve">. President Clinton and his administration wrestled with the issue of NATO's future and ultimately decided to back expansion (Goldgeier, 1999). </w:t>
      </w:r>
      <w:r w:rsidRPr="009B6821">
        <w:rPr>
          <w:rStyle w:val="StyleUnderline"/>
        </w:rPr>
        <w:t>Congress approved the amendments to the</w:t>
      </w:r>
      <w:r w:rsidRPr="00275D08">
        <w:rPr>
          <w:sz w:val="10"/>
        </w:rPr>
        <w:t xml:space="preserve"> North Atlantic </w:t>
      </w:r>
      <w:r w:rsidRPr="009B6821">
        <w:rPr>
          <w:rStyle w:val="StyleUnderline"/>
        </w:rPr>
        <w:t>Treaty, and the decision was ratified</w:t>
      </w:r>
      <w:r w:rsidRPr="00275D08">
        <w:rPr>
          <w:sz w:val="10"/>
        </w:rPr>
        <w:t xml:space="preserve">. Case closed, with no role for state governments? From a constructivist perspective that takes policy implementation seriously, however, the above story of NATO expansion is only half told. </w:t>
      </w:r>
      <w:r w:rsidRPr="009B6821">
        <w:rPr>
          <w:rStyle w:val="StyleUnderline"/>
        </w:rPr>
        <w:t>Signing an agreement does not necessarily change world politics</w:t>
      </w:r>
      <w:r w:rsidRPr="00275D08">
        <w:rPr>
          <w:sz w:val="10"/>
        </w:rPr>
        <w:t xml:space="preserve">. The United States signs hundreds of international agreements each year, and only a few become meaningful elements of international structure. Successfully implemented agree- ments, however, can produce binding rules of international conduct (Howard, 2002). </w:t>
      </w:r>
      <w:r w:rsidRPr="009B6821">
        <w:rPr>
          <w:rStyle w:val="StyleUnderline"/>
        </w:rPr>
        <w:t>Thus, the story of NATO expansion did not end when the U.S. Senate ratified the amendments to the North Atlantic Treaty. Nor did it end with the roadmap and invitations for the second round of expansion</w:t>
      </w:r>
      <w:r w:rsidRPr="009B6821">
        <w:rPr>
          <w:rStyle w:val="Emphasis"/>
        </w:rPr>
        <w:t>. It is an ongoing process of teaching the former Warsaw Pact militaries to operate within a NATO framework. And it is in this process, the implementation of policy decisions, that states have an ever-growing role in U.S. foreign policy</w:t>
      </w:r>
      <w:r w:rsidRPr="00275D08">
        <w:rPr>
          <w:sz w:val="10"/>
        </w:rPr>
        <w:t xml:space="preserve">. In operationalizing policy decisions, </w:t>
      </w:r>
      <w:r w:rsidRPr="009B6821">
        <w:rPr>
          <w:rStyle w:val="StyleUnderline"/>
        </w:rPr>
        <w:t>entrepreneurial states have the ability to assert their influence over the substance and content of national policy and shape its impact and effect on international politics</w:t>
      </w:r>
      <w:r w:rsidRPr="00275D08">
        <w:rPr>
          <w:sz w:val="10"/>
        </w:rPr>
        <w:t xml:space="preserve">. The following example of the </w:t>
      </w:r>
      <w:r w:rsidRPr="009B6821">
        <w:rPr>
          <w:rStyle w:val="Emphasis"/>
        </w:rPr>
        <w:t>Maryland-Estonia partnership shows how influential a state can be</w:t>
      </w:r>
      <w:r w:rsidRPr="00275D08">
        <w:rPr>
          <w:sz w:val="10"/>
        </w:rPr>
        <w:t xml:space="preserve">. A Mature Partnership: Maryland and Estonia The Maryland-Estonia partnership is regularly cited as </w:t>
      </w:r>
      <w:r w:rsidRPr="009B6821">
        <w:rPr>
          <w:rStyle w:val="Emphasis"/>
        </w:rPr>
        <w:t>one of</w:t>
      </w:r>
      <w:r w:rsidRPr="00275D08">
        <w:rPr>
          <w:sz w:val="10"/>
        </w:rPr>
        <w:t xml:space="preserve"> </w:t>
      </w:r>
      <w:r w:rsidRPr="009B6821">
        <w:rPr>
          <w:rStyle w:val="Emphasis"/>
        </w:rPr>
        <w:t>the model State Partnership Programs</w:t>
      </w:r>
      <w:r w:rsidRPr="00275D08">
        <w:rPr>
          <w:sz w:val="10"/>
        </w:rPr>
        <w:t xml:space="preserve">. One of the first partnerships, it has been </w:t>
      </w:r>
      <w:r w:rsidRPr="009B6821">
        <w:rPr>
          <w:rStyle w:val="StyleUnderline"/>
        </w:rPr>
        <w:t>warmly embraced by both Maryland and Estonian leadership. The partnership has grown far beyond the original mil-mil exchanges to now have a significant mil-civ and civ-civ component and is among the most mature of the partnerships</w:t>
      </w:r>
      <w:r w:rsidRPr="00275D08">
        <w:rPr>
          <w:sz w:val="10"/>
        </w:rPr>
        <w:t xml:space="preserve">. Maryland played a significant role in Estonia's early transformation, effectively </w:t>
      </w:r>
      <w:r w:rsidRPr="009B6821">
        <w:rPr>
          <w:rStyle w:val="Emphasis"/>
        </w:rPr>
        <w:t>teaching the Estonian military the language of NATO interoperability</w:t>
      </w:r>
      <w:r w:rsidRPr="00275D08">
        <w:rPr>
          <w:sz w:val="10"/>
        </w:rPr>
        <w:t xml:space="preserve">. </w:t>
      </w:r>
      <w:r w:rsidRPr="009B6821">
        <w:rPr>
          <w:rStyle w:val="StyleUnderline"/>
        </w:rPr>
        <w:t>Maryland guard Colonel</w:t>
      </w:r>
      <w:r w:rsidRPr="00275D08">
        <w:rPr>
          <w:sz w:val="10"/>
        </w:rPr>
        <w:t xml:space="preserve"> Larry </w:t>
      </w:r>
      <w:r w:rsidRPr="009B6821">
        <w:rPr>
          <w:rStyle w:val="StyleUnderline"/>
        </w:rPr>
        <w:t>Guderjohn</w:t>
      </w:r>
      <w:r w:rsidRPr="00275D08">
        <w:rPr>
          <w:sz w:val="10"/>
        </w:rPr>
        <w:t xml:space="preserve">, one of the early and longer-serving liaison team chiefs in Estonia, </w:t>
      </w:r>
      <w:r w:rsidRPr="009B6821">
        <w:rPr>
          <w:rStyle w:val="StyleUnderline"/>
        </w:rPr>
        <w:t>formed an extremely close relationship with the chief of the Estonian defense forces and used the JCTP and SPP to facilitate Estonian defense policy choices</w:t>
      </w:r>
      <w:r w:rsidRPr="00275D08">
        <w:rPr>
          <w:sz w:val="10"/>
        </w:rPr>
        <w:t xml:space="preserve">. While liaison team chief in Estonia, Guderjohn wrote numerous memos to the Estonian chief of defense forces, crystallizing ideas that emerged from his conversations and observations with Estonian officials. 7 </w:t>
      </w:r>
      <w:r w:rsidRPr="009B6821">
        <w:rPr>
          <w:rStyle w:val="StyleUnderline"/>
        </w:rPr>
        <w:t>Guderjohn's advice was so valued by the Estonian government that the president of Estonia sent a formal diplomatic note to the U.S. ambassador requesting permission for Guderjohn to remain in Estonia as a special advisor to the commander of the Estonian Defense Forces</w:t>
      </w:r>
      <w:r w:rsidRPr="00275D08">
        <w:rPr>
          <w:sz w:val="10"/>
        </w:rPr>
        <w:t xml:space="preserve">.18 The Maryland guard made an </w:t>
      </w:r>
      <w:r w:rsidRPr="009B6821">
        <w:rPr>
          <w:rStyle w:val="StyleUnderline"/>
        </w:rPr>
        <w:t>extensive effort to engage the Estonian military forces in cooperative learning experiences to provide hands-on familiarization with U.S. military methods and concepts</w:t>
      </w:r>
      <w:r w:rsidRPr="00275D08">
        <w:rPr>
          <w:sz w:val="10"/>
        </w:rPr>
        <w:t xml:space="preserve">.19 For example, </w:t>
      </w:r>
      <w:r w:rsidRPr="009B6821">
        <w:rPr>
          <w:rStyle w:val="StyleUnderline"/>
        </w:rPr>
        <w:t>Maryland developed several programs on leadership, explaining the U.S. style command structures</w:t>
      </w:r>
      <w:r w:rsidRPr="00275D08">
        <w:rPr>
          <w:sz w:val="10"/>
        </w:rPr>
        <w:t xml:space="preserve">. Under the Soviet military system, </w:t>
      </w:r>
      <w:r w:rsidRPr="009B6821">
        <w:rPr>
          <w:rStyle w:val="StyleUnderline"/>
        </w:rPr>
        <w:t>Estonia lacked a professional Non-Commissioned Officer (NCO) corps</w:t>
      </w:r>
      <w:r w:rsidRPr="00275D08">
        <w:rPr>
          <w:sz w:val="10"/>
        </w:rPr>
        <w:t xml:space="preserve">. </w:t>
      </w:r>
      <w:r w:rsidRPr="009B6821">
        <w:rPr>
          <w:rStyle w:val="StyleUnderline"/>
        </w:rPr>
        <w:t>The Maryland guard took the initiative to demonstrate the critical role of NCO leadership to the Estonian military</w:t>
      </w:r>
      <w:r w:rsidRPr="00275D08">
        <w:rPr>
          <w:sz w:val="10"/>
        </w:rPr>
        <w:t xml:space="preserve">. They pulled together a number of familiarization programs on leadership development and training. In a Soviet-style military, NCOs had extremely limited authority. In the U.S. system, however, NCOs are a vital element of the force and have vast authority, especially in training programs. </w:t>
      </w:r>
      <w:r w:rsidRPr="009B6821">
        <w:rPr>
          <w:rStyle w:val="StyleUnderline"/>
        </w:rPr>
        <w:t>To demonstrate U.S. leadership styles in action and the importance of a professional NCO corps in training, the Maryland guard took visiting Estonian delegations to a rappelling course</w:t>
      </w:r>
      <w:r w:rsidRPr="00275D08">
        <w:rPr>
          <w:sz w:val="10"/>
        </w:rPr>
        <w:t xml:space="preserve">. Not only would the Estonians see how the rappelling tower, a microcosm of American military leadership patterns, worked, but they also shared the experience when they were offered the opportunity to take a turn on the rappelling tower. The rappelling tower put "theory into practice" by allowing the Estonians to "see, touch, and feel" American leadership methods.20 Both Estonian and American personnel could talk about leadership development because they then had a common experience upon which to develop a way to talk about the problems . and goals of leadership development in the Estonian military. The rappelling experience was so successful that the Estonian military started rappelling programs of their own to build confidence and leadership abilities. Maryland has had a significant influence in shaping the whole of the Estonian military establishment. </w:t>
      </w:r>
      <w:r w:rsidRPr="009B6821">
        <w:rPr>
          <w:rStyle w:val="StyleUnderline"/>
        </w:rPr>
        <w:t>The Estonian reserve defense league, the Kaitseliit , has a particularly strong partnership with the Maryland guard and has used Maryland as a model for development</w:t>
      </w:r>
      <w:r w:rsidRPr="00275D08">
        <w:rPr>
          <w:sz w:val="10"/>
        </w:rPr>
        <w:t xml:space="preserve">. </w:t>
      </w:r>
      <w:r w:rsidRPr="009B6821">
        <w:rPr>
          <w:rStyle w:val="StyleUnderline"/>
        </w:rPr>
        <w:t>The two are "quite similar organizations" and have worked together on civil-military cooperation.</w:t>
      </w:r>
      <w:r w:rsidRPr="00275D08">
        <w:rPr>
          <w:sz w:val="10"/>
        </w:rPr>
        <w:t xml:space="preserve"> Learning to work with and respect the authority of civilian authorities has been a major accomplishment for the Kaitseliit , an accomplishment directly linked to its strong ties to the Maryland guard.21 One of the results of this partnership has changed the way the Kaitseliit sees its mission in Estonian society. </w:t>
      </w:r>
      <w:r w:rsidRPr="009B6821">
        <w:rPr>
          <w:rStyle w:val="StyleUnderline"/>
        </w:rPr>
        <w:t>Inspired by the Maryland guard's ChalleNGe program of mentoring troubled youth, the Kaitseliit has started to work in communities with at-risk Estonian youth, establishing its own version of the ChalleNGe program</w:t>
      </w:r>
      <w:r w:rsidRPr="00275D08">
        <w:rPr>
          <w:sz w:val="10"/>
        </w:rPr>
        <w:t xml:space="preserve">.22 </w:t>
      </w:r>
      <w:r w:rsidRPr="009B6821">
        <w:rPr>
          <w:rStyle w:val="StyleUnderline"/>
        </w:rPr>
        <w:t>Maryland and Estonian military personnel have strong ties. The Maryland personnel possess the basic background knowledge about Estonia, including a working understanding of Estonia's basic capabilities, necessary for a sustained relationship</w:t>
      </w:r>
      <w:r w:rsidRPr="00275D08">
        <w:rPr>
          <w:sz w:val="10"/>
        </w:rPr>
        <w:t>. In nearly every exchange, there is now at least one person who has participated before, allowing for a degree of continuity on both sides. As one participant in an SPP event noted, it is easy to tell that Maryland and Estonia have a long-term commitment to each other. Both groups are somewhat more comfortable working with each other than other program participants, and each already knows enough of the other's language to exchange basic pleasantries. It is clear they are building long-term relationships.</w:t>
      </w:r>
      <w:r w:rsidRPr="009B6821">
        <w:rPr>
          <w:rStyle w:val="StyleUnderline"/>
        </w:rPr>
        <w:t>23 Today, Estonia is considered one of the leading candidates for NATO expansion, based, in no small part, on the reforms and progress its military has made, significant parts of which are the direct result of the partnership with Maryland</w:t>
      </w:r>
      <w:r w:rsidRPr="00275D08">
        <w:rPr>
          <w:sz w:val="10"/>
        </w:rPr>
        <w:t xml:space="preserve">. Early on, the liaison team proposed most engagement events, leaving Estonia to simply say yes or no. Estonian military planners "didn't know the system" in which the Maryland guard operated. As Estonia learned the fundamentals of U.S. military language, it was able to make "more narrow, more directed, more targeted" requests for events.24 This represented part of the maturing process of the partnership and a movement toward significant mil-civ exchange programs. One of these more sophisticated, targeted topics has been the relationship between civilian and military authorities in emergency response operations. Local Estonian government officials have been interested in understanding how to work with military forces to respond to an emergency situation or natural disaster. By allowing Estonian delegations to observe a Maryland crisis management exercise and participate in a series of exchanges covering military assistance to civilian crisis management, Maryland officials demonstrated how agencies interact in a crisis situation and the subordinate role of the military to civilian authority. Many of these programs have been with the Estonian Rescue Board. The rescue board is responsible for coordinating fire and rescue activities nationwide. It is one of several nonmilitary (located in the Interior Ministry) uniformed organizations that have participated in SPP programs. </w:t>
      </w:r>
      <w:r w:rsidRPr="009B6821">
        <w:rPr>
          <w:rStyle w:val="StyleUnderline"/>
        </w:rPr>
        <w:t>Estonia is seeking to develop its emergency response capacity through the rescue board by requesting events on the development of an advanced fire and rescue academy in Estonia</w:t>
      </w:r>
      <w:r w:rsidRPr="00275D08">
        <w:rPr>
          <w:sz w:val="10"/>
        </w:rPr>
        <w:t xml:space="preserve">.25 They are interested in developing a capacity to teach their own fire and rescue personnel at the advanced and graduate level. </w:t>
      </w:r>
      <w:r w:rsidRPr="009B6821">
        <w:rPr>
          <w:rStyle w:val="StyleUnderline"/>
        </w:rPr>
        <w:t>Maryland's Fire and Rescue Institute as well as the University of Maryland's fire protection engineering program - capabilities unique to Maryland - are both serving as models for a future Estonian Rescue Board advanced academy. Materials gathered from those institutions on SPP- sponsored visits are now "very helpful" parts of the rescue board's advanced training curriculum</w:t>
      </w:r>
      <w:r w:rsidRPr="00275D08">
        <w:rPr>
          <w:sz w:val="10"/>
        </w:rPr>
        <w:t xml:space="preserve">.26 The full maturation of the partnership can be seen in the vast proliferation of mil-civ and civ-civ engagement programs as mil-mil programs become less frequent. For example, </w:t>
      </w:r>
      <w:r w:rsidRPr="009B6821">
        <w:rPr>
          <w:rStyle w:val="StyleUnderline"/>
        </w:rPr>
        <w:t>the Estonian Air Force is searching for a way to use a large Soviet air base outside of Tallinn. Marylanders who have seen the base note that it bears a remarkable resemblance to a civilian airport that also houses an Air National Guard base in Maryland</w:t>
      </w:r>
      <w:r w:rsidRPr="00275D08">
        <w:rPr>
          <w:sz w:val="10"/>
        </w:rPr>
        <w:t xml:space="preserve">. The Maryland airport is a multi-use facility, where military, civilian, and business air traffic make use of the common facility to the benefit of all. Intrigued by the comparison, </w:t>
      </w:r>
      <w:r w:rsidRPr="009B6821">
        <w:rPr>
          <w:rStyle w:val="StyleUnderline"/>
        </w:rPr>
        <w:t>the Estonian Air Force is now exploring how it might turn the airfield into an income-generating facility, with both a military side and a civilian side open to both general and commercial aviation</w:t>
      </w:r>
      <w:r w:rsidRPr="00275D08">
        <w:rPr>
          <w:sz w:val="10"/>
        </w:rPr>
        <w:t xml:space="preserve">.27 Many more programs have developed outside the direct purview of the National Guard. Ten cities in Maryland have paired up with sister cities in Estonia. </w:t>
      </w:r>
      <w:r w:rsidRPr="009B6821">
        <w:rPr>
          <w:rStyle w:val="StyleUnderline"/>
        </w:rPr>
        <w:t>The mayors of the sister cities talk about land taxes, water purification, and waste collection - the provision of local services in a democracy</w:t>
      </w:r>
      <w:r w:rsidRPr="00275D08">
        <w:rPr>
          <w:sz w:val="10"/>
        </w:rPr>
        <w:t xml:space="preserve"> (Blackburn, 2000). Two cities - Westminster, MD, and Piade, Estonia - have even exchanged city employ- ees in their parks and recreation departments. Westminster has a particularly active partnership, and its citizens have sponsored several projects in Piade, including the construction of a skating park for kids.28 Trade has also become part of the partnership, with Maryland sending its lieutenant governor to Estonia on a trade mission in 1999 and the governor scheduled for a trip in summer 2003. Several hospitals and medical programs have also established partnerships and exchanges. Perhaps the most extensive civilian partnering activities have come in the educational realm. </w:t>
      </w:r>
      <w:r w:rsidRPr="009B6821">
        <w:rPr>
          <w:rStyle w:val="StyleUnderline"/>
        </w:rPr>
        <w:t>The Maryland-Estonian Educational Consortium has joined nine Estonian and 22 Maryland higher education institutions in a series of exchange programs</w:t>
      </w:r>
      <w:r w:rsidRPr="00275D08">
        <w:rPr>
          <w:sz w:val="10"/>
        </w:rPr>
        <w:t xml:space="preserve">. Initially developed and funded by the Maryland guard as part of the SPP, the consortium has developed into a private entity seeking external private funds. Part of the consortium's mission is to allow participating schools to learn from each other. Leading the partnership are Garret Community College and Tallinn Pedagogical University. They have exchanged faculty and helped each other to develop degree programs and curriculum. The consortium also fostered individual exchange programs, encouraging teacher and faculty visits. Through the con- sortium, several Estonian students are now enrolled at Maryland universities. These growing numbers of exchanges give Maryland an unprecedented role in the engagement process - a direct influence on the way Estonia educates its own citizens. </w:t>
      </w:r>
      <w:r w:rsidRPr="009B6821">
        <w:rPr>
          <w:rStyle w:val="StyleUnderline"/>
        </w:rPr>
        <w:t>The net result of the Maryland-Estonia partnership has been that Maryland has played a key role in giving meaning to Estonia's engagement and alignment with the U</w:t>
      </w:r>
      <w:r w:rsidRPr="00275D08">
        <w:rPr>
          <w:sz w:val="10"/>
        </w:rPr>
        <w:t xml:space="preserve">nited </w:t>
      </w:r>
      <w:r w:rsidRPr="009B6821">
        <w:rPr>
          <w:rStyle w:val="StyleUnderline"/>
        </w:rPr>
        <w:t>S</w:t>
      </w:r>
      <w:r w:rsidRPr="00275D08">
        <w:rPr>
          <w:sz w:val="10"/>
        </w:rPr>
        <w:t>tates</w:t>
      </w:r>
      <w:r w:rsidRPr="00275D08">
        <w:rPr>
          <w:rStyle w:val="Emphasis"/>
        </w:rPr>
        <w:t>. While the federal government has made the decisions to engage Eastern Europe and expand NATO, those decisions remain empty without substantive implementation</w:t>
      </w:r>
      <w:r w:rsidRPr="00275D08">
        <w:rPr>
          <w:sz w:val="10"/>
        </w:rPr>
        <w:t xml:space="preserve">. By providing that implementation in Estonia, Mary- land has created a meaningful engagement process, and done so in a way not originally anticipated by the initial decision makers. </w:t>
      </w:r>
      <w:r w:rsidRPr="00275D08">
        <w:rPr>
          <w:rStyle w:val="Emphasis"/>
        </w:rPr>
        <w:t>When Estonians speak of their relations with the U</w:t>
      </w:r>
      <w:r w:rsidRPr="00275D08">
        <w:rPr>
          <w:sz w:val="10"/>
        </w:rPr>
        <w:t xml:space="preserve">nited </w:t>
      </w:r>
      <w:r w:rsidRPr="00275D08">
        <w:rPr>
          <w:rStyle w:val="Emphasis"/>
        </w:rPr>
        <w:t>S</w:t>
      </w:r>
      <w:r w:rsidRPr="00275D08">
        <w:rPr>
          <w:sz w:val="10"/>
        </w:rPr>
        <w:t xml:space="preserve">tates, </w:t>
      </w:r>
      <w:r w:rsidRPr="00275D08">
        <w:rPr>
          <w:rStyle w:val="Emphasis"/>
        </w:rPr>
        <w:t>much of what they are talking about is the product of their experiences with Maryland.</w:t>
      </w:r>
      <w:r w:rsidRPr="00275D08">
        <w:rPr>
          <w:sz w:val="10"/>
        </w:rPr>
        <w:t xml:space="preserve"> With most of the mil-mil familiarization now redundant, the partnership has matured to mil-civ and civ-civ programs. Given this track record of success, in 2003 Maryland was awarded an additional partner, Bosnia-Herzegovina. Conclusion As the preceding case illustrates, </w:t>
      </w:r>
      <w:r w:rsidRPr="00275D08">
        <w:rPr>
          <w:rStyle w:val="Emphasis"/>
        </w:rPr>
        <w:t>states can play a significant role in implementing U.S. foreign policy</w:t>
      </w:r>
      <w:r w:rsidRPr="00275D08">
        <w:rPr>
          <w:sz w:val="10"/>
        </w:rPr>
        <w:t xml:space="preserve">. </w:t>
      </w:r>
      <w:r w:rsidRPr="00275D08">
        <w:rPr>
          <w:rStyle w:val="Emphasis"/>
        </w:rPr>
        <w:t>The National Guard's State Partnership Program</w:t>
      </w:r>
      <w:r w:rsidRPr="00275D08">
        <w:rPr>
          <w:sz w:val="10"/>
        </w:rPr>
        <w:t xml:space="preserve"> has given states a critical role in U.S. engagement programs. The networks of opportunity created by the number of SPP funding sources and potential programs have </w:t>
      </w:r>
      <w:r w:rsidRPr="00275D08">
        <w:rPr>
          <w:rStyle w:val="Emphasis"/>
        </w:rPr>
        <w:t>allowed entrepreneurial state actors to shape a unique course for each partnership</w:t>
      </w:r>
      <w:r w:rsidRPr="00275D08">
        <w:rPr>
          <w:sz w:val="10"/>
        </w:rPr>
        <w:t xml:space="preserve">. Some innovative state coordinators have, on their own initiative, tapped other funds, such as cooperative threat reduction programs or environmental programs to further the reach of their state partnership. The participating state National Guards are uniquely positioned in this respect - they are connected to both thstate and federal governments through their dual mission and contain vast experience including military duties, support to civilians, and regular civilian jobs. This gives an enterprising state a chance to make a significant impact in the content of U.S. foreign policy. The meaning attached to that policy is created, in part, by the actions undertaken in the name of that policy. Through their implementation of the SPP, states have shaped the meaning of U.S. foreign policy of engaging the former communist states of Eastern Europe and NATO enlargement. This is not to say that all National Guards and Partnerships are equally forward-leaning, but some can be, and in a way not directed or anticipated by the federal government. Early criticisms that military engagement programs lacked direction (Ulrich, 1999) have receded as programs such as the SPP evolve into more sophisticated enterprise. </w:t>
      </w:r>
      <w:r w:rsidRPr="00275D08">
        <w:rPr>
          <w:rStyle w:val="StyleUnderline"/>
        </w:rPr>
        <w:t>Recent analyses of the SPP have revealed that all of the program's "stakeholders," including the governors, the National Guard, the U.S. Defense Department, and the partner countries, are enamored with the program's success</w:t>
      </w:r>
      <w:r w:rsidRPr="00275D08">
        <w:rPr>
          <w:sz w:val="10"/>
        </w:rPr>
        <w:t xml:space="preserve">.29 With ten years of experience, the National Guard has developed a "life cycle" approach to each state partnership. Early in the life of the partnership, mil- mil exchanges dominate. After a certain point, however, the marginal utility of additional military familiarization exchanges declines, and mil-civ and civ-civ exchanges rise to take their place. As the partnerships mature and are dominated by the civilian exchanges, state governments take an even greater role in initiating and implementing international relationships. An implementation perspective on the analysis of foreign policy makes this insight possible. Analyses of foreign policy that rely solely on a decision-making perspective miss the important role that states are playing in U.S. foreign and national security policy. While most of the primary decisions are still made by the president, his administration, and Congress, states are gaining an ever-increasing role in implementing those decisions. The SPP is but one example. Guard units are also taking a greater role in peacekeeping activities in the Balkans, and may do so in a postwar Iraq. The intense focus on homeland security is yet another policy area where states will implement most policy decisions. The guard has already been active in domestic security operations, flying combat air patrols and providing airport security, and several studies and senators have advocated an even larger role for the guard in homeland security (Miller, 2002). Emergency response and law enforcement are still state and local responsibilities, and these areas are the new front lines in homeland security and the war on terrorism. The states, which perform these duties, have a vital say in how they will be done. As independent and entrepreneurial implementers, the states are carving out a larger role in shaping the environment in which federal decision makers act. Policy decisions are important, but many of those decisions lack meaning unless they create content and action. In the long run, </w:t>
      </w:r>
      <w:r w:rsidRPr="00275D08">
        <w:rPr>
          <w:rStyle w:val="StyleUnderline"/>
        </w:rPr>
        <w:t>policy implementation - the practice of what states and countries do with each other - produces the substance that give rules and identities their meaning.</w:t>
      </w:r>
      <w:r w:rsidRPr="00275D08">
        <w:rPr>
          <w:sz w:val="10"/>
        </w:rPr>
        <w:t xml:space="preserve"> It is this meaning that ultimately forms the environment to which future decision makers respond. It is here that the federal government's monopoly in international affairs begins to erode and it is here that </w:t>
      </w:r>
      <w:r w:rsidRPr="00275D08">
        <w:rPr>
          <w:rStyle w:val="StyleUnderline"/>
        </w:rPr>
        <w:t>states are finding an ever-growing role in U.S. foreign policy.</w:t>
      </w:r>
    </w:p>
    <w:p w14:paraId="11B28FA1" w14:textId="77777777" w:rsidR="005E37EF" w:rsidRDefault="005E37EF" w:rsidP="005E37EF">
      <w:pPr>
        <w:rPr>
          <w:rStyle w:val="StyleUnderline"/>
        </w:rPr>
      </w:pPr>
    </w:p>
    <w:p w14:paraId="0A3CDD12" w14:textId="77777777" w:rsidR="005E37EF" w:rsidRDefault="005E37EF" w:rsidP="005E37EF">
      <w:pPr>
        <w:pStyle w:val="Heading4"/>
      </w:pPr>
      <w:r w:rsidRPr="003A5B30">
        <w:t>NA</w:t>
      </w:r>
      <w:r>
        <w:t>TO unity deters Russian aggression</w:t>
      </w:r>
    </w:p>
    <w:p w14:paraId="5BF9BD40" w14:textId="77777777" w:rsidR="005E37EF" w:rsidRPr="00BE79B9" w:rsidRDefault="005E37EF" w:rsidP="005E37EF">
      <w:pPr>
        <w:rPr>
          <w:sz w:val="16"/>
          <w:szCs w:val="16"/>
        </w:rPr>
      </w:pPr>
      <w:r w:rsidRPr="003A5B30">
        <w:rPr>
          <w:rStyle w:val="Style13ptBold"/>
        </w:rPr>
        <w:t>Farmer ‘15</w:t>
      </w:r>
      <w:r>
        <w:t xml:space="preserve">, </w:t>
      </w:r>
      <w:r w:rsidRPr="003A5B30">
        <w:rPr>
          <w:sz w:val="16"/>
          <w:szCs w:val="16"/>
        </w:rPr>
        <w:t xml:space="preserve">- cites Gen Sir Adrian Bradshaw deputy commander of Nato forces in Europe Gen Sir Adrian Bradshaw, NATO Defence Secretary Michael Fallon, and The EU Committee of the House of Lords. (Ben, "NATO </w:t>
      </w:r>
      <w:r w:rsidRPr="00BE79B9">
        <w:rPr>
          <w:sz w:val="16"/>
          <w:szCs w:val="16"/>
        </w:rPr>
        <w:t>general: Russia tensions could escalate into all-out war" Business Insider, 2-20-2015, https://www.businessinsider.com/nato-general-russia-tensions-could-escalate-to-war-2015-2) //AL</w:t>
      </w:r>
    </w:p>
    <w:p w14:paraId="16DE258E" w14:textId="77777777" w:rsidR="005E37EF" w:rsidRDefault="005E37EF" w:rsidP="005E37EF">
      <w:pPr>
        <w:rPr>
          <w:rStyle w:val="StyleUnderline"/>
        </w:rPr>
      </w:pPr>
      <w:r w:rsidRPr="00BE79B9">
        <w:rPr>
          <w:rStyle w:val="StyleUnderline"/>
        </w:rPr>
        <w:t>Tensions with Russia could blow up into all-out conflict, posing "an existential threat to our whole being"</w:t>
      </w:r>
      <w:r w:rsidRPr="00BE79B9">
        <w:rPr>
          <w:sz w:val="16"/>
        </w:rPr>
        <w:t xml:space="preserve">, Britain's top general in Nato has </w:t>
      </w:r>
      <w:r w:rsidRPr="00BE79B9">
        <w:rPr>
          <w:rStyle w:val="StyleUnderline"/>
        </w:rPr>
        <w:t>warned</w:t>
      </w:r>
      <w:r w:rsidRPr="00BE79B9">
        <w:rPr>
          <w:sz w:val="16"/>
        </w:rPr>
        <w:t xml:space="preserve">. </w:t>
      </w:r>
      <w:r w:rsidRPr="00BE79B9">
        <w:rPr>
          <w:rStyle w:val="StyleUnderline"/>
        </w:rPr>
        <w:t>Gen Sir Adrian Bradshaw</w:t>
      </w:r>
      <w:r w:rsidRPr="00BE79B9">
        <w:rPr>
          <w:sz w:val="16"/>
        </w:rPr>
        <w:t xml:space="preserve">, deputy commander of Nato forces in Europe, said </w:t>
      </w:r>
      <w:r w:rsidRPr="00BE79B9">
        <w:rPr>
          <w:rStyle w:val="StyleUnderline"/>
        </w:rPr>
        <w:t>there was a danger</w:t>
      </w:r>
      <w:r w:rsidRPr="00BE79B9">
        <w:rPr>
          <w:sz w:val="16"/>
        </w:rPr>
        <w:t xml:space="preserve"> Vladimir </w:t>
      </w:r>
      <w:r w:rsidRPr="00BE79B9">
        <w:rPr>
          <w:rStyle w:val="StyleUnderline"/>
        </w:rPr>
        <w:t>Putin could try to use his armies to invade and seize Nato territory, after calculating the alliance would be too afraid of escalating violence</w:t>
      </w:r>
      <w:r w:rsidRPr="00BE79B9">
        <w:rPr>
          <w:sz w:val="16"/>
        </w:rPr>
        <w:t xml:space="preserve"> to respond. His comments follow a clash between London and Moscow after the </w:t>
      </w:r>
      <w:r w:rsidRPr="00BE79B9">
        <w:rPr>
          <w:rStyle w:val="StyleUnderline"/>
        </w:rPr>
        <w:t>Defence Secretary</w:t>
      </w:r>
      <w:r w:rsidRPr="00BE79B9">
        <w:rPr>
          <w:sz w:val="16"/>
        </w:rPr>
        <w:t xml:space="preserve">, Michael </w:t>
      </w:r>
      <w:r w:rsidRPr="00BE79B9">
        <w:rPr>
          <w:rStyle w:val="StyleUnderline"/>
        </w:rPr>
        <w:t>Fallon, said there was a "real and present danger</w:t>
      </w:r>
      <w:r w:rsidRPr="00BE79B9">
        <w:rPr>
          <w:sz w:val="16"/>
        </w:rPr>
        <w:t>" Mr Puti</w:t>
      </w:r>
      <w:r w:rsidRPr="00BE79B9">
        <w:rPr>
          <w:rStyle w:val="StyleUnderline"/>
        </w:rPr>
        <w:t>n could try to destabilize the Baltic states with a campaign of subversion and irregular warfare</w:t>
      </w:r>
      <w:r w:rsidRPr="00BE79B9">
        <w:rPr>
          <w:sz w:val="16"/>
        </w:rPr>
        <w:t xml:space="preserve">. The Kremlin called those comments "absolutely unacceptable". Sir Adrian told the Royal United Services' Institute there was </w:t>
      </w:r>
      <w:r w:rsidRPr="00BE79B9">
        <w:rPr>
          <w:rStyle w:val="StyleUnderline"/>
        </w:rPr>
        <w:t>a danger such a campaign of undercover attacks could paralyze Nato decision making</w:t>
      </w:r>
      <w:r w:rsidRPr="00BE79B9">
        <w:rPr>
          <w:sz w:val="16"/>
        </w:rPr>
        <w:t xml:space="preserve">, as members disagreed over how much Russia was responsible, and how to respond. </w:t>
      </w:r>
      <w:r w:rsidRPr="00BE79B9">
        <w:rPr>
          <w:rStyle w:val="StyleUnderline"/>
        </w:rPr>
        <w:t xml:space="preserve">Nato commanders fear a campaign of skilfully disguised, irregular military action by Russia, </w:t>
      </w:r>
      <w:r w:rsidRPr="00BE79B9">
        <w:rPr>
          <w:sz w:val="16"/>
        </w:rPr>
        <w:t xml:space="preserve">which is </w:t>
      </w:r>
      <w:r w:rsidRPr="00BE79B9">
        <w:rPr>
          <w:rStyle w:val="StyleUnderline"/>
        </w:rPr>
        <w:t>carefully designed not to trigger the alliance's mutual defence pact.</w:t>
      </w:r>
      <w:r w:rsidRPr="00BE79B9">
        <w:rPr>
          <w:sz w:val="16"/>
        </w:rPr>
        <w:t xml:space="preserve"> He said </w:t>
      </w:r>
      <w:r w:rsidRPr="00BE79B9">
        <w:rPr>
          <w:rStyle w:val="StyleUnderline"/>
        </w:rPr>
        <w:t>the "resulting ambiguity" would make "collective decisions relating to the appropriate responses more difficult</w:t>
      </w:r>
      <w:r w:rsidRPr="00BE79B9">
        <w:rPr>
          <w:sz w:val="16"/>
        </w:rPr>
        <w:t xml:space="preserve">". But Sir Adrian, one of the most senior generals in the British Army and a former director of special forces, went further and said </w:t>
      </w:r>
      <w:r w:rsidRPr="00BE79B9">
        <w:rPr>
          <w:rStyle w:val="StyleUnderline"/>
        </w:rPr>
        <w:t>there was also danger that Russia could use conventional forces and Soviet-era brinkmanship to seize Nato territory.</w:t>
      </w:r>
      <w:r w:rsidRPr="00BE79B9">
        <w:rPr>
          <w:sz w:val="16"/>
        </w:rPr>
        <w:t xml:space="preserve"> He said </w:t>
      </w:r>
      <w:r w:rsidRPr="00BE79B9">
        <w:rPr>
          <w:rStyle w:val="StyleUnderline"/>
        </w:rPr>
        <w:t>Russia</w:t>
      </w:r>
      <w:r w:rsidRPr="00BE79B9">
        <w:rPr>
          <w:sz w:val="16"/>
        </w:rPr>
        <w:t xml:space="preserve"> had </w:t>
      </w:r>
      <w:r w:rsidRPr="00BE79B9">
        <w:rPr>
          <w:rStyle w:val="StyleUnderline"/>
        </w:rPr>
        <w:t xml:space="preserve">shown last year it could generate large conventional forces at short notice for snap exercises along its borders. </w:t>
      </w:r>
      <w:r w:rsidRPr="00BE79B9">
        <w:rPr>
          <w:sz w:val="16"/>
        </w:rPr>
        <w:t xml:space="preserve">There was a danger these could be </w:t>
      </w:r>
      <w:r w:rsidRPr="00BE79B9">
        <w:rPr>
          <w:rStyle w:val="StyleUnderline"/>
        </w:rPr>
        <w:t>used</w:t>
      </w:r>
      <w:r w:rsidRPr="00BE79B9">
        <w:rPr>
          <w:sz w:val="16"/>
        </w:rPr>
        <w:t xml:space="preserve"> "not only </w:t>
      </w:r>
      <w:r w:rsidRPr="00BE79B9">
        <w:rPr>
          <w:rStyle w:val="StyleUnderline"/>
        </w:rPr>
        <w:t>for intimidation and coercion</w:t>
      </w:r>
      <w:r w:rsidRPr="00BE79B9">
        <w:rPr>
          <w:sz w:val="16"/>
        </w:rPr>
        <w:t xml:space="preserve"> but </w:t>
      </w:r>
      <w:r w:rsidRPr="00BE79B9">
        <w:rPr>
          <w:rStyle w:val="StyleUnderline"/>
        </w:rPr>
        <w:t>potentially to seize Nato territory</w:t>
      </w:r>
      <w:r w:rsidRPr="00BE79B9">
        <w:rPr>
          <w:sz w:val="16"/>
        </w:rPr>
        <w:t xml:space="preserve">, after which </w:t>
      </w:r>
      <w:r w:rsidRPr="00BE79B9">
        <w:rPr>
          <w:rStyle w:val="StyleUnderline"/>
        </w:rPr>
        <w:t>the threat of escalation might be used to prevent re-establishment of territorial integrity.</w:t>
      </w:r>
      <w:r w:rsidRPr="00BE79B9">
        <w:rPr>
          <w:sz w:val="16"/>
        </w:rPr>
        <w:t xml:space="preserve"> This use of so called </w:t>
      </w:r>
      <w:r w:rsidRPr="00BE79B9">
        <w:rPr>
          <w:rStyle w:val="StyleUnderline"/>
        </w:rPr>
        <w:t xml:space="preserve">escalation dominance </w:t>
      </w:r>
      <w:r w:rsidRPr="00BE79B9">
        <w:rPr>
          <w:sz w:val="16"/>
        </w:rPr>
        <w:t xml:space="preserve">was of course </w:t>
      </w:r>
      <w:r w:rsidRPr="00BE79B9">
        <w:rPr>
          <w:rStyle w:val="StyleUnderline"/>
        </w:rPr>
        <w:t>a classic Soviet technique."</w:t>
      </w:r>
      <w:r w:rsidRPr="00BE79B9">
        <w:rPr>
          <w:sz w:val="16"/>
        </w:rPr>
        <w:t xml:space="preserve"> He went on to say that "the threat from Russia, together with </w:t>
      </w:r>
      <w:r w:rsidRPr="00BE79B9">
        <w:rPr>
          <w:rStyle w:val="StyleUnderline"/>
        </w:rPr>
        <w:t>the risk</w:t>
      </w:r>
      <w:r w:rsidRPr="00BE79B9">
        <w:rPr>
          <w:sz w:val="16"/>
        </w:rPr>
        <w:t xml:space="preserve"> it brings </w:t>
      </w:r>
      <w:r w:rsidRPr="00BE79B9">
        <w:rPr>
          <w:rStyle w:val="StyleUnderline"/>
        </w:rPr>
        <w:t>of</w:t>
      </w:r>
      <w:r w:rsidRPr="00BE79B9">
        <w:rPr>
          <w:sz w:val="16"/>
        </w:rPr>
        <w:t xml:space="preserve"> a </w:t>
      </w:r>
      <w:r w:rsidRPr="00BE79B9">
        <w:rPr>
          <w:rStyle w:val="StyleUnderline"/>
        </w:rPr>
        <w:t>miscalc</w:t>
      </w:r>
      <w:r w:rsidRPr="00BE79B9">
        <w:rPr>
          <w:sz w:val="16"/>
        </w:rPr>
        <w:t xml:space="preserve">ulation </w:t>
      </w:r>
      <w:r w:rsidRPr="00BE79B9">
        <w:rPr>
          <w:rStyle w:val="StyleUnderline"/>
        </w:rPr>
        <w:t>resulting in a strategic conflict</w:t>
      </w:r>
      <w:r w:rsidRPr="00BE79B9">
        <w:rPr>
          <w:sz w:val="16"/>
        </w:rPr>
        <w:t xml:space="preserve">, however unlikely we see it as being right now, </w:t>
      </w:r>
      <w:r w:rsidRPr="00BE79B9">
        <w:rPr>
          <w:rStyle w:val="StyleUnderline"/>
        </w:rPr>
        <w:t>represents an existential threat to our whole being.</w:t>
      </w:r>
      <w:r w:rsidRPr="00BE79B9">
        <w:rPr>
          <w:sz w:val="16"/>
        </w:rPr>
        <w:t xml:space="preserve">" </w:t>
      </w:r>
      <w:r w:rsidRPr="00BE79B9">
        <w:rPr>
          <w:rStyle w:val="StyleUnderline"/>
        </w:rPr>
        <w:t>Nato has agreed to set up a rapid reaction force of around 5,000 troops</w:t>
      </w:r>
      <w:r w:rsidRPr="00BE79B9">
        <w:rPr>
          <w:sz w:val="16"/>
        </w:rPr>
        <w:t xml:space="preserve"> ready to move at 48 hours notice, in case of Russian aggression in Eastern Europe. </w:t>
      </w:r>
      <w:r w:rsidRPr="00BE79B9">
        <w:rPr>
          <w:rStyle w:val="StyleUnderline"/>
        </w:rPr>
        <w:t>Supplies, equipment and ammunition will be stockpiled in bases in the region</w:t>
      </w:r>
      <w:r w:rsidRPr="00BE79B9">
        <w:rPr>
          <w:sz w:val="16"/>
        </w:rPr>
        <w:t xml:space="preserve">. </w:t>
      </w:r>
      <w:r w:rsidRPr="00BE79B9">
        <w:rPr>
          <w:rStyle w:val="StyleUnderline"/>
        </w:rPr>
        <w:t>Alliance leaders hope the force will deter any incursion</w:t>
      </w:r>
      <w:r w:rsidRPr="00BE79B9">
        <w:rPr>
          <w:sz w:val="16"/>
        </w:rPr>
        <w:t xml:space="preserve">. David Cameron warned Vladimir Putin there will be more sanctions and "more consequences" for Russia if the ceasefire in Ukraine does not hold. The Prime Minister vowed that the West would be "staunch" in its response to Russia and was prepared to maintain pressure on Moscow "for the long term". He rejected the findings of a scathing parliamentary committee report that the UK found itself "sleep-walking" into the crisis over Ukraine. The EU Committee of the House of Lords found there had been a "catastrophic misreading" of mood by European diplomats in the run-up to the crisis. Earlier this week, Mr </w:t>
      </w:r>
      <w:r w:rsidRPr="00BE79B9">
        <w:rPr>
          <w:rStyle w:val="StyleUnderline"/>
        </w:rPr>
        <w:t>Fallon said the Russian president might try to test Nato's resolve with the same Kremlin-backed subversion used in Crimea and eastern Ukraine.</w:t>
      </w:r>
      <w:r w:rsidRPr="00BE79B9">
        <w:rPr>
          <w:sz w:val="16"/>
        </w:rPr>
        <w:t xml:space="preserve"> A </w:t>
      </w:r>
      <w:r w:rsidRPr="00BE79B9">
        <w:rPr>
          <w:rStyle w:val="StyleUnderline"/>
        </w:rPr>
        <w:t>murky campaign of infiltration, propaganda, undercover forces and cyber attack such as that used in the early stages of the Ukraine conflict</w:t>
      </w:r>
      <w:r w:rsidRPr="00BE79B9">
        <w:rPr>
          <w:sz w:val="16"/>
        </w:rPr>
        <w:t xml:space="preserve"> could be used to </w:t>
      </w:r>
      <w:r w:rsidRPr="00BE79B9">
        <w:rPr>
          <w:rStyle w:val="StyleUnderline"/>
        </w:rPr>
        <w:t>inflame ethnic tensions in Estonia, Lithuania or Latvia</w:t>
      </w:r>
      <w:r w:rsidRPr="00BE79B9">
        <w:rPr>
          <w:sz w:val="16"/>
        </w:rPr>
        <w:t xml:space="preserve">, he said. </w:t>
      </w:r>
      <w:r w:rsidRPr="00BE79B9">
        <w:rPr>
          <w:rStyle w:val="StyleUnderline"/>
        </w:rPr>
        <w:t>The military alliance must be prepared to repel Russian aggression</w:t>
      </w:r>
      <w:r w:rsidRPr="003A5B30">
        <w:rPr>
          <w:rStyle w:val="StyleUnderline"/>
        </w:rPr>
        <w:t xml:space="preserve"> "whatever form it takes"</w:t>
      </w:r>
      <w:r w:rsidRPr="003A5B30">
        <w:rPr>
          <w:sz w:val="16"/>
        </w:rPr>
        <w:t xml:space="preserve">, Mr Fallon said, as he warned that </w:t>
      </w:r>
      <w:r w:rsidRPr="003A5B30">
        <w:rPr>
          <w:rStyle w:val="StyleUnderline"/>
        </w:rPr>
        <w:t>tensions</w:t>
      </w:r>
      <w:r w:rsidRPr="003A5B30">
        <w:rPr>
          <w:sz w:val="16"/>
        </w:rPr>
        <w:t xml:space="preserve"> between the two were "</w:t>
      </w:r>
      <w:r w:rsidRPr="003A5B30">
        <w:rPr>
          <w:rStyle w:val="StyleUnderline"/>
        </w:rPr>
        <w:t>warming up".</w:t>
      </w:r>
    </w:p>
    <w:p w14:paraId="6353823D" w14:textId="77777777" w:rsidR="005E37EF" w:rsidRDefault="005E37EF" w:rsidP="005E37EF">
      <w:pPr>
        <w:rPr>
          <w:rStyle w:val="StyleUnderline"/>
        </w:rPr>
      </w:pPr>
    </w:p>
    <w:p w14:paraId="15B84D35" w14:textId="77777777" w:rsidR="005E37EF" w:rsidRDefault="005E37EF" w:rsidP="005E37EF">
      <w:pPr>
        <w:pStyle w:val="Heading4"/>
      </w:pPr>
      <w:r>
        <w:t>Absent NATO cohesion and effective deterrence, Russian expansionism and ‘strategy of intimidation’ ensures miscalc</w:t>
      </w:r>
    </w:p>
    <w:p w14:paraId="5A76A512" w14:textId="77777777" w:rsidR="005E37EF" w:rsidRPr="00BE79B9" w:rsidRDefault="005E37EF" w:rsidP="005E37EF">
      <w:r w:rsidRPr="00CA681A">
        <w:rPr>
          <w:rStyle w:val="Style13ptBold"/>
        </w:rPr>
        <w:t xml:space="preserve">Payne and Foster </w:t>
      </w:r>
      <w:r>
        <w:rPr>
          <w:rStyle w:val="Style13ptBold"/>
        </w:rPr>
        <w:t>‘</w:t>
      </w:r>
      <w:r w:rsidRPr="00CA681A">
        <w:rPr>
          <w:rStyle w:val="Style13ptBold"/>
        </w:rPr>
        <w:t>17</w:t>
      </w:r>
      <w:r>
        <w:t xml:space="preserve"> </w:t>
      </w:r>
      <w:r w:rsidRPr="00CA681A">
        <w:rPr>
          <w:sz w:val="16"/>
          <w:szCs w:val="16"/>
        </w:rPr>
        <w:t xml:space="preserve">– *President and co-founder of the National Institute for Public Policy, served in the Department of Defense as the Deputy Assistant Secretary of Defense for Forces Policy, was the head of the U.S. delegation in “Working Group Two” negotiations on BMD cooperation with the Russian Federation, served as a Commissioner on the bipartisan Congressional Commission on the Strategic Posture of the US (the Secretary of State’s International Security Advisory Board), was co-chairman of the Department of Defense’s Deterrence Concepts Advisory Group, contributed to the 2001 Nuclear Posture Review, served as an Advisor to the Office of the Secretary of Defense, and is the author of </w:t>
      </w:r>
      <w:r w:rsidRPr="00CA681A">
        <w:rPr>
          <w:i/>
          <w:sz w:val="16"/>
          <w:szCs w:val="16"/>
        </w:rPr>
        <w:t>Nuclear Force Adaptability for Deterrence and Assurance: A Prudent Alternative to Minimum Deterrence</w:t>
      </w:r>
      <w:r w:rsidRPr="00CA681A">
        <w:rPr>
          <w:sz w:val="16"/>
          <w:szCs w:val="16"/>
        </w:rPr>
        <w:t xml:space="preserve"> **Director of Defense Research and Engineering at the Department of Defense and Director of the Lawrence Livermore National Laboratory (Keith and John, “</w:t>
      </w:r>
      <w:r w:rsidRPr="00BE79B9">
        <w:rPr>
          <w:sz w:val="16"/>
          <w:szCs w:val="16"/>
        </w:rPr>
        <w:t>Russian strategy Expansion, Crisis and Conflict,” Comparative Strategy, 36.1) //AL</w:t>
      </w:r>
    </w:p>
    <w:p w14:paraId="14A793EF" w14:textId="77777777" w:rsidR="005E37EF" w:rsidRDefault="005E37EF" w:rsidP="005E37EF">
      <w:pPr>
        <w:rPr>
          <w:sz w:val="14"/>
        </w:rPr>
      </w:pPr>
      <w:r w:rsidRPr="00BE79B9">
        <w:rPr>
          <w:sz w:val="4"/>
          <w:szCs w:val="4"/>
        </w:rPr>
        <w:t>The year 2014 was a major turning point in post-Cold War history when Russia invaded and annexed Crimea and engaged in an expanded war in Eastern Ukraine with the objective of extending Russian control and possibly creating a land bridge to Crimea. As noted previously, President Toomas Ilves of Estonia has pointed out, “Everything that has happened since 1989 has been predicated on the fundamental assumption that you don’t change borders by force, and that’s now out the window.”62 It was also a turning point in the Russian use of nuclear threats. In 2014 and 2015, Russia injected nuclear weapons into the Ukraine crisis, threatening a nuclear response in the event of a NATO counter attack. As Deputy Secretary of Defense Work has observed, “ …senior Russian officials continue to make irresponsible statements regarding Russia’s nuclear forces, and we assess that they are doing it to intimidate our allies and us.”63 In his August 2014 Yalta speech on Ukraine, Putin referenced Russia’s large and growing nuclear capabilities, and warned that NATO should not “mess” with Russia.64 In September 2014, then-Ukrainian Defense Minister Colonel General Valeriy Heletey said that Russia threatened on several occasions across unofficial channels to use tactical nuclear weapons against Ukraine.65 In a March 2015 “documentary” marking the one year anniversary of the Russian annexation of Crimea, Putin said he was willing to put Russian nuclear forces on alert during the invasion.66 As Colonel (ret.) Vladimir Yevseyev, Director of the Center for Social and Political Research wrote, “Putin is saying that under certain conditions, Russia will be ready to use nuclear weapons to defend Crimea.”</w:t>
      </w:r>
      <w:r w:rsidRPr="00BE79B9">
        <w:rPr>
          <w:sz w:val="14"/>
        </w:rPr>
        <w:t xml:space="preserve">67 </w:t>
      </w:r>
      <w:r w:rsidRPr="00BE79B9">
        <w:rPr>
          <w:rStyle w:val="StyleUnderline"/>
        </w:rPr>
        <w:t>Putin</w:t>
      </w:r>
      <w:r w:rsidRPr="00BE79B9">
        <w:rPr>
          <w:sz w:val="14"/>
        </w:rPr>
        <w:t xml:space="preserve"> reportedly </w:t>
      </w:r>
      <w:r w:rsidRPr="00BE79B9">
        <w:rPr>
          <w:rStyle w:val="StyleUnderline"/>
        </w:rPr>
        <w:t>has made nuclear threats through unofficial channels</w:t>
      </w:r>
      <w:r w:rsidRPr="00BE79B9">
        <w:rPr>
          <w:sz w:val="14"/>
        </w:rPr>
        <w:t xml:space="preserve"> </w:t>
      </w:r>
      <w:r w:rsidRPr="00BE79B9">
        <w:rPr>
          <w:rStyle w:val="StyleUnderline"/>
        </w:rPr>
        <w:t>over Crimea and the Baltic republics.</w:t>
      </w:r>
      <w:r w:rsidRPr="00BE79B9">
        <w:rPr>
          <w:sz w:val="14"/>
        </w:rPr>
        <w:t xml:space="preserve"> According to the London Times, Russian generals present at a meeting in Germany who said they were speaking for the Russian government indicated that “</w:t>
      </w:r>
      <w:r w:rsidRPr="00BE79B9">
        <w:rPr>
          <w:rStyle w:val="StyleUnderline"/>
        </w:rPr>
        <w:t>any military move by the West on Crimea would trigger a Russian response,</w:t>
      </w:r>
      <w:r w:rsidRPr="00BE79B9">
        <w:rPr>
          <w:sz w:val="14"/>
        </w:rPr>
        <w:t xml:space="preserve"> </w:t>
      </w:r>
      <w:r w:rsidRPr="00BE79B9">
        <w:rPr>
          <w:sz w:val="4"/>
          <w:szCs w:val="4"/>
        </w:rPr>
        <w:t>possibly involving nuclear force. ‘The United States should also understand it would also be at risk,”’ the generals reportedly said, and the paper noted that “President Putin is using the threat of a nuclear showdown over the Baltic states to force NATO to back away from Russia’s border.”68 The fundamental difference in these statements and past Russian nuclear threats is that</w:t>
      </w:r>
      <w:r w:rsidRPr="00BE79B9">
        <w:rPr>
          <w:rStyle w:val="StyleUnderline"/>
        </w:rPr>
        <w:t xml:space="preserve"> </w:t>
      </w:r>
      <w:r w:rsidRPr="00BE79B9">
        <w:rPr>
          <w:rStyle w:val="Emphasis"/>
        </w:rPr>
        <w:t>Russia is now talking about the first use of nuclear weapons in support of Russian aggression and expansion, not only in response to an attack on Russia. This is an important shift</w:t>
      </w:r>
      <w:r w:rsidRPr="00BE79B9">
        <w:rPr>
          <w:sz w:val="14"/>
        </w:rPr>
        <w:t xml:space="preserve">. As Lieutenant General Sir Adrian Bradshaw, Deputy NATO military commander, has noted, </w:t>
      </w:r>
      <w:r w:rsidRPr="00BE79B9">
        <w:rPr>
          <w:rStyle w:val="StyleUnderline"/>
        </w:rPr>
        <w:t>Eastern European NATO states face the risk of a Russian conventional attack backed by the threat of nuclear “escalation” which would be used to prevent “reestablishment of territorial integrity</w:t>
      </w:r>
      <w:r w:rsidRPr="00BE79B9">
        <w:rPr>
          <w:sz w:val="14"/>
        </w:rPr>
        <w:t>.”69 Such overt manifestations of hostility support the</w:t>
      </w:r>
      <w:r w:rsidRPr="00BE79B9">
        <w:rPr>
          <w:rStyle w:val="StyleUnderline"/>
        </w:rPr>
        <w:t xml:space="preserve"> fo</w:t>
      </w:r>
      <w:r w:rsidRPr="00BE79B9">
        <w:rPr>
          <w:sz w:val="14"/>
        </w:rPr>
        <w:t>reign</w:t>
      </w:r>
      <w:r w:rsidRPr="00BE79B9">
        <w:rPr>
          <w:rStyle w:val="StyleUnderline"/>
        </w:rPr>
        <w:t xml:space="preserve"> po</w:t>
      </w:r>
      <w:r w:rsidRPr="00BE79B9">
        <w:rPr>
          <w:sz w:val="14"/>
        </w:rPr>
        <w:t>licy</w:t>
      </w:r>
      <w:r w:rsidRPr="00BE79B9">
        <w:rPr>
          <w:rStyle w:val="StyleUnderline"/>
        </w:rPr>
        <w:t xml:space="preserve"> goal</w:t>
      </w:r>
      <w:r w:rsidRPr="00BE79B9">
        <w:rPr>
          <w:sz w:val="14"/>
        </w:rPr>
        <w:t>s</w:t>
      </w:r>
      <w:r w:rsidRPr="00BE79B9">
        <w:rPr>
          <w:rStyle w:val="StyleUnderline"/>
        </w:rPr>
        <w:t xml:space="preserve"> of restoring Russia’s</w:t>
      </w:r>
      <w:r w:rsidRPr="00BE79B9">
        <w:rPr>
          <w:sz w:val="14"/>
        </w:rPr>
        <w:t xml:space="preserve"> position as a military force to be reckoned with, expanding Russian </w:t>
      </w:r>
      <w:r w:rsidRPr="00BE79B9">
        <w:rPr>
          <w:rStyle w:val="StyleUnderline"/>
        </w:rPr>
        <w:t>dominance</w:t>
      </w:r>
      <w:r w:rsidRPr="00BE79B9">
        <w:rPr>
          <w:sz w:val="14"/>
        </w:rPr>
        <w:t xml:space="preserve"> </w:t>
      </w:r>
      <w:r w:rsidRPr="00BE79B9">
        <w:rPr>
          <w:sz w:val="4"/>
          <w:szCs w:val="4"/>
        </w:rPr>
        <w:t>in Europe, and creating opportunities for dissension within the NATO alliance. Nuclear bomber patrols In 2007, Putin announced the start of bomber “patrols,” stating, “Combat alert has begun today. Twenty strategic missile carriers are taking part in it. The planes that have scrambled will be in the air for 20 hours with refueling and in interaction with the Navy.”70 These patrols continue to this day and Russian nuclearcapable bombers are deliberately being flown into the air defense identification zones of the U.S., Canada, NATO Europe, and Japan. The intent of these flights is clearly to intimidate.71 In July 2015, Sputnik News, a Russian state-run news agency, stated the Tu-95 heavy bomber “is capable of striking the United States with nuclear bombs,” and the purpose of the flights was to “survey the skies around Russian borders reminding everyone that Russia is a power to be reckoned with.”72 In May 2015, NATO Secretary General Stoltenberg declared, “Russia has also significantly increased the scale, number and range of provocative flights by nuclear-capable bombers across much of the globe. From Japan to Gibraltar. From Crete to California. And from the Baltic Sea to the Black Sea.”73 He revealed that NATO had to intercept Russian military aircraft 400 times in 2014, twice the number that took place in 2013.74 Sweden has reported “‘unprecedented’ Cold War-era levels of activity by Russian military bombers and fighter aircraft over the Baltic Sea area.”75 UK Defense Minister Michael Fallon said Russia was playing a “provocative and dangerous” game that could result in the destruction of an airliner over the UK.76 Russia has even said it will send nuclear-capable bombers to patrol the Gulf of Mexico.77 These flights have become a serious threat to air navigation safety because the aircraft reportedly fly without notification or transponders functioning.78 In April 2015, there was a particularly serious bomber incident. The UK press reported that two Russian Tu-95 bombers flying over the English Channel were carrying at least one “nuclear warheadcarrying missile, designed to seek and destroy a Vanguard [strategic ballistic missile] submarine.”79 The UK protested this flight, reportedly over the threat it posed to air navigation.80 On July 4, 2015, two Russian Tu-95 bombers reportedly flew within 40 miles of the U.S. and taunted the U.S. pilots saying, “Good morning American pilots, we are here to greet you on your Fourth of July Independence Day.”81 Since 2013, there has been a significant increase in threatening flights by nuclear-capable bombers against Japan, including a reported over-flight of a Japanese island.82 In 2015, Reuters reported that the Japanese Air Force announced that “Russian bombers and patrol planes often enter Japan’s air space close to Japan’s northern Hokkaido island and close to four smaller islands which are claimed both by Japan and Russia,” and that Japanese fighter scrambles against Russia and Chinese aircraft had returned to peak Cold War levels.83 These flights are indicative of an increasingly hostile and provocative posture toward both the West and Japan, intended to strengthen Russia’s political and military standing in support of Moscow’s national objectives. Russian nuclear exercises While</w:t>
      </w:r>
      <w:r w:rsidRPr="00BE79B9">
        <w:rPr>
          <w:sz w:val="14"/>
        </w:rPr>
        <w:t xml:space="preserve"> </w:t>
      </w:r>
      <w:r w:rsidRPr="00BE79B9">
        <w:rPr>
          <w:rStyle w:val="StyleUnderline"/>
        </w:rPr>
        <w:t>Russian nuclear exercises are</w:t>
      </w:r>
      <w:r w:rsidRPr="00BE79B9">
        <w:rPr>
          <w:sz w:val="14"/>
        </w:rPr>
        <w:t xml:space="preserve"> discussed in more detail in the next chapter, their </w:t>
      </w:r>
      <w:r w:rsidRPr="00BE79B9">
        <w:rPr>
          <w:rStyle w:val="StyleUnderline"/>
        </w:rPr>
        <w:t xml:space="preserve">increasing frequency and aggressiveness </w:t>
      </w:r>
      <w:r w:rsidRPr="00BE79B9">
        <w:rPr>
          <w:sz w:val="14"/>
        </w:rPr>
        <w:t>is</w:t>
      </w:r>
      <w:r w:rsidRPr="00BE79B9">
        <w:rPr>
          <w:rStyle w:val="StyleUnderline"/>
        </w:rPr>
        <w:t xml:space="preserve"> a reflection of growing hostility toward the West</w:t>
      </w:r>
      <w:r w:rsidRPr="00BE79B9">
        <w:rPr>
          <w:sz w:val="14"/>
        </w:rPr>
        <w:t>. They also demonstrate Russian views concerning the</w:t>
      </w:r>
      <w:r w:rsidRPr="00BE79B9">
        <w:rPr>
          <w:rStyle w:val="StyleUnderline"/>
        </w:rPr>
        <w:t xml:space="preserve"> linkage of nuclear weapons to Russia’s expansionism and war planning</w:t>
      </w:r>
      <w:r w:rsidRPr="00BE79B9">
        <w:rPr>
          <w:sz w:val="2"/>
          <w:szCs w:val="2"/>
        </w:rPr>
        <w:t>. Russian exercises, which mainly focus on fighting the U.S., NATO and Japan, appear to emphasize nuclear warfighting, starting with Russian first use of a small number of nuclear weapons and escalating to general nuclear war.84 The Russians routinely stage major strategic nuclear exercises and theater war exercises simulating the use of nuclear weapons.85 In addition to the normal training role these exercises serve, they likely are intended to influence the actions of NATO states through the intimidating effect they create. The unusual high-profile publicity given to nuclear exercises in Russia appears designed to reinforce this effort at intimidation. According to NATO Secretary General Stoltenberg, “Russia’s recent use of nuclear rhetoric, exercises and operations are deeply troubling.”86 Moreover, he noted that Russia has avoided reporting on these exercises as required by the Vienna Document, agreed to by the Organization for Security and Cooperation in Europe, and intended to enable confidence-building measures that reduce the risk of hazardous incidents that can lead to inadvertent conflict. 87 In the same year that the draft Russian nuclear doctrine was made public, Russia conducted the Zapad [West]-1999 theater war exercise, in which then-Russian Defense Minister Marshal Igor Sergeyev said Russia simulated the first use of nuclear weapons: “Our Army was forced to launch nuclear strikes first which enabled it to achieve a breakthrough in the theater situation.”88 Alexander Golts wrote that “the enemy looked just exactly like NATO did in Yugoslavia.”89 Russian press accounts stated that Russia responded with limited nuclear strikes using cruise missiles launched from Tu-95 and Tu-160 bombers “against countries from whose territories the offensive was launched.”90 The use of strategic bombers with nuclear cruise missiles was repeated in later Zapad exercises.91 In 2009, the London Daily Telegraph reported, “The [Russian] armed forces are said to have carried out ‘war games’ in which nuclear missiles were fired and troops practiced an amphibious landing on the country’s [Poland’s] coast.”92 In this case, the weapon reportedly used was a tactical nuclear weapon.93 A senior NATO official told Reuters that Russia’s Zapad exercise in 2013 was “supposed to be a counter-terrorism exercise but it involved the (simulated) use of nuclear weapons.”94 The Russians have also reportedly simulated first use of nuclear weapons in the Vostok [East] exercises and in exercises conducted in the Indian Ocean.95 Russian strategic nuclear exercises have become larger and, since 2012, have been presided over personally by President Putin. In 2013, while Putin hosted a meeting of the G-20 Presidents and Prime Ministers at St. Petersburg, Russia announced it was conducting a large ICBM force exercise–the timing of which was hardly coincidental.96 The simulated first use of nuclear weapons is consistent with Russian concepts of conflict “deescalation,” which was part of the theoretical basis of Putin’s nuclear first-use doctrine.97 Writing in May 1999, Major-General V.I. Levshin, Colonel A.V. Nedelin, and Colonel M. Ye Sergeyev described the concept of “de-escalation of military operations” as follows: “Fulfilling the de-escalation concept is understood to mean actually using nuclear weapons both for showing resolve as well as for the immediate delivery of nuclear strikes against the enemy ….It seems to us that the cessation of military operations will be the most acceptable thing for the enemy in this case.”98 The 2014–2015 European security crisis triggered by the Russian invasion of the Ukraine has resulted in a dramatic increase in both nuclear and conventional Russian military exercises. Russian exercises and what Russia calls “snap drills” reportedly will reach astounding levels in 2015 (an announcement of 4,000 planned in 2015, including 120 involving the ICBM force).99 The senior U.S. Army general in Europe, Lt. General Ben Hodges, says Russia has demonstrated the capability to deploy 30,000 troops and 1,000 tanks “really fast.”100 Early in the Ukraine crisis, in March 2014, the Russian Strategic Missile Troops conducted a nuclear exercise which reportedly involved a “massive” nuclear strike.101 In May 2014, Russia announced a very large strategic nuclear exercise involving live launches of tactical and strategic nuclear missiles and missile and bomber defense interceptors. Russia again said the exercise—in which a number of Commonwealth of Independent States (CIS) Presidents participated—ended in a “massive” nuclear strike.102 In February 2015, Russia conducted what was characterized as the largest ICBM exercise ever,103 involving 30 ICBM regiments operating in six regions of Russia.104 In March 2015, Russia conducted “snap drills” involving strategic nuclear missile submarines, strategic bombers, and the forward deployment of nuclear-capable Iskander missiles to Kaliningrad. Noted Russian journalist, Pavel Felgenhauer, wrote that the exercise was intended to send “a clear message: Moscow is not ready to stand down and is threatening the use of force, including nuclear weapons.”105 Russia’s theater exercises with simulated nuclear weapons use have also threatened Japan. The Russian Vostok [East]-2010 exercise reportedly simulated the use of tactical nuclear weapons and, in part, was fought in the Kuril Islands claimed by Japan.106 Despite Japan’s protest, the Vostok-2014 exercise, also reportedly involved fighting in the Kuril Islands and was a nuclear exercise.107 Russia did not even try to hide the fact that the exercise was directed against the U.S. and Japan.108 Russian sources called it the largest exercise in Russian history.109 These types of exercises go beyond simple defensive military training. The extent of the simulated use of nuclear weapons is unprecedented and the geographical reach of these exercises is clearly designed to send a strong message to the West and Japan. Forward deployment of nuclear-capable systems Russian officials have frequently made threats to forward deploy nuclear-capable Iskander missiles to Kaliningrad (a Russian enclave on the border with Poland). For example, President Dmitry Medvedev threatened to do so the day after Barack Obama was elected U.S. President.110 Russia appears to believe that the forward deployment of nuclear systems makes the threat more credible and, thus, enhances Russian political and military leverage with the states that are threatened. The likely goal is to convince these states that defending themselves against a Russia willing to employ nuclear weapons to attain its foreign policy objectives is a losing proposition and that accommodation with Russia is the better part of valor. In fact, Russia reportedly already has deployed nuclear-capable delivery vehicles to Crimea, including Backfire bombers and Iskander missiles.111 Russia’s most modern nuclear-capable fighter bomber, the Su-34, also appears to have been deployed near Crimea.112 And, it is possible that Russian nuclear weapons have also already been deployed there—the Secretary of Ukraine’s National Security Council has stated that Russia is in the process of doing so.113 Earlier this year, Russia’s nuclear weapons handling organization, the 12th Main Directorate of the General Staff, announced that Russia is deploying a nuclear weapons handling unit to Crimea.114 Additionally, according to Russian press accounts, Russia is deploying advanced nuclear-armed equipment to Kamchatka, the area of the Russian mainland nearest Japan, including the new Borei class nuclear ballistic missile submarine and the S-400 advanced air defense weapon.115 The Russian military buildup The growing militarization of Russia is a manifestation of its growing hostility toward the West. Russian expatriate Alexei Bayer notes that Russia today is “bursting with negative energy, hatred of the outside world and enthusiasm for confrontation.”116 Confrontation requires military capability, and Moscow is channeling a significant amount of resources and energy toward investing in and building up this capability, with military expenditures now reported to be nine percent of Russian GNP.117 According to former Duma member, Vladimir Ryzhkov, the Russian media “promotes the idea that Russia exists in a hostile environment, that it is locked in a confrontation with the United States and the West—because of which the country must remain on the constant war footing of a ‘besieged fortress,’ arm itself against foreign aggressors and crack down on domestic enemies ranging from the intelligentsia to ordinary discontents.”118 Russian modernization and expansion of its conventional and nuclear capabilities (described in Chapter Four) enhance Russia’s ability to implement its provocative threats, particularly in light of the defense spending reductions that have been underway in the United States and virtually every NATO state.119 This situation is more ominous in light of the asymmetry in approaches to nuclear weapons and the West’s lack of emphasis on nuclear deterrence. In 2005, then-Chief of the Russian General Staff General Baluyevski stated, “at present and in the foreseeable future the threat to Russia’s security from abroad is fairly small,” and hence, he added, Russia would not “increase the number of our deployed missiles and the weapons they carry” because “this would have taken us nowhere …”120 That policy was reversed by 2011. Russia is now expanding its strategic nuclear forces both quantitatively and qualitatively.121 This force buildup appears intended to support Russian expansionism via nuclear coercion, not the West’s Cold War concept of stable mutual deterrence.122 Arms control policies, which are discussed in Chapter Five, have contributed to the feasibility and the intimidation potential of the Russian nuclear buildup. The New START Treaty has made it economically possible for the Russians to match and then exceed U.S. strategic nuclear capabilities in numeric terms. As former Vice Chairman of the Duma Defense Committee, Aleksei Arbatov has observed, “It is essentially a treaty on limiting the American strategic forces ….If we want our strategic nuclear forces—as the basis of the country’s defense capability and of its status in the world—to have equality with the United States and if parity is important to us, then the new START Treaty makes it much easier for us to maintain it.”123 As is detailed in Chapter Five, Russia has used arms control and arms control noncompliance to help obtain nuclear capabilities that underpin Russian coercive nuclear threats. As the U.S National Intelligence Council observed in a December 2012 report, not only is Russia expanding and modernizing its strategic and tactical nuclear forces, but Russia is “pursuing new concepts and capabilities for expanding the role of nuclear weapons in its security strategy,” while the U.S. is going in the opposite direction.124 Among these concepts reportedly are precision low-yield nuclear weapons and special low collateral damage weapons.125 These are the types of weapons that Russia reportedly will have a monopoly, or near-monopoly on, and which are well suited to Russia’s strategy of nuclear intimidation.126 A now-declassified CIA report in 2000 links Russian nuclear doctrine to its new nuclear weapons: “Moscow’s military doctrine on the use of nuclear weapons has been evolving and probably has served as the justification for the development of very low-yield, high-precision nuclear weapons.”127 It also noted that the potential use of subkiloton nuclear weapons by Russia “could include artillery, air-toair missiles, ABM weapons, satellite weapons, or multiple rocket launchers against tanks or massed troops.”128 In 1998, Russian journalists Vladimir Kucherenko and Aleksey Podymov reported the Russian Atomic Energy Ministry was working to “create highly accurate ‘clean’ third-generation nuclear weapons …which can be very compact by containing the equivalent of several dozen or hundreds of metric tons of TNT.”129 There are now reports by well-known Russian journalists concerning Russian deployment of such weapons on its new strategic nuclear missiles.130 In April 2009, Vice Admiral Oleg Burtsev, Deputy Chief of the Naval Staff, stated, “There is no longer any need to equip missiles with powerful nuclear warheads ….We can install low-yield warheads on existing cruise missiles.”131 And in 2014, Russian Defense Minister General of the Army Sergei Shoigu said, “Given the role and significance of long-range precision weapons in strategic deterrence, the number of precision-weapon delivery vehicles is expected to increase fourfold before 2021.”132 These weapons appear to buttress Russian nuclear threats, including nuclear first-use threats, and Russian efforts to coerce its neighbors into accepting a renewed Russian-dominated sphere of influence.133 Russia appears to believe it can exploit the West’s fear of war, particularly nuclear war, to force Eastern Europeans to accept Russian dominance and “Russification”134—with Western Europe’s coerced acceptance. Correspondingly, the abrogation of arms control agreements and the development and deployment of new weapons, both nuclear and conventional, appear intended to intimidate.135 Russia, for example, has recently given considerable publicity to the claimed capabilities of its new Armata tank and new infantry combat vehicles which were recently shown in the Moscow Victory Day parade.136 Large displays of modern Russian military equipment are made in the annual Victory Day military parades, 137 and there is constant reporting in the Russian state-run media on new and supposedly unmatched Russian weapons capabilities, including a new long-range, underwater drone weapon armed with a largeyield nuclear warhead.138 The July 2015 Russian disclosure that “more than eighty warships and support vessels of various classes” were on duty at sea is another example of this type of signaling.139 Conclusion</w:t>
      </w:r>
      <w:r w:rsidRPr="00BE79B9">
        <w:rPr>
          <w:sz w:val="14"/>
        </w:rPr>
        <w:t xml:space="preserve"> </w:t>
      </w:r>
      <w:r w:rsidRPr="00BE79B9">
        <w:rPr>
          <w:rStyle w:val="StyleUnderline"/>
        </w:rPr>
        <w:t>Moscow’s confrontational approach toward the West</w:t>
      </w:r>
      <w:r w:rsidRPr="00BE79B9">
        <w:rPr>
          <w:sz w:val="14"/>
        </w:rPr>
        <w:t xml:space="preserve">, including Japan, </w:t>
      </w:r>
      <w:r w:rsidRPr="00BE79B9">
        <w:rPr>
          <w:rStyle w:val="StyleUnderline"/>
        </w:rPr>
        <w:t>is a manifestation of Russia’s overall grand strategy</w:t>
      </w:r>
      <w:r w:rsidRPr="00BE79B9">
        <w:rPr>
          <w:sz w:val="14"/>
        </w:rPr>
        <w:t xml:space="preserve"> as outlined in Chapter One and its expressed threat perceptions. The</w:t>
      </w:r>
      <w:r w:rsidRPr="00BE79B9">
        <w:rPr>
          <w:rStyle w:val="StyleUnderline"/>
        </w:rPr>
        <w:t xml:space="preserve"> aim</w:t>
      </w:r>
      <w:r w:rsidRPr="00BE79B9">
        <w:rPr>
          <w:sz w:val="14"/>
        </w:rPr>
        <w:t xml:space="preserve"> of this policy </w:t>
      </w:r>
      <w:r w:rsidRPr="00BE79B9">
        <w:rPr>
          <w:rStyle w:val="StyleUnderline"/>
        </w:rPr>
        <w:t xml:space="preserve">is to recover </w:t>
      </w:r>
      <w:r w:rsidRPr="00BE79B9">
        <w:rPr>
          <w:sz w:val="14"/>
        </w:rPr>
        <w:t>the</w:t>
      </w:r>
      <w:r w:rsidRPr="00BE79B9">
        <w:rPr>
          <w:rStyle w:val="StyleUnderline"/>
        </w:rPr>
        <w:t xml:space="preserve"> great power status </w:t>
      </w:r>
      <w:r w:rsidRPr="00BE79B9">
        <w:rPr>
          <w:sz w:val="14"/>
        </w:rPr>
        <w:t>of the Soviet Union</w:t>
      </w:r>
      <w:r w:rsidRPr="00BE79B9">
        <w:rPr>
          <w:rStyle w:val="StyleUnderline"/>
        </w:rPr>
        <w:t xml:space="preserve"> by creating a Russian sphere of domination over former Soviet </w:t>
      </w:r>
      <w:r w:rsidRPr="00BE79B9">
        <w:rPr>
          <w:sz w:val="14"/>
        </w:rPr>
        <w:t>territory. Mounting</w:t>
      </w:r>
      <w:r w:rsidRPr="00BE79B9">
        <w:rPr>
          <w:rStyle w:val="StyleUnderline"/>
        </w:rPr>
        <w:t xml:space="preserve"> Russian hostility toward the West is reflected in increasing Russian suppression of democracy</w:t>
      </w:r>
      <w:r w:rsidRPr="00BE79B9">
        <w:rPr>
          <w:sz w:val="14"/>
        </w:rPr>
        <w:t xml:space="preserve">, the </w:t>
      </w:r>
      <w:r w:rsidRPr="00BE79B9">
        <w:rPr>
          <w:rStyle w:val="StyleUnderline"/>
        </w:rPr>
        <w:t xml:space="preserve">Russian nuclear and conventional military buildup, </w:t>
      </w:r>
      <w:r w:rsidRPr="00BE79B9">
        <w:rPr>
          <w:sz w:val="14"/>
        </w:rPr>
        <w:t xml:space="preserve">its </w:t>
      </w:r>
      <w:r w:rsidRPr="00BE79B9">
        <w:rPr>
          <w:rStyle w:val="StyleUnderline"/>
        </w:rPr>
        <w:t>constant military threats</w:t>
      </w:r>
      <w:r w:rsidRPr="00BE79B9">
        <w:rPr>
          <w:sz w:val="14"/>
        </w:rPr>
        <w:t xml:space="preserve">, its </w:t>
      </w:r>
      <w:r w:rsidRPr="00BE79B9">
        <w:rPr>
          <w:rStyle w:val="StyleUnderline"/>
        </w:rPr>
        <w:t>nuclear threats and exercises</w:t>
      </w:r>
      <w:r w:rsidRPr="00BE79B9">
        <w:rPr>
          <w:sz w:val="14"/>
        </w:rPr>
        <w:t xml:space="preserve">, its </w:t>
      </w:r>
      <w:r w:rsidRPr="00BE79B9">
        <w:rPr>
          <w:rStyle w:val="StyleUnderline"/>
        </w:rPr>
        <w:t>military aggression in Ukraine</w:t>
      </w:r>
      <w:r w:rsidRPr="00BE79B9">
        <w:rPr>
          <w:sz w:val="14"/>
        </w:rPr>
        <w:t xml:space="preserve">, and its </w:t>
      </w:r>
      <w:r w:rsidRPr="00BE79B9">
        <w:rPr>
          <w:rStyle w:val="StyleUnderline"/>
        </w:rPr>
        <w:t>intensifying pressure on smaller states and neutrals</w:t>
      </w:r>
      <w:r w:rsidRPr="00BE79B9">
        <w:rPr>
          <w:sz w:val="14"/>
        </w:rPr>
        <w:t xml:space="preserve">. Russia </w:t>
      </w:r>
      <w:r w:rsidRPr="00BE79B9">
        <w:rPr>
          <w:rStyle w:val="StyleUnderline"/>
        </w:rPr>
        <w:t>seeks to exploit the Western fear of war,</w:t>
      </w:r>
      <w:r w:rsidRPr="00BE79B9">
        <w:rPr>
          <w:sz w:val="14"/>
        </w:rPr>
        <w:t xml:space="preserve"> particularly nuclear war, by a variety of nuclear threats, doctrinal statements about the first use of nuclear weapons, predictions of war, including nuclear war, well-</w:t>
      </w:r>
      <w:r w:rsidRPr="00BE79B9">
        <w:rPr>
          <w:rStyle w:val="StyleUnderline"/>
        </w:rPr>
        <w:t>publicized military exercises involving first use of nuclear weapons against the U</w:t>
      </w:r>
      <w:r w:rsidRPr="00BE79B9">
        <w:rPr>
          <w:sz w:val="14"/>
        </w:rPr>
        <w:t xml:space="preserve">nited </w:t>
      </w:r>
      <w:r w:rsidRPr="00BE79B9">
        <w:rPr>
          <w:rStyle w:val="StyleUnderline"/>
        </w:rPr>
        <w:t>S</w:t>
      </w:r>
      <w:r w:rsidRPr="00BE79B9">
        <w:rPr>
          <w:sz w:val="14"/>
        </w:rPr>
        <w:t xml:space="preserve">tates </w:t>
      </w:r>
      <w:r w:rsidRPr="00BE79B9">
        <w:rPr>
          <w:rStyle w:val="StyleUnderline"/>
        </w:rPr>
        <w:t>and its allies</w:t>
      </w:r>
      <w:r w:rsidRPr="00BE79B9">
        <w:rPr>
          <w:sz w:val="14"/>
        </w:rPr>
        <w:t xml:space="preserve">, threatened and actual </w:t>
      </w:r>
      <w:r w:rsidRPr="00BE79B9">
        <w:rPr>
          <w:rStyle w:val="StyleUnderline"/>
        </w:rPr>
        <w:t>forward deployment of nuclear systems</w:t>
      </w:r>
      <w:r w:rsidRPr="00BE79B9">
        <w:rPr>
          <w:sz w:val="14"/>
        </w:rPr>
        <w:t xml:space="preserve">, threats to </w:t>
      </w:r>
      <w:r w:rsidRPr="00BE79B9">
        <w:rPr>
          <w:rStyle w:val="StyleUnderline"/>
        </w:rPr>
        <w:t>deploy new</w:t>
      </w:r>
      <w:r w:rsidRPr="00BE79B9">
        <w:rPr>
          <w:sz w:val="14"/>
        </w:rPr>
        <w:t xml:space="preserve"> types of </w:t>
      </w:r>
      <w:r w:rsidRPr="00BE79B9">
        <w:rPr>
          <w:rStyle w:val="StyleUnderline"/>
        </w:rPr>
        <w:t>super weapons</w:t>
      </w:r>
      <w:r w:rsidRPr="00BE79B9">
        <w:rPr>
          <w:sz w:val="14"/>
        </w:rPr>
        <w:t>, threats to abrogate arms control agreements, and actual Russian violations of existing agreements. The upgrading of Russian military power and the advertisement of its capabilities by publicity, military exercises, provocative aircraft flights, and military threats are a key part of this strategy. In light of</w:t>
      </w:r>
      <w:r w:rsidRPr="00BE79B9">
        <w:rPr>
          <w:rStyle w:val="StyleUnderline"/>
        </w:rPr>
        <w:t xml:space="preserve"> current Russian economic and conventional military weakness, nuclear weapons and nuclear threats play a central role in this </w:t>
      </w:r>
      <w:r w:rsidRPr="00BE79B9">
        <w:rPr>
          <w:sz w:val="14"/>
        </w:rPr>
        <w:t>Russian</w:t>
      </w:r>
      <w:r w:rsidRPr="00BE79B9">
        <w:rPr>
          <w:rStyle w:val="StyleUnderline"/>
        </w:rPr>
        <w:t xml:space="preserve"> strategy of intimidation</w:t>
      </w:r>
      <w:r w:rsidRPr="00BE79B9">
        <w:rPr>
          <w:sz w:val="14"/>
        </w:rPr>
        <w:t>. The</w:t>
      </w:r>
      <w:r w:rsidRPr="00BE79B9">
        <w:rPr>
          <w:rStyle w:val="Emphasis"/>
        </w:rPr>
        <w:t xml:space="preserve"> potential for miscalc</w:t>
      </w:r>
      <w:r w:rsidRPr="00BE79B9">
        <w:rPr>
          <w:sz w:val="14"/>
        </w:rPr>
        <w:t xml:space="preserve">ulation, </w:t>
      </w:r>
      <w:r w:rsidRPr="00BE79B9">
        <w:rPr>
          <w:rStyle w:val="Emphasis"/>
        </w:rPr>
        <w:t>crises, and conflict are fully apparent in this combination</w:t>
      </w:r>
      <w:r w:rsidRPr="00BE79B9">
        <w:rPr>
          <w:rStyle w:val="StyleUnderline"/>
        </w:rPr>
        <w:t xml:space="preserve"> of Russian goals and strategies</w:t>
      </w:r>
      <w:r w:rsidRPr="00BE79B9">
        <w:rPr>
          <w:sz w:val="14"/>
        </w:rPr>
        <w:t>.</w:t>
      </w:r>
    </w:p>
    <w:p w14:paraId="7BE2FCFB" w14:textId="77777777" w:rsidR="005E37EF" w:rsidRDefault="005E37EF" w:rsidP="005E37EF">
      <w:pPr>
        <w:rPr>
          <w:sz w:val="14"/>
        </w:rPr>
      </w:pPr>
    </w:p>
    <w:p w14:paraId="4E101C20" w14:textId="77777777" w:rsidR="005E37EF" w:rsidRPr="00D464DA" w:rsidRDefault="005E37EF" w:rsidP="005E37EF">
      <w:pPr>
        <w:pStyle w:val="Heading4"/>
      </w:pPr>
      <w:r w:rsidRPr="00D464DA">
        <w:t>US-Russia war leads to extinction</w:t>
      </w:r>
    </w:p>
    <w:p w14:paraId="5B13C3AD" w14:textId="77777777" w:rsidR="005E37EF" w:rsidRPr="00D464DA" w:rsidRDefault="005E37EF" w:rsidP="005E37EF">
      <w:r w:rsidRPr="00D464DA">
        <w:t>Owen Cotton-</w:t>
      </w:r>
      <w:r w:rsidRPr="00D464DA">
        <w:rPr>
          <w:rStyle w:val="Style13ptBold"/>
        </w:rPr>
        <w:t xml:space="preserve">Barratt </w:t>
      </w:r>
      <w:r w:rsidRPr="00D464DA">
        <w:t>et al,</w:t>
      </w:r>
      <w:r w:rsidRPr="00D464DA">
        <w:rPr>
          <w:rStyle w:val="Style13ptBold"/>
        </w:rPr>
        <w:t xml:space="preserve"> 17</w:t>
      </w:r>
      <w:r w:rsidRPr="00D464DA">
        <w:t xml:space="preserve"> - PhD in Pure Mathematics, Oxford, Lecturer in Mathematics at Oxford,  Research Associate at the Future of Humanity Institute; “Existential Risk: Diplomacy and Governance,” </w:t>
      </w:r>
      <w:hyperlink r:id="rId11" w:history="1">
        <w:r w:rsidRPr="00D464DA">
          <w:rPr>
            <w:rStyle w:val="Hyperlink"/>
          </w:rPr>
          <w:t>https://www.fhi.ox.ac.uk/wp-content/uploads/Existential-Risks-2017-01-23.pdf</w:t>
        </w:r>
      </w:hyperlink>
    </w:p>
    <w:p w14:paraId="2046ABB3" w14:textId="77777777" w:rsidR="005E37EF" w:rsidRDefault="005E37EF" w:rsidP="005E37EF">
      <w:pPr>
        <w:rPr>
          <w:sz w:val="16"/>
        </w:rPr>
      </w:pPr>
      <w:r w:rsidRPr="00D41D54">
        <w:rPr>
          <w:sz w:val="16"/>
        </w:rPr>
        <w:t xml:space="preserve">The bombings of Hiroshima and Nagasaki demonstrated the unprecedented destructive power of nuclear weapons. However, </w:t>
      </w:r>
      <w:r w:rsidRPr="00D464DA">
        <w:rPr>
          <w:rStyle w:val="StyleUnderline"/>
        </w:rPr>
        <w:t>even in an all-out nuclear war between the U</w:t>
      </w:r>
      <w:r w:rsidRPr="00D41D54">
        <w:rPr>
          <w:sz w:val="16"/>
        </w:rPr>
        <w:t xml:space="preserve">nited </w:t>
      </w:r>
      <w:r w:rsidRPr="00D464DA">
        <w:rPr>
          <w:rStyle w:val="StyleUnderline"/>
        </w:rPr>
        <w:t>S</w:t>
      </w:r>
      <w:r w:rsidRPr="00D41D54">
        <w:rPr>
          <w:sz w:val="16"/>
        </w:rPr>
        <w:t xml:space="preserve">tates </w:t>
      </w:r>
      <w:r w:rsidRPr="00D464DA">
        <w:rPr>
          <w:rStyle w:val="StyleUnderline"/>
        </w:rPr>
        <w:t>and Russia</w:t>
      </w:r>
      <w:r w:rsidRPr="00D41D54">
        <w:rPr>
          <w:sz w:val="16"/>
        </w:rPr>
        <w:t xml:space="preserve">, despite horrific casualties, </w:t>
      </w:r>
      <w:r w:rsidRPr="00D464DA">
        <w:rPr>
          <w:rStyle w:val="StyleUnderline"/>
        </w:rPr>
        <w:t xml:space="preserve">neither country’s population is likely to be completely destroyed </w:t>
      </w:r>
      <w:r w:rsidRPr="00D464DA">
        <w:rPr>
          <w:rStyle w:val="Emphasis"/>
        </w:rPr>
        <w:t>by the direct effects of the blast</w:t>
      </w:r>
      <w:r w:rsidRPr="00D41D54">
        <w:rPr>
          <w:sz w:val="16"/>
        </w:rPr>
        <w:t xml:space="preserve">, fire, and radiation.8 </w:t>
      </w:r>
      <w:r w:rsidRPr="00D464DA">
        <w:rPr>
          <w:rStyle w:val="StyleUnderline"/>
        </w:rPr>
        <w:t xml:space="preserve">The </w:t>
      </w:r>
      <w:r w:rsidRPr="00F36644">
        <w:rPr>
          <w:rStyle w:val="StyleUnderline"/>
          <w:highlight w:val="green"/>
        </w:rPr>
        <w:t xml:space="preserve">aftermath </w:t>
      </w:r>
      <w:r w:rsidRPr="00D464DA">
        <w:rPr>
          <w:rStyle w:val="StyleUnderline"/>
        </w:rPr>
        <w:t xml:space="preserve">could be </w:t>
      </w:r>
      <w:r w:rsidRPr="00D464DA">
        <w:rPr>
          <w:rStyle w:val="Emphasis"/>
        </w:rPr>
        <w:t xml:space="preserve">much </w:t>
      </w:r>
      <w:r w:rsidRPr="00F36644">
        <w:rPr>
          <w:rStyle w:val="Emphasis"/>
          <w:highlight w:val="green"/>
        </w:rPr>
        <w:t>worse</w:t>
      </w:r>
      <w:r w:rsidRPr="00D41D54">
        <w:rPr>
          <w:sz w:val="16"/>
        </w:rPr>
        <w:t xml:space="preserve">: </w:t>
      </w:r>
      <w:r w:rsidRPr="00790FD4">
        <w:rPr>
          <w:sz w:val="16"/>
        </w:rPr>
        <w:t xml:space="preserve">the </w:t>
      </w:r>
      <w:r w:rsidRPr="00790FD4">
        <w:rPr>
          <w:rStyle w:val="StyleUnderline"/>
        </w:rPr>
        <w:t>burning</w:t>
      </w:r>
      <w:r w:rsidRPr="00790FD4">
        <w:rPr>
          <w:sz w:val="16"/>
        </w:rPr>
        <w:t xml:space="preserve"> of </w:t>
      </w:r>
      <w:r w:rsidRPr="00790FD4">
        <w:rPr>
          <w:rStyle w:val="StyleUnderline"/>
        </w:rPr>
        <w:t>flammable materials could send massive amounts of smoke into the atmosphere</w:t>
      </w:r>
      <w:r w:rsidRPr="00790FD4">
        <w:rPr>
          <w:sz w:val="16"/>
        </w:rPr>
        <w:t>, which would absorb sunlight and cause sustained global cooling, severe ozone loss, and agricultural disruption</w:t>
      </w:r>
      <w:r w:rsidRPr="00D41D54">
        <w:rPr>
          <w:sz w:val="16"/>
        </w:rPr>
        <w:t xml:space="preserve"> – </w:t>
      </w:r>
      <w:r w:rsidRPr="00F36644">
        <w:rPr>
          <w:rStyle w:val="Emphasis"/>
          <w:highlight w:val="green"/>
        </w:rPr>
        <w:t>a nuclear winter</w:t>
      </w:r>
      <w:r w:rsidRPr="00D41D54">
        <w:rPr>
          <w:sz w:val="16"/>
        </w:rPr>
        <w:t xml:space="preserve">. According to one model 9 , </w:t>
      </w:r>
      <w:r w:rsidRPr="00D464DA">
        <w:rPr>
          <w:rStyle w:val="StyleUnderline"/>
        </w:rPr>
        <w:t>an all-out exchange of 4,000 weapons</w:t>
      </w:r>
      <w:r w:rsidRPr="00D41D54">
        <w:rPr>
          <w:sz w:val="16"/>
        </w:rPr>
        <w:t xml:space="preserve">10 </w:t>
      </w:r>
      <w:r w:rsidRPr="00D464DA">
        <w:rPr>
          <w:rStyle w:val="StyleUnderline"/>
        </w:rPr>
        <w:t xml:space="preserve">could </w:t>
      </w:r>
      <w:r w:rsidRPr="00F36644">
        <w:rPr>
          <w:rStyle w:val="StyleUnderline"/>
          <w:highlight w:val="green"/>
        </w:rPr>
        <w:t xml:space="preserve">lead to </w:t>
      </w:r>
      <w:r w:rsidRPr="00D464DA">
        <w:rPr>
          <w:rStyle w:val="StyleUnderline"/>
        </w:rPr>
        <w:t xml:space="preserve">a </w:t>
      </w:r>
      <w:r w:rsidRPr="00F36644">
        <w:rPr>
          <w:rStyle w:val="StyleUnderline"/>
          <w:highlight w:val="green"/>
        </w:rPr>
        <w:t xml:space="preserve">drop in global temperatures </w:t>
      </w:r>
      <w:r w:rsidRPr="00790FD4">
        <w:rPr>
          <w:rStyle w:val="StyleUnderline"/>
        </w:rPr>
        <w:t>of around 8°C</w:t>
      </w:r>
      <w:r w:rsidRPr="00F36644">
        <w:rPr>
          <w:rStyle w:val="StyleUnderline"/>
          <w:highlight w:val="green"/>
        </w:rPr>
        <w:t xml:space="preserve">, making </w:t>
      </w:r>
      <w:r w:rsidRPr="00D464DA">
        <w:rPr>
          <w:rStyle w:val="StyleUnderline"/>
        </w:rPr>
        <w:t xml:space="preserve">it </w:t>
      </w:r>
      <w:r w:rsidRPr="00F36644">
        <w:rPr>
          <w:rStyle w:val="Emphasis"/>
          <w:highlight w:val="green"/>
        </w:rPr>
        <w:t xml:space="preserve">impossible to grow food </w:t>
      </w:r>
      <w:r w:rsidRPr="00D464DA">
        <w:rPr>
          <w:rStyle w:val="Emphasis"/>
        </w:rPr>
        <w:t>for</w:t>
      </w:r>
      <w:r w:rsidRPr="00D41D54">
        <w:rPr>
          <w:sz w:val="16"/>
        </w:rPr>
        <w:t xml:space="preserve"> 4 to </w:t>
      </w:r>
      <w:r w:rsidRPr="00D464DA">
        <w:rPr>
          <w:rStyle w:val="Emphasis"/>
        </w:rPr>
        <w:t>5 years</w:t>
      </w:r>
      <w:r w:rsidRPr="00D464DA">
        <w:rPr>
          <w:rStyle w:val="StyleUnderline"/>
        </w:rPr>
        <w:t xml:space="preserve">. This could leave some </w:t>
      </w:r>
      <w:r w:rsidRPr="00F36644">
        <w:rPr>
          <w:rStyle w:val="StyleUnderline"/>
          <w:highlight w:val="green"/>
        </w:rPr>
        <w:t>survivors</w:t>
      </w:r>
      <w:r w:rsidRPr="00F36644">
        <w:rPr>
          <w:sz w:val="16"/>
          <w:highlight w:val="green"/>
        </w:rPr>
        <w:t xml:space="preserve"> </w:t>
      </w:r>
      <w:r w:rsidRPr="00D41D54">
        <w:rPr>
          <w:sz w:val="16"/>
        </w:rPr>
        <w:t xml:space="preserve">in parts of Australia and New Zealand, </w:t>
      </w:r>
      <w:r w:rsidRPr="00D464DA">
        <w:rPr>
          <w:rStyle w:val="StyleUnderline"/>
        </w:rPr>
        <w:t xml:space="preserve">but they would be </w:t>
      </w:r>
      <w:r w:rsidRPr="00F36644">
        <w:rPr>
          <w:rStyle w:val="StyleUnderline"/>
          <w:highlight w:val="green"/>
        </w:rPr>
        <w:t xml:space="preserve">in </w:t>
      </w:r>
      <w:r w:rsidRPr="00D464DA">
        <w:rPr>
          <w:rStyle w:val="StyleUnderline"/>
        </w:rPr>
        <w:t xml:space="preserve">a very </w:t>
      </w:r>
      <w:r w:rsidRPr="00F36644">
        <w:rPr>
          <w:rStyle w:val="StyleUnderline"/>
          <w:highlight w:val="green"/>
        </w:rPr>
        <w:t xml:space="preserve">precarious situation </w:t>
      </w:r>
      <w:r w:rsidRPr="00790FD4">
        <w:rPr>
          <w:rStyle w:val="StyleUnderline"/>
        </w:rPr>
        <w:t xml:space="preserve">and the </w:t>
      </w:r>
      <w:r w:rsidRPr="00790FD4">
        <w:rPr>
          <w:rStyle w:val="Emphasis"/>
        </w:rPr>
        <w:t>threat of extinction from other sources would</w:t>
      </w:r>
      <w:r w:rsidRPr="00D464DA">
        <w:rPr>
          <w:rStyle w:val="Emphasis"/>
        </w:rPr>
        <w:t xml:space="preserve"> be great</w:t>
      </w:r>
      <w:r w:rsidRPr="00D464DA">
        <w:rPr>
          <w:rStyle w:val="StyleUnderline"/>
        </w:rPr>
        <w:t xml:space="preserve">. An </w:t>
      </w:r>
      <w:r w:rsidRPr="00F36644">
        <w:rPr>
          <w:rStyle w:val="StyleUnderline"/>
          <w:highlight w:val="green"/>
        </w:rPr>
        <w:t xml:space="preserve">exchange on </w:t>
      </w:r>
      <w:r w:rsidRPr="00790FD4">
        <w:rPr>
          <w:rStyle w:val="StyleUnderline"/>
        </w:rPr>
        <w:t xml:space="preserve">this </w:t>
      </w:r>
      <w:r w:rsidRPr="00F36644">
        <w:rPr>
          <w:rStyle w:val="StyleUnderline"/>
          <w:highlight w:val="green"/>
        </w:rPr>
        <w:t xml:space="preserve">scale </w:t>
      </w:r>
      <w:r w:rsidRPr="00D464DA">
        <w:rPr>
          <w:rStyle w:val="StyleUnderline"/>
        </w:rPr>
        <w:t xml:space="preserve">is </w:t>
      </w:r>
      <w:r w:rsidRPr="00F36644">
        <w:rPr>
          <w:rStyle w:val="Emphasis"/>
          <w:sz w:val="24"/>
          <w:highlight w:val="green"/>
        </w:rPr>
        <w:t>only possible between</w:t>
      </w:r>
      <w:r w:rsidRPr="00D464DA">
        <w:rPr>
          <w:rStyle w:val="Emphasis"/>
          <w:sz w:val="24"/>
        </w:rPr>
        <w:t xml:space="preserve"> the </w:t>
      </w:r>
      <w:r w:rsidRPr="00F36644">
        <w:rPr>
          <w:rStyle w:val="Emphasis"/>
          <w:sz w:val="24"/>
          <w:highlight w:val="green"/>
        </w:rPr>
        <w:t>US and Russia</w:t>
      </w:r>
      <w:r w:rsidRPr="00F36644">
        <w:rPr>
          <w:rStyle w:val="StyleUnderline"/>
          <w:highlight w:val="green"/>
        </w:rPr>
        <w:t xml:space="preserve"> who have </w:t>
      </w:r>
      <w:r w:rsidRPr="00D464DA">
        <w:rPr>
          <w:rStyle w:val="StyleUnderline"/>
        </w:rPr>
        <w:t xml:space="preserve">more than </w:t>
      </w:r>
      <w:r w:rsidRPr="00F36644">
        <w:rPr>
          <w:rStyle w:val="StyleUnderline"/>
          <w:highlight w:val="green"/>
        </w:rPr>
        <w:t>90% of</w:t>
      </w:r>
      <w:r w:rsidRPr="00D464DA">
        <w:rPr>
          <w:rStyle w:val="StyleUnderline"/>
        </w:rPr>
        <w:t xml:space="preserve"> the </w:t>
      </w:r>
      <w:r w:rsidRPr="00F36644">
        <w:rPr>
          <w:rStyle w:val="StyleUnderline"/>
          <w:highlight w:val="green"/>
        </w:rPr>
        <w:t>world’s nuc</w:t>
      </w:r>
      <w:r w:rsidRPr="00D464DA">
        <w:rPr>
          <w:rStyle w:val="StyleUnderline"/>
        </w:rPr>
        <w:t>lear weapon</w:t>
      </w:r>
      <w:r w:rsidRPr="00F36644">
        <w:rPr>
          <w:rStyle w:val="StyleUnderline"/>
          <w:highlight w:val="green"/>
        </w:rPr>
        <w:t>s</w:t>
      </w:r>
      <w:r w:rsidRPr="00D41D54">
        <w:rPr>
          <w:sz w:val="16"/>
        </w:rPr>
        <w:t xml:space="preserve">, with stockpiles of around 4,500 warheads each, although many are not operationally deployed.11 Some models suggest that even </w:t>
      </w:r>
      <w:r w:rsidRPr="00D464DA">
        <w:rPr>
          <w:rStyle w:val="StyleUnderline"/>
        </w:rPr>
        <w:t xml:space="preserve">a </w:t>
      </w:r>
      <w:r w:rsidRPr="00F36644">
        <w:rPr>
          <w:rStyle w:val="StyleUnderline"/>
          <w:highlight w:val="green"/>
        </w:rPr>
        <w:t xml:space="preserve">small regional nuclear war involving </w:t>
      </w:r>
      <w:r w:rsidRPr="00D464DA">
        <w:rPr>
          <w:rStyle w:val="StyleUnderline"/>
        </w:rPr>
        <w:t>100 nuclear weapons would</w:t>
      </w:r>
      <w:r w:rsidRPr="00D41D54">
        <w:rPr>
          <w:sz w:val="16"/>
        </w:rPr>
        <w:t xml:space="preserve"> produce a nuclear winter serious enough to </w:t>
      </w:r>
      <w:r w:rsidRPr="00D464DA">
        <w:rPr>
          <w:rStyle w:val="StyleUnderline"/>
        </w:rPr>
        <w:t>put two billion</w:t>
      </w:r>
      <w:r w:rsidRPr="00D41D54">
        <w:rPr>
          <w:sz w:val="16"/>
        </w:rPr>
        <w:t xml:space="preserve"> people </w:t>
      </w:r>
      <w:r w:rsidRPr="00D464DA">
        <w:rPr>
          <w:rStyle w:val="StyleUnderline"/>
        </w:rPr>
        <w:t>at risk</w:t>
      </w:r>
      <w:r w:rsidRPr="00D41D54">
        <w:rPr>
          <w:sz w:val="16"/>
        </w:rPr>
        <w:t xml:space="preserve"> of starvation,12 </w:t>
      </w:r>
      <w:r w:rsidRPr="00D464DA">
        <w:rPr>
          <w:rStyle w:val="StyleUnderline"/>
        </w:rPr>
        <w:t>though this</w:t>
      </w:r>
      <w:r w:rsidRPr="00D41D54">
        <w:rPr>
          <w:sz w:val="16"/>
        </w:rPr>
        <w:t xml:space="preserve"> estimate </w:t>
      </w:r>
      <w:r w:rsidRPr="00D464DA">
        <w:rPr>
          <w:rStyle w:val="Emphasis"/>
        </w:rPr>
        <w:t>might be pessimistic</w:t>
      </w:r>
      <w:r w:rsidRPr="00D41D54">
        <w:rPr>
          <w:sz w:val="16"/>
        </w:rPr>
        <w:t xml:space="preserve">.13 </w:t>
      </w:r>
      <w:r w:rsidRPr="00D464DA">
        <w:rPr>
          <w:rStyle w:val="StyleUnderline"/>
        </w:rPr>
        <w:t xml:space="preserve">Wars on this scale are </w:t>
      </w:r>
      <w:r w:rsidRPr="00F36644">
        <w:rPr>
          <w:rStyle w:val="Emphasis"/>
          <w:highlight w:val="green"/>
        </w:rPr>
        <w:t>unlikely to lead to</w:t>
      </w:r>
      <w:r w:rsidRPr="00F36644">
        <w:rPr>
          <w:sz w:val="16"/>
          <w:highlight w:val="green"/>
        </w:rPr>
        <w:t xml:space="preserve"> </w:t>
      </w:r>
      <w:r w:rsidRPr="00D41D54">
        <w:rPr>
          <w:sz w:val="16"/>
        </w:rPr>
        <w:t xml:space="preserve">outright </w:t>
      </w:r>
      <w:r w:rsidRPr="00D464DA">
        <w:rPr>
          <w:rStyle w:val="Emphasis"/>
        </w:rPr>
        <w:t xml:space="preserve">human </w:t>
      </w:r>
      <w:r w:rsidRPr="00F36644">
        <w:rPr>
          <w:rStyle w:val="Emphasis"/>
          <w:highlight w:val="green"/>
        </w:rPr>
        <w:t>extinction</w:t>
      </w:r>
      <w:r w:rsidRPr="00D41D54">
        <w:rPr>
          <w:sz w:val="16"/>
        </w:rPr>
        <w:t xml:space="preserve">,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D464DA">
        <w:rPr>
          <w:rStyle w:val="StyleUnderline"/>
        </w:rPr>
        <w:t>It is</w:t>
      </w:r>
      <w:r w:rsidRPr="00D41D54">
        <w:rPr>
          <w:sz w:val="16"/>
        </w:rPr>
        <w:t xml:space="preserve"> very </w:t>
      </w:r>
      <w:r w:rsidRPr="00D464DA">
        <w:rPr>
          <w:rStyle w:val="StyleUnderline"/>
        </w:rPr>
        <w:t xml:space="preserve">difficult </w:t>
      </w:r>
      <w:r w:rsidRPr="00790FD4">
        <w:rPr>
          <w:rStyle w:val="StyleUnderline"/>
        </w:rPr>
        <w:t xml:space="preserve">to precisely estimate the probability of </w:t>
      </w:r>
      <w:r w:rsidRPr="00790FD4">
        <w:rPr>
          <w:rStyle w:val="Emphasis"/>
        </w:rPr>
        <w:t>existential risk from nuclear war</w:t>
      </w:r>
      <w:r w:rsidRPr="00790FD4">
        <w:rPr>
          <w:sz w:val="16"/>
        </w:rPr>
        <w:t xml:space="preserve"> over the next century, and existing attempts leave very large confidence intervals. According to many experts, </w:t>
      </w:r>
      <w:r w:rsidRPr="00790FD4">
        <w:rPr>
          <w:rStyle w:val="StyleUnderline"/>
        </w:rPr>
        <w:t>the most likely nuclear war</w:t>
      </w:r>
      <w:r w:rsidRPr="00790FD4">
        <w:rPr>
          <w:sz w:val="16"/>
        </w:rPr>
        <w:t xml:space="preserve"> at present </w:t>
      </w:r>
      <w:r w:rsidRPr="00790FD4">
        <w:rPr>
          <w:rStyle w:val="StyleUnderline"/>
        </w:rPr>
        <w:t>is between India and Pakistan</w:t>
      </w:r>
      <w:r w:rsidRPr="00790FD4">
        <w:rPr>
          <w:sz w:val="16"/>
        </w:rPr>
        <w:t xml:space="preserve">.14 </w:t>
      </w:r>
      <w:r w:rsidRPr="00790FD4">
        <w:rPr>
          <w:rStyle w:val="StyleUnderline"/>
        </w:rPr>
        <w:t xml:space="preserve">However, given the relatively modest size of their arsenals, the risk of human extinction is </w:t>
      </w:r>
      <w:r w:rsidRPr="00790FD4">
        <w:rPr>
          <w:rStyle w:val="Emphasis"/>
        </w:rPr>
        <w:t>plausibly greater</w:t>
      </w:r>
      <w:r w:rsidRPr="00790FD4">
        <w:rPr>
          <w:rStyle w:val="StyleUnderline"/>
        </w:rPr>
        <w:t xml:space="preserve"> from a conflict between the U</w:t>
      </w:r>
      <w:r w:rsidRPr="00790FD4">
        <w:rPr>
          <w:sz w:val="16"/>
        </w:rPr>
        <w:t xml:space="preserve">nited </w:t>
      </w:r>
      <w:r w:rsidRPr="00790FD4">
        <w:rPr>
          <w:rStyle w:val="StyleUnderline"/>
        </w:rPr>
        <w:t>S</w:t>
      </w:r>
      <w:r w:rsidRPr="00790FD4">
        <w:rPr>
          <w:sz w:val="16"/>
        </w:rPr>
        <w:t xml:space="preserve">tates </w:t>
      </w:r>
      <w:r w:rsidRPr="00790FD4">
        <w:rPr>
          <w:rStyle w:val="StyleUnderline"/>
        </w:rPr>
        <w:t>and Russia</w:t>
      </w:r>
      <w:r w:rsidRPr="00790FD4">
        <w:rPr>
          <w:sz w:val="16"/>
        </w:rPr>
        <w:t xml:space="preserve">. Tensions between these countries have increased in recent years and it seems unreasonable to rule out the possibility of them rising further in the future. </w:t>
      </w:r>
    </w:p>
    <w:p w14:paraId="5235C26D" w14:textId="77777777" w:rsidR="005E37EF" w:rsidRPr="007D1F6C" w:rsidRDefault="005E37EF" w:rsidP="005E37EF">
      <w:pPr>
        <w:rPr>
          <w:rStyle w:val="StyleUnderline"/>
          <w:b/>
          <w:sz w:val="16"/>
          <w:u w:val="none"/>
        </w:rPr>
      </w:pPr>
    </w:p>
    <w:p w14:paraId="7370A59D" w14:textId="77777777" w:rsidR="005E37EF" w:rsidRPr="00757F04" w:rsidRDefault="005E37EF" w:rsidP="005E37EF">
      <w:pPr>
        <w:pStyle w:val="Heading4"/>
      </w:pPr>
      <w:r w:rsidRPr="00757F04">
        <w:t>Removing marijuana from the CSA solves state experimentation – avoids race to the bottom and produces the best regulatory structure</w:t>
      </w:r>
    </w:p>
    <w:p w14:paraId="438E65F4" w14:textId="77777777" w:rsidR="005E37EF" w:rsidRDefault="005E37EF" w:rsidP="005E37EF">
      <w:r w:rsidRPr="00EC67B2">
        <w:rPr>
          <w:rStyle w:val="Style13ptBold"/>
        </w:rPr>
        <w:t>Shechtman 12</w:t>
      </w:r>
      <w:r>
        <w:rPr>
          <w:rStyle w:val="Style13ptBold"/>
        </w:rPr>
        <w:t xml:space="preserve"> </w:t>
      </w:r>
      <w:r>
        <w:t xml:space="preserve">(Matthew, judicial law clerk for the United States Court of Appeals for the Fifth Circuit, Joint Authority? The Case for State-Based Marijuana Regulation, Winter, Tennessee Journal of Law and Policy, </w:t>
      </w:r>
      <w:hyperlink r:id="rId12" w:history="1">
        <w:r w:rsidRPr="00A16D5F">
          <w:rPr>
            <w:rStyle w:val="Hyperlink"/>
          </w:rPr>
          <w:t>http://trace.tennessee.edu/cgi/viewcontent.cgi?article=1135&amp;context=tjlp</w:t>
        </w:r>
      </w:hyperlink>
      <w:r>
        <w:t>)</w:t>
      </w:r>
    </w:p>
    <w:p w14:paraId="48EA2D76" w14:textId="77777777" w:rsidR="005E37EF" w:rsidRPr="004119FD" w:rsidRDefault="005E37EF" w:rsidP="005E37EF">
      <w:pPr>
        <w:rPr>
          <w:sz w:val="12"/>
        </w:rPr>
      </w:pPr>
      <w:r w:rsidRPr="004119FD">
        <w:rPr>
          <w:sz w:val="12"/>
        </w:rPr>
        <w:t xml:space="preserve">The origin of today's "War on Drugs" emanated from Richard Nixon's 1968 presidential campaign, where he cited growing drug use as the next great problem facing the nation.8 Just a few years later, the Nixon Administration created the federal Drug Enforcement Administration ("DEA") and increased the drug enforcement budget to nearly $800 million.9 Though Nixon was primarily concerned with the more potent and destructive heroin epidemic,10 marijuana use was easily subsumed into the United States' drug war following three decades of haphazardly implemented anti-marijuana criminal and tax laws." The "War on Drugs" fire was stoked once again by a republican presidential campaign in 1980.12 Backed by the powerful "parents' movement,"l 3 Ronald Reagan re- established the "War on Drugs" through the "Just Say No" campaign and increased the federal drug-enforcement budget to nearly $6 billion within the next three years.14 The anti-drug establishment continued to escalate through the 1990s, enlisting almost $20 billion in federal anti-drug coffers by 1998.15 The 21st century has seen little retreat from the legalist regime of the past three decades as the political ante continues to intensify. A modern example is exemplified by the Bush Administration's National Drug Control Strategy, aimed at "healing America's drug users."l6 </w:t>
      </w:r>
      <w:r w:rsidRPr="00757F04">
        <w:rPr>
          <w:rStyle w:val="StyleUnderline"/>
        </w:rPr>
        <w:t>Most relevant to today's marijuana legalization debate is the</w:t>
      </w:r>
      <w:r w:rsidRPr="004119FD">
        <w:rPr>
          <w:sz w:val="12"/>
        </w:rPr>
        <w:t xml:space="preserve"> Controlled Substances Act ("</w:t>
      </w:r>
      <w:r w:rsidRPr="00757F04">
        <w:rPr>
          <w:rStyle w:val="StyleUnderline"/>
        </w:rPr>
        <w:t>CSA</w:t>
      </w:r>
      <w:r w:rsidRPr="004119FD">
        <w:rPr>
          <w:sz w:val="12"/>
        </w:rPr>
        <w:t xml:space="preserve">"), which incorporates marijuana among its many listed illicit substances.' 7 Maximum penalties for marijuana possession, cultivation, and distribution range from one year to life in prison, with maximum fines from one thousand to eight million dollars depending on the amount of marijuana at issue and the circumstances underlying the conviction.'8 </w:t>
      </w:r>
      <w:r w:rsidRPr="00757F04">
        <w:rPr>
          <w:rStyle w:val="StyleUnderline"/>
        </w:rPr>
        <w:t xml:space="preserve">The </w:t>
      </w:r>
      <w:r w:rsidRPr="004119FD">
        <w:rPr>
          <w:rStyle w:val="StyleUnderline"/>
          <w:highlight w:val="cyan"/>
        </w:rPr>
        <w:t xml:space="preserve">CSA is </w:t>
      </w:r>
      <w:r w:rsidRPr="00765DFC">
        <w:rPr>
          <w:rStyle w:val="Emphasis"/>
        </w:rPr>
        <w:t xml:space="preserve">undoubtedly one of </w:t>
      </w:r>
      <w:r w:rsidRPr="004119FD">
        <w:rPr>
          <w:rStyle w:val="Emphasis"/>
          <w:highlight w:val="cyan"/>
        </w:rPr>
        <w:t>the most salient consequence</w:t>
      </w:r>
      <w:r w:rsidRPr="004119FD">
        <w:rPr>
          <w:rStyle w:val="Emphasis"/>
        </w:rPr>
        <w:t>s</w:t>
      </w:r>
      <w:r w:rsidRPr="004119FD">
        <w:rPr>
          <w:rStyle w:val="StyleUnderline"/>
        </w:rPr>
        <w:t xml:space="preserve"> of</w:t>
      </w:r>
      <w:r w:rsidRPr="00757F04">
        <w:rPr>
          <w:rStyle w:val="StyleUnderline"/>
        </w:rPr>
        <w:t xml:space="preserve"> current Supreme Court jurisprudence regarding Congress' interstate commerce power</w:t>
      </w:r>
      <w:r w:rsidRPr="004119FD">
        <w:rPr>
          <w:sz w:val="12"/>
        </w:rPr>
        <w:t xml:space="preserve">. Notably, </w:t>
      </w:r>
      <w:r w:rsidRPr="00757F04">
        <w:rPr>
          <w:rStyle w:val="StyleUnderline"/>
        </w:rPr>
        <w:t xml:space="preserve">the Court found in Gonzales v. </w:t>
      </w:r>
      <w:r w:rsidRPr="004119FD">
        <w:rPr>
          <w:rStyle w:val="StyleUnderline"/>
        </w:rPr>
        <w:t>Raich</w:t>
      </w:r>
      <w:r w:rsidRPr="00757F04">
        <w:rPr>
          <w:rStyle w:val="StyleUnderline"/>
        </w:rPr>
        <w:t xml:space="preserve"> that Congress did not overstep its Constitutional authority by regulating</w:t>
      </w:r>
      <w:r w:rsidRPr="004119FD">
        <w:rPr>
          <w:sz w:val="12"/>
        </w:rPr>
        <w:t xml:space="preserve"> the trade of illicit substances, including </w:t>
      </w:r>
      <w:r w:rsidRPr="00757F04">
        <w:rPr>
          <w:rStyle w:val="StyleUnderline"/>
        </w:rPr>
        <w:t>marijuana</w:t>
      </w:r>
      <w:r w:rsidRPr="004119FD">
        <w:rPr>
          <w:sz w:val="12"/>
        </w:rPr>
        <w:t xml:space="preserve">. 19 Relying on Wickard v. Fillburn2,0 the Court held that even purely intrastate cultivation and distribution of marijuana is subject to federal regulation under the interstate commerce clause-and hence constitutionally controlled under the CSA.21 </w:t>
      </w:r>
      <w:r w:rsidRPr="00757F04">
        <w:rPr>
          <w:rStyle w:val="StyleUnderline"/>
        </w:rPr>
        <w:t>Even before Supreme Court jurisprudence dramatically extended Congress' ability to regulate illicit substances</w:t>
      </w:r>
      <w:r w:rsidRPr="004119FD">
        <w:rPr>
          <w:sz w:val="12"/>
        </w:rPr>
        <w:t xml:space="preserve"> in interstate commerce, several commentators decried a federal "monopoly" over drug policy.22 Though the federal government has always possessed "an impressive array of tools to influence policymaking at lower levels of government," 2 3 recent developments in academia and state-based drug policies, suggest that state authority and policy innovation has established a solid footing in the marijuana law paradigm, ranging from medical-use licensing to decriminalization. While recognizing the federal government's oversight role in drug enforcement policy, </w:t>
      </w:r>
      <w:r w:rsidRPr="00757F04">
        <w:rPr>
          <w:rStyle w:val="StyleUnderline"/>
        </w:rPr>
        <w:t xml:space="preserve">this article ultimately argues for horizontal competition-at the expense of federal supremacy25-in marijuana policy for several reasons. First, </w:t>
      </w:r>
      <w:r w:rsidRPr="004119FD">
        <w:rPr>
          <w:rStyle w:val="StyleUnderline"/>
          <w:highlight w:val="cyan"/>
        </w:rPr>
        <w:t>it is not clear that the fed</w:t>
      </w:r>
      <w:r w:rsidRPr="00765DFC">
        <w:rPr>
          <w:rStyle w:val="StyleUnderline"/>
        </w:rPr>
        <w:t xml:space="preserve">eral government </w:t>
      </w:r>
      <w:r w:rsidRPr="004119FD">
        <w:rPr>
          <w:rStyle w:val="StyleUnderline"/>
          <w:highlight w:val="cyan"/>
        </w:rPr>
        <w:t>has</w:t>
      </w:r>
      <w:r>
        <w:rPr>
          <w:rStyle w:val="StyleUnderline"/>
        </w:rPr>
        <w:t xml:space="preserve"> </w:t>
      </w:r>
      <w:r w:rsidRPr="00757F04">
        <w:rPr>
          <w:rStyle w:val="StyleUnderline"/>
        </w:rPr>
        <w:t xml:space="preserve">constitutional </w:t>
      </w:r>
      <w:r w:rsidRPr="004119FD">
        <w:rPr>
          <w:rStyle w:val="StyleUnderline"/>
          <w:highlight w:val="cyan"/>
        </w:rPr>
        <w:t xml:space="preserve">authority to mandate state </w:t>
      </w:r>
      <w:r w:rsidRPr="00765DFC">
        <w:rPr>
          <w:rStyle w:val="StyleUnderline"/>
        </w:rPr>
        <w:t xml:space="preserve">drug </w:t>
      </w:r>
      <w:r w:rsidRPr="004119FD">
        <w:rPr>
          <w:rStyle w:val="StyleUnderline"/>
          <w:highlight w:val="cyan"/>
        </w:rPr>
        <w:t>policy</w:t>
      </w:r>
      <w:r w:rsidRPr="004119FD">
        <w:rPr>
          <w:sz w:val="12"/>
        </w:rPr>
        <w:t xml:space="preserve">. 2 6 Though preemption, through properly enacted federal law, plays an important role in drug enforcement, the federal government cannot require a state to enforce federal laws.27 </w:t>
      </w:r>
      <w:r w:rsidRPr="00757F04">
        <w:rPr>
          <w:rStyle w:val="StyleUnderline"/>
        </w:rPr>
        <w:t xml:space="preserve">Second, though the mere presence of federal enforcement undoubtedly affects state policymaking, the </w:t>
      </w:r>
      <w:r w:rsidRPr="00765DFC">
        <w:rPr>
          <w:rStyle w:val="StyleUnderline"/>
        </w:rPr>
        <w:t>lack of federal enforcement resources strongly limits the feasibility of effective wide-scale federal enforcement</w:t>
      </w:r>
      <w:r w:rsidRPr="00765DFC">
        <w:rPr>
          <w:sz w:val="12"/>
        </w:rPr>
        <w:t xml:space="preserve">. To be sure, </w:t>
      </w:r>
      <w:r w:rsidRPr="00765DFC">
        <w:rPr>
          <w:rStyle w:val="StyleUnderline"/>
        </w:rPr>
        <w:t xml:space="preserve">drug laws are almost exclusively implemented </w:t>
      </w:r>
      <w:r w:rsidRPr="00757F04">
        <w:rPr>
          <w:rStyle w:val="StyleUnderline"/>
        </w:rPr>
        <w:t>and policed by</w:t>
      </w:r>
      <w:r>
        <w:rPr>
          <w:rStyle w:val="StyleUnderline"/>
        </w:rPr>
        <w:t xml:space="preserve"> </w:t>
      </w:r>
      <w:r w:rsidRPr="00757F04">
        <w:rPr>
          <w:rStyle w:val="StyleUnderline"/>
        </w:rPr>
        <w:t>state and local governments.</w:t>
      </w:r>
      <w:r>
        <w:rPr>
          <w:rStyle w:val="StyleUnderline"/>
        </w:rPr>
        <w:t xml:space="preserve"> </w:t>
      </w:r>
      <w:r w:rsidRPr="004119FD">
        <w:rPr>
          <w:sz w:val="12"/>
        </w:rPr>
        <w:t xml:space="preserve">As such, likelihood of vertical competition from the federal government is reduced.29 </w:t>
      </w:r>
      <w:r w:rsidRPr="00757F04">
        <w:rPr>
          <w:rStyle w:val="StyleUnderline"/>
        </w:rPr>
        <w:t xml:space="preserve">Lastly, </w:t>
      </w:r>
      <w:r w:rsidRPr="004119FD">
        <w:rPr>
          <w:rStyle w:val="StyleUnderline"/>
          <w:highlight w:val="cyan"/>
        </w:rPr>
        <w:t>fed</w:t>
      </w:r>
      <w:r w:rsidRPr="00765DFC">
        <w:rPr>
          <w:rStyle w:val="StyleUnderline"/>
        </w:rPr>
        <w:t xml:space="preserve">eral </w:t>
      </w:r>
      <w:r w:rsidRPr="004119FD">
        <w:rPr>
          <w:rStyle w:val="StyleUnderline"/>
          <w:highlight w:val="cyan"/>
        </w:rPr>
        <w:t>regulation is inefficient and burdensome</w:t>
      </w:r>
      <w:r w:rsidRPr="00ED1F79">
        <w:rPr>
          <w:rStyle w:val="StyleUnderline"/>
          <w:highlight w:val="yellow"/>
        </w:rPr>
        <w:t>,</w:t>
      </w:r>
      <w:r w:rsidRPr="00757F04">
        <w:rPr>
          <w:rStyle w:val="StyleUnderline"/>
        </w:rPr>
        <w:t xml:space="preserve"> diminishing citizen autonomy, while </w:t>
      </w:r>
      <w:r w:rsidRPr="004119FD">
        <w:rPr>
          <w:rStyle w:val="Emphasis"/>
          <w:highlight w:val="cyan"/>
        </w:rPr>
        <w:t>hindering innovation</w:t>
      </w:r>
      <w:r w:rsidRPr="004119FD">
        <w:rPr>
          <w:rStyle w:val="StyleUnderline"/>
          <w:highlight w:val="cyan"/>
        </w:rPr>
        <w:t xml:space="preserve"> </w:t>
      </w:r>
      <w:r w:rsidRPr="00765DFC">
        <w:rPr>
          <w:rStyle w:val="StyleUnderline"/>
        </w:rPr>
        <w:t>and</w:t>
      </w:r>
      <w:r w:rsidRPr="00757F04">
        <w:rPr>
          <w:rStyle w:val="StyleUnderline"/>
        </w:rPr>
        <w:t xml:space="preserve"> consumer </w:t>
      </w:r>
      <w:r w:rsidRPr="00765DFC">
        <w:rPr>
          <w:rStyle w:val="StyleUnderline"/>
        </w:rPr>
        <w:t>choice</w:t>
      </w:r>
      <w:r w:rsidRPr="004119FD">
        <w:rPr>
          <w:sz w:val="12"/>
        </w:rPr>
        <w:t xml:space="preserve">.30 Regardless of the federal government's involvement in drug policy, current </w:t>
      </w:r>
      <w:r w:rsidRPr="00757F04">
        <w:rPr>
          <w:rStyle w:val="StyleUnderline"/>
        </w:rPr>
        <w:t>state innovation in marijuana legislation is undoubtedly significant</w:t>
      </w:r>
      <w:r w:rsidRPr="004119FD">
        <w:rPr>
          <w:sz w:val="12"/>
        </w:rPr>
        <w:t xml:space="preserve">. Presently, sixteen states as well as the District of Columbia have enacted legislation legalizing the possession, cultivation, and use of marijuana for the treatment of certain illnesses.3 1 </w:t>
      </w:r>
      <w:r w:rsidRPr="004119FD">
        <w:rPr>
          <w:rStyle w:val="StyleUnderline"/>
          <w:highlight w:val="cyan"/>
        </w:rPr>
        <w:t xml:space="preserve">Against this </w:t>
      </w:r>
      <w:r w:rsidRPr="00765DFC">
        <w:rPr>
          <w:rStyle w:val="StyleUnderline"/>
        </w:rPr>
        <w:t xml:space="preserve">state regulatory backdrop </w:t>
      </w:r>
      <w:r w:rsidRPr="004119FD">
        <w:rPr>
          <w:rStyle w:val="Emphasis"/>
          <w:highlight w:val="cyan"/>
        </w:rPr>
        <w:t>loom the CSA</w:t>
      </w:r>
      <w:r w:rsidRPr="004119FD">
        <w:rPr>
          <w:rStyle w:val="StyleUnderline"/>
          <w:highlight w:val="cyan"/>
        </w:rPr>
        <w:t xml:space="preserve"> and </w:t>
      </w:r>
      <w:r w:rsidRPr="00765DFC">
        <w:rPr>
          <w:rStyle w:val="StyleUnderline"/>
        </w:rPr>
        <w:t xml:space="preserve">the </w:t>
      </w:r>
      <w:r w:rsidRPr="004119FD">
        <w:rPr>
          <w:rStyle w:val="StyleUnderline"/>
          <w:highlight w:val="cyan"/>
        </w:rPr>
        <w:t xml:space="preserve">potential </w:t>
      </w:r>
      <w:r w:rsidRPr="00765DFC">
        <w:rPr>
          <w:rStyle w:val="StyleUnderline"/>
        </w:rPr>
        <w:t>for</w:t>
      </w:r>
      <w:r w:rsidRPr="00757F04">
        <w:rPr>
          <w:rStyle w:val="StyleUnderline"/>
        </w:rPr>
        <w:t xml:space="preserve"> DEA and FBI </w:t>
      </w:r>
      <w:r w:rsidRPr="004119FD">
        <w:rPr>
          <w:rStyle w:val="StyleUnderline"/>
          <w:highlight w:val="cyan"/>
        </w:rPr>
        <w:t>enforcement</w:t>
      </w:r>
      <w:r w:rsidRPr="004119FD">
        <w:rPr>
          <w:sz w:val="12"/>
        </w:rPr>
        <w:t xml:space="preserve">. As previously mentioned, however, the federal government plays a very small role in the enforcement and prosecution of marijuana users, growers, and dispensaries-the United States Attorney only manages about one percent of all marijuana cases, leaving the rest to state enforcement. 3 2 Given that federal resources are unable to manage the overwhelming drug caseload, and that many states have already shown their unwillingness to cede power over drug regulation and enforcement, there is significant room for states to implement and experiment with new marijuana laws. </w:t>
      </w:r>
      <w:r w:rsidRPr="004119FD">
        <w:rPr>
          <w:rStyle w:val="StyleUnderline"/>
          <w:highlight w:val="cyan"/>
        </w:rPr>
        <w:t xml:space="preserve">With </w:t>
      </w:r>
      <w:r w:rsidRPr="00765DFC">
        <w:rPr>
          <w:rStyle w:val="StyleUnderline"/>
        </w:rPr>
        <w:t xml:space="preserve">state </w:t>
      </w:r>
      <w:r w:rsidRPr="004119FD">
        <w:rPr>
          <w:rStyle w:val="StyleUnderline"/>
          <w:highlight w:val="cyan"/>
        </w:rPr>
        <w:t xml:space="preserve">experimentation comes </w:t>
      </w:r>
      <w:r w:rsidRPr="00765DFC">
        <w:rPr>
          <w:rStyle w:val="StyleUnderline"/>
        </w:rPr>
        <w:t xml:space="preserve">the </w:t>
      </w:r>
      <w:r w:rsidRPr="00765DFC">
        <w:rPr>
          <w:rStyle w:val="Emphasis"/>
        </w:rPr>
        <w:t xml:space="preserve">possibility for </w:t>
      </w:r>
      <w:r w:rsidRPr="004119FD">
        <w:rPr>
          <w:rStyle w:val="Emphasis"/>
          <w:highlight w:val="cyan"/>
        </w:rPr>
        <w:t>competition</w:t>
      </w:r>
      <w:r w:rsidRPr="00757F04">
        <w:rPr>
          <w:rStyle w:val="StyleUnderline"/>
        </w:rPr>
        <w:t xml:space="preserve"> between states </w:t>
      </w:r>
      <w:r w:rsidRPr="00765DFC">
        <w:rPr>
          <w:rStyle w:val="StyleUnderline"/>
        </w:rPr>
        <w:t xml:space="preserve">in the enactment of </w:t>
      </w:r>
      <w:r w:rsidRPr="004119FD">
        <w:rPr>
          <w:rStyle w:val="Emphasis"/>
          <w:highlight w:val="cyan"/>
        </w:rPr>
        <w:t>innovative</w:t>
      </w:r>
      <w:r w:rsidRPr="00757F04">
        <w:rPr>
          <w:rStyle w:val="StyleUnderline"/>
        </w:rPr>
        <w:t xml:space="preserve"> marijuana </w:t>
      </w:r>
      <w:r w:rsidRPr="004119FD">
        <w:rPr>
          <w:rStyle w:val="StyleUnderline"/>
          <w:highlight w:val="cyan"/>
        </w:rPr>
        <w:t>regulatory schemes</w:t>
      </w:r>
      <w:r w:rsidRPr="00757F04">
        <w:rPr>
          <w:rStyle w:val="StyleUnderline"/>
        </w:rPr>
        <w:t xml:space="preserve"> and legalization policies</w:t>
      </w:r>
      <w:r w:rsidRPr="004119FD">
        <w:rPr>
          <w:sz w:val="12"/>
        </w:rPr>
        <w:t xml:space="preserve">. This dynamic is known as jurisdictional competition, or more simply, the market for laws.33 The basic premise of the jurisdictional competition paradigm is that governments compete to supply laws in order to support the influx of business and economic benefits, taxes, and citizenry. 3 4 This legal market concept has been applied most extensively in the corporate law context, focusing on Delaware's market dominance. The market concept has, however, found a receptive audience in the fields of environmental law, tax, bankruptcy, trusts, </w:t>
      </w:r>
      <w:r w:rsidRPr="00765DFC">
        <w:rPr>
          <w:sz w:val="12"/>
        </w:rPr>
        <w:t xml:space="preserve">and family law.35 </w:t>
      </w:r>
      <w:r w:rsidRPr="00765DFC">
        <w:rPr>
          <w:rStyle w:val="StyleUnderline"/>
        </w:rPr>
        <w:t>This article</w:t>
      </w:r>
      <w:r w:rsidRPr="00765DFC">
        <w:rPr>
          <w:sz w:val="12"/>
        </w:rPr>
        <w:t xml:space="preserve"> embarks on an analysis of the competitive framework over drug lawmaking authority and enforcement. While recognizing the historic dominance of federal authority in the field,36 it </w:t>
      </w:r>
      <w:r w:rsidRPr="00765DFC">
        <w:rPr>
          <w:rStyle w:val="StyleUnderline"/>
        </w:rPr>
        <w:t>argues against the efficacy of federal authority and in favor of decentralized regulation over marijuana policy</w:t>
      </w:r>
      <w:r w:rsidRPr="00765DFC">
        <w:rPr>
          <w:sz w:val="12"/>
        </w:rPr>
        <w:t xml:space="preserve">. Using alcohol regulation as a guiding example, </w:t>
      </w:r>
      <w:r w:rsidRPr="00765DFC">
        <w:rPr>
          <w:rStyle w:val="StyleUnderline"/>
        </w:rPr>
        <w:t xml:space="preserve">this article argues for state authority over marijuana regulation, with localized enforcement and state discretion over local policymaking authority. </w:t>
      </w:r>
      <w:r w:rsidRPr="00765DFC">
        <w:rPr>
          <w:sz w:val="12"/>
        </w:rPr>
        <w:t xml:space="preserve">Notwithstanding the ban on possession, cultivation, distribution, and use, </w:t>
      </w:r>
      <w:r w:rsidRPr="00765DFC">
        <w:rPr>
          <w:rStyle w:val="StyleUnderline"/>
        </w:rPr>
        <w:t>there are a number of regulatory mechanisms states can implement outside of absolute illegality</w:t>
      </w:r>
      <w:r w:rsidRPr="00765DFC">
        <w:rPr>
          <w:sz w:val="12"/>
        </w:rPr>
        <w:t xml:space="preserve">. For instance, </w:t>
      </w:r>
      <w:r w:rsidRPr="00765DFC">
        <w:rPr>
          <w:rStyle w:val="StyleUnderline"/>
        </w:rPr>
        <w:t>states can institute penalty schemes</w:t>
      </w:r>
      <w:r w:rsidRPr="00765DFC">
        <w:rPr>
          <w:sz w:val="12"/>
        </w:rPr>
        <w:t xml:space="preserve">, by varying sentencing guidelines or establishing statutory penalty frameworks that differentiate between misdemeanor and felony violations. 3 7 In addition, some states have employed </w:t>
      </w:r>
      <w:r w:rsidRPr="00765DFC">
        <w:rPr>
          <w:rStyle w:val="StyleUnderline"/>
        </w:rPr>
        <w:t xml:space="preserve">alternative sentencing schemes, </w:t>
      </w:r>
      <w:r w:rsidRPr="00765DFC">
        <w:rPr>
          <w:sz w:val="12"/>
        </w:rPr>
        <w:t xml:space="preserve">experimenting with drug treatment courts and probation dependent upon the successful completion of a rehabilitation program. Outside of varying penalties, states have an </w:t>
      </w:r>
      <w:r w:rsidRPr="00765DFC">
        <w:rPr>
          <w:rStyle w:val="StyleUnderline"/>
        </w:rPr>
        <w:t>array of legalization options</w:t>
      </w:r>
      <w:r w:rsidRPr="00765DFC">
        <w:rPr>
          <w:sz w:val="12"/>
        </w:rPr>
        <w:t xml:space="preserve">, ranging from 39 40 to marijuana licenses for medical use. Not to mention, several states have instituted </w:t>
      </w:r>
      <w:r w:rsidRPr="00765DFC">
        <w:rPr>
          <w:rStyle w:val="StyleUnderline"/>
        </w:rPr>
        <w:t>decriminalization law</w:t>
      </w:r>
      <w:r w:rsidRPr="00765DFC">
        <w:rPr>
          <w:sz w:val="12"/>
        </w:rPr>
        <w:t xml:space="preserve">s wherein possession and use is either legal or considered a misdemeanor, while distribution and 41 trafficking remains criminal. </w:t>
      </w:r>
      <w:r w:rsidRPr="00765DFC">
        <w:rPr>
          <w:rStyle w:val="StyleUnderline"/>
        </w:rPr>
        <w:t>Enhanced forfeiture</w:t>
      </w:r>
      <w:r w:rsidRPr="00765DFC">
        <w:rPr>
          <w:sz w:val="12"/>
        </w:rPr>
        <w:t xml:space="preserve"> is also an interesting option for reform that has potential incentive effects not only for criminal possessors but for state coffers. laws currently stand, asset forfeiture "provides a significant incentive for state and local governments both to allocate substantial resources to drug enforcement and to cooperate with federal agencies."4 3 On the other hand, from a marijuana user's perspective, reform initiatives aimed at limiting state and federal ability to confiscate property in conjunction with drug seizures may be a considerable incentive to relocate.4 </w:t>
      </w:r>
      <w:r w:rsidRPr="00765DFC">
        <w:rPr>
          <w:rStyle w:val="StyleUnderline"/>
        </w:rPr>
        <w:t>Given the myriad of potential decentralized alternatives for marijuana regulation, there is significant room for jurisdictional competition among state and municipal governments</w:t>
      </w:r>
      <w:r w:rsidRPr="00765DFC">
        <w:rPr>
          <w:sz w:val="12"/>
        </w:rPr>
        <w:t xml:space="preserve"> for citizens, businesses, tax revenues, and reduced violent crime. On the other hand, the drug debate is never quite so clear-cut; there are significant political45 and moral considerations-e.g. addiction, rehabilitation, and health care expenditures, as well as the potential for decreased economic productivity in the wake of potentially rampant drug abuse. Given the complex considerations involved, the next Part will introduce a new theory of decentralized marijuana regulation modeled partly after state alcohol regulation, while accounting for possible spillover effects, interest group influence, and political incentives unique to the market for marijuana. II. Invigorating the Market for Marijuana Laws - Embracing a Decentralized Role for Regulation With fundamentally different individual and political viewpoints in the marijuana</w:t>
      </w:r>
      <w:r w:rsidRPr="004119FD">
        <w:rPr>
          <w:sz w:val="12"/>
        </w:rPr>
        <w:t xml:space="preserve"> debate, citizen autonomy should be at the forefront of the regulatory policymaking agenda, providing an avenue for increased individual choice and more efficient and innovative lawmaking. Accordingly, the core argument in this article promotes the redistribution of marijuana regulatory authority away from the federal government and into the hands of the states and local authorities. After first outlining the current regulatory framework, this Part argues for the rejection of federal control over marijuana policymaking. Noting the federal government's failure to account for state innovation and autonomy, the first section utilizes public choice theory to establish a state-based framework akin to alcohol regulation following the Twenty-First Amendment. The following section explains criticisms of such a position, but ultimately dispels these analyses in favor of the state as central decision-maker. The following section, however, points out, and expands upon, two well-founded critiques of consolidated state control so as to build on the decentralization framework; placing state and local politics at the forefront of the marijuana regulatory regime. A. FederalInvolvement in Drug Policy Ironically, current drug policy can best be described by the "Cooperative Federalism" framework. This regulatory depiction is "a combination of federal policy mandates and inducements (such as conditional grants) that require or provide strong financial incentives for states to implement the federal policy."4 6 National policy issues that are not only resource intensive, but also respond to hypothetical state-to-state externalities further buoy the federally dominated regulatory regime.47 Sparked by states enacting reactive policies to a particular problem, the federal government responds at the behest of states and - 48 interest groups most invested in the issue. On one hand, states concerned about the capacity to fund these programs and the ability to successfully implement the program if other states do not conform push the federal government to enact a national program. On the other hand, federal politicians can garner the political support of vocal interest groups,50 while only paying for part of the overarching program. ' In the context of drug policy, "Cooperative Federalism" is illustrated by the pioneer states that first prohibited marijuana, and the resulting federal program, implemented through the CSA and the "War on Drugs." As the "Cooperative Federalism" framework predicts, the drug regulation dynamic balances "federal desires for control (and hence political support) and . . . engagement of state and local law enforcement in the war on drugs (and hence minimization of costs to the federal budget)."52 </w:t>
      </w:r>
      <w:r w:rsidRPr="00757F04">
        <w:rPr>
          <w:rStyle w:val="StyleUnderline"/>
        </w:rPr>
        <w:t xml:space="preserve">Extensive </w:t>
      </w:r>
      <w:r w:rsidRPr="004119FD">
        <w:rPr>
          <w:rStyle w:val="StyleUnderline"/>
          <w:highlight w:val="cyan"/>
        </w:rPr>
        <w:t>federal involvement</w:t>
      </w:r>
      <w:r w:rsidRPr="004119FD">
        <w:rPr>
          <w:sz w:val="12"/>
        </w:rPr>
        <w:t xml:space="preserve">, however, </w:t>
      </w:r>
      <w:r w:rsidRPr="004119FD">
        <w:rPr>
          <w:rStyle w:val="Emphasis"/>
          <w:highlight w:val="cyan"/>
        </w:rPr>
        <w:t>does not leave adequate room for state innovation</w:t>
      </w:r>
      <w:r w:rsidRPr="00757F04">
        <w:rPr>
          <w:rStyle w:val="StyleUnderline"/>
        </w:rPr>
        <w:t xml:space="preserve"> in the drug policy aren</w:t>
      </w:r>
      <w:r w:rsidRPr="004119FD">
        <w:rPr>
          <w:sz w:val="12"/>
        </w:rPr>
        <w:t xml:space="preserve">a. 5 3 Rather, this paradigm is only responsive to the dynamic wherein states and the federal government express views that are in agreement, or at the very least, that can be squared through political compromise. 5 4 As a result, </w:t>
      </w:r>
      <w:r w:rsidRPr="004119FD">
        <w:rPr>
          <w:rStyle w:val="StyleUnderline"/>
          <w:highlight w:val="cyan"/>
        </w:rPr>
        <w:t xml:space="preserve">states are </w:t>
      </w:r>
      <w:r w:rsidRPr="00765DFC">
        <w:rPr>
          <w:rStyle w:val="StyleUnderline"/>
        </w:rPr>
        <w:t>left</w:t>
      </w:r>
      <w:r w:rsidRPr="00757F04">
        <w:rPr>
          <w:rStyle w:val="StyleUnderline"/>
        </w:rPr>
        <w:t xml:space="preserve"> to either venture on their own, </w:t>
      </w:r>
      <w:r w:rsidRPr="004119FD">
        <w:rPr>
          <w:rStyle w:val="StyleUnderline"/>
          <w:highlight w:val="cyan"/>
        </w:rPr>
        <w:t>in defiance of federal policy</w:t>
      </w:r>
      <w:r w:rsidRPr="00757F04">
        <w:rPr>
          <w:rStyle w:val="StyleUnderline"/>
        </w:rPr>
        <w:t xml:space="preserve"> </w:t>
      </w:r>
      <w:r w:rsidRPr="00765DFC">
        <w:rPr>
          <w:rStyle w:val="StyleUnderline"/>
        </w:rPr>
        <w:t>initiatives, or maintain some complicity with the "War on Drugs</w:t>
      </w:r>
      <w:r w:rsidRPr="00765DFC">
        <w:rPr>
          <w:sz w:val="12"/>
        </w:rPr>
        <w:t xml:space="preserve">." B. Federal Drug Regulation is Hampering the Marketfor MarijuanaPolicy Amidst the federal drug policy debate, there are abundant theories for optimal policymaking and response to population preferences. These theories are based on principles of federalism, public choice, and efficient competition, and range from strong federal control to variations of hybrid state-federal policymaking that either attempt to explain the current dynamic or argue for a shift in regulatory policy to better engender efficient drug policy. </w:t>
      </w:r>
      <w:r w:rsidRPr="00765DFC">
        <w:rPr>
          <w:rStyle w:val="StyleUnderline"/>
        </w:rPr>
        <w:t>This article advocates for decentralized drug policymaking in an effort to promote democracy, autonomy, and efficiency</w:t>
      </w:r>
      <w:r w:rsidRPr="00765DFC">
        <w:rPr>
          <w:sz w:val="12"/>
        </w:rPr>
        <w:t xml:space="preserve">. The federal government has instituted a "War on Drugs," stemming from political and moral opposition that predominantly began in the 1970s. Out of political necessity and increasing violence attributed to drug trafficking, the federal executive branch invested ever-increasin resources into drug regulation and enforcement. </w:t>
      </w:r>
      <w:r w:rsidRPr="00765DFC">
        <w:rPr>
          <w:rStyle w:val="StyleUnderline"/>
        </w:rPr>
        <w:t>Rather than promoting uniformity, curing hypothetical negative externalities, or stemming drug-use, the federal drug regime led to divergent state drug policies</w:t>
      </w:r>
      <w:r w:rsidRPr="00765DFC">
        <w:rPr>
          <w:sz w:val="12"/>
        </w:rPr>
        <w:t xml:space="preserve">56 and an Executive Order that retreats from the strictures of the CSA.57 This drug regime also confuses the citizenry and retail merchants as to how the federal government will react to marijuana use, possession, and distribution. In contrast to federal marijuana laws, alcohol polic covering use and distribution is largely left to the states. 60 it is relevant, if not absolutely necessary, to compare the maladies documented from alcohol prohibition in the 1920s in an effort to engender a new era of efficient and autonomous marijuana policymaking in the hands of state and local governments. 1.The Pitfalls of Prohibition The federal government has three basic positions it can take in response to a given state policy: active support, neutrality, or active discouragement. In the drug regulation arena, the federal government's traditional stance has been based almost entirely on how closely state policy resembles the "War on Drugs" paradigm. 6 2 In contrast, the federal government's role in the alcohol arena strongly supports state efforts at policymaking, 6 3 where the only inde endent roles for the federal government lie in labeling, taxation, and interstate distribution.6 6 Current United States alcohol policy is hardly surprising given Prohibition's sordid past. On January 16, 1920, the Eighteenth Amendment to the Constitution went into effect and prohibited "the manufacture, sale, or transportation of intoxicating liquors . . . for beverage purposes. . . ."67 Within a few short years, alcohol use once again became rampant, but was now unregulated, dangerous, and controlled by organized crime; prisons were overpopulated, and corruption in public officials was 68 unprecedented.68 Prohibition's failure is distinctly ironic, given its lofty social and public health goals. Indeed, the "noble experiment" as it came to be known, "was undertaken to reduce crime and corruption, solve social problems, reduce the tax burden created by prisons and poorhouses, and improve health and hygiene in America."69 These goals are similarly idealized by the CSA,70 which has been espoused as no less than the protector of the nation's health and public welfare.7 1 </w:t>
      </w:r>
      <w:r w:rsidRPr="00765DFC">
        <w:rPr>
          <w:rStyle w:val="StyleUnderline"/>
        </w:rPr>
        <w:t xml:space="preserve">Ignoring the pitfalls of Prohibition and the social ills befalling blind adherence to rigid moral high ground not only ignores potential economic boons due to product taxation and retail sale, but also leaves "controlled" substances to be bartered for in the underground market, adulterated by drug dealers, and subject only to regulation 72 noble ideals pushed by Prohibitionists in an effort to rid through the criminal underworld. </w:t>
      </w:r>
      <w:r w:rsidRPr="00765DFC">
        <w:rPr>
          <w:sz w:val="12"/>
        </w:rPr>
        <w:t>society of the social ills created by alcohol, the homicide rate increased by seventy-eight percent during Prohibition, all other crimes increased by twenty-four percent, and arrests for drunkenness and disorderly conduct increased by forty-one percent.73 In essence, "[m]ore crimes were committed because [P]rohibition destroy[ed] legal jobs, create[ed] black-market violence, divert[ed] resources from enforcement of other laws, and greatly increase[d] the prices people ha[d] to pay for the prohibited goods."74 The analogy to marijuana is striking considering the enormous rate of violent crime attributed to drug trafficking, yet the exorbitant number of inmates in United States prisons are incarcerated as a result of simple drug possession7.5 2. A State-Based Solution to Federal Marijuana Prohibition In response to the historically apt analogy to Prohibition and the arguable shortcomings inherent in the current federal drug regime, some commentators argue for adoption of the "Constitutional Alternative."76 Finding support in basic public choice theory, supporters of the "</w:t>
      </w:r>
      <w:r w:rsidRPr="00765DFC">
        <w:rPr>
          <w:rStyle w:val="StyleUnderline"/>
        </w:rPr>
        <w:t>Constitutional Alternative" argue for</w:t>
      </w:r>
      <w:r w:rsidRPr="00765DFC">
        <w:rPr>
          <w:sz w:val="12"/>
        </w:rPr>
        <w:t xml:space="preserve"> a basic reversion of authority to the states, wherein "</w:t>
      </w:r>
      <w:r w:rsidRPr="00765DFC">
        <w:rPr>
          <w:rStyle w:val="StyleUnderline"/>
        </w:rPr>
        <w:t>the power to control the manufacture, distribution, and consumption of all psychoactives" would be under state control</w:t>
      </w:r>
      <w:r w:rsidRPr="00765DFC">
        <w:rPr>
          <w:sz w:val="12"/>
        </w:rPr>
        <w:t xml:space="preserve">. Strongly resembling the current federal-state dynamic over alcohol distribution, this dynamic, however, would leave the regulation of interstate drug distribution to the federal government. 7 9 Rather than purporting to legalize marijuana distribution, </w:t>
      </w:r>
      <w:r w:rsidRPr="00765DFC">
        <w:rPr>
          <w:rStyle w:val="StyleUnderline"/>
        </w:rPr>
        <w:t>this power-shift is "intended to provide states with greater autonomy by 'permitting the states to choose drug-control strategies more in line with the preferences and circumstances of their citizens."</w:t>
      </w:r>
      <w:r w:rsidRPr="00765DFC">
        <w:rPr>
          <w:sz w:val="12"/>
        </w:rPr>
        <w:t>' 80</w:t>
      </w:r>
      <w:r w:rsidRPr="004119FD">
        <w:rPr>
          <w:sz w:val="12"/>
        </w:rPr>
        <w:t xml:space="preserve"> </w:t>
      </w:r>
      <w:r w:rsidRPr="00757F04">
        <w:rPr>
          <w:rStyle w:val="StyleUnderline"/>
        </w:rPr>
        <w:t xml:space="preserve">This </w:t>
      </w:r>
      <w:r w:rsidRPr="004119FD">
        <w:rPr>
          <w:rStyle w:val="StyleUnderline"/>
          <w:highlight w:val="cyan"/>
        </w:rPr>
        <w:t>state-based framework</w:t>
      </w:r>
      <w:r w:rsidRPr="00757F04">
        <w:rPr>
          <w:rStyle w:val="StyleUnderline"/>
        </w:rPr>
        <w:t xml:space="preserve"> is </w:t>
      </w:r>
      <w:r w:rsidRPr="004119FD">
        <w:rPr>
          <w:rStyle w:val="StyleUnderline"/>
          <w:highlight w:val="cyan"/>
        </w:rPr>
        <w:t>supported by</w:t>
      </w:r>
      <w:r w:rsidRPr="00757F04">
        <w:rPr>
          <w:rStyle w:val="StyleUnderline"/>
        </w:rPr>
        <w:t xml:space="preserve"> two</w:t>
      </w:r>
      <w:r>
        <w:rPr>
          <w:rStyle w:val="StyleUnderline"/>
        </w:rPr>
        <w:t xml:space="preserve"> </w:t>
      </w:r>
      <w:r w:rsidRPr="00757F04">
        <w:rPr>
          <w:rStyle w:val="StyleUnderline"/>
        </w:rPr>
        <w:t xml:space="preserve">overarching policy rationales: 1) </w:t>
      </w:r>
      <w:r w:rsidRPr="004119FD">
        <w:rPr>
          <w:rStyle w:val="StyleUnderline"/>
          <w:highlight w:val="cyan"/>
        </w:rPr>
        <w:t xml:space="preserve">citizen choice; and </w:t>
      </w:r>
      <w:r w:rsidRPr="00765DFC">
        <w:rPr>
          <w:rStyle w:val="StyleUnderline"/>
        </w:rPr>
        <w:t xml:space="preserve">2) policy </w:t>
      </w:r>
      <w:r w:rsidRPr="004119FD">
        <w:rPr>
          <w:rStyle w:val="StyleUnderline"/>
          <w:highlight w:val="cyan"/>
        </w:rPr>
        <w:t>innovation</w:t>
      </w:r>
      <w:r w:rsidRPr="00757F04">
        <w:rPr>
          <w:rStyle w:val="StyleUnderline"/>
        </w:rPr>
        <w:t>. 1 Decentralization would promote more autonomy</w:t>
      </w:r>
      <w:r w:rsidRPr="004119FD">
        <w:rPr>
          <w:sz w:val="12"/>
        </w:rPr>
        <w:t xml:space="preserve"> among the United States population </w:t>
      </w:r>
      <w:r w:rsidRPr="00757F04">
        <w:rPr>
          <w:rStyle w:val="StyleUnderline"/>
        </w:rPr>
        <w:t>to choose the laws</w:t>
      </w:r>
      <w:r w:rsidRPr="004119FD">
        <w:rPr>
          <w:sz w:val="12"/>
        </w:rPr>
        <w:t xml:space="preserve"> and regulations </w:t>
      </w:r>
      <w:r w:rsidRPr="00757F04">
        <w:rPr>
          <w:rStyle w:val="StyleUnderline"/>
        </w:rPr>
        <w:t>that fit their lifestyle preferences</w:t>
      </w:r>
      <w:r w:rsidRPr="004119FD">
        <w:rPr>
          <w:sz w:val="12"/>
        </w:rPr>
        <w:t xml:space="preserve"> so that if a "resident of one state does not like the rules imposed by the majority there, he is free to move to a state whose laws better suit his preferences or circumstances." 82 For example, if a nation consisted of one hundred people, forty of whom want marijuana to be legalized and sixty who would opt to retain the status quo, the ban on marijuana possession will remain in place-as it is in the CSA-leaving forty citizens unhappy with the law.83f, however, the nation were divided into separate states, each with the power to enforce its own laws, then more citizens would be content with the nation's regulatory policy.84 For instance, if one state contains fifty residents who favor the status quo and ten residents who would opt for legalization, while another state contains ten residents favoring continued illegality, and thirty who would opt for legalization, then one state will opt to maintain marijuana's illegal status, while the other will opt for some form of legalization. Simple arithmetic provides that eighty of the nation's citizenry will be satisfied, while twenty are still unhappy with the policy. 8 6 Adding in the option for citizen mobility and minimal transactions costs, the net benefits could be even greater.87 </w:t>
      </w:r>
      <w:r w:rsidRPr="004119FD">
        <w:rPr>
          <w:rStyle w:val="StyleUnderline"/>
          <w:highlight w:val="cyan"/>
        </w:rPr>
        <w:t>Decentralization</w:t>
      </w:r>
      <w:r w:rsidRPr="00757F04">
        <w:rPr>
          <w:rStyle w:val="StyleUnderline"/>
        </w:rPr>
        <w:t xml:space="preserve"> also </w:t>
      </w:r>
      <w:r w:rsidRPr="00765DFC">
        <w:rPr>
          <w:rStyle w:val="StyleUnderline"/>
        </w:rPr>
        <w:t>promotes policy innovation</w:t>
      </w:r>
      <w:r w:rsidRPr="00757F04">
        <w:rPr>
          <w:rStyle w:val="StyleUnderline"/>
        </w:rPr>
        <w:t xml:space="preserve"> where </w:t>
      </w:r>
      <w:r w:rsidRPr="004119FD">
        <w:rPr>
          <w:rStyle w:val="StyleUnderline"/>
          <w:highlight w:val="cyan"/>
        </w:rPr>
        <w:t>states</w:t>
      </w:r>
      <w:r w:rsidRPr="00757F04">
        <w:rPr>
          <w:rStyle w:val="StyleUnderline"/>
        </w:rPr>
        <w:t xml:space="preserve"> with divergent political considerations</w:t>
      </w:r>
      <w:r>
        <w:rPr>
          <w:rStyle w:val="StyleUnderline"/>
        </w:rPr>
        <w:t xml:space="preserve"> </w:t>
      </w:r>
      <w:r w:rsidRPr="004119FD">
        <w:rPr>
          <w:rStyle w:val="Emphasis"/>
          <w:highlight w:val="cyan"/>
        </w:rPr>
        <w:t xml:space="preserve">experiment with </w:t>
      </w:r>
      <w:r w:rsidRPr="00765DFC">
        <w:rPr>
          <w:rStyle w:val="Emphasis"/>
        </w:rPr>
        <w:t xml:space="preserve">new-and possibly more </w:t>
      </w:r>
      <w:r w:rsidRPr="00765DFC">
        <w:rPr>
          <w:rStyle w:val="Emphasis"/>
          <w:highlight w:val="cyan"/>
        </w:rPr>
        <w:t>optimal</w:t>
      </w:r>
      <w:r w:rsidRPr="00765DFC">
        <w:rPr>
          <w:rStyle w:val="Emphasis"/>
        </w:rPr>
        <w:t xml:space="preserve">- </w:t>
      </w:r>
      <w:r w:rsidRPr="004119FD">
        <w:rPr>
          <w:rStyle w:val="Emphasis"/>
          <w:highlight w:val="cyan"/>
        </w:rPr>
        <w:t>regulatory policy</w:t>
      </w:r>
      <w:r w:rsidRPr="004119FD">
        <w:rPr>
          <w:rStyle w:val="StyleUnderline"/>
          <w:highlight w:val="cyan"/>
        </w:rPr>
        <w:t>.</w:t>
      </w:r>
      <w:r w:rsidRPr="00757F04">
        <w:rPr>
          <w:rStyle w:val="StyleUnderline"/>
        </w:rPr>
        <w:t xml:space="preserve"> In stark contrast, a purely unitary federal policy only gives the political process one shot to respond to social needs</w:t>
      </w:r>
      <w:r w:rsidRPr="004119FD">
        <w:rPr>
          <w:sz w:val="12"/>
        </w:rPr>
        <w:t xml:space="preserve">.89 As Justice Brandeis' famous dissent points out, "[i]t is one of the happy incidents of the federal system that a single courageous state may, if its citizens choose, serve as a laboratory; and try novel social and economic experiments without risk to the rest of the country." 90 The simplistic example above shows us how the policy innovation rationale easily fits into the public choice model wherein two states adopting different policies can adapt, amend, or reject their own policies in response to the consequences-both positive and negative-displayed by their peer state's policy choices.91 Policymakers should take heed; just as Prohibition failed to cure, and even exacerbated, the social ills it attempted to curtail, the federal reign over marijuana law could do the same; it has already created an enormous taxpayer burden while leading to increased violent crime and addiction. 9 2 </w:t>
      </w:r>
      <w:r w:rsidRPr="00757F04">
        <w:rPr>
          <w:rStyle w:val="StyleUnderline"/>
        </w:rPr>
        <w:t xml:space="preserve">Though federal legislators may lose the political soapbox federal regulation so conveniently provides, </w:t>
      </w:r>
      <w:r w:rsidRPr="00446185">
        <w:rPr>
          <w:rStyle w:val="Emphasis"/>
          <w:highlight w:val="cyan"/>
        </w:rPr>
        <w:t>repeal of the CSA (as it relates to marijuana</w:t>
      </w:r>
      <w:r w:rsidRPr="00446185">
        <w:rPr>
          <w:sz w:val="12"/>
          <w:highlight w:val="cyan"/>
        </w:rPr>
        <w:t xml:space="preserve">) </w:t>
      </w:r>
      <w:r w:rsidRPr="00446185">
        <w:rPr>
          <w:rStyle w:val="StyleUnderline"/>
          <w:highlight w:val="cyan"/>
        </w:rPr>
        <w:t xml:space="preserve">will lead to the </w:t>
      </w:r>
      <w:r w:rsidRPr="00765DFC">
        <w:rPr>
          <w:rStyle w:val="StyleUnderline"/>
        </w:rPr>
        <w:t xml:space="preserve">same </w:t>
      </w:r>
      <w:r w:rsidRPr="00446185">
        <w:rPr>
          <w:rStyle w:val="StyleUnderline"/>
          <w:highlight w:val="cyan"/>
        </w:rPr>
        <w:t xml:space="preserve">benefits </w:t>
      </w:r>
      <w:r w:rsidRPr="00765DFC">
        <w:rPr>
          <w:rStyle w:val="StyleUnderline"/>
        </w:rPr>
        <w:t>we saw following enactment of the Twenty-First Amendmen</w:t>
      </w:r>
      <w:r w:rsidRPr="00765DFC">
        <w:rPr>
          <w:sz w:val="12"/>
        </w:rPr>
        <w:t>t:9</w:t>
      </w:r>
      <w:r w:rsidRPr="004119FD">
        <w:rPr>
          <w:sz w:val="12"/>
        </w:rPr>
        <w:t xml:space="preserve"> 3 reduced corruption and organized crime, job creation, and invigorated addiction support programs. III. Spillover Effects and Negative Externalities: Evaluating the Criticisms of Consolidated State Control Commentators have not unanimously rejoiced at the prospect of bolstering state power in drug policymaking. Rejecting the "Constitutional Alternative" approach to United States drug policy, Michael O'Hear argues that the federal government must "adopt a clear, coherent policy towards state innovation"9 5 through the adoption of a theory of government control he labels the "Competitive Alternative." 96 O'Hear critiques the purely state-based policymaking approach, arguing that it may actually "reduce the degree of decentralization in national drug policy by consolidating state control, and . . . [producing] perverse incentives that warrant federal intervention."97 The first section to this Part outlines O'Hear's concerns with an outright reversion of federal power to state regulatory authority. The following section attempts to rebut O'Hear's most salient critiques by utilizing traditional theory in the field of jurisdictional competition. The next section follows with an analysis of the focal points of O'Hear's "Competitive Alternative," evaluating the federal media machine and asset forfeiture laws. Finally, this Part attempts to reconcile and incorporate some of O'Hear's most salient and practical points with this article's approach to state control over marijuana regulatory policy. . O'Hear'sCritique Perhaps </w:t>
      </w:r>
      <w:r w:rsidRPr="00757F04">
        <w:rPr>
          <w:rStyle w:val="StyleUnderline"/>
        </w:rPr>
        <w:t>counter-intuitively, O'Hear argues that carte blanche state control could lead to less local autonomy</w:t>
      </w:r>
      <w:r w:rsidRPr="004119FD">
        <w:rPr>
          <w:sz w:val="12"/>
        </w:rPr>
        <w:t xml:space="preserve"> than under the "Cooperative Federalist" regime. This is so because much of the support for federal drug control goes directly to localities-e.g. monetary grants, referral for federal prosecution, and equitable sharing statutes that allow local enforcement to keep some of the proceeds of drug confiscations. 99 Local autonomy may be engendered due to federal prosecutorial incentives as well, where United States Attorneys are subject to political pressures and must address local needs. 00 At the very least, O'Hear argues that state regulatory control would not clearly do a better job of regulatory policymaking than the current regime by stating that, "[n]otwithstanding the benefits of decentralization, federal control may still be justified on the basis of 'Race to the Bottom' pressures or spillover effects."' 0' He argues that dominant state regulatory authority may create a "Race to the Bottom" market failure wherein states will create continually relaxed marijuana regulation laws in an effort to garner tax revenues from legalized sale and distribution.10 2 The critique further predicts that "spillover effects" may undermine the workability of such a decentralization framework because states that relax their drug policy may create problematic negative externalities in "neighboring get-tough states." 03 O'Hear points out that a significant part of the cost of marijuana lies in the risk and subterfuge involved in the illegal trafficking regime, which inflates the price.104 Consequently, when states legalize the process, prices will deflate, attracting potential users in neighboring states-states that maintain the illegality of marijuana use, possession, and distribution.'0 5 In response to the alleged failings of state regulatory dominance, O'Hear argues for implementation of his own "Competitive Alternative." Though still grounded in a presumption of decentralized policymaking, O'Hear additionally focuses on reducing federal distortion of drug policy information, increasing local political control over federal drug enforcement decisions, and increasing local law enforcement accountability.106 B. Counteringthe Critique </w:t>
      </w:r>
      <w:r w:rsidRPr="00757F04">
        <w:rPr>
          <w:rStyle w:val="StyleUnderline"/>
        </w:rPr>
        <w:t>Despite O'Hear's</w:t>
      </w:r>
      <w:r w:rsidRPr="004119FD">
        <w:rPr>
          <w:sz w:val="12"/>
        </w:rPr>
        <w:t xml:space="preserve"> reasoned </w:t>
      </w:r>
      <w:r w:rsidRPr="00757F04">
        <w:rPr>
          <w:rStyle w:val="StyleUnderline"/>
        </w:rPr>
        <w:t>criticisms</w:t>
      </w:r>
      <w:r w:rsidRPr="004119FD">
        <w:rPr>
          <w:sz w:val="12"/>
        </w:rPr>
        <w:t xml:space="preserve">, state-based regulatory authority is in many ways hard to dispute. Moreover, </w:t>
      </w:r>
      <w:r w:rsidRPr="00757F04">
        <w:rPr>
          <w:rStyle w:val="StyleUnderline"/>
        </w:rPr>
        <w:t xml:space="preserve">hypothetical fears can be assuaged, </w:t>
      </w:r>
      <w:r w:rsidRPr="00446185">
        <w:rPr>
          <w:rStyle w:val="StyleUnderline"/>
          <w:highlight w:val="cyan"/>
        </w:rPr>
        <w:t>and state- based authority</w:t>
      </w:r>
      <w:r w:rsidRPr="00757F04">
        <w:rPr>
          <w:rStyle w:val="StyleUnderline"/>
        </w:rPr>
        <w:t xml:space="preserve"> validated, by analogy to the current alcohol regulation</w:t>
      </w:r>
      <w:r w:rsidRPr="004119FD">
        <w:rPr>
          <w:sz w:val="12"/>
        </w:rPr>
        <w:t xml:space="preserve"> framework, </w:t>
      </w:r>
      <w:r w:rsidRPr="00765DFC">
        <w:rPr>
          <w:rStyle w:val="StyleUnderline"/>
        </w:rPr>
        <w:t xml:space="preserve">which </w:t>
      </w:r>
      <w:r w:rsidRPr="00765DFC">
        <w:rPr>
          <w:rStyle w:val="Emphasis"/>
        </w:rPr>
        <w:t>would take nothing more than repeal of the CSA as it relates to marijuana</w:t>
      </w:r>
      <w:r w:rsidRPr="00765DFC">
        <w:rPr>
          <w:rStyle w:val="StyleUnderline"/>
        </w:rPr>
        <w:t xml:space="preserve"> control</w:t>
      </w:r>
      <w:r w:rsidRPr="00765DFC">
        <w:rPr>
          <w:sz w:val="12"/>
        </w:rPr>
        <w:t xml:space="preserve">. Further, the main argument for federalization -07and one recognized by O'Hearl 0 8-often lies in an attempt to curtail negative externalities and potential "races to the bottom" among states.109 </w:t>
      </w:r>
      <w:r w:rsidRPr="00765DFC">
        <w:rPr>
          <w:rStyle w:val="StyleUnderline"/>
        </w:rPr>
        <w:t>It is unclear</w:t>
      </w:r>
      <w:r w:rsidRPr="00765DFC">
        <w:rPr>
          <w:sz w:val="12"/>
        </w:rPr>
        <w:t xml:space="preserve">, however, </w:t>
      </w:r>
      <w:r w:rsidRPr="00765DFC">
        <w:rPr>
          <w:rStyle w:val="StyleUnderline"/>
        </w:rPr>
        <w:t>that federal regulation would be the answer, even if these market failures existed</w:t>
      </w:r>
      <w:r w:rsidRPr="00765DFC">
        <w:rPr>
          <w:sz w:val="12"/>
        </w:rPr>
        <w:t xml:space="preserve">. More relevant to this discussion is the uncertainty that state-based marijuana policy is likely to lead to the problems highlighted in O'Hear's critique. 1. Federal Regulation May Not be the Answer to a Race to the Bottom for Marijuana Laws As previously discussed, O'Hear points out the likelihood of a "Race to the Bottom," and potential spillover effects resulting from the decentralization of drug policy.' 10 A common solution to these state-based market failures is preemptive federal regulatory authority." Picking up, however, on Richard Revesz's work in the environmental market for laws, </w:t>
      </w:r>
      <w:r w:rsidRPr="00765DFC">
        <w:rPr>
          <w:rStyle w:val="StyleUnderline"/>
        </w:rPr>
        <w:t xml:space="preserve">federal regulation is not alwa s the quick fix to market failure that it is presumed to be." </w:t>
      </w:r>
      <w:r w:rsidRPr="00765DFC">
        <w:rPr>
          <w:sz w:val="12"/>
        </w:rPr>
        <w:t xml:space="preserve">The typical argument for federal authority is simple; where federal regulation preempts state policymaking in the field, states will no longer be able to engage in an inefficient policy battle with negative social utility." 3 Revesz used federal authority in environmental policy to rebut the preemption rationale: [Flederal environmental standards can have adverse effects on other state programs. Such secondary effects must be considered in evaluating the desirability of federal environmental regulation. Most importantly, the presence of such effects suggests that </w:t>
      </w:r>
      <w:r w:rsidRPr="00765DFC">
        <w:rPr>
          <w:rStyle w:val="StyleUnderline"/>
        </w:rPr>
        <w:t>federal regulation will not be able to eliminate the negative effects of interstate competition</w:t>
      </w:r>
      <w:r w:rsidRPr="004119FD">
        <w:rPr>
          <w:sz w:val="12"/>
        </w:rPr>
        <w:t xml:space="preserve">. Recall that the central tenet of race-to-the-bottom claims is that competition will lead to the reduction of social welfare; the assertion that states enact suboptimally lax environmental standards is simply a consequence of this more basic problem. In the face of federal environmental regulation, however, </w:t>
      </w:r>
      <w:r w:rsidRPr="00446185">
        <w:rPr>
          <w:rStyle w:val="StyleUnderline"/>
          <w:highlight w:val="cyan"/>
        </w:rPr>
        <w:t xml:space="preserve">states will </w:t>
      </w:r>
      <w:r w:rsidRPr="00765DFC">
        <w:rPr>
          <w:rStyle w:val="StyleUnderline"/>
        </w:rPr>
        <w:t xml:space="preserve">continue to </w:t>
      </w:r>
      <w:r w:rsidRPr="00446185">
        <w:rPr>
          <w:rStyle w:val="StyleUnderline"/>
          <w:highlight w:val="cyan"/>
        </w:rPr>
        <w:t xml:space="preserve">compete for industry by adjusting </w:t>
      </w:r>
      <w:r w:rsidRPr="00ED1F79">
        <w:rPr>
          <w:rStyle w:val="StyleUnderline"/>
          <w:highlight w:val="yellow"/>
        </w:rPr>
        <w:t>t</w:t>
      </w:r>
      <w:r w:rsidRPr="00765DFC">
        <w:rPr>
          <w:rStyle w:val="StyleUnderline"/>
        </w:rPr>
        <w:t xml:space="preserve">he </w:t>
      </w:r>
      <w:r w:rsidRPr="00446185">
        <w:rPr>
          <w:rStyle w:val="StyleUnderline"/>
          <w:highlight w:val="cyan"/>
        </w:rPr>
        <w:t xml:space="preserve">incentive structure </w:t>
      </w:r>
      <w:r w:rsidRPr="00765DFC">
        <w:rPr>
          <w:rStyle w:val="StyleUnderline"/>
        </w:rPr>
        <w:t xml:space="preserve">of other state programs. </w:t>
      </w:r>
      <w:r w:rsidRPr="00446185">
        <w:rPr>
          <w:rStyle w:val="Emphasis"/>
          <w:highlight w:val="cyan"/>
        </w:rPr>
        <w:t>Fed</w:t>
      </w:r>
      <w:r w:rsidRPr="00765DFC">
        <w:rPr>
          <w:rStyle w:val="Emphasis"/>
        </w:rPr>
        <w:t xml:space="preserve">eral </w:t>
      </w:r>
      <w:r w:rsidRPr="00446185">
        <w:rPr>
          <w:rStyle w:val="Emphasis"/>
          <w:highlight w:val="cyan"/>
        </w:rPr>
        <w:t xml:space="preserve">regulation </w:t>
      </w:r>
      <w:r w:rsidRPr="00765DFC">
        <w:rPr>
          <w:rStyle w:val="Emphasis"/>
        </w:rPr>
        <w:t xml:space="preserve">thus </w:t>
      </w:r>
      <w:r w:rsidRPr="00446185">
        <w:rPr>
          <w:rStyle w:val="Emphasis"/>
          <w:highlight w:val="cyan"/>
        </w:rPr>
        <w:t>will not solve the prisoner's dilemma</w:t>
      </w:r>
      <w:r w:rsidRPr="004119FD">
        <w:rPr>
          <w:sz w:val="12"/>
        </w:rPr>
        <w:t xml:space="preserve">.114 Revesz simply points out that regulation and social welfare are not created in a vacuum. The government should, and does, regulate in a complex matrix of policies involving a number of different variables that all impact each other. To take one of the variables that suffers from market failure and impose a uniform federal standard upon it does not necessarily lead to increased social welfare on the whole. In essence, desirable regulation is too complex to achieve through piecemeal centralization; it is akin to plugging the dam with a federal forefinger while watching the wall fissure just out of reach. Unfortunately for federalism and state autonomy, the theoretical result from such an approach is complete centralization in the federal 115 government. So what is to be made of the environmental- marijuana analogy? Revesz points to competing regulatory variables in the environmental arena, like workers' rights and corporate taxation, which are inevitably tied to industry location decisions.116 Thus, when several variables play into corporate decision-making, one state-based regulatory change is unlikely to provide the incentives necessary to propagate a "Race to the Bottom." A possible counterargument to the application of this analogy here may elucidate a number of distinctions in marijuana regulation. For example, political decisions in the environmental arena are often aimed at maintaining the status quo-keeping industry in place or simply combating more stringent environmental policies-while progressive marijuana regulation runs against the status quo. Thus, rather than Revesz's world of environmental regulations playing a small factor in business incentives, marijuana regulation may play out differently. To be sure, political inertia is undoubtedly an important consideration when confronting change. Here, however, it is less than certain that the pivotal "status quo" distinction makes a difference in the theoretical argument; or practically whether it creates a barrier at all. Rather, it seems that the anti-drug status quo is less of a political fallback and more of a public perception and interest group driver that would be balanced in a jurisdictional competition framework. In fact, it is more likely that the complexities of regulatory dynamics would be more robust in the market for marijuana than contemplated in Revesz's critique of federal oversight in the environmental arena. Comparing the market for marijuana laws to the environmental law patchwork, there are several apparent variables in a complex regulatory scheme that would play against a centralization argument. Simply speaking, one such variable lies in economic growth itself. Much like pollution, if a state is not allowed to provide for legal marijuana sales-and hence benefit from economic growth and taxes-the state may loosen standards in other areas to compensate. Further, drug tourism is not an unheard of phenomenon; it is seen internationally, as well as in states that allow for purchase without local citizenship." 7 Federalized drug prohibition could thus lead to overly lax enforcement in tourism related to other vice goods like gambling or prostitution. Furthermore, it is plausible that, given the extensive prison overpopulation and the overwhelming burden faced by enforcement authorities, policymakers will institute overly lenient penalties for non- drug crimes or prosecutors may simply not enforce crimes to the extent of the law. In sum, just as Revesz argues that federal oversight is an unwise option for corrective regulation in the environmental arena, preemptive regulation in marijuana regulation is similarly disjunctive. </w:t>
      </w:r>
      <w:r w:rsidRPr="00757F04">
        <w:rPr>
          <w:rStyle w:val="StyleUnderline"/>
        </w:rPr>
        <w:t xml:space="preserve">Even if a "Race to the Bottom" does exist for marijuana laws, </w:t>
      </w:r>
      <w:r w:rsidRPr="00ED1F79">
        <w:rPr>
          <w:rStyle w:val="StyleUnderline"/>
          <w:highlight w:val="yellow"/>
        </w:rPr>
        <w:t xml:space="preserve">federal </w:t>
      </w:r>
      <w:r w:rsidRPr="00446185">
        <w:rPr>
          <w:rStyle w:val="StyleUnderline"/>
          <w:highlight w:val="cyan"/>
        </w:rPr>
        <w:t xml:space="preserve">oversight </w:t>
      </w:r>
      <w:r w:rsidRPr="00765DFC">
        <w:rPr>
          <w:rStyle w:val="StyleUnderline"/>
        </w:rPr>
        <w:t xml:space="preserve">may </w:t>
      </w:r>
      <w:r w:rsidRPr="00446185">
        <w:rPr>
          <w:rStyle w:val="StyleUnderline"/>
          <w:highlight w:val="cyan"/>
        </w:rPr>
        <w:t xml:space="preserve">lead to inefficient regulation </w:t>
      </w:r>
      <w:r w:rsidRPr="00765DFC">
        <w:rPr>
          <w:rStyle w:val="StyleUnderline"/>
        </w:rPr>
        <w:t>in other economic areas</w:t>
      </w:r>
      <w:r w:rsidRPr="00ED1F79">
        <w:rPr>
          <w:rStyle w:val="StyleUnderline"/>
          <w:highlight w:val="yellow"/>
        </w:rPr>
        <w:t>,</w:t>
      </w:r>
      <w:r w:rsidRPr="00757F04">
        <w:rPr>
          <w:rStyle w:val="StyleUnderline"/>
        </w:rPr>
        <w:t xml:space="preserve"> especially tourism, in addition to penal laws and their enforcement.</w:t>
      </w:r>
      <w:r>
        <w:rPr>
          <w:rStyle w:val="StyleUnderline"/>
        </w:rPr>
        <w:t xml:space="preserve"> </w:t>
      </w:r>
      <w:r w:rsidRPr="004119FD">
        <w:rPr>
          <w:sz w:val="12"/>
        </w:rPr>
        <w:t xml:space="preserve">2. It is Not Clear that Jurisdictional Competition for Marijuana Laws Will Lead to a Race to the Bottom Among States The preceding discussion may be largely irrelevant, however, if marijuana policy is not conducive to "Race to the Bottom" or negative externality market failures. In fact, </w:t>
      </w:r>
      <w:r w:rsidRPr="00757F04">
        <w:rPr>
          <w:rStyle w:val="StyleUnderline"/>
        </w:rPr>
        <w:t>there are several reasons we would not expect to see these economic failures play out in the realm of marijuana policy.</w:t>
      </w:r>
      <w:r>
        <w:rPr>
          <w:rStyle w:val="StyleUnderline"/>
        </w:rPr>
        <w:t xml:space="preserve"> </w:t>
      </w:r>
      <w:r w:rsidRPr="004119FD">
        <w:rPr>
          <w:sz w:val="12"/>
        </w:rPr>
        <w:t xml:space="preserve">In the criminal justice arena, scholars focus extensively on the effects of penalties on crime displacement and jurisdictional infighting that may lead to inefficient collective-action problems. This market failure contemplates peer jurisdictions "spending increasingly high resources on their criminal justice system[s] simply to deflect crime to their neighbors.""8 Indeed, "in recent decades [states] have shown increasing awareness of the criminal justice policies of their sister states."1 9 Scholars utilizing this approach are apt to recognize the need for federal oversight to eliminate the state "race" to overly harsh criminal penalties.'20 As previously discussed, a similar argument has been heavily cited and remarked upon in the environmental field; noting the argument for federal regulation to circumvent a state-industrial "Race to the Bottom" over pollution standards. 12 1 The clearly established "Race to the Bottom" argument in other areas can certainly be applied to criminal justice standards, wherein criminals are assumed to be rational actors and will commit crimes in the jurisdictions where the costs associated with illegal activity are the lowest.122 When one state implements stricter criminal laws or penalties, it is posited that criminals will at least consider relocating to a jurisdiction with more lenient standards. 12 3 In the face of criminal displacement, recipient states that presumably do not want the social ills associated with more criminals among its populace will respond in-kind and institute even harsher penalties in an effort to displace the criminal population within its borders.1 This established model, however, only reasonably applies to criminal activities with little to no societal benefits; for instance, violent crimes, sex crimes, and larceny. In contrast, regardless of the negative effects of drug-use itself, a large proportion of the negative societal consequences of criminal drug activity are due to the nature of illicitness itself. To be sure, while drug use may lead to community costs in the form of increased health care outlays, rehabilitation, and reduced economic productivity, the overwhelming demand for drugs creates an enormous underground market,125 policed by drug dealers, street gangs, organized crime syndicates, and drug cartels. Whereas government-sanctioned markets are transparent and regulated, underground "shadow economies"1 26 lead to regulation by the hand of distribution, the criminal underworld and organized crime syndicates. The end result is a drug trade that leads to overwhelming violence, not just in manufacturing countries, but also in developed countries, which fuel the demand for these illicit substances. 127 On one hand, federal regulation of drug markets has led to remarkable societal consequences in the form of crime and violence. On the other hand, criminal justice theorists suggest a potential "Race to the Bottom," leading to overly harsh criminal penalties. </w:t>
      </w:r>
      <w:r w:rsidRPr="00446185">
        <w:rPr>
          <w:rStyle w:val="StyleUnderline"/>
          <w:highlight w:val="cyan"/>
        </w:rPr>
        <w:t>It is not clear</w:t>
      </w:r>
      <w:r w:rsidRPr="004119FD">
        <w:rPr>
          <w:sz w:val="12"/>
          <w:highlight w:val="yellow"/>
        </w:rPr>
        <w:t>,</w:t>
      </w:r>
      <w:r w:rsidRPr="004119FD">
        <w:rPr>
          <w:sz w:val="12"/>
        </w:rPr>
        <w:t xml:space="preserve"> however, </w:t>
      </w:r>
      <w:r w:rsidRPr="00757F04">
        <w:rPr>
          <w:rStyle w:val="StyleUnderline"/>
        </w:rPr>
        <w:t>that a "</w:t>
      </w:r>
      <w:r w:rsidRPr="00446185">
        <w:rPr>
          <w:rStyle w:val="StyleUnderline"/>
          <w:highlight w:val="cyan"/>
        </w:rPr>
        <w:t>Race to the Bottom" will occur in</w:t>
      </w:r>
      <w:r w:rsidRPr="00757F04">
        <w:rPr>
          <w:rStyle w:val="StyleUnderline"/>
        </w:rPr>
        <w:t xml:space="preserve"> the </w:t>
      </w:r>
      <w:r w:rsidRPr="00446185">
        <w:rPr>
          <w:rStyle w:val="StyleUnderline"/>
          <w:highlight w:val="cyan"/>
        </w:rPr>
        <w:t>marijuana</w:t>
      </w:r>
      <w:r w:rsidRPr="00757F04">
        <w:rPr>
          <w:rStyle w:val="StyleUnderline"/>
        </w:rPr>
        <w:t xml:space="preserve"> market. Empirics and logic suggest a successful and societally beneficial market for drug legalization</w:t>
      </w:r>
      <w:r w:rsidRPr="004119FD">
        <w:rPr>
          <w:sz w:val="12"/>
        </w:rPr>
        <w:t xml:space="preserve">.128 For example, in contrast to state exile of pedophiles and violent criminals, </w:t>
      </w:r>
      <w:r w:rsidRPr="00446185">
        <w:rPr>
          <w:rStyle w:val="StyleUnderline"/>
          <w:highlight w:val="cyan"/>
        </w:rPr>
        <w:t>states stand to benefit from</w:t>
      </w:r>
      <w:r w:rsidRPr="00757F04">
        <w:rPr>
          <w:rStyle w:val="StyleUnderline"/>
        </w:rPr>
        <w:t xml:space="preserve"> increased </w:t>
      </w:r>
      <w:r w:rsidRPr="00446185">
        <w:rPr>
          <w:rStyle w:val="StyleUnderline"/>
          <w:highlight w:val="cyan"/>
        </w:rPr>
        <w:t>tax revenues</w:t>
      </w:r>
      <w:r w:rsidRPr="00757F04">
        <w:rPr>
          <w:rStyle w:val="StyleUnderline"/>
        </w:rPr>
        <w:t>,</w:t>
      </w:r>
      <w:r w:rsidRPr="00765DFC">
        <w:rPr>
          <w:rStyle w:val="StyleUnderline"/>
        </w:rPr>
        <w:t>129 less violent crime,130 and significant economic growth by taking an</w:t>
      </w:r>
      <w:r w:rsidRPr="00757F04">
        <w:rPr>
          <w:rStyle w:val="StyleUnderline"/>
        </w:rPr>
        <w:t xml:space="preserve"> already existing market aboveground</w:t>
      </w:r>
      <w:r w:rsidRPr="004119FD">
        <w:rPr>
          <w:sz w:val="12"/>
        </w:rPr>
        <w:t xml:space="preserve">.1 3 1 In order for the "Race to the Bottom" theory to attach, there must be negative externalities sufficiently realized to incentivize states to change their laws in an attempt to remedy those externalities. First, consider Teichman's theory of overly strict regulation to effectively exile criminals from within a jurisdiction. This is hardly a far-fetched theory. Rather, state and local policies regarding ex-convicts have shown just such an effort to exile criminals through bussing and relocation efforts. 13 2 Taking the next step, altering penal laws to move criminals to other jurisdictions is also plausible. However, this theory's application in the realm of marijuana laws is less than certain and seemingly far- fetched. The negative externalities associated with criminal activities seemingly stem mostly from violence and economic losses through theft. Though addiction, medical problems, homelessness and vagrancy undoubtedly contribute to the attacks against legalization, these factors exist whether marijuana is legal or illegal, as we have seen for decades. But if a jurisdiction legalizes marijuana, the violent crime variable will presumably be eliminated as the market moves out of the hands of organized crime and into retail outlets.' 33 The more relevant question is whether marijuana use will increase with legalization; and if it does, whether the negative impacts of citizen use will outweigh the benefits, such that the jurisdiction will seek to move users outside its boundaries. Even assuming that most of the populace will begin to use, or even abuse, marijuana, it does not necessarily follow that there will be far-reaching negative public impacts. Though it is certainly possible that worker productivity may decrease, while accidents, DUIs, and addiction rehabilitation needs increase. It is also necessary to consider moral stigma and negative externalities associated with inter-jurisdictional trafficking. 134 Policymakers must balance these negative implications with the possible benefits of taxation, reduced prison populations, increased citizen autonomy and happiness, and reduced violent crime through elimination of the drug underworld. In contrast to the unsavory criminal activities noted by Teichman, where the criminal element moves from one jurisdiction to another, unwanted by all, marijuana users and would-be distributors would bring both benefits and possible detriments to a jurisdiction, leaving state and local government to make the decisions jurisdictional competition theorists argue should be made by decentralized government in order to further efficient and innovative lawmaking. Even if Teichman's "Race to the Bottom" for overregulation does not apply to the market for marijuana laws, an argument could be made that the opposite may be true-under-regulation incited by jurisdictions competing for tax revenues, drug tourism, and economic growth. But just as liquor laws faced the Teetotalers in the early 20th century, progressive drug policy faces a strong check through opposition in the religious right and parent advocacy groups, among many others. The marijuana policy battlefield offers a multitude of variables for policymakers to balance as they attempt to appease and attract a presumably mobile populace. As they have been in the federal regulatory framework, </w:t>
      </w:r>
      <w:r w:rsidRPr="00757F04">
        <w:rPr>
          <w:rStyle w:val="StyleUnderline"/>
        </w:rPr>
        <w:t>interest groups will be at the forefront of marijuana policymaking instituted by the states</w:t>
      </w:r>
      <w:r w:rsidRPr="004119FD">
        <w:rPr>
          <w:sz w:val="12"/>
        </w:rPr>
        <w:t xml:space="preserve">, with constituencies influenced by a variety of considerations including corporate, retail, and direct taxation; citizen autonomy and happiness; economic growth; and reduced crime and prison populations.135 Driving anti-marijuana legislation are various interest groups intent on entrenching the status quo. For example, the biggest contributors to Partnership for a Drug-Free America are the Prison Industrial Complex, Big Pharmaceutical, Big Tobacco, and the alcohol manufacturing industry.' 36 If under-regulation is the concerning factor in a "Race to the Bottom" analysis, these major interest groups will play a strong role in combating increasingly lenient marijuana policy. Considering a "Race to the Bottom" may end in overly restrictive or overly lenient lawmaking depending on the interests, the aforementioned competing interests should be robust enough to avoid a "race" in either direction. Given the extent of politically salient variables in play, state autonomy in policymaking would seem particularly apt in the context of marijuana policy. Indeed, principles of federalism suggest that states be able to choose the laws most applicable to the characteristics of the jurisdiction "thereby giving mobile citizens many different regulatory regimes from which to choose when selecting a place to live."l 37 Stepping outside the realm of theory, reality has similarly not played out the way an under-regulating "Race to the Bottom" would dictate. Only sixteen states138 have made progressive marijuana regulation in the face of the current administration's tolerant Executive Order' 39 and general federal reliance on state enforcement.140 Though this article's proposed solution would remove the supposed federal barrier, possibly giving hesitant states the last push necessary to enter the "race" to legalization, a map of current drug laws indicates that the impetus for progressive marijuana laws is likely more strongly tied to geographical ideologies and preferences than fear of the federal government's stance on drug laws.141 For instance, the most progressive laws tend to be on the West Coast: California, Nevada, Oregon, Washington, Hawaii, Alaska, Montana, and Colorado.14 2 In contrast, southern "bible belt" states have the strictest stance on marijuana with essentially zero- tolerance laws in Texas, Louisiana, Alabama, South Carolina, Georgia, Florida, Arkansas, Oklahoma, and Tennessee. 143 While hardly conclusive evidence of ideological preference influencing marijuana policymaking, the religious, tobacco, and prison industrial interest groups' stranglehold over the Southeast may well keep states in this region from entertaining progressive legalization laws, even if the federal government leaves the picture. This is not surprising given that analogous alcohol bans in counties and municipalities lie almost exclusively in the Southeast.'" </w:t>
      </w:r>
      <w:r w:rsidRPr="00757F04">
        <w:rPr>
          <w:rStyle w:val="StyleUnderline"/>
        </w:rPr>
        <w:t xml:space="preserve">Despite the uncertainty inherent in jurisdictional competition for marijuana laws, </w:t>
      </w:r>
      <w:r w:rsidRPr="007D2763">
        <w:rPr>
          <w:rStyle w:val="StyleUnderline"/>
          <w:highlight w:val="cyan"/>
        </w:rPr>
        <w:t>state autonomy seems</w:t>
      </w:r>
      <w:r w:rsidRPr="00757F04">
        <w:rPr>
          <w:rStyle w:val="StyleUnderline"/>
        </w:rPr>
        <w:t xml:space="preserve"> to be </w:t>
      </w:r>
      <w:r w:rsidRPr="007D2763">
        <w:rPr>
          <w:rStyle w:val="StyleUnderline"/>
          <w:highlight w:val="cyan"/>
        </w:rPr>
        <w:t>the best alt</w:t>
      </w:r>
      <w:r w:rsidRPr="00757F04">
        <w:rPr>
          <w:rStyle w:val="StyleUnderline"/>
        </w:rPr>
        <w:t xml:space="preserve">ernative </w:t>
      </w:r>
      <w:r w:rsidRPr="004119FD">
        <w:rPr>
          <w:sz w:val="12"/>
        </w:rPr>
        <w:t xml:space="preserve">in an effort to achieve the greatest public welfare. </w:t>
      </w:r>
      <w:r w:rsidRPr="00757F04">
        <w:rPr>
          <w:rStyle w:val="StyleUnderline"/>
        </w:rPr>
        <w:t>In the absence of over-</w:t>
      </w:r>
      <w:r w:rsidRPr="007D2763">
        <w:rPr>
          <w:rStyle w:val="StyleUnderline"/>
        </w:rPr>
        <w:t>burdensome negative externalities and a race to overly strict or overly lax marijuana laws, the federal government's role should be limited to international traffic cop and interstate referee.</w:t>
      </w:r>
      <w:r w:rsidRPr="007D2763">
        <w:rPr>
          <w:sz w:val="12"/>
        </w:rPr>
        <w:t xml:space="preserve"> Even if the aforementioned market failures do exist in a competitive framework for marijuana regulation, </w:t>
      </w:r>
      <w:r w:rsidRPr="007D2763">
        <w:rPr>
          <w:rStyle w:val="StyleUnderline"/>
        </w:rPr>
        <w:t>it is wholly unclear that the federal government's role as uniform legislator is the proper solution where states have other regulatory avenues to exploit in an effort to establish economic growth and constituent appeasement</w:t>
      </w:r>
      <w:r w:rsidRPr="007D2763">
        <w:rPr>
          <w:sz w:val="12"/>
        </w:rPr>
        <w:t xml:space="preserve">. Even Teichman concedes that "the U[nited] S[tates] government has a dismal track record when it comes to criminal justice, very often manifesting an irrational 'tou h on crime' attitude irrespective of legislative context."1 4 </w:t>
      </w:r>
      <w:r w:rsidRPr="007D2763">
        <w:rPr>
          <w:rStyle w:val="StyleUnderline"/>
        </w:rPr>
        <w:t xml:space="preserve">Prohibition's catastrophic failure should give policymakers keen background insight into marijuana's current federal regulatory future, opening the door for state and local authority with </w:t>
      </w:r>
      <w:r w:rsidRPr="007D2763">
        <w:rPr>
          <w:rStyle w:val="Emphasis"/>
        </w:rPr>
        <w:t>the repeal of the CSA's prohibition on marijuana</w:t>
      </w:r>
      <w:r w:rsidRPr="007D2763">
        <w:rPr>
          <w:rStyle w:val="StyleUnderline"/>
        </w:rPr>
        <w:t xml:space="preserve"> use, possession, and distribution</w:t>
      </w:r>
      <w:r w:rsidRPr="007D2763">
        <w:rPr>
          <w:sz w:val="12"/>
        </w:rPr>
        <w:t>. C. The Competitive Alternative's Practical Concerns Though the market for marijuana policy likely includes the competing interests necessary to avoid the problems encountered in state-based market O'Hear nonetheless makes several salient suggestions for creating an efficient model for decentralization of marijuana policy and enforcement, regardless of the federal government's ultimate policymaking role. The "Competitive Alternative" first highlights federal policies and practices that distort the political debate over drug policy, hampering state and local efforts that conflict with the federal "</w:t>
      </w:r>
      <w:r w:rsidRPr="004119FD">
        <w:rPr>
          <w:sz w:val="12"/>
        </w:rPr>
        <w:t xml:space="preserve">War on Drugs." 46 Federal control inhibits state-based policy on a number of fronts. For instance, the federal marketing machine places an overwhelmingly negative spin on marijuana and progressive drug enforcement policy.14 7 This federal message stifles alternatives to the current status quo, including decriminalization or medical marijuana programs.148 In response, the "Competitive Alternative" posits that federal funds for advertising and marketing might be decentralized and turned over to the states to use at their discretion, or at the very least, with minimal federal funding conditions attached.14 9 In addition to revamping the federal media machine, O'Hear articulates a need for local oversight over federal enforcement.o50 This point harkens to the limited federal resources for drug policy implementation, yet acknowledges the overarching need for occasional federal enforcement and prosecution. O'Hear proposes a possible reform, requiring a local official, such as a District Attorney, to approve federal prosecutions within municipal boundaries so as to establish "systematic checks on federal 5 enforcement discretion."'1 While O'Hear maintains some federal control, he does not discount the need for local policymaking and enforcement. The "Competitive Alternative" keenly looks to the incentives driving municipal actors who forge drug O'Hear and the "Competitive Alternative" model. Highlighting the danger of spillover effects or a potential "Race to the Bottom," the "Competitive Alternative" calls for continued federal supremacy, with local control in the political and enforcement regimes, while systematically overhauling the federal media machine. In the end, there may be no perfect regulatory scheme, but if the past several decades of drug regulation have shown us anything, the United States fosters a vastly inefficient and over-budgeted federal drug regime imposed at the expense of state innovation. Recent state reforms have shown expansive state-based marijuana law reform and the federal government should respond in turn, ceding regulatory authority to the states and local governments. D. The Give and Take - Putting the Competitive Alternative to Work "[W]ithin our system of government, state control stands not as an endpoint on the decentralization spectrum, but as a midpoint between federal and local control."' 5 7 Indeed, O'Hear argues that the same tenets justifying decentralization to the states support further reversion to local governments.' 5 8 For example, citizen mobility is greater at the local level than across state lines and, rather than fifty state-level policy innovators, localities would provide tens of thousands of opportunities for experimentation.1 5 9 O'Hear's "Competitive Alternative" makes local authorities the gatekeepers to federal enforcement authority.160 Further, disassembling the federal media machine and eliminating the misaligned forfeiture laws are central propositions of the "Competitive Alternative."'61 While the previous section made the case for the "Constitutional Alternative," supporting a strong decentralization framework, this section analyzes the applicability of O'Hear's "Competitive Alternative" in an attempt to improve the state-based framework and respond to some of the likely shortcomings inherent in over- expansive decentralization. 1. Questioning the Localist Paradigm The "Competitive Alternative" pushes strongly for extensive decentralization, past the state level and on to local authorities, while maintaining a co-extensive federal regime.162 Local governments, however, lack the financial resources of states and have insufficient economies of scale to justify expensive enforcement mechanisms.163 In addition, while it is easier for criminals to cross municipality lines, local enforcement jurisdiction only extends to local boundaries.164 Most importantly, local governments rely on the state to provide an overarching criminal code and prison system. In O'Hear's defense, he does acknowledge these problems, and notes a possible solution of state funding, while allowing for local implementation at municipalities' discretion. 16 6 O'Hear argues that municipal decentralization accounts for local implementation instead of the state in the same way it does for state authority vis-A-vis the federal government; essentially the argument is that if some decentralization is good, then more is better.167 The consequences, however, of policymaking authority may not affect local governments in the same way they do state governments. Indeed, citizen autonomy is undoubtedly benefited by even more localized policymaking, increasing the policy choices of United States citizens from fifty states to tens of thousands of counties or municipalities. But the ultimate answer may lie in the incentives already encountered by the entrenchment and proliferation of the federal "War on Drugs" in the first place; policymakers seek to gain political clout with their constituencies while paying for as little of the program as possible.168 Just as federal legislators do not want to foot the bill for drug enforcement without the political windfall that comes with it, state legislators do not want to provide the implementation funds for policies that they may not agree with. Given that the states currently enforce the majority of marijuana violations, implement and fund the penal institutions, and would be the main beneficiaries of state corporate, sales, and direct drug taxes, the lawmaking authority and implementation should remain with the states, rather than localities that do not have the means to implement their own policy choices. This is not to say that states could not relinquish exclusive control, leaving authority with the local government, just that they would not be forced to do so, as O'Hear seems to argue. Just as the Twenty-First Amendment places plenary control in the hands of the states, repeal of the CSA's marijuana restrictions would leave authority and implementation solely to state discretion. </w:t>
      </w:r>
      <w:r w:rsidRPr="00757F04">
        <w:rPr>
          <w:rStyle w:val="StyleUnderline"/>
        </w:rPr>
        <w:t>While some states may pass policymaking authority down to localities, such an outcome would not be required, allowing state legislators to make the decision as to where state funds and the resulting political consequences go.</w:t>
      </w:r>
      <w:r>
        <w:rPr>
          <w:rStyle w:val="StyleUnderline"/>
        </w:rPr>
        <w:t xml:space="preserve"> </w:t>
      </w:r>
      <w:r w:rsidRPr="004119FD">
        <w:rPr>
          <w:sz w:val="12"/>
        </w:rPr>
        <w:t xml:space="preserve">It is also unclear why O'Hear posits the need for local authorities to serve as gatekeepers to federal enforcement authority' 69 as opposed to a purely state-based mechanism, removing the need for federal enforcement in intrastate marijuana policy. While the local-federal cooperative would put more power in the hands of local authorities, the "Competitive Alternative" uses a roundabout mechanism for empowering local politicians, while still supporting federal entrenchment. Indeed, rather than bolstering extensive bureaucracy and the resulting squabble between state and federal officials-not to mention the looming threat of federal bullying of local District Attorneys-an alternative would be for states and local governments to maintain concurrent enforcement authority, keepinf the federal government out of intrastate marijuana issues. In sum, O'Hear's localized enforcement regimes seem less responsive to the shortcomings of state-based regulatory authority, and more to amending some pitfalls in the federally dominated regulatory model. For instance, O'Hear argues for localization on one hand in making local law enforcement accountable to the local community, yet his framework notes that "local police would become answerable not only to federal law enforcement authorities, but also to local leaders who stand outside the law enforcement establishment."l 7 1 Rather than decentralization and the workability of a state-local dichotomy in incentivizing efficient enforcement allocation, the "Competitive Alternative" seemingly adapts the current federal framework by instituting a more localized federal regime, appeasing decentralization advocates while tiptoeing around the status quo. 2. Learning From the Competitive Alternative The "Competitive Alternative" make a good point about the perverse incentives generated by current forfeiture laws and articulates a very workable idea in the form of redirection to a state general fund. 17 2 Because municipal actors respond to drug policies at the ground level, forfeiture and sharing laws incentivize local enforcement personnel to over-enforce drug laws in an effort to boost local coffers with the proceeds from drug busts. Rather than redirecting all enforcement to the state, O'Hear smartly recognizes the ability to redirect assets to the state level.173 The "Competitive Alternative" also cogently points to the problems inherent in the federal framing of the drug issue to the American public.174 The </w:t>
      </w:r>
      <w:r w:rsidRPr="00757F04">
        <w:rPr>
          <w:rStyle w:val="StyleUnderline"/>
        </w:rPr>
        <w:t>federal propaganda machine and its "War on Drugs" distorts the issues surrounding marijuana legislation and pits reform groups against politicians responding to the federal anti-drug stance</w:t>
      </w:r>
      <w:r w:rsidRPr="004119FD">
        <w:rPr>
          <w:sz w:val="12"/>
        </w:rPr>
        <w:t xml:space="preserve">. O'Hear sensibly argues for federal advertising funding to be directed instead to state marketing budgets or to Congressional spending bills.s75 The importance of this directive, however, may be limited under a "Constitutional Alternative" framework, as the federal government plays such a limited role in marijuana enforcement that continued federal advertising spending would be unlikely. Unlike the alcohol regulatory context, however, there are still many other drugs that would fall under the guise of the CSA, maintaining the federal government's incentive to continue its campaign against illegal drugs. Thus, it does appear that some control over the federal media machine is necessary, and directing at least a portion of its funds as it relates to marijuana is imperative. In addition, stipulations as to the federal content and the overarching "War on Drugs" message would be essential to fostering state innovation and adoption of progressive marijuana policies. Ultimately, O'Hear's "Competitive Alternative" argument, while putting forth strong ideas for specific reforms, is seemingly unresponsive to any purported shortcomings of state-based regulatory authority. Instead of elucidating the decentralization regime he purports to stand behind, O'Hear makes adjustments to much of the federally entrenched framework we see in place today, without accounting for the reality, and necessity of, state innovation and competition in the market for marijuana. Nonetheless, O'Hear makes cogent points about the federal role in enforcement, incentives, and media content. Accordingly, this article recognizes the need to adopt reformed forfeiture laws, asset redirection, and redistributed government media funding so as to properly set the stage for state-based jurisdiction over marijuana laws. IV. A Final Concern Raised by Decentralization: The "Race to Nowhere" The previous Part set out to raise, and refute, some of the most salient concerns surrounding state consolidation of marijuana policy. Among the most prominent arguments against divergent state-based policymaking is the "Race to the Bottom" effect garnered by individualized competition for (or against) an identifiable social policy repercussion. As discussed previously, the variety of interests inherent in the market for marijuana do not lend it to a race to overly stringent or lenient regulation and increasingly inefficient outcomes inherent in one-upping neighboring states. Interestingly though, is the possibility not for a "Race to the Bottom," but simply to one extreme or the other, giving a jurisdiction an all-or-nothing choice, legalization or a complete ban. This Part will first explain a previously illegalization in an effort to avoid the criminal element entrenched in illegal drug distribution. B. Undercutting the Assumptions Necessary to Effectuate a "Race to Nowhere" Clearly, the aforementioned result is not optimal for a state that, all else being equal, chooses decriminalization, medical marijuana, or drug treatment programs over full legalization or a complete ban. Policymakers faced with an all or nothing choice will opt for the lesser of two evils, whatever that choice might be, but inefficient regardless. This hypothetical, however, rests on several assumptions, none of which can be fully realized in a world of bundled laws and complex regulatory frameworks. For the "Race to Nowhere" to occur there must be citizen mobility, full information, and unrealized benefits from the centrist choice. First, consider the ability and willingness of citizens to move from one jurisdiction to another based on the marijuana policies within the state. With more than fourteen million marijuana users in the United States, this is hardly a trifling variable.176 But of those fourteen million users, it is entirely unclear how many would choose to move based on the legality of their marijuana use when all they have ever known is a complete ban. Moreover, it is questionable how many would choose to relocate at the expense of families, jobs, and geographic ties. Assuming that many users choose to remain in a total-ban jurisdiction, State A, criminal distributors would have a market in both State A and State C, the intermediate, decriminalized, jurisdiction. Given this counterargument to full mobility, we can expect a viable criminal distribution market spread across both abolitionist and intermediate jurisdictions. One part of the hypothetical should remain true, however, in that the criminal element would remain displaced in State B, where distribution is legal, because the criminal distribution chain would be overwhelmed by regulated retail sales. Unlike mobility, full information is more likely to come to fruition in this hypothetical. With the overwhelming use of the Internet and the salience of the marijuana policy debate, both consumers and distributors are likely fully aware of the relevant policies in place. On the demand side, any consumer making a decision to move jurisdictions based on the marijuana policy is undoubtedly informed of the law when making such a decision. Even if not making a mobility decision based on another jurisdiction's marijuana laws, it seems likely that a drug user, accustomed to illicit substance use and avoiding enforcement, will be aware of current policy and upcoming changes to policy. On the supply side, just as we would expect a businessman to know the regulations and laws that apply to the business, drug dealers or legal dispensaries will know the law, how to avoid or comply with it, and surely be abreast of changes in policy. The true uncertainty in full information is more likely to be through the lens of the policymaker. A legislator faced with battling interest groups may be more informed on highly specific issues and less apprised of the indirect criminal costs associated with marijuana distribution and displacement from other jurisdictions. The costs and benefits of proposed intermediate policy is probably most difficult to project and account for in a hypothetical "Race to Nowhere." For such a race to occur, the hypothetical assumes that the benefits associated with a centrist marijuana policy choice would be outweighed by criminal activity within its borders based on the policy actions of State A and State B. However, given uncertain citizen mobility and possible criminal disbursement between State C and State B, the costs associated with such a choice may be limited. Further, state policymakers may not have full information on the consequences of their decisions relative to increased criminal distributor influx into the jurisdiction. Moreover, even if these two factors are fully realized, legislators may find that the benefits of an intermediate policy outweigh the costs of any criminal influx. For instance, reduced enforcement costs on minor possession may be redistributed to enforcement on distributors and trafficking or simply used for drug treatment. The intermediate policy itself may be focused on public health, instituting drug courts, or rehabilitation,'77 rather than turning a blind eye to addiction as many abolitionist states do, or simply promoting use as a legalization state does. </w:t>
      </w:r>
      <w:r w:rsidRPr="00757F04">
        <w:rPr>
          <w:rStyle w:val="StyleUnderline"/>
        </w:rPr>
        <w:t>The "Race to Nowhere" is likely not a foregone conclusion, albeit relying on several assumptions that are almost impossible to predict. Focusing on the analogy to alcohol regulation leads to the conclusion that the race is at least plausible, though limited. While states are free to implement their own alcohol policies, none has kept</w:t>
      </w:r>
      <w:r>
        <w:rPr>
          <w:rStyle w:val="StyleUnderline"/>
        </w:rPr>
        <w:t xml:space="preserve"> </w:t>
      </w:r>
      <w:r w:rsidRPr="00757F04">
        <w:rPr>
          <w:rStyle w:val="StyleUnderline"/>
        </w:rPr>
        <w:t>alcohol completely illega</w:t>
      </w:r>
      <w:r w:rsidRPr="004119FD">
        <w:rPr>
          <w:sz w:val="12"/>
        </w:rPr>
        <w:t xml:space="preserve">l; some states, however, maintained prohibition for several years following enactment of the Twenty-First Amendment. </w:t>
      </w:r>
      <w:r w:rsidRPr="00757F04">
        <w:rPr>
          <w:rStyle w:val="StyleUnderline"/>
        </w:rPr>
        <w:t>But some states do allow counties and municipalities to enact their own alcohol restrictions</w:t>
      </w:r>
      <w:r w:rsidRPr="004119FD">
        <w:rPr>
          <w:sz w:val="12"/>
        </w:rPr>
        <w:t xml:space="preserve">, and many have done so, opting for complete bans within county lines; restricted alcohol sales on certain days of the week; or requiring distribution through government suppliers. 7 9 While some of these limitations are less than a complete ban, and clearly not full legalization, neither are they akin to decriminalization where one side of the economic chain, consumption, is legalized and the other side, distribution, is criminal. Centrist alcohol ordinances, such as Sunday sales and government distribution, would not be expected to garner a bootlegging criminal element. Criminals are unlikely to move to take advantage of a one-day black market or to attempt to circumvent government distribution when consumers can easily accommodate the law and still consume alcohol. Liquor law regulation in this context has not progressed toward decriminalization or substance abuse programs in lieu of criminal punishment. Rather, alcohol policies reflect complete bans or legalization with retail restrictions. The alcohol analogy, though not perfectly aligned to marijuana regulation, seems to support a "Race to Nowhere." </w:t>
      </w:r>
      <w:r w:rsidRPr="00757F04">
        <w:rPr>
          <w:rStyle w:val="StyleUnderline"/>
        </w:rPr>
        <w:t>Even if a "Race to Nowhere" exists, the cure is not</w:t>
      </w:r>
      <w:r>
        <w:rPr>
          <w:rStyle w:val="StyleUnderline"/>
        </w:rPr>
        <w:t xml:space="preserve"> </w:t>
      </w:r>
      <w:r w:rsidRPr="00757F04">
        <w:rPr>
          <w:rStyle w:val="StyleUnderline"/>
        </w:rPr>
        <w:t>federal regulation. The Prohibition and its aftermath tells us that much. Beyond the alcohol regulatory analogy, the past generations of over-enforcement; billions of dollars of federal taxpayer money; seeming absence of a "Race to the</w:t>
      </w:r>
      <w:r>
        <w:rPr>
          <w:rStyle w:val="StyleUnderline"/>
        </w:rPr>
        <w:t xml:space="preserve"> </w:t>
      </w:r>
      <w:r w:rsidRPr="00757F04">
        <w:rPr>
          <w:rStyle w:val="StyleUnderline"/>
        </w:rPr>
        <w:t>Bottom</w:t>
      </w:r>
      <w:r w:rsidRPr="004119FD">
        <w:rPr>
          <w:sz w:val="12"/>
        </w:rPr>
        <w:t xml:space="preserve">" or substantial negative externalities; exceedingly high violent crime rates associated with illicit drugs; and unclear federal enforcement policy lead to the conclusion that decentralization is the best regulatory stance for marijuana laws. IV. Conclusion Currently, more than 24.8 million people are eligible to receive medical marijuana licenses under state laws, and approximately 730,000 people actually do.180 Medical marijuana markets exist in seven states: California, Colorado, Michigan, Montana, Oregon, Washington and New Mexico and five more will open this year in Arizona, Maine, New Jersey, Rhode Island and the District of Columbia.' Economically speaking, the marijuana marketplace is projected to more than double within the next five years.1 2 </w:t>
      </w:r>
      <w:r w:rsidRPr="00757F04">
        <w:rPr>
          <w:rStyle w:val="StyleUnderline"/>
        </w:rPr>
        <w:t>Outside of the capitalist retail market for marijuana, the question remains whether there is a viable market for innovative state laws</w:t>
      </w:r>
      <w:r w:rsidRPr="004119FD">
        <w:rPr>
          <w:sz w:val="12"/>
        </w:rPr>
        <w:t xml:space="preserve">. As addressed in Part II.A.- B., </w:t>
      </w:r>
      <w:r w:rsidRPr="007D2763">
        <w:rPr>
          <w:rStyle w:val="StyleUnderline"/>
        </w:rPr>
        <w:t xml:space="preserve">the federal regime over marijuana laws is </w:t>
      </w:r>
      <w:r w:rsidRPr="007D2763">
        <w:rPr>
          <w:rStyle w:val="Emphasis"/>
        </w:rPr>
        <w:t>hampering innovation and efficient policymaking</w:t>
      </w:r>
      <w:r w:rsidRPr="007D2763">
        <w:rPr>
          <w:rStyle w:val="StyleUnderline"/>
        </w:rPr>
        <w:t>,</w:t>
      </w:r>
      <w:r w:rsidRPr="00757F04">
        <w:rPr>
          <w:rStyle w:val="StyleUnderline"/>
        </w:rPr>
        <w:t xml:space="preserve"> leaving overly harsh federal laws that go largely unenforced</w:t>
      </w:r>
      <w:r w:rsidRPr="004119FD">
        <w:rPr>
          <w:sz w:val="12"/>
        </w:rPr>
        <w:t xml:space="preserve"> in practice and by Executive Order. </w:t>
      </w:r>
      <w:r w:rsidRPr="00446185">
        <w:rPr>
          <w:rStyle w:val="StyleUnderline"/>
          <w:highlight w:val="cyan"/>
        </w:rPr>
        <w:t>State legislators</w:t>
      </w:r>
      <w:r w:rsidRPr="004119FD">
        <w:rPr>
          <w:sz w:val="12"/>
        </w:rPr>
        <w:t xml:space="preserve"> and enforcement authorities </w:t>
      </w:r>
      <w:r w:rsidRPr="00446185">
        <w:rPr>
          <w:rStyle w:val="Emphasis"/>
          <w:highlight w:val="cyan"/>
        </w:rPr>
        <w:t>are left in the dark</w:t>
      </w:r>
      <w:r w:rsidRPr="00757F04">
        <w:rPr>
          <w:rStyle w:val="StyleUnderline"/>
        </w:rPr>
        <w:t>, and United States citizens are faced with an unclear state-federal dichotomy</w:t>
      </w:r>
      <w:r w:rsidRPr="004119FD">
        <w:rPr>
          <w:sz w:val="12"/>
        </w:rPr>
        <w:t xml:space="preserve"> by which distribution may be illegal but consumption is decriminalized. Even more striking, dispensary operators may be legally licensed by the state and yet subject to federal enforcement for violation of the Controlled Substances Act.183 Even outside the lack of clarity and poor suitability of federal authority, </w:t>
      </w:r>
      <w:r w:rsidRPr="00757F04">
        <w:rPr>
          <w:rStyle w:val="StyleUnderline"/>
        </w:rPr>
        <w:t>we should expect a fairly robust "market" for marijuana laws where there are competing interests, an informed and reactive populace, and a primed state-to-state competition for economic growth and citizenry.</w:t>
      </w:r>
      <w:r w:rsidRPr="004119FD">
        <w:rPr>
          <w:sz w:val="12"/>
        </w:rPr>
        <w:t xml:space="preserve">184 Further, as discussed in Part III.B, </w:t>
      </w:r>
      <w:r w:rsidRPr="00757F04">
        <w:rPr>
          <w:rStyle w:val="StyleUnderline"/>
        </w:rPr>
        <w:t>there does not seem to be reason to expect marijuana policies to be ill-suited for efficient competition, by promoting a "Race to the Bottom" 85 through imperfect information, negative externalities, or power inequalities between suppliers and consumers of laws</w:t>
      </w:r>
      <w:r w:rsidRPr="004119FD">
        <w:rPr>
          <w:sz w:val="12"/>
        </w:rPr>
        <w:t xml:space="preserve">. 86 In addition, </w:t>
      </w:r>
      <w:r w:rsidRPr="00446185">
        <w:rPr>
          <w:rStyle w:val="StyleUnderline"/>
          <w:highlight w:val="cyan"/>
        </w:rPr>
        <w:t>federalization</w:t>
      </w:r>
      <w:r w:rsidRPr="00757F04">
        <w:rPr>
          <w:rStyle w:val="StyleUnderline"/>
        </w:rPr>
        <w:t xml:space="preserve"> as a remedy to an unclear problem </w:t>
      </w:r>
      <w:r w:rsidRPr="00446185">
        <w:rPr>
          <w:rStyle w:val="Emphasis"/>
          <w:highlight w:val="cyan"/>
        </w:rPr>
        <w:t>stifles innovation and experimentation</w:t>
      </w:r>
      <w:r w:rsidRPr="00ED1F79">
        <w:rPr>
          <w:rStyle w:val="StyleUnderline"/>
          <w:highlight w:val="yellow"/>
        </w:rPr>
        <w:t xml:space="preserve">, </w:t>
      </w:r>
      <w:r w:rsidRPr="00446185">
        <w:rPr>
          <w:rStyle w:val="StyleUnderline"/>
          <w:highlight w:val="cyan"/>
        </w:rPr>
        <w:t>replacing jurisdictional competition with regulatory oversight and unwavering rules</w:t>
      </w:r>
      <w:r w:rsidRPr="00757F04">
        <w:rPr>
          <w:rStyle w:val="StyleUnderline"/>
        </w:rPr>
        <w:t>.'</w:t>
      </w:r>
      <w:r w:rsidRPr="004119FD">
        <w:rPr>
          <w:sz w:val="12"/>
        </w:rPr>
        <w:t xml:space="preserve"> 8 7 Most simply, </w:t>
      </w:r>
      <w:r w:rsidRPr="00757F04">
        <w:rPr>
          <w:rStyle w:val="StyleUnderline"/>
        </w:rPr>
        <w:t>a given legal system would prefer state laws if the "market" has the ability to produce efficient laws and will not inflict market failures leading to overly stringent or lax regulation</w:t>
      </w:r>
      <w:r w:rsidRPr="004119FD">
        <w:rPr>
          <w:sz w:val="12"/>
        </w:rPr>
        <w:t xml:space="preserve">.'8 In the market for marijuana laws, one would expect to encounter less need for consistency, uniformity, and correction of market failure because jurisdictional "markets" in the drug trade will presumably be transparent and consumers will have relatively full information, while states will have appropriate incentives to optimize laws.' 89 The legalization, decriminalization, and medicalization of marijuana undoubtedly comprise a story in its early chapters. As states continue to adopt progressive marijuana laws, the legal marijuana industry continues to grow, and the executive branch ignores the strictures of the CSA, the structure of marijuana policy will begin to crystallize. Until then, </w:t>
      </w:r>
      <w:r w:rsidRPr="00757F04">
        <w:rPr>
          <w:rStyle w:val="StyleUnderline"/>
        </w:rPr>
        <w:t xml:space="preserve">United States </w:t>
      </w:r>
      <w:r w:rsidRPr="00446185">
        <w:rPr>
          <w:rStyle w:val="StyleUnderline"/>
        </w:rPr>
        <w:t xml:space="preserve">citizens are </w:t>
      </w:r>
      <w:r w:rsidRPr="00446185">
        <w:rPr>
          <w:rStyle w:val="Emphasis"/>
          <w:highlight w:val="cyan"/>
        </w:rPr>
        <w:t>at a crossroads</w:t>
      </w:r>
      <w:r w:rsidRPr="00757F04">
        <w:rPr>
          <w:rStyle w:val="StyleUnderline"/>
        </w:rPr>
        <w:t xml:space="preserve"> of </w:t>
      </w:r>
      <w:r w:rsidRPr="00446185">
        <w:rPr>
          <w:rStyle w:val="StyleUnderline"/>
          <w:highlight w:val="cyan"/>
        </w:rPr>
        <w:t>conflicting</w:t>
      </w:r>
      <w:r w:rsidRPr="00757F04">
        <w:rPr>
          <w:rStyle w:val="StyleUnderline"/>
        </w:rPr>
        <w:t xml:space="preserve"> state and federal </w:t>
      </w:r>
      <w:r w:rsidRPr="00446185">
        <w:rPr>
          <w:rStyle w:val="StyleUnderline"/>
          <w:highlight w:val="cyan"/>
        </w:rPr>
        <w:t>law</w:t>
      </w:r>
      <w:r w:rsidRPr="00757F04">
        <w:rPr>
          <w:rStyle w:val="StyleUnderline"/>
        </w:rPr>
        <w:t xml:space="preserve"> </w:t>
      </w:r>
      <w:r w:rsidRPr="007D2763">
        <w:rPr>
          <w:rStyle w:val="StyleUnderline"/>
        </w:rPr>
        <w:t xml:space="preserve">and </w:t>
      </w:r>
      <w:r w:rsidRPr="00446185">
        <w:rPr>
          <w:rStyle w:val="StyleUnderline"/>
          <w:highlight w:val="cyan"/>
        </w:rPr>
        <w:t xml:space="preserve">are </w:t>
      </w:r>
      <w:r w:rsidRPr="00446185">
        <w:rPr>
          <w:rStyle w:val="Emphasis"/>
          <w:highlight w:val="cyan"/>
        </w:rPr>
        <w:t xml:space="preserve">waiting to see how the </w:t>
      </w:r>
      <w:r w:rsidRPr="007D2763">
        <w:rPr>
          <w:rStyle w:val="Emphasis"/>
        </w:rPr>
        <w:t xml:space="preserve">policymaking </w:t>
      </w:r>
      <w:r w:rsidRPr="00446185">
        <w:rPr>
          <w:rStyle w:val="Emphasis"/>
          <w:highlight w:val="cyan"/>
        </w:rPr>
        <w:t>game will play out</w:t>
      </w:r>
      <w:r w:rsidRPr="00757F04">
        <w:rPr>
          <w:rStyle w:val="StyleUnderline"/>
        </w:rPr>
        <w:t>.</w:t>
      </w:r>
      <w:r w:rsidRPr="004119FD">
        <w:rPr>
          <w:sz w:val="12"/>
        </w:rPr>
        <w:t xml:space="preserve"> Interest groups and lobbyists are no strangers to this game, pitting Big Tobacco, Big Pharma, the Prison Industrial Complex, and the Religious Right against a progressive populace and state legislators looking to fill their recession- ragged coffers while cutting back on drug-induced violence. The federal regulatory regime and the politically motivated and maintained "War on Drugs" costs American taxpayers billions of dollars a year in a seemingly fruitless attempt to rid the American populace of the social and moral hazards of drug use. Yet the social ills of marijuana use stem almost entirely from its illicitness, 90 inducing violent organized crime but causing fewer deaths each year than alcoholl91 or tobacco use;192 marijuana's addiction rate is also a mere pittance compared to nicotine addiction.' 9 3 The United States system of federalism is premised on extensive state autonomy, leading to experimentation and innovation in policymaking, concurrent with the citizenry's ability to choose the laws they want applied by locating in a jurisdiction with the bundle of laws they find most appealing. In accordance with this paradigm, we have already seen the bulwark of progressive marijuana laws enacted on the West Coast,194 and almost no innovation in the Southeast, seemingly in line with population ideologies in those respective locales.' 95 Cutting the federal government entirely out of marijuana regulation and enforcement is neither plausible, nor advisable. The drug trade is too </w:t>
      </w:r>
      <w:r w:rsidRPr="007D2763">
        <w:rPr>
          <w:sz w:val="12"/>
        </w:rPr>
        <w:t>international to limit federal involvement and states rely on federal enforcement where distribution and trafficking crosses state lines. Economies of scale also empower the federal government to utilize powerful resources in an effort to keep pace with well-funded drug syndicates. Further, federal legislators have too much at stake in the drug debate to let it go entirely. As seen in the alcohol regulatory scheme, we can expect to see Congress utilize its spending power to incentivize states to act in accordance with federal objectives.16 That being said, two central arguments from the "Competitive Alternative" give informed guidance to Congress, arguing to reign back on forfeiture laws and simultaneously cut spending on federal media campaigns against marijuana use.197 Ultimately</w:t>
      </w:r>
      <w:r w:rsidRPr="007D2763">
        <w:rPr>
          <w:rStyle w:val="StyleUnderline"/>
        </w:rPr>
        <w:t xml:space="preserve">, it seems the </w:t>
      </w:r>
      <w:r w:rsidRPr="007D2763">
        <w:rPr>
          <w:rStyle w:val="Emphasis"/>
        </w:rPr>
        <w:t>marijuana train has left the station</w:t>
      </w:r>
      <w:r w:rsidRPr="007D2763">
        <w:rPr>
          <w:rStyle w:val="StyleUnderline"/>
        </w:rPr>
        <w:t xml:space="preserve"> and has the momentum necessary to establish its legitimacy in the United States. The million-dollar question then is how it will be regulated. From the standpoint of history and logic, state authority is the best vehicle for public welfare, citizen autonomy, and efficient regulation</w:t>
      </w:r>
      <w:r w:rsidRPr="007D2763">
        <w:rPr>
          <w:sz w:val="12"/>
        </w:rPr>
        <w:t>.</w:t>
      </w:r>
    </w:p>
    <w:p w14:paraId="5ADEF051" w14:textId="77777777" w:rsidR="005E37EF" w:rsidRPr="00E64E66" w:rsidRDefault="005E37EF" w:rsidP="005E37EF"/>
    <w:p w14:paraId="2AFEEE1E" w14:textId="77777777" w:rsidR="005E37EF" w:rsidRPr="00F23AE8" w:rsidRDefault="005E37EF" w:rsidP="005E37EF">
      <w:pPr>
        <w:pStyle w:val="Heading3"/>
      </w:pPr>
      <w:r>
        <w:t>1ac latin america adv</w:t>
      </w:r>
    </w:p>
    <w:p w14:paraId="1101C214" w14:textId="77777777" w:rsidR="005E37EF" w:rsidRDefault="005E37EF" w:rsidP="005E37EF">
      <w:pPr>
        <w:pStyle w:val="Heading4"/>
      </w:pPr>
      <w:r>
        <w:t xml:space="preserve">Trump’s </w:t>
      </w:r>
      <w:r w:rsidRPr="000F6E29">
        <w:rPr>
          <w:u w:val="single"/>
        </w:rPr>
        <w:t>ardent</w:t>
      </w:r>
      <w:r>
        <w:t xml:space="preserve"> prohibitionist approach </w:t>
      </w:r>
      <w:r>
        <w:rPr>
          <w:u w:val="single"/>
        </w:rPr>
        <w:t>undermines</w:t>
      </w:r>
      <w:r>
        <w:t xml:space="preserve"> relations with Latin America.</w:t>
      </w:r>
    </w:p>
    <w:p w14:paraId="0B7F3031" w14:textId="77777777" w:rsidR="005E37EF" w:rsidRPr="00D519BA" w:rsidRDefault="005E37EF" w:rsidP="005E37EF">
      <w:r w:rsidRPr="00D519BA">
        <w:rPr>
          <w:rStyle w:val="Style13ptBold"/>
        </w:rPr>
        <w:t>Stephens ’19</w:t>
      </w:r>
      <w:r w:rsidRPr="00D519BA">
        <w:t xml:space="preserve"> [Hampton; 1/7/2019; founder and publisher of World Politics Review, Master’s in Statecraft and World Politics from the Institute of World Politics in Washington D.C.; “Latin America’s Long War: How Drug Laws Are Shaping International Relationships</w:t>
      </w:r>
      <w:r>
        <w:t xml:space="preserve">”; </w:t>
      </w:r>
      <w:hyperlink r:id="rId13" w:history="1">
        <w:r>
          <w:rPr>
            <w:rStyle w:val="Hyperlink"/>
          </w:rPr>
          <w:t>https://www.worldpoliticsreview.com/insights/25016/latin-america-s-long-war-how-drug-laws-are-shaping-international-relationships</w:t>
        </w:r>
      </w:hyperlink>
      <w:r>
        <w:t>] Dhruv</w:t>
      </w:r>
    </w:p>
    <w:p w14:paraId="296880BF" w14:textId="77777777" w:rsidR="005E37EF" w:rsidRPr="00D519BA" w:rsidRDefault="005E37EF" w:rsidP="005E37EF">
      <w:pPr>
        <w:rPr>
          <w:sz w:val="16"/>
        </w:rPr>
      </w:pPr>
      <w:r w:rsidRPr="00D519BA">
        <w:rPr>
          <w:sz w:val="16"/>
        </w:rPr>
        <w:t xml:space="preserve">Uruguay’s Trailblazing Experiment With Legalizing Marijuana Jesus Malverde’s popularity reflects the failure, </w:t>
      </w:r>
      <w:r w:rsidRPr="006551B3">
        <w:rPr>
          <w:rStyle w:val="StyleUnderline"/>
          <w:highlight w:val="cyan"/>
        </w:rPr>
        <w:t>after</w:t>
      </w:r>
      <w:r w:rsidRPr="00D519BA">
        <w:rPr>
          <w:rStyle w:val="StyleUnderline"/>
        </w:rPr>
        <w:t xml:space="preserve"> more than 20 </w:t>
      </w:r>
      <w:r w:rsidRPr="006551B3">
        <w:rPr>
          <w:rStyle w:val="StyleUnderline"/>
          <w:highlight w:val="cyan"/>
        </w:rPr>
        <w:t>years</w:t>
      </w:r>
      <w:r w:rsidRPr="006551B3">
        <w:rPr>
          <w:sz w:val="16"/>
          <w:highlight w:val="cyan"/>
        </w:rPr>
        <w:t xml:space="preserve">, </w:t>
      </w:r>
      <w:r w:rsidRPr="006551B3">
        <w:rPr>
          <w:rStyle w:val="StyleUnderline"/>
          <w:highlight w:val="cyan"/>
        </w:rPr>
        <w:t xml:space="preserve">of </w:t>
      </w:r>
      <w:r w:rsidRPr="006551B3">
        <w:rPr>
          <w:rStyle w:val="Emphasis"/>
          <w:highlight w:val="cyan"/>
        </w:rPr>
        <w:t>prohibition</w:t>
      </w:r>
      <w:r w:rsidRPr="00D519BA">
        <w:rPr>
          <w:rStyle w:val="StyleUnderline"/>
        </w:rPr>
        <w:t xml:space="preserve"> to </w:t>
      </w:r>
      <w:r w:rsidRPr="00D519BA">
        <w:rPr>
          <w:rStyle w:val="Emphasis"/>
        </w:rPr>
        <w:t>eradicate</w:t>
      </w:r>
      <w:r w:rsidRPr="00D519BA">
        <w:rPr>
          <w:rStyle w:val="StyleUnderline"/>
        </w:rPr>
        <w:t xml:space="preserve"> drugs and trafficking from </w:t>
      </w:r>
      <w:r w:rsidRPr="00D519BA">
        <w:rPr>
          <w:rStyle w:val="Emphasis"/>
        </w:rPr>
        <w:t>Latin America</w:t>
      </w:r>
      <w:r w:rsidRPr="00D519BA">
        <w:rPr>
          <w:sz w:val="16"/>
        </w:rPr>
        <w:t xml:space="preserve">. In 2013, </w:t>
      </w:r>
      <w:r w:rsidRPr="006551B3">
        <w:rPr>
          <w:rStyle w:val="StyleUnderline"/>
          <w:highlight w:val="cyan"/>
        </w:rPr>
        <w:t>Uruguay’s government tried</w:t>
      </w:r>
      <w:r w:rsidRPr="00D519BA">
        <w:rPr>
          <w:sz w:val="16"/>
        </w:rPr>
        <w:t xml:space="preserve"> an alternative approach: </w:t>
      </w:r>
      <w:r w:rsidRPr="006551B3">
        <w:rPr>
          <w:rStyle w:val="Emphasis"/>
          <w:highlight w:val="cyan"/>
        </w:rPr>
        <w:t>legalizing</w:t>
      </w:r>
      <w:r w:rsidRPr="00D519BA">
        <w:rPr>
          <w:sz w:val="16"/>
        </w:rPr>
        <w:t xml:space="preserve"> and regulating </w:t>
      </w:r>
      <w:r w:rsidRPr="00D519BA">
        <w:rPr>
          <w:rStyle w:val="StyleUnderline"/>
        </w:rPr>
        <w:t xml:space="preserve">the </w:t>
      </w:r>
      <w:r w:rsidRPr="00D519BA">
        <w:rPr>
          <w:rStyle w:val="Emphasis"/>
        </w:rPr>
        <w:t>production</w:t>
      </w:r>
      <w:r w:rsidRPr="00D519BA">
        <w:rPr>
          <w:rStyle w:val="StyleUnderline"/>
        </w:rPr>
        <w:t xml:space="preserve">, sale and use of </w:t>
      </w:r>
      <w:r w:rsidRPr="006551B3">
        <w:rPr>
          <w:rStyle w:val="Emphasis"/>
          <w:highlight w:val="cyan"/>
        </w:rPr>
        <w:t>marijuana</w:t>
      </w:r>
      <w:r w:rsidRPr="00D519BA">
        <w:rPr>
          <w:sz w:val="16"/>
        </w:rPr>
        <w:t xml:space="preserve">. In so doing, </w:t>
      </w:r>
      <w:r w:rsidRPr="006551B3">
        <w:rPr>
          <w:rStyle w:val="StyleUnderline"/>
          <w:highlight w:val="cyan"/>
        </w:rPr>
        <w:t xml:space="preserve">it sent a </w:t>
      </w:r>
      <w:r w:rsidRPr="006551B3">
        <w:rPr>
          <w:rStyle w:val="Emphasis"/>
          <w:highlight w:val="cyan"/>
        </w:rPr>
        <w:t>clear message</w:t>
      </w:r>
      <w:r w:rsidRPr="006551B3">
        <w:rPr>
          <w:rStyle w:val="StyleUnderline"/>
          <w:highlight w:val="cyan"/>
        </w:rPr>
        <w:t xml:space="preserve"> that </w:t>
      </w:r>
      <w:r w:rsidRPr="006551B3">
        <w:rPr>
          <w:rStyle w:val="Emphasis"/>
          <w:highlight w:val="cyan"/>
        </w:rPr>
        <w:t>existing</w:t>
      </w:r>
      <w:r w:rsidRPr="00D519BA">
        <w:rPr>
          <w:rStyle w:val="StyleUnderline"/>
        </w:rPr>
        <w:t xml:space="preserve"> </w:t>
      </w:r>
      <w:r w:rsidRPr="006551B3">
        <w:rPr>
          <w:rStyle w:val="StyleUnderline"/>
          <w:highlight w:val="cyan"/>
        </w:rPr>
        <w:t>drug</w:t>
      </w:r>
      <w:r w:rsidRPr="00D519BA">
        <w:rPr>
          <w:rStyle w:val="StyleUnderline"/>
        </w:rPr>
        <w:t xml:space="preserve"> trafficking </w:t>
      </w:r>
      <w:r w:rsidRPr="006551B3">
        <w:rPr>
          <w:rStyle w:val="StyleUnderline"/>
          <w:highlight w:val="cyan"/>
        </w:rPr>
        <w:t xml:space="preserve">laws are no longer </w:t>
      </w:r>
      <w:r w:rsidRPr="006551B3">
        <w:rPr>
          <w:rStyle w:val="Emphasis"/>
          <w:highlight w:val="cyan"/>
        </w:rPr>
        <w:t>adequate</w:t>
      </w:r>
      <w:r w:rsidRPr="00D519BA">
        <w:rPr>
          <w:rStyle w:val="StyleUnderline"/>
        </w:rPr>
        <w:t xml:space="preserve"> to address</w:t>
      </w:r>
      <w:r w:rsidRPr="00D519BA">
        <w:rPr>
          <w:sz w:val="16"/>
        </w:rPr>
        <w:t xml:space="preserve"> contemporary </w:t>
      </w:r>
      <w:r w:rsidRPr="00D519BA">
        <w:rPr>
          <w:rStyle w:val="StyleUnderline"/>
        </w:rPr>
        <w:t>drug problems</w:t>
      </w:r>
      <w:r w:rsidRPr="00D519BA">
        <w:rPr>
          <w:sz w:val="16"/>
        </w:rPr>
        <w:t xml:space="preserve">. </w:t>
      </w:r>
      <w:r w:rsidRPr="00D519BA">
        <w:rPr>
          <w:rStyle w:val="StyleUnderline"/>
        </w:rPr>
        <w:t xml:space="preserve">A </w:t>
      </w:r>
      <w:r w:rsidRPr="00D519BA">
        <w:rPr>
          <w:rStyle w:val="Emphasis"/>
        </w:rPr>
        <w:t>groundbreaking</w:t>
      </w:r>
      <w:r w:rsidRPr="00D519BA">
        <w:rPr>
          <w:rStyle w:val="StyleUnderline"/>
        </w:rPr>
        <w:t xml:space="preserve"> report from</w:t>
      </w:r>
      <w:r w:rsidRPr="00D519BA">
        <w:rPr>
          <w:sz w:val="16"/>
        </w:rPr>
        <w:t xml:space="preserve"> </w:t>
      </w:r>
      <w:r w:rsidRPr="006551B3">
        <w:rPr>
          <w:rStyle w:val="StyleUnderline"/>
          <w:highlight w:val="cyan"/>
        </w:rPr>
        <w:t>the</w:t>
      </w:r>
      <w:r w:rsidRPr="00D519BA">
        <w:rPr>
          <w:sz w:val="16"/>
        </w:rPr>
        <w:t xml:space="preserve"> time by the Organization of American States (</w:t>
      </w:r>
      <w:r w:rsidRPr="006551B3">
        <w:rPr>
          <w:rStyle w:val="Emphasis"/>
          <w:highlight w:val="cyan"/>
        </w:rPr>
        <w:t>OAS</w:t>
      </w:r>
      <w:r w:rsidRPr="00D519BA">
        <w:rPr>
          <w:sz w:val="16"/>
        </w:rPr>
        <w:t xml:space="preserve">) </w:t>
      </w:r>
      <w:r w:rsidRPr="006551B3">
        <w:rPr>
          <w:rStyle w:val="StyleUnderline"/>
          <w:highlight w:val="cyan"/>
        </w:rPr>
        <w:t xml:space="preserve">included a devastating </w:t>
      </w:r>
      <w:r w:rsidRPr="006551B3">
        <w:rPr>
          <w:rStyle w:val="Emphasis"/>
          <w:highlight w:val="cyan"/>
        </w:rPr>
        <w:t>assessment</w:t>
      </w:r>
      <w:r w:rsidRPr="006551B3">
        <w:rPr>
          <w:rStyle w:val="StyleUnderline"/>
          <w:highlight w:val="cyan"/>
        </w:rPr>
        <w:t xml:space="preserve"> of</w:t>
      </w:r>
      <w:r w:rsidRPr="00D519BA">
        <w:rPr>
          <w:rStyle w:val="StyleUnderline"/>
        </w:rPr>
        <w:t xml:space="preserve"> the drug </w:t>
      </w:r>
      <w:r w:rsidRPr="006551B3">
        <w:rPr>
          <w:rStyle w:val="Emphasis"/>
          <w:highlight w:val="cyan"/>
        </w:rPr>
        <w:t>prohibition</w:t>
      </w:r>
      <w:r w:rsidRPr="00D519BA">
        <w:rPr>
          <w:rStyle w:val="Emphasis"/>
        </w:rPr>
        <w:t xml:space="preserve"> regime</w:t>
      </w:r>
      <w:r w:rsidRPr="00D519BA">
        <w:rPr>
          <w:rStyle w:val="StyleUnderline"/>
        </w:rPr>
        <w:t xml:space="preserve"> </w:t>
      </w:r>
      <w:r w:rsidRPr="006551B3">
        <w:rPr>
          <w:rStyle w:val="StyleUnderline"/>
          <w:highlight w:val="cyan"/>
        </w:rPr>
        <w:t>and</w:t>
      </w:r>
      <w:r w:rsidRPr="00D519BA">
        <w:rPr>
          <w:sz w:val="16"/>
        </w:rPr>
        <w:t xml:space="preserve"> the “war on drugs,” </w:t>
      </w:r>
      <w:r w:rsidRPr="006551B3">
        <w:rPr>
          <w:rStyle w:val="StyleUnderline"/>
          <w:highlight w:val="cyan"/>
        </w:rPr>
        <w:t>legitimizing</w:t>
      </w:r>
      <w:r w:rsidRPr="00D519BA">
        <w:rPr>
          <w:rStyle w:val="StyleUnderline"/>
        </w:rPr>
        <w:t xml:space="preserve"> a </w:t>
      </w:r>
      <w:r w:rsidRPr="006551B3">
        <w:rPr>
          <w:rStyle w:val="Emphasis"/>
          <w:highlight w:val="cyan"/>
        </w:rPr>
        <w:t>regional</w:t>
      </w:r>
      <w:r w:rsidRPr="00D519BA">
        <w:rPr>
          <w:rStyle w:val="Emphasis"/>
        </w:rPr>
        <w:t xml:space="preserve"> rethink</w:t>
      </w:r>
      <w:r w:rsidRPr="00D519BA">
        <w:rPr>
          <w:rStyle w:val="StyleUnderline"/>
        </w:rPr>
        <w:t xml:space="preserve"> of the </w:t>
      </w:r>
      <w:r w:rsidRPr="006551B3">
        <w:rPr>
          <w:rStyle w:val="Emphasis"/>
          <w:highlight w:val="cyan"/>
        </w:rPr>
        <w:t>decriminalization</w:t>
      </w:r>
      <w:r w:rsidRPr="00D519BA">
        <w:rPr>
          <w:rStyle w:val="StyleUnderline"/>
        </w:rPr>
        <w:t xml:space="preserve"> of drugs</w:t>
      </w:r>
      <w:r w:rsidRPr="00D519BA">
        <w:rPr>
          <w:sz w:val="16"/>
        </w:rPr>
        <w:t xml:space="preserve">. Officials hoped Uruguay’s new drug laws would push traffickers out of business and prevent increasing violence over turf. Laws to regulate marijuana in Uruguay and elsewhere, however, are likely to create international tensions. </w:t>
      </w:r>
      <w:r w:rsidRPr="006551B3">
        <w:rPr>
          <w:rStyle w:val="StyleUnderline"/>
          <w:highlight w:val="cyan"/>
        </w:rPr>
        <w:t>There is</w:t>
      </w:r>
      <w:r w:rsidRPr="00D519BA">
        <w:rPr>
          <w:rStyle w:val="StyleUnderline"/>
        </w:rPr>
        <w:t xml:space="preserve"> a </w:t>
      </w:r>
      <w:r w:rsidRPr="006551B3">
        <w:rPr>
          <w:rStyle w:val="Emphasis"/>
          <w:highlight w:val="cyan"/>
        </w:rPr>
        <w:t>consensus</w:t>
      </w:r>
      <w:r w:rsidRPr="006551B3">
        <w:rPr>
          <w:rStyle w:val="StyleUnderline"/>
          <w:highlight w:val="cyan"/>
        </w:rPr>
        <w:t xml:space="preserve"> across the region that</w:t>
      </w:r>
      <w:r w:rsidRPr="00D519BA">
        <w:rPr>
          <w:rStyle w:val="StyleUnderline"/>
        </w:rPr>
        <w:t xml:space="preserve"> the </w:t>
      </w:r>
      <w:r w:rsidRPr="00D519BA">
        <w:rPr>
          <w:rStyle w:val="Emphasis"/>
        </w:rPr>
        <w:t>current situation</w:t>
      </w:r>
      <w:r w:rsidRPr="00D519BA">
        <w:rPr>
          <w:rStyle w:val="StyleUnderline"/>
        </w:rPr>
        <w:t xml:space="preserve"> is no longer </w:t>
      </w:r>
      <w:r w:rsidRPr="00D519BA">
        <w:rPr>
          <w:rStyle w:val="Emphasis"/>
        </w:rPr>
        <w:t>sustainable</w:t>
      </w:r>
      <w:r w:rsidRPr="00D519BA">
        <w:rPr>
          <w:rStyle w:val="StyleUnderline"/>
        </w:rPr>
        <w:t xml:space="preserve"> and that </w:t>
      </w:r>
      <w:r w:rsidRPr="006551B3">
        <w:rPr>
          <w:rStyle w:val="StyleUnderline"/>
          <w:highlight w:val="cyan"/>
        </w:rPr>
        <w:t xml:space="preserve">change is </w:t>
      </w:r>
      <w:r w:rsidRPr="006551B3">
        <w:rPr>
          <w:rStyle w:val="Emphasis"/>
          <w:highlight w:val="cyan"/>
        </w:rPr>
        <w:t>needed</w:t>
      </w:r>
      <w:r w:rsidRPr="00D519BA">
        <w:rPr>
          <w:rStyle w:val="StyleUnderline"/>
        </w:rPr>
        <w:t>.</w:t>
      </w:r>
      <w:r w:rsidRPr="00D519BA">
        <w:rPr>
          <w:sz w:val="16"/>
        </w:rPr>
        <w:t xml:space="preserve"> However, disagreements persist as to what the decriminalization of drugs might look like and who should champion it. Will Mexico Join the Legalization Bandwagon? The most recent country to seek answers to these questions is </w:t>
      </w:r>
      <w:r w:rsidRPr="006551B3">
        <w:rPr>
          <w:rStyle w:val="StyleUnderline"/>
          <w:highlight w:val="cyan"/>
        </w:rPr>
        <w:t>Mexico</w:t>
      </w:r>
      <w:r w:rsidRPr="00D519BA">
        <w:rPr>
          <w:sz w:val="16"/>
        </w:rPr>
        <w:t xml:space="preserve">. President Andres Manuel Lopez Obrador, who took office in December, </w:t>
      </w:r>
      <w:r w:rsidRPr="00D519BA">
        <w:rPr>
          <w:rStyle w:val="StyleUnderline"/>
        </w:rPr>
        <w:t xml:space="preserve">has </w:t>
      </w:r>
      <w:r w:rsidRPr="006551B3">
        <w:rPr>
          <w:rStyle w:val="StyleUnderline"/>
          <w:highlight w:val="cyan"/>
        </w:rPr>
        <w:t>proposed</w:t>
      </w:r>
      <w:r w:rsidRPr="00D519BA">
        <w:rPr>
          <w:rStyle w:val="StyleUnderline"/>
        </w:rPr>
        <w:t xml:space="preserve"> </w:t>
      </w:r>
      <w:r w:rsidRPr="00D519BA">
        <w:rPr>
          <w:rStyle w:val="Emphasis"/>
        </w:rPr>
        <w:t xml:space="preserve">fully </w:t>
      </w:r>
      <w:r w:rsidRPr="006551B3">
        <w:rPr>
          <w:rStyle w:val="Emphasis"/>
          <w:highlight w:val="cyan"/>
        </w:rPr>
        <w:t>legalizing</w:t>
      </w:r>
      <w:r w:rsidRPr="006551B3">
        <w:rPr>
          <w:rStyle w:val="StyleUnderline"/>
          <w:highlight w:val="cyan"/>
        </w:rPr>
        <w:t xml:space="preserve"> marijuana</w:t>
      </w:r>
      <w:r w:rsidRPr="00D519BA">
        <w:rPr>
          <w:rStyle w:val="StyleUnderline"/>
        </w:rPr>
        <w:t xml:space="preserve"> production</w:t>
      </w:r>
      <w:r w:rsidRPr="00D519BA">
        <w:rPr>
          <w:sz w:val="16"/>
        </w:rPr>
        <w:t xml:space="preserve"> and distribution for commercial purposes, pending a popular referendum sometime during the first three years of his term. </w:t>
      </w:r>
      <w:r w:rsidRPr="00D519BA">
        <w:rPr>
          <w:rStyle w:val="StyleUnderline"/>
        </w:rPr>
        <w:t xml:space="preserve">His legislative </w:t>
      </w:r>
      <w:r w:rsidRPr="006551B3">
        <w:rPr>
          <w:rStyle w:val="Emphasis"/>
        </w:rPr>
        <w:t>proposal</w:t>
      </w:r>
      <w:r w:rsidRPr="00D519BA">
        <w:rPr>
          <w:sz w:val="16"/>
        </w:rPr>
        <w:t xml:space="preserve"> </w:t>
      </w:r>
      <w:r w:rsidRPr="00D519BA">
        <w:rPr>
          <w:rStyle w:val="StyleUnderline"/>
        </w:rPr>
        <w:t xml:space="preserve">aims to build on the </w:t>
      </w:r>
      <w:r w:rsidRPr="006551B3">
        <w:rPr>
          <w:rStyle w:val="Emphasis"/>
        </w:rPr>
        <w:t>legal trend</w:t>
      </w:r>
      <w:r w:rsidRPr="00D519BA">
        <w:rPr>
          <w:sz w:val="16"/>
        </w:rPr>
        <w:t xml:space="preserve"> in Mexico toward </w:t>
      </w:r>
      <w:r w:rsidRPr="00D519BA">
        <w:rPr>
          <w:rStyle w:val="StyleUnderline"/>
        </w:rPr>
        <w:t>establishing an individual right to</w:t>
      </w:r>
      <w:r w:rsidRPr="00D519BA">
        <w:rPr>
          <w:sz w:val="16"/>
        </w:rPr>
        <w:t xml:space="preserve"> possess and </w:t>
      </w:r>
      <w:r w:rsidRPr="00D519BA">
        <w:rPr>
          <w:rStyle w:val="StyleUnderline"/>
        </w:rPr>
        <w:t xml:space="preserve">consume </w:t>
      </w:r>
      <w:r w:rsidRPr="006551B3">
        <w:rPr>
          <w:rStyle w:val="Emphasis"/>
        </w:rPr>
        <w:t>cannabis</w:t>
      </w:r>
      <w:r w:rsidRPr="00D519BA">
        <w:rPr>
          <w:sz w:val="16"/>
        </w:rPr>
        <w:t xml:space="preserve"> by legalizing and regulating its production and commercial distribution. It would establish federal rules and standards that lower levels of government will abide by when setting up regulations at the state and local levels. In addition to the proposed legislation, the incoming government of Lopez Obrador, or AMLO as he is widely known in Mexico, plans to hold a public referendum to help determine whether and how to allow the legal production and distribution of marijuana. It will need to determine what mix of policies is right for Mexico, with regard to such issues as where it can be sold, in what quantities, and with what regulatory specifications. What the Trump Administration Means for Drug Policy in Latin America </w:t>
      </w:r>
      <w:r w:rsidRPr="006551B3">
        <w:rPr>
          <w:rStyle w:val="StyleUnderline"/>
          <w:highlight w:val="cyan"/>
        </w:rPr>
        <w:t>Amid this</w:t>
      </w:r>
      <w:r w:rsidRPr="00D519BA">
        <w:rPr>
          <w:rStyle w:val="StyleUnderline"/>
        </w:rPr>
        <w:t xml:space="preserve"> </w:t>
      </w:r>
      <w:r w:rsidRPr="006551B3">
        <w:rPr>
          <w:rStyle w:val="Emphasis"/>
          <w:highlight w:val="cyan"/>
        </w:rPr>
        <w:t>changing landscape</w:t>
      </w:r>
      <w:r w:rsidRPr="00D519BA">
        <w:rPr>
          <w:rStyle w:val="StyleUnderline"/>
        </w:rPr>
        <w:t xml:space="preserve"> of drug </w:t>
      </w:r>
      <w:r w:rsidRPr="006551B3">
        <w:rPr>
          <w:rStyle w:val="StyleUnderline"/>
        </w:rPr>
        <w:t>policy</w:t>
      </w:r>
      <w:r w:rsidRPr="006551B3">
        <w:rPr>
          <w:sz w:val="16"/>
        </w:rPr>
        <w:t xml:space="preserve">, </w:t>
      </w:r>
      <w:r w:rsidRPr="006551B3">
        <w:rPr>
          <w:rStyle w:val="StyleUnderline"/>
        </w:rPr>
        <w:t xml:space="preserve">a new element of </w:t>
      </w:r>
      <w:r w:rsidRPr="006551B3">
        <w:rPr>
          <w:rStyle w:val="Emphasis"/>
        </w:rPr>
        <w:t>instability</w:t>
      </w:r>
      <w:r w:rsidRPr="006551B3">
        <w:rPr>
          <w:sz w:val="16"/>
        </w:rPr>
        <w:t xml:space="preserve"> and unpredictability </w:t>
      </w:r>
      <w:r w:rsidRPr="006551B3">
        <w:rPr>
          <w:rStyle w:val="StyleUnderline"/>
        </w:rPr>
        <w:t xml:space="preserve">has been introduced: </w:t>
      </w:r>
      <w:r w:rsidRPr="006551B3">
        <w:rPr>
          <w:rStyle w:val="StyleUnderline"/>
          <w:highlight w:val="cyan"/>
        </w:rPr>
        <w:t>the Trump</w:t>
      </w:r>
      <w:r w:rsidRPr="006551B3">
        <w:rPr>
          <w:sz w:val="16"/>
        </w:rPr>
        <w:t xml:space="preserve"> presidency </w:t>
      </w:r>
      <w:r w:rsidRPr="006551B3">
        <w:rPr>
          <w:rStyle w:val="StyleUnderline"/>
        </w:rPr>
        <w:t xml:space="preserve">and the </w:t>
      </w:r>
      <w:r w:rsidRPr="006551B3">
        <w:rPr>
          <w:rStyle w:val="StyleUnderline"/>
          <w:highlight w:val="cyan"/>
        </w:rPr>
        <w:t xml:space="preserve">administration’s </w:t>
      </w:r>
      <w:r w:rsidRPr="006551B3">
        <w:rPr>
          <w:rStyle w:val="Emphasis"/>
          <w:highlight w:val="cyan"/>
        </w:rPr>
        <w:t>approach</w:t>
      </w:r>
      <w:r w:rsidRPr="006551B3">
        <w:rPr>
          <w:rStyle w:val="StyleUnderline"/>
        </w:rPr>
        <w:t xml:space="preserve"> to drug trafficking in Latin America</w:t>
      </w:r>
      <w:r w:rsidRPr="006551B3">
        <w:rPr>
          <w:sz w:val="16"/>
        </w:rPr>
        <w:t xml:space="preserve">. </w:t>
      </w:r>
      <w:r w:rsidRPr="006551B3">
        <w:rPr>
          <w:rStyle w:val="StyleUnderline"/>
        </w:rPr>
        <w:t xml:space="preserve">The State Department </w:t>
      </w:r>
      <w:r w:rsidRPr="006551B3">
        <w:rPr>
          <w:rStyle w:val="StyleUnderline"/>
          <w:highlight w:val="cyan"/>
        </w:rPr>
        <w:t>has</w:t>
      </w:r>
      <w:r w:rsidRPr="006551B3">
        <w:rPr>
          <w:sz w:val="16"/>
        </w:rPr>
        <w:t xml:space="preserve"> so far </w:t>
      </w:r>
      <w:r w:rsidRPr="006551B3">
        <w:rPr>
          <w:rStyle w:val="StyleUnderline"/>
          <w:highlight w:val="cyan"/>
        </w:rPr>
        <w:t xml:space="preserve">shown </w:t>
      </w:r>
      <w:r w:rsidRPr="006551B3">
        <w:rPr>
          <w:rStyle w:val="Emphasis"/>
          <w:highlight w:val="cyan"/>
        </w:rPr>
        <w:t>little interest</w:t>
      </w:r>
      <w:r w:rsidRPr="006551B3">
        <w:rPr>
          <w:rStyle w:val="StyleUnderline"/>
          <w:highlight w:val="cyan"/>
        </w:rPr>
        <w:t xml:space="preserve"> in Latin America</w:t>
      </w:r>
      <w:r w:rsidRPr="00D519BA">
        <w:rPr>
          <w:sz w:val="16"/>
        </w:rPr>
        <w:t xml:space="preserve">, </w:t>
      </w:r>
      <w:r w:rsidRPr="006551B3">
        <w:rPr>
          <w:rStyle w:val="StyleUnderline"/>
          <w:highlight w:val="cyan"/>
        </w:rPr>
        <w:t>and</w:t>
      </w:r>
      <w:r w:rsidRPr="00D519BA">
        <w:rPr>
          <w:rStyle w:val="StyleUnderline"/>
        </w:rPr>
        <w:t xml:space="preserve"> </w:t>
      </w:r>
      <w:r w:rsidRPr="006551B3">
        <w:rPr>
          <w:rStyle w:val="StyleUnderline"/>
          <w:highlight w:val="cyan"/>
        </w:rPr>
        <w:t>the Justice Department</w:t>
      </w:r>
      <w:r w:rsidRPr="00D519BA">
        <w:rPr>
          <w:sz w:val="16"/>
        </w:rPr>
        <w:t xml:space="preserve"> under Jeff Sessions appeared </w:t>
      </w:r>
      <w:r w:rsidRPr="00D519BA">
        <w:rPr>
          <w:rStyle w:val="StyleUnderline"/>
        </w:rPr>
        <w:t xml:space="preserve">keen on </w:t>
      </w:r>
      <w:r w:rsidRPr="006551B3">
        <w:rPr>
          <w:rStyle w:val="Emphasis"/>
          <w:highlight w:val="cyan"/>
        </w:rPr>
        <w:t>reviving</w:t>
      </w:r>
      <w:r w:rsidRPr="006551B3">
        <w:rPr>
          <w:rStyle w:val="StyleUnderline"/>
          <w:highlight w:val="cyan"/>
        </w:rPr>
        <w:t xml:space="preserve"> the</w:t>
      </w:r>
      <w:r w:rsidRPr="00D519BA">
        <w:rPr>
          <w:rStyle w:val="StyleUnderline"/>
        </w:rPr>
        <w:t xml:space="preserve"> futile</w:t>
      </w:r>
      <w:r w:rsidRPr="00D519BA">
        <w:rPr>
          <w:sz w:val="16"/>
        </w:rPr>
        <w:t xml:space="preserve"> and dangerous </w:t>
      </w:r>
      <w:r w:rsidRPr="006551B3">
        <w:rPr>
          <w:rStyle w:val="StyleUnderline"/>
          <w:highlight w:val="cyan"/>
        </w:rPr>
        <w:t>war on drugs</w:t>
      </w:r>
      <w:r w:rsidRPr="00D519BA">
        <w:rPr>
          <w:sz w:val="16"/>
        </w:rPr>
        <w:t xml:space="preserve">, </w:t>
      </w:r>
      <w:r w:rsidRPr="00D519BA">
        <w:rPr>
          <w:rStyle w:val="StyleUnderline"/>
        </w:rPr>
        <w:t xml:space="preserve">with an </w:t>
      </w:r>
      <w:r w:rsidRPr="006551B3">
        <w:rPr>
          <w:rStyle w:val="Emphasis"/>
        </w:rPr>
        <w:t>alarmist</w:t>
      </w:r>
      <w:r w:rsidRPr="00D519BA">
        <w:rPr>
          <w:sz w:val="16"/>
        </w:rPr>
        <w:t xml:space="preserve"> and anachronistic </w:t>
      </w:r>
      <w:r w:rsidRPr="00D519BA">
        <w:rPr>
          <w:rStyle w:val="StyleUnderline"/>
        </w:rPr>
        <w:t>view on drug policy</w:t>
      </w:r>
      <w:r w:rsidRPr="00D519BA">
        <w:rPr>
          <w:sz w:val="16"/>
        </w:rPr>
        <w:t xml:space="preserve">. Adding to these concerns, </w:t>
      </w:r>
      <w:r w:rsidRPr="006551B3">
        <w:rPr>
          <w:rStyle w:val="Emphasis"/>
          <w:highlight w:val="cyan"/>
        </w:rPr>
        <w:t>diplomatic relations</w:t>
      </w:r>
      <w:r w:rsidRPr="006551B3">
        <w:rPr>
          <w:rStyle w:val="StyleUnderline"/>
          <w:highlight w:val="cyan"/>
        </w:rPr>
        <w:t xml:space="preserve"> with Mexico have been </w:t>
      </w:r>
      <w:r w:rsidRPr="006551B3">
        <w:rPr>
          <w:rStyle w:val="Emphasis"/>
          <w:highlight w:val="cyan"/>
        </w:rPr>
        <w:t>strained</w:t>
      </w:r>
      <w:r w:rsidRPr="00D519BA">
        <w:rPr>
          <w:rStyle w:val="StyleUnderline"/>
        </w:rPr>
        <w:t xml:space="preserve"> by Trump’s policies</w:t>
      </w:r>
      <w:r w:rsidRPr="00D519BA">
        <w:rPr>
          <w:sz w:val="16"/>
        </w:rPr>
        <w:t xml:space="preserve">. Some may argue that Latin America could in fact benefit from a smaller American role. Without American leadership, however, other countries could fill the vacuum. But </w:t>
      </w:r>
      <w:r w:rsidRPr="00D519BA">
        <w:rPr>
          <w:rStyle w:val="StyleUnderline"/>
        </w:rPr>
        <w:t xml:space="preserve">whether Trump will do anything to </w:t>
      </w:r>
      <w:r w:rsidRPr="006551B3">
        <w:rPr>
          <w:rStyle w:val="Emphasis"/>
        </w:rPr>
        <w:t>improve</w:t>
      </w:r>
      <w:r w:rsidRPr="00D519BA">
        <w:rPr>
          <w:rStyle w:val="StyleUnderline"/>
        </w:rPr>
        <w:t xml:space="preserve"> the situation is </w:t>
      </w:r>
      <w:r w:rsidRPr="006551B3">
        <w:rPr>
          <w:rStyle w:val="Emphasis"/>
        </w:rPr>
        <w:t>another</w:t>
      </w:r>
      <w:r w:rsidRPr="00D519BA">
        <w:rPr>
          <w:rStyle w:val="StyleUnderline"/>
        </w:rPr>
        <w:t xml:space="preserve"> question</w:t>
      </w:r>
      <w:r w:rsidRPr="00D519BA">
        <w:rPr>
          <w:sz w:val="16"/>
        </w:rPr>
        <w:t>.</w:t>
      </w:r>
    </w:p>
    <w:p w14:paraId="291FFB07" w14:textId="77777777" w:rsidR="005E37EF" w:rsidRDefault="005E37EF" w:rsidP="005E37EF"/>
    <w:p w14:paraId="4AEDF4A3" w14:textId="77777777" w:rsidR="005E37EF" w:rsidRDefault="005E37EF" w:rsidP="005E37EF">
      <w:pPr>
        <w:pStyle w:val="Heading4"/>
      </w:pPr>
      <w:r w:rsidRPr="006B74C8">
        <w:t>Federal</w:t>
      </w:r>
      <w:r>
        <w:t xml:space="preserve"> </w:t>
      </w:r>
      <w:r w:rsidRPr="006B74C8">
        <w:rPr>
          <w:u w:val="single"/>
        </w:rPr>
        <w:t>hypocrisy</w:t>
      </w:r>
      <w:r>
        <w:t xml:space="preserve"> on marijuana </w:t>
      </w:r>
      <w:r w:rsidRPr="006B74C8">
        <w:rPr>
          <w:u w:val="single"/>
        </w:rPr>
        <w:t>deteriorates</w:t>
      </w:r>
      <w:r>
        <w:t xml:space="preserve"> Latin American relations – the plan </w:t>
      </w:r>
      <w:r w:rsidRPr="006B74C8">
        <w:rPr>
          <w:u w:val="single"/>
        </w:rPr>
        <w:t>rebuilds</w:t>
      </w:r>
      <w:r>
        <w:t xml:space="preserve"> cooperation. </w:t>
      </w:r>
    </w:p>
    <w:p w14:paraId="25CEFACA" w14:textId="77777777" w:rsidR="005E37EF" w:rsidRDefault="005E37EF" w:rsidP="005E37EF">
      <w:r w:rsidRPr="006B74C8">
        <w:rPr>
          <w:rStyle w:val="Style13ptBold"/>
        </w:rPr>
        <w:t>Hakim ’14</w:t>
      </w:r>
      <w:r w:rsidRPr="006B74C8">
        <w:t xml:space="preserve"> [Peter; 1/26/2014; President Emeritus and Senior Fellow; “Why the US Should Legalize Marijuana</w:t>
      </w:r>
      <w:r>
        <w:t xml:space="preserve">”; </w:t>
      </w:r>
      <w:hyperlink r:id="rId14" w:history="1">
        <w:r>
          <w:rPr>
            <w:rStyle w:val="Hyperlink"/>
          </w:rPr>
          <w:t>https://www.thedialogue.org/analysis/why-the-u-s-should-legalize-marijuana/</w:t>
        </w:r>
      </w:hyperlink>
      <w:r>
        <w:t xml:space="preserve">] Dhruv </w:t>
      </w:r>
    </w:p>
    <w:p w14:paraId="1077EE9A" w14:textId="77777777" w:rsidR="005E37EF" w:rsidRDefault="005E37EF" w:rsidP="005E37EF">
      <w:pPr>
        <w:rPr>
          <w:sz w:val="16"/>
        </w:rPr>
      </w:pPr>
      <w:r w:rsidRPr="00D34D3D">
        <w:rPr>
          <w:sz w:val="16"/>
        </w:rPr>
        <w:t xml:space="preserve">Tiny </w:t>
      </w:r>
      <w:r w:rsidRPr="00413F95">
        <w:rPr>
          <w:rStyle w:val="StyleUnderline"/>
        </w:rPr>
        <w:t xml:space="preserve">Uruguay made </w:t>
      </w:r>
      <w:r w:rsidRPr="00D34D3D">
        <w:rPr>
          <w:rStyle w:val="Emphasis"/>
        </w:rPr>
        <w:t>waves</w:t>
      </w:r>
      <w:r w:rsidRPr="00D34D3D">
        <w:rPr>
          <w:sz w:val="16"/>
        </w:rPr>
        <w:t xml:space="preserve"> a month ago </w:t>
      </w:r>
      <w:r w:rsidRPr="00413F95">
        <w:rPr>
          <w:rStyle w:val="StyleUnderline"/>
        </w:rPr>
        <w:t xml:space="preserve">by becoming the </w:t>
      </w:r>
      <w:r w:rsidRPr="00D34D3D">
        <w:rPr>
          <w:rStyle w:val="Emphasis"/>
        </w:rPr>
        <w:t>first nation</w:t>
      </w:r>
      <w:r w:rsidRPr="00413F95">
        <w:rPr>
          <w:rStyle w:val="StyleUnderline"/>
        </w:rPr>
        <w:t xml:space="preserve"> anywhere to fully </w:t>
      </w:r>
      <w:r w:rsidRPr="00D34D3D">
        <w:rPr>
          <w:rStyle w:val="Emphasis"/>
        </w:rPr>
        <w:t>legalize</w:t>
      </w:r>
      <w:r w:rsidRPr="00D34D3D">
        <w:rPr>
          <w:sz w:val="16"/>
        </w:rPr>
        <w:t xml:space="preserve"> the sale and use of recreational </w:t>
      </w:r>
      <w:r w:rsidRPr="00413F95">
        <w:rPr>
          <w:rStyle w:val="StyleUnderline"/>
        </w:rPr>
        <w:t>marijuana</w:t>
      </w:r>
      <w:r w:rsidRPr="00D34D3D">
        <w:rPr>
          <w:sz w:val="16"/>
        </w:rPr>
        <w:t xml:space="preserve">. Colorado and Washington, however, had already beaten them to the punch, and a handful of other states are expected soon to follow suit. In addition, 18 states and the District of Columbia permit marijuana for medical purposes. A proposal to legalize medical marijuana could appear on Florida’s ballot in November. What this all means is that </w:t>
      </w:r>
      <w:r w:rsidRPr="00D34D3D">
        <w:rPr>
          <w:rStyle w:val="StyleUnderline"/>
          <w:highlight w:val="cyan"/>
        </w:rPr>
        <w:t>the</w:t>
      </w:r>
      <w:r w:rsidRPr="00413F95">
        <w:rPr>
          <w:rStyle w:val="StyleUnderline"/>
        </w:rPr>
        <w:t xml:space="preserve"> </w:t>
      </w:r>
      <w:r w:rsidRPr="00D34D3D">
        <w:rPr>
          <w:rStyle w:val="StyleUnderline"/>
          <w:highlight w:val="cyan"/>
        </w:rPr>
        <w:t>U</w:t>
      </w:r>
      <w:r w:rsidRPr="00413F95">
        <w:rPr>
          <w:rStyle w:val="StyleUnderline"/>
        </w:rPr>
        <w:t xml:space="preserve">nited </w:t>
      </w:r>
      <w:r w:rsidRPr="00D34D3D">
        <w:rPr>
          <w:rStyle w:val="StyleUnderline"/>
          <w:highlight w:val="cyan"/>
        </w:rPr>
        <w:t>S</w:t>
      </w:r>
      <w:r w:rsidRPr="00413F95">
        <w:rPr>
          <w:rStyle w:val="StyleUnderline"/>
        </w:rPr>
        <w:t xml:space="preserve">tates </w:t>
      </w:r>
      <w:r w:rsidRPr="00D34D3D">
        <w:rPr>
          <w:rStyle w:val="StyleUnderline"/>
          <w:highlight w:val="cyan"/>
        </w:rPr>
        <w:t xml:space="preserve">is </w:t>
      </w:r>
      <w:r w:rsidRPr="00D34D3D">
        <w:rPr>
          <w:rStyle w:val="Emphasis"/>
          <w:highlight w:val="cyan"/>
        </w:rPr>
        <w:t>without</w:t>
      </w:r>
      <w:r w:rsidRPr="00D34D3D">
        <w:rPr>
          <w:rStyle w:val="StyleUnderline"/>
          <w:highlight w:val="cyan"/>
        </w:rPr>
        <w:t xml:space="preserve"> a </w:t>
      </w:r>
      <w:r w:rsidRPr="00D34D3D">
        <w:rPr>
          <w:rStyle w:val="Emphasis"/>
          <w:highlight w:val="cyan"/>
        </w:rPr>
        <w:t>national policy</w:t>
      </w:r>
      <w:r w:rsidRPr="00D34D3D">
        <w:rPr>
          <w:rStyle w:val="StyleUnderline"/>
          <w:highlight w:val="cyan"/>
        </w:rPr>
        <w:t xml:space="preserve"> toward</w:t>
      </w:r>
      <w:r w:rsidRPr="00413F95">
        <w:rPr>
          <w:rStyle w:val="StyleUnderline"/>
        </w:rPr>
        <w:t xml:space="preserve"> </w:t>
      </w:r>
      <w:r w:rsidRPr="00D34D3D">
        <w:rPr>
          <w:rStyle w:val="StyleUnderline"/>
          <w:highlight w:val="cyan"/>
        </w:rPr>
        <w:t>marijuana</w:t>
      </w:r>
      <w:r w:rsidRPr="00D34D3D">
        <w:rPr>
          <w:sz w:val="16"/>
        </w:rPr>
        <w:t xml:space="preserve">. </w:t>
      </w:r>
      <w:r w:rsidRPr="00D34D3D">
        <w:rPr>
          <w:rStyle w:val="StyleUnderline"/>
          <w:highlight w:val="cyan"/>
        </w:rPr>
        <w:t xml:space="preserve">Although </w:t>
      </w:r>
      <w:r w:rsidRPr="00D34D3D">
        <w:rPr>
          <w:rStyle w:val="Emphasis"/>
          <w:highlight w:val="cyan"/>
        </w:rPr>
        <w:t>legally banned</w:t>
      </w:r>
      <w:r w:rsidRPr="00413F95">
        <w:rPr>
          <w:rStyle w:val="StyleUnderline"/>
        </w:rPr>
        <w:t xml:space="preserve"> throughout the country </w:t>
      </w:r>
      <w:r w:rsidRPr="00D34D3D">
        <w:rPr>
          <w:rStyle w:val="StyleUnderline"/>
          <w:highlight w:val="cyan"/>
        </w:rPr>
        <w:t xml:space="preserve">by </w:t>
      </w:r>
      <w:r w:rsidRPr="00D34D3D">
        <w:rPr>
          <w:rStyle w:val="Emphasis"/>
          <w:highlight w:val="cyan"/>
        </w:rPr>
        <w:t>federal</w:t>
      </w:r>
      <w:r w:rsidRPr="00D34D3D">
        <w:rPr>
          <w:rStyle w:val="StyleUnderline"/>
          <w:highlight w:val="cyan"/>
        </w:rPr>
        <w:t xml:space="preserve"> law</w:t>
      </w:r>
      <w:r w:rsidRPr="00D34D3D">
        <w:rPr>
          <w:sz w:val="16"/>
        </w:rPr>
        <w:t xml:space="preserve">, </w:t>
      </w:r>
      <w:r w:rsidRPr="00D34D3D">
        <w:rPr>
          <w:rStyle w:val="StyleUnderline"/>
        </w:rPr>
        <w:t>cannabis</w:t>
      </w:r>
      <w:r w:rsidRPr="00413F95">
        <w:rPr>
          <w:rStyle w:val="StyleUnderline"/>
        </w:rPr>
        <w:t xml:space="preserve"> use </w:t>
      </w:r>
      <w:r w:rsidRPr="00D34D3D">
        <w:rPr>
          <w:rStyle w:val="StyleUnderline"/>
          <w:highlight w:val="cyan"/>
        </w:rPr>
        <w:t>is</w:t>
      </w:r>
      <w:r w:rsidRPr="00D34D3D">
        <w:rPr>
          <w:sz w:val="16"/>
        </w:rPr>
        <w:t xml:space="preserve">, in practice, </w:t>
      </w:r>
      <w:r w:rsidRPr="00D34D3D">
        <w:rPr>
          <w:rStyle w:val="StyleUnderline"/>
          <w:highlight w:val="cyan"/>
        </w:rPr>
        <w:t xml:space="preserve">governed by an </w:t>
      </w:r>
      <w:r w:rsidRPr="00D34D3D">
        <w:rPr>
          <w:rStyle w:val="Emphasis"/>
          <w:highlight w:val="cyan"/>
        </w:rPr>
        <w:t>incoherent</w:t>
      </w:r>
      <w:r w:rsidRPr="00D34D3D">
        <w:rPr>
          <w:rStyle w:val="StyleUnderline"/>
          <w:highlight w:val="cyan"/>
        </w:rPr>
        <w:t xml:space="preserve"> patchwork of </w:t>
      </w:r>
      <w:r w:rsidRPr="00D34D3D">
        <w:rPr>
          <w:rStyle w:val="Emphasis"/>
          <w:highlight w:val="cyan"/>
        </w:rPr>
        <w:t>state regulations</w:t>
      </w:r>
      <w:r w:rsidRPr="00D34D3D">
        <w:rPr>
          <w:sz w:val="16"/>
        </w:rPr>
        <w:t xml:space="preserve">, </w:t>
      </w:r>
      <w:r w:rsidRPr="00D34D3D">
        <w:rPr>
          <w:rStyle w:val="StyleUnderline"/>
        </w:rPr>
        <w:t>and</w:t>
      </w:r>
      <w:r w:rsidRPr="00413F95">
        <w:rPr>
          <w:rStyle w:val="StyleUnderline"/>
        </w:rPr>
        <w:t xml:space="preserve"> further </w:t>
      </w:r>
      <w:r w:rsidRPr="00D34D3D">
        <w:rPr>
          <w:rStyle w:val="Emphasis"/>
        </w:rPr>
        <w:t>muddled</w:t>
      </w:r>
      <w:r w:rsidRPr="00413F95">
        <w:rPr>
          <w:rStyle w:val="StyleUnderline"/>
        </w:rPr>
        <w:t xml:space="preserve"> by </w:t>
      </w:r>
      <w:r w:rsidRPr="00D34D3D">
        <w:rPr>
          <w:rStyle w:val="Emphasis"/>
        </w:rPr>
        <w:t>staggering disparities</w:t>
      </w:r>
      <w:r w:rsidRPr="00413F95">
        <w:rPr>
          <w:rStyle w:val="StyleUnderline"/>
        </w:rPr>
        <w:t xml:space="preserve"> in enforcement</w:t>
      </w:r>
      <w:r w:rsidRPr="00D34D3D">
        <w:rPr>
          <w:sz w:val="16"/>
        </w:rPr>
        <w:t xml:space="preserve"> and punishment. To be sure, legal marijuana comes with costs and risks. Some studies suggest it interferes with learning and motivation. But keeping marijuana illegal also carries a high price tag. Particularly devastating are the human costs of arresting and jailing thousands upon thousands of young Americans each year. </w:t>
      </w:r>
      <w:r w:rsidRPr="00D34D3D">
        <w:rPr>
          <w:rStyle w:val="StyleUnderline"/>
        </w:rPr>
        <w:t xml:space="preserve">Legalizing </w:t>
      </w:r>
      <w:r w:rsidRPr="00D34D3D">
        <w:rPr>
          <w:rStyle w:val="Emphasis"/>
        </w:rPr>
        <w:t>cannabis</w:t>
      </w:r>
      <w:r w:rsidRPr="00D34D3D">
        <w:rPr>
          <w:sz w:val="16"/>
        </w:rPr>
        <w:t xml:space="preserve">, a step most Americans now favor, </w:t>
      </w:r>
      <w:r w:rsidRPr="00413F95">
        <w:rPr>
          <w:rStyle w:val="StyleUnderline"/>
        </w:rPr>
        <w:t xml:space="preserve">is the </w:t>
      </w:r>
      <w:r w:rsidRPr="00D34D3D">
        <w:rPr>
          <w:rStyle w:val="Emphasis"/>
        </w:rPr>
        <w:t>only way</w:t>
      </w:r>
      <w:r w:rsidRPr="00413F95">
        <w:rPr>
          <w:rStyle w:val="StyleUnderline"/>
        </w:rPr>
        <w:t xml:space="preserve"> out of this jumble</w:t>
      </w:r>
      <w:r w:rsidRPr="00D34D3D">
        <w:rPr>
          <w:sz w:val="16"/>
        </w:rPr>
        <w:t xml:space="preserve">, particularly after President Obama made clear that he would not enforce a federal ban on marijuana use in those states where it was now lawful. “We have other fish to fry,” he said. In another interview, he said marijuana is no more harmful than alcohol. </w:t>
      </w:r>
      <w:r w:rsidRPr="00D34D3D">
        <w:rPr>
          <w:rStyle w:val="StyleUnderline"/>
          <w:highlight w:val="cyan"/>
        </w:rPr>
        <w:t>Legalization should</w:t>
      </w:r>
      <w:r w:rsidRPr="00D34D3D">
        <w:rPr>
          <w:sz w:val="16"/>
        </w:rPr>
        <w:t xml:space="preserve"> also </w:t>
      </w:r>
      <w:r w:rsidRPr="00D34D3D">
        <w:rPr>
          <w:rStyle w:val="StyleUnderline"/>
          <w:highlight w:val="cyan"/>
        </w:rPr>
        <w:t xml:space="preserve">contribute to </w:t>
      </w:r>
      <w:r w:rsidRPr="00D34D3D">
        <w:rPr>
          <w:rStyle w:val="Emphasis"/>
          <w:highlight w:val="cyan"/>
        </w:rPr>
        <w:t>easier relations</w:t>
      </w:r>
      <w:r w:rsidRPr="00D34D3D">
        <w:rPr>
          <w:rStyle w:val="StyleUnderline"/>
          <w:highlight w:val="cyan"/>
        </w:rPr>
        <w:t xml:space="preserve"> with Mexico</w:t>
      </w:r>
      <w:r w:rsidRPr="00413F95">
        <w:rPr>
          <w:rStyle w:val="StyleUnderline"/>
        </w:rPr>
        <w:t xml:space="preserve"> </w:t>
      </w:r>
      <w:r w:rsidRPr="00D34D3D">
        <w:rPr>
          <w:rStyle w:val="StyleUnderline"/>
          <w:highlight w:val="cyan"/>
        </w:rPr>
        <w:t>and</w:t>
      </w:r>
      <w:r w:rsidRPr="00413F95">
        <w:rPr>
          <w:rStyle w:val="StyleUnderline"/>
        </w:rPr>
        <w:t xml:space="preserve"> </w:t>
      </w:r>
      <w:r w:rsidRPr="00D34D3D">
        <w:rPr>
          <w:rStyle w:val="Emphasis"/>
        </w:rPr>
        <w:t xml:space="preserve">other </w:t>
      </w:r>
      <w:r w:rsidRPr="00D34D3D">
        <w:rPr>
          <w:rStyle w:val="Emphasis"/>
          <w:highlight w:val="cyan"/>
        </w:rPr>
        <w:t>neighbors</w:t>
      </w:r>
      <w:r w:rsidRPr="00413F95">
        <w:rPr>
          <w:rStyle w:val="StyleUnderline"/>
        </w:rPr>
        <w:t xml:space="preserve"> to the south on issues of </w:t>
      </w:r>
      <w:r w:rsidRPr="00D34D3D">
        <w:rPr>
          <w:rStyle w:val="Emphasis"/>
        </w:rPr>
        <w:t>public security</w:t>
      </w:r>
      <w:r w:rsidRPr="00D34D3D">
        <w:rPr>
          <w:sz w:val="16"/>
        </w:rPr>
        <w:t xml:space="preserve">. To be sure, legal marijuana comes with costs and risks. The American Medical Association considers cannabis a “ dangerous drug” while the American Psychiatric Association asserts that its use impedes neurological development in adolescents and can cause the “onset of psychiatric disorders.” Some studies suggest it interferes with learning and motivation. It should be anticipated that legalization will lead to greater use, at all ages, as marijuana becomes more accessible and less expensive, and the cultural and social stigmas surrounding its consumption literally go up in smoke. Abuse and addiction — including among juveniles — will rise as well. But keeping marijuana illegal also carries a high price tag. Particularly devastating are the human costs of arresting and jailing thousands upon thousands of young Americans each year. Roughly one-third of all U.S. citizens are arrested by age 23. Racial and ethnic minorities are most vulnerable. African-American marijuana users are over three times more likely to be arrested and imprisoned than whites, even though the two groups consume the drug at virtually the same levels. With cannabis accounting for roughly half of total drug arrests, legalization would sharply reduce this egregious disparity. It would also save money by reducing the U.S. prison population. A half a million people were incarcerated for drug offenses in 2011, a ten-fold jump since 1980 — at an average annual cost per prisoner of more than $20,000 in a minimum-security federal facility. </w:t>
      </w:r>
      <w:r w:rsidRPr="00413F95">
        <w:rPr>
          <w:rStyle w:val="StyleUnderline"/>
        </w:rPr>
        <w:t xml:space="preserve">Cannabis </w:t>
      </w:r>
      <w:r w:rsidRPr="00D34D3D">
        <w:rPr>
          <w:rStyle w:val="StyleUnderline"/>
          <w:highlight w:val="cyan"/>
        </w:rPr>
        <w:t>legalization would</w:t>
      </w:r>
      <w:r w:rsidRPr="00D34D3D">
        <w:rPr>
          <w:sz w:val="16"/>
        </w:rPr>
        <w:t xml:space="preserve"> also help to </w:t>
      </w:r>
      <w:r w:rsidRPr="00D34D3D">
        <w:rPr>
          <w:rStyle w:val="StyleUnderline"/>
          <w:highlight w:val="cyan"/>
        </w:rPr>
        <w:t xml:space="preserve">lift an </w:t>
      </w:r>
      <w:r w:rsidRPr="00D34D3D">
        <w:rPr>
          <w:rStyle w:val="Emphasis"/>
          <w:highlight w:val="cyan"/>
        </w:rPr>
        <w:t>unneeded</w:t>
      </w:r>
      <w:r w:rsidRPr="00413F95">
        <w:rPr>
          <w:rStyle w:val="StyleUnderline"/>
        </w:rPr>
        <w:t xml:space="preserve"> </w:t>
      </w:r>
      <w:r w:rsidRPr="00D34D3D">
        <w:rPr>
          <w:rStyle w:val="Emphasis"/>
          <w:highlight w:val="cyan"/>
        </w:rPr>
        <w:t>burden</w:t>
      </w:r>
      <w:r w:rsidRPr="00D34D3D">
        <w:rPr>
          <w:rStyle w:val="StyleUnderline"/>
          <w:highlight w:val="cyan"/>
        </w:rPr>
        <w:t xml:space="preserve"> from</w:t>
      </w:r>
      <w:r w:rsidRPr="00413F95">
        <w:rPr>
          <w:rStyle w:val="StyleUnderline"/>
        </w:rPr>
        <w:t xml:space="preserve"> U.S. </w:t>
      </w:r>
      <w:r w:rsidRPr="00D34D3D">
        <w:rPr>
          <w:rStyle w:val="Emphasis"/>
          <w:highlight w:val="cyan"/>
        </w:rPr>
        <w:t>foreign policy</w:t>
      </w:r>
      <w:r w:rsidRPr="00D34D3D">
        <w:rPr>
          <w:rStyle w:val="StyleUnderline"/>
          <w:highlight w:val="cyan"/>
        </w:rPr>
        <w:t xml:space="preserve"> in Latin America</w:t>
      </w:r>
      <w:r w:rsidRPr="00D34D3D">
        <w:rPr>
          <w:sz w:val="16"/>
          <w:highlight w:val="cyan"/>
        </w:rPr>
        <w:t xml:space="preserve">, </w:t>
      </w:r>
      <w:r w:rsidRPr="00D34D3D">
        <w:rPr>
          <w:rStyle w:val="StyleUnderline"/>
          <w:highlight w:val="cyan"/>
        </w:rPr>
        <w:t>where Washington’s drug war has</w:t>
      </w:r>
      <w:r w:rsidRPr="00413F95">
        <w:rPr>
          <w:rStyle w:val="StyleUnderline"/>
        </w:rPr>
        <w:t xml:space="preserve"> long </w:t>
      </w:r>
      <w:r w:rsidRPr="00D34D3D">
        <w:rPr>
          <w:rStyle w:val="StyleUnderline"/>
          <w:highlight w:val="cyan"/>
        </w:rPr>
        <w:t xml:space="preserve">strained </w:t>
      </w:r>
      <w:r w:rsidRPr="00D34D3D">
        <w:rPr>
          <w:rStyle w:val="Emphasis"/>
        </w:rPr>
        <w:t>diplomatic</w:t>
      </w:r>
      <w:r w:rsidRPr="00D34D3D">
        <w:rPr>
          <w:rStyle w:val="StyleUnderline"/>
        </w:rPr>
        <w:t xml:space="preserve"> </w:t>
      </w:r>
      <w:r w:rsidRPr="00D34D3D">
        <w:rPr>
          <w:rStyle w:val="StyleUnderline"/>
          <w:highlight w:val="cyan"/>
        </w:rPr>
        <w:t>relations</w:t>
      </w:r>
      <w:r w:rsidRPr="00D34D3D">
        <w:rPr>
          <w:sz w:val="16"/>
        </w:rPr>
        <w:t xml:space="preserve">. Most </w:t>
      </w:r>
      <w:r w:rsidRPr="00D34D3D">
        <w:rPr>
          <w:rStyle w:val="StyleUnderline"/>
          <w:highlight w:val="cyan"/>
        </w:rPr>
        <w:t>governments</w:t>
      </w:r>
      <w:r w:rsidRPr="00413F95">
        <w:rPr>
          <w:rStyle w:val="StyleUnderline"/>
        </w:rPr>
        <w:t xml:space="preserve"> in the hemisphere </w:t>
      </w:r>
      <w:r w:rsidRPr="00D34D3D">
        <w:rPr>
          <w:rStyle w:val="StyleUnderline"/>
          <w:highlight w:val="cyan"/>
        </w:rPr>
        <w:t xml:space="preserve">have </w:t>
      </w:r>
      <w:r w:rsidRPr="00D34D3D">
        <w:rPr>
          <w:rStyle w:val="Emphasis"/>
          <w:highlight w:val="cyan"/>
        </w:rPr>
        <w:t>concluded</w:t>
      </w:r>
      <w:r w:rsidRPr="00D34D3D">
        <w:rPr>
          <w:sz w:val="16"/>
        </w:rPr>
        <w:t xml:space="preserve"> that </w:t>
      </w:r>
      <w:r w:rsidRPr="00413F95">
        <w:rPr>
          <w:rStyle w:val="StyleUnderline"/>
        </w:rPr>
        <w:t xml:space="preserve">U.S. </w:t>
      </w:r>
      <w:r w:rsidRPr="00D34D3D">
        <w:rPr>
          <w:rStyle w:val="StyleUnderline"/>
          <w:highlight w:val="cyan"/>
        </w:rPr>
        <w:t>anti-drug policies are</w:t>
      </w:r>
      <w:r w:rsidRPr="00D34D3D">
        <w:rPr>
          <w:sz w:val="16"/>
        </w:rPr>
        <w:t xml:space="preserve"> just </w:t>
      </w:r>
      <w:r w:rsidRPr="00D34D3D">
        <w:rPr>
          <w:rStyle w:val="StyleUnderline"/>
          <w:highlight w:val="cyan"/>
        </w:rPr>
        <w:t>not working</w:t>
      </w:r>
      <w:r w:rsidRPr="00413F95">
        <w:rPr>
          <w:rStyle w:val="StyleUnderline"/>
        </w:rPr>
        <w:t xml:space="preserve"> and</w:t>
      </w:r>
      <w:r w:rsidRPr="00D34D3D">
        <w:rPr>
          <w:sz w:val="16"/>
        </w:rPr>
        <w:t xml:space="preserve">, in many places, are actually </w:t>
      </w:r>
      <w:r w:rsidRPr="00D34D3D">
        <w:rPr>
          <w:rStyle w:val="Emphasis"/>
        </w:rPr>
        <w:t>contributing</w:t>
      </w:r>
      <w:r w:rsidRPr="00413F95">
        <w:rPr>
          <w:rStyle w:val="StyleUnderline"/>
        </w:rPr>
        <w:t xml:space="preserve"> to </w:t>
      </w:r>
      <w:r w:rsidRPr="00D34D3D">
        <w:rPr>
          <w:rStyle w:val="Emphasis"/>
        </w:rPr>
        <w:t>mounting</w:t>
      </w:r>
      <w:r w:rsidRPr="00413F95">
        <w:rPr>
          <w:rStyle w:val="StyleUnderline"/>
        </w:rPr>
        <w:t xml:space="preserve"> levels of</w:t>
      </w:r>
      <w:r w:rsidRPr="00D34D3D">
        <w:rPr>
          <w:sz w:val="16"/>
        </w:rPr>
        <w:t xml:space="preserve"> </w:t>
      </w:r>
      <w:r w:rsidRPr="00413F95">
        <w:rPr>
          <w:rStyle w:val="StyleUnderline"/>
        </w:rPr>
        <w:t>crime, violence and corruption</w:t>
      </w:r>
      <w:r w:rsidRPr="00D34D3D">
        <w:rPr>
          <w:sz w:val="16"/>
        </w:rPr>
        <w:t xml:space="preserve">. Few Latin American countries are actively contemplating legalization a la uruguaya but </w:t>
      </w:r>
      <w:r w:rsidRPr="00D34D3D">
        <w:rPr>
          <w:rStyle w:val="StyleUnderline"/>
          <w:highlight w:val="cyan"/>
        </w:rPr>
        <w:t>nowhere is</w:t>
      </w:r>
      <w:r w:rsidRPr="00413F95">
        <w:rPr>
          <w:rStyle w:val="StyleUnderline"/>
        </w:rPr>
        <w:t xml:space="preserve"> there much </w:t>
      </w:r>
      <w:r w:rsidRPr="00D34D3D">
        <w:rPr>
          <w:rStyle w:val="Emphasis"/>
          <w:highlight w:val="cyan"/>
        </w:rPr>
        <w:t>enthusiasm</w:t>
      </w:r>
      <w:r w:rsidRPr="00D34D3D">
        <w:rPr>
          <w:rStyle w:val="StyleUnderline"/>
          <w:highlight w:val="cyan"/>
        </w:rPr>
        <w:t xml:space="preserve"> for cooperating</w:t>
      </w:r>
      <w:r w:rsidRPr="00413F95">
        <w:rPr>
          <w:rStyle w:val="StyleUnderline"/>
        </w:rPr>
        <w:t xml:space="preserve"> </w:t>
      </w:r>
      <w:r w:rsidRPr="00D34D3D">
        <w:rPr>
          <w:rStyle w:val="StyleUnderline"/>
          <w:highlight w:val="cyan"/>
        </w:rPr>
        <w:t>with the</w:t>
      </w:r>
      <w:r w:rsidRPr="00413F95">
        <w:rPr>
          <w:rStyle w:val="StyleUnderline"/>
        </w:rPr>
        <w:t xml:space="preserve"> </w:t>
      </w:r>
      <w:r w:rsidRPr="00D34D3D">
        <w:rPr>
          <w:rStyle w:val="StyleUnderline"/>
          <w:highlight w:val="cyan"/>
        </w:rPr>
        <w:t>U</w:t>
      </w:r>
      <w:r w:rsidRPr="00413F95">
        <w:rPr>
          <w:rStyle w:val="StyleUnderline"/>
        </w:rPr>
        <w:t xml:space="preserve">nited </w:t>
      </w:r>
      <w:r w:rsidRPr="00D34D3D">
        <w:rPr>
          <w:rStyle w:val="StyleUnderline"/>
          <w:highlight w:val="cyan"/>
        </w:rPr>
        <w:t>S</w:t>
      </w:r>
      <w:r w:rsidRPr="00413F95">
        <w:rPr>
          <w:rStyle w:val="StyleUnderline"/>
        </w:rPr>
        <w:t xml:space="preserve">tates in its </w:t>
      </w:r>
      <w:r w:rsidRPr="00D34D3D">
        <w:rPr>
          <w:rStyle w:val="Emphasis"/>
        </w:rPr>
        <w:t>continuing</w:t>
      </w:r>
      <w:r w:rsidRPr="00413F95">
        <w:rPr>
          <w:rStyle w:val="StyleUnderline"/>
        </w:rPr>
        <w:t xml:space="preserve"> efforts to eradicate drug crops</w:t>
      </w:r>
      <w:r w:rsidRPr="00D34D3D">
        <w:rPr>
          <w:sz w:val="16"/>
        </w:rPr>
        <w:t xml:space="preserve"> and interrupt drug flows. Most governments in the hemisphere have concluded that U.S. anti-drug policies are just not working and, in many places, are actually contributing to mounting levels of crime, violence and corruption. Colombia has been a notable exception. With U.S. support of nearly $10 billion, the country has become far more secure in the past dozen years. Yet Juan Manuel Santos, Colombia’s president and arguably Washington’s closest ally in the region, is now a leading advocate of alternative drug strategies. In an exhaustive report last year, prompted by President Santos, </w:t>
      </w:r>
      <w:r w:rsidRPr="00D34D3D">
        <w:rPr>
          <w:rStyle w:val="StyleUnderline"/>
        </w:rPr>
        <w:t>the Organization of American States analyzed</w:t>
      </w:r>
      <w:r w:rsidRPr="00D34D3D">
        <w:rPr>
          <w:sz w:val="16"/>
        </w:rPr>
        <w:t xml:space="preserve"> a range of </w:t>
      </w:r>
      <w:r w:rsidRPr="00D34D3D">
        <w:rPr>
          <w:rStyle w:val="Emphasis"/>
        </w:rPr>
        <w:t>alternative</w:t>
      </w:r>
      <w:r w:rsidRPr="00D34D3D">
        <w:rPr>
          <w:rStyle w:val="StyleUnderline"/>
        </w:rPr>
        <w:t xml:space="preserve"> policy approaches</w:t>
      </w:r>
      <w:r w:rsidRPr="00D34D3D">
        <w:rPr>
          <w:sz w:val="16"/>
        </w:rPr>
        <w:t xml:space="preserve">, </w:t>
      </w:r>
      <w:r w:rsidRPr="00D34D3D">
        <w:rPr>
          <w:rStyle w:val="StyleUnderline"/>
        </w:rPr>
        <w:t xml:space="preserve">including </w:t>
      </w:r>
      <w:r w:rsidRPr="00D34D3D">
        <w:rPr>
          <w:rStyle w:val="Emphasis"/>
        </w:rPr>
        <w:t>cannabis</w:t>
      </w:r>
      <w:r w:rsidRPr="00D34D3D">
        <w:rPr>
          <w:rStyle w:val="StyleUnderline"/>
        </w:rPr>
        <w:t xml:space="preserve"> legalization</w:t>
      </w:r>
      <w:r w:rsidRPr="00D34D3D">
        <w:rPr>
          <w:sz w:val="16"/>
        </w:rPr>
        <w:t xml:space="preserve">. Few Latin American countries are actively contemplating legalization a la uruguaya. But many have stopped arrests for use and possession of marijuana, and virtually all are keeping a close watch on developments in Uruguay. Nowhere is there much enthusiasm for cooperating with the United States in its continuing efforts to eradicate drug crops and interrupt drug flows. </w:t>
      </w:r>
      <w:r w:rsidRPr="00D34D3D">
        <w:rPr>
          <w:rStyle w:val="StyleUnderline"/>
          <w:highlight w:val="cyan"/>
        </w:rPr>
        <w:t xml:space="preserve">A </w:t>
      </w:r>
      <w:r w:rsidRPr="00D34D3D">
        <w:rPr>
          <w:rStyle w:val="Emphasis"/>
          <w:highlight w:val="cyan"/>
        </w:rPr>
        <w:t>decision</w:t>
      </w:r>
      <w:r w:rsidRPr="00D34D3D">
        <w:rPr>
          <w:rStyle w:val="StyleUnderline"/>
          <w:highlight w:val="cyan"/>
        </w:rPr>
        <w:t xml:space="preserve"> by the U.S</w:t>
      </w:r>
      <w:r w:rsidRPr="00D34D3D">
        <w:rPr>
          <w:rStyle w:val="StyleUnderline"/>
        </w:rPr>
        <w:t xml:space="preserve">. government </w:t>
      </w:r>
      <w:r w:rsidRPr="00D34D3D">
        <w:rPr>
          <w:rStyle w:val="StyleUnderline"/>
          <w:highlight w:val="cyan"/>
        </w:rPr>
        <w:t>to legalize marijuana</w:t>
      </w:r>
      <w:r w:rsidRPr="00D34D3D">
        <w:rPr>
          <w:rStyle w:val="StyleUnderline"/>
        </w:rPr>
        <w:t xml:space="preserve"> </w:t>
      </w:r>
      <w:r w:rsidRPr="00D34D3D">
        <w:rPr>
          <w:rStyle w:val="StyleUnderline"/>
          <w:highlight w:val="cyan"/>
        </w:rPr>
        <w:t>would</w:t>
      </w:r>
      <w:r w:rsidRPr="00D34D3D">
        <w:rPr>
          <w:rStyle w:val="StyleUnderline"/>
        </w:rPr>
        <w:t xml:space="preserve"> be a </w:t>
      </w:r>
      <w:r w:rsidRPr="00D34D3D">
        <w:rPr>
          <w:rStyle w:val="Emphasis"/>
        </w:rPr>
        <w:t>bold step</w:t>
      </w:r>
      <w:r w:rsidRPr="00D34D3D">
        <w:rPr>
          <w:rStyle w:val="StyleUnderline"/>
        </w:rPr>
        <w:t xml:space="preserve"> toward</w:t>
      </w:r>
      <w:r w:rsidRPr="00D34D3D">
        <w:rPr>
          <w:sz w:val="16"/>
        </w:rPr>
        <w:t xml:space="preserve"> </w:t>
      </w:r>
      <w:r w:rsidRPr="00D34D3D">
        <w:rPr>
          <w:rStyle w:val="StyleUnderline"/>
          <w:highlight w:val="cyan"/>
        </w:rPr>
        <w:t>break</w:t>
      </w:r>
      <w:r w:rsidRPr="00D34D3D">
        <w:rPr>
          <w:rStyle w:val="StyleUnderline"/>
        </w:rPr>
        <w:t>ing</w:t>
      </w:r>
      <w:r w:rsidRPr="00D34D3D">
        <w:rPr>
          <w:sz w:val="16"/>
        </w:rPr>
        <w:t xml:space="preserve"> today’s bureaucratic and </w:t>
      </w:r>
      <w:r w:rsidRPr="00D34D3D">
        <w:rPr>
          <w:rStyle w:val="StyleUnderline"/>
          <w:highlight w:val="cyan"/>
        </w:rPr>
        <w:t xml:space="preserve">political </w:t>
      </w:r>
      <w:r w:rsidRPr="00D34D3D">
        <w:rPr>
          <w:rStyle w:val="Emphasis"/>
          <w:highlight w:val="cyan"/>
        </w:rPr>
        <w:t>inertia</w:t>
      </w:r>
      <w:r w:rsidRPr="00D34D3D">
        <w:rPr>
          <w:rStyle w:val="StyleUnderline"/>
        </w:rPr>
        <w:t xml:space="preserve"> and opening the way for a </w:t>
      </w:r>
      <w:r w:rsidRPr="00D34D3D">
        <w:rPr>
          <w:rStyle w:val="Emphasis"/>
        </w:rPr>
        <w:t>genuine</w:t>
      </w:r>
      <w:r w:rsidRPr="00D34D3D">
        <w:rPr>
          <w:rStyle w:val="StyleUnderline"/>
        </w:rPr>
        <w:t xml:space="preserve"> hemisphere-wide search for </w:t>
      </w:r>
      <w:r w:rsidRPr="00D34D3D">
        <w:rPr>
          <w:rStyle w:val="Emphasis"/>
        </w:rPr>
        <w:t>alternative strategies</w:t>
      </w:r>
      <w:r w:rsidRPr="00D34D3D">
        <w:rPr>
          <w:sz w:val="16"/>
        </w:rPr>
        <w:t xml:space="preserve">. </w:t>
      </w:r>
    </w:p>
    <w:p w14:paraId="64094DE7" w14:textId="77777777" w:rsidR="005E37EF" w:rsidRPr="00D34D3D" w:rsidRDefault="005E37EF" w:rsidP="005E37EF">
      <w:pPr>
        <w:rPr>
          <w:sz w:val="16"/>
        </w:rPr>
      </w:pPr>
    </w:p>
    <w:p w14:paraId="53FE8D74" w14:textId="77777777" w:rsidR="005E37EF" w:rsidRDefault="005E37EF" w:rsidP="005E37EF">
      <w:pPr>
        <w:pStyle w:val="Heading4"/>
      </w:pPr>
      <w:r>
        <w:t xml:space="preserve">Absent descheduling marijuana and shifting away from prohibitionist policy, the federal stance on marijuana </w:t>
      </w:r>
      <w:r>
        <w:rPr>
          <w:u w:val="single"/>
        </w:rPr>
        <w:t>strains relations</w:t>
      </w:r>
      <w:r>
        <w:t xml:space="preserve"> and </w:t>
      </w:r>
      <w:r>
        <w:rPr>
          <w:u w:val="single"/>
        </w:rPr>
        <w:t>spills over other issues</w:t>
      </w:r>
      <w:r>
        <w:t xml:space="preserve"> </w:t>
      </w:r>
    </w:p>
    <w:p w14:paraId="6785829D" w14:textId="77777777" w:rsidR="005E37EF" w:rsidRDefault="005E37EF" w:rsidP="005E37EF">
      <w:r w:rsidRPr="005C28AD">
        <w:rPr>
          <w:rStyle w:val="Style13ptBold"/>
        </w:rPr>
        <w:t>Weber ’16</w:t>
      </w:r>
      <w:r w:rsidRPr="002156BC">
        <w:t xml:space="preserve"> [Connor; 10/12/2016; undergraduate senior at the University of Pittsburgh where he majors in Political Science along with a minor in Spanish and a certificate in Latin American studies; “US Foreign Policy on Cannabis in Latin America Needs Reform</w:t>
      </w:r>
      <w:r>
        <w:t xml:space="preserve">”; </w:t>
      </w:r>
      <w:hyperlink r:id="rId15" w:history="1">
        <w:r>
          <w:rPr>
            <w:rStyle w:val="Hyperlink"/>
          </w:rPr>
          <w:t>https://www.panoramas.pitt.edu/opinion-and-interviews/us-foreign-policy-cannabis-latin-america-needs-reform</w:t>
        </w:r>
      </w:hyperlink>
      <w:r>
        <w:t xml:space="preserve">] Dhruv </w:t>
      </w:r>
    </w:p>
    <w:p w14:paraId="07F0BB52" w14:textId="77777777" w:rsidR="005E37EF" w:rsidRDefault="005E37EF" w:rsidP="005E37EF">
      <w:pPr>
        <w:rPr>
          <w:sz w:val="16"/>
        </w:rPr>
      </w:pPr>
      <w:r w:rsidRPr="00C44DDD">
        <w:rPr>
          <w:sz w:val="16"/>
        </w:rPr>
        <w:t xml:space="preserve">As a result of the elections this November </w:t>
      </w:r>
      <w:r w:rsidRPr="00C44DDD">
        <w:rPr>
          <w:rStyle w:val="StyleUnderline"/>
          <w:highlight w:val="cyan"/>
        </w:rPr>
        <w:t xml:space="preserve">the legalization of </w:t>
      </w:r>
      <w:r w:rsidRPr="00C44DDD">
        <w:rPr>
          <w:rStyle w:val="Emphasis"/>
          <w:highlight w:val="cyan"/>
        </w:rPr>
        <w:t>marijuana</w:t>
      </w:r>
      <w:r w:rsidRPr="002156BC">
        <w:rPr>
          <w:rStyle w:val="StyleUnderline"/>
        </w:rPr>
        <w:t xml:space="preserve"> has increased </w:t>
      </w:r>
      <w:r w:rsidRPr="00C44DDD">
        <w:rPr>
          <w:rStyle w:val="StyleUnderline"/>
          <w:highlight w:val="cyan"/>
        </w:rPr>
        <w:t>to</w:t>
      </w:r>
      <w:r w:rsidRPr="002156BC">
        <w:rPr>
          <w:rStyle w:val="StyleUnderline"/>
        </w:rPr>
        <w:t xml:space="preserve"> </w:t>
      </w:r>
      <w:r w:rsidRPr="00C44DDD">
        <w:rPr>
          <w:rStyle w:val="Emphasis"/>
        </w:rPr>
        <w:t xml:space="preserve">four </w:t>
      </w:r>
      <w:r w:rsidRPr="00C44DDD">
        <w:rPr>
          <w:rStyle w:val="Emphasis"/>
          <w:highlight w:val="cyan"/>
        </w:rPr>
        <w:t>states</w:t>
      </w:r>
      <w:r w:rsidRPr="00C44DDD">
        <w:rPr>
          <w:rStyle w:val="StyleUnderline"/>
          <w:highlight w:val="cyan"/>
        </w:rPr>
        <w:t xml:space="preserve"> in the U.S</w:t>
      </w:r>
      <w:r w:rsidRPr="002156BC">
        <w:rPr>
          <w:rStyle w:val="StyleUnderline"/>
        </w:rPr>
        <w:t xml:space="preserve">. as well as the nation’s </w:t>
      </w:r>
      <w:r w:rsidRPr="00C44DDD">
        <w:rPr>
          <w:rStyle w:val="Emphasis"/>
        </w:rPr>
        <w:t>capital</w:t>
      </w:r>
      <w:r w:rsidRPr="00C44DDD">
        <w:rPr>
          <w:sz w:val="16"/>
        </w:rPr>
        <w:t xml:space="preserve">. More than 17 million people can now use the drug recreationally, </w:t>
      </w:r>
      <w:r w:rsidRPr="002156BC">
        <w:rPr>
          <w:rStyle w:val="StyleUnderline"/>
        </w:rPr>
        <w:t xml:space="preserve">not </w:t>
      </w:r>
      <w:r w:rsidRPr="00C44DDD">
        <w:rPr>
          <w:rStyle w:val="Emphasis"/>
        </w:rPr>
        <w:t>factoring</w:t>
      </w:r>
      <w:r w:rsidRPr="002156BC">
        <w:rPr>
          <w:rStyle w:val="StyleUnderline"/>
        </w:rPr>
        <w:t xml:space="preserve"> the 19 other states that have passed </w:t>
      </w:r>
      <w:r w:rsidRPr="00C44DDD">
        <w:rPr>
          <w:rStyle w:val="Emphasis"/>
        </w:rPr>
        <w:t>medicinal cannabis</w:t>
      </w:r>
      <w:r w:rsidRPr="002156BC">
        <w:rPr>
          <w:rStyle w:val="StyleUnderline"/>
        </w:rPr>
        <w:t xml:space="preserve"> legislation</w:t>
      </w:r>
      <w:r w:rsidRPr="00C44DDD">
        <w:rPr>
          <w:sz w:val="16"/>
        </w:rPr>
        <w:t xml:space="preserve">. Reform advocates saw the election as a win and momentum for the legalization in more states to come. </w:t>
      </w:r>
      <w:r w:rsidRPr="002156BC">
        <w:rPr>
          <w:rStyle w:val="StyleUnderline"/>
        </w:rPr>
        <w:t xml:space="preserve">Yet the recent elections </w:t>
      </w:r>
      <w:r w:rsidRPr="00C44DDD">
        <w:rPr>
          <w:rStyle w:val="StyleUnderline"/>
          <w:highlight w:val="cyan"/>
        </w:rPr>
        <w:t xml:space="preserve">present a </w:t>
      </w:r>
      <w:r w:rsidRPr="00C44DDD">
        <w:rPr>
          <w:rStyle w:val="Emphasis"/>
          <w:highlight w:val="cyan"/>
        </w:rPr>
        <w:t>significant problem</w:t>
      </w:r>
      <w:r w:rsidRPr="00C44DDD">
        <w:rPr>
          <w:rStyle w:val="StyleUnderline"/>
          <w:highlight w:val="cyan"/>
        </w:rPr>
        <w:t xml:space="preserve"> for</w:t>
      </w:r>
      <w:r w:rsidRPr="00C44DDD">
        <w:rPr>
          <w:sz w:val="16"/>
        </w:rPr>
        <w:t xml:space="preserve"> the U.S. that is receiving less media attention, </w:t>
      </w:r>
      <w:r w:rsidRPr="002156BC">
        <w:rPr>
          <w:rStyle w:val="StyleUnderline"/>
        </w:rPr>
        <w:t xml:space="preserve">the impact of this </w:t>
      </w:r>
      <w:r w:rsidRPr="00C44DDD">
        <w:rPr>
          <w:rStyle w:val="StyleUnderline"/>
          <w:highlight w:val="cyan"/>
        </w:rPr>
        <w:t xml:space="preserve">U.S. </w:t>
      </w:r>
      <w:r w:rsidRPr="00C44DDD">
        <w:rPr>
          <w:rStyle w:val="Emphasis"/>
          <w:highlight w:val="cyan"/>
        </w:rPr>
        <w:t>foreign policy</w:t>
      </w:r>
      <w:r w:rsidRPr="00C44DDD">
        <w:rPr>
          <w:rStyle w:val="StyleUnderline"/>
          <w:highlight w:val="cyan"/>
        </w:rPr>
        <w:t xml:space="preserve"> in Latin America</w:t>
      </w:r>
      <w:r w:rsidRPr="00C44DDD">
        <w:rPr>
          <w:sz w:val="16"/>
          <w:highlight w:val="cyan"/>
        </w:rPr>
        <w:t xml:space="preserve">. </w:t>
      </w:r>
      <w:r w:rsidRPr="00C44DDD">
        <w:rPr>
          <w:rStyle w:val="StyleUnderline"/>
          <w:highlight w:val="cyan"/>
        </w:rPr>
        <w:t>The War on Drugs has</w:t>
      </w:r>
      <w:r w:rsidRPr="002156BC">
        <w:rPr>
          <w:rStyle w:val="StyleUnderline"/>
        </w:rPr>
        <w:t xml:space="preserve"> had </w:t>
      </w:r>
      <w:r w:rsidRPr="00C44DDD">
        <w:rPr>
          <w:rStyle w:val="Emphasis"/>
          <w:highlight w:val="cyan"/>
        </w:rPr>
        <w:t>lasting effects</w:t>
      </w:r>
      <w:r w:rsidRPr="00C44DDD">
        <w:rPr>
          <w:rStyle w:val="StyleUnderline"/>
          <w:highlight w:val="cyan"/>
        </w:rPr>
        <w:t xml:space="preserve"> on the region</w:t>
      </w:r>
      <w:r w:rsidRPr="00C44DDD">
        <w:rPr>
          <w:sz w:val="16"/>
          <w:highlight w:val="cyan"/>
        </w:rPr>
        <w:t>,</w:t>
      </w:r>
      <w:r w:rsidRPr="00C44DDD">
        <w:rPr>
          <w:sz w:val="16"/>
        </w:rPr>
        <w:t xml:space="preserve"> especially in countries such as Colombia that have been a fertile source for marijuana and coca. It’s been estimated that </w:t>
      </w:r>
      <w:r w:rsidRPr="002156BC">
        <w:rPr>
          <w:rStyle w:val="StyleUnderline"/>
        </w:rPr>
        <w:t>the U.S. spends</w:t>
      </w:r>
      <w:r w:rsidRPr="00C44DDD">
        <w:rPr>
          <w:sz w:val="16"/>
        </w:rPr>
        <w:t xml:space="preserve"> $USD </w:t>
      </w:r>
      <w:r w:rsidRPr="002156BC">
        <w:rPr>
          <w:rStyle w:val="StyleUnderline"/>
        </w:rPr>
        <w:t xml:space="preserve">51 billion </w:t>
      </w:r>
      <w:r w:rsidRPr="00C44DDD">
        <w:rPr>
          <w:rStyle w:val="Emphasis"/>
        </w:rPr>
        <w:t>every year</w:t>
      </w:r>
      <w:r w:rsidRPr="002156BC">
        <w:rPr>
          <w:rStyle w:val="StyleUnderline"/>
        </w:rPr>
        <w:t xml:space="preserve"> on the </w:t>
      </w:r>
      <w:r w:rsidRPr="00C44DDD">
        <w:rPr>
          <w:rStyle w:val="Emphasis"/>
        </w:rPr>
        <w:t>War on Drugs</w:t>
      </w:r>
      <w:r w:rsidRPr="00C44DDD">
        <w:rPr>
          <w:sz w:val="16"/>
        </w:rPr>
        <w:t xml:space="preserve"> with billions spent in the last several decades in Latin America for programs such as Plan Colombia, aimed at reducing coca growers.1,2 </w:t>
      </w:r>
      <w:r w:rsidRPr="00C44DDD">
        <w:rPr>
          <w:rStyle w:val="StyleUnderline"/>
          <w:highlight w:val="cyan"/>
        </w:rPr>
        <w:t>Under</w:t>
      </w:r>
      <w:r w:rsidRPr="002156BC">
        <w:rPr>
          <w:rStyle w:val="StyleUnderline"/>
        </w:rPr>
        <w:t xml:space="preserve"> U.S. </w:t>
      </w:r>
      <w:r w:rsidRPr="00C44DDD">
        <w:rPr>
          <w:rStyle w:val="Emphasis"/>
          <w:highlight w:val="cyan"/>
        </w:rPr>
        <w:t xml:space="preserve">federal law </w:t>
      </w:r>
      <w:r w:rsidRPr="00C44DDD">
        <w:rPr>
          <w:rStyle w:val="StyleUnderline"/>
          <w:highlight w:val="cyan"/>
        </w:rPr>
        <w:t>marijuana is still</w:t>
      </w:r>
      <w:r w:rsidRPr="002156BC">
        <w:rPr>
          <w:rStyle w:val="StyleUnderline"/>
        </w:rPr>
        <w:t xml:space="preserve"> classified as a </w:t>
      </w:r>
      <w:r w:rsidRPr="00C44DDD">
        <w:rPr>
          <w:rStyle w:val="Emphasis"/>
          <w:highlight w:val="cyan"/>
        </w:rPr>
        <w:t>schedule one</w:t>
      </w:r>
      <w:r w:rsidRPr="002156BC">
        <w:rPr>
          <w:rStyle w:val="StyleUnderline"/>
        </w:rPr>
        <w:t xml:space="preserve"> narcotic </w:t>
      </w:r>
      <w:r w:rsidRPr="00C44DDD">
        <w:rPr>
          <w:sz w:val="16"/>
        </w:rPr>
        <w:t xml:space="preserve">and as such is still classified as a controlled substance. However, Attorney General Eric Holder has acknowledged that U.S. states that vote to legalize the substance will not be subject to federal interference. </w:t>
      </w:r>
      <w:r w:rsidRPr="002156BC">
        <w:rPr>
          <w:rStyle w:val="StyleUnderline"/>
        </w:rPr>
        <w:t xml:space="preserve">There exists a </w:t>
      </w:r>
      <w:r w:rsidRPr="00C44DDD">
        <w:rPr>
          <w:rStyle w:val="Emphasis"/>
        </w:rPr>
        <w:t>tacit understanding</w:t>
      </w:r>
      <w:r w:rsidRPr="002156BC">
        <w:rPr>
          <w:rStyle w:val="StyleUnderline"/>
        </w:rPr>
        <w:t xml:space="preserve"> that </w:t>
      </w:r>
      <w:r w:rsidRPr="00C44DDD">
        <w:rPr>
          <w:rStyle w:val="StyleUnderline"/>
          <w:highlight w:val="cyan"/>
        </w:rPr>
        <w:t>the fed</w:t>
      </w:r>
      <w:r w:rsidRPr="002156BC">
        <w:rPr>
          <w:rStyle w:val="StyleUnderline"/>
        </w:rPr>
        <w:t xml:space="preserve">eral government </w:t>
      </w:r>
      <w:r w:rsidRPr="00C44DDD">
        <w:rPr>
          <w:rStyle w:val="StyleUnderline"/>
          <w:highlight w:val="cyan"/>
        </w:rPr>
        <w:t>will not move to end</w:t>
      </w:r>
      <w:r w:rsidRPr="002156BC">
        <w:rPr>
          <w:rStyle w:val="StyleUnderline"/>
        </w:rPr>
        <w:t xml:space="preserve"> the </w:t>
      </w:r>
      <w:r w:rsidRPr="00C44DDD">
        <w:rPr>
          <w:rStyle w:val="Emphasis"/>
          <w:highlight w:val="cyan"/>
        </w:rPr>
        <w:t>prohibition</w:t>
      </w:r>
      <w:r w:rsidRPr="00C44DDD">
        <w:rPr>
          <w:rStyle w:val="StyleUnderline"/>
          <w:highlight w:val="cyan"/>
        </w:rPr>
        <w:t xml:space="preserve"> nor take action against states that </w:t>
      </w:r>
      <w:r w:rsidRPr="00C44DDD">
        <w:rPr>
          <w:rStyle w:val="Emphasis"/>
          <w:highlight w:val="cyan"/>
        </w:rPr>
        <w:t>legalize</w:t>
      </w:r>
      <w:r w:rsidRPr="002156BC">
        <w:rPr>
          <w:rStyle w:val="StyleUnderline"/>
        </w:rPr>
        <w:t xml:space="preserve"> the substance</w:t>
      </w:r>
      <w:r w:rsidRPr="00C44DDD">
        <w:rPr>
          <w:sz w:val="16"/>
        </w:rPr>
        <w:t xml:space="preserve">.3 </w:t>
      </w:r>
      <w:r w:rsidRPr="00C44DDD">
        <w:rPr>
          <w:rStyle w:val="StyleUnderline"/>
          <w:highlight w:val="cyan"/>
        </w:rPr>
        <w:t xml:space="preserve">This </w:t>
      </w:r>
      <w:r w:rsidRPr="00C44DDD">
        <w:rPr>
          <w:rStyle w:val="Emphasis"/>
          <w:highlight w:val="cyan"/>
        </w:rPr>
        <w:t>legal maneuvering</w:t>
      </w:r>
      <w:r w:rsidRPr="00C44DDD">
        <w:rPr>
          <w:rStyle w:val="StyleUnderline"/>
        </w:rPr>
        <w:t xml:space="preserve"> has</w:t>
      </w:r>
      <w:r w:rsidRPr="00C44DDD">
        <w:rPr>
          <w:sz w:val="16"/>
        </w:rPr>
        <w:t xml:space="preserve"> further </w:t>
      </w:r>
      <w:r w:rsidRPr="00C44DDD">
        <w:rPr>
          <w:rStyle w:val="Emphasis"/>
        </w:rPr>
        <w:t>complicated</w:t>
      </w:r>
      <w:r w:rsidRPr="00C44DDD">
        <w:rPr>
          <w:rStyle w:val="StyleUnderline"/>
        </w:rPr>
        <w:t xml:space="preserve"> the War on Drugs and </w:t>
      </w:r>
      <w:r w:rsidRPr="00C44DDD">
        <w:rPr>
          <w:rStyle w:val="StyleUnderline"/>
          <w:highlight w:val="cyan"/>
        </w:rPr>
        <w:t>will</w:t>
      </w:r>
      <w:r w:rsidRPr="00C44DDD">
        <w:rPr>
          <w:sz w:val="16"/>
        </w:rPr>
        <w:t xml:space="preserve"> more than likely </w:t>
      </w:r>
      <w:r w:rsidRPr="00C44DDD">
        <w:rPr>
          <w:rStyle w:val="Emphasis"/>
          <w:highlight w:val="cyan"/>
        </w:rPr>
        <w:t>strain relations</w:t>
      </w:r>
      <w:r w:rsidRPr="00C44DDD">
        <w:rPr>
          <w:rStyle w:val="StyleUnderline"/>
          <w:highlight w:val="cyan"/>
        </w:rPr>
        <w:t xml:space="preserve"> between the U.S. and Latin America</w:t>
      </w:r>
      <w:r w:rsidRPr="00C44DDD">
        <w:rPr>
          <w:rStyle w:val="StyleUnderline"/>
        </w:rPr>
        <w:t>n countries</w:t>
      </w:r>
      <w:r w:rsidRPr="00C44DDD">
        <w:rPr>
          <w:sz w:val="16"/>
        </w:rPr>
        <w:t xml:space="preserve"> as a result. </w:t>
      </w:r>
      <w:r w:rsidRPr="00C44DDD">
        <w:rPr>
          <w:rStyle w:val="StyleUnderline"/>
        </w:rPr>
        <w:t xml:space="preserve">The clear </w:t>
      </w:r>
      <w:r w:rsidRPr="00C44DDD">
        <w:rPr>
          <w:rStyle w:val="Emphasis"/>
        </w:rPr>
        <w:t>logical obstacle</w:t>
      </w:r>
      <w:r w:rsidRPr="00C44DDD">
        <w:rPr>
          <w:rStyle w:val="StyleUnderline"/>
        </w:rPr>
        <w:t xml:space="preserve"> is that </w:t>
      </w:r>
      <w:r w:rsidRPr="00C44DDD">
        <w:rPr>
          <w:rStyle w:val="StyleUnderline"/>
          <w:highlight w:val="cyan"/>
        </w:rPr>
        <w:t xml:space="preserve">the U.S. is </w:t>
      </w:r>
      <w:r w:rsidRPr="00C44DDD">
        <w:rPr>
          <w:rStyle w:val="Emphasis"/>
          <w:highlight w:val="cyan"/>
        </w:rPr>
        <w:t>holding</w:t>
      </w:r>
      <w:r w:rsidRPr="00C44DDD">
        <w:rPr>
          <w:rStyle w:val="StyleUnderline"/>
          <w:highlight w:val="cyan"/>
        </w:rPr>
        <w:t xml:space="preserve"> Latin America to policies</w:t>
      </w:r>
      <w:r w:rsidRPr="00C44DDD">
        <w:rPr>
          <w:rStyle w:val="StyleUnderline"/>
        </w:rPr>
        <w:t xml:space="preserve"> to </w:t>
      </w:r>
      <w:r w:rsidRPr="00C44DDD">
        <w:rPr>
          <w:rStyle w:val="StyleUnderline"/>
          <w:highlight w:val="cyan"/>
        </w:rPr>
        <w:t xml:space="preserve">which they </w:t>
      </w:r>
      <w:r w:rsidRPr="00C44DDD">
        <w:rPr>
          <w:rStyle w:val="Emphasis"/>
          <w:highlight w:val="cyan"/>
        </w:rPr>
        <w:t>themselves</w:t>
      </w:r>
      <w:r w:rsidRPr="00C44DDD">
        <w:rPr>
          <w:rStyle w:val="StyleUnderline"/>
          <w:highlight w:val="cyan"/>
        </w:rPr>
        <w:t xml:space="preserve"> do not abide</w:t>
      </w:r>
      <w:r w:rsidRPr="00C44DDD">
        <w:rPr>
          <w:rStyle w:val="StyleUnderline"/>
        </w:rPr>
        <w:t>.</w:t>
      </w:r>
      <w:r w:rsidRPr="00C44DDD">
        <w:rPr>
          <w:sz w:val="16"/>
        </w:rPr>
        <w:t xml:space="preserve"> A recent poll shows that 58 percent of Americans support the legalization of marijuana and 82 percent view the War on Drugs as a failure.4,5 </w:t>
      </w:r>
      <w:r w:rsidRPr="00C44DDD">
        <w:rPr>
          <w:rStyle w:val="StyleUnderline"/>
        </w:rPr>
        <w:t xml:space="preserve">For the U.S. to continue the strategy of </w:t>
      </w:r>
      <w:r w:rsidRPr="00C44DDD">
        <w:rPr>
          <w:sz w:val="16"/>
        </w:rPr>
        <w:t xml:space="preserve">supporting and prolonging the </w:t>
      </w:r>
      <w:r w:rsidRPr="00C44DDD">
        <w:rPr>
          <w:rStyle w:val="Emphasis"/>
        </w:rPr>
        <w:t>prohibition</w:t>
      </w:r>
      <w:r w:rsidRPr="00C44DDD">
        <w:rPr>
          <w:rStyle w:val="StyleUnderline"/>
        </w:rPr>
        <w:t xml:space="preserve"> abroad appears </w:t>
      </w:r>
      <w:r w:rsidRPr="00C44DDD">
        <w:rPr>
          <w:rStyle w:val="Emphasis"/>
        </w:rPr>
        <w:t>hypocritical</w:t>
      </w:r>
      <w:r w:rsidRPr="00C44DDD">
        <w:rPr>
          <w:rStyle w:val="StyleUnderline"/>
        </w:rPr>
        <w:t xml:space="preserve"> and inconsistent with </w:t>
      </w:r>
      <w:r w:rsidRPr="00C44DDD">
        <w:rPr>
          <w:rStyle w:val="Emphasis"/>
        </w:rPr>
        <w:t>domestic sentiment</w:t>
      </w:r>
      <w:r w:rsidRPr="00C44DDD">
        <w:rPr>
          <w:sz w:val="16"/>
        </w:rPr>
        <w:t xml:space="preserve">. </w:t>
      </w:r>
      <w:r w:rsidRPr="00C44DDD">
        <w:rPr>
          <w:rStyle w:val="StyleUnderline"/>
        </w:rPr>
        <w:t xml:space="preserve">While this inconsistency may not seem to be a large problem for U.S.-Latin American ties, </w:t>
      </w:r>
      <w:r w:rsidRPr="00C44DDD">
        <w:rPr>
          <w:rStyle w:val="StyleUnderline"/>
          <w:highlight w:val="cyan"/>
        </w:rPr>
        <w:t xml:space="preserve">foreign policy does not exist in a </w:t>
      </w:r>
      <w:r w:rsidRPr="00C44DDD">
        <w:rPr>
          <w:rStyle w:val="Emphasis"/>
          <w:highlight w:val="cyan"/>
        </w:rPr>
        <w:t>vacuum</w:t>
      </w:r>
      <w:r w:rsidRPr="00C44DDD">
        <w:rPr>
          <w:rStyle w:val="StyleUnderline"/>
        </w:rPr>
        <w:t xml:space="preserve"> and </w:t>
      </w:r>
      <w:r w:rsidRPr="00C44DDD">
        <w:rPr>
          <w:rStyle w:val="StyleUnderline"/>
          <w:highlight w:val="cyan"/>
        </w:rPr>
        <w:t>the implications of this</w:t>
      </w:r>
      <w:r w:rsidRPr="00C44DDD">
        <w:rPr>
          <w:rStyle w:val="StyleUnderline"/>
        </w:rPr>
        <w:t xml:space="preserve"> objective </w:t>
      </w:r>
      <w:r w:rsidRPr="00C44DDD">
        <w:rPr>
          <w:rStyle w:val="StyleUnderline"/>
          <w:highlight w:val="cyan"/>
        </w:rPr>
        <w:t xml:space="preserve">will </w:t>
      </w:r>
      <w:r w:rsidRPr="00C44DDD">
        <w:rPr>
          <w:rStyle w:val="Emphasis"/>
          <w:highlight w:val="cyan"/>
        </w:rPr>
        <w:t>spill over</w:t>
      </w:r>
      <w:r w:rsidRPr="00C44DDD">
        <w:rPr>
          <w:rStyle w:val="StyleUnderline"/>
          <w:highlight w:val="cyan"/>
        </w:rPr>
        <w:t xml:space="preserve"> into </w:t>
      </w:r>
      <w:r w:rsidRPr="00C44DDD">
        <w:rPr>
          <w:rStyle w:val="Emphasis"/>
          <w:highlight w:val="cyan"/>
        </w:rPr>
        <w:t>areas of interest</w:t>
      </w:r>
      <w:r w:rsidRPr="00C44DDD">
        <w:rPr>
          <w:rStyle w:val="StyleUnderline"/>
        </w:rPr>
        <w:t xml:space="preserve"> for both sides</w:t>
      </w:r>
      <w:r w:rsidRPr="00C44DDD">
        <w:rPr>
          <w:sz w:val="16"/>
        </w:rPr>
        <w:t xml:space="preserve">. The response from each country in Latin America varies. Last year Uruguay became the first country in Latin America to legalize marijuana for recreational consumption. Guatemala may be next as legislation could appear on the docket in early 2015.6 However, it appears that </w:t>
      </w:r>
      <w:r w:rsidRPr="00C44DDD">
        <w:rPr>
          <w:rStyle w:val="StyleUnderline"/>
        </w:rPr>
        <w:t xml:space="preserve">more countries will </w:t>
      </w:r>
      <w:r w:rsidRPr="00C44DDD">
        <w:rPr>
          <w:rStyle w:val="Emphasis"/>
        </w:rPr>
        <w:t>adopt</w:t>
      </w:r>
      <w:r w:rsidRPr="00C44DDD">
        <w:rPr>
          <w:rStyle w:val="StyleUnderline"/>
        </w:rPr>
        <w:t xml:space="preserve"> the approach that states have taken and </w:t>
      </w:r>
      <w:r w:rsidRPr="00C44DDD">
        <w:rPr>
          <w:rStyle w:val="Emphasis"/>
        </w:rPr>
        <w:t>test the waters</w:t>
      </w:r>
      <w:r w:rsidRPr="00C44DDD">
        <w:rPr>
          <w:rStyle w:val="StyleUnderline"/>
        </w:rPr>
        <w:t xml:space="preserve"> by</w:t>
      </w:r>
      <w:r w:rsidRPr="00C44DDD">
        <w:rPr>
          <w:sz w:val="16"/>
        </w:rPr>
        <w:t xml:space="preserve"> either </w:t>
      </w:r>
      <w:r w:rsidRPr="00C44DDD">
        <w:rPr>
          <w:rStyle w:val="StyleUnderline"/>
        </w:rPr>
        <w:t>decriminalizing possession</w:t>
      </w:r>
      <w:r w:rsidRPr="00C44DDD">
        <w:rPr>
          <w:sz w:val="16"/>
        </w:rPr>
        <w:t xml:space="preserve"> or only permitting medicinal usage of the drug. In past years </w:t>
      </w:r>
      <w:r w:rsidRPr="00C44DDD">
        <w:rPr>
          <w:rStyle w:val="StyleUnderline"/>
        </w:rPr>
        <w:t xml:space="preserve">Mexico, Colombia and Argentina have all moved to </w:t>
      </w:r>
      <w:r w:rsidRPr="00C44DDD">
        <w:rPr>
          <w:rStyle w:val="Emphasis"/>
        </w:rPr>
        <w:t>decriminalize</w:t>
      </w:r>
      <w:r w:rsidRPr="00C44DDD">
        <w:rPr>
          <w:sz w:val="16"/>
        </w:rPr>
        <w:t xml:space="preserve"> small amounts of </w:t>
      </w:r>
      <w:r w:rsidRPr="00C44DDD">
        <w:rPr>
          <w:rStyle w:val="StyleUnderline"/>
        </w:rPr>
        <w:t>the drug</w:t>
      </w:r>
      <w:r w:rsidRPr="00C44DDD">
        <w:rPr>
          <w:sz w:val="16"/>
        </w:rPr>
        <w:t xml:space="preserve"> for personal consumption.7 Meanwhile countries such as Chile have favored the medicinal route as opposed to recreational usage.8 While it is significant that Latin American countries are shifting their domestic policy, </w:t>
      </w:r>
      <w:r w:rsidRPr="00C44DDD">
        <w:rPr>
          <w:rStyle w:val="StyleUnderline"/>
        </w:rPr>
        <w:t xml:space="preserve">the </w:t>
      </w:r>
      <w:r w:rsidRPr="00C44DDD">
        <w:rPr>
          <w:rStyle w:val="Emphasis"/>
        </w:rPr>
        <w:t>burden</w:t>
      </w:r>
      <w:r w:rsidRPr="00C44DDD">
        <w:rPr>
          <w:rStyle w:val="StyleUnderline"/>
        </w:rPr>
        <w:t xml:space="preserve"> still lies on the United States to </w:t>
      </w:r>
      <w:r w:rsidRPr="00C44DDD">
        <w:rPr>
          <w:rStyle w:val="Emphasis"/>
        </w:rPr>
        <w:t>adapt</w:t>
      </w:r>
      <w:r w:rsidRPr="00C44DDD">
        <w:rPr>
          <w:rStyle w:val="StyleUnderline"/>
        </w:rPr>
        <w:t xml:space="preserve"> their </w:t>
      </w:r>
      <w:r w:rsidRPr="00C44DDD">
        <w:rPr>
          <w:rStyle w:val="Emphasis"/>
        </w:rPr>
        <w:t>foreign policy</w:t>
      </w:r>
      <w:r w:rsidRPr="00C44DDD">
        <w:rPr>
          <w:rStyle w:val="StyleUnderline"/>
        </w:rPr>
        <w:t xml:space="preserve"> to the beliefs of</w:t>
      </w:r>
      <w:r w:rsidRPr="00C44DDD">
        <w:rPr>
          <w:sz w:val="16"/>
        </w:rPr>
        <w:t xml:space="preserve"> their own citizens and those of </w:t>
      </w:r>
      <w:r w:rsidRPr="00C44DDD">
        <w:rPr>
          <w:rStyle w:val="StyleUnderline"/>
        </w:rPr>
        <w:t>Latin America</w:t>
      </w:r>
      <w:r w:rsidRPr="00C44DDD">
        <w:rPr>
          <w:sz w:val="16"/>
        </w:rPr>
        <w:t xml:space="preserve">. </w:t>
      </w:r>
      <w:r w:rsidRPr="00C44DDD">
        <w:rPr>
          <w:rStyle w:val="StyleUnderline"/>
          <w:highlight w:val="cyan"/>
        </w:rPr>
        <w:t>The</w:t>
      </w:r>
      <w:r w:rsidRPr="00C44DDD">
        <w:rPr>
          <w:rStyle w:val="StyleUnderline"/>
        </w:rPr>
        <w:t xml:space="preserve"> current </w:t>
      </w:r>
      <w:r w:rsidRPr="00C44DDD">
        <w:rPr>
          <w:rStyle w:val="Emphasis"/>
          <w:highlight w:val="cyan"/>
        </w:rPr>
        <w:t>hypocritical practice</w:t>
      </w:r>
      <w:r w:rsidRPr="00C44DDD">
        <w:rPr>
          <w:rStyle w:val="StyleUnderline"/>
        </w:rPr>
        <w:t xml:space="preserve"> of condemning Latin American growers but not U.S. consumers </w:t>
      </w:r>
      <w:r w:rsidRPr="00C44DDD">
        <w:rPr>
          <w:rStyle w:val="Emphasis"/>
        </w:rPr>
        <w:t>undermines</w:t>
      </w:r>
      <w:r w:rsidRPr="00C44DDD">
        <w:rPr>
          <w:rStyle w:val="StyleUnderline"/>
        </w:rPr>
        <w:t xml:space="preserve"> the current and future </w:t>
      </w:r>
      <w:r w:rsidRPr="00C44DDD">
        <w:rPr>
          <w:rStyle w:val="Emphasis"/>
        </w:rPr>
        <w:t>objectives</w:t>
      </w:r>
      <w:r w:rsidRPr="00C44DDD">
        <w:rPr>
          <w:rStyle w:val="StyleUnderline"/>
        </w:rPr>
        <w:t xml:space="preserve"> of the U.S. in the region as well as </w:t>
      </w:r>
      <w:r w:rsidRPr="00C44DDD">
        <w:rPr>
          <w:rStyle w:val="Emphasis"/>
          <w:highlight w:val="cyan"/>
        </w:rPr>
        <w:t>provide</w:t>
      </w:r>
      <w:r w:rsidRPr="00C44DDD">
        <w:rPr>
          <w:rStyle w:val="StyleUnderline"/>
          <w:highlight w:val="cyan"/>
        </w:rPr>
        <w:t xml:space="preserve"> a chance to </w:t>
      </w:r>
      <w:r w:rsidRPr="00C44DDD">
        <w:rPr>
          <w:rStyle w:val="Emphasis"/>
          <w:highlight w:val="cyan"/>
        </w:rPr>
        <w:t>improve relations</w:t>
      </w:r>
      <w:r w:rsidRPr="00C44DDD">
        <w:rPr>
          <w:rStyle w:val="StyleUnderline"/>
        </w:rPr>
        <w:t>.</w:t>
      </w:r>
      <w:r w:rsidRPr="00C44DDD">
        <w:rPr>
          <w:sz w:val="16"/>
        </w:rPr>
        <w:t xml:space="preserve"> </w:t>
      </w:r>
      <w:r w:rsidRPr="00C44DDD">
        <w:rPr>
          <w:rStyle w:val="StyleUnderline"/>
        </w:rPr>
        <w:t xml:space="preserve">If the U.S. wants the </w:t>
      </w:r>
      <w:r w:rsidRPr="00C44DDD">
        <w:rPr>
          <w:rStyle w:val="Emphasis"/>
        </w:rPr>
        <w:t>support</w:t>
      </w:r>
      <w:r w:rsidRPr="00C44DDD">
        <w:rPr>
          <w:rStyle w:val="StyleUnderline"/>
        </w:rPr>
        <w:t xml:space="preserve"> of</w:t>
      </w:r>
      <w:r w:rsidRPr="00C44DDD">
        <w:rPr>
          <w:sz w:val="16"/>
        </w:rPr>
        <w:t xml:space="preserve"> the governments of </w:t>
      </w:r>
      <w:r w:rsidRPr="00C44DDD">
        <w:rPr>
          <w:rStyle w:val="StyleUnderline"/>
        </w:rPr>
        <w:t xml:space="preserve">Latin America </w:t>
      </w:r>
      <w:r w:rsidRPr="00C44DDD">
        <w:rPr>
          <w:rStyle w:val="StyleUnderline"/>
          <w:highlight w:val="cyan"/>
        </w:rPr>
        <w:t>it should</w:t>
      </w:r>
      <w:r w:rsidRPr="00C44DDD">
        <w:rPr>
          <w:sz w:val="16"/>
        </w:rPr>
        <w:t xml:space="preserve"> work to </w:t>
      </w:r>
      <w:r w:rsidRPr="00C44DDD">
        <w:rPr>
          <w:rStyle w:val="StyleUnderline"/>
          <w:highlight w:val="cyan"/>
        </w:rPr>
        <w:t>adapt its</w:t>
      </w:r>
      <w:r w:rsidRPr="00C44DDD">
        <w:rPr>
          <w:rStyle w:val="StyleUnderline"/>
        </w:rPr>
        <w:t xml:space="preserve"> War on Drug </w:t>
      </w:r>
      <w:r w:rsidRPr="00C44DDD">
        <w:rPr>
          <w:rStyle w:val="StyleUnderline"/>
          <w:highlight w:val="cyan"/>
        </w:rPr>
        <w:t xml:space="preserve">policies to be more </w:t>
      </w:r>
      <w:r w:rsidRPr="00C44DDD">
        <w:rPr>
          <w:rStyle w:val="Emphasis"/>
          <w:highlight w:val="cyan"/>
        </w:rPr>
        <w:t>reflective</w:t>
      </w:r>
      <w:r w:rsidRPr="00C44DDD">
        <w:rPr>
          <w:sz w:val="16"/>
        </w:rPr>
        <w:t xml:space="preserve"> of both sides. This article is not advocating for the universal legalization of cannabis but rather for U.S. foreign policy that is consistent with both the desires of sovereign Latin American countries and the domestic policy shift to end the prohibition of marijuana in the United States. </w:t>
      </w:r>
      <w:r w:rsidRPr="00C44DDD">
        <w:rPr>
          <w:rStyle w:val="StyleUnderline"/>
        </w:rPr>
        <w:t>Countries</w:t>
      </w:r>
      <w:r w:rsidRPr="00C44DDD">
        <w:rPr>
          <w:sz w:val="16"/>
        </w:rPr>
        <w:t xml:space="preserve"> such as </w:t>
      </w:r>
      <w:r w:rsidRPr="00C44DDD">
        <w:rPr>
          <w:rStyle w:val="StyleUnderline"/>
        </w:rPr>
        <w:t xml:space="preserve">that want to </w:t>
      </w:r>
      <w:r w:rsidRPr="00C44DDD">
        <w:rPr>
          <w:rStyle w:val="Emphasis"/>
        </w:rPr>
        <w:t>introduce decriminalization</w:t>
      </w:r>
      <w:r w:rsidRPr="00C44DDD">
        <w:rPr>
          <w:sz w:val="16"/>
        </w:rPr>
        <w:t xml:space="preserve">, medicinal or recreational policy measures </w:t>
      </w:r>
      <w:r w:rsidRPr="00C44DDD">
        <w:rPr>
          <w:rStyle w:val="StyleUnderline"/>
        </w:rPr>
        <w:t xml:space="preserve">similar to U.S. models should be allowed to do so </w:t>
      </w:r>
      <w:r w:rsidRPr="00C44DDD">
        <w:rPr>
          <w:rStyle w:val="Emphasis"/>
        </w:rPr>
        <w:t>without pressure</w:t>
      </w:r>
      <w:r w:rsidRPr="00C44DDD">
        <w:rPr>
          <w:rStyle w:val="StyleUnderline"/>
        </w:rPr>
        <w:t xml:space="preserve"> by the U.S.</w:t>
      </w:r>
      <w:r w:rsidRPr="00C44DDD">
        <w:rPr>
          <w:sz w:val="16"/>
        </w:rPr>
        <w:t xml:space="preserve"> </w:t>
      </w:r>
      <w:r w:rsidRPr="00CD3653">
        <w:rPr>
          <w:rStyle w:val="StyleUnderline"/>
          <w:highlight w:val="cyan"/>
        </w:rPr>
        <w:t>How the U.S.</w:t>
      </w:r>
      <w:r w:rsidRPr="00C44DDD">
        <w:rPr>
          <w:rStyle w:val="StyleUnderline"/>
        </w:rPr>
        <w:t xml:space="preserve"> decides to </w:t>
      </w:r>
      <w:r w:rsidRPr="00CD3653">
        <w:rPr>
          <w:rStyle w:val="StyleUnderline"/>
          <w:highlight w:val="cyan"/>
        </w:rPr>
        <w:t>handle this policy</w:t>
      </w:r>
      <w:r w:rsidRPr="00C44DDD">
        <w:rPr>
          <w:sz w:val="16"/>
        </w:rPr>
        <w:t xml:space="preserve"> moving forward </w:t>
      </w:r>
      <w:r w:rsidRPr="00CD3653">
        <w:rPr>
          <w:rStyle w:val="StyleUnderline"/>
          <w:highlight w:val="cyan"/>
        </w:rPr>
        <w:t xml:space="preserve">will be </w:t>
      </w:r>
      <w:r w:rsidRPr="00CD3653">
        <w:rPr>
          <w:rStyle w:val="Emphasis"/>
          <w:highlight w:val="cyan"/>
        </w:rPr>
        <w:t>vital</w:t>
      </w:r>
      <w:r w:rsidRPr="00CD3653">
        <w:rPr>
          <w:rStyle w:val="StyleUnderline"/>
          <w:highlight w:val="cyan"/>
        </w:rPr>
        <w:t xml:space="preserve"> in shaping </w:t>
      </w:r>
      <w:r w:rsidRPr="00CD3653">
        <w:rPr>
          <w:rStyle w:val="Emphasis"/>
          <w:highlight w:val="cyan"/>
        </w:rPr>
        <w:t>future ties</w:t>
      </w:r>
      <w:r w:rsidRPr="00C44DDD">
        <w:rPr>
          <w:rStyle w:val="StyleUnderline"/>
        </w:rPr>
        <w:t xml:space="preserve"> between the two actors</w:t>
      </w:r>
      <w:r w:rsidRPr="00C44DDD">
        <w:rPr>
          <w:sz w:val="16"/>
        </w:rPr>
        <w:t>.</w:t>
      </w:r>
    </w:p>
    <w:p w14:paraId="394EFD0D" w14:textId="77777777" w:rsidR="005E37EF" w:rsidRDefault="005E37EF" w:rsidP="005E37EF">
      <w:pPr>
        <w:rPr>
          <w:sz w:val="16"/>
        </w:rPr>
      </w:pPr>
    </w:p>
    <w:p w14:paraId="264EA168" w14:textId="77777777" w:rsidR="005E37EF" w:rsidRPr="00F23AE8" w:rsidRDefault="005E37EF" w:rsidP="005E37EF">
      <w:pPr>
        <w:pStyle w:val="Heading4"/>
        <w:rPr>
          <w:u w:val="single"/>
        </w:rPr>
      </w:pPr>
      <w:r>
        <w:t xml:space="preserve">That collapses our </w:t>
      </w:r>
      <w:r>
        <w:rPr>
          <w:u w:val="single"/>
        </w:rPr>
        <w:t xml:space="preserve">political </w:t>
      </w:r>
      <w:r w:rsidRPr="00F23AE8">
        <w:rPr>
          <w:u w:val="single"/>
        </w:rPr>
        <w:t>influence</w:t>
      </w:r>
      <w:r>
        <w:t xml:space="preserve"> in </w:t>
      </w:r>
      <w:r>
        <w:rPr>
          <w:u w:val="single"/>
        </w:rPr>
        <w:t>Latin America</w:t>
      </w:r>
    </w:p>
    <w:p w14:paraId="3192E9C6" w14:textId="77777777" w:rsidR="005E37EF" w:rsidRPr="00084A98" w:rsidRDefault="005E37EF" w:rsidP="005E37EF">
      <w:r w:rsidRPr="00A0320F">
        <w:rPr>
          <w:rStyle w:val="Style13ptBold"/>
        </w:rPr>
        <w:t>Zepeda and Rosen ’14</w:t>
      </w:r>
      <w:r w:rsidRPr="00064E75">
        <w:t xml:space="preserve"> [Roberto, Research Professor at the Institute of International Studies at the Universidad del Mar, and Jonathan, Assistant Professor of Criminal Justice at Holy Family University; “Cooperation and Drug Policies in the Americas : Trends in the Twenty-First Century</w:t>
      </w:r>
      <w:r>
        <w:t xml:space="preserve">”; </w:t>
      </w:r>
      <w:r w:rsidRPr="00A0320F">
        <w:rPr>
          <w:i/>
          <w:iCs/>
        </w:rPr>
        <w:t>Lexington Books</w:t>
      </w:r>
      <w:r>
        <w:t xml:space="preserve">; 2014; </w:t>
      </w:r>
      <w:r w:rsidRPr="00A0320F">
        <w:t>ProQuest Ebook Central</w:t>
      </w:r>
      <w:r w:rsidRPr="00084A98">
        <w:t xml:space="preserve">; </w:t>
      </w:r>
      <w:hyperlink r:id="rId16" w:history="1">
        <w:r w:rsidRPr="00084A98">
          <w:rPr>
            <w:rStyle w:val="Hyperlink"/>
          </w:rPr>
          <w:t>https://ebookcentral-proquest-com.proxy.lib.umich.edu/lib/umichigan/detail.action?docID=1903378</w:t>
        </w:r>
      </w:hyperlink>
      <w:r w:rsidRPr="00084A98">
        <w:t>] Dhruv</w:t>
      </w:r>
    </w:p>
    <w:p w14:paraId="6C1F2658" w14:textId="77777777" w:rsidR="005E37EF" w:rsidRDefault="005E37EF" w:rsidP="005E37EF">
      <w:pPr>
        <w:rPr>
          <w:sz w:val="16"/>
        </w:rPr>
      </w:pPr>
      <w:r w:rsidRPr="009E22C1">
        <w:rPr>
          <w:sz w:val="16"/>
        </w:rPr>
        <w:t xml:space="preserve">In the last four decades, </w:t>
      </w:r>
      <w:r w:rsidRPr="00BB2A82">
        <w:rPr>
          <w:rStyle w:val="StyleUnderline"/>
        </w:rPr>
        <w:t xml:space="preserve">the </w:t>
      </w:r>
      <w:r w:rsidRPr="002336AE">
        <w:rPr>
          <w:rStyle w:val="Emphasis"/>
        </w:rPr>
        <w:t>U.S.-led</w:t>
      </w:r>
      <w:r w:rsidRPr="00BB2A82">
        <w:rPr>
          <w:rStyle w:val="StyleUnderline"/>
        </w:rPr>
        <w:t xml:space="preserve"> war on drugs</w:t>
      </w:r>
      <w:r w:rsidRPr="009E22C1">
        <w:rPr>
          <w:sz w:val="16"/>
        </w:rPr>
        <w:t xml:space="preserve"> followed by several Latin American countries (particularly Mexico, Colombia, Central America, and the Caribbean</w:t>
      </w:r>
      <w:r w:rsidRPr="009E22C1">
        <w:rPr>
          <w:sz w:val="16"/>
          <w:szCs w:val="16"/>
        </w:rPr>
        <w:t xml:space="preserve">) </w:t>
      </w:r>
      <w:r w:rsidRPr="00BB2A82">
        <w:rPr>
          <w:rStyle w:val="StyleUnderline"/>
        </w:rPr>
        <w:t xml:space="preserve">has resulted in </w:t>
      </w:r>
      <w:r w:rsidRPr="009E22C1">
        <w:rPr>
          <w:rStyle w:val="Emphasis"/>
        </w:rPr>
        <w:t>heightened</w:t>
      </w:r>
      <w:r w:rsidRPr="00BB2A82">
        <w:rPr>
          <w:rStyle w:val="StyleUnderline"/>
        </w:rPr>
        <w:t xml:space="preserve"> levels of </w:t>
      </w:r>
      <w:r w:rsidRPr="009E22C1">
        <w:rPr>
          <w:rStyle w:val="Emphasis"/>
        </w:rPr>
        <w:t>violence</w:t>
      </w:r>
      <w:r w:rsidRPr="009E22C1">
        <w:rPr>
          <w:sz w:val="16"/>
        </w:rPr>
        <w:t xml:space="preserve">, insecurity, political repression, mass incarceration, attacks on unionists, human rights abuses, displacement, and tens of thousands of deaths. </w:t>
      </w:r>
      <w:r w:rsidRPr="00BB2A82">
        <w:rPr>
          <w:rStyle w:val="StyleUnderline"/>
        </w:rPr>
        <w:t xml:space="preserve">The </w:t>
      </w:r>
      <w:r w:rsidRPr="009E22C1">
        <w:rPr>
          <w:rStyle w:val="Emphasis"/>
        </w:rPr>
        <w:t>prohibition</w:t>
      </w:r>
      <w:r w:rsidRPr="00BB2A82">
        <w:rPr>
          <w:rStyle w:val="StyleUnderline"/>
        </w:rPr>
        <w:t xml:space="preserve"> of narcotics</w:t>
      </w:r>
      <w:r w:rsidRPr="009E22C1">
        <w:rPr>
          <w:sz w:val="16"/>
        </w:rPr>
        <w:t xml:space="preserve">— </w:t>
      </w:r>
      <w:r w:rsidRPr="00BB2A82">
        <w:rPr>
          <w:rStyle w:val="StyleUnderline"/>
        </w:rPr>
        <w:t xml:space="preserve">in </w:t>
      </w:r>
      <w:r w:rsidRPr="009E22C1">
        <w:rPr>
          <w:rStyle w:val="Emphasis"/>
        </w:rPr>
        <w:t>Latin America</w:t>
      </w:r>
      <w:r w:rsidRPr="009E22C1">
        <w:rPr>
          <w:sz w:val="16"/>
        </w:rPr>
        <w:t xml:space="preserve">, </w:t>
      </w:r>
      <w:r w:rsidRPr="00BB2A82">
        <w:rPr>
          <w:rStyle w:val="StyleUnderline"/>
        </w:rPr>
        <w:t>the Caribbean</w:t>
      </w:r>
      <w:r w:rsidRPr="009E22C1">
        <w:rPr>
          <w:sz w:val="16"/>
        </w:rPr>
        <w:t xml:space="preserve">, </w:t>
      </w:r>
      <w:r w:rsidRPr="00BB2A82">
        <w:rPr>
          <w:rStyle w:val="StyleUnderline"/>
        </w:rPr>
        <w:t>and the United States</w:t>
      </w:r>
      <w:r w:rsidRPr="009E22C1">
        <w:rPr>
          <w:sz w:val="16"/>
        </w:rPr>
        <w:t xml:space="preserve">— </w:t>
      </w:r>
      <w:r w:rsidRPr="00BB2A82">
        <w:rPr>
          <w:rStyle w:val="StyleUnderline"/>
        </w:rPr>
        <w:t xml:space="preserve">has had </w:t>
      </w:r>
      <w:r w:rsidRPr="009E22C1">
        <w:rPr>
          <w:rStyle w:val="Emphasis"/>
        </w:rPr>
        <w:t>catastrophic</w:t>
      </w:r>
      <w:r w:rsidRPr="00BB2A82">
        <w:rPr>
          <w:rStyle w:val="StyleUnderline"/>
        </w:rPr>
        <w:t xml:space="preserve"> consequences</w:t>
      </w:r>
      <w:r w:rsidRPr="009E22C1">
        <w:rPr>
          <w:sz w:val="16"/>
        </w:rPr>
        <w:t xml:space="preserve">. As a result, </w:t>
      </w:r>
      <w:r w:rsidRPr="00BB2A82">
        <w:rPr>
          <w:rStyle w:val="StyleUnderline"/>
        </w:rPr>
        <w:t xml:space="preserve">alternative </w:t>
      </w:r>
      <w:r w:rsidRPr="009E22C1">
        <w:rPr>
          <w:rStyle w:val="Emphasis"/>
        </w:rPr>
        <w:t>strategies</w:t>
      </w:r>
      <w:r w:rsidRPr="00BB2A82">
        <w:rPr>
          <w:rStyle w:val="StyleUnderline"/>
        </w:rPr>
        <w:t xml:space="preserve"> like</w:t>
      </w:r>
      <w:r w:rsidRPr="009E22C1">
        <w:rPr>
          <w:sz w:val="16"/>
        </w:rPr>
        <w:t xml:space="preserve"> legalization and </w:t>
      </w:r>
      <w:r w:rsidRPr="009E22C1">
        <w:rPr>
          <w:rStyle w:val="Emphasis"/>
        </w:rPr>
        <w:t>decriminalization</w:t>
      </w:r>
      <w:r w:rsidRPr="00BB2A82">
        <w:rPr>
          <w:rStyle w:val="StyleUnderline"/>
        </w:rPr>
        <w:t xml:space="preserve"> are now</w:t>
      </w:r>
      <w:r w:rsidRPr="009E22C1">
        <w:rPr>
          <w:sz w:val="16"/>
        </w:rPr>
        <w:t xml:space="preserve"> widely </w:t>
      </w:r>
      <w:r w:rsidRPr="00BB2A82">
        <w:rPr>
          <w:rStyle w:val="StyleUnderline"/>
        </w:rPr>
        <w:t xml:space="preserve">considered as potential </w:t>
      </w:r>
      <w:r w:rsidRPr="009E22C1">
        <w:rPr>
          <w:rStyle w:val="Emphasis"/>
        </w:rPr>
        <w:t>solutions</w:t>
      </w:r>
      <w:r w:rsidRPr="00BB2A82">
        <w:rPr>
          <w:rStyle w:val="StyleUnderline"/>
        </w:rPr>
        <w:t xml:space="preserve"> to</w:t>
      </w:r>
      <w:r w:rsidRPr="009E22C1">
        <w:rPr>
          <w:sz w:val="16"/>
        </w:rPr>
        <w:t xml:space="preserve"> the problems of violence, insecurity, and corruption often closely linked to </w:t>
      </w:r>
      <w:r w:rsidRPr="00BB2A82">
        <w:rPr>
          <w:rStyle w:val="StyleUnderline"/>
        </w:rPr>
        <w:t>drug trafficking</w:t>
      </w:r>
      <w:r w:rsidRPr="009E22C1">
        <w:rPr>
          <w:sz w:val="16"/>
        </w:rPr>
        <w:t xml:space="preserve">. Edgardo Buscaglia, for example, has argued that by decreasing the revenues of Drug Trafficking Organizations (DTOs), the legalization of drugs could help reduce the levels of violence in Latin America, since criminal groups no longer would fight for control of routes and territory. 1 However, without a comprehensive strategy which addresses why criminal organizations have grown so rapidly in recent years, there is little reason why DTOs will not simply rely on other criminal— but profitable— activities like kidnapping, extortion, and human trafficking. Furthermore, unless governments and judiciaries in Latin American countries, the United States, and Western Europe can limit and control the money laundering activities of the international banking sector exploited by drug cartels, legalization will not on its own alleviate the high levels of insecurity and negative effects caused by DTOs. One way to undermine the influence and power of DTOs would be to change the financial and legal environment in which they operate. Because drug traffickers work illegally and clandestinely, DTOs compete for control of plazas 2 outside the parameters of the law and vie with each other aggressively because the industry provides such massive profit margins and because U.S. consumers represent the world’s largest market for narcotics. Illegality means heightened risk for the chain of producers, drug runners, traffickers, and dealers alike, which translates into higher prices on the streets. </w:t>
      </w:r>
      <w:r w:rsidRPr="00BB2A82">
        <w:rPr>
          <w:rStyle w:val="StyleUnderline"/>
        </w:rPr>
        <w:t xml:space="preserve">If </w:t>
      </w:r>
      <w:r w:rsidRPr="009E22C1">
        <w:rPr>
          <w:rStyle w:val="Emphasis"/>
        </w:rPr>
        <w:t>illegal narcotics</w:t>
      </w:r>
      <w:r w:rsidRPr="00BB2A82">
        <w:rPr>
          <w:rStyle w:val="StyleUnderline"/>
        </w:rPr>
        <w:t xml:space="preserve"> were </w:t>
      </w:r>
      <w:r w:rsidRPr="009E22C1">
        <w:rPr>
          <w:rStyle w:val="Emphasis"/>
        </w:rPr>
        <w:t>decriminalized</w:t>
      </w:r>
      <w:r w:rsidRPr="009E22C1">
        <w:rPr>
          <w:sz w:val="16"/>
        </w:rPr>
        <w:t xml:space="preserve"> and stringently controlled, </w:t>
      </w:r>
      <w:r w:rsidRPr="00BB2A82">
        <w:rPr>
          <w:rStyle w:val="StyleUnderline"/>
        </w:rPr>
        <w:t xml:space="preserve">it is likely that </w:t>
      </w:r>
      <w:r w:rsidRPr="009E22C1">
        <w:rPr>
          <w:rStyle w:val="Emphasis"/>
        </w:rPr>
        <w:t>cartel profits</w:t>
      </w:r>
      <w:r w:rsidRPr="00BB2A82">
        <w:rPr>
          <w:rStyle w:val="StyleUnderline"/>
        </w:rPr>
        <w:t xml:space="preserve"> would be </w:t>
      </w:r>
      <w:r w:rsidRPr="009E22C1">
        <w:rPr>
          <w:rStyle w:val="Emphasis"/>
        </w:rPr>
        <w:t>severely</w:t>
      </w:r>
      <w:r w:rsidRPr="00BB2A82">
        <w:rPr>
          <w:rStyle w:val="StyleUnderline"/>
        </w:rPr>
        <w:t xml:space="preserve"> constrained</w:t>
      </w:r>
      <w:r w:rsidRPr="009E22C1">
        <w:rPr>
          <w:sz w:val="16"/>
        </w:rPr>
        <w:t xml:space="preserve">. Three former </w:t>
      </w:r>
      <w:r w:rsidRPr="009E22C1">
        <w:rPr>
          <w:rStyle w:val="StyleUnderline"/>
          <w:highlight w:val="cyan"/>
        </w:rPr>
        <w:t xml:space="preserve">Latin American </w:t>
      </w:r>
      <w:r w:rsidRPr="009E22C1">
        <w:rPr>
          <w:rStyle w:val="Emphasis"/>
          <w:highlight w:val="cyan"/>
        </w:rPr>
        <w:t>presidents</w:t>
      </w:r>
      <w:r w:rsidRPr="009E22C1">
        <w:rPr>
          <w:sz w:val="16"/>
        </w:rPr>
        <w:t xml:space="preserve">— Ernesto Zedillo of Mexico, Fernando Henrique Cardoso of Brazil, and César Gaviria of Colombia, all executive members of the Latin American Commission on Drugs and Democracy— </w:t>
      </w:r>
      <w:r w:rsidRPr="009E22C1">
        <w:rPr>
          <w:rStyle w:val="StyleUnderline"/>
          <w:highlight w:val="cyan"/>
        </w:rPr>
        <w:t xml:space="preserve">have </w:t>
      </w:r>
      <w:r w:rsidRPr="009E22C1">
        <w:rPr>
          <w:rStyle w:val="Emphasis"/>
          <w:highlight w:val="cyan"/>
        </w:rPr>
        <w:t>argued</w:t>
      </w:r>
      <w:r w:rsidRPr="009E22C1">
        <w:rPr>
          <w:sz w:val="16"/>
        </w:rPr>
        <w:t xml:space="preserve"> </w:t>
      </w:r>
      <w:r w:rsidRPr="00BB2A82">
        <w:rPr>
          <w:rStyle w:val="StyleUnderline"/>
        </w:rPr>
        <w:t>that</w:t>
      </w:r>
      <w:r w:rsidRPr="009E22C1">
        <w:rPr>
          <w:sz w:val="16"/>
        </w:rPr>
        <w:t xml:space="preserve"> at least </w:t>
      </w:r>
      <w:r w:rsidRPr="009E22C1">
        <w:rPr>
          <w:rStyle w:val="Emphasis"/>
          <w:highlight w:val="cyan"/>
        </w:rPr>
        <w:t>cannabis</w:t>
      </w:r>
      <w:r w:rsidRPr="009E22C1">
        <w:rPr>
          <w:rStyle w:val="StyleUnderline"/>
          <w:highlight w:val="cyan"/>
        </w:rPr>
        <w:t xml:space="preserve"> should be </w:t>
      </w:r>
      <w:r w:rsidRPr="009E22C1">
        <w:rPr>
          <w:rStyle w:val="Emphasis"/>
          <w:highlight w:val="cyan"/>
        </w:rPr>
        <w:t>decriminalized</w:t>
      </w:r>
      <w:r w:rsidRPr="009E22C1">
        <w:rPr>
          <w:sz w:val="16"/>
        </w:rPr>
        <w:t xml:space="preserve">. In 2009, </w:t>
      </w:r>
      <w:r w:rsidRPr="009E22C1">
        <w:rPr>
          <w:rStyle w:val="StyleUnderline"/>
        </w:rPr>
        <w:t>even</w:t>
      </w:r>
      <w:r w:rsidRPr="002336AE">
        <w:rPr>
          <w:rStyle w:val="StyleUnderline"/>
        </w:rPr>
        <w:t xml:space="preserve"> the </w:t>
      </w:r>
      <w:r w:rsidRPr="009E22C1">
        <w:rPr>
          <w:rStyle w:val="Emphasis"/>
        </w:rPr>
        <w:t>conservative</w:t>
      </w:r>
      <w:r w:rsidRPr="002336AE">
        <w:rPr>
          <w:rStyle w:val="StyleUnderline"/>
        </w:rPr>
        <w:t xml:space="preserve"> former president of </w:t>
      </w:r>
      <w:r w:rsidRPr="009E22C1">
        <w:rPr>
          <w:rStyle w:val="Emphasis"/>
        </w:rPr>
        <w:t>Mexico</w:t>
      </w:r>
      <w:r w:rsidRPr="009E22C1">
        <w:rPr>
          <w:sz w:val="16"/>
        </w:rPr>
        <w:t xml:space="preserve">, Vicente Fox, </w:t>
      </w:r>
      <w:r w:rsidRPr="002336AE">
        <w:rPr>
          <w:rStyle w:val="StyleUnderline"/>
        </w:rPr>
        <w:t xml:space="preserve">had </w:t>
      </w:r>
      <w:r w:rsidRPr="009E22C1">
        <w:rPr>
          <w:rStyle w:val="Emphasis"/>
        </w:rPr>
        <w:t>joined</w:t>
      </w:r>
      <w:r w:rsidRPr="002336AE">
        <w:rPr>
          <w:rStyle w:val="StyleUnderline"/>
        </w:rPr>
        <w:t xml:space="preserve"> those arguing for</w:t>
      </w:r>
      <w:r w:rsidRPr="009E22C1">
        <w:rPr>
          <w:sz w:val="16"/>
        </w:rPr>
        <w:t xml:space="preserve"> the </w:t>
      </w:r>
      <w:r w:rsidRPr="009E22C1">
        <w:rPr>
          <w:rStyle w:val="Emphasis"/>
        </w:rPr>
        <w:t>relaxation</w:t>
      </w:r>
      <w:r w:rsidRPr="002336AE">
        <w:rPr>
          <w:rStyle w:val="StyleUnderline"/>
        </w:rPr>
        <w:t xml:space="preserve"> of legislation</w:t>
      </w:r>
      <w:r w:rsidRPr="009E22C1">
        <w:rPr>
          <w:sz w:val="16"/>
        </w:rPr>
        <w:t xml:space="preserve"> relating to the drug: </w:t>
      </w:r>
      <w:r w:rsidRPr="009E22C1">
        <w:rPr>
          <w:rStyle w:val="StyleUnderline"/>
          <w:highlight w:val="cyan"/>
        </w:rPr>
        <w:t>These</w:t>
      </w:r>
      <w:r w:rsidRPr="009E22C1">
        <w:rPr>
          <w:sz w:val="16"/>
        </w:rPr>
        <w:t xml:space="preserve"> former </w:t>
      </w:r>
      <w:r w:rsidRPr="009E22C1">
        <w:rPr>
          <w:rStyle w:val="StyleUnderline"/>
          <w:highlight w:val="cyan"/>
        </w:rPr>
        <w:t>presidents</w:t>
      </w:r>
      <w:r w:rsidRPr="009E22C1">
        <w:rPr>
          <w:sz w:val="16"/>
        </w:rPr>
        <w:t xml:space="preserve"> and analysts </w:t>
      </w:r>
      <w:r w:rsidRPr="009E22C1">
        <w:rPr>
          <w:rStyle w:val="Emphasis"/>
          <w:highlight w:val="cyan"/>
        </w:rPr>
        <w:t>recognize</w:t>
      </w:r>
      <w:r w:rsidRPr="002336AE">
        <w:rPr>
          <w:rStyle w:val="StyleUnderline"/>
        </w:rPr>
        <w:t xml:space="preserve"> that the </w:t>
      </w:r>
      <w:r w:rsidRPr="009E22C1">
        <w:rPr>
          <w:rStyle w:val="Emphasis"/>
        </w:rPr>
        <w:t>current strategy</w:t>
      </w:r>
      <w:r w:rsidRPr="002336AE">
        <w:rPr>
          <w:rStyle w:val="StyleUnderline"/>
        </w:rPr>
        <w:t xml:space="preserve"> based on </w:t>
      </w:r>
      <w:r w:rsidRPr="009E22C1">
        <w:rPr>
          <w:rStyle w:val="Emphasis"/>
          <w:highlight w:val="cyan"/>
        </w:rPr>
        <w:t>repression</w:t>
      </w:r>
      <w:r w:rsidRPr="009E22C1">
        <w:rPr>
          <w:rStyle w:val="StyleUnderline"/>
          <w:highlight w:val="cyan"/>
        </w:rPr>
        <w:t xml:space="preserve"> has been disastrous</w:t>
      </w:r>
      <w:r w:rsidRPr="009E22C1">
        <w:rPr>
          <w:sz w:val="16"/>
        </w:rPr>
        <w:t xml:space="preserve"> in Latin America: “[t]he wish for a world without drugs does not constitute a realistic vision and, therefore it cannot be the basis for public policies whose priority objectives should be prevention, treatment and reduction of harm for society, individuals, families and institutions.” 4 Ethan Nadelmann of the Drug Policy Alliance (DPA) has pointed to the negative consequences of international drug control, arguing that “marijuana and opium can be grown almost anywhere, and the coca plant, from which cocaine is derived, is increasingly being cultivated successfully in areas that were once considered inhospitable environments.” 5 Nadelmann criticizes policies which favor interdiction: “wherever drug eradication efforts succeed, other regions and countries are quick to fill the void; for example, Colombian marijuana growers rapidly expanded production following successful eradication efforts in Mexico during the mid-1970s.” 6 In the same vein, interdiction has consistently failed in keeping illicit drugs out of the United States. Even dramatic increases in interdiction and source control efforts appear to have had little or no effect on the price and purity of drugs. Repealing drug prohibition laws, he concludes, would eliminate or greatly reduce many of the ills that people commonly identify as part and parcel of the “drug problem.” 7 The DPA 8 —a nongovernmental organization promoting drug policies informed by scientific study, compassion, health, and human rights— highlights some of the negative outcomes of the war on drugs in the United States and the benefits of legalization: • The number of Americans incarcerated in 2012 in federal, state and local prisons and jails was 2,228,400 or 1 in every 108 adults, the highest incarceration rate in the world. • 23 states and the District of Columbia allow the medical use of marijuana. • If California taxed and regulated the sale of marijuana, the estimated annual revenue that it would raise is $1,400,000,000. • More than 70,000 people have been killed in Mexico’s drug war since 2006. • More than 200,000 students have lost federal financial aid eligibility because of a drug conviction in the United States. • If currently illegal drugs were taxed at rates comparable to those of alcohol and tobacco, tax revenue that drug legalization would yield annually would be $46.7 billion. In 2001, Portugal became the first European country to officially decriminalize possession and consumption of illicit drugs such as marijuana, cocaine, heroin, and methamphetamines. Although the consumption of these drugs was not legalized, possession was decriminalized and was replaced by an administrative sanction were an individual caught possessing more than the quantity permitted. 9 In addition, consumption in public places was not allowed. </w:t>
      </w:r>
      <w:r w:rsidRPr="002336AE">
        <w:rPr>
          <w:rStyle w:val="StyleUnderline"/>
        </w:rPr>
        <w:t xml:space="preserve">The Portuguese example provides a </w:t>
      </w:r>
      <w:r w:rsidRPr="009E22C1">
        <w:rPr>
          <w:rStyle w:val="Emphasis"/>
        </w:rPr>
        <w:t>compelling case</w:t>
      </w:r>
      <w:r w:rsidRPr="002336AE">
        <w:rPr>
          <w:rStyle w:val="StyleUnderline"/>
        </w:rPr>
        <w:t xml:space="preserve"> for</w:t>
      </w:r>
      <w:r w:rsidRPr="009E22C1">
        <w:rPr>
          <w:sz w:val="16"/>
        </w:rPr>
        <w:t xml:space="preserve"> the </w:t>
      </w:r>
      <w:r w:rsidRPr="002336AE">
        <w:rPr>
          <w:rStyle w:val="StyleUnderline"/>
        </w:rPr>
        <w:t>relaxation of drug laws</w:t>
      </w:r>
      <w:r w:rsidRPr="009E22C1">
        <w:rPr>
          <w:sz w:val="16"/>
        </w:rPr>
        <w:t xml:space="preserve"> and for using state-funded resources for control and rehabilitation in place of the punitive measures so prevalent </w:t>
      </w:r>
      <w:r w:rsidRPr="002336AE">
        <w:rPr>
          <w:rStyle w:val="StyleUnderline"/>
        </w:rPr>
        <w:t>in the United States</w:t>
      </w:r>
      <w:r w:rsidRPr="009E22C1">
        <w:rPr>
          <w:sz w:val="16"/>
        </w:rPr>
        <w:t xml:space="preserve">. For example, prior to decriminalization, Portugal had some of the most severe drug problems in Europe. At present, however, it has the lowest level of marijuana consumption in the continent and one of the lowest levels of cocaine use. Drug-related health problems, including HIV, hepatitis, and death by overdose, have similarly diminished to a considerable degree. Portugal was a pioneer in a process that has expanded to other countries, such as Holland and some U.S. states, where consumption of illicit drugs has been authorized for therapeutic or recreational purposes. 10 </w:t>
      </w:r>
      <w:r w:rsidRPr="002336AE">
        <w:rPr>
          <w:rStyle w:val="StyleUnderline"/>
        </w:rPr>
        <w:t xml:space="preserve">Measures to direct </w:t>
      </w:r>
      <w:r w:rsidRPr="009E22C1">
        <w:rPr>
          <w:rStyle w:val="Emphasis"/>
        </w:rPr>
        <w:t>drug control</w:t>
      </w:r>
      <w:r w:rsidRPr="002336AE">
        <w:rPr>
          <w:rStyle w:val="StyleUnderline"/>
        </w:rPr>
        <w:t xml:space="preserve"> away from</w:t>
      </w:r>
      <w:r w:rsidRPr="009E22C1">
        <w:rPr>
          <w:sz w:val="16"/>
        </w:rPr>
        <w:t xml:space="preserve"> the repressive and </w:t>
      </w:r>
      <w:r w:rsidRPr="009E22C1">
        <w:rPr>
          <w:rStyle w:val="Emphasis"/>
        </w:rPr>
        <w:t>militarized</w:t>
      </w:r>
      <w:r w:rsidRPr="002336AE">
        <w:rPr>
          <w:rStyle w:val="StyleUnderline"/>
        </w:rPr>
        <w:t xml:space="preserve"> policies which have been </w:t>
      </w:r>
      <w:r w:rsidRPr="009E22C1">
        <w:rPr>
          <w:rStyle w:val="Emphasis"/>
        </w:rPr>
        <w:t>employed</w:t>
      </w:r>
      <w:r w:rsidRPr="002336AE">
        <w:rPr>
          <w:rStyle w:val="StyleUnderline"/>
        </w:rPr>
        <w:t xml:space="preserve"> in Colombia and Mexico</w:t>
      </w:r>
      <w:r w:rsidRPr="009E22C1">
        <w:rPr>
          <w:sz w:val="16"/>
        </w:rPr>
        <w:t xml:space="preserve"> in recent years </w:t>
      </w:r>
      <w:r w:rsidRPr="002336AE">
        <w:rPr>
          <w:rStyle w:val="StyleUnderline"/>
        </w:rPr>
        <w:t xml:space="preserve">are presently </w:t>
      </w:r>
      <w:r w:rsidRPr="009E22C1">
        <w:rPr>
          <w:rStyle w:val="Emphasis"/>
        </w:rPr>
        <w:t>being explored</w:t>
      </w:r>
      <w:r w:rsidRPr="002336AE">
        <w:rPr>
          <w:rStyle w:val="StyleUnderline"/>
        </w:rPr>
        <w:t xml:space="preserve"> in Uruguay</w:t>
      </w:r>
      <w:r w:rsidRPr="009E22C1">
        <w:rPr>
          <w:sz w:val="16"/>
        </w:rPr>
        <w:t xml:space="preserve">. Uruguay was the first country to legalize marijuana use, cultivation, and possession following a century of often authoritarian prohibition laws across the globe. In a landmark vote on President José Mujica’s recent proposal, the Uruguayan Congress overwhelmingly voted in favor of legalization. The DPA notes of the recent legislation that: 11 Under the bill, only the government would be allowed to sell marijuana. The state would assume ‘the control and regulation of the importation, exportation, plantation, cultivation, the harvest, the production, the acquisition, the storage, the commercialisation and the distribution of cannabis and its by-products’. Buyers would have to be registered on a database and be over the age of 18. They would be able to buy up to 40g (1.4oz) per month in specially licensed pharmacies or grow up to six plants at home. Foreigners would be excluded from the measure. 12 </w:t>
      </w:r>
      <w:r w:rsidRPr="009E22C1">
        <w:rPr>
          <w:rStyle w:val="StyleUnderline"/>
          <w:highlight w:val="cyan"/>
        </w:rPr>
        <w:t xml:space="preserve">Uruguay’s </w:t>
      </w:r>
      <w:r w:rsidRPr="009E22C1">
        <w:rPr>
          <w:rStyle w:val="Emphasis"/>
          <w:highlight w:val="cyan"/>
        </w:rPr>
        <w:t>marijuana law</w:t>
      </w:r>
      <w:r w:rsidRPr="009E22C1">
        <w:rPr>
          <w:rStyle w:val="StyleUnderline"/>
          <w:highlight w:val="cyan"/>
        </w:rPr>
        <w:t xml:space="preserve"> was introduced amid</w:t>
      </w:r>
      <w:r w:rsidRPr="009E22C1">
        <w:rPr>
          <w:sz w:val="16"/>
        </w:rPr>
        <w:t xml:space="preserve"> a </w:t>
      </w:r>
      <w:r w:rsidRPr="002336AE">
        <w:rPr>
          <w:rStyle w:val="StyleUnderline"/>
        </w:rPr>
        <w:t xml:space="preserve">heightened </w:t>
      </w:r>
      <w:r w:rsidRPr="009E22C1">
        <w:rPr>
          <w:rStyle w:val="Emphasis"/>
          <w:highlight w:val="cyan"/>
        </w:rPr>
        <w:t>regional skepticism</w:t>
      </w:r>
      <w:r w:rsidRPr="009E22C1">
        <w:rPr>
          <w:rStyle w:val="StyleUnderline"/>
          <w:highlight w:val="cyan"/>
        </w:rPr>
        <w:t xml:space="preserve"> about</w:t>
      </w:r>
      <w:r w:rsidRPr="009E22C1">
        <w:rPr>
          <w:sz w:val="16"/>
          <w:highlight w:val="cyan"/>
        </w:rPr>
        <w:t xml:space="preserve"> </w:t>
      </w:r>
      <w:r w:rsidRPr="009E22C1">
        <w:rPr>
          <w:rStyle w:val="StyleUnderline"/>
          <w:highlight w:val="cyan"/>
        </w:rPr>
        <w:t>the benefits of</w:t>
      </w:r>
      <w:r w:rsidRPr="002336AE">
        <w:rPr>
          <w:rStyle w:val="StyleUnderline"/>
        </w:rPr>
        <w:t xml:space="preserve"> prohibition and </w:t>
      </w:r>
      <w:r w:rsidRPr="009E22C1">
        <w:rPr>
          <w:rStyle w:val="StyleUnderline"/>
          <w:highlight w:val="cyan"/>
        </w:rPr>
        <w:t xml:space="preserve">U.S.-led </w:t>
      </w:r>
      <w:r w:rsidRPr="009E22C1">
        <w:rPr>
          <w:rStyle w:val="Emphasis"/>
          <w:highlight w:val="cyan"/>
        </w:rPr>
        <w:t>military strategies</w:t>
      </w:r>
      <w:r w:rsidRPr="002336AE">
        <w:rPr>
          <w:rStyle w:val="StyleUnderline"/>
        </w:rPr>
        <w:t xml:space="preserve"> to enforce</w:t>
      </w:r>
      <w:r w:rsidRPr="009E22C1">
        <w:rPr>
          <w:sz w:val="16"/>
        </w:rPr>
        <w:t xml:space="preserve"> repressive </w:t>
      </w:r>
      <w:r w:rsidRPr="002336AE">
        <w:rPr>
          <w:rStyle w:val="StyleUnderline"/>
        </w:rPr>
        <w:t>anti-narcotics legislation</w:t>
      </w:r>
      <w:r w:rsidRPr="009E22C1">
        <w:rPr>
          <w:sz w:val="16"/>
        </w:rPr>
        <w:t xml:space="preserve">. As noted above, </w:t>
      </w:r>
      <w:r w:rsidRPr="009E22C1">
        <w:rPr>
          <w:rStyle w:val="StyleUnderline"/>
          <w:highlight w:val="cyan"/>
        </w:rPr>
        <w:t xml:space="preserve">the fact </w:t>
      </w:r>
      <w:r w:rsidRPr="00F448E1">
        <w:rPr>
          <w:rStyle w:val="StyleUnderline"/>
          <w:highlight w:val="cyan"/>
        </w:rPr>
        <w:t xml:space="preserve">that even a </w:t>
      </w:r>
      <w:r w:rsidRPr="00F448E1">
        <w:rPr>
          <w:rStyle w:val="Emphasis"/>
          <w:highlight w:val="cyan"/>
        </w:rPr>
        <w:t>number</w:t>
      </w:r>
      <w:r w:rsidRPr="00F448E1">
        <w:rPr>
          <w:rStyle w:val="StyleUnderline"/>
          <w:highlight w:val="cyan"/>
        </w:rPr>
        <w:t xml:space="preserve"> of</w:t>
      </w:r>
      <w:r w:rsidRPr="002336AE">
        <w:rPr>
          <w:rStyle w:val="StyleUnderline"/>
        </w:rPr>
        <w:t xml:space="preserve"> former and current </w:t>
      </w:r>
      <w:r w:rsidRPr="009E22C1">
        <w:rPr>
          <w:rStyle w:val="StyleUnderline"/>
          <w:highlight w:val="cyan"/>
        </w:rPr>
        <w:t>Latin American leaders</w:t>
      </w:r>
      <w:r w:rsidRPr="009E22C1">
        <w:rPr>
          <w:sz w:val="16"/>
        </w:rPr>
        <w:t xml:space="preserve"> of the political right </w:t>
      </w:r>
      <w:r w:rsidRPr="009E22C1">
        <w:rPr>
          <w:rStyle w:val="StyleUnderline"/>
          <w:highlight w:val="cyan"/>
        </w:rPr>
        <w:t xml:space="preserve">have </w:t>
      </w:r>
      <w:r w:rsidRPr="009E22C1">
        <w:rPr>
          <w:rStyle w:val="Emphasis"/>
          <w:highlight w:val="cyan"/>
        </w:rPr>
        <w:t>called</w:t>
      </w:r>
      <w:r w:rsidRPr="009E22C1">
        <w:rPr>
          <w:rStyle w:val="StyleUnderline"/>
          <w:highlight w:val="cyan"/>
        </w:rPr>
        <w:t xml:space="preserve"> for the legalization of </w:t>
      </w:r>
      <w:r w:rsidRPr="009E22C1">
        <w:rPr>
          <w:rStyle w:val="Emphasis"/>
          <w:highlight w:val="cyan"/>
        </w:rPr>
        <w:t>marijuana</w:t>
      </w:r>
      <w:r w:rsidRPr="009E22C1">
        <w:rPr>
          <w:sz w:val="16"/>
        </w:rPr>
        <w:t xml:space="preserve">, presumably </w:t>
      </w:r>
      <w:r w:rsidRPr="009E22C1">
        <w:rPr>
          <w:rStyle w:val="StyleUnderline"/>
          <w:highlight w:val="cyan"/>
        </w:rPr>
        <w:t>in recognition of the</w:t>
      </w:r>
      <w:r w:rsidRPr="002336AE">
        <w:rPr>
          <w:rStyle w:val="StyleUnderline"/>
        </w:rPr>
        <w:t xml:space="preserve"> </w:t>
      </w:r>
      <w:r w:rsidRPr="009E22C1">
        <w:rPr>
          <w:rStyle w:val="Emphasis"/>
        </w:rPr>
        <w:t>abysmal</w:t>
      </w:r>
      <w:r w:rsidRPr="002336AE">
        <w:rPr>
          <w:rStyle w:val="StyleUnderline"/>
        </w:rPr>
        <w:t xml:space="preserve"> socioeconomic </w:t>
      </w:r>
      <w:r w:rsidRPr="009E22C1">
        <w:rPr>
          <w:rStyle w:val="StyleUnderline"/>
          <w:highlight w:val="cyan"/>
        </w:rPr>
        <w:t>consequences of the “war on drugs</w:t>
      </w:r>
      <w:r w:rsidRPr="002336AE">
        <w:rPr>
          <w:rStyle w:val="StyleUnderline"/>
        </w:rPr>
        <w:t>”</w:t>
      </w:r>
      <w:r w:rsidRPr="009E22C1">
        <w:rPr>
          <w:sz w:val="16"/>
        </w:rPr>
        <w:t xml:space="preserve"> over the past forty years and in response to widespread popular cynicism about anti-narcotics strategies, is a remarkable development and one which </w:t>
      </w:r>
      <w:r w:rsidRPr="009E22C1">
        <w:rPr>
          <w:rStyle w:val="StyleUnderline"/>
          <w:highlight w:val="cyan"/>
        </w:rPr>
        <w:t xml:space="preserve">may represent a </w:t>
      </w:r>
      <w:r w:rsidRPr="009E22C1">
        <w:rPr>
          <w:rStyle w:val="Emphasis"/>
          <w:highlight w:val="cyan"/>
        </w:rPr>
        <w:t>turning point</w:t>
      </w:r>
      <w:r w:rsidRPr="009E22C1">
        <w:rPr>
          <w:rStyle w:val="StyleUnderline"/>
          <w:highlight w:val="cyan"/>
        </w:rPr>
        <w:t xml:space="preserve"> in how </w:t>
      </w:r>
      <w:r w:rsidRPr="009E22C1">
        <w:rPr>
          <w:rStyle w:val="Emphasis"/>
          <w:highlight w:val="cyan"/>
        </w:rPr>
        <w:t>governments</w:t>
      </w:r>
      <w:r w:rsidRPr="002336AE">
        <w:rPr>
          <w:rStyle w:val="StyleUnderline"/>
        </w:rPr>
        <w:t xml:space="preserve"> in the region </w:t>
      </w:r>
      <w:r w:rsidRPr="009E22C1">
        <w:rPr>
          <w:rStyle w:val="Emphasis"/>
          <w:highlight w:val="cyan"/>
        </w:rPr>
        <w:t>respond</w:t>
      </w:r>
      <w:r w:rsidRPr="009E22C1">
        <w:rPr>
          <w:rStyle w:val="StyleUnderline"/>
          <w:highlight w:val="cyan"/>
        </w:rPr>
        <w:t xml:space="preserve"> to U.S. </w:t>
      </w:r>
      <w:r w:rsidRPr="009E22C1">
        <w:rPr>
          <w:rStyle w:val="Emphasis"/>
          <w:highlight w:val="cyan"/>
        </w:rPr>
        <w:t>political</w:t>
      </w:r>
      <w:r w:rsidRPr="002336AE">
        <w:rPr>
          <w:rStyle w:val="StyleUnderline"/>
        </w:rPr>
        <w:t xml:space="preserve"> and economic </w:t>
      </w:r>
      <w:r w:rsidRPr="009E22C1">
        <w:rPr>
          <w:rStyle w:val="StyleUnderline"/>
          <w:highlight w:val="cyan"/>
        </w:rPr>
        <w:t>pressure</w:t>
      </w:r>
      <w:r w:rsidRPr="002336AE">
        <w:rPr>
          <w:rStyle w:val="StyleUnderline"/>
        </w:rPr>
        <w:t>.</w:t>
      </w:r>
      <w:r w:rsidRPr="009E22C1">
        <w:rPr>
          <w:sz w:val="16"/>
        </w:rPr>
        <w:t xml:space="preserve"> 13 More generally, </w:t>
      </w:r>
      <w:r w:rsidRPr="002336AE">
        <w:rPr>
          <w:rStyle w:val="StyleUnderline"/>
        </w:rPr>
        <w:t xml:space="preserve">a number of </w:t>
      </w:r>
      <w:r w:rsidRPr="009E22C1">
        <w:rPr>
          <w:rStyle w:val="Emphasis"/>
          <w:highlight w:val="cyan"/>
        </w:rPr>
        <w:t>Latin American</w:t>
      </w:r>
      <w:r w:rsidRPr="009E22C1">
        <w:rPr>
          <w:rStyle w:val="StyleUnderline"/>
          <w:highlight w:val="cyan"/>
        </w:rPr>
        <w:t xml:space="preserve"> countries</w:t>
      </w:r>
      <w:r w:rsidRPr="009E22C1">
        <w:rPr>
          <w:sz w:val="16"/>
        </w:rPr>
        <w:t xml:space="preserve">, </w:t>
      </w:r>
      <w:r w:rsidRPr="002336AE">
        <w:rPr>
          <w:rStyle w:val="StyleUnderline"/>
        </w:rPr>
        <w:t xml:space="preserve">such as Venezuela, Argentina, Bolivia, Ecuador, and Brazil </w:t>
      </w:r>
      <w:r w:rsidRPr="009E22C1">
        <w:rPr>
          <w:rStyle w:val="StyleUnderline"/>
          <w:highlight w:val="cyan"/>
        </w:rPr>
        <w:t xml:space="preserve">have sought an </w:t>
      </w:r>
      <w:r w:rsidRPr="009E22C1">
        <w:rPr>
          <w:rStyle w:val="Emphasis"/>
          <w:highlight w:val="cyan"/>
        </w:rPr>
        <w:t>independent course</w:t>
      </w:r>
      <w:r w:rsidRPr="002336AE">
        <w:rPr>
          <w:rStyle w:val="StyleUnderline"/>
        </w:rPr>
        <w:t xml:space="preserve"> from the United States </w:t>
      </w:r>
      <w:r w:rsidRPr="009E22C1">
        <w:rPr>
          <w:rStyle w:val="StyleUnderline"/>
          <w:highlight w:val="cyan"/>
        </w:rPr>
        <w:t xml:space="preserve">and are now </w:t>
      </w:r>
      <w:r w:rsidRPr="009E22C1">
        <w:rPr>
          <w:rStyle w:val="Emphasis"/>
          <w:highlight w:val="cyan"/>
        </w:rPr>
        <w:t>integrating</w:t>
      </w:r>
      <w:r w:rsidRPr="009E22C1">
        <w:rPr>
          <w:sz w:val="16"/>
        </w:rPr>
        <w:t xml:space="preserve"> with each other </w:t>
      </w:r>
      <w:r w:rsidRPr="009E22C1">
        <w:rPr>
          <w:rStyle w:val="StyleUnderline"/>
          <w:highlight w:val="cyan"/>
        </w:rPr>
        <w:t>economically and politically</w:t>
      </w:r>
      <w:r w:rsidRPr="009E22C1">
        <w:rPr>
          <w:sz w:val="16"/>
        </w:rPr>
        <w:t xml:space="preserve">, </w:t>
      </w:r>
      <w:r w:rsidRPr="009E22C1">
        <w:rPr>
          <w:rStyle w:val="Emphasis"/>
          <w:highlight w:val="cyan"/>
        </w:rPr>
        <w:t>strengthening</w:t>
      </w:r>
      <w:r w:rsidRPr="002336AE">
        <w:rPr>
          <w:rStyle w:val="StyleUnderline"/>
        </w:rPr>
        <w:t xml:space="preserve"> trade </w:t>
      </w:r>
      <w:r w:rsidRPr="009E22C1">
        <w:rPr>
          <w:rStyle w:val="StyleUnderline"/>
          <w:highlight w:val="cyan"/>
        </w:rPr>
        <w:t>links with</w:t>
      </w:r>
      <w:r w:rsidRPr="002336AE">
        <w:rPr>
          <w:rStyle w:val="StyleUnderline"/>
        </w:rPr>
        <w:t xml:space="preserve"> India</w:t>
      </w:r>
      <w:r w:rsidRPr="009E22C1">
        <w:rPr>
          <w:sz w:val="16"/>
        </w:rPr>
        <w:t xml:space="preserve">, </w:t>
      </w:r>
      <w:r w:rsidRPr="002336AE">
        <w:rPr>
          <w:rStyle w:val="StyleUnderline"/>
        </w:rPr>
        <w:t>South Africa</w:t>
      </w:r>
      <w:r w:rsidRPr="009E22C1">
        <w:rPr>
          <w:sz w:val="16"/>
        </w:rPr>
        <w:t xml:space="preserve">, </w:t>
      </w:r>
      <w:r w:rsidRPr="002336AE">
        <w:rPr>
          <w:rStyle w:val="StyleUnderline"/>
        </w:rPr>
        <w:t xml:space="preserve">and </w:t>
      </w:r>
      <w:r w:rsidRPr="0051783B">
        <w:rPr>
          <w:rStyle w:val="Emphasis"/>
          <w:highlight w:val="cyan"/>
        </w:rPr>
        <w:t>China</w:t>
      </w:r>
      <w:r w:rsidRPr="0051783B">
        <w:rPr>
          <w:sz w:val="16"/>
        </w:rPr>
        <w:t>. Nevertheless, while there are indeed signs</w:t>
      </w:r>
      <w:r w:rsidRPr="009E22C1">
        <w:rPr>
          <w:sz w:val="16"/>
        </w:rPr>
        <w:t xml:space="preserve"> of an incipient and assertive regional sovereignty and autonomy, apart from Uruguay, most countries in the region continue with the prohibitionist-style policies launched by U.S. president Nixon after he declared that narcotics were America’s “public enemy number one.” Since then, the war on drugs has provided a pretext for military and political intervention in Latin America (and Asia) and increasingly brutal and repressive social control within the United States. The passing of the new law in Uruguay may be a preliminary step to dismantling a war whose fraudulence and hypocrisy easily compare with its Cold War and “war on terror” counterparts. </w:t>
      </w:r>
    </w:p>
    <w:p w14:paraId="020F00DF" w14:textId="77777777" w:rsidR="005E37EF" w:rsidRPr="0051783B" w:rsidRDefault="005E37EF" w:rsidP="005E37EF">
      <w:pPr>
        <w:rPr>
          <w:sz w:val="16"/>
        </w:rPr>
      </w:pPr>
    </w:p>
    <w:p w14:paraId="14A12B14" w14:textId="77777777" w:rsidR="005E37EF" w:rsidRDefault="005E37EF" w:rsidP="005E37EF">
      <w:pPr>
        <w:pStyle w:val="Heading4"/>
      </w:pPr>
      <w:r>
        <w:t xml:space="preserve">Loss of US </w:t>
      </w:r>
      <w:r w:rsidRPr="00292816">
        <w:rPr>
          <w:u w:val="single"/>
        </w:rPr>
        <w:t>influence</w:t>
      </w:r>
      <w:r>
        <w:t xml:space="preserve"> in Latin America causes </w:t>
      </w:r>
      <w:r w:rsidRPr="00292816">
        <w:rPr>
          <w:u w:val="single"/>
        </w:rPr>
        <w:t>Brazilian prolif</w:t>
      </w:r>
      <w:r>
        <w:t xml:space="preserve">. </w:t>
      </w:r>
    </w:p>
    <w:p w14:paraId="05FE5D5D" w14:textId="77777777" w:rsidR="005E37EF" w:rsidRPr="0055483A" w:rsidRDefault="005E37EF" w:rsidP="005E37EF">
      <w:r w:rsidRPr="0055483A">
        <w:rPr>
          <w:rStyle w:val="Style13ptBold"/>
        </w:rPr>
        <w:t>Stalcup ’12</w:t>
      </w:r>
      <w:r w:rsidRPr="0055483A">
        <w:t xml:space="preserve"> [Travis C; 10/10/2012; George and Barbara Bush Fellow at the George H.W. Bush School of Government and Public Service at Texas A&amp;M University; “What is Brazil Up to with its Nuclear Policy?</w:t>
      </w:r>
      <w:r>
        <w:t xml:space="preserve">”; Georgetown Journal of International Affairs; </w:t>
      </w:r>
      <w:hyperlink r:id="rId17" w:history="1">
        <w:r>
          <w:rPr>
            <w:rStyle w:val="Hyperlink"/>
          </w:rPr>
          <w:t>https://www.georgetownjournalofinternationalaffairs.org/online-edition/what-is-brazil-up-to-with-its-nuclear-policy-by-travis-stalcup</w:t>
        </w:r>
      </w:hyperlink>
      <w:r>
        <w:t xml:space="preserve">] Dhruv </w:t>
      </w:r>
    </w:p>
    <w:p w14:paraId="0A505AA8" w14:textId="77777777" w:rsidR="005E37EF" w:rsidRDefault="005E37EF" w:rsidP="005E37EF">
      <w:pPr>
        <w:rPr>
          <w:sz w:val="16"/>
        </w:rPr>
      </w:pPr>
      <w:r w:rsidRPr="0055483A">
        <w:rPr>
          <w:rStyle w:val="StyleUnderline"/>
        </w:rPr>
        <w:t xml:space="preserve">To Brazil, Latin America is </w:t>
      </w:r>
      <w:r w:rsidRPr="0055483A">
        <w:rPr>
          <w:rStyle w:val="Emphasis"/>
        </w:rPr>
        <w:t>not as stable</w:t>
      </w:r>
      <w:r w:rsidRPr="0055483A">
        <w:rPr>
          <w:rStyle w:val="StyleUnderline"/>
        </w:rPr>
        <w:t xml:space="preserve"> as</w:t>
      </w:r>
      <w:r w:rsidRPr="0055483A">
        <w:rPr>
          <w:sz w:val="16"/>
        </w:rPr>
        <w:t xml:space="preserve"> often </w:t>
      </w:r>
      <w:r w:rsidRPr="0055483A">
        <w:rPr>
          <w:rStyle w:val="StyleUnderline"/>
        </w:rPr>
        <w:t>believed</w:t>
      </w:r>
      <w:r w:rsidRPr="0055483A">
        <w:rPr>
          <w:sz w:val="16"/>
        </w:rPr>
        <w:t xml:space="preserve">. To the north, Venezuela chaffs at the prospect of Brazil as regional hegemon. In 2010, Russia and Venezuela reached a deal to build the Latin American country’s first nuclear reactor. Although the project was scrapped after the Fukushima disaster, the prospect remains. Venezuela has also challenged Brazilian influence in Bolivia and Ecuador, two countries that have or have attempted to nationalize the facilities of Petrobras, Brazil’s state oil company. In 2008, the government of Hugo Chavez levied a controversial $282 million tax on a Brazilian construction firm. Such actions have riled Brazilian leaders. Further north, </w:t>
      </w:r>
      <w:r w:rsidRPr="0055483A">
        <w:rPr>
          <w:rStyle w:val="StyleUnderline"/>
        </w:rPr>
        <w:t>the United States</w:t>
      </w:r>
      <w:r w:rsidRPr="0055483A">
        <w:rPr>
          <w:sz w:val="16"/>
        </w:rPr>
        <w:t xml:space="preserve">, </w:t>
      </w:r>
      <w:r w:rsidRPr="0055483A">
        <w:rPr>
          <w:rStyle w:val="StyleUnderline"/>
        </w:rPr>
        <w:t xml:space="preserve">long the </w:t>
      </w:r>
      <w:r w:rsidRPr="0055483A">
        <w:rPr>
          <w:rStyle w:val="Emphasis"/>
        </w:rPr>
        <w:t>guarantor</w:t>
      </w:r>
      <w:r w:rsidRPr="0055483A">
        <w:rPr>
          <w:rStyle w:val="StyleUnderline"/>
        </w:rPr>
        <w:t xml:space="preserve"> of South American stability</w:t>
      </w:r>
      <w:r w:rsidRPr="0055483A">
        <w:rPr>
          <w:sz w:val="16"/>
        </w:rPr>
        <w:t xml:space="preserve">, </w:t>
      </w:r>
      <w:r w:rsidRPr="0055483A">
        <w:rPr>
          <w:rStyle w:val="StyleUnderline"/>
        </w:rPr>
        <w:t xml:space="preserve">appears </w:t>
      </w:r>
      <w:r w:rsidRPr="0055483A">
        <w:rPr>
          <w:rStyle w:val="Emphasis"/>
        </w:rPr>
        <w:t>hamstrung</w:t>
      </w:r>
      <w:r w:rsidRPr="0055483A">
        <w:rPr>
          <w:sz w:val="16"/>
        </w:rPr>
        <w:t xml:space="preserve"> by economic challenges. According to former Argentine diplomat Emilio Cárdenas, </w:t>
      </w:r>
      <w:hyperlink r:id="rId18" w:history="1">
        <w:r w:rsidRPr="0055483A">
          <w:rPr>
            <w:rStyle w:val="StyleUnderline"/>
            <w:highlight w:val="cyan"/>
          </w:rPr>
          <w:t xml:space="preserve">Brazil believes that the West is in </w:t>
        </w:r>
        <w:r w:rsidRPr="0055483A">
          <w:rPr>
            <w:rStyle w:val="Emphasis"/>
            <w:highlight w:val="cyan"/>
          </w:rPr>
          <w:t>gradual decline</w:t>
        </w:r>
      </w:hyperlink>
      <w:r w:rsidRPr="0055483A">
        <w:rPr>
          <w:rStyle w:val="StyleUnderline"/>
        </w:rPr>
        <w:t xml:space="preserve"> and</w:t>
      </w:r>
      <w:r w:rsidRPr="00292816">
        <w:rPr>
          <w:rStyle w:val="StyleUnderline"/>
        </w:rPr>
        <w:t xml:space="preserve"> that </w:t>
      </w:r>
      <w:r w:rsidRPr="0055483A">
        <w:rPr>
          <w:rStyle w:val="StyleUnderline"/>
        </w:rPr>
        <w:t xml:space="preserve">Brazil is </w:t>
      </w:r>
      <w:r w:rsidRPr="0055483A">
        <w:rPr>
          <w:rStyle w:val="Emphasis"/>
        </w:rPr>
        <w:t>jockeying</w:t>
      </w:r>
      <w:r w:rsidRPr="00292816">
        <w:rPr>
          <w:rStyle w:val="StyleUnderline"/>
        </w:rPr>
        <w:t xml:space="preserve"> with other rising nations for position</w:t>
      </w:r>
      <w:r w:rsidRPr="0055483A">
        <w:rPr>
          <w:sz w:val="16"/>
        </w:rPr>
        <w:t xml:space="preserve">. </w:t>
      </w:r>
      <w:r w:rsidRPr="0055483A">
        <w:rPr>
          <w:rStyle w:val="StyleUnderline"/>
          <w:highlight w:val="cyan"/>
        </w:rPr>
        <w:t>This</w:t>
      </w:r>
      <w:r w:rsidRPr="00292816">
        <w:rPr>
          <w:rStyle w:val="StyleUnderline"/>
        </w:rPr>
        <w:t xml:space="preserve"> </w:t>
      </w:r>
      <w:r w:rsidRPr="0055483A">
        <w:rPr>
          <w:rStyle w:val="StyleUnderline"/>
          <w:highlight w:val="cyan"/>
        </w:rPr>
        <w:t>shift in</w:t>
      </w:r>
      <w:r w:rsidRPr="00292816">
        <w:rPr>
          <w:rStyle w:val="StyleUnderline"/>
        </w:rPr>
        <w:t xml:space="preserve"> the </w:t>
      </w:r>
      <w:r w:rsidRPr="0055483A">
        <w:rPr>
          <w:rStyle w:val="Emphasis"/>
        </w:rPr>
        <w:t xml:space="preserve">balance of </w:t>
      </w:r>
      <w:r w:rsidRPr="0055483A">
        <w:rPr>
          <w:rStyle w:val="Emphasis"/>
          <w:highlight w:val="cyan"/>
        </w:rPr>
        <w:t>power</w:t>
      </w:r>
      <w:r w:rsidRPr="0055483A">
        <w:rPr>
          <w:rStyle w:val="StyleUnderline"/>
          <w:highlight w:val="cyan"/>
        </w:rPr>
        <w:t xml:space="preserve"> engenders</w:t>
      </w:r>
      <w:r w:rsidRPr="00292816">
        <w:rPr>
          <w:rStyle w:val="StyleUnderline"/>
        </w:rPr>
        <w:t xml:space="preserve"> a greater degree of </w:t>
      </w:r>
      <w:r w:rsidRPr="0055483A">
        <w:rPr>
          <w:rStyle w:val="Emphasis"/>
          <w:highlight w:val="cyan"/>
        </w:rPr>
        <w:t>uncertainty</w:t>
      </w:r>
      <w:r w:rsidRPr="0055483A">
        <w:rPr>
          <w:rStyle w:val="StyleUnderline"/>
          <w:highlight w:val="cyan"/>
        </w:rPr>
        <w:t xml:space="preserve"> about U.S.</w:t>
      </w:r>
      <w:r w:rsidRPr="0055483A">
        <w:rPr>
          <w:sz w:val="16"/>
        </w:rPr>
        <w:t xml:space="preserve"> capabilities and </w:t>
      </w:r>
      <w:r w:rsidRPr="0055483A">
        <w:rPr>
          <w:rStyle w:val="StyleUnderline"/>
          <w:highlight w:val="cyan"/>
        </w:rPr>
        <w:t>intentions</w:t>
      </w:r>
      <w:r w:rsidRPr="0055483A">
        <w:rPr>
          <w:sz w:val="16"/>
        </w:rPr>
        <w:t xml:space="preserve"> in the future. </w:t>
      </w:r>
      <w:r w:rsidRPr="00292816">
        <w:rPr>
          <w:rStyle w:val="StyleUnderline"/>
        </w:rPr>
        <w:t xml:space="preserve">Such </w:t>
      </w:r>
      <w:r w:rsidRPr="0055483A">
        <w:rPr>
          <w:rStyle w:val="Emphasis"/>
        </w:rPr>
        <w:t>uncertainty</w:t>
      </w:r>
      <w:r w:rsidRPr="0055483A">
        <w:rPr>
          <w:sz w:val="16"/>
        </w:rPr>
        <w:t xml:space="preserve">, </w:t>
      </w:r>
      <w:r w:rsidRPr="0055483A">
        <w:rPr>
          <w:rStyle w:val="StyleUnderline"/>
        </w:rPr>
        <w:t xml:space="preserve">in addition to Brazil’s new political and economic </w:t>
      </w:r>
      <w:r w:rsidRPr="0055483A">
        <w:rPr>
          <w:rStyle w:val="Emphasis"/>
        </w:rPr>
        <w:t>prowess</w:t>
      </w:r>
      <w:r w:rsidRPr="0055483A">
        <w:rPr>
          <w:rStyle w:val="StyleUnderline"/>
        </w:rPr>
        <w:t xml:space="preserve">, gives it the ability to </w:t>
      </w:r>
      <w:r w:rsidRPr="0055483A">
        <w:rPr>
          <w:rStyle w:val="Emphasis"/>
        </w:rPr>
        <w:t>challenge the U.S.</w:t>
      </w:r>
      <w:r w:rsidRPr="0055483A">
        <w:rPr>
          <w:rStyle w:val="StyleUnderline"/>
        </w:rPr>
        <w:t xml:space="preserve"> at the margins of its power</w:t>
      </w:r>
      <w:r w:rsidRPr="0055483A">
        <w:rPr>
          <w:sz w:val="16"/>
        </w:rPr>
        <w:t xml:space="preserve">. Moreover, </w:t>
      </w:r>
      <w:r w:rsidRPr="0055483A">
        <w:rPr>
          <w:rStyle w:val="StyleUnderline"/>
          <w:highlight w:val="cyan"/>
        </w:rPr>
        <w:t xml:space="preserve">if the ability of the U.S. to </w:t>
      </w:r>
      <w:r w:rsidRPr="0055483A">
        <w:rPr>
          <w:rStyle w:val="Emphasis"/>
          <w:highlight w:val="cyan"/>
        </w:rPr>
        <w:t>maintain order</w:t>
      </w:r>
      <w:r w:rsidRPr="0055483A">
        <w:rPr>
          <w:rStyle w:val="StyleUnderline"/>
        </w:rPr>
        <w:t xml:space="preserve"> in the</w:t>
      </w:r>
      <w:r w:rsidRPr="00292816">
        <w:rPr>
          <w:rStyle w:val="StyleUnderline"/>
        </w:rPr>
        <w:t xml:space="preserve"> hemisphere </w:t>
      </w:r>
      <w:r w:rsidRPr="0055483A">
        <w:rPr>
          <w:rStyle w:val="StyleUnderline"/>
          <w:highlight w:val="cyan"/>
        </w:rPr>
        <w:t xml:space="preserve">is truly </w:t>
      </w:r>
      <w:r w:rsidRPr="0055483A">
        <w:rPr>
          <w:rStyle w:val="Emphasis"/>
          <w:highlight w:val="cyan"/>
        </w:rPr>
        <w:t>constrained</w:t>
      </w:r>
      <w:r w:rsidRPr="0055483A">
        <w:rPr>
          <w:sz w:val="16"/>
        </w:rPr>
        <w:t xml:space="preserve">, </w:t>
      </w:r>
      <w:r w:rsidRPr="0055483A">
        <w:rPr>
          <w:rStyle w:val="StyleUnderline"/>
          <w:highlight w:val="cyan"/>
        </w:rPr>
        <w:t xml:space="preserve">it is </w:t>
      </w:r>
      <w:r w:rsidRPr="0055483A">
        <w:rPr>
          <w:rStyle w:val="Emphasis"/>
          <w:highlight w:val="cyan"/>
        </w:rPr>
        <w:t>incumbent</w:t>
      </w:r>
      <w:r w:rsidRPr="0055483A">
        <w:rPr>
          <w:rStyle w:val="StyleUnderline"/>
          <w:highlight w:val="cyan"/>
        </w:rPr>
        <w:t xml:space="preserve"> upon</w:t>
      </w:r>
      <w:r w:rsidRPr="00292816">
        <w:rPr>
          <w:rStyle w:val="StyleUnderline"/>
        </w:rPr>
        <w:t xml:space="preserve"> the </w:t>
      </w:r>
      <w:r w:rsidRPr="0055483A">
        <w:rPr>
          <w:rStyle w:val="StyleUnderline"/>
          <w:highlight w:val="cyan"/>
        </w:rPr>
        <w:t>Brazil</w:t>
      </w:r>
      <w:r w:rsidRPr="00292816">
        <w:rPr>
          <w:rStyle w:val="StyleUnderline"/>
        </w:rPr>
        <w:t xml:space="preserve">ian government </w:t>
      </w:r>
      <w:r w:rsidRPr="0055483A">
        <w:rPr>
          <w:rStyle w:val="StyleUnderline"/>
          <w:highlight w:val="cyan"/>
        </w:rPr>
        <w:t xml:space="preserve">to seek </w:t>
      </w:r>
      <w:r w:rsidRPr="0055483A">
        <w:rPr>
          <w:rStyle w:val="Emphasis"/>
          <w:highlight w:val="cyan"/>
        </w:rPr>
        <w:t>alternative</w:t>
      </w:r>
      <w:r w:rsidRPr="0055483A">
        <w:rPr>
          <w:rStyle w:val="Emphasis"/>
        </w:rPr>
        <w:t xml:space="preserve"> sources</w:t>
      </w:r>
      <w:r w:rsidRPr="00292816">
        <w:rPr>
          <w:rStyle w:val="StyleUnderline"/>
        </w:rPr>
        <w:t xml:space="preserve"> of </w:t>
      </w:r>
      <w:r w:rsidRPr="0055483A">
        <w:rPr>
          <w:rStyle w:val="StyleUnderline"/>
          <w:highlight w:val="cyan"/>
        </w:rPr>
        <w:t>security</w:t>
      </w:r>
      <w:r w:rsidRPr="0055483A">
        <w:rPr>
          <w:sz w:val="16"/>
        </w:rPr>
        <w:t xml:space="preserve">. </w:t>
      </w:r>
      <w:r w:rsidRPr="00292816">
        <w:rPr>
          <w:rStyle w:val="StyleUnderline"/>
        </w:rPr>
        <w:t xml:space="preserve">This </w:t>
      </w:r>
      <w:r w:rsidRPr="0055483A">
        <w:rPr>
          <w:rStyle w:val="Emphasis"/>
        </w:rPr>
        <w:t>perceived shift</w:t>
      </w:r>
      <w:r w:rsidRPr="00292816">
        <w:rPr>
          <w:rStyle w:val="StyleUnderline"/>
        </w:rPr>
        <w:t xml:space="preserve"> in the balance of power presents Brazil with an </w:t>
      </w:r>
      <w:r w:rsidRPr="0055483A">
        <w:rPr>
          <w:rStyle w:val="Emphasis"/>
        </w:rPr>
        <w:t>opportunity</w:t>
      </w:r>
      <w:r w:rsidRPr="00292816">
        <w:rPr>
          <w:rStyle w:val="StyleUnderline"/>
        </w:rPr>
        <w:t xml:space="preserve"> for international leadership</w:t>
      </w:r>
      <w:r w:rsidRPr="0055483A">
        <w:rPr>
          <w:sz w:val="16"/>
        </w:rPr>
        <w:t xml:space="preserve">. </w:t>
      </w:r>
      <w:r w:rsidRPr="00292816">
        <w:rPr>
          <w:rStyle w:val="StyleUnderline"/>
        </w:rPr>
        <w:t xml:space="preserve">That is why Brazil is seeking to </w:t>
      </w:r>
      <w:r w:rsidRPr="0055483A">
        <w:rPr>
          <w:rStyle w:val="Emphasis"/>
        </w:rPr>
        <w:t>achieve</w:t>
      </w:r>
      <w:r w:rsidRPr="0055483A">
        <w:rPr>
          <w:sz w:val="16"/>
        </w:rPr>
        <w:t xml:space="preserve"> a degree of </w:t>
      </w:r>
      <w:r w:rsidRPr="00292816">
        <w:rPr>
          <w:rStyle w:val="StyleUnderline"/>
        </w:rPr>
        <w:t>political clout</w:t>
      </w:r>
      <w:r w:rsidRPr="0055483A">
        <w:rPr>
          <w:sz w:val="16"/>
        </w:rPr>
        <w:t xml:space="preserve"> commensurate </w:t>
      </w:r>
      <w:r w:rsidRPr="00292816">
        <w:rPr>
          <w:rStyle w:val="StyleUnderline"/>
        </w:rPr>
        <w:t xml:space="preserve">with its new </w:t>
      </w:r>
      <w:r w:rsidRPr="0055483A">
        <w:rPr>
          <w:rStyle w:val="Emphasis"/>
        </w:rPr>
        <w:t>economic power</w:t>
      </w:r>
      <w:r w:rsidRPr="0055483A">
        <w:rPr>
          <w:sz w:val="16"/>
        </w:rPr>
        <w:t xml:space="preserve">, </w:t>
      </w:r>
      <w:r w:rsidRPr="00292816">
        <w:rPr>
          <w:rStyle w:val="StyleUnderline"/>
        </w:rPr>
        <w:t xml:space="preserve">setting as its chief foreign policy goal a </w:t>
      </w:r>
      <w:r w:rsidRPr="0055483A">
        <w:rPr>
          <w:rStyle w:val="Emphasis"/>
        </w:rPr>
        <w:t>permanent seat</w:t>
      </w:r>
      <w:r w:rsidRPr="00292816">
        <w:rPr>
          <w:rStyle w:val="StyleUnderline"/>
        </w:rPr>
        <w:t xml:space="preserve"> on the</w:t>
      </w:r>
      <w:r w:rsidRPr="0055483A">
        <w:rPr>
          <w:sz w:val="16"/>
        </w:rPr>
        <w:t xml:space="preserve"> </w:t>
      </w:r>
      <w:r w:rsidRPr="00292816">
        <w:rPr>
          <w:rStyle w:val="StyleUnderline"/>
        </w:rPr>
        <w:t>U</w:t>
      </w:r>
      <w:r w:rsidRPr="0055483A">
        <w:rPr>
          <w:sz w:val="16"/>
        </w:rPr>
        <w:t xml:space="preserve">nited </w:t>
      </w:r>
      <w:r w:rsidRPr="00292816">
        <w:rPr>
          <w:rStyle w:val="StyleUnderline"/>
        </w:rPr>
        <w:t>N</w:t>
      </w:r>
      <w:r w:rsidRPr="0055483A">
        <w:rPr>
          <w:sz w:val="16"/>
        </w:rPr>
        <w:t xml:space="preserve">ations </w:t>
      </w:r>
      <w:r w:rsidRPr="00292816">
        <w:rPr>
          <w:rStyle w:val="StyleUnderline"/>
        </w:rPr>
        <w:t>S</w:t>
      </w:r>
      <w:r w:rsidRPr="0055483A">
        <w:rPr>
          <w:sz w:val="16"/>
        </w:rPr>
        <w:t xml:space="preserve">ecurity </w:t>
      </w:r>
      <w:r w:rsidRPr="00292816">
        <w:rPr>
          <w:rStyle w:val="StyleUnderline"/>
        </w:rPr>
        <w:t>C</w:t>
      </w:r>
      <w:r w:rsidRPr="0055483A">
        <w:rPr>
          <w:sz w:val="16"/>
        </w:rPr>
        <w:t xml:space="preserve">ouncil. A key component of permanent membership is the ability to share the burdens of maintaining international security. Currently, there is some question as to whether Brazil is capable of such a charge. </w:t>
      </w:r>
      <w:r w:rsidRPr="00292816">
        <w:rPr>
          <w:rStyle w:val="StyleUnderline"/>
        </w:rPr>
        <w:t>Looking at the current permanent members as well as the other BRICs</w:t>
      </w:r>
      <w:r w:rsidRPr="0055483A">
        <w:rPr>
          <w:sz w:val="16"/>
        </w:rPr>
        <w:t xml:space="preserve"> – Russia, India, and China – </w:t>
      </w:r>
      <w:r w:rsidRPr="0055483A">
        <w:rPr>
          <w:rStyle w:val="StyleUnderline"/>
          <w:highlight w:val="cyan"/>
        </w:rPr>
        <w:t xml:space="preserve">Brazil sees </w:t>
      </w:r>
      <w:r w:rsidRPr="0055483A">
        <w:rPr>
          <w:rStyle w:val="Emphasis"/>
          <w:highlight w:val="cyan"/>
        </w:rPr>
        <w:t>nothing</w:t>
      </w:r>
      <w:r w:rsidRPr="0055483A">
        <w:rPr>
          <w:rStyle w:val="StyleUnderline"/>
          <w:highlight w:val="cyan"/>
        </w:rPr>
        <w:t xml:space="preserve"> but countries with</w:t>
      </w:r>
      <w:r w:rsidRPr="00292816">
        <w:rPr>
          <w:rStyle w:val="StyleUnderline"/>
        </w:rPr>
        <w:t xml:space="preserve"> </w:t>
      </w:r>
      <w:r w:rsidRPr="0055483A">
        <w:rPr>
          <w:rStyle w:val="Emphasis"/>
          <w:highlight w:val="cyan"/>
        </w:rPr>
        <w:t>nuc</w:t>
      </w:r>
      <w:r w:rsidRPr="0055483A">
        <w:rPr>
          <w:rStyle w:val="Emphasis"/>
        </w:rPr>
        <w:t>lear weapon</w:t>
      </w:r>
      <w:r w:rsidRPr="0055483A">
        <w:rPr>
          <w:rStyle w:val="Emphasis"/>
          <w:highlight w:val="cyan"/>
        </w:rPr>
        <w:t>s</w:t>
      </w:r>
      <w:r w:rsidRPr="00292816">
        <w:rPr>
          <w:rStyle w:val="StyleUnderline"/>
        </w:rPr>
        <w:t>.</w:t>
      </w:r>
      <w:r>
        <w:rPr>
          <w:rStyle w:val="StyleUnderline"/>
        </w:rPr>
        <w:t xml:space="preserve"> </w:t>
      </w:r>
      <w:r w:rsidRPr="0055483A">
        <w:rPr>
          <w:sz w:val="16"/>
        </w:rPr>
        <w:t xml:space="preserve">According to Kenneth Waltz, the preeminent realist international relations scholar, </w:t>
      </w:r>
      <w:r w:rsidRPr="0055483A">
        <w:rPr>
          <w:rStyle w:val="StyleUnderline"/>
        </w:rPr>
        <w:t xml:space="preserve">states </w:t>
      </w:r>
      <w:r w:rsidRPr="0055483A">
        <w:rPr>
          <w:rStyle w:val="Emphasis"/>
        </w:rPr>
        <w:t>mirror</w:t>
      </w:r>
      <w:r w:rsidRPr="0055483A">
        <w:rPr>
          <w:rStyle w:val="StyleUnderline"/>
        </w:rPr>
        <w:t xml:space="preserve"> other states</w:t>
      </w:r>
      <w:r w:rsidRPr="0055483A">
        <w:rPr>
          <w:sz w:val="16"/>
        </w:rPr>
        <w:t xml:space="preserve"> – </w:t>
      </w:r>
      <w:r w:rsidRPr="0055483A">
        <w:rPr>
          <w:rStyle w:val="StyleUnderline"/>
          <w:highlight w:val="cyan"/>
        </w:rPr>
        <w:t>states</w:t>
      </w:r>
      <w:r w:rsidRPr="00292816">
        <w:rPr>
          <w:rStyle w:val="StyleUnderline"/>
        </w:rPr>
        <w:t xml:space="preserve"> without nuclear weapons </w:t>
      </w:r>
      <w:r w:rsidRPr="0055483A">
        <w:rPr>
          <w:rStyle w:val="StyleUnderline"/>
          <w:highlight w:val="cyan"/>
        </w:rPr>
        <w:t xml:space="preserve">see the </w:t>
      </w:r>
      <w:r w:rsidRPr="0055483A">
        <w:rPr>
          <w:rStyle w:val="Emphasis"/>
          <w:highlight w:val="cyan"/>
        </w:rPr>
        <w:t>power</w:t>
      </w:r>
      <w:r w:rsidRPr="0055483A">
        <w:rPr>
          <w:rStyle w:val="StyleUnderline"/>
          <w:highlight w:val="cyan"/>
        </w:rPr>
        <w:t xml:space="preserve"> and </w:t>
      </w:r>
      <w:r w:rsidRPr="0055483A">
        <w:rPr>
          <w:rStyle w:val="Emphasis"/>
          <w:highlight w:val="cyan"/>
        </w:rPr>
        <w:t>prestige</w:t>
      </w:r>
      <w:r w:rsidRPr="0055483A">
        <w:rPr>
          <w:rStyle w:val="StyleUnderline"/>
          <w:highlight w:val="cyan"/>
        </w:rPr>
        <w:t xml:space="preserve"> of</w:t>
      </w:r>
      <w:r w:rsidRPr="00292816">
        <w:rPr>
          <w:rStyle w:val="StyleUnderline"/>
        </w:rPr>
        <w:t xml:space="preserve"> states with </w:t>
      </w:r>
      <w:r w:rsidRPr="0055483A">
        <w:rPr>
          <w:rStyle w:val="StyleUnderline"/>
          <w:highlight w:val="cyan"/>
        </w:rPr>
        <w:t>nuc</w:t>
      </w:r>
      <w:r w:rsidRPr="00292816">
        <w:rPr>
          <w:rStyle w:val="StyleUnderline"/>
        </w:rPr>
        <w:t>lear weapon</w:t>
      </w:r>
      <w:r w:rsidRPr="0055483A">
        <w:rPr>
          <w:rStyle w:val="StyleUnderline"/>
          <w:highlight w:val="cyan"/>
        </w:rPr>
        <w:t>s</w:t>
      </w:r>
      <w:r w:rsidRPr="00292816">
        <w:rPr>
          <w:rStyle w:val="StyleUnderline"/>
        </w:rPr>
        <w:t xml:space="preserve"> </w:t>
      </w:r>
      <w:r w:rsidRPr="0055483A">
        <w:rPr>
          <w:rStyle w:val="StyleUnderline"/>
          <w:highlight w:val="cyan"/>
        </w:rPr>
        <w:t>and</w:t>
      </w:r>
      <w:r w:rsidRPr="00292816">
        <w:rPr>
          <w:rStyle w:val="StyleUnderline"/>
        </w:rPr>
        <w:t xml:space="preserve"> they </w:t>
      </w:r>
      <w:r w:rsidRPr="0055483A">
        <w:rPr>
          <w:rStyle w:val="StyleUnderline"/>
          <w:highlight w:val="cyan"/>
        </w:rPr>
        <w:t>want in</w:t>
      </w:r>
      <w:r w:rsidRPr="0055483A">
        <w:rPr>
          <w:sz w:val="16"/>
        </w:rPr>
        <w:t xml:space="preserve">. </w:t>
      </w:r>
      <w:r w:rsidRPr="00292816">
        <w:rPr>
          <w:rStyle w:val="StyleUnderline"/>
        </w:rPr>
        <w:t>Former Brazilian Vice President</w:t>
      </w:r>
      <w:r w:rsidRPr="0055483A">
        <w:rPr>
          <w:sz w:val="16"/>
        </w:rPr>
        <w:t xml:space="preserve"> José Alencar who died last year, </w:t>
      </w:r>
      <w:r w:rsidRPr="00292816">
        <w:rPr>
          <w:rStyle w:val="StyleUnderline"/>
        </w:rPr>
        <w:t>remarked</w:t>
      </w:r>
      <w:r w:rsidRPr="0055483A">
        <w:rPr>
          <w:sz w:val="16"/>
        </w:rPr>
        <w:t xml:space="preserve"> that </w:t>
      </w:r>
      <w:r w:rsidRPr="00292816">
        <w:rPr>
          <w:rStyle w:val="StyleUnderline"/>
        </w:rPr>
        <w:t xml:space="preserve">Pakistan won </w:t>
      </w:r>
      <w:r w:rsidRPr="0055483A">
        <w:rPr>
          <w:rStyle w:val="Emphasis"/>
        </w:rPr>
        <w:t>international relevance</w:t>
      </w:r>
      <w:r w:rsidRPr="0055483A">
        <w:rPr>
          <w:sz w:val="16"/>
        </w:rPr>
        <w:t xml:space="preserve"> “</w:t>
      </w:r>
      <w:hyperlink r:id="rId19" w:history="1">
        <w:r w:rsidRPr="0055483A">
          <w:rPr>
            <w:rStyle w:val="Hyperlink"/>
            <w:sz w:val="16"/>
          </w:rPr>
          <w:t>precisely because it has a nuclear bomb</w:t>
        </w:r>
      </w:hyperlink>
      <w:r w:rsidRPr="0055483A">
        <w:rPr>
          <w:sz w:val="16"/>
        </w:rPr>
        <w:t xml:space="preserve">.” </w:t>
      </w:r>
      <w:r w:rsidRPr="00292816">
        <w:rPr>
          <w:rStyle w:val="StyleUnderline"/>
        </w:rPr>
        <w:t>A nuclear weapon would</w:t>
      </w:r>
      <w:r w:rsidRPr="0055483A">
        <w:rPr>
          <w:sz w:val="16"/>
        </w:rPr>
        <w:t xml:space="preserve"> not only deter rogue neighbors but </w:t>
      </w:r>
      <w:r w:rsidRPr="00292816">
        <w:rPr>
          <w:rStyle w:val="StyleUnderline"/>
        </w:rPr>
        <w:t xml:space="preserve">solidify Brazil’s </w:t>
      </w:r>
      <w:r w:rsidRPr="0055483A">
        <w:rPr>
          <w:rStyle w:val="Emphasis"/>
        </w:rPr>
        <w:t>regional dominance</w:t>
      </w:r>
      <w:r w:rsidRPr="0055483A">
        <w:rPr>
          <w:sz w:val="16"/>
        </w:rPr>
        <w:t xml:space="preserve"> and prove that it possesses the military capability to contribute to international security. In addition to this perceived shift in the balance of power, </w:t>
      </w:r>
      <w:r w:rsidRPr="0055483A">
        <w:rPr>
          <w:rStyle w:val="StyleUnderline"/>
          <w:highlight w:val="cyan"/>
        </w:rPr>
        <w:t>consider Brazil’s</w:t>
      </w:r>
      <w:r w:rsidRPr="00292816">
        <w:rPr>
          <w:rStyle w:val="StyleUnderline"/>
        </w:rPr>
        <w:t xml:space="preserve"> more </w:t>
      </w:r>
      <w:r w:rsidRPr="0055483A">
        <w:rPr>
          <w:rStyle w:val="Emphasis"/>
          <w:highlight w:val="cyan"/>
        </w:rPr>
        <w:t>aggressive</w:t>
      </w:r>
      <w:r w:rsidRPr="0055483A">
        <w:rPr>
          <w:rStyle w:val="StyleUnderline"/>
          <w:highlight w:val="cyan"/>
        </w:rPr>
        <w:t xml:space="preserve"> military strategy</w:t>
      </w:r>
      <w:r w:rsidRPr="0055483A">
        <w:rPr>
          <w:sz w:val="16"/>
        </w:rPr>
        <w:t xml:space="preserve"> from 2003 to 2010 during the presidency of Luiz Inácio Lula da Silva. </w:t>
      </w:r>
      <w:r w:rsidRPr="0055483A">
        <w:rPr>
          <w:rStyle w:val="StyleUnderline"/>
          <w:highlight w:val="cyan"/>
        </w:rPr>
        <w:t>Part of</w:t>
      </w:r>
      <w:r w:rsidRPr="00292816">
        <w:rPr>
          <w:rStyle w:val="StyleUnderline"/>
        </w:rPr>
        <w:t xml:space="preserve"> that strategy </w:t>
      </w:r>
      <w:r w:rsidRPr="0055483A">
        <w:rPr>
          <w:rStyle w:val="StyleUnderline"/>
          <w:highlight w:val="cyan"/>
        </w:rPr>
        <w:t xml:space="preserve">is the </w:t>
      </w:r>
      <w:r w:rsidRPr="0055483A">
        <w:rPr>
          <w:rStyle w:val="Emphasis"/>
          <w:highlight w:val="cyan"/>
        </w:rPr>
        <w:t>development</w:t>
      </w:r>
      <w:r w:rsidRPr="0055483A">
        <w:rPr>
          <w:rStyle w:val="StyleUnderline"/>
          <w:highlight w:val="cyan"/>
        </w:rPr>
        <w:t xml:space="preserve"> of</w:t>
      </w:r>
      <w:r w:rsidRPr="00292816">
        <w:rPr>
          <w:rStyle w:val="StyleUnderline"/>
        </w:rPr>
        <w:t xml:space="preserve"> an enormous</w:t>
      </w:r>
      <w:r w:rsidRPr="0055483A">
        <w:rPr>
          <w:sz w:val="16"/>
        </w:rPr>
        <w:t xml:space="preserve"> </w:t>
      </w:r>
      <w:hyperlink r:id="rId20" w:history="1">
        <w:r w:rsidRPr="0055483A">
          <w:rPr>
            <w:rStyle w:val="Emphasis"/>
            <w:highlight w:val="cyan"/>
          </w:rPr>
          <w:t>nuclear attack submarine</w:t>
        </w:r>
        <w:r w:rsidRPr="0055483A">
          <w:rPr>
            <w:rStyle w:val="StyleUnderline"/>
            <w:sz w:val="16"/>
          </w:rPr>
          <w:t xml:space="preserve"> </w:t>
        </w:r>
        <w:r w:rsidRPr="0055483A">
          <w:rPr>
            <w:rStyle w:val="Hyperlink"/>
            <w:sz w:val="16"/>
          </w:rPr>
          <w:t>analogous to India’s ballistic missile-capable Arihant-class</w:t>
        </w:r>
      </w:hyperlink>
      <w:r w:rsidRPr="0055483A">
        <w:rPr>
          <w:sz w:val="16"/>
        </w:rPr>
        <w:t>. In addition to its potential as a missile platform, the propulsion reactors in Brazil’s submarines would require a higher degree of uranium enrichment than those for commercial power, possibly above 90 percent. In 2004, Brazilian Ambassador to the United States Roberto Abdenu remarked that "</w:t>
      </w:r>
      <w:hyperlink r:id="rId21" w:history="1">
        <w:r w:rsidRPr="0055483A">
          <w:rPr>
            <w:rStyle w:val="StyleUnderline"/>
          </w:rPr>
          <w:t xml:space="preserve">submarines are not </w:t>
        </w:r>
        <w:r w:rsidRPr="0055483A">
          <w:rPr>
            <w:rStyle w:val="Emphasis"/>
          </w:rPr>
          <w:t>subject</w:t>
        </w:r>
        <w:r w:rsidRPr="0055483A">
          <w:rPr>
            <w:rStyle w:val="StyleUnderline"/>
          </w:rPr>
          <w:t xml:space="preserve"> to the [IAEA] safeguards regime</w:t>
        </w:r>
      </w:hyperlink>
      <w:r w:rsidRPr="0055483A">
        <w:rPr>
          <w:sz w:val="16"/>
        </w:rPr>
        <w:t xml:space="preserve">.” </w:t>
      </w:r>
      <w:r w:rsidRPr="00292816">
        <w:rPr>
          <w:rStyle w:val="StyleUnderline"/>
        </w:rPr>
        <w:t>This</w:t>
      </w:r>
      <w:r w:rsidRPr="0055483A">
        <w:rPr>
          <w:sz w:val="16"/>
        </w:rPr>
        <w:t xml:space="preserve"> interpretation </w:t>
      </w:r>
      <w:r w:rsidRPr="0055483A">
        <w:rPr>
          <w:rStyle w:val="StyleUnderline"/>
          <w:highlight w:val="cyan"/>
        </w:rPr>
        <w:t>provides</w:t>
      </w:r>
      <w:r w:rsidRPr="00292816">
        <w:rPr>
          <w:rStyle w:val="StyleUnderline"/>
        </w:rPr>
        <w:t xml:space="preserve"> Brazil the </w:t>
      </w:r>
      <w:r w:rsidRPr="0055483A">
        <w:rPr>
          <w:rStyle w:val="Emphasis"/>
          <w:highlight w:val="cyan"/>
        </w:rPr>
        <w:t>capability</w:t>
      </w:r>
      <w:r w:rsidRPr="0055483A">
        <w:rPr>
          <w:rStyle w:val="StyleUnderline"/>
          <w:highlight w:val="cyan"/>
        </w:rPr>
        <w:t xml:space="preserve"> to enrich</w:t>
      </w:r>
      <w:r w:rsidRPr="00292816">
        <w:rPr>
          <w:rStyle w:val="StyleUnderline"/>
        </w:rPr>
        <w:t xml:space="preserve"> weapons-grade </w:t>
      </w:r>
      <w:r w:rsidRPr="0055483A">
        <w:rPr>
          <w:rStyle w:val="StyleUnderline"/>
          <w:highlight w:val="cyan"/>
        </w:rPr>
        <w:t>uranium</w:t>
      </w:r>
      <w:r w:rsidRPr="0055483A">
        <w:rPr>
          <w:sz w:val="16"/>
        </w:rPr>
        <w:t xml:space="preserve"> and develop a full fuel cycle outside of international scrutiny and </w:t>
      </w:r>
      <w:r w:rsidRPr="0055483A">
        <w:rPr>
          <w:rStyle w:val="StyleUnderline"/>
          <w:highlight w:val="cyan"/>
        </w:rPr>
        <w:t xml:space="preserve">without </w:t>
      </w:r>
      <w:r w:rsidRPr="0055483A">
        <w:rPr>
          <w:rStyle w:val="Emphasis"/>
          <w:highlight w:val="cyan"/>
        </w:rPr>
        <w:t>violating</w:t>
      </w:r>
      <w:r w:rsidRPr="00292816">
        <w:rPr>
          <w:rStyle w:val="StyleUnderline"/>
        </w:rPr>
        <w:t xml:space="preserve"> its </w:t>
      </w:r>
      <w:r w:rsidRPr="0055483A">
        <w:rPr>
          <w:rStyle w:val="StyleUnderline"/>
          <w:highlight w:val="cyan"/>
        </w:rPr>
        <w:t>agreements</w:t>
      </w:r>
      <w:r w:rsidRPr="0055483A">
        <w:rPr>
          <w:sz w:val="16"/>
        </w:rPr>
        <w:t xml:space="preserve">, such as the </w:t>
      </w:r>
      <w:hyperlink r:id="rId22" w:anchor="19" w:history="1">
        <w:r w:rsidRPr="0055483A">
          <w:rPr>
            <w:rStyle w:val="Hyperlink"/>
            <w:sz w:val="16"/>
          </w:rPr>
          <w:t>Treaty of Tlatelolco</w:t>
        </w:r>
      </w:hyperlink>
      <w:r w:rsidRPr="0055483A">
        <w:rPr>
          <w:sz w:val="16"/>
        </w:rPr>
        <w:t xml:space="preserve">. Furthermore, although </w:t>
      </w:r>
      <w:r w:rsidRPr="00292816">
        <w:rPr>
          <w:rStyle w:val="StyleUnderline"/>
        </w:rPr>
        <w:t>Brazil</w:t>
      </w:r>
      <w:r w:rsidRPr="0055483A">
        <w:rPr>
          <w:sz w:val="16"/>
        </w:rPr>
        <w:t xml:space="preserve"> does participate in various nonproliferation agreements, it </w:t>
      </w:r>
      <w:r w:rsidRPr="00292816">
        <w:rPr>
          <w:rStyle w:val="StyleUnderline"/>
        </w:rPr>
        <w:t>refuses to adopt the Additional Protocol of the</w:t>
      </w:r>
      <w:r w:rsidRPr="0055483A">
        <w:rPr>
          <w:sz w:val="16"/>
        </w:rPr>
        <w:t xml:space="preserve"> Non-Proliferation Treaty (</w:t>
      </w:r>
      <w:r w:rsidRPr="0055483A">
        <w:rPr>
          <w:rStyle w:val="Emphasis"/>
        </w:rPr>
        <w:t>NPT</w:t>
      </w:r>
      <w:r w:rsidRPr="0055483A">
        <w:rPr>
          <w:sz w:val="16"/>
        </w:rPr>
        <w:t xml:space="preserve">). This protocol would strengthen the International Atomic Energy Agency (IAEA)’s ability to detect clandestine weapons programs through various mechanisms, including a stronger inspections regime. According to Brazil’s National Strategy of Defense, a precondition to any additional restrictions under the NPT, such as the Additional Protocol, is the disarmament of nuclear states. However, even modest decreases in the nuclear inventories of the United States and Russia have proven difficult to accomplish. If the U.S. and Russia are unable or unwilling to disarm, Brazil feels no responsibility to take further steps to tie its hands by acceding to the Additional Protocol. Taken independently, these actions are not necessarily provocative. However, </w:t>
      </w:r>
      <w:r w:rsidRPr="00292816">
        <w:rPr>
          <w:rStyle w:val="StyleUnderline"/>
        </w:rPr>
        <w:t xml:space="preserve">when one considers how Brazil’s </w:t>
      </w:r>
      <w:r w:rsidRPr="0055483A">
        <w:rPr>
          <w:rStyle w:val="Emphasis"/>
        </w:rPr>
        <w:t>security environment</w:t>
      </w:r>
      <w:r w:rsidRPr="00292816">
        <w:rPr>
          <w:rStyle w:val="StyleUnderline"/>
        </w:rPr>
        <w:t xml:space="preserve"> is changing</w:t>
      </w:r>
      <w:r w:rsidRPr="0055483A">
        <w:rPr>
          <w:sz w:val="16"/>
        </w:rPr>
        <w:t xml:space="preserve">, </w:t>
      </w:r>
      <w:r w:rsidRPr="00292816">
        <w:rPr>
          <w:rStyle w:val="StyleUnderline"/>
        </w:rPr>
        <w:t>these actions bring Brazil’s</w:t>
      </w:r>
      <w:r w:rsidRPr="0055483A">
        <w:rPr>
          <w:sz w:val="16"/>
        </w:rPr>
        <w:t xml:space="preserve"> </w:t>
      </w:r>
      <w:r w:rsidRPr="0055483A">
        <w:rPr>
          <w:rStyle w:val="Emphasis"/>
        </w:rPr>
        <w:t>intentions</w:t>
      </w:r>
      <w:r w:rsidRPr="00292816">
        <w:rPr>
          <w:rStyle w:val="StyleUnderline"/>
        </w:rPr>
        <w:t xml:space="preserve"> into question. The </w:t>
      </w:r>
      <w:r w:rsidRPr="0055483A">
        <w:rPr>
          <w:rStyle w:val="Emphasis"/>
          <w:highlight w:val="cyan"/>
        </w:rPr>
        <w:t>perceived decline</w:t>
      </w:r>
      <w:r w:rsidRPr="0055483A">
        <w:rPr>
          <w:rStyle w:val="StyleUnderline"/>
          <w:highlight w:val="cyan"/>
        </w:rPr>
        <w:t xml:space="preserve"> in</w:t>
      </w:r>
      <w:r w:rsidRPr="00292816">
        <w:rPr>
          <w:rStyle w:val="StyleUnderline"/>
        </w:rPr>
        <w:t xml:space="preserve"> the </w:t>
      </w:r>
      <w:r w:rsidRPr="0055483A">
        <w:rPr>
          <w:rStyle w:val="StyleUnderline"/>
          <w:highlight w:val="cyan"/>
        </w:rPr>
        <w:t>U</w:t>
      </w:r>
      <w:r w:rsidRPr="00292816">
        <w:rPr>
          <w:rStyle w:val="StyleUnderline"/>
        </w:rPr>
        <w:t xml:space="preserve">nited </w:t>
      </w:r>
      <w:r w:rsidRPr="0055483A">
        <w:rPr>
          <w:rStyle w:val="StyleUnderline"/>
          <w:highlight w:val="cyan"/>
        </w:rPr>
        <w:t>S</w:t>
      </w:r>
      <w:r w:rsidRPr="00292816">
        <w:rPr>
          <w:rStyle w:val="StyleUnderline"/>
        </w:rPr>
        <w:t>tates’</w:t>
      </w:r>
      <w:r w:rsidRPr="0055483A">
        <w:rPr>
          <w:sz w:val="16"/>
        </w:rPr>
        <w:t xml:space="preserve"> willingness and </w:t>
      </w:r>
      <w:r w:rsidRPr="0055483A">
        <w:rPr>
          <w:rStyle w:val="Emphasis"/>
          <w:highlight w:val="cyan"/>
        </w:rPr>
        <w:t>ability</w:t>
      </w:r>
      <w:r w:rsidRPr="0055483A">
        <w:rPr>
          <w:rStyle w:val="StyleUnderline"/>
          <w:highlight w:val="cyan"/>
        </w:rPr>
        <w:t xml:space="preserve"> to intervene</w:t>
      </w:r>
      <w:r w:rsidRPr="0055483A">
        <w:rPr>
          <w:sz w:val="16"/>
        </w:rPr>
        <w:t xml:space="preserve"> militarily </w:t>
      </w:r>
      <w:r w:rsidRPr="00292816">
        <w:rPr>
          <w:rStyle w:val="StyleUnderline"/>
        </w:rPr>
        <w:t>in Latin America</w:t>
      </w:r>
      <w:r w:rsidRPr="0055483A">
        <w:rPr>
          <w:sz w:val="16"/>
        </w:rPr>
        <w:t xml:space="preserve">, hostility of neighboring countries to Brazil’s economic interests, and the hopelessness of nuclear disarmament </w:t>
      </w:r>
      <w:r w:rsidRPr="0055483A">
        <w:rPr>
          <w:rStyle w:val="StyleUnderline"/>
          <w:highlight w:val="cyan"/>
        </w:rPr>
        <w:t xml:space="preserve">provide </w:t>
      </w:r>
      <w:r w:rsidRPr="0055483A">
        <w:rPr>
          <w:rStyle w:val="Emphasis"/>
          <w:highlight w:val="cyan"/>
        </w:rPr>
        <w:t>powerful incentives</w:t>
      </w:r>
      <w:r w:rsidRPr="0055483A">
        <w:rPr>
          <w:rStyle w:val="StyleUnderline"/>
          <w:highlight w:val="cyan"/>
        </w:rPr>
        <w:t xml:space="preserve"> to explore </w:t>
      </w:r>
      <w:r w:rsidRPr="0055483A">
        <w:rPr>
          <w:rStyle w:val="Emphasis"/>
          <w:highlight w:val="cyan"/>
        </w:rPr>
        <w:t>nuclear capability</w:t>
      </w:r>
      <w:r w:rsidRPr="0055483A">
        <w:rPr>
          <w:sz w:val="16"/>
        </w:rPr>
        <w:t>. None can claim that Brazil is actively pursuing a nuclear weapon, but its more assertive military posture, refusal to sign the NPT’s Additional Protocol, and pursuit of nuclear propulsion technology should give American policymakers and nonproliferation analysts pause.</w:t>
      </w:r>
    </w:p>
    <w:p w14:paraId="47B29667" w14:textId="77777777" w:rsidR="005E37EF" w:rsidRPr="00DA1452" w:rsidRDefault="005E37EF" w:rsidP="005E37EF">
      <w:pPr>
        <w:rPr>
          <w:sz w:val="16"/>
        </w:rPr>
      </w:pPr>
    </w:p>
    <w:p w14:paraId="2940D02D" w14:textId="77777777" w:rsidR="005E37EF" w:rsidRPr="00F23AE8" w:rsidRDefault="005E37EF" w:rsidP="005E37EF">
      <w:pPr>
        <w:pStyle w:val="Heading4"/>
      </w:pPr>
      <w:r>
        <w:t xml:space="preserve">Latin American prolif ensures </w:t>
      </w:r>
      <w:r w:rsidRPr="00C87BF0">
        <w:rPr>
          <w:u w:val="single"/>
        </w:rPr>
        <w:t>destabilizing</w:t>
      </w:r>
      <w:r>
        <w:t xml:space="preserve"> arms races and </w:t>
      </w:r>
      <w:r w:rsidRPr="00C87BF0">
        <w:rPr>
          <w:u w:val="single"/>
        </w:rPr>
        <w:t>extinction</w:t>
      </w:r>
    </w:p>
    <w:p w14:paraId="367F1142" w14:textId="77777777" w:rsidR="005E37EF" w:rsidRDefault="005E37EF" w:rsidP="005E37EF">
      <w:r w:rsidRPr="00C87BF0">
        <w:rPr>
          <w:rStyle w:val="Style13ptBold"/>
        </w:rPr>
        <w:t>Cote ’9</w:t>
      </w:r>
      <w:r>
        <w:t xml:space="preserve"> [Owen; 2009; </w:t>
      </w:r>
      <w:r w:rsidRPr="00026237">
        <w:t>joined the MIT Security Studies Progra</w:t>
      </w:r>
      <w:r>
        <w:t>m in 1997 as Associate Director,</w:t>
      </w:r>
      <w:r w:rsidRPr="00026237">
        <w:t xml:space="preserve"> Prior to that he was Assistant Director of the International Security Program at Harvard's Center for Science and International Affairs, where he remains co-editor of the Center's journal, International Security. He received his Ph.D. from MIT, where he specialized in U.S. defense policy and international security affairs</w:t>
      </w:r>
      <w:r>
        <w:t xml:space="preserve">; </w:t>
      </w:r>
      <w:r w:rsidRPr="00026237">
        <w:t>“The ABC's of Nuclear Disarmament in Latin America”</w:t>
      </w:r>
      <w:r>
        <w:t xml:space="preserve">; </w:t>
      </w:r>
      <w:hyperlink r:id="rId23" w:history="1">
        <w:r w:rsidRPr="00026237">
          <w:rPr>
            <w:rStyle w:val="Hyperlink"/>
          </w:rPr>
          <w:t>http://ocw.mit.edu/courses/political-science/17-951-nuclear-weapons-in-international-politics-past-present-and-future-spring-2009/projects/MIT17_951S09_abcs.pdf</w:t>
        </w:r>
      </w:hyperlink>
      <w:r>
        <w:t>] Dhruv</w:t>
      </w:r>
    </w:p>
    <w:p w14:paraId="43C5F2AF" w14:textId="77777777" w:rsidR="005E37EF" w:rsidRDefault="005E37EF" w:rsidP="005E37EF">
      <w:pPr>
        <w:rPr>
          <w:sz w:val="16"/>
        </w:rPr>
      </w:pPr>
      <w:r w:rsidRPr="00C759B1">
        <w:rPr>
          <w:rStyle w:val="StyleUnderline"/>
          <w:highlight w:val="cyan"/>
        </w:rPr>
        <w:t xml:space="preserve">Nuclear Weapons in Latin America are </w:t>
      </w:r>
      <w:r w:rsidRPr="00C759B1">
        <w:rPr>
          <w:rStyle w:val="Emphasis"/>
          <w:highlight w:val="cyan"/>
        </w:rPr>
        <w:t>more destabilizing</w:t>
      </w:r>
      <w:r w:rsidRPr="00C87BF0">
        <w:rPr>
          <w:rStyle w:val="StyleUnderline"/>
        </w:rPr>
        <w:t xml:space="preserve"> than stabilizing</w:t>
      </w:r>
      <w:r w:rsidRPr="00926C29">
        <w:rPr>
          <w:sz w:val="16"/>
        </w:rPr>
        <w:t xml:space="preserve"> Security concerns in Latin America do not only include nuclear weapons. On December 9, 1974 la Declaración de Ayacucho was made in order to increase security perception. Argentina, Bolivia, Chile, Colombia, Ecuador, Panama, Peru and Venezuela set the goal to "create conditions which permit effective limitation of armaments and put an end to their acquisition for offensive military purposes, in order to dedicate all possible resources to economic development (Ayacucho Declaration, 1974 1)." This treaty prohibited weapons and equipment, including biological, chemical and nuclear weapons, aircraft carriers, ballistic missiles, cruisers and nuclear submarines. This agreement discussed "the concepts of intraregional balance and trust within the countries of the region (Portales 25)."2 </w:t>
      </w:r>
      <w:r w:rsidRPr="00C87BF0">
        <w:rPr>
          <w:rStyle w:val="StyleUnderline"/>
        </w:rPr>
        <w:t xml:space="preserve">There are </w:t>
      </w:r>
      <w:r w:rsidRPr="00926C29">
        <w:rPr>
          <w:rStyle w:val="Emphasis"/>
        </w:rPr>
        <w:t>several resources</w:t>
      </w:r>
      <w:r w:rsidRPr="00C87BF0">
        <w:rPr>
          <w:rStyle w:val="StyleUnderline"/>
        </w:rPr>
        <w:t xml:space="preserve"> that indicate</w:t>
      </w:r>
      <w:r w:rsidRPr="00926C29">
        <w:rPr>
          <w:sz w:val="16"/>
        </w:rPr>
        <w:t xml:space="preserve"> that </w:t>
      </w:r>
      <w:r w:rsidRPr="00C87BF0">
        <w:rPr>
          <w:rStyle w:val="StyleUnderline"/>
        </w:rPr>
        <w:t xml:space="preserve">Latin American political scientists were </w:t>
      </w:r>
      <w:r w:rsidRPr="00926C29">
        <w:rPr>
          <w:rStyle w:val="Emphasis"/>
        </w:rPr>
        <w:t>worried</w:t>
      </w:r>
      <w:r w:rsidRPr="00C87BF0">
        <w:rPr>
          <w:rStyle w:val="StyleUnderline"/>
        </w:rPr>
        <w:t xml:space="preserve"> about</w:t>
      </w:r>
      <w:r w:rsidRPr="00926C29">
        <w:rPr>
          <w:sz w:val="16"/>
        </w:rPr>
        <w:t xml:space="preserve"> the effect </w:t>
      </w:r>
      <w:r w:rsidRPr="00C87BF0">
        <w:rPr>
          <w:rStyle w:val="StyleUnderline"/>
        </w:rPr>
        <w:t>nuclear weapons</w:t>
      </w:r>
      <w:r w:rsidRPr="00926C29">
        <w:rPr>
          <w:sz w:val="16"/>
        </w:rPr>
        <w:t xml:space="preserve"> would have </w:t>
      </w:r>
      <w:r w:rsidRPr="00C87BF0">
        <w:rPr>
          <w:rStyle w:val="StyleUnderline"/>
        </w:rPr>
        <w:t>on the region</w:t>
      </w:r>
      <w:r w:rsidRPr="00926C29">
        <w:rPr>
          <w:sz w:val="16"/>
        </w:rPr>
        <w:t xml:space="preserve">. Several theorists believed </w:t>
      </w:r>
      <w:r w:rsidRPr="00C759B1">
        <w:rPr>
          <w:sz w:val="16"/>
        </w:rPr>
        <w:t xml:space="preserve">that </w:t>
      </w:r>
      <w:r w:rsidRPr="00C759B1">
        <w:rPr>
          <w:rStyle w:val="StyleUnderline"/>
          <w:highlight w:val="cyan"/>
        </w:rPr>
        <w:t>the</w:t>
      </w:r>
      <w:r w:rsidRPr="00C759B1">
        <w:rPr>
          <w:rStyle w:val="StyleUnderline"/>
        </w:rPr>
        <w:t xml:space="preserve"> </w:t>
      </w:r>
      <w:r w:rsidRPr="00C759B1">
        <w:rPr>
          <w:rStyle w:val="Emphasis"/>
        </w:rPr>
        <w:t>introduction</w:t>
      </w:r>
      <w:r w:rsidRPr="00C759B1">
        <w:rPr>
          <w:rStyle w:val="StyleUnderline"/>
        </w:rPr>
        <w:t xml:space="preserve"> of even the </w:t>
      </w:r>
      <w:r w:rsidRPr="00C759B1">
        <w:rPr>
          <w:rStyle w:val="Emphasis"/>
          <w:highlight w:val="cyan"/>
        </w:rPr>
        <w:t>hint</w:t>
      </w:r>
      <w:r w:rsidRPr="00C759B1">
        <w:rPr>
          <w:rStyle w:val="StyleUnderline"/>
          <w:highlight w:val="cyan"/>
        </w:rPr>
        <w:t xml:space="preserve"> of a</w:t>
      </w:r>
      <w:r w:rsidRPr="00C759B1">
        <w:rPr>
          <w:rStyle w:val="StyleUnderline"/>
        </w:rPr>
        <w:t xml:space="preserve"> weapons</w:t>
      </w:r>
      <w:r w:rsidRPr="00C87BF0">
        <w:rPr>
          <w:rStyle w:val="StyleUnderline"/>
        </w:rPr>
        <w:t xml:space="preserve"> </w:t>
      </w:r>
      <w:r w:rsidRPr="00C759B1">
        <w:rPr>
          <w:rStyle w:val="StyleUnderline"/>
          <w:highlight w:val="cyan"/>
        </w:rPr>
        <w:t xml:space="preserve">program would make the </w:t>
      </w:r>
      <w:r w:rsidRPr="00C759B1">
        <w:rPr>
          <w:rStyle w:val="Emphasis"/>
          <w:highlight w:val="cyan"/>
        </w:rPr>
        <w:t>entire region</w:t>
      </w:r>
      <w:r w:rsidRPr="00C759B1">
        <w:rPr>
          <w:rStyle w:val="StyleUnderline"/>
          <w:highlight w:val="cyan"/>
        </w:rPr>
        <w:t xml:space="preserve"> paranoid and</w:t>
      </w:r>
      <w:r w:rsidRPr="00926C29">
        <w:rPr>
          <w:sz w:val="16"/>
        </w:rPr>
        <w:t xml:space="preserve"> further </w:t>
      </w:r>
      <w:r w:rsidRPr="00C759B1">
        <w:rPr>
          <w:rStyle w:val="StyleUnderline"/>
          <w:highlight w:val="cyan"/>
        </w:rPr>
        <w:t>increase</w:t>
      </w:r>
      <w:r w:rsidRPr="00C87BF0">
        <w:rPr>
          <w:rStyle w:val="StyleUnderline"/>
        </w:rPr>
        <w:t xml:space="preserve"> a </w:t>
      </w:r>
      <w:r w:rsidRPr="00C759B1">
        <w:rPr>
          <w:rStyle w:val="StyleUnderline"/>
          <w:highlight w:val="cyan"/>
        </w:rPr>
        <w:t xml:space="preserve">state's </w:t>
      </w:r>
      <w:r w:rsidRPr="00C759B1">
        <w:rPr>
          <w:rStyle w:val="Emphasis"/>
          <w:highlight w:val="cyan"/>
        </w:rPr>
        <w:t>incentive</w:t>
      </w:r>
      <w:r w:rsidRPr="00C759B1">
        <w:rPr>
          <w:rStyle w:val="StyleUnderline"/>
          <w:highlight w:val="cyan"/>
        </w:rPr>
        <w:t xml:space="preserve"> to produce a bomb</w:t>
      </w:r>
      <w:r w:rsidRPr="00C87BF0">
        <w:rPr>
          <w:rStyle w:val="StyleUnderline"/>
        </w:rPr>
        <w:t>.</w:t>
      </w:r>
      <w:r w:rsidRPr="00926C29">
        <w:rPr>
          <w:sz w:val="16"/>
        </w:rPr>
        <w:t xml:space="preserve"> Other theorists view </w:t>
      </w:r>
      <w:r w:rsidRPr="00C87BF0">
        <w:rPr>
          <w:rStyle w:val="StyleUnderline"/>
        </w:rPr>
        <w:t xml:space="preserve">the </w:t>
      </w:r>
      <w:r w:rsidRPr="00926C29">
        <w:rPr>
          <w:rStyle w:val="Emphasis"/>
        </w:rPr>
        <w:t>development</w:t>
      </w:r>
      <w:r w:rsidRPr="00C87BF0">
        <w:rPr>
          <w:rStyle w:val="StyleUnderline"/>
        </w:rPr>
        <w:t xml:space="preserve"> of nuclear weapons in the region</w:t>
      </w:r>
      <w:r w:rsidRPr="00926C29">
        <w:rPr>
          <w:sz w:val="16"/>
        </w:rPr>
        <w:t xml:space="preserve"> as a risk in that it </w:t>
      </w:r>
      <w:r w:rsidRPr="00926C29">
        <w:rPr>
          <w:rStyle w:val="StyleUnderline"/>
        </w:rPr>
        <w:t xml:space="preserve">draws </w:t>
      </w:r>
      <w:r w:rsidRPr="00926C29">
        <w:rPr>
          <w:rStyle w:val="Emphasis"/>
        </w:rPr>
        <w:t>attention</w:t>
      </w:r>
      <w:r w:rsidRPr="00926C29">
        <w:rPr>
          <w:rStyle w:val="StyleUnderline"/>
        </w:rPr>
        <w:t xml:space="preserve"> from the rest of the world onto Latin America. This unwanted attention could lead to </w:t>
      </w:r>
      <w:r w:rsidRPr="00926C29">
        <w:rPr>
          <w:rStyle w:val="Emphasis"/>
        </w:rPr>
        <w:t>disastrous affects</w:t>
      </w:r>
      <w:r w:rsidRPr="00926C29">
        <w:rPr>
          <w:sz w:val="16"/>
        </w:rPr>
        <w:t xml:space="preserve"> for the region </w:t>
      </w:r>
      <w:r w:rsidRPr="00926C29">
        <w:rPr>
          <w:rStyle w:val="StyleUnderline"/>
        </w:rPr>
        <w:t xml:space="preserve">if any country was </w:t>
      </w:r>
      <w:r w:rsidRPr="00926C29">
        <w:rPr>
          <w:rStyle w:val="Emphasis"/>
        </w:rPr>
        <w:t>perceived</w:t>
      </w:r>
      <w:r w:rsidRPr="00926C29">
        <w:rPr>
          <w:rStyle w:val="StyleUnderline"/>
        </w:rPr>
        <w:t xml:space="preserve"> as a </w:t>
      </w:r>
      <w:r w:rsidRPr="00926C29">
        <w:rPr>
          <w:rStyle w:val="Emphasis"/>
        </w:rPr>
        <w:t>threat</w:t>
      </w:r>
      <w:r w:rsidRPr="00926C29">
        <w:rPr>
          <w:rStyle w:val="StyleUnderline"/>
        </w:rPr>
        <w:t xml:space="preserve"> to any of the greater </w:t>
      </w:r>
      <w:r w:rsidRPr="00926C29">
        <w:rPr>
          <w:rStyle w:val="Emphasis"/>
        </w:rPr>
        <w:t>superpowers</w:t>
      </w:r>
      <w:r w:rsidRPr="00926C29">
        <w:rPr>
          <w:sz w:val="16"/>
        </w:rPr>
        <w:t xml:space="preserve">. Security perception motivates a country's weapons development. Carlos Portales discusses how </w:t>
      </w:r>
      <w:r w:rsidRPr="00C759B1">
        <w:rPr>
          <w:rStyle w:val="StyleUnderline"/>
          <w:highlight w:val="cyan"/>
        </w:rPr>
        <w:t xml:space="preserve">the </w:t>
      </w:r>
      <w:r w:rsidRPr="00C759B1">
        <w:rPr>
          <w:rStyle w:val="Emphasis"/>
          <w:highlight w:val="cyan"/>
        </w:rPr>
        <w:t>introduction</w:t>
      </w:r>
      <w:r w:rsidRPr="00926C29">
        <w:rPr>
          <w:rStyle w:val="StyleUnderline"/>
        </w:rPr>
        <w:t xml:space="preserve"> of a new weapon to the Latin American region </w:t>
      </w:r>
      <w:r w:rsidRPr="00C759B1">
        <w:rPr>
          <w:rStyle w:val="StyleUnderline"/>
          <w:highlight w:val="cyan"/>
        </w:rPr>
        <w:t>has a "</w:t>
      </w:r>
      <w:r w:rsidRPr="00C759B1">
        <w:rPr>
          <w:rStyle w:val="Emphasis"/>
          <w:highlight w:val="cyan"/>
        </w:rPr>
        <w:t>contagious</w:t>
      </w:r>
      <w:r w:rsidRPr="00C759B1">
        <w:rPr>
          <w:rStyle w:val="StyleUnderline"/>
          <w:highlight w:val="cyan"/>
        </w:rPr>
        <w:t>" effect</w:t>
      </w:r>
      <w:r w:rsidRPr="00926C29">
        <w:rPr>
          <w:sz w:val="16"/>
        </w:rPr>
        <w:t xml:space="preserve">; first one country has it and then the rest of them struggle to obtain it. </w:t>
      </w:r>
      <w:r w:rsidRPr="00926C29">
        <w:rPr>
          <w:rStyle w:val="StyleUnderline"/>
        </w:rPr>
        <w:t xml:space="preserve">If any country is </w:t>
      </w:r>
      <w:r w:rsidRPr="00926C29">
        <w:rPr>
          <w:rStyle w:val="Emphasis"/>
        </w:rPr>
        <w:t>perceived</w:t>
      </w:r>
      <w:r w:rsidRPr="00926C29">
        <w:rPr>
          <w:rStyle w:val="StyleUnderline"/>
        </w:rPr>
        <w:t xml:space="preserve"> to be looking or developing a </w:t>
      </w:r>
      <w:r w:rsidRPr="00926C29">
        <w:rPr>
          <w:rStyle w:val="Emphasis"/>
        </w:rPr>
        <w:t>new weapon</w:t>
      </w:r>
      <w:r w:rsidRPr="00926C29">
        <w:rPr>
          <w:rStyle w:val="StyleUnderline"/>
        </w:rPr>
        <w:t xml:space="preserve">, </w:t>
      </w:r>
      <w:r w:rsidRPr="00C759B1">
        <w:rPr>
          <w:rStyle w:val="StyleUnderline"/>
          <w:highlight w:val="cyan"/>
        </w:rPr>
        <w:t>all countries will follow</w:t>
      </w:r>
      <w:r w:rsidRPr="00926C29">
        <w:rPr>
          <w:sz w:val="16"/>
        </w:rPr>
        <w:t xml:space="preserve"> in order </w:t>
      </w:r>
      <w:r w:rsidRPr="00C759B1">
        <w:rPr>
          <w:rStyle w:val="StyleUnderline"/>
          <w:highlight w:val="cyan"/>
        </w:rPr>
        <w:t>to keep</w:t>
      </w:r>
      <w:r w:rsidRPr="00926C29">
        <w:rPr>
          <w:rStyle w:val="StyleUnderline"/>
        </w:rPr>
        <w:t xml:space="preserve"> the balance of </w:t>
      </w:r>
      <w:r w:rsidRPr="00C759B1">
        <w:rPr>
          <w:rStyle w:val="StyleUnderline"/>
          <w:highlight w:val="cyan"/>
        </w:rPr>
        <w:t>power</w:t>
      </w:r>
      <w:r w:rsidRPr="00926C29">
        <w:rPr>
          <w:sz w:val="16"/>
        </w:rPr>
        <w:t xml:space="preserve"> within the region. </w:t>
      </w:r>
      <w:r w:rsidRPr="00926C29">
        <w:rPr>
          <w:rStyle w:val="StyleUnderline"/>
        </w:rPr>
        <w:t xml:space="preserve">The introduction of a new weapon </w:t>
      </w:r>
      <w:r w:rsidRPr="00926C29">
        <w:rPr>
          <w:rStyle w:val="Emphasis"/>
        </w:rPr>
        <w:t>limits</w:t>
      </w:r>
      <w:r w:rsidRPr="00926C29">
        <w:rPr>
          <w:rStyle w:val="StyleUnderline"/>
        </w:rPr>
        <w:t xml:space="preserve"> any </w:t>
      </w:r>
      <w:r w:rsidRPr="00926C29">
        <w:rPr>
          <w:rStyle w:val="Emphasis"/>
        </w:rPr>
        <w:t>arms control</w:t>
      </w:r>
      <w:r w:rsidRPr="00926C29">
        <w:rPr>
          <w:rStyle w:val="StyleUnderline"/>
        </w:rPr>
        <w:t xml:space="preserve"> treaties</w:t>
      </w:r>
      <w:r w:rsidRPr="00926C29">
        <w:rPr>
          <w:sz w:val="16"/>
        </w:rPr>
        <w:t xml:space="preserve"> </w:t>
      </w:r>
      <w:r w:rsidRPr="00926C29">
        <w:rPr>
          <w:rStyle w:val="StyleUnderline"/>
        </w:rPr>
        <w:t>until all countries possess the new weapon</w:t>
      </w:r>
      <w:r w:rsidRPr="00926C29">
        <w:rPr>
          <w:sz w:val="16"/>
        </w:rPr>
        <w:t xml:space="preserve"> (Mercado Jarrín; Portales 27). In his article "Consequences of a Nuclear Conflict for the Climate in South America," Licio da Silva3 describes </w:t>
      </w:r>
      <w:r w:rsidRPr="00926C29">
        <w:rPr>
          <w:rStyle w:val="StyleUnderline"/>
        </w:rPr>
        <w:t xml:space="preserve">the </w:t>
      </w:r>
      <w:r w:rsidRPr="00926C29">
        <w:rPr>
          <w:rStyle w:val="Emphasis"/>
        </w:rPr>
        <w:t>consequences</w:t>
      </w:r>
      <w:r w:rsidRPr="00926C29">
        <w:rPr>
          <w:rStyle w:val="StyleUnderline"/>
        </w:rPr>
        <w:t xml:space="preserve"> to South America if there were to be </w:t>
      </w:r>
      <w:r w:rsidRPr="00C759B1">
        <w:rPr>
          <w:rStyle w:val="StyleUnderline"/>
          <w:highlight w:val="cyan"/>
        </w:rPr>
        <w:t xml:space="preserve">a </w:t>
      </w:r>
      <w:r w:rsidRPr="00C759B1">
        <w:rPr>
          <w:rStyle w:val="Emphasis"/>
          <w:highlight w:val="cyan"/>
        </w:rPr>
        <w:t>nuclear attack</w:t>
      </w:r>
      <w:r w:rsidRPr="00926C29">
        <w:rPr>
          <w:rStyle w:val="StyleUnderline"/>
        </w:rPr>
        <w:t xml:space="preserve"> on North America</w:t>
      </w:r>
      <w:r w:rsidRPr="00926C29">
        <w:rPr>
          <w:sz w:val="16"/>
        </w:rPr>
        <w:t xml:space="preserve">. He calls this the "Optimistic Hipothesis [sic]" for South America and </w:t>
      </w:r>
      <w:r w:rsidRPr="00C759B1">
        <w:rPr>
          <w:rStyle w:val="StyleUnderline"/>
          <w:highlight w:val="cyan"/>
        </w:rPr>
        <w:t xml:space="preserve">calculates </w:t>
      </w:r>
      <w:r w:rsidRPr="00C759B1">
        <w:rPr>
          <w:rStyle w:val="Emphasis"/>
          <w:highlight w:val="cyan"/>
        </w:rPr>
        <w:t>population death</w:t>
      </w:r>
      <w:r w:rsidRPr="00C759B1">
        <w:rPr>
          <w:rStyle w:val="StyleUnderline"/>
          <w:highlight w:val="cyan"/>
        </w:rPr>
        <w:t xml:space="preserve"> by smoke</w:t>
      </w:r>
      <w:r w:rsidRPr="00926C29">
        <w:rPr>
          <w:rStyle w:val="StyleUnderline"/>
        </w:rPr>
        <w:t xml:space="preserve"> in the </w:t>
      </w:r>
      <w:r w:rsidRPr="00926C29">
        <w:rPr>
          <w:rStyle w:val="Emphasis"/>
        </w:rPr>
        <w:t>atmosphere</w:t>
      </w:r>
      <w:r w:rsidRPr="00926C29">
        <w:rPr>
          <w:sz w:val="16"/>
        </w:rPr>
        <w:t xml:space="preserve">. His "Pessimistic Hipothesis [sic]" </w:t>
      </w:r>
      <w:r w:rsidRPr="00926C29">
        <w:rPr>
          <w:rStyle w:val="StyleUnderline"/>
        </w:rPr>
        <w:t>involves attacks on South American cities and the destruction</w:t>
      </w:r>
      <w:r w:rsidRPr="00926C29">
        <w:rPr>
          <w:sz w:val="16"/>
        </w:rPr>
        <w:t xml:space="preserve"> that could be cause, he even takes into account the possibility of </w:t>
      </w:r>
      <w:r w:rsidRPr="00926C29">
        <w:rPr>
          <w:rStyle w:val="StyleUnderline"/>
        </w:rPr>
        <w:t xml:space="preserve">the </w:t>
      </w:r>
      <w:r w:rsidRPr="00926C29">
        <w:rPr>
          <w:rStyle w:val="Emphasis"/>
        </w:rPr>
        <w:t>Amazon</w:t>
      </w:r>
      <w:r w:rsidRPr="00926C29">
        <w:rPr>
          <w:rStyle w:val="StyleUnderline"/>
        </w:rPr>
        <w:t xml:space="preserve"> going up in </w:t>
      </w:r>
      <w:r w:rsidRPr="00926C29">
        <w:rPr>
          <w:rStyle w:val="Emphasis"/>
        </w:rPr>
        <w:t>flames</w:t>
      </w:r>
      <w:r w:rsidRPr="00926C29">
        <w:rPr>
          <w:sz w:val="16"/>
        </w:rPr>
        <w:t xml:space="preserve">. His article is quite alarming and one can see that he is truly terrified at the possibilities. As a conclusion, he calls for countries to be prepared for the worse and for the region to try and avoid international conflict by not obtaining nuclear weapons. da Silva states that if no South American country possesses a nuclear weapon, then no nuclear weapon state should perceive South America as a threat. </w:t>
      </w:r>
      <w:r w:rsidRPr="00C759B1">
        <w:rPr>
          <w:rStyle w:val="StyleUnderline"/>
          <w:highlight w:val="cyan"/>
        </w:rPr>
        <w:t>If a</w:t>
      </w:r>
      <w:r w:rsidRPr="00926C29">
        <w:rPr>
          <w:rStyle w:val="StyleUnderline"/>
        </w:rPr>
        <w:t xml:space="preserve"> Latin American </w:t>
      </w:r>
      <w:r w:rsidRPr="00C759B1">
        <w:rPr>
          <w:rStyle w:val="StyleUnderline"/>
          <w:highlight w:val="cyan"/>
        </w:rPr>
        <w:t>state were to have a</w:t>
      </w:r>
      <w:r w:rsidRPr="00926C29">
        <w:rPr>
          <w:rStyle w:val="StyleUnderline"/>
        </w:rPr>
        <w:t xml:space="preserve"> </w:t>
      </w:r>
      <w:r w:rsidRPr="00926C29">
        <w:rPr>
          <w:rStyle w:val="Emphasis"/>
        </w:rPr>
        <w:t xml:space="preserve">nuclear </w:t>
      </w:r>
      <w:r w:rsidRPr="00C759B1">
        <w:rPr>
          <w:rStyle w:val="Emphasis"/>
          <w:highlight w:val="cyan"/>
        </w:rPr>
        <w:t>weapon</w:t>
      </w:r>
      <w:r w:rsidRPr="00926C29">
        <w:rPr>
          <w:sz w:val="16"/>
        </w:rPr>
        <w:t xml:space="preserve">, then </w:t>
      </w:r>
      <w:r w:rsidRPr="00C759B1">
        <w:rPr>
          <w:rStyle w:val="StyleUnderline"/>
          <w:highlight w:val="cyan"/>
        </w:rPr>
        <w:t>that country could be</w:t>
      </w:r>
      <w:r w:rsidRPr="00926C29">
        <w:rPr>
          <w:rStyle w:val="StyleUnderline"/>
        </w:rPr>
        <w:t xml:space="preserve"> </w:t>
      </w:r>
      <w:r w:rsidRPr="00C759B1">
        <w:rPr>
          <w:rStyle w:val="Emphasis"/>
          <w:highlight w:val="cyan"/>
        </w:rPr>
        <w:t>perceived</w:t>
      </w:r>
      <w:r w:rsidRPr="00C759B1">
        <w:rPr>
          <w:rStyle w:val="StyleUnderline"/>
          <w:highlight w:val="cyan"/>
        </w:rPr>
        <w:t xml:space="preserve"> as a threat and</w:t>
      </w:r>
      <w:r w:rsidRPr="00926C29">
        <w:rPr>
          <w:rStyle w:val="StyleUnderline"/>
        </w:rPr>
        <w:t xml:space="preserve"> thus could be </w:t>
      </w:r>
      <w:r w:rsidRPr="00C759B1">
        <w:rPr>
          <w:rStyle w:val="StyleUnderline"/>
          <w:highlight w:val="cyan"/>
        </w:rPr>
        <w:t xml:space="preserve">targeted in an </w:t>
      </w:r>
      <w:r w:rsidRPr="00C759B1">
        <w:rPr>
          <w:rStyle w:val="Emphasis"/>
          <w:highlight w:val="cyan"/>
        </w:rPr>
        <w:t>international conflict</w:t>
      </w:r>
      <w:r w:rsidRPr="00926C29">
        <w:rPr>
          <w:rStyle w:val="StyleUnderline"/>
        </w:rPr>
        <w:t xml:space="preserve"> if</w:t>
      </w:r>
      <w:r w:rsidRPr="00926C29">
        <w:rPr>
          <w:sz w:val="16"/>
        </w:rPr>
        <w:t xml:space="preserve"> it is seen as taking sides</w:t>
      </w:r>
      <w:r w:rsidRPr="00926C29">
        <w:rPr>
          <w:rStyle w:val="StyleUnderline"/>
        </w:rPr>
        <w:t>:</w:t>
      </w:r>
      <w:r w:rsidRPr="00926C29">
        <w:rPr>
          <w:sz w:val="16"/>
        </w:rPr>
        <w:t xml:space="preserve"> "</w:t>
      </w:r>
      <w:r w:rsidRPr="00926C29">
        <w:rPr>
          <w:rStyle w:val="StyleUnderline"/>
        </w:rPr>
        <w:t xml:space="preserve">When a country becomes the owner of a nuclear arsenal, it also becomes a </w:t>
      </w:r>
      <w:r w:rsidRPr="00926C29">
        <w:rPr>
          <w:rStyle w:val="Emphasis"/>
        </w:rPr>
        <w:t>potential target</w:t>
      </w:r>
      <w:r w:rsidRPr="00926C29">
        <w:rPr>
          <w:sz w:val="16"/>
        </w:rPr>
        <w:t xml:space="preserve"> (da Silva 56)." Therefore, da Silva calls for Latin American countries to remain disarmed so as not to put the region in peril. His directly names Argentina and Brazil for their involvement in nuclear weapons programs and accuses them of putting the entire region at risk: </w:t>
      </w:r>
      <w:r w:rsidRPr="00926C29">
        <w:rPr>
          <w:rStyle w:val="StyleUnderline"/>
        </w:rPr>
        <w:t xml:space="preserve">This shows the </w:t>
      </w:r>
      <w:r w:rsidRPr="00926C29">
        <w:rPr>
          <w:rStyle w:val="Emphasis"/>
        </w:rPr>
        <w:t>temerity</w:t>
      </w:r>
      <w:r w:rsidRPr="00926C29">
        <w:rPr>
          <w:rStyle w:val="StyleUnderline"/>
        </w:rPr>
        <w:t xml:space="preserve"> of Argentine and </w:t>
      </w:r>
      <w:r w:rsidRPr="00926C29">
        <w:rPr>
          <w:rStyle w:val="Emphasis"/>
        </w:rPr>
        <w:t>Brazilian</w:t>
      </w:r>
      <w:r w:rsidRPr="00926C29">
        <w:rPr>
          <w:rStyle w:val="StyleUnderline"/>
        </w:rPr>
        <w:t xml:space="preserve"> </w:t>
      </w:r>
      <w:r w:rsidRPr="00926C29">
        <w:rPr>
          <w:rStyle w:val="Emphasis"/>
        </w:rPr>
        <w:t>military</w:t>
      </w:r>
      <w:r w:rsidRPr="00926C29">
        <w:rPr>
          <w:rStyle w:val="StyleUnderline"/>
        </w:rPr>
        <w:t xml:space="preserve"> who are in favour of the possession of nuclear weapons </w:t>
      </w:r>
      <w:r w:rsidRPr="00926C29">
        <w:rPr>
          <w:sz w:val="16"/>
        </w:rPr>
        <w:t xml:space="preserve">in their respective countries; we believe that the price we would have to pay for the dubious pride of belonging to the small group of nations in possession of nuclear technology for military purposes is too high. da Silva 56 Here we see a sincere fear of the security risks that one country can pose on an entire region. For da Silva, </w:t>
      </w:r>
      <w:r w:rsidRPr="00926C29">
        <w:rPr>
          <w:rStyle w:val="StyleUnderline"/>
        </w:rPr>
        <w:t xml:space="preserve">the </w:t>
      </w:r>
      <w:r w:rsidRPr="00926C29">
        <w:rPr>
          <w:rStyle w:val="Emphasis"/>
        </w:rPr>
        <w:t>destabilizing effect</w:t>
      </w:r>
      <w:r w:rsidRPr="00926C29">
        <w:rPr>
          <w:rStyle w:val="StyleUnderline"/>
        </w:rPr>
        <w:t xml:space="preserve"> that nuclear weapons would have on South America alarm</w:t>
      </w:r>
      <w:r w:rsidRPr="00926C29">
        <w:rPr>
          <w:sz w:val="16"/>
        </w:rPr>
        <w:t xml:space="preserve"> him enough to single out the two countries and negatively describe their search for nuclear weapons as "dubious pride." He continues on to ask for "the commitment not to install any nuclear arms in their [South American's] territory (da Silva 56)." The use of the word "their" refers to a collective identity shared by those in South America. Military improvements of individual countries should not be as important as the well being of the entire region. South Americans countries are lumped together and thus, must take into account the entire region before pursuing precarious programs. </w:t>
      </w:r>
      <w:r w:rsidRPr="00C759B1">
        <w:rPr>
          <w:rStyle w:val="StyleUnderline"/>
          <w:highlight w:val="cyan"/>
        </w:rPr>
        <w:t xml:space="preserve">An </w:t>
      </w:r>
      <w:r w:rsidRPr="00C759B1">
        <w:rPr>
          <w:rStyle w:val="Emphasis"/>
          <w:highlight w:val="cyan"/>
        </w:rPr>
        <w:t>arms race</w:t>
      </w:r>
      <w:r w:rsidRPr="00926C29">
        <w:rPr>
          <w:rStyle w:val="StyleUnderline"/>
        </w:rPr>
        <w:t xml:space="preserve"> in the region would affect all countries in Latin America since such an arms race</w:t>
      </w:r>
      <w:r w:rsidRPr="00926C29">
        <w:rPr>
          <w:sz w:val="16"/>
        </w:rPr>
        <w:t xml:space="preserve"> "</w:t>
      </w:r>
      <w:r w:rsidRPr="00C759B1">
        <w:rPr>
          <w:rStyle w:val="StyleUnderline"/>
          <w:highlight w:val="cyan"/>
        </w:rPr>
        <w:t>contributes to increase</w:t>
      </w:r>
      <w:r w:rsidRPr="00926C29">
        <w:rPr>
          <w:rStyle w:val="StyleUnderline"/>
        </w:rPr>
        <w:t xml:space="preserve"> both </w:t>
      </w:r>
      <w:r w:rsidRPr="00C759B1">
        <w:rPr>
          <w:rStyle w:val="Emphasis"/>
          <w:highlight w:val="cyan"/>
        </w:rPr>
        <w:t>international tensions</w:t>
      </w:r>
      <w:r w:rsidRPr="00C759B1">
        <w:rPr>
          <w:rStyle w:val="StyleUnderline"/>
          <w:highlight w:val="cyan"/>
        </w:rPr>
        <w:t xml:space="preserve"> and</w:t>
      </w:r>
      <w:r w:rsidRPr="00926C29">
        <w:rPr>
          <w:rStyle w:val="StyleUnderline"/>
        </w:rPr>
        <w:t xml:space="preserve"> the danger of </w:t>
      </w:r>
      <w:r w:rsidRPr="00C759B1">
        <w:rPr>
          <w:rStyle w:val="Emphasis"/>
          <w:highlight w:val="cyan"/>
        </w:rPr>
        <w:t>armed conflicts</w:t>
      </w:r>
      <w:r w:rsidRPr="00926C29">
        <w:rPr>
          <w:sz w:val="16"/>
        </w:rPr>
        <w:t xml:space="preserve">, in addition to diverting resources indispensable to the economic and social progress of the peoples of the world. (Brazil and the Non-Proliferation of Nuclear Weapons 19)." One country's search for </w:t>
      </w:r>
      <w:r w:rsidRPr="00926C29">
        <w:rPr>
          <w:rStyle w:val="StyleUnderline"/>
        </w:rPr>
        <w:t>nuclear weapons</w:t>
      </w:r>
      <w:r w:rsidRPr="00926C29">
        <w:rPr>
          <w:sz w:val="16"/>
        </w:rPr>
        <w:t xml:space="preserve"> or even nuclear power, </w:t>
      </w:r>
      <w:r w:rsidRPr="00C759B1">
        <w:rPr>
          <w:rStyle w:val="StyleUnderline"/>
          <w:highlight w:val="cyan"/>
        </w:rPr>
        <w:t>increases</w:t>
      </w:r>
      <w:r w:rsidRPr="00926C29">
        <w:rPr>
          <w:rStyle w:val="StyleUnderline"/>
        </w:rPr>
        <w:t xml:space="preserve"> all the </w:t>
      </w:r>
      <w:r w:rsidRPr="00C759B1">
        <w:rPr>
          <w:rStyle w:val="StyleUnderline"/>
          <w:highlight w:val="cyan"/>
        </w:rPr>
        <w:t xml:space="preserve">other countries' </w:t>
      </w:r>
      <w:r w:rsidRPr="00C759B1">
        <w:rPr>
          <w:rStyle w:val="Emphasis"/>
          <w:highlight w:val="cyan"/>
        </w:rPr>
        <w:t>likelihood</w:t>
      </w:r>
      <w:r w:rsidRPr="00C759B1">
        <w:rPr>
          <w:rStyle w:val="StyleUnderline"/>
          <w:highlight w:val="cyan"/>
        </w:rPr>
        <w:t xml:space="preserve"> to</w:t>
      </w:r>
      <w:r w:rsidRPr="00926C29">
        <w:rPr>
          <w:rStyle w:val="StyleUnderline"/>
        </w:rPr>
        <w:t xml:space="preserve"> obsess, overreact or </w:t>
      </w:r>
      <w:r w:rsidRPr="00C759B1">
        <w:rPr>
          <w:rStyle w:val="StyleUnderline"/>
          <w:highlight w:val="cyan"/>
        </w:rPr>
        <w:t xml:space="preserve">become </w:t>
      </w:r>
      <w:r w:rsidRPr="00C759B1">
        <w:rPr>
          <w:rStyle w:val="Emphasis"/>
          <w:highlight w:val="cyan"/>
        </w:rPr>
        <w:t>hostile</w:t>
      </w:r>
      <w:r w:rsidRPr="00926C29">
        <w:rPr>
          <w:rStyle w:val="StyleUnderline"/>
        </w:rPr>
        <w:t xml:space="preserve"> during the situation</w:t>
      </w:r>
      <w:r w:rsidRPr="00926C29">
        <w:rPr>
          <w:sz w:val="16"/>
        </w:rPr>
        <w:t xml:space="preserve">. Regions that are economically dependent on each other, such as South America, would have a very hard time surviving if there existed no trust between the nations. Although some attribute South America's disarmament to be a factor of the emergence of democratic and civilian governments, the initial talks about nuclear weapons and their negative effects on the region were discussed by the military dictatorships of XXX in Argentina and XXX in Brazil. Even in Latin American military dictatorships the perception of an increasing imbalance of power would lead a country's leader to find a way to keep the status quo. This could come from fear of losing the race (specifically the nuclear arms race in this situation) and having it result in a hegemon among the South American countries, which has never really happened. </w:t>
      </w:r>
      <w:r w:rsidRPr="00926C29">
        <w:rPr>
          <w:rStyle w:val="StyleUnderline"/>
        </w:rPr>
        <w:t xml:space="preserve">Throughout South American history, the </w:t>
      </w:r>
      <w:r w:rsidRPr="00C759B1">
        <w:rPr>
          <w:rStyle w:val="Emphasis"/>
        </w:rPr>
        <w:t>balance of power</w:t>
      </w:r>
      <w:r w:rsidRPr="00926C29">
        <w:rPr>
          <w:rStyle w:val="StyleUnderline"/>
        </w:rPr>
        <w:t xml:space="preserve"> in the region has been relatively stable</w:t>
      </w:r>
      <w:r w:rsidRPr="00926C29">
        <w:rPr>
          <w:sz w:val="16"/>
        </w:rPr>
        <w:t xml:space="preserve">, with no one country overpowering the others. </w:t>
      </w:r>
      <w:r w:rsidRPr="00926C29">
        <w:rPr>
          <w:rStyle w:val="StyleUnderline"/>
        </w:rPr>
        <w:t xml:space="preserve">Anything that challenging that would be </w:t>
      </w:r>
      <w:r w:rsidRPr="00C759B1">
        <w:rPr>
          <w:rStyle w:val="Emphasis"/>
        </w:rPr>
        <w:t>very disruptive</w:t>
      </w:r>
      <w:r w:rsidRPr="00926C29">
        <w:rPr>
          <w:rStyle w:val="StyleUnderline"/>
        </w:rPr>
        <w:t xml:space="preserve"> to the region's sense of security</w:t>
      </w:r>
      <w:r w:rsidRPr="00926C29">
        <w:rPr>
          <w:sz w:val="16"/>
        </w:rPr>
        <w:t>.</w:t>
      </w:r>
    </w:p>
    <w:p w14:paraId="1BFBF805" w14:textId="77777777" w:rsidR="005E37EF" w:rsidRDefault="005E37EF" w:rsidP="005E37EF">
      <w:pPr>
        <w:rPr>
          <w:sz w:val="16"/>
        </w:rPr>
      </w:pPr>
    </w:p>
    <w:p w14:paraId="2C66A67E" w14:textId="77777777" w:rsidR="005E37EF" w:rsidRDefault="005E37EF" w:rsidP="005E37EF">
      <w:pPr>
        <w:pStyle w:val="Heading4"/>
      </w:pPr>
      <w:r>
        <w:t xml:space="preserve">Brazil prolif is </w:t>
      </w:r>
      <w:r w:rsidRPr="00C759B1">
        <w:rPr>
          <w:u w:val="single"/>
        </w:rPr>
        <w:t>likely</w:t>
      </w:r>
      <w:r>
        <w:t xml:space="preserve"> – Latin American nations have </w:t>
      </w:r>
      <w:r w:rsidRPr="00C759B1">
        <w:rPr>
          <w:u w:val="single"/>
        </w:rPr>
        <w:t>capabilities</w:t>
      </w:r>
      <w:r>
        <w:t xml:space="preserve"> and </w:t>
      </w:r>
      <w:r w:rsidRPr="00C759B1">
        <w:rPr>
          <w:u w:val="single"/>
        </w:rPr>
        <w:t>motive</w:t>
      </w:r>
      <w:r>
        <w:t xml:space="preserve">. </w:t>
      </w:r>
    </w:p>
    <w:p w14:paraId="790DFEF8" w14:textId="77777777" w:rsidR="005E37EF" w:rsidRDefault="005E37EF" w:rsidP="005E37EF">
      <w:r w:rsidRPr="00C759B1">
        <w:rPr>
          <w:rStyle w:val="Style13ptBold"/>
        </w:rPr>
        <w:t>Ghoshal ’13</w:t>
      </w:r>
      <w:r w:rsidRPr="00C759B1">
        <w:t xml:space="preserve"> [Debalina; 8/20/2013; Research Fellow specializing in nuclear and missile issues at the Centre for Human Security Studies, Hyderabad, India; “South America Goes Nuclear: Now Brazil”; </w:t>
      </w:r>
      <w:hyperlink r:id="rId24" w:history="1">
        <w:r w:rsidRPr="00C759B1">
          <w:rPr>
            <w:rStyle w:val="Hyperlink"/>
          </w:rPr>
          <w:t>https://www.gatestoneinstitute.org/3941/nuclear-brazil</w:t>
        </w:r>
      </w:hyperlink>
      <w:r w:rsidRPr="00C759B1">
        <w:t>] Dhruv</w:t>
      </w:r>
    </w:p>
    <w:p w14:paraId="28FB7013" w14:textId="77777777" w:rsidR="005E37EF" w:rsidRDefault="005E37EF" w:rsidP="005E37EF">
      <w:pPr>
        <w:rPr>
          <w:sz w:val="16"/>
        </w:rPr>
      </w:pPr>
      <w:r w:rsidRPr="00C05B7B">
        <w:rPr>
          <w:rStyle w:val="StyleUnderline"/>
          <w:highlight w:val="cyan"/>
        </w:rPr>
        <w:t>Brazil</w:t>
      </w:r>
      <w:r w:rsidRPr="005D499E">
        <w:rPr>
          <w:sz w:val="16"/>
        </w:rPr>
        <w:t xml:space="preserve">, a party to the Non Proliferation Treaty, </w:t>
      </w:r>
      <w:r w:rsidRPr="00C05B7B">
        <w:rPr>
          <w:rStyle w:val="StyleUnderline"/>
          <w:highlight w:val="cyan"/>
        </w:rPr>
        <w:t>is</w:t>
      </w:r>
      <w:r w:rsidRPr="00CD21FD">
        <w:rPr>
          <w:rStyle w:val="StyleUnderline"/>
        </w:rPr>
        <w:t xml:space="preserve"> </w:t>
      </w:r>
      <w:r w:rsidRPr="005D499E">
        <w:rPr>
          <w:rStyle w:val="Emphasis"/>
        </w:rPr>
        <w:t xml:space="preserve">reportedly </w:t>
      </w:r>
      <w:r w:rsidRPr="00C05B7B">
        <w:rPr>
          <w:rStyle w:val="Emphasis"/>
          <w:highlight w:val="cyan"/>
        </w:rPr>
        <w:t>planning</w:t>
      </w:r>
      <w:r w:rsidRPr="00C05B7B">
        <w:rPr>
          <w:rStyle w:val="StyleUnderline"/>
          <w:highlight w:val="cyan"/>
        </w:rPr>
        <w:t xml:space="preserve"> to develop</w:t>
      </w:r>
      <w:r w:rsidRPr="005D499E">
        <w:rPr>
          <w:sz w:val="16"/>
        </w:rPr>
        <w:t xml:space="preserve"> indigenously </w:t>
      </w:r>
      <w:r w:rsidRPr="00CD21FD">
        <w:rPr>
          <w:rStyle w:val="StyleUnderline"/>
        </w:rPr>
        <w:t xml:space="preserve">a </w:t>
      </w:r>
      <w:r w:rsidRPr="00C05B7B">
        <w:rPr>
          <w:rStyle w:val="Emphasis"/>
          <w:highlight w:val="cyan"/>
        </w:rPr>
        <w:t>nuclear</w:t>
      </w:r>
      <w:r w:rsidRPr="00C05B7B">
        <w:rPr>
          <w:rStyle w:val="StyleUnderline"/>
          <w:highlight w:val="cyan"/>
        </w:rPr>
        <w:t>-</w:t>
      </w:r>
      <w:r w:rsidRPr="00C05B7B">
        <w:rPr>
          <w:rStyle w:val="Emphasis"/>
          <w:highlight w:val="cyan"/>
        </w:rPr>
        <w:t>propulsion</w:t>
      </w:r>
      <w:r w:rsidRPr="00CD21FD">
        <w:rPr>
          <w:rStyle w:val="StyleUnderline"/>
        </w:rPr>
        <w:t xml:space="preserve"> system</w:t>
      </w:r>
      <w:r w:rsidRPr="005D499E">
        <w:rPr>
          <w:sz w:val="16"/>
        </w:rPr>
        <w:t>: the nation's first submarine is expected to be operational by 2017; its first nuclear submarine by 2023.</w:t>
      </w:r>
      <w:hyperlink r:id="rId25" w:anchor="_ftn1" w:tgtFrame="_blank" w:history="1">
        <w:r w:rsidRPr="005D499E">
          <w:rPr>
            <w:rStyle w:val="Hyperlink"/>
            <w:sz w:val="16"/>
          </w:rPr>
          <w:t>[1]</w:t>
        </w:r>
      </w:hyperlink>
      <w:r w:rsidRPr="005D499E">
        <w:rPr>
          <w:sz w:val="16"/>
        </w:rPr>
        <w:t xml:space="preserve"> If Brazil develops a nuclear submarine, it would be South America's first,</w:t>
      </w:r>
      <w:hyperlink r:id="rId26" w:anchor="_ftn2" w:tgtFrame="_blank" w:history="1">
        <w:r w:rsidRPr="005D499E">
          <w:rPr>
            <w:rStyle w:val="Hyperlink"/>
            <w:sz w:val="16"/>
          </w:rPr>
          <w:t>[2]</w:t>
        </w:r>
      </w:hyperlink>
      <w:r w:rsidRPr="005D499E">
        <w:rPr>
          <w:sz w:val="16"/>
        </w:rPr>
        <w:t xml:space="preserve"> and </w:t>
      </w:r>
      <w:r w:rsidRPr="00CD21FD">
        <w:rPr>
          <w:rStyle w:val="StyleUnderline"/>
        </w:rPr>
        <w:t>enable Brazil to project itself as a</w:t>
      </w:r>
      <w:r w:rsidRPr="005D499E">
        <w:rPr>
          <w:sz w:val="16"/>
        </w:rPr>
        <w:t xml:space="preserve"> "developed country with sophisticated industry capable of absorbing, mastering and using advanced technologies."</w:t>
      </w:r>
      <w:hyperlink r:id="rId27" w:anchor="_ftn3" w:tgtFrame="_blank" w:history="1">
        <w:r w:rsidRPr="005D499E">
          <w:rPr>
            <w:rStyle w:val="Hyperlink"/>
            <w:sz w:val="16"/>
          </w:rPr>
          <w:t>[3]</w:t>
        </w:r>
      </w:hyperlink>
      <w:r w:rsidRPr="005D499E">
        <w:rPr>
          <w:sz w:val="16"/>
        </w:rPr>
        <w:t xml:space="preserve"> The nuclear submarine program is based on Pressurised Water Reactors, which enable a submarine to deliver a large amount of power from very low amount of energy, </w:t>
      </w:r>
      <w:r w:rsidRPr="00CD21FD">
        <w:rPr>
          <w:rStyle w:val="StyleUnderline"/>
        </w:rPr>
        <w:t>Brazil could</w:t>
      </w:r>
      <w:r w:rsidRPr="005D499E">
        <w:rPr>
          <w:sz w:val="16"/>
        </w:rPr>
        <w:t xml:space="preserve"> could </w:t>
      </w:r>
      <w:r w:rsidRPr="00CD21FD">
        <w:rPr>
          <w:rStyle w:val="StyleUnderline"/>
        </w:rPr>
        <w:t xml:space="preserve">use either Low </w:t>
      </w:r>
      <w:r w:rsidRPr="005D499E">
        <w:rPr>
          <w:rStyle w:val="Emphasis"/>
        </w:rPr>
        <w:t>Enriched Uranium</w:t>
      </w:r>
      <w:r w:rsidRPr="005D499E">
        <w:rPr>
          <w:sz w:val="16"/>
        </w:rPr>
        <w:t>, nuclear fuel enriched up to 20% which is "easier and less expensive to acquire,"</w:t>
      </w:r>
      <w:hyperlink r:id="rId28" w:anchor="_ftn4" w:tgtFrame="_blank" w:history="1">
        <w:r w:rsidRPr="005D499E">
          <w:rPr>
            <w:rStyle w:val="Hyperlink"/>
            <w:sz w:val="16"/>
          </w:rPr>
          <w:t>[4]</w:t>
        </w:r>
      </w:hyperlink>
      <w:r w:rsidRPr="005D499E">
        <w:rPr>
          <w:sz w:val="16"/>
        </w:rPr>
        <w:t xml:space="preserve"> </w:t>
      </w:r>
      <w:r w:rsidRPr="00CD21FD">
        <w:rPr>
          <w:rStyle w:val="StyleUnderline"/>
        </w:rPr>
        <w:t>or Highly Enriched Uranium</w:t>
      </w:r>
      <w:r w:rsidRPr="005D499E">
        <w:rPr>
          <w:sz w:val="16"/>
        </w:rPr>
        <w:t>, processed between 50-90%. Evidently prompted by the lessons of Falklands War of 1982, as well as by a desire to protect Brazil's large off-shore oil reserves in the Amazon region, Brazil took its first step toward establishing a sea-based deterrent in 2009, when its leadership decided to develop five submarines -- some of them nuclear-powered. Background During the Falklands War, a British nuclear-powered submarine sank the Argentine cruiser General Belgrano, propelling both Argentina and Brazil to recognize the importance of a strong navy.</w:t>
      </w:r>
      <w:hyperlink r:id="rId29" w:anchor="_ftn5" w:tgtFrame="_blank" w:history="1">
        <w:r w:rsidRPr="005D499E">
          <w:rPr>
            <w:rStyle w:val="Hyperlink"/>
            <w:sz w:val="16"/>
          </w:rPr>
          <w:t>[5]</w:t>
        </w:r>
      </w:hyperlink>
      <w:r w:rsidRPr="005D499E">
        <w:rPr>
          <w:sz w:val="16"/>
        </w:rPr>
        <w:t xml:space="preserve"> As Brazil has always advocated Argentina's claims over the Falkland Islands,</w:t>
      </w:r>
      <w:hyperlink r:id="rId30" w:anchor="_ftn6" w:tgtFrame="_blank" w:history="1">
        <w:r w:rsidRPr="005D499E">
          <w:rPr>
            <w:rStyle w:val="Hyperlink"/>
            <w:sz w:val="16"/>
          </w:rPr>
          <w:t>[6]</w:t>
        </w:r>
      </w:hyperlink>
      <w:r w:rsidRPr="005D499E">
        <w:rPr>
          <w:sz w:val="16"/>
        </w:rPr>
        <w:t xml:space="preserve"> an increased projection of power from Brazil could be of concern to Britain. At present, </w:t>
      </w:r>
      <w:r w:rsidRPr="008D0462">
        <w:rPr>
          <w:rStyle w:val="StyleUnderline"/>
        </w:rPr>
        <w:t>Brazil's navy</w:t>
      </w:r>
      <w:r w:rsidRPr="005D499E">
        <w:rPr>
          <w:sz w:val="16"/>
        </w:rPr>
        <w:t>, built largely in cooperation with France</w:t>
      </w:r>
      <w:hyperlink r:id="rId31" w:anchor="_ftn7" w:tgtFrame="_blank" w:history="1">
        <w:r w:rsidRPr="005D499E">
          <w:rPr>
            <w:rStyle w:val="Hyperlink"/>
            <w:sz w:val="16"/>
          </w:rPr>
          <w:t>[7]</w:t>
        </w:r>
      </w:hyperlink>
      <w:r w:rsidRPr="005D499E">
        <w:rPr>
          <w:sz w:val="16"/>
        </w:rPr>
        <w:t xml:space="preserve"> </w:t>
      </w:r>
      <w:r w:rsidRPr="00CD21FD">
        <w:rPr>
          <w:rStyle w:val="StyleUnderline"/>
        </w:rPr>
        <w:t>is seen as a "ke</w:t>
      </w:r>
      <w:r w:rsidRPr="005D499E">
        <w:rPr>
          <w:rStyle w:val="Emphasis"/>
        </w:rPr>
        <w:t>y part</w:t>
      </w:r>
      <w:r w:rsidRPr="00CD21FD">
        <w:rPr>
          <w:rStyle w:val="StyleUnderline"/>
        </w:rPr>
        <w:t xml:space="preserve"> of the country's new </w:t>
      </w:r>
      <w:r w:rsidRPr="005D499E">
        <w:rPr>
          <w:rStyle w:val="Emphasis"/>
        </w:rPr>
        <w:t>national armaments</w:t>
      </w:r>
      <w:r w:rsidRPr="00CD21FD">
        <w:rPr>
          <w:rStyle w:val="StyleUnderline"/>
        </w:rPr>
        <w:t xml:space="preserve"> and defence strategy</w:t>
      </w:r>
      <w:r w:rsidRPr="005D499E">
        <w:rPr>
          <w:sz w:val="16"/>
        </w:rPr>
        <w:t xml:space="preserve">." </w:t>
      </w:r>
      <w:hyperlink r:id="rId32" w:anchor="_ftn8" w:tgtFrame="_blank" w:history="1">
        <w:r w:rsidRPr="005D499E">
          <w:rPr>
            <w:rStyle w:val="Hyperlink"/>
            <w:sz w:val="16"/>
          </w:rPr>
          <w:t>[8]</w:t>
        </w:r>
      </w:hyperlink>
      <w:r w:rsidRPr="005D499E">
        <w:rPr>
          <w:sz w:val="16"/>
        </w:rPr>
        <w:t xml:space="preserve"> </w:t>
      </w:r>
      <w:r w:rsidRPr="00CD21FD">
        <w:rPr>
          <w:rStyle w:val="StyleUnderline"/>
        </w:rPr>
        <w:t xml:space="preserve">Submarines are "a key part of Brazil's effort to build a modern navy that can </w:t>
      </w:r>
      <w:r w:rsidRPr="005D499E">
        <w:rPr>
          <w:rStyle w:val="Emphasis"/>
        </w:rPr>
        <w:t>defend</w:t>
      </w:r>
      <w:r w:rsidRPr="00CD21FD">
        <w:rPr>
          <w:rStyle w:val="StyleUnderline"/>
        </w:rPr>
        <w:t xml:space="preserve"> its oil and trade </w:t>
      </w:r>
      <w:r w:rsidRPr="005D499E">
        <w:rPr>
          <w:rStyle w:val="Emphasis"/>
        </w:rPr>
        <w:t>interests</w:t>
      </w:r>
      <w:r w:rsidRPr="00CD21FD">
        <w:rPr>
          <w:rStyle w:val="StyleUnderline"/>
        </w:rPr>
        <w:t xml:space="preserve"> in the South Atlantic</w:t>
      </w:r>
      <w:r w:rsidRPr="005D499E">
        <w:rPr>
          <w:sz w:val="16"/>
        </w:rPr>
        <w:t>, a region long dominated by British and U.S. navies,"</w:t>
      </w:r>
      <w:hyperlink r:id="rId33" w:anchor="_ftn9" w:tgtFrame="_blank" w:history="1">
        <w:r w:rsidRPr="005D499E">
          <w:rPr>
            <w:rStyle w:val="Hyperlink"/>
            <w:sz w:val="16"/>
          </w:rPr>
          <w:t>[9]</w:t>
        </w:r>
      </w:hyperlink>
      <w:r w:rsidRPr="005D499E">
        <w:rPr>
          <w:sz w:val="16"/>
        </w:rPr>
        <w:t xml:space="preserve"> where United States "patrolled, shadowed, trailed and tracked Soviet strategic submarines as part of their forward deployment strategy."</w:t>
      </w:r>
      <w:hyperlink r:id="rId34" w:anchor="_ftn10" w:tgtFrame="_blank" w:history="1">
        <w:r w:rsidRPr="005D499E">
          <w:rPr>
            <w:rStyle w:val="Hyperlink"/>
            <w:sz w:val="16"/>
          </w:rPr>
          <w:t>[10]</w:t>
        </w:r>
      </w:hyperlink>
      <w:r w:rsidRPr="005D499E">
        <w:rPr>
          <w:sz w:val="16"/>
        </w:rPr>
        <w:t xml:space="preserve"> The naval expert Ambassador Paul D. Taylor</w:t>
      </w:r>
      <w:hyperlink r:id="rId35" w:anchor="_ftn11" w:tgtFrame="_blank" w:history="1">
        <w:r w:rsidRPr="005D499E">
          <w:rPr>
            <w:rStyle w:val="Hyperlink"/>
            <w:sz w:val="16"/>
          </w:rPr>
          <w:t>[11]</w:t>
        </w:r>
      </w:hyperlink>
      <w:r w:rsidRPr="005D499E">
        <w:rPr>
          <w:sz w:val="16"/>
        </w:rPr>
        <w:t xml:space="preserve"> has pointed out three maritime goals in Brazil's national defence concept: "Sea denial, control of maritime areas, and power projection."</w:t>
      </w:r>
      <w:hyperlink r:id="rId36" w:anchor="_ftn12" w:tgtFrame="_blank" w:history="1">
        <w:r w:rsidRPr="005D499E">
          <w:rPr>
            <w:rStyle w:val="Hyperlink"/>
            <w:sz w:val="16"/>
          </w:rPr>
          <w:t>[12]</w:t>
        </w:r>
      </w:hyperlink>
      <w:r w:rsidRPr="005D499E">
        <w:rPr>
          <w:sz w:val="16"/>
        </w:rPr>
        <w:t xml:space="preserve"> Brazil's navy is responsible for the protection of some 7400 km of coastline, of which, submarines would form an integral component.</w:t>
      </w:r>
      <w:hyperlink r:id="rId37" w:anchor="_ftn13" w:tgtFrame="_blank" w:history="1">
        <w:r w:rsidRPr="005D499E">
          <w:rPr>
            <w:rStyle w:val="Hyperlink"/>
            <w:sz w:val="16"/>
          </w:rPr>
          <w:t>[13]</w:t>
        </w:r>
      </w:hyperlink>
      <w:r w:rsidRPr="005D499E">
        <w:rPr>
          <w:sz w:val="16"/>
        </w:rPr>
        <w:t xml:space="preserve"> The submarines could be used not only to attack the lines of communication of adversaries, but also for power projection "through the disembarkation of special forces, for intelligence collection, and for laying mines".</w:t>
      </w:r>
      <w:hyperlink r:id="rId38" w:anchor="_ftn14" w:tgtFrame="_blank" w:history="1">
        <w:r w:rsidRPr="005D499E">
          <w:rPr>
            <w:rStyle w:val="Hyperlink"/>
            <w:sz w:val="16"/>
          </w:rPr>
          <w:t>[14]</w:t>
        </w:r>
      </w:hyperlink>
      <w:r w:rsidRPr="005D499E">
        <w:rPr>
          <w:sz w:val="16"/>
        </w:rPr>
        <w:t xml:space="preserve"> The Scorpène class conventional submarine designed to maximise stealth and have low acoustic, magnetic, electro-magnetic, and infra-red signatures </w:t>
      </w:r>
      <w:hyperlink r:id="rId39" w:anchor="_ftn15" w:tgtFrame="_blank" w:history="1">
        <w:r w:rsidRPr="005D499E">
          <w:rPr>
            <w:rStyle w:val="Hyperlink"/>
            <w:sz w:val="16"/>
          </w:rPr>
          <w:t>[15]</w:t>
        </w:r>
      </w:hyperlink>
      <w:r w:rsidRPr="005D499E">
        <w:rPr>
          <w:sz w:val="16"/>
        </w:rPr>
        <w:t>is reportedly to be used for "anti-submarine warfare, special operations and intelligence collection."</w:t>
      </w:r>
      <w:hyperlink r:id="rId40" w:anchor="_ftn16" w:tgtFrame="_blank" w:history="1">
        <w:r w:rsidRPr="005D499E">
          <w:rPr>
            <w:rStyle w:val="Hyperlink"/>
            <w:sz w:val="16"/>
          </w:rPr>
          <w:t>[16]</w:t>
        </w:r>
      </w:hyperlink>
      <w:r w:rsidRPr="005D499E">
        <w:rPr>
          <w:sz w:val="16"/>
        </w:rPr>
        <w:t xml:space="preserve"> Flexible cables to be used are for reduction of noise; and special low-noise emission components for rotating machinery. </w:t>
      </w:r>
      <w:hyperlink r:id="rId41" w:anchor="_ftn17" w:tgtFrame="_blank" w:history="1">
        <w:r w:rsidRPr="005D499E">
          <w:rPr>
            <w:rStyle w:val="Hyperlink"/>
            <w:sz w:val="16"/>
          </w:rPr>
          <w:t>[17]</w:t>
        </w:r>
      </w:hyperlink>
      <w:r w:rsidRPr="005D499E">
        <w:rPr>
          <w:sz w:val="16"/>
        </w:rPr>
        <w:t xml:space="preserve"> </w:t>
      </w:r>
      <w:r w:rsidRPr="008D0462">
        <w:rPr>
          <w:rStyle w:val="StyleUnderline"/>
          <w:highlight w:val="cyan"/>
        </w:rPr>
        <w:t>Conventional submarines</w:t>
      </w:r>
      <w:r w:rsidRPr="00CD21FD">
        <w:rPr>
          <w:rStyle w:val="StyleUnderline"/>
        </w:rPr>
        <w:t xml:space="preserve">, however, </w:t>
      </w:r>
      <w:r w:rsidRPr="008D0462">
        <w:rPr>
          <w:rStyle w:val="StyleUnderline"/>
          <w:highlight w:val="cyan"/>
        </w:rPr>
        <w:t xml:space="preserve">may </w:t>
      </w:r>
      <w:r w:rsidRPr="008D0462">
        <w:rPr>
          <w:rStyle w:val="Emphasis"/>
          <w:highlight w:val="cyan"/>
        </w:rPr>
        <w:t>not be sufficient</w:t>
      </w:r>
      <w:r w:rsidRPr="008D0462">
        <w:rPr>
          <w:rStyle w:val="StyleUnderline"/>
          <w:highlight w:val="cyan"/>
        </w:rPr>
        <w:t xml:space="preserve"> to protect Brazil's </w:t>
      </w:r>
      <w:r w:rsidRPr="008D0462">
        <w:rPr>
          <w:rStyle w:val="Emphasis"/>
          <w:highlight w:val="cyan"/>
        </w:rPr>
        <w:t>oil</w:t>
      </w:r>
      <w:r w:rsidRPr="008D0462">
        <w:rPr>
          <w:rStyle w:val="Emphasis"/>
        </w:rPr>
        <w:t xml:space="preserve"> wealth</w:t>
      </w:r>
      <w:r w:rsidRPr="00CD21FD">
        <w:rPr>
          <w:rStyle w:val="StyleUnderline"/>
        </w:rPr>
        <w:t xml:space="preserve">; </w:t>
      </w:r>
      <w:r w:rsidRPr="008D0462">
        <w:rPr>
          <w:rStyle w:val="StyleUnderline"/>
          <w:highlight w:val="cyan"/>
        </w:rPr>
        <w:t>hence</w:t>
      </w:r>
      <w:r w:rsidRPr="00CD21FD">
        <w:rPr>
          <w:rStyle w:val="StyleUnderline"/>
        </w:rPr>
        <w:t xml:space="preserve">, the </w:t>
      </w:r>
      <w:r w:rsidRPr="008D0462">
        <w:rPr>
          <w:rStyle w:val="StyleUnderline"/>
          <w:highlight w:val="cyan"/>
        </w:rPr>
        <w:t xml:space="preserve">need for </w:t>
      </w:r>
      <w:r w:rsidRPr="008D0462">
        <w:rPr>
          <w:rStyle w:val="Emphasis"/>
          <w:highlight w:val="cyan"/>
        </w:rPr>
        <w:t>nuclear</w:t>
      </w:r>
      <w:r w:rsidRPr="005D499E">
        <w:rPr>
          <w:rStyle w:val="Emphasis"/>
        </w:rPr>
        <w:t xml:space="preserve"> powered</w:t>
      </w:r>
      <w:r w:rsidRPr="00CD21FD">
        <w:rPr>
          <w:rStyle w:val="StyleUnderline"/>
        </w:rPr>
        <w:t xml:space="preserve"> </w:t>
      </w:r>
      <w:r w:rsidRPr="008D0462">
        <w:rPr>
          <w:rStyle w:val="StyleUnderline"/>
          <w:highlight w:val="cyan"/>
        </w:rPr>
        <w:t>submarines</w:t>
      </w:r>
      <w:r w:rsidRPr="00CD21FD">
        <w:rPr>
          <w:rStyle w:val="StyleUnderline"/>
        </w:rPr>
        <w:t>.</w:t>
      </w:r>
      <w:r>
        <w:rPr>
          <w:rStyle w:val="StyleUnderline"/>
        </w:rPr>
        <w:t xml:space="preserve"> </w:t>
      </w:r>
      <w:r w:rsidRPr="005D499E">
        <w:rPr>
          <w:sz w:val="16"/>
        </w:rPr>
        <w:t xml:space="preserve">Mauricio Santoro, a political scientist, writes that the </w:t>
      </w:r>
      <w:r w:rsidRPr="00CD21FD">
        <w:rPr>
          <w:rStyle w:val="StyleUnderline"/>
        </w:rPr>
        <w:t xml:space="preserve">nuclear submarine </w:t>
      </w:r>
      <w:r w:rsidRPr="008D0462">
        <w:rPr>
          <w:rStyle w:val="StyleUnderline"/>
          <w:highlight w:val="cyan"/>
        </w:rPr>
        <w:t xml:space="preserve">technology would </w:t>
      </w:r>
      <w:r w:rsidRPr="008D0462">
        <w:rPr>
          <w:rStyle w:val="Emphasis"/>
          <w:highlight w:val="cyan"/>
        </w:rPr>
        <w:t>enable</w:t>
      </w:r>
      <w:r w:rsidRPr="00CD21FD">
        <w:rPr>
          <w:rStyle w:val="StyleUnderline"/>
        </w:rPr>
        <w:t xml:space="preserve"> the </w:t>
      </w:r>
      <w:r w:rsidRPr="008D0462">
        <w:rPr>
          <w:rStyle w:val="StyleUnderline"/>
          <w:highlight w:val="cyan"/>
        </w:rPr>
        <w:t>Brazilian navy to "create</w:t>
      </w:r>
      <w:r w:rsidRPr="00CD21FD">
        <w:rPr>
          <w:rStyle w:val="StyleUnderline"/>
        </w:rPr>
        <w:t xml:space="preserve"> a "</w:t>
      </w:r>
      <w:r w:rsidRPr="008D0462">
        <w:rPr>
          <w:rStyle w:val="Emphasis"/>
          <w:highlight w:val="cyan"/>
        </w:rPr>
        <w:t>production prototype</w:t>
      </w:r>
      <w:r w:rsidRPr="005D499E">
        <w:rPr>
          <w:sz w:val="16"/>
        </w:rPr>
        <w:t>,"</w:t>
      </w:r>
      <w:hyperlink r:id="rId42" w:anchor="_ftn18" w:tgtFrame="_blank" w:history="1">
        <w:r w:rsidRPr="005D499E">
          <w:rPr>
            <w:rStyle w:val="Hyperlink"/>
            <w:sz w:val="16"/>
          </w:rPr>
          <w:t>[18]</w:t>
        </w:r>
      </w:hyperlink>
      <w:r w:rsidRPr="005D499E">
        <w:rPr>
          <w:sz w:val="16"/>
        </w:rPr>
        <w:t xml:space="preserve"> </w:t>
      </w:r>
      <w:r w:rsidRPr="008D0462">
        <w:rPr>
          <w:rStyle w:val="StyleUnderline"/>
          <w:highlight w:val="cyan"/>
        </w:rPr>
        <w:t xml:space="preserve">which could be used </w:t>
      </w:r>
      <w:r w:rsidRPr="008D0462">
        <w:rPr>
          <w:rStyle w:val="Emphasis"/>
          <w:highlight w:val="cyan"/>
        </w:rPr>
        <w:t>subsequently</w:t>
      </w:r>
      <w:r w:rsidRPr="008D0462">
        <w:rPr>
          <w:rStyle w:val="StyleUnderline"/>
          <w:highlight w:val="cyan"/>
        </w:rPr>
        <w:t xml:space="preserve"> in other</w:t>
      </w:r>
      <w:r w:rsidRPr="00CD21FD">
        <w:rPr>
          <w:rStyle w:val="StyleUnderline"/>
        </w:rPr>
        <w:t xml:space="preserve"> naval </w:t>
      </w:r>
      <w:r w:rsidRPr="008D0462">
        <w:rPr>
          <w:rStyle w:val="StyleUnderline"/>
          <w:highlight w:val="cyan"/>
        </w:rPr>
        <w:t>vessels</w:t>
      </w:r>
      <w:r w:rsidRPr="00CD21FD">
        <w:rPr>
          <w:rStyle w:val="StyleUnderline"/>
        </w:rPr>
        <w:t xml:space="preserve">, such as </w:t>
      </w:r>
      <w:r w:rsidRPr="005D499E">
        <w:rPr>
          <w:rStyle w:val="Emphasis"/>
        </w:rPr>
        <w:t>aircraft carriers.</w:t>
      </w:r>
      <w:r w:rsidRPr="005D499E">
        <w:rPr>
          <w:sz w:val="16"/>
        </w:rPr>
        <w:t xml:space="preserve"> Brazil is part of the BRICS group of emerging economies (Brazil, Russia, India and China, South Africa). All members except South Africa have ventured into nuclear powered submarine programs. </w:t>
      </w:r>
      <w:r w:rsidRPr="008D0462">
        <w:rPr>
          <w:rStyle w:val="StyleUnderline"/>
        </w:rPr>
        <w:t xml:space="preserve">Brazil may also be </w:t>
      </w:r>
      <w:r w:rsidRPr="008D0462">
        <w:rPr>
          <w:rStyle w:val="Emphasis"/>
        </w:rPr>
        <w:t>concerned</w:t>
      </w:r>
      <w:r w:rsidRPr="008D0462">
        <w:rPr>
          <w:rStyle w:val="StyleUnderline"/>
        </w:rPr>
        <w:t xml:space="preserve"> about Chile's submarine capabilities</w:t>
      </w:r>
      <w:r w:rsidRPr="005D499E">
        <w:rPr>
          <w:rStyle w:val="StyleUnderline"/>
        </w:rPr>
        <w:t>.</w:t>
      </w:r>
      <w:r w:rsidRPr="005D499E">
        <w:rPr>
          <w:sz w:val="16"/>
        </w:rPr>
        <w:t xml:space="preserve"> </w:t>
      </w:r>
      <w:r w:rsidRPr="005D499E">
        <w:rPr>
          <w:rStyle w:val="StyleUnderline"/>
        </w:rPr>
        <w:t>Although Chile does not possess any nuclear</w:t>
      </w:r>
      <w:r w:rsidRPr="005D499E">
        <w:rPr>
          <w:sz w:val="16"/>
        </w:rPr>
        <w:t xml:space="preserve"> attack </w:t>
      </w:r>
      <w:r w:rsidRPr="005D499E">
        <w:rPr>
          <w:rStyle w:val="StyleUnderline"/>
        </w:rPr>
        <w:t>submarines</w:t>
      </w:r>
      <w:r w:rsidRPr="005D499E">
        <w:rPr>
          <w:sz w:val="16"/>
        </w:rPr>
        <w:t xml:space="preserve">, </w:t>
      </w:r>
      <w:r w:rsidRPr="005D499E">
        <w:rPr>
          <w:rStyle w:val="StyleUnderline"/>
        </w:rPr>
        <w:t xml:space="preserve">its </w:t>
      </w:r>
      <w:r w:rsidRPr="005D499E">
        <w:rPr>
          <w:rStyle w:val="Emphasis"/>
        </w:rPr>
        <w:t>Scorpène class</w:t>
      </w:r>
      <w:r w:rsidRPr="005D499E">
        <w:rPr>
          <w:rStyle w:val="StyleUnderline"/>
        </w:rPr>
        <w:t xml:space="preserve"> submarine can be fitted with</w:t>
      </w:r>
      <w:r w:rsidRPr="005D499E">
        <w:rPr>
          <w:sz w:val="16"/>
        </w:rPr>
        <w:t xml:space="preserve"> anti-ship and </w:t>
      </w:r>
      <w:r w:rsidRPr="005D499E">
        <w:rPr>
          <w:rStyle w:val="Emphasis"/>
        </w:rPr>
        <w:t>anti-submarine</w:t>
      </w:r>
      <w:r w:rsidRPr="005D499E">
        <w:rPr>
          <w:rStyle w:val="StyleUnderline"/>
        </w:rPr>
        <w:t xml:space="preserve"> torpedoes</w:t>
      </w:r>
      <w:r w:rsidRPr="005D499E">
        <w:rPr>
          <w:sz w:val="16"/>
        </w:rPr>
        <w:t xml:space="preserve"> as well as anti-surface missiles.</w:t>
      </w:r>
      <w:hyperlink r:id="rId43" w:anchor="_ftn19" w:tgtFrame="_blank" w:history="1">
        <w:r w:rsidRPr="005D499E">
          <w:rPr>
            <w:rStyle w:val="Hyperlink"/>
            <w:sz w:val="16"/>
          </w:rPr>
          <w:t>[19]</w:t>
        </w:r>
      </w:hyperlink>
      <w:r w:rsidRPr="005D499E">
        <w:rPr>
          <w:sz w:val="16"/>
        </w:rPr>
        <w:t xml:space="preserve"> An advantage with Scorpène class submarines is that they can be fitted with air-independent propulsion, which means they can stay submerged for a longer duration than those with conventional propulsion. Argentina is also eyeing nuclear powered submarines, but equipped, at least for now, with conventional weapons. In Venezuela, Russia is building naval capabilities, including nuclear-powered guided-missile cruisers and anti-submarine ships. Nuclear submarines would, therefore, in the words of Brazilian President Rousseff, "allow [Brazil] to affirm itself on the world stage, and, above all, develop in an independent sovereign way Towards Nuclear Weapons Proliferation </w:t>
      </w:r>
      <w:r w:rsidRPr="005D499E">
        <w:rPr>
          <w:rStyle w:val="StyleUnderline"/>
        </w:rPr>
        <w:t xml:space="preserve">Brazil's </w:t>
      </w:r>
      <w:r w:rsidRPr="008D0462">
        <w:rPr>
          <w:rStyle w:val="StyleUnderline"/>
          <w:highlight w:val="cyan"/>
        </w:rPr>
        <w:t>nuclear submarine would</w:t>
      </w:r>
      <w:r w:rsidRPr="005D499E">
        <w:rPr>
          <w:sz w:val="16"/>
        </w:rPr>
        <w:t xml:space="preserve"> apparently </w:t>
      </w:r>
      <w:r w:rsidRPr="008D0462">
        <w:rPr>
          <w:rStyle w:val="StyleUnderline"/>
          <w:highlight w:val="cyan"/>
        </w:rPr>
        <w:t>mean a "</w:t>
      </w:r>
      <w:r w:rsidRPr="008D0462">
        <w:rPr>
          <w:rStyle w:val="Emphasis"/>
          <w:highlight w:val="cyan"/>
        </w:rPr>
        <w:t>revival</w:t>
      </w:r>
      <w:r w:rsidRPr="008D0462">
        <w:rPr>
          <w:rStyle w:val="StyleUnderline"/>
          <w:highlight w:val="cyan"/>
        </w:rPr>
        <w:t xml:space="preserve"> of </w:t>
      </w:r>
      <w:r w:rsidRPr="008D0462">
        <w:rPr>
          <w:rStyle w:val="Emphasis"/>
          <w:highlight w:val="cyan"/>
        </w:rPr>
        <w:t>nuclear development</w:t>
      </w:r>
      <w:r w:rsidRPr="005D499E">
        <w:rPr>
          <w:rStyle w:val="StyleUnderline"/>
        </w:rPr>
        <w:t xml:space="preserve"> by the Brazilian military</w:t>
      </w:r>
      <w:r w:rsidRPr="005D499E">
        <w:rPr>
          <w:sz w:val="16"/>
        </w:rPr>
        <w:t xml:space="preserve"> that was halted in 1990 with the end of the country's nuclear bomb program."</w:t>
      </w:r>
      <w:hyperlink r:id="rId44" w:anchor="_ftn20" w:tgtFrame="_blank" w:history="1">
        <w:r w:rsidRPr="005D499E">
          <w:rPr>
            <w:rStyle w:val="Hyperlink"/>
            <w:sz w:val="16"/>
          </w:rPr>
          <w:t>[20]</w:t>
        </w:r>
      </w:hyperlink>
      <w:r w:rsidRPr="005D499E">
        <w:rPr>
          <w:sz w:val="16"/>
        </w:rPr>
        <w:t xml:space="preserve"> In 2000, however, Brazil's government began exploring a civil nuclear program. </w:t>
      </w:r>
      <w:r w:rsidRPr="005D499E">
        <w:rPr>
          <w:rStyle w:val="StyleUnderline"/>
        </w:rPr>
        <w:t>Even though Brazil is officially a party to the</w:t>
      </w:r>
      <w:r w:rsidRPr="005D499E">
        <w:rPr>
          <w:sz w:val="16"/>
        </w:rPr>
        <w:t xml:space="preserve"> </w:t>
      </w:r>
      <w:r w:rsidRPr="005D499E">
        <w:rPr>
          <w:rStyle w:val="StyleUnderline"/>
        </w:rPr>
        <w:t>N</w:t>
      </w:r>
      <w:r w:rsidRPr="005D499E">
        <w:rPr>
          <w:sz w:val="16"/>
        </w:rPr>
        <w:t xml:space="preserve">on </w:t>
      </w:r>
      <w:r w:rsidRPr="005D499E">
        <w:rPr>
          <w:rStyle w:val="StyleUnderline"/>
        </w:rPr>
        <w:t>P</w:t>
      </w:r>
      <w:r w:rsidRPr="005D499E">
        <w:rPr>
          <w:sz w:val="16"/>
        </w:rPr>
        <w:t xml:space="preserve">roliferation </w:t>
      </w:r>
      <w:r w:rsidRPr="005D499E">
        <w:rPr>
          <w:rStyle w:val="StyleUnderline"/>
        </w:rPr>
        <w:t>T</w:t>
      </w:r>
      <w:r w:rsidRPr="005D499E">
        <w:rPr>
          <w:sz w:val="16"/>
        </w:rPr>
        <w:t xml:space="preserve">reaty, former President Lula da Silva criticized the NPT as discriminatory toward non-nuclear-weapons states. </w:t>
      </w:r>
      <w:r w:rsidRPr="005D499E">
        <w:rPr>
          <w:rStyle w:val="StyleUnderline"/>
        </w:rPr>
        <w:t xml:space="preserve">Brazil's </w:t>
      </w:r>
      <w:r w:rsidRPr="008D0462">
        <w:rPr>
          <w:rStyle w:val="Emphasis"/>
          <w:highlight w:val="cyan"/>
        </w:rPr>
        <w:t>unwillingness</w:t>
      </w:r>
      <w:r w:rsidRPr="008D0462">
        <w:rPr>
          <w:rStyle w:val="StyleUnderline"/>
          <w:highlight w:val="cyan"/>
        </w:rPr>
        <w:t xml:space="preserve"> to join</w:t>
      </w:r>
      <w:r w:rsidRPr="005D499E">
        <w:rPr>
          <w:sz w:val="16"/>
        </w:rPr>
        <w:t xml:space="preserve"> the </w:t>
      </w:r>
      <w:r w:rsidRPr="008D0462">
        <w:rPr>
          <w:rStyle w:val="StyleUnderline"/>
          <w:highlight w:val="cyan"/>
        </w:rPr>
        <w:t>Additional Protocol of</w:t>
      </w:r>
      <w:r w:rsidRPr="005D499E">
        <w:rPr>
          <w:rStyle w:val="StyleUnderline"/>
        </w:rPr>
        <w:t xml:space="preserve"> the </w:t>
      </w:r>
      <w:r w:rsidRPr="008D0462">
        <w:rPr>
          <w:rStyle w:val="StyleUnderline"/>
        </w:rPr>
        <w:t>N</w:t>
      </w:r>
      <w:r w:rsidRPr="005D499E">
        <w:rPr>
          <w:rStyle w:val="StyleUnderline"/>
        </w:rPr>
        <w:t xml:space="preserve">uclear </w:t>
      </w:r>
      <w:r w:rsidRPr="008D0462">
        <w:rPr>
          <w:rStyle w:val="StyleUnderline"/>
          <w:highlight w:val="cyan"/>
        </w:rPr>
        <w:t>N</w:t>
      </w:r>
      <w:r w:rsidRPr="005D499E">
        <w:rPr>
          <w:rStyle w:val="StyleUnderline"/>
        </w:rPr>
        <w:t xml:space="preserve">on </w:t>
      </w:r>
      <w:r w:rsidRPr="008D0462">
        <w:rPr>
          <w:rStyle w:val="StyleUnderline"/>
          <w:highlight w:val="cyan"/>
        </w:rPr>
        <w:t>P</w:t>
      </w:r>
      <w:r w:rsidRPr="005D499E">
        <w:rPr>
          <w:rStyle w:val="StyleUnderline"/>
        </w:rPr>
        <w:t xml:space="preserve">roliferation </w:t>
      </w:r>
      <w:r w:rsidRPr="008D0462">
        <w:rPr>
          <w:rStyle w:val="StyleUnderline"/>
          <w:highlight w:val="cyan"/>
        </w:rPr>
        <w:t>T</w:t>
      </w:r>
      <w:r w:rsidRPr="005D499E">
        <w:rPr>
          <w:rStyle w:val="StyleUnderline"/>
        </w:rPr>
        <w:t xml:space="preserve">reaty </w:t>
      </w:r>
      <w:r w:rsidRPr="005D499E">
        <w:rPr>
          <w:rStyle w:val="Emphasis"/>
        </w:rPr>
        <w:t>further</w:t>
      </w:r>
      <w:r w:rsidRPr="005D499E">
        <w:rPr>
          <w:rStyle w:val="StyleUnderline"/>
        </w:rPr>
        <w:t xml:space="preserve"> </w:t>
      </w:r>
      <w:r w:rsidRPr="008D0462">
        <w:rPr>
          <w:rStyle w:val="StyleUnderline"/>
          <w:highlight w:val="cyan"/>
        </w:rPr>
        <w:t xml:space="preserve">signals efforts </w:t>
      </w:r>
      <w:r w:rsidRPr="008D0462">
        <w:rPr>
          <w:rStyle w:val="Emphasis"/>
          <w:highlight w:val="cyan"/>
        </w:rPr>
        <w:t>toward nuclearization</w:t>
      </w:r>
      <w:r w:rsidRPr="005D499E">
        <w:rPr>
          <w:sz w:val="16"/>
        </w:rPr>
        <w:t xml:space="preserve">. Venezuela's close collaboration with Russia and Iran may result in the proliferation of nuclear material or weapons from these countries to Venezuela. There were reports in 2011 that Venezuela, in collaboration with Iran, was building missiles deployed within range of the United States. Brazil would be reasonable to conclude that even basic nuclear capability could deter hostile South American states or other rival attempts on its vast oil resources. Brazil's constitution bans the development of nuclear weapons; also, as a member of Agência Brasileiro-Argentina de Contabilidade e Côntrole de Materiais Nucleares (ABACC), the country would be subject to the monitoring of all nuclear stockpiles. Still, the agency's ability to prevent Brazil from becoming nuclear state is questionable. Moreover, the NPT has a loophole for the non-nuclear-weapons states: in a "critical non-proliferation concern for international community," </w:t>
      </w:r>
      <w:hyperlink r:id="rId45" w:anchor="_ftn21" w:tgtFrame="_blank" w:history="1">
        <w:r w:rsidRPr="005D499E">
          <w:rPr>
            <w:rStyle w:val="Hyperlink"/>
            <w:sz w:val="16"/>
          </w:rPr>
          <w:t>[21]</w:t>
        </w:r>
      </w:hyperlink>
      <w:r w:rsidRPr="005D499E">
        <w:rPr>
          <w:sz w:val="16"/>
        </w:rPr>
        <w:t xml:space="preserve"> members can legitimately stockpile large amounts of enriched, weapons-grade uranium, resulting, as with Brazil, in their drifting away from the treaty.</w:t>
      </w:r>
      <w:hyperlink r:id="rId46" w:anchor="_ftn22" w:tgtFrame="_blank" w:history="1">
        <w:r w:rsidRPr="005D499E">
          <w:rPr>
            <w:rStyle w:val="Hyperlink"/>
            <w:sz w:val="16"/>
          </w:rPr>
          <w:t>[22]</w:t>
        </w:r>
      </w:hyperlink>
      <w:r w:rsidRPr="005D499E">
        <w:rPr>
          <w:sz w:val="16"/>
        </w:rPr>
        <w:t xml:space="preserve"> Of note, therefore, is Brazil's support for the development of nuclear weapons as a crucial tool of deterrence: to portray itself as an important player in international politics and possibly an eventual bid for permanent membership in the United Nations Security Council. </w:t>
      </w:r>
      <w:r w:rsidRPr="005D499E">
        <w:rPr>
          <w:rStyle w:val="StyleUnderline"/>
        </w:rPr>
        <w:t xml:space="preserve">Brazil carries out its nuclear submarine </w:t>
      </w:r>
      <w:r w:rsidRPr="005D499E">
        <w:rPr>
          <w:rStyle w:val="Emphasis"/>
        </w:rPr>
        <w:t>construction</w:t>
      </w:r>
      <w:r w:rsidRPr="005D499E">
        <w:rPr>
          <w:rStyle w:val="StyleUnderline"/>
        </w:rPr>
        <w:t xml:space="preserve"> in areas it considers "</w:t>
      </w:r>
      <w:r w:rsidRPr="005D499E">
        <w:rPr>
          <w:rStyle w:val="Emphasis"/>
        </w:rPr>
        <w:t>restricted military areas</w:t>
      </w:r>
      <w:r w:rsidRPr="005D499E">
        <w:rPr>
          <w:rStyle w:val="StyleUnderline"/>
        </w:rPr>
        <w:t>" that bar investigation from</w:t>
      </w:r>
      <w:r w:rsidRPr="005D499E">
        <w:rPr>
          <w:sz w:val="16"/>
        </w:rPr>
        <w:t xml:space="preserve"> the </w:t>
      </w:r>
      <w:r w:rsidRPr="005D499E">
        <w:rPr>
          <w:rStyle w:val="StyleUnderline"/>
        </w:rPr>
        <w:t>I</w:t>
      </w:r>
      <w:r w:rsidRPr="005D499E">
        <w:rPr>
          <w:sz w:val="16"/>
        </w:rPr>
        <w:t xml:space="preserve">nternational </w:t>
      </w:r>
      <w:r w:rsidRPr="005D499E">
        <w:rPr>
          <w:rStyle w:val="StyleUnderline"/>
        </w:rPr>
        <w:t>A</w:t>
      </w:r>
      <w:r w:rsidRPr="005D499E">
        <w:rPr>
          <w:sz w:val="16"/>
        </w:rPr>
        <w:t xml:space="preserve">tomic </w:t>
      </w:r>
      <w:r w:rsidRPr="005D499E">
        <w:rPr>
          <w:rStyle w:val="StyleUnderline"/>
        </w:rPr>
        <w:t>E</w:t>
      </w:r>
      <w:r w:rsidRPr="005D499E">
        <w:rPr>
          <w:sz w:val="16"/>
        </w:rPr>
        <w:t xml:space="preserve">nergy </w:t>
      </w:r>
      <w:r w:rsidRPr="005D499E">
        <w:rPr>
          <w:rStyle w:val="StyleUnderline"/>
        </w:rPr>
        <w:t>A</w:t>
      </w:r>
      <w:r w:rsidRPr="005D499E">
        <w:rPr>
          <w:sz w:val="16"/>
        </w:rPr>
        <w:t xml:space="preserve">gency. As nuclear submarines require enriched uranium, </w:t>
      </w:r>
      <w:r w:rsidRPr="008D0462">
        <w:rPr>
          <w:rStyle w:val="StyleUnderline"/>
          <w:highlight w:val="cyan"/>
        </w:rPr>
        <w:t xml:space="preserve">Brazil could </w:t>
      </w:r>
      <w:r w:rsidRPr="008D0462">
        <w:rPr>
          <w:rStyle w:val="Emphasis"/>
          <w:highlight w:val="cyan"/>
        </w:rPr>
        <w:t>disguise</w:t>
      </w:r>
      <w:r w:rsidRPr="005D499E">
        <w:rPr>
          <w:rStyle w:val="StyleUnderline"/>
        </w:rPr>
        <w:t xml:space="preserve"> its </w:t>
      </w:r>
      <w:r w:rsidRPr="008D0462">
        <w:rPr>
          <w:rStyle w:val="StyleUnderline"/>
          <w:highlight w:val="cyan"/>
        </w:rPr>
        <w:t>sub</w:t>
      </w:r>
      <w:r w:rsidRPr="005D499E">
        <w:rPr>
          <w:rStyle w:val="StyleUnderline"/>
        </w:rPr>
        <w:t xml:space="preserve">marine </w:t>
      </w:r>
      <w:r w:rsidRPr="008D0462">
        <w:rPr>
          <w:rStyle w:val="StyleUnderline"/>
          <w:highlight w:val="cyan"/>
        </w:rPr>
        <w:t xml:space="preserve">development as a means to </w:t>
      </w:r>
      <w:r w:rsidRPr="008D0462">
        <w:rPr>
          <w:rStyle w:val="Emphasis"/>
          <w:highlight w:val="cyan"/>
        </w:rPr>
        <w:t>develop</w:t>
      </w:r>
      <w:r w:rsidRPr="008D0462">
        <w:rPr>
          <w:rStyle w:val="StyleUnderline"/>
          <w:highlight w:val="cyan"/>
        </w:rPr>
        <w:t xml:space="preserve"> nuclear weapons</w:t>
      </w:r>
      <w:r w:rsidRPr="005D499E">
        <w:rPr>
          <w:sz w:val="16"/>
        </w:rPr>
        <w:t>. Deterrence Existential deterrence -- the product of a mode of thought that emphasizes military capabilities over diplomacy and rhetoric -- has, in the nuclear age, been acclaimed by many states as a strategic necessity. As has been stated: "Potential opponents would be expected to draw conclusions about the capacity and will which would inform their own posture and actions."</w:t>
      </w:r>
      <w:hyperlink r:id="rId47" w:anchor="_ftn23" w:tgtFrame="_blank" w:history="1">
        <w:r w:rsidRPr="005D499E">
          <w:rPr>
            <w:rStyle w:val="Hyperlink"/>
            <w:sz w:val="16"/>
          </w:rPr>
          <w:t>[23]</w:t>
        </w:r>
      </w:hyperlink>
      <w:r w:rsidRPr="005D499E">
        <w:rPr>
          <w:sz w:val="16"/>
        </w:rPr>
        <w:t xml:space="preserve"> Brazil therefore asserts its nuclear powered submarines as a peaceful deterrent and not a weapon of war. Since the Cold War era, common belief has held that mutual assured destruction ["MAD",] especially with a stated policy of "no first use," can be strengthened with the deployment of nuclear-powered submarines. Brazil may well determine that if it acquires nuclear capability, at least some of its weapons could survive an enemy's first strike and thereby deter further attempts at aggression. Conclusion By stating that submarines would be used for defensive roles only, Brazil apparently tries to make clear, as the analyst William Goncalvez stated, that it has "strategic needs," but no desire to fuel an "arms race….nor does it want to be a military power."</w:t>
      </w:r>
      <w:hyperlink r:id="rId48" w:anchor="_ftn24" w:tgtFrame="_blank" w:history="1">
        <w:r w:rsidRPr="005D499E">
          <w:rPr>
            <w:rStyle w:val="Hyperlink"/>
            <w:sz w:val="16"/>
          </w:rPr>
          <w:t>[24]</w:t>
        </w:r>
      </w:hyperlink>
      <w:r w:rsidRPr="005D499E">
        <w:rPr>
          <w:sz w:val="16"/>
        </w:rPr>
        <w:t xml:space="preserve"> At a time when countries such as China, Russia, and Iran are intensifying their efforts to deny to their adversaries access to certain areas,</w:t>
      </w:r>
      <w:hyperlink r:id="rId49" w:anchor="_ftn25" w:tgtFrame="_blank" w:history="1">
        <w:r w:rsidRPr="005D499E">
          <w:rPr>
            <w:rStyle w:val="Hyperlink"/>
            <w:sz w:val="16"/>
          </w:rPr>
          <w:t>[25]</w:t>
        </w:r>
      </w:hyperlink>
      <w:r w:rsidRPr="005D499E">
        <w:rPr>
          <w:sz w:val="16"/>
        </w:rPr>
        <w:t xml:space="preserve"> Brazil's nuclear-powered submarines could also enable the country to enhance its sea-denial capabilities. Brazil's nuclear-powered submarine is expected to have a "world wide reach, deep water stealth, and strike capability."</w:t>
      </w:r>
      <w:hyperlink r:id="rId50" w:anchor="_ftn26" w:tgtFrame="_blank" w:history="1">
        <w:r w:rsidRPr="005D499E">
          <w:rPr>
            <w:rStyle w:val="Hyperlink"/>
            <w:sz w:val="16"/>
          </w:rPr>
          <w:t>[26]</w:t>
        </w:r>
      </w:hyperlink>
      <w:r w:rsidRPr="005D499E">
        <w:rPr>
          <w:sz w:val="16"/>
        </w:rPr>
        <w:t xml:space="preserve"> The submarine could further be used for finding and tracking enemy submarines and to carry out covert missions for intelligence gathering. The cost of building the fleet of submarines would be high, estimated up to USD $4 billion. As such, Brazil's domestic problems might cause a reduction to its defense budget. Moreover, the Brazilian navy has had an uneven experience with its French Sao Paulo aircraft carrier which, when deployed,</w:t>
      </w:r>
      <w:hyperlink r:id="rId51" w:anchor="_ftn27" w:tgtFrame="_blank" w:history="1">
        <w:r w:rsidRPr="005D499E">
          <w:rPr>
            <w:rStyle w:val="Hyperlink"/>
            <w:sz w:val="16"/>
          </w:rPr>
          <w:t>[27]</w:t>
        </w:r>
      </w:hyperlink>
      <w:r w:rsidRPr="005D499E">
        <w:rPr>
          <w:sz w:val="16"/>
        </w:rPr>
        <w:t xml:space="preserve"> has undergone a number of mechanical problems. Brazil's submarine capabilities could, of course, enable it to take part in warfare away from Brazil's borders. When under the threat of nuclear war, having the capability to wage a war distant from the homefront is advantageous. Although, under the Treaty of Tlalelolco of 1967, Latin America is at present is a nuclear-weapons-free zone, </w:t>
      </w:r>
      <w:r w:rsidRPr="005D499E">
        <w:rPr>
          <w:rStyle w:val="StyleUnderline"/>
        </w:rPr>
        <w:t xml:space="preserve">Brazil's </w:t>
      </w:r>
      <w:r w:rsidRPr="008D0462">
        <w:rPr>
          <w:rStyle w:val="StyleUnderline"/>
          <w:highlight w:val="cyan"/>
        </w:rPr>
        <w:t>move towards nuclearization</w:t>
      </w:r>
      <w:r w:rsidRPr="005D499E">
        <w:rPr>
          <w:rStyle w:val="StyleUnderline"/>
        </w:rPr>
        <w:t xml:space="preserve"> could </w:t>
      </w:r>
      <w:r w:rsidRPr="008D0462">
        <w:rPr>
          <w:rStyle w:val="Emphasis"/>
          <w:highlight w:val="cyan"/>
        </w:rPr>
        <w:t>prompt</w:t>
      </w:r>
      <w:r w:rsidRPr="008D0462">
        <w:rPr>
          <w:rStyle w:val="StyleUnderline"/>
          <w:highlight w:val="cyan"/>
        </w:rPr>
        <w:t xml:space="preserve"> Venezuela and Argentina to </w:t>
      </w:r>
      <w:r w:rsidRPr="008D0462">
        <w:rPr>
          <w:rStyle w:val="Emphasis"/>
          <w:highlight w:val="cyan"/>
        </w:rPr>
        <w:t>follow</w:t>
      </w:r>
      <w:r w:rsidRPr="005D499E">
        <w:rPr>
          <w:rStyle w:val="Emphasis"/>
        </w:rPr>
        <w:t xml:space="preserve"> suit</w:t>
      </w:r>
      <w:r w:rsidRPr="005D499E">
        <w:rPr>
          <w:sz w:val="16"/>
        </w:rPr>
        <w:t xml:space="preserve">. </w:t>
      </w:r>
      <w:r w:rsidRPr="005D499E">
        <w:rPr>
          <w:rStyle w:val="StyleUnderline"/>
        </w:rPr>
        <w:t>Brazil could</w:t>
      </w:r>
      <w:r w:rsidRPr="005D499E">
        <w:rPr>
          <w:sz w:val="16"/>
        </w:rPr>
        <w:t xml:space="preserve"> also </w:t>
      </w:r>
      <w:r w:rsidRPr="005D499E">
        <w:rPr>
          <w:rStyle w:val="StyleUnderline"/>
        </w:rPr>
        <w:t>eventually develop SSBNs</w:t>
      </w:r>
      <w:r w:rsidRPr="005D499E">
        <w:rPr>
          <w:sz w:val="16"/>
        </w:rPr>
        <w:t xml:space="preserve">(ship-submersible ballistic missile nuclear-powered submarines), which can fire submarine-launched ballistic missiles, and which are one of the components of a nuclear triad -- to move towards a credible deterrent. Brazil could choose to develop submarine-launched missiles or torpedoes. </w:t>
      </w:r>
      <w:r w:rsidRPr="005D499E">
        <w:rPr>
          <w:rStyle w:val="StyleUnderline"/>
        </w:rPr>
        <w:t xml:space="preserve">In the long run, the </w:t>
      </w:r>
      <w:r w:rsidRPr="005D499E">
        <w:rPr>
          <w:rStyle w:val="Emphasis"/>
        </w:rPr>
        <w:t>nuclear attack</w:t>
      </w:r>
      <w:r w:rsidRPr="005D499E">
        <w:rPr>
          <w:rStyle w:val="StyleUnderline"/>
        </w:rPr>
        <w:t xml:space="preserve"> submarines could be </w:t>
      </w:r>
      <w:r w:rsidRPr="005D499E">
        <w:rPr>
          <w:rStyle w:val="Emphasis"/>
        </w:rPr>
        <w:t>converted</w:t>
      </w:r>
      <w:r w:rsidRPr="005D499E">
        <w:rPr>
          <w:rStyle w:val="StyleUnderline"/>
        </w:rPr>
        <w:t xml:space="preserve"> to submarines capable of carrying nuclear-capable cruise missiles</w:t>
      </w:r>
      <w:r w:rsidRPr="005D499E">
        <w:rPr>
          <w:sz w:val="16"/>
        </w:rPr>
        <w:t xml:space="preserve">. Only then can Brazil strengthen its Continuous-at-Sea Deterrent, or the ability of a submarine armed with nuclear missiles to be on constant patrol. </w:t>
      </w:r>
      <w:r w:rsidRPr="005D499E">
        <w:rPr>
          <w:rStyle w:val="StyleUnderline"/>
        </w:rPr>
        <w:t xml:space="preserve">These </w:t>
      </w:r>
      <w:r w:rsidRPr="008D0462">
        <w:rPr>
          <w:rStyle w:val="Emphasis"/>
          <w:highlight w:val="cyan"/>
        </w:rPr>
        <w:t>nuclear developments</w:t>
      </w:r>
      <w:r w:rsidRPr="005D499E">
        <w:rPr>
          <w:rStyle w:val="StyleUnderline"/>
        </w:rPr>
        <w:t xml:space="preserve"> in Brazil are worth watching closely</w:t>
      </w:r>
      <w:r w:rsidRPr="005D499E">
        <w:rPr>
          <w:sz w:val="16"/>
        </w:rPr>
        <w:t xml:space="preserve">: </w:t>
      </w:r>
      <w:r w:rsidRPr="005D499E">
        <w:rPr>
          <w:rStyle w:val="StyleUnderline"/>
        </w:rPr>
        <w:t xml:space="preserve">the </w:t>
      </w:r>
      <w:r w:rsidRPr="005D499E">
        <w:rPr>
          <w:rStyle w:val="Emphasis"/>
        </w:rPr>
        <w:t>precariousness</w:t>
      </w:r>
      <w:r w:rsidRPr="005D499E">
        <w:rPr>
          <w:rStyle w:val="StyleUnderline"/>
        </w:rPr>
        <w:t xml:space="preserve"> of deterrence</w:t>
      </w:r>
      <w:r w:rsidRPr="005D499E">
        <w:rPr>
          <w:sz w:val="16"/>
        </w:rPr>
        <w:t xml:space="preserve">, or of collapsed or ineffective deterrence, </w:t>
      </w:r>
      <w:r w:rsidRPr="008D0462">
        <w:rPr>
          <w:rStyle w:val="StyleUnderline"/>
          <w:highlight w:val="cyan"/>
        </w:rPr>
        <w:t>easily</w:t>
      </w:r>
      <w:r w:rsidRPr="008D0462">
        <w:rPr>
          <w:sz w:val="16"/>
          <w:highlight w:val="cyan"/>
        </w:rPr>
        <w:t xml:space="preserve"> </w:t>
      </w:r>
      <w:r w:rsidRPr="008D0462">
        <w:rPr>
          <w:rStyle w:val="StyleUnderline"/>
          <w:highlight w:val="cyan"/>
        </w:rPr>
        <w:t xml:space="preserve">leads to </w:t>
      </w:r>
      <w:r w:rsidRPr="008D0462">
        <w:rPr>
          <w:rStyle w:val="Emphasis"/>
          <w:highlight w:val="cyan"/>
        </w:rPr>
        <w:t>all-out war</w:t>
      </w:r>
      <w:r w:rsidRPr="005D499E">
        <w:rPr>
          <w:sz w:val="16"/>
        </w:rPr>
        <w:t>.</w:t>
      </w:r>
    </w:p>
    <w:p w14:paraId="510745AB" w14:textId="77777777" w:rsidR="005E37EF" w:rsidRPr="005D499E" w:rsidRDefault="005E37EF" w:rsidP="005E37EF">
      <w:pPr>
        <w:rPr>
          <w:sz w:val="16"/>
        </w:rPr>
      </w:pPr>
    </w:p>
    <w:p w14:paraId="1F0896E0" w14:textId="77777777" w:rsidR="005E37EF" w:rsidRDefault="005E37EF" w:rsidP="005E37EF">
      <w:pPr>
        <w:pStyle w:val="Heading4"/>
      </w:pPr>
      <w:r>
        <w:t xml:space="preserve">Relations are key to </w:t>
      </w:r>
      <w:r w:rsidRPr="0084016F">
        <w:rPr>
          <w:u w:val="single"/>
        </w:rPr>
        <w:t>alternative energy</w:t>
      </w:r>
      <w:r>
        <w:t xml:space="preserve"> development including </w:t>
      </w:r>
      <w:r w:rsidRPr="0084016F">
        <w:rPr>
          <w:u w:val="single"/>
        </w:rPr>
        <w:t>biofuels</w:t>
      </w:r>
      <w:r>
        <w:t xml:space="preserve"> and </w:t>
      </w:r>
      <w:r w:rsidRPr="0084016F">
        <w:rPr>
          <w:u w:val="single"/>
        </w:rPr>
        <w:t>nuclear energy</w:t>
      </w:r>
      <w:r>
        <w:t xml:space="preserve">. </w:t>
      </w:r>
    </w:p>
    <w:p w14:paraId="2790DC7A" w14:textId="77777777" w:rsidR="005E37EF" w:rsidRPr="00774AAF" w:rsidRDefault="005E37EF" w:rsidP="005E37EF">
      <w:r w:rsidRPr="00774AAF">
        <w:rPr>
          <w:rStyle w:val="Style13ptBold"/>
        </w:rPr>
        <w:t>Sweig et al. ’08</w:t>
      </w:r>
      <w:r w:rsidRPr="00774AAF">
        <w:t xml:space="preserve"> [Julia E; May 2008; Nelson and David Rockefeller Senior Fellow for Latin America Studies and Director for Latin America Studies; “U.S.-Latin America Relations</w:t>
      </w:r>
      <w:r>
        <w:t>: A New Direction for a New Reality; “</w:t>
      </w:r>
      <w:hyperlink r:id="rId52" w:history="1">
        <w:r>
          <w:rPr>
            <w:rStyle w:val="Hyperlink"/>
          </w:rPr>
          <w:t>https://www.cfr.org/report/us-latin-america-relations</w:t>
        </w:r>
      </w:hyperlink>
      <w:r>
        <w:t>”] Dhruv</w:t>
      </w:r>
    </w:p>
    <w:p w14:paraId="7B670AA2" w14:textId="77777777" w:rsidR="005E37EF" w:rsidRDefault="005E37EF" w:rsidP="005E37EF">
      <w:pPr>
        <w:rPr>
          <w:sz w:val="16"/>
        </w:rPr>
      </w:pPr>
      <w:r w:rsidRPr="006F0ED3">
        <w:rPr>
          <w:rStyle w:val="StyleUnderline"/>
        </w:rPr>
        <w:t>As the United States and other</w:t>
      </w:r>
      <w:r w:rsidRPr="00774AAF">
        <w:rPr>
          <w:rStyle w:val="StyleUnderline"/>
        </w:rPr>
        <w:t xml:space="preserve"> </w:t>
      </w:r>
      <w:r w:rsidRPr="006F0ED3">
        <w:rPr>
          <w:rStyle w:val="Emphasis"/>
        </w:rPr>
        <w:t>nations</w:t>
      </w:r>
      <w:r w:rsidRPr="00774AAF">
        <w:rPr>
          <w:rStyle w:val="StyleUnderline"/>
        </w:rPr>
        <w:t xml:space="preserve"> look to </w:t>
      </w:r>
      <w:r w:rsidRPr="006F0ED3">
        <w:rPr>
          <w:rStyle w:val="Emphasis"/>
        </w:rPr>
        <w:t>diversify</w:t>
      </w:r>
      <w:r w:rsidRPr="006D54BF">
        <w:rPr>
          <w:sz w:val="16"/>
        </w:rPr>
        <w:t xml:space="preserve"> their </w:t>
      </w:r>
      <w:r w:rsidRPr="00774AAF">
        <w:rPr>
          <w:rStyle w:val="StyleUnderline"/>
        </w:rPr>
        <w:t xml:space="preserve">energy sources and reduce </w:t>
      </w:r>
      <w:r w:rsidRPr="006F0ED3">
        <w:rPr>
          <w:rStyle w:val="Emphasis"/>
        </w:rPr>
        <w:t>dependence</w:t>
      </w:r>
      <w:r w:rsidRPr="00774AAF">
        <w:rPr>
          <w:rStyle w:val="StyleUnderline"/>
        </w:rPr>
        <w:t xml:space="preserve"> on oil</w:t>
      </w:r>
      <w:r w:rsidRPr="006D54BF">
        <w:rPr>
          <w:sz w:val="16"/>
        </w:rPr>
        <w:t xml:space="preserve">, </w:t>
      </w:r>
      <w:r w:rsidRPr="00774AAF">
        <w:rPr>
          <w:rStyle w:val="StyleUnderline"/>
        </w:rPr>
        <w:t xml:space="preserve">Latin America presents a </w:t>
      </w:r>
      <w:r w:rsidRPr="006F0ED3">
        <w:rPr>
          <w:rStyle w:val="Emphasis"/>
        </w:rPr>
        <w:t>unique opportunity</w:t>
      </w:r>
      <w:r w:rsidRPr="00774AAF">
        <w:rPr>
          <w:rStyle w:val="StyleUnderline"/>
        </w:rPr>
        <w:t xml:space="preserve"> for engagement and </w:t>
      </w:r>
      <w:r w:rsidRPr="006F0ED3">
        <w:rPr>
          <w:rStyle w:val="Emphasis"/>
        </w:rPr>
        <w:t>cooperation</w:t>
      </w:r>
      <w:r w:rsidRPr="006D54BF">
        <w:rPr>
          <w:sz w:val="16"/>
        </w:rPr>
        <w:t xml:space="preserve">. </w:t>
      </w:r>
      <w:r w:rsidRPr="00774AAF">
        <w:rPr>
          <w:rStyle w:val="StyleUnderline"/>
        </w:rPr>
        <w:t xml:space="preserve">Latin America already </w:t>
      </w:r>
      <w:r w:rsidRPr="006F0ED3">
        <w:rPr>
          <w:rStyle w:val="Emphasis"/>
        </w:rPr>
        <w:t>leads</w:t>
      </w:r>
      <w:r w:rsidRPr="00774AAF">
        <w:rPr>
          <w:rStyle w:val="StyleUnderline"/>
        </w:rPr>
        <w:t xml:space="preserve"> the United States in the production</w:t>
      </w:r>
      <w:r w:rsidRPr="006D54BF">
        <w:rPr>
          <w:sz w:val="16"/>
        </w:rPr>
        <w:t xml:space="preserve"> and use </w:t>
      </w:r>
      <w:r w:rsidRPr="00774AAF">
        <w:rPr>
          <w:rStyle w:val="StyleUnderline"/>
        </w:rPr>
        <w:t>of hydroelectric power</w:t>
      </w:r>
      <w:r w:rsidRPr="006D54BF">
        <w:rPr>
          <w:sz w:val="16"/>
        </w:rPr>
        <w:t xml:space="preserve">, which supplies 23 percent of its energy needs (as compared to less than 3 percent in the United States).50 </w:t>
      </w:r>
      <w:r w:rsidRPr="00774AAF">
        <w:rPr>
          <w:rStyle w:val="StyleUnderline"/>
        </w:rPr>
        <w:t xml:space="preserve">The region has also made </w:t>
      </w:r>
      <w:r w:rsidRPr="006F0ED3">
        <w:rPr>
          <w:rStyle w:val="Emphasis"/>
        </w:rPr>
        <w:t>investments</w:t>
      </w:r>
      <w:r w:rsidRPr="00774AAF">
        <w:rPr>
          <w:rStyle w:val="StyleUnderline"/>
        </w:rPr>
        <w:t xml:space="preserve"> in solar- and wind-powered </w:t>
      </w:r>
      <w:r w:rsidRPr="006F0ED3">
        <w:rPr>
          <w:rStyle w:val="Emphasis"/>
        </w:rPr>
        <w:t>technologies</w:t>
      </w:r>
      <w:r w:rsidRPr="006D54BF">
        <w:rPr>
          <w:sz w:val="16"/>
        </w:rPr>
        <w:t xml:space="preserve">, particularly in Argentina,  Brazil ,and Chile. </w:t>
      </w:r>
      <w:r w:rsidRPr="00774AAF">
        <w:rPr>
          <w:rStyle w:val="StyleUnderline"/>
        </w:rPr>
        <w:t xml:space="preserve">Cooperation on </w:t>
      </w:r>
      <w:r w:rsidRPr="006F0ED3">
        <w:rPr>
          <w:rStyle w:val="Emphasis"/>
        </w:rPr>
        <w:t xml:space="preserve">alternative energy </w:t>
      </w:r>
      <w:r w:rsidRPr="00774AAF">
        <w:rPr>
          <w:rStyle w:val="StyleUnderline"/>
        </w:rPr>
        <w:t xml:space="preserve">research and production could become an </w:t>
      </w:r>
      <w:r w:rsidRPr="006F0ED3">
        <w:rPr>
          <w:rStyle w:val="Emphasis"/>
        </w:rPr>
        <w:t>important component</w:t>
      </w:r>
      <w:r w:rsidRPr="00774AAF">
        <w:rPr>
          <w:rStyle w:val="StyleUnderline"/>
        </w:rPr>
        <w:t xml:space="preserve"> of U.S.-Latin America </w:t>
      </w:r>
      <w:r w:rsidRPr="006F0ED3">
        <w:rPr>
          <w:rStyle w:val="Emphasis"/>
        </w:rPr>
        <w:t>relations</w:t>
      </w:r>
      <w:r w:rsidRPr="006D54BF">
        <w:rPr>
          <w:sz w:val="16"/>
        </w:rPr>
        <w:t xml:space="preserve"> in the years ahead. </w:t>
      </w:r>
      <w:r w:rsidRPr="00774AAF">
        <w:rPr>
          <w:rStyle w:val="StyleUnderline"/>
        </w:rPr>
        <w:t>Partnering with Latin American nations in</w:t>
      </w:r>
      <w:r w:rsidRPr="006D54BF">
        <w:rPr>
          <w:sz w:val="16"/>
        </w:rPr>
        <w:t xml:space="preserve"> the development of alternative energy sources would allow the United States to build and deepen diplomatic relationships through joint initiatives on development, climate change, and environmental sustainability. </w:t>
      </w:r>
      <w:r w:rsidRPr="00774AAF">
        <w:rPr>
          <w:rStyle w:val="StyleUnderline"/>
        </w:rPr>
        <w:t xml:space="preserve">Two areas in </w:t>
      </w:r>
      <w:r w:rsidRPr="006F0ED3">
        <w:rPr>
          <w:rStyle w:val="Emphasis"/>
        </w:rPr>
        <w:t>particular</w:t>
      </w:r>
      <w:r w:rsidRPr="00774AAF">
        <w:rPr>
          <w:rStyle w:val="StyleUnderline"/>
        </w:rPr>
        <w:t xml:space="preserve">—biofuels and nuclear energy— present </w:t>
      </w:r>
      <w:r w:rsidRPr="006F0ED3">
        <w:rPr>
          <w:rStyle w:val="Emphasis"/>
        </w:rPr>
        <w:t>important</w:t>
      </w:r>
      <w:r w:rsidRPr="00774AAF">
        <w:rPr>
          <w:rStyle w:val="StyleUnderline"/>
        </w:rPr>
        <w:t xml:space="preserve"> and immediate </w:t>
      </w:r>
      <w:r w:rsidRPr="006F0ED3">
        <w:rPr>
          <w:rStyle w:val="Emphasis"/>
        </w:rPr>
        <w:t>opportunities</w:t>
      </w:r>
      <w:r w:rsidRPr="006D54BF">
        <w:rPr>
          <w:sz w:val="16"/>
        </w:rPr>
        <w:t xml:space="preserve">. Only </w:t>
      </w:r>
      <w:r w:rsidRPr="006D54BF">
        <w:rPr>
          <w:rStyle w:val="StyleUnderline"/>
        </w:rPr>
        <w:t xml:space="preserve">in the past several years have </w:t>
      </w:r>
      <w:r w:rsidRPr="006F0ED3">
        <w:rPr>
          <w:rStyle w:val="Emphasis"/>
        </w:rPr>
        <w:t>scarcity</w:t>
      </w:r>
      <w:r w:rsidRPr="006D54BF">
        <w:rPr>
          <w:rStyle w:val="StyleUnderline"/>
        </w:rPr>
        <w:t xml:space="preserve"> in oil markets, </w:t>
      </w:r>
      <w:r w:rsidRPr="006F0ED3">
        <w:rPr>
          <w:rStyle w:val="Emphasis"/>
        </w:rPr>
        <w:t>environmental awareness</w:t>
      </w:r>
      <w:r w:rsidRPr="006D54BF">
        <w:rPr>
          <w:rStyle w:val="StyleUnderline"/>
        </w:rPr>
        <w:t xml:space="preserve">, scientific advances, and proactive </w:t>
      </w:r>
      <w:r w:rsidRPr="006F0ED3">
        <w:rPr>
          <w:rStyle w:val="Emphasis"/>
        </w:rPr>
        <w:t>subsidy policies</w:t>
      </w:r>
      <w:r w:rsidRPr="006D54BF">
        <w:rPr>
          <w:rStyle w:val="StyleUnderline"/>
        </w:rPr>
        <w:t xml:space="preserve"> combined to make biofuels, notably ethanol and biodiesel, reasonably </w:t>
      </w:r>
      <w:r w:rsidRPr="006F0ED3">
        <w:rPr>
          <w:rStyle w:val="Emphasis"/>
        </w:rPr>
        <w:t>price competitive</w:t>
      </w:r>
      <w:r w:rsidRPr="006D54BF">
        <w:rPr>
          <w:rStyle w:val="StyleUnderline"/>
        </w:rPr>
        <w:t xml:space="preserve"> with petroleum products on a </w:t>
      </w:r>
      <w:r w:rsidRPr="006F0ED3">
        <w:rPr>
          <w:rStyle w:val="Emphasis"/>
        </w:rPr>
        <w:t>wider scale</w:t>
      </w:r>
      <w:r w:rsidRPr="006D54BF">
        <w:rPr>
          <w:sz w:val="16"/>
        </w:rPr>
        <w:t xml:space="preserve">. </w:t>
      </w:r>
      <w:r w:rsidRPr="006D54BF">
        <w:rPr>
          <w:rStyle w:val="StyleUnderline"/>
        </w:rPr>
        <w:t xml:space="preserve">Biofuels now provide an </w:t>
      </w:r>
      <w:r w:rsidRPr="006F0ED3">
        <w:rPr>
          <w:rStyle w:val="Emphasis"/>
        </w:rPr>
        <w:t>opportunity</w:t>
      </w:r>
      <w:r w:rsidRPr="006D54BF">
        <w:rPr>
          <w:rStyle w:val="StyleUnderline"/>
        </w:rPr>
        <w:t xml:space="preserve"> for Latin America and the United States to</w:t>
      </w:r>
      <w:r>
        <w:rPr>
          <w:rStyle w:val="StyleUnderline"/>
        </w:rPr>
        <w:t xml:space="preserve"> </w:t>
      </w:r>
      <w:r w:rsidRPr="006D54BF">
        <w:rPr>
          <w:rStyle w:val="StyleUnderline"/>
        </w:rPr>
        <w:t>assume</w:t>
      </w:r>
      <w:r>
        <w:rPr>
          <w:rStyle w:val="StyleUnderline"/>
        </w:rPr>
        <w:t xml:space="preserve"> </w:t>
      </w:r>
      <w:r w:rsidRPr="006F0ED3">
        <w:rPr>
          <w:rStyle w:val="Emphasis"/>
        </w:rPr>
        <w:t>global leadership</w:t>
      </w:r>
      <w:r>
        <w:rPr>
          <w:rStyle w:val="StyleUnderline"/>
        </w:rPr>
        <w:t xml:space="preserve"> </w:t>
      </w:r>
      <w:r w:rsidRPr="006D54BF">
        <w:rPr>
          <w:rStyle w:val="StyleUnderline"/>
        </w:rPr>
        <w:t>in</w:t>
      </w:r>
      <w:r>
        <w:rPr>
          <w:rStyle w:val="StyleUnderline"/>
        </w:rPr>
        <w:t xml:space="preserve"> </w:t>
      </w:r>
      <w:r w:rsidRPr="006D54BF">
        <w:rPr>
          <w:rStyle w:val="StyleUnderline"/>
        </w:rPr>
        <w:t>a</w:t>
      </w:r>
      <w:r>
        <w:rPr>
          <w:rStyle w:val="StyleUnderline"/>
        </w:rPr>
        <w:t xml:space="preserve"> </w:t>
      </w:r>
      <w:r w:rsidRPr="006D54BF">
        <w:rPr>
          <w:rStyle w:val="StyleUnderline"/>
        </w:rPr>
        <w:t>sector</w:t>
      </w:r>
      <w:r>
        <w:rPr>
          <w:rStyle w:val="StyleUnderline"/>
        </w:rPr>
        <w:t xml:space="preserve"> </w:t>
      </w:r>
      <w:r w:rsidRPr="006D54BF">
        <w:rPr>
          <w:rStyle w:val="StyleUnderline"/>
        </w:rPr>
        <w:t>of</w:t>
      </w:r>
      <w:r>
        <w:rPr>
          <w:rStyle w:val="StyleUnderline"/>
        </w:rPr>
        <w:t xml:space="preserve"> </w:t>
      </w:r>
      <w:r w:rsidRPr="006D54BF">
        <w:rPr>
          <w:rStyle w:val="StyleUnderline"/>
        </w:rPr>
        <w:t>future</w:t>
      </w:r>
      <w:r>
        <w:rPr>
          <w:rStyle w:val="StyleUnderline"/>
        </w:rPr>
        <w:t xml:space="preserve"> competitive </w:t>
      </w:r>
      <w:r w:rsidRPr="006D54BF">
        <w:rPr>
          <w:rStyle w:val="StyleUnderline"/>
        </w:rPr>
        <w:t>and</w:t>
      </w:r>
      <w:r>
        <w:rPr>
          <w:rStyle w:val="StyleUnderline"/>
        </w:rPr>
        <w:t xml:space="preserve"> </w:t>
      </w:r>
      <w:r w:rsidRPr="006F0ED3">
        <w:rPr>
          <w:rStyle w:val="Emphasis"/>
        </w:rPr>
        <w:t>environmental value</w:t>
      </w:r>
      <w:r w:rsidRPr="006D54BF">
        <w:rPr>
          <w:rStyle w:val="StyleUnderline"/>
        </w:rPr>
        <w:t xml:space="preserve"> </w:t>
      </w:r>
      <w:r w:rsidRPr="006D54BF">
        <w:rPr>
          <w:sz w:val="16"/>
        </w:rPr>
        <w:t xml:space="preserve">(namely, decreased greenhouse gas emissions). </w:t>
      </w:r>
      <w:r w:rsidRPr="006D54BF">
        <w:rPr>
          <w:rStyle w:val="StyleUnderline"/>
        </w:rPr>
        <w:t xml:space="preserve">Brazil and the United States are currently the largest producers of </w:t>
      </w:r>
      <w:r w:rsidRPr="006F0ED3">
        <w:rPr>
          <w:rStyle w:val="Emphasis"/>
        </w:rPr>
        <w:t>ethanol</w:t>
      </w:r>
      <w:r w:rsidRPr="006D54BF">
        <w:rPr>
          <w:rStyle w:val="StyleUnderline"/>
        </w:rPr>
        <w:t xml:space="preserve"> in the world</w:t>
      </w:r>
      <w:r w:rsidRPr="006D54BF">
        <w:rPr>
          <w:sz w:val="16"/>
        </w:rPr>
        <w:t xml:space="preserve"> (with 38 and 50 percent of global production in 2007, respectively).51 Brazil has become a global leader in the promotion of sugar-based ethanol usage through the implementation of flex-fuel technology, mandatory fuel blends, and infrastructure investment. In 2006, domestic consumption of ethanol accounted for nearly half of Brazilian passenger vehicle fuel supply by volume (in the United States, the figure was 4 percent). Today, close to 90 percent of all new automobiles produced in Brazil use flex-fuel technology. </w:t>
      </w:r>
      <w:r w:rsidRPr="006D54BF">
        <w:rPr>
          <w:rStyle w:val="StyleUnderline"/>
        </w:rPr>
        <w:t xml:space="preserve">Other nations following Brazil’s lead are </w:t>
      </w:r>
      <w:r w:rsidRPr="006F0ED3">
        <w:rPr>
          <w:rStyle w:val="Emphasis"/>
        </w:rPr>
        <w:t>considering</w:t>
      </w:r>
      <w:r w:rsidRPr="006D54BF">
        <w:rPr>
          <w:rStyle w:val="StyleUnderline"/>
        </w:rPr>
        <w:t xml:space="preserve"> their own potential in this area: Guatemala, Costa Rica, and El Salvador have the right climate and </w:t>
      </w:r>
      <w:r w:rsidRPr="006F0ED3">
        <w:rPr>
          <w:rStyle w:val="Emphasis"/>
        </w:rPr>
        <w:t>well-developed</w:t>
      </w:r>
      <w:r w:rsidRPr="006D54BF">
        <w:rPr>
          <w:rStyle w:val="StyleUnderline"/>
        </w:rPr>
        <w:t xml:space="preserve"> sugar industries, while Honduras and Colombia are looking forward to producing biodiesel based on palm</w:t>
      </w:r>
      <w:r w:rsidRPr="006D54BF">
        <w:rPr>
          <w:sz w:val="16"/>
        </w:rPr>
        <w:t xml:space="preserve">. After a series of high-profile meetings between Presidents Bush and Lula da Silva, the United States and Brazil launched a Biofuels Partnership in April 2007, pledging to expand technical assistance to nations in Central America and the Caribbean with the goal of commoditizing ethanol, first regionally and then globally. Protectionism remains a significant challenge to building a global biofuels market; however, </w:t>
      </w:r>
      <w:r w:rsidRPr="006D54BF">
        <w:rPr>
          <w:rStyle w:val="StyleUnderline"/>
        </w:rPr>
        <w:t xml:space="preserve">the </w:t>
      </w:r>
      <w:r w:rsidRPr="006F0ED3">
        <w:rPr>
          <w:rStyle w:val="Emphasis"/>
        </w:rPr>
        <w:t>negative consequences</w:t>
      </w:r>
      <w:r w:rsidRPr="006D54BF">
        <w:rPr>
          <w:rStyle w:val="StyleUnderline"/>
        </w:rPr>
        <w:t xml:space="preserve"> of external oil dependence have led some to </w:t>
      </w:r>
      <w:r w:rsidRPr="006F0ED3">
        <w:rPr>
          <w:rStyle w:val="Emphasis"/>
        </w:rPr>
        <w:t>concentrate</w:t>
      </w:r>
      <w:r w:rsidRPr="006D54BF">
        <w:rPr>
          <w:rStyle w:val="StyleUnderline"/>
        </w:rPr>
        <w:t xml:space="preserve"> on greater energy </w:t>
      </w:r>
      <w:r w:rsidRPr="006F0ED3">
        <w:rPr>
          <w:rStyle w:val="Emphasis"/>
        </w:rPr>
        <w:t>self sufficiency</w:t>
      </w:r>
      <w:r w:rsidRPr="006D54BF">
        <w:rPr>
          <w:rStyle w:val="StyleUnderline"/>
        </w:rPr>
        <w:t xml:space="preserve"> through the development of </w:t>
      </w:r>
      <w:r w:rsidRPr="006F0ED3">
        <w:rPr>
          <w:rStyle w:val="Emphasis"/>
        </w:rPr>
        <w:t>domestic biofuel</w:t>
      </w:r>
      <w:r w:rsidRPr="006D54BF">
        <w:rPr>
          <w:rStyle w:val="StyleUnderline"/>
        </w:rPr>
        <w:t xml:space="preserve"> industries</w:t>
      </w:r>
      <w:r w:rsidRPr="006D54BF">
        <w:rPr>
          <w:sz w:val="16"/>
        </w:rPr>
        <w:t xml:space="preserve">, and by introducing subsidies, tax breaks, and tariffs. In the United States, efforts have concentrated on corn-based ethanol, which is widely recognized to be less cost-and energy-efficient than sugar-based production techniques.52 Nonetheless, the corn industry enjoys substantial government support, as well as significant tariff protection from its Brazilian competitors.53 These policies may hinder the development of freer biofuel commodity markets, discouraging longer-term investments. </w:t>
      </w:r>
      <w:r w:rsidRPr="006D54BF">
        <w:rPr>
          <w:rStyle w:val="StyleUnderline"/>
        </w:rPr>
        <w:t xml:space="preserve">Latin America has also seen </w:t>
      </w:r>
      <w:r w:rsidRPr="006F0ED3">
        <w:rPr>
          <w:rStyle w:val="Emphasis"/>
        </w:rPr>
        <w:t>resurgent</w:t>
      </w:r>
      <w:r w:rsidRPr="006D54BF">
        <w:rPr>
          <w:rStyle w:val="StyleUnderline"/>
        </w:rPr>
        <w:t xml:space="preserve"> interest in nuclear power.</w:t>
      </w:r>
      <w:r w:rsidRPr="006D54BF">
        <w:rPr>
          <w:sz w:val="16"/>
        </w:rPr>
        <w:t xml:space="preserve"> A little over forty years ago, there appeared to be a genuine risk of a nuclear arms race in the region—a trend that was short-circuited by the establishment of a Nuclear Weapons Free Zone by the 1967 Treaty of Tlatelolco. Since then, </w:t>
      </w:r>
      <w:r w:rsidRPr="006D54BF">
        <w:rPr>
          <w:rStyle w:val="StyleUnderline"/>
        </w:rPr>
        <w:t xml:space="preserve">Argentina, Brazil, and Mexico have built seven nuclear power </w:t>
      </w:r>
      <w:r w:rsidRPr="006F0ED3">
        <w:rPr>
          <w:rStyle w:val="Emphasis"/>
        </w:rPr>
        <w:t>plants</w:t>
      </w:r>
      <w:r w:rsidRPr="006D54BF">
        <w:rPr>
          <w:rStyle w:val="StyleUnderline"/>
        </w:rPr>
        <w:t xml:space="preserve">, </w:t>
      </w:r>
      <w:r w:rsidRPr="006D54BF">
        <w:rPr>
          <w:sz w:val="16"/>
        </w:rPr>
        <w:t xml:space="preserve">although only Argentina has established a strong technical capacity in this area—a capacity that recently has been tapped by Venezuela to explore the possible development of a nuclear energy program of its own. Today </w:t>
      </w:r>
      <w:r w:rsidRPr="006D54BF">
        <w:rPr>
          <w:rStyle w:val="StyleUnderline"/>
        </w:rPr>
        <w:t xml:space="preserve">there is a </w:t>
      </w:r>
      <w:r w:rsidRPr="006F0ED3">
        <w:rPr>
          <w:rStyle w:val="Emphasis"/>
        </w:rPr>
        <w:t>compelling argument</w:t>
      </w:r>
      <w:r w:rsidRPr="006D54BF">
        <w:rPr>
          <w:rStyle w:val="StyleUnderline"/>
        </w:rPr>
        <w:t xml:space="preserve"> for the expansion of nuclear energy, which provides </w:t>
      </w:r>
      <w:r w:rsidRPr="006F0ED3">
        <w:rPr>
          <w:rStyle w:val="Emphasis"/>
        </w:rPr>
        <w:t>base power</w:t>
      </w:r>
      <w:r w:rsidRPr="006D54BF">
        <w:rPr>
          <w:rStyle w:val="StyleUnderline"/>
        </w:rPr>
        <w:t xml:space="preserve"> with zero greenhouse </w:t>
      </w:r>
      <w:r w:rsidRPr="006F0ED3">
        <w:rPr>
          <w:rStyle w:val="Emphasis"/>
        </w:rPr>
        <w:t>gas emissions</w:t>
      </w:r>
      <w:r w:rsidRPr="006D54BF">
        <w:rPr>
          <w:rStyle w:val="StyleUnderline"/>
        </w:rPr>
        <w:t xml:space="preserve">, as Brazil’s construction of new </w:t>
      </w:r>
      <w:r w:rsidRPr="006F0ED3">
        <w:rPr>
          <w:rStyle w:val="Emphasis"/>
        </w:rPr>
        <w:t>reactors</w:t>
      </w:r>
      <w:r w:rsidRPr="006D54BF">
        <w:rPr>
          <w:rStyle w:val="StyleUnderline"/>
        </w:rPr>
        <w:t xml:space="preserve"> and use of nuclear-powered submarines attest. </w:t>
      </w:r>
      <w:r w:rsidRPr="006D54BF">
        <w:rPr>
          <w:sz w:val="16"/>
        </w:rPr>
        <w:t xml:space="preserve">However, achieving such expansion will require that Latin America address the complex challenges of managing and disposing of uranium and nuclear waste and meeting international standards (especially given concerns over Chavez’s desire for nuclear-enrichment capability and a relationship with Iran). The Task Force finds that although </w:t>
      </w:r>
      <w:r w:rsidRPr="006D54BF">
        <w:rPr>
          <w:rStyle w:val="StyleUnderline"/>
        </w:rPr>
        <w:t>biofuels</w:t>
      </w:r>
      <w:r w:rsidRPr="006D54BF">
        <w:rPr>
          <w:sz w:val="16"/>
        </w:rPr>
        <w:t xml:space="preserve"> will not displace oil and gas, they </w:t>
      </w:r>
      <w:r w:rsidRPr="006D54BF">
        <w:rPr>
          <w:rStyle w:val="StyleUnderline"/>
        </w:rPr>
        <w:t xml:space="preserve">can help diversify energy choices, lower the </w:t>
      </w:r>
      <w:r w:rsidRPr="006F0ED3">
        <w:rPr>
          <w:rStyle w:val="Emphasis"/>
        </w:rPr>
        <w:t>energy intensity</w:t>
      </w:r>
      <w:r w:rsidRPr="006D54BF">
        <w:rPr>
          <w:rStyle w:val="StyleUnderline"/>
        </w:rPr>
        <w:t xml:space="preserve"> of national economies, decrease </w:t>
      </w:r>
      <w:r w:rsidRPr="006F0ED3">
        <w:rPr>
          <w:rStyle w:val="Emphasis"/>
        </w:rPr>
        <w:t>greenhouse gas emissions</w:t>
      </w:r>
      <w:r w:rsidRPr="006D54BF">
        <w:rPr>
          <w:rStyle w:val="StyleUnderline"/>
        </w:rPr>
        <w:t xml:space="preserve">, and foster greater </w:t>
      </w:r>
      <w:r w:rsidRPr="006F0ED3">
        <w:rPr>
          <w:rStyle w:val="Emphasis"/>
        </w:rPr>
        <w:t>energy security</w:t>
      </w:r>
      <w:r w:rsidRPr="006D54BF">
        <w:rPr>
          <w:rStyle w:val="StyleUnderline"/>
        </w:rPr>
        <w:t xml:space="preserve"> for the entire hemisphere</w:t>
      </w:r>
      <w:r w:rsidRPr="006D54BF">
        <w:rPr>
          <w:sz w:val="16"/>
        </w:rPr>
        <w:t xml:space="preserve">. While being mindful of the need to guarantee food security, diversifying energy sources could be an important driver of economic development in Latin America as the region becomes an important technology, production, and research hub in the long-term development of a global biofuels market. </w:t>
      </w:r>
      <w:r w:rsidRPr="006D54BF">
        <w:rPr>
          <w:rStyle w:val="StyleUnderline"/>
        </w:rPr>
        <w:t xml:space="preserve">Expanding nuclear power would further efforts at </w:t>
      </w:r>
      <w:r w:rsidRPr="006F0ED3">
        <w:rPr>
          <w:rStyle w:val="Emphasis"/>
        </w:rPr>
        <w:t>energy diversification</w:t>
      </w:r>
      <w:r w:rsidRPr="006D54BF">
        <w:rPr>
          <w:sz w:val="16"/>
        </w:rPr>
        <w:t xml:space="preserve">. </w:t>
      </w:r>
      <w:r w:rsidRPr="006D54BF">
        <w:rPr>
          <w:rStyle w:val="StyleUnderline"/>
        </w:rPr>
        <w:t xml:space="preserve">Cooperation on such issues provides a </w:t>
      </w:r>
      <w:r w:rsidRPr="006F0ED3">
        <w:rPr>
          <w:rStyle w:val="Emphasis"/>
        </w:rPr>
        <w:t>unique opportunity</w:t>
      </w:r>
      <w:r w:rsidRPr="006D54BF">
        <w:rPr>
          <w:rStyle w:val="StyleUnderline"/>
        </w:rPr>
        <w:t xml:space="preserve"> for the United States to </w:t>
      </w:r>
      <w:r w:rsidRPr="006F0ED3">
        <w:rPr>
          <w:rStyle w:val="Emphasis"/>
        </w:rPr>
        <w:t>reengage</w:t>
      </w:r>
      <w:r w:rsidRPr="006D54BF">
        <w:rPr>
          <w:rStyle w:val="StyleUnderline"/>
        </w:rPr>
        <w:t xml:space="preserve"> Latin America proactively, with shared </w:t>
      </w:r>
      <w:r w:rsidRPr="006F0ED3">
        <w:rPr>
          <w:rStyle w:val="Emphasis"/>
        </w:rPr>
        <w:t>environmental</w:t>
      </w:r>
      <w:r w:rsidRPr="006D54BF">
        <w:rPr>
          <w:rStyle w:val="StyleUnderline"/>
        </w:rPr>
        <w:t xml:space="preserve"> and energy concerns </w:t>
      </w:r>
      <w:r w:rsidRPr="006D54BF">
        <w:rPr>
          <w:sz w:val="16"/>
        </w:rPr>
        <w:t>deepening diplomatic relationships.54</w:t>
      </w:r>
    </w:p>
    <w:p w14:paraId="3B0FF2A5" w14:textId="77777777" w:rsidR="005E37EF" w:rsidRDefault="005E37EF" w:rsidP="005E37EF">
      <w:pPr>
        <w:rPr>
          <w:sz w:val="16"/>
        </w:rPr>
      </w:pPr>
    </w:p>
    <w:p w14:paraId="6DDC7F47" w14:textId="77777777" w:rsidR="005E37EF" w:rsidRDefault="005E37EF" w:rsidP="005E37EF">
      <w:pPr>
        <w:pStyle w:val="Heading4"/>
      </w:pPr>
      <w:r>
        <w:t xml:space="preserve">Biofuels </w:t>
      </w:r>
      <w:r w:rsidRPr="0063359A">
        <w:rPr>
          <w:u w:val="single"/>
        </w:rPr>
        <w:t>solve</w:t>
      </w:r>
      <w:r>
        <w:t xml:space="preserve"> warming. </w:t>
      </w:r>
    </w:p>
    <w:p w14:paraId="3F0BB0BE" w14:textId="77777777" w:rsidR="005E37EF" w:rsidRDefault="005E37EF" w:rsidP="005E37EF">
      <w:r w:rsidRPr="0063359A">
        <w:rPr>
          <w:rStyle w:val="Style13ptBold"/>
        </w:rPr>
        <w:t>Biofuels International ’20</w:t>
      </w:r>
      <w:r w:rsidRPr="0063359A">
        <w:t xml:space="preserve"> [Biofuels International; 3/16/2020; Cites researchers at Ben-Gurion University of the Negev and Michigan State University; “Biofuels from grass ‘mitigates global warming’, researchers reveal”</w:t>
      </w:r>
      <w:r>
        <w:t xml:space="preserve">; </w:t>
      </w:r>
      <w:hyperlink r:id="rId53" w:history="1">
        <w:r>
          <w:rPr>
            <w:rStyle w:val="Hyperlink"/>
          </w:rPr>
          <w:t>https://biofuels-news.com/news/biofuels-from-grass-mitigates-global-warming-researchers-reveal/</w:t>
        </w:r>
      </w:hyperlink>
      <w:r>
        <w:t>] Dhruv</w:t>
      </w:r>
    </w:p>
    <w:p w14:paraId="3E883CDE" w14:textId="77777777" w:rsidR="005E37EF" w:rsidRDefault="005E37EF" w:rsidP="005E37EF">
      <w:pPr>
        <w:rPr>
          <w:sz w:val="16"/>
        </w:rPr>
      </w:pPr>
      <w:r w:rsidRPr="0063359A">
        <w:rPr>
          <w:rStyle w:val="StyleUnderline"/>
        </w:rPr>
        <w:t>Biomass fuels</w:t>
      </w:r>
      <w:r w:rsidRPr="0063359A">
        <w:rPr>
          <w:sz w:val="16"/>
        </w:rPr>
        <w:t xml:space="preserve"> derived from various grasses could </w:t>
      </w:r>
      <w:r w:rsidRPr="0063359A">
        <w:rPr>
          <w:rStyle w:val="Emphasis"/>
        </w:rPr>
        <w:t>significantly mitigate</w:t>
      </w:r>
      <w:r w:rsidRPr="0063359A">
        <w:rPr>
          <w:rStyle w:val="StyleUnderline"/>
        </w:rPr>
        <w:t xml:space="preserve"> global warming</w:t>
      </w:r>
      <w:r w:rsidRPr="0063359A">
        <w:rPr>
          <w:sz w:val="16"/>
        </w:rPr>
        <w:t xml:space="preserve"> </w:t>
      </w:r>
      <w:r w:rsidRPr="0063359A">
        <w:rPr>
          <w:rStyle w:val="StyleUnderline"/>
        </w:rPr>
        <w:t xml:space="preserve">by </w:t>
      </w:r>
      <w:r w:rsidRPr="0063359A">
        <w:rPr>
          <w:rStyle w:val="Emphasis"/>
        </w:rPr>
        <w:t>reducing carbon</w:t>
      </w:r>
      <w:r w:rsidRPr="0063359A">
        <w:rPr>
          <w:rStyle w:val="StyleUnderline"/>
        </w:rPr>
        <w:t xml:space="preserve">, according to a </w:t>
      </w:r>
      <w:r w:rsidRPr="0063359A">
        <w:rPr>
          <w:rStyle w:val="Emphasis"/>
        </w:rPr>
        <w:t>long-term</w:t>
      </w:r>
      <w:r w:rsidRPr="0063359A">
        <w:rPr>
          <w:rStyle w:val="StyleUnderline"/>
        </w:rPr>
        <w:t xml:space="preserve"> joint field study by </w:t>
      </w:r>
      <w:r w:rsidRPr="0063359A">
        <w:rPr>
          <w:rStyle w:val="Emphasis"/>
        </w:rPr>
        <w:t>researchers</w:t>
      </w:r>
      <w:r w:rsidRPr="0063359A">
        <w:rPr>
          <w:rStyle w:val="StyleUnderline"/>
        </w:rPr>
        <w:t xml:space="preserve"> at</w:t>
      </w:r>
      <w:r w:rsidRPr="0063359A">
        <w:rPr>
          <w:sz w:val="16"/>
        </w:rPr>
        <w:t xml:space="preserve"> Ben-Gurion University of the Negev (</w:t>
      </w:r>
      <w:r w:rsidRPr="0063359A">
        <w:rPr>
          <w:rStyle w:val="StyleUnderline"/>
        </w:rPr>
        <w:t>BGU</w:t>
      </w:r>
      <w:r w:rsidRPr="0063359A">
        <w:rPr>
          <w:sz w:val="16"/>
        </w:rPr>
        <w:t xml:space="preserve">) </w:t>
      </w:r>
      <w:r w:rsidRPr="0063359A">
        <w:rPr>
          <w:rStyle w:val="StyleUnderline"/>
        </w:rPr>
        <w:t>and</w:t>
      </w:r>
      <w:r w:rsidRPr="0063359A">
        <w:rPr>
          <w:sz w:val="16"/>
        </w:rPr>
        <w:t xml:space="preserve"> Michigan State University (</w:t>
      </w:r>
      <w:r w:rsidRPr="0063359A">
        <w:rPr>
          <w:rStyle w:val="StyleUnderline"/>
        </w:rPr>
        <w:t>MSU</w:t>
      </w:r>
      <w:r w:rsidRPr="0063359A">
        <w:rPr>
          <w:sz w:val="16"/>
        </w:rPr>
        <w:t xml:space="preserve">). In a new paper published in Environmental Science and Technology, the </w:t>
      </w:r>
      <w:r w:rsidRPr="0063359A">
        <w:rPr>
          <w:rStyle w:val="StyleUnderline"/>
        </w:rPr>
        <w:t xml:space="preserve">researchers </w:t>
      </w:r>
      <w:r w:rsidRPr="0063359A">
        <w:rPr>
          <w:rStyle w:val="Emphasis"/>
        </w:rPr>
        <w:t>examined</w:t>
      </w:r>
      <w:r w:rsidRPr="0063359A">
        <w:rPr>
          <w:rStyle w:val="StyleUnderline"/>
        </w:rPr>
        <w:t xml:space="preserve"> a number of different</w:t>
      </w:r>
      <w:r w:rsidRPr="0063359A">
        <w:rPr>
          <w:sz w:val="16"/>
        </w:rPr>
        <w:t xml:space="preserve"> cellulosic </w:t>
      </w:r>
      <w:r w:rsidRPr="0063359A">
        <w:rPr>
          <w:rStyle w:val="Emphasis"/>
        </w:rPr>
        <w:t>biofuel crops</w:t>
      </w:r>
      <w:r w:rsidRPr="0063359A">
        <w:rPr>
          <w:rStyle w:val="StyleUnderline"/>
        </w:rPr>
        <w:t xml:space="preserve"> to test their </w:t>
      </w:r>
      <w:r w:rsidRPr="0063359A">
        <w:rPr>
          <w:rStyle w:val="Emphasis"/>
        </w:rPr>
        <w:t>potential</w:t>
      </w:r>
      <w:r w:rsidRPr="0063359A">
        <w:rPr>
          <w:rStyle w:val="StyleUnderline"/>
        </w:rPr>
        <w:t xml:space="preserve"> as a petroleum </w:t>
      </w:r>
      <w:r w:rsidRPr="0063359A">
        <w:rPr>
          <w:rStyle w:val="Emphasis"/>
        </w:rPr>
        <w:t>alternative</w:t>
      </w:r>
      <w:r w:rsidRPr="0063359A">
        <w:rPr>
          <w:sz w:val="16"/>
        </w:rPr>
        <w:t xml:space="preserve"> in ethanol fuel and electric light-duty vehicles which includes passenger cars and small trucks. </w:t>
      </w:r>
      <w:r w:rsidRPr="0063359A">
        <w:rPr>
          <w:rStyle w:val="StyleUnderline"/>
        </w:rPr>
        <w:t xml:space="preserve">Climate change </w:t>
      </w:r>
      <w:r w:rsidRPr="0063359A">
        <w:rPr>
          <w:rStyle w:val="Emphasis"/>
        </w:rPr>
        <w:t>mitigation scenarios</w:t>
      </w:r>
      <w:r w:rsidRPr="0063359A">
        <w:rPr>
          <w:rStyle w:val="StyleUnderline"/>
        </w:rPr>
        <w:t xml:space="preserve"> limiting global temperature</w:t>
      </w:r>
      <w:r w:rsidRPr="0063359A">
        <w:rPr>
          <w:sz w:val="16"/>
        </w:rPr>
        <w:t xml:space="preserve"> increases to 1.5C </w:t>
      </w:r>
      <w:r w:rsidRPr="0063359A">
        <w:rPr>
          <w:rStyle w:val="StyleUnderline"/>
        </w:rPr>
        <w:t xml:space="preserve">rely on </w:t>
      </w:r>
      <w:r w:rsidRPr="0063359A">
        <w:rPr>
          <w:rStyle w:val="Emphasis"/>
        </w:rPr>
        <w:t>decarbonizing</w:t>
      </w:r>
      <w:r w:rsidRPr="0063359A">
        <w:rPr>
          <w:rStyle w:val="StyleUnderline"/>
        </w:rPr>
        <w:t xml:space="preserve"> vehicle fuel with </w:t>
      </w:r>
      <w:r w:rsidRPr="0063359A">
        <w:rPr>
          <w:rStyle w:val="Emphasis"/>
        </w:rPr>
        <w:t>bioenergy production</w:t>
      </w:r>
      <w:r w:rsidRPr="0063359A">
        <w:rPr>
          <w:sz w:val="16"/>
        </w:rPr>
        <w:t xml:space="preserve"> together with carbon capture and storage (BECCS). Carbon Capture and Storage (CCS) is a technology that can capture up to 90% of the carbon dioxide (CO2) emitted during electricity generation and industrial processes, which prevents atmospheric increase of CO2 concentration. </w:t>
      </w:r>
      <w:r w:rsidRPr="0063359A">
        <w:rPr>
          <w:rStyle w:val="StyleUnderline"/>
        </w:rPr>
        <w:t>Using</w:t>
      </w:r>
      <w:r w:rsidRPr="0063359A">
        <w:rPr>
          <w:sz w:val="16"/>
        </w:rPr>
        <w:t xml:space="preserve"> both CCS and </w:t>
      </w:r>
      <w:r w:rsidRPr="0063359A">
        <w:rPr>
          <w:rStyle w:val="Emphasis"/>
        </w:rPr>
        <w:t>renewable biomass</w:t>
      </w:r>
      <w:r w:rsidRPr="0063359A">
        <w:rPr>
          <w:rStyle w:val="StyleUnderline"/>
        </w:rPr>
        <w:t xml:space="preserve"> is one of the few carbon abatement technologies resulting in a “</w:t>
      </w:r>
      <w:r w:rsidRPr="00E53D4B">
        <w:rPr>
          <w:rStyle w:val="Emphasis"/>
        </w:rPr>
        <w:t>carbon-negative</w:t>
      </w:r>
      <w:r w:rsidRPr="0063359A">
        <w:rPr>
          <w:rStyle w:val="StyleUnderline"/>
        </w:rPr>
        <w:t>” mode</w:t>
      </w:r>
      <w:r w:rsidRPr="0063359A">
        <w:rPr>
          <w:sz w:val="16"/>
        </w:rPr>
        <w:t xml:space="preserve"> - actually </w:t>
      </w:r>
      <w:r w:rsidRPr="00E53D4B">
        <w:rPr>
          <w:rStyle w:val="Emphasis"/>
        </w:rPr>
        <w:t>removing</w:t>
      </w:r>
      <w:r w:rsidRPr="0063359A">
        <w:rPr>
          <w:rStyle w:val="StyleUnderline"/>
        </w:rPr>
        <w:t xml:space="preserve"> carbon dioxide from the atmosphere</w:t>
      </w:r>
      <w:r w:rsidRPr="0063359A">
        <w:rPr>
          <w:sz w:val="16"/>
        </w:rPr>
        <w:t>. This research evaluated bioenergy feedstocks grown side-by-side. The seven crops included switchgrass, giant miscanthus, poplar trees, maize residuals, restored native prairie, and a combination of grasses and vegetation that grows spontaneously following field abandonment. “</w:t>
      </w:r>
      <w:r w:rsidRPr="0063359A">
        <w:rPr>
          <w:rStyle w:val="StyleUnderline"/>
        </w:rPr>
        <w:t xml:space="preserve">Every crop we tested had a very </w:t>
      </w:r>
      <w:r w:rsidRPr="00E53D4B">
        <w:rPr>
          <w:rStyle w:val="Emphasis"/>
        </w:rPr>
        <w:t>significant mitigation</w:t>
      </w:r>
      <w:r w:rsidRPr="0063359A">
        <w:rPr>
          <w:rStyle w:val="StyleUnderline"/>
        </w:rPr>
        <w:t xml:space="preserve"> capacity</w:t>
      </w:r>
      <w:r w:rsidRPr="0063359A">
        <w:rPr>
          <w:sz w:val="16"/>
        </w:rPr>
        <w:t xml:space="preserve"> despite being grown on very different soils and under natural climate variability,” said Dr Ilya Gelfand, of the BGU French Associates Institute for Agriculture and Biotechnology of Drylands, The Jacob Blaustein Institutes for Desert Research. “These crops could provide a very significant portion of the decarbonisation of US light-duty vehicle transport to curb CO2 emissions and slow global warming. </w:t>
      </w:r>
      <w:r w:rsidRPr="00E53D4B">
        <w:rPr>
          <w:rStyle w:val="Emphasis"/>
        </w:rPr>
        <w:t>Decarbonisation</w:t>
      </w:r>
      <w:r w:rsidRPr="0063359A">
        <w:rPr>
          <w:rStyle w:val="StyleUnderline"/>
        </w:rPr>
        <w:t xml:space="preserve"> of transportation is </w:t>
      </w:r>
      <w:r w:rsidRPr="00E53D4B">
        <w:rPr>
          <w:rStyle w:val="Emphasis"/>
        </w:rPr>
        <w:t>critical</w:t>
      </w:r>
      <w:r w:rsidRPr="0063359A">
        <w:rPr>
          <w:rStyle w:val="StyleUnderline"/>
        </w:rPr>
        <w:t xml:space="preserve"> to limit rising temperatures</w:t>
      </w:r>
      <w:r w:rsidRPr="0063359A">
        <w:rPr>
          <w:sz w:val="16"/>
        </w:rPr>
        <w:t xml:space="preserve">.” In the study, when compared with petroleum only emissions, </w:t>
      </w:r>
      <w:r w:rsidRPr="0063359A">
        <w:rPr>
          <w:rStyle w:val="StyleUnderline"/>
        </w:rPr>
        <w:t xml:space="preserve">ethanol with bioenergy was 78 to 290 percent better in reducing </w:t>
      </w:r>
      <w:r w:rsidRPr="00E53D4B">
        <w:rPr>
          <w:rStyle w:val="Emphasis"/>
        </w:rPr>
        <w:t>carbon emissions</w:t>
      </w:r>
      <w:r w:rsidRPr="0063359A">
        <w:rPr>
          <w:sz w:val="16"/>
        </w:rPr>
        <w:t xml:space="preserve">; ethanol was 204 to 416 per cent improved, biomass powered electric vehicles powered by biomass was 74 to 303 per cent cleaner and biomass-powered electric vehicles combined with CSS was 329 to 558 per cent superior. The study was conducted at Michigan State University's (MSU) Kellogg Biological Station and the University of Wisconsin's Arlington Research Station which is part of the US Department of Energy's Great Lakes Bioenergy Research Centre. Interestingly, the crops grown at MSU did as well as those grown at the more fertile Wisconsin site. “This is significant because it means that </w:t>
      </w:r>
      <w:r w:rsidRPr="0063359A">
        <w:rPr>
          <w:rStyle w:val="StyleUnderline"/>
        </w:rPr>
        <w:t xml:space="preserve">we're likely to be able to </w:t>
      </w:r>
      <w:r w:rsidRPr="00E53D4B">
        <w:rPr>
          <w:rStyle w:val="Emphasis"/>
        </w:rPr>
        <w:t>produce</w:t>
      </w:r>
      <w:r w:rsidRPr="0063359A">
        <w:rPr>
          <w:rStyle w:val="StyleUnderline"/>
        </w:rPr>
        <w:t xml:space="preserve"> these crops on </w:t>
      </w:r>
      <w:r w:rsidRPr="00E53D4B">
        <w:rPr>
          <w:rStyle w:val="Emphasis"/>
        </w:rPr>
        <w:t>marginal lands</w:t>
      </w:r>
      <w:r w:rsidRPr="0063359A">
        <w:rPr>
          <w:rStyle w:val="StyleUnderline"/>
        </w:rPr>
        <w:t xml:space="preserve"> and still get </w:t>
      </w:r>
      <w:r w:rsidRPr="00E53D4B">
        <w:rPr>
          <w:rStyle w:val="Emphasis"/>
        </w:rPr>
        <w:t>high productivity</w:t>
      </w:r>
      <w:r w:rsidRPr="0063359A">
        <w:rPr>
          <w:sz w:val="16"/>
        </w:rPr>
        <w:t>,” added Professor Phil Robertson, of MSU, the senior author of the study. “Long-term field experiments that include weather extremes such as drought, and actual rather than estimated greenhouse gas emissions, are crucial for stress-testing models assumptions.” The next phase of research is to assess other environmental and economic aspects of bioenergy crops. The best biofuel crops need to be economically attractive to farmers, don't add more nitrogen or pesticides to the environment and are conservation friendly.</w:t>
      </w:r>
    </w:p>
    <w:p w14:paraId="0B93F44E" w14:textId="77777777" w:rsidR="005E37EF" w:rsidRDefault="005E37EF" w:rsidP="005E37EF">
      <w:pPr>
        <w:rPr>
          <w:sz w:val="16"/>
        </w:rPr>
      </w:pPr>
    </w:p>
    <w:p w14:paraId="46101E24" w14:textId="77777777" w:rsidR="005E37EF" w:rsidRDefault="005E37EF" w:rsidP="005E37EF">
      <w:pPr>
        <w:pStyle w:val="Heading4"/>
      </w:pPr>
      <w:r>
        <w:t xml:space="preserve">Warming causes </w:t>
      </w:r>
      <w:r w:rsidRPr="00D96395">
        <w:rPr>
          <w:u w:val="single"/>
        </w:rPr>
        <w:t>extinction</w:t>
      </w:r>
      <w:r>
        <w:t xml:space="preserve">. </w:t>
      </w:r>
    </w:p>
    <w:p w14:paraId="736121B1" w14:textId="77777777" w:rsidR="005E37EF" w:rsidRPr="00810C1A" w:rsidRDefault="005E37EF" w:rsidP="005E37EF">
      <w:pPr>
        <w:tabs>
          <w:tab w:val="left" w:pos="450"/>
        </w:tabs>
      </w:pPr>
      <w:r w:rsidRPr="00810C1A">
        <w:rPr>
          <w:rStyle w:val="Style13ptBold"/>
        </w:rPr>
        <w:t>Cribb, 17</w:t>
      </w:r>
      <w:r w:rsidRPr="00810C1A">
        <w:t xml:space="preserve">—principal of JCA, Fellow of the Australian Academy of Technological Sciences and Engineering, former Director, National Awareness, CSIRO (Julian, “The Baker,” </w:t>
      </w:r>
      <w:r w:rsidRPr="00810C1A">
        <w:rPr>
          <w:i/>
        </w:rPr>
        <w:t>Surviving the 21st Century</w:t>
      </w:r>
      <w:r w:rsidRPr="00810C1A">
        <w:t xml:space="preserve"> Chapter 4, pg 91-94, dml)</w:t>
      </w:r>
    </w:p>
    <w:p w14:paraId="7056829A" w14:textId="77777777" w:rsidR="005E37EF" w:rsidRPr="0000086A" w:rsidRDefault="005E37EF" w:rsidP="005E37EF">
      <w:pPr>
        <w:rPr>
          <w:sz w:val="16"/>
        </w:rPr>
      </w:pPr>
      <w:r w:rsidRPr="0000086A">
        <w:rPr>
          <w:sz w:val="16"/>
        </w:rPr>
        <w:t xml:space="preserve">This event, known as </w:t>
      </w:r>
      <w:r w:rsidRPr="00810C1A">
        <w:rPr>
          <w:rStyle w:val="StyleUnderline"/>
        </w:rPr>
        <w:t>the Palaeocene-Eocene Thermal Maximum</w:t>
      </w:r>
      <w:r w:rsidRPr="0000086A">
        <w:rPr>
          <w:sz w:val="16"/>
        </w:rPr>
        <w:t xml:space="preserve"> or </w:t>
      </w:r>
      <w:r w:rsidRPr="00810C1A">
        <w:rPr>
          <w:rStyle w:val="StyleUnderline"/>
        </w:rPr>
        <w:t>PETM</w:t>
      </w:r>
      <w:r w:rsidRPr="0000086A">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810C1A">
        <w:rPr>
          <w:rStyle w:val="StyleUnderline"/>
        </w:rPr>
        <w:t>was accompanied by</w:t>
      </w:r>
      <w:r w:rsidRPr="0000086A">
        <w:rPr>
          <w:sz w:val="16"/>
        </w:rPr>
        <w:t xml:space="preserve"> a major wipe-out of ocean life in particular, though most small land mammals survived. Investigating the records of old marine sediments Zeebe was able to show there had been </w:t>
      </w:r>
      <w:r w:rsidRPr="00810C1A">
        <w:rPr>
          <w:rStyle w:val="StyleUnderline"/>
        </w:rPr>
        <w:t>a sharp, 70 %, leap in atmospheric CO 2 concentrations</w:t>
      </w:r>
      <w:r w:rsidRPr="0000086A">
        <w:rPr>
          <w:sz w:val="16"/>
        </w:rPr>
        <w:t xml:space="preserve"> at the time. However, he concluded there was only sufficient carbon available to force the climate to warm by 1–3 °C and that </w:t>
      </w:r>
      <w:r w:rsidRPr="00810C1A">
        <w:rPr>
          <w:rStyle w:val="StyleUnderline"/>
        </w:rPr>
        <w:t>some other mechanism</w:t>
      </w:r>
      <w:r w:rsidRPr="0000086A">
        <w:rPr>
          <w:sz w:val="16"/>
        </w:rPr>
        <w:t xml:space="preserve"> must have been triggered by the initial warming, which then </w:t>
      </w:r>
      <w:r w:rsidRPr="00810C1A">
        <w:rPr>
          <w:rStyle w:val="StyleUnderline"/>
        </w:rPr>
        <w:t>drove the Earth’s temperature to fever pitch</w:t>
      </w:r>
      <w:r w:rsidRPr="0000086A">
        <w:rPr>
          <w:sz w:val="16"/>
        </w:rPr>
        <w:t xml:space="preserve">, up by another 4–6 °C (Zeebe et al. 2009). This process is the ‘ </w:t>
      </w:r>
      <w:r w:rsidRPr="00926748">
        <w:rPr>
          <w:rStyle w:val="Emphasis"/>
          <w:highlight w:val="cyan"/>
        </w:rPr>
        <w:t>runaway</w:t>
      </w:r>
      <w:r w:rsidRPr="00810C1A">
        <w:rPr>
          <w:rStyle w:val="Emphasis"/>
        </w:rPr>
        <w:t xml:space="preserve"> global </w:t>
      </w:r>
      <w:r w:rsidRPr="00926748">
        <w:rPr>
          <w:rStyle w:val="Emphasis"/>
          <w:highlight w:val="cyan"/>
        </w:rPr>
        <w:t>warming</w:t>
      </w:r>
      <w:r w:rsidRPr="0000086A">
        <w:rPr>
          <w:sz w:val="16"/>
        </w:rPr>
        <w:t xml:space="preserve"> ‘ which </w:t>
      </w:r>
      <w:r w:rsidRPr="00810C1A">
        <w:rPr>
          <w:rStyle w:val="StyleUnderline"/>
        </w:rPr>
        <w:t xml:space="preserve">now </w:t>
      </w:r>
      <w:r w:rsidRPr="00926748">
        <w:rPr>
          <w:rStyle w:val="StyleUnderline"/>
          <w:highlight w:val="cyan"/>
        </w:rPr>
        <w:t>menaces us</w:t>
      </w:r>
      <w:r w:rsidRPr="0000086A">
        <w:rPr>
          <w:sz w:val="16"/>
        </w:rPr>
        <w:t>.</w:t>
      </w:r>
    </w:p>
    <w:p w14:paraId="41DD3F2A" w14:textId="77777777" w:rsidR="005E37EF" w:rsidRPr="00810C1A" w:rsidRDefault="005E37EF" w:rsidP="005E37EF">
      <w:pPr>
        <w:rPr>
          <w:rStyle w:val="StyleUnderline"/>
        </w:rPr>
      </w:pPr>
      <w:r w:rsidRPr="0000086A">
        <w:rPr>
          <w:sz w:val="16"/>
        </w:rPr>
        <w:t xml:space="preserve">The significance of PETM is that it appears that about </w:t>
      </w:r>
      <w:r w:rsidRPr="00810C1A">
        <w:rPr>
          <w:rStyle w:val="StyleUnderline"/>
        </w:rPr>
        <w:t>the same volume of carbon</w:t>
      </w:r>
      <w:r w:rsidRPr="0000086A">
        <w:rPr>
          <w:sz w:val="16"/>
        </w:rPr>
        <w:t xml:space="preserve"> was dumped by natural processes into the Earth’s atmosphere and oceans </w:t>
      </w:r>
      <w:r w:rsidRPr="00810C1A">
        <w:rPr>
          <w:rStyle w:val="StyleUnderline"/>
        </w:rPr>
        <w:t xml:space="preserve">as humans are </w:t>
      </w:r>
      <w:r w:rsidRPr="00810C1A">
        <w:rPr>
          <w:rStyle w:val="Emphasis"/>
        </w:rPr>
        <w:t>currently dumping</w:t>
      </w:r>
      <w:r w:rsidRPr="00810C1A">
        <w:rPr>
          <w:rStyle w:val="StyleUnderline"/>
        </w:rPr>
        <w:t xml:space="preserve"> with the burning of </w:t>
      </w:r>
      <w:r w:rsidRPr="00926748">
        <w:rPr>
          <w:rStyle w:val="StyleUnderline"/>
          <w:highlight w:val="cyan"/>
        </w:rPr>
        <w:t>fossil fuels</w:t>
      </w:r>
      <w:r w:rsidRPr="00810C1A">
        <w:rPr>
          <w:rStyle w:val="StyleUnderline"/>
        </w:rPr>
        <w:t xml:space="preserve"> and clearing of the world’s forests</w:t>
      </w:r>
      <w:r w:rsidRPr="0000086A">
        <w:rPr>
          <w:sz w:val="16"/>
        </w:rPr>
        <w:t xml:space="preserve">—about 3 trillion tonnes in all—and it was this that </w:t>
      </w:r>
      <w:r w:rsidRPr="00926748">
        <w:rPr>
          <w:rStyle w:val="StyleUnderline"/>
          <w:highlight w:val="cyan"/>
        </w:rPr>
        <w:t>triggered the</w:t>
      </w:r>
      <w:r w:rsidRPr="00810C1A">
        <w:rPr>
          <w:rStyle w:val="StyleUnderline"/>
        </w:rPr>
        <w:t xml:space="preserve"> </w:t>
      </w:r>
      <w:r w:rsidRPr="00810C1A">
        <w:rPr>
          <w:rStyle w:val="Emphasis"/>
        </w:rPr>
        <w:t xml:space="preserve">hyperthermal </w:t>
      </w:r>
      <w:r w:rsidRPr="00926748">
        <w:rPr>
          <w:rStyle w:val="Emphasis"/>
          <w:highlight w:val="cyan"/>
        </w:rPr>
        <w:t>surge</w:t>
      </w:r>
      <w:r w:rsidRPr="00810C1A">
        <w:rPr>
          <w:rStyle w:val="StyleUnderline"/>
        </w:rPr>
        <w:t xml:space="preserve"> in planetary heating.</w:t>
      </w:r>
    </w:p>
    <w:p w14:paraId="5FCCF36A" w14:textId="77777777" w:rsidR="005E37EF" w:rsidRPr="00810C1A" w:rsidRDefault="005E37EF" w:rsidP="005E37EF">
      <w:pPr>
        <w:rPr>
          <w:rStyle w:val="StyleUnderline"/>
        </w:rPr>
      </w:pPr>
      <w:r w:rsidRPr="00810C1A">
        <w:rPr>
          <w:rStyle w:val="StyleUnderline"/>
        </w:rPr>
        <w:t>As to the mechanism that could suddenly release a huge amount of extra carbon into the atmosphere and oceans and project global temperatures up by 6–9 °C, the most likely explanation is</w:t>
      </w:r>
      <w:r w:rsidRPr="0000086A">
        <w:rPr>
          <w:sz w:val="16"/>
        </w:rPr>
        <w:t xml:space="preserve"> the one described at the start of this chapter—</w:t>
      </w:r>
      <w:r w:rsidRPr="00810C1A">
        <w:rPr>
          <w:rStyle w:val="StyleUnderline"/>
        </w:rPr>
        <w:t xml:space="preserve">the </w:t>
      </w:r>
      <w:r w:rsidRPr="00810C1A">
        <w:rPr>
          <w:rStyle w:val="Emphasis"/>
        </w:rPr>
        <w:t>rapid melting</w:t>
      </w:r>
      <w:r w:rsidRPr="00810C1A">
        <w:rPr>
          <w:rStyle w:val="StyleUnderline"/>
        </w:rPr>
        <w:t xml:space="preserve"> and </w:t>
      </w:r>
      <w:r w:rsidRPr="00810C1A">
        <w:rPr>
          <w:rStyle w:val="Emphasis"/>
        </w:rPr>
        <w:t>escape</w:t>
      </w:r>
      <w:r w:rsidRPr="00810C1A">
        <w:rPr>
          <w:rStyle w:val="StyleUnderline"/>
        </w:rPr>
        <w:t xml:space="preserve"> of</w:t>
      </w:r>
      <w:r w:rsidRPr="0000086A">
        <w:rPr>
          <w:sz w:val="16"/>
        </w:rPr>
        <w:t xml:space="preserve"> billions of tonnes of </w:t>
      </w:r>
      <w:r w:rsidRPr="00810C1A">
        <w:rPr>
          <w:rStyle w:val="Emphasis"/>
        </w:rPr>
        <w:t>frozen methane</w:t>
      </w:r>
      <w:r w:rsidRPr="0000086A">
        <w:rPr>
          <w:sz w:val="16"/>
        </w:rPr>
        <w:t>,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tonnes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54A31C72" w14:textId="77777777" w:rsidR="005E37EF" w:rsidRPr="0000086A" w:rsidRDefault="005E37EF" w:rsidP="005E37EF">
      <w:pPr>
        <w:rPr>
          <w:sz w:val="16"/>
        </w:rPr>
      </w:pPr>
      <w:r w:rsidRPr="0000086A">
        <w:rPr>
          <w:sz w:val="16"/>
        </w:rPr>
        <w:t xml:space="preserve"> </w:t>
      </w:r>
      <w:r w:rsidRPr="00810C1A">
        <w:rPr>
          <w:rStyle w:val="StyleUnderline"/>
        </w:rPr>
        <w:t>This ‘</w:t>
      </w:r>
      <w:r w:rsidRPr="00810C1A">
        <w:rPr>
          <w:rStyle w:val="Emphasis"/>
        </w:rPr>
        <w:t>double whammy</w:t>
      </w:r>
      <w:r w:rsidRPr="00810C1A">
        <w:rPr>
          <w:rStyle w:val="StyleUnderline"/>
        </w:rPr>
        <w:t xml:space="preserve">’ of global </w:t>
      </w:r>
      <w:r w:rsidRPr="00926748">
        <w:rPr>
          <w:rStyle w:val="StyleUnderline"/>
          <w:highlight w:val="cyan"/>
        </w:rPr>
        <w:t>warming</w:t>
      </w:r>
      <w:r w:rsidRPr="0000086A">
        <w:rPr>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926748">
        <w:rPr>
          <w:rStyle w:val="StyleUnderline"/>
          <w:highlight w:val="cyan"/>
        </w:rPr>
        <w:t>is the</w:t>
      </w:r>
      <w:r w:rsidRPr="00810C1A">
        <w:rPr>
          <w:rStyle w:val="StyleUnderline"/>
        </w:rPr>
        <w:t xml:space="preserve"> </w:t>
      </w:r>
      <w:r w:rsidRPr="00810C1A">
        <w:rPr>
          <w:rStyle w:val="Emphasis"/>
        </w:rPr>
        <w:t xml:space="preserve">principal </w:t>
      </w:r>
      <w:r w:rsidRPr="00926748">
        <w:rPr>
          <w:rStyle w:val="Emphasis"/>
          <w:highlight w:val="cyan"/>
        </w:rPr>
        <w:t>threat</w:t>
      </w:r>
      <w:r w:rsidRPr="00926748">
        <w:rPr>
          <w:rStyle w:val="StyleUnderline"/>
          <w:highlight w:val="cyan"/>
        </w:rPr>
        <w:t xml:space="preserve"> to</w:t>
      </w:r>
      <w:r w:rsidRPr="0000086A">
        <w:rPr>
          <w:sz w:val="16"/>
        </w:rPr>
        <w:t xml:space="preserve"> civilisation in the twenty-first century and, combined with nuclear conflict (Chap. 4), to </w:t>
      </w:r>
      <w:r w:rsidRPr="00810C1A">
        <w:rPr>
          <w:rStyle w:val="StyleUnderline"/>
        </w:rPr>
        <w:t xml:space="preserve">the </w:t>
      </w:r>
      <w:r w:rsidRPr="00926748">
        <w:rPr>
          <w:rStyle w:val="Emphasis"/>
          <w:highlight w:val="cyan"/>
        </w:rPr>
        <w:t>survival of the</w:t>
      </w:r>
      <w:r w:rsidRPr="00810C1A">
        <w:rPr>
          <w:rStyle w:val="Emphasis"/>
        </w:rPr>
        <w:t xml:space="preserve"> human </w:t>
      </w:r>
      <w:r w:rsidRPr="00926748">
        <w:rPr>
          <w:rStyle w:val="Emphasis"/>
          <w:highlight w:val="cyan"/>
        </w:rPr>
        <w:t>species</w:t>
      </w:r>
      <w:r w:rsidRPr="0000086A">
        <w:rPr>
          <w:sz w:val="16"/>
        </w:rPr>
        <w:t>.</w:t>
      </w:r>
    </w:p>
    <w:p w14:paraId="108733AF" w14:textId="77777777" w:rsidR="005E37EF" w:rsidRPr="0000086A" w:rsidRDefault="005E37EF" w:rsidP="005E37EF">
      <w:pPr>
        <w:rPr>
          <w:sz w:val="16"/>
        </w:rPr>
      </w:pPr>
      <w:r w:rsidRPr="0000086A">
        <w:rPr>
          <w:sz w:val="16"/>
        </w:rPr>
        <w:t xml:space="preserve"> The IPCC’s fifth report states that the melting of between 37 and 81 % of the world’s tundra permafrost is ‘virtually certain’ adding “</w:t>
      </w:r>
      <w:r w:rsidRPr="00810C1A">
        <w:rPr>
          <w:rStyle w:val="StyleUnderline"/>
        </w:rPr>
        <w:t xml:space="preserve">There is a </w:t>
      </w:r>
      <w:r w:rsidRPr="00810C1A">
        <w:rPr>
          <w:rStyle w:val="Emphasis"/>
        </w:rPr>
        <w:t>high risk</w:t>
      </w:r>
      <w:r w:rsidRPr="00810C1A">
        <w:rPr>
          <w:rStyle w:val="StyleUnderline"/>
        </w:rPr>
        <w:t xml:space="preserve"> of </w:t>
      </w:r>
      <w:r w:rsidRPr="00810C1A">
        <w:rPr>
          <w:rStyle w:val="Emphasis"/>
        </w:rPr>
        <w:t>substantial carbon</w:t>
      </w:r>
      <w:r w:rsidRPr="00810C1A">
        <w:rPr>
          <w:rStyle w:val="StyleUnderline"/>
        </w:rPr>
        <w:t xml:space="preserve"> and </w:t>
      </w:r>
      <w:r w:rsidRPr="00810C1A">
        <w:rPr>
          <w:rStyle w:val="Emphasis"/>
        </w:rPr>
        <w:t>methane emissions</w:t>
      </w:r>
      <w:r w:rsidRPr="00810C1A">
        <w:rPr>
          <w:rStyle w:val="StyleUnderline"/>
        </w:rPr>
        <w:t xml:space="preserve"> as a result of </w:t>
      </w:r>
      <w:r w:rsidRPr="00810C1A">
        <w:rPr>
          <w:rStyle w:val="Emphasis"/>
        </w:rPr>
        <w:t>permafrost thawing</w:t>
      </w:r>
      <w:r w:rsidRPr="0000086A">
        <w:rPr>
          <w:sz w:val="16"/>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2DD67420" w14:textId="77777777" w:rsidR="005E37EF" w:rsidRPr="0000086A" w:rsidRDefault="005E37EF" w:rsidP="005E37EF">
      <w:pPr>
        <w:rPr>
          <w:sz w:val="16"/>
        </w:rPr>
      </w:pPr>
      <w:r w:rsidRPr="0000086A">
        <w:rPr>
          <w:sz w:val="16"/>
        </w:rPr>
        <w:t xml:space="preserve"> The difficulty is that no-one knows how quickly the Earth will heat up, as this depends on something that cannot be scientifically predicted: the behaviour of the whole human species and the timeliness with which we act. </w:t>
      </w:r>
      <w:r w:rsidRPr="00810C1A">
        <w:rPr>
          <w:rStyle w:val="StyleUnderline"/>
        </w:rPr>
        <w:t>Failure to abolish carbon emissions in time will make a 4–5 °C rise in temperature likely</w:t>
      </w:r>
      <w:r w:rsidRPr="0000086A">
        <w:rPr>
          <w:sz w:val="16"/>
        </w:rPr>
        <w:t>. As to what that may mean, here are some eminent opinions :</w:t>
      </w:r>
    </w:p>
    <w:p w14:paraId="1731C845" w14:textId="77777777" w:rsidR="005E37EF" w:rsidRPr="0000086A" w:rsidRDefault="005E37EF" w:rsidP="005E37EF">
      <w:pPr>
        <w:rPr>
          <w:sz w:val="16"/>
        </w:rPr>
      </w:pPr>
      <w:r w:rsidRPr="0000086A">
        <w:rPr>
          <w:sz w:val="16"/>
        </w:rPr>
        <w:t>• Warming of 5 °C will mean the planet can support fewer than 1 billion people—Hans-Joachim Shellnhuber, Potsdam Institute for Climate Impact Research (Kanter 2009)</w:t>
      </w:r>
    </w:p>
    <w:p w14:paraId="6BDCADF8" w14:textId="77777777" w:rsidR="005E37EF" w:rsidRPr="0000086A" w:rsidRDefault="005E37EF" w:rsidP="005E37EF">
      <w:pPr>
        <w:rPr>
          <w:sz w:val="16"/>
        </w:rPr>
      </w:pPr>
      <w:r w:rsidRPr="0000086A">
        <w:rPr>
          <w:sz w:val="16"/>
        </w:rPr>
        <w:t xml:space="preserve">• With temperature increases of 4–7 °C </w:t>
      </w:r>
      <w:r w:rsidRPr="00926748">
        <w:rPr>
          <w:rStyle w:val="Emphasis"/>
          <w:highlight w:val="cyan"/>
        </w:rPr>
        <w:t>billions</w:t>
      </w:r>
      <w:r w:rsidRPr="00810C1A">
        <w:rPr>
          <w:rStyle w:val="Emphasis"/>
        </w:rPr>
        <w:t xml:space="preserve"> of people</w:t>
      </w:r>
      <w:r w:rsidRPr="00810C1A">
        <w:rPr>
          <w:rStyle w:val="StyleUnderline"/>
        </w:rPr>
        <w:t xml:space="preserve"> </w:t>
      </w:r>
      <w:r w:rsidRPr="00926748">
        <w:rPr>
          <w:rStyle w:val="StyleUnderline"/>
          <w:highlight w:val="cyan"/>
        </w:rPr>
        <w:t>will have</w:t>
      </w:r>
      <w:r w:rsidRPr="00810C1A">
        <w:rPr>
          <w:rStyle w:val="StyleUnderline"/>
        </w:rPr>
        <w:t xml:space="preserve"> to move and there will be </w:t>
      </w:r>
      <w:r w:rsidRPr="00810C1A">
        <w:rPr>
          <w:rStyle w:val="Emphasis"/>
        </w:rPr>
        <w:t xml:space="preserve">very severe </w:t>
      </w:r>
      <w:r w:rsidRPr="00926748">
        <w:rPr>
          <w:rStyle w:val="Emphasis"/>
          <w:highlight w:val="cyan"/>
        </w:rPr>
        <w:t>conflict</w:t>
      </w:r>
      <w:r w:rsidRPr="0000086A">
        <w:rPr>
          <w:sz w:val="16"/>
        </w:rPr>
        <w:t>—Nicholas Stern, London School of Economics (Kanter 2009)</w:t>
      </w:r>
    </w:p>
    <w:p w14:paraId="0C0AF80F" w14:textId="77777777" w:rsidR="005E37EF" w:rsidRPr="0000086A" w:rsidRDefault="005E37EF" w:rsidP="005E37EF">
      <w:pPr>
        <w:rPr>
          <w:sz w:val="16"/>
        </w:rPr>
      </w:pPr>
      <w:r w:rsidRPr="0000086A">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1BDB1FC2" w14:textId="77777777" w:rsidR="005E37EF" w:rsidRPr="0000086A" w:rsidRDefault="005E37EF" w:rsidP="005E37EF">
      <w:pPr>
        <w:rPr>
          <w:sz w:val="16"/>
        </w:rPr>
      </w:pPr>
      <w:r w:rsidRPr="0000086A">
        <w:rPr>
          <w:sz w:val="16"/>
        </w:rPr>
        <w:t>• Corn and soybean yields in the US may decrease by 63–82 %—Schlenker and Roberts, Arizona State University (Schlenker &amp; Roberts 2009a)</w:t>
      </w:r>
    </w:p>
    <w:p w14:paraId="405E13D1" w14:textId="77777777" w:rsidR="005E37EF" w:rsidRPr="0000086A" w:rsidRDefault="005E37EF" w:rsidP="005E37EF">
      <w:pPr>
        <w:rPr>
          <w:sz w:val="16"/>
        </w:rPr>
      </w:pPr>
      <w:r w:rsidRPr="0000086A">
        <w:rPr>
          <w:sz w:val="16"/>
        </w:rPr>
        <w:t xml:space="preserve">• </w:t>
      </w:r>
      <w:r w:rsidRPr="00810C1A">
        <w:rPr>
          <w:rStyle w:val="StyleUnderline"/>
        </w:rPr>
        <w:t xml:space="preserve">Up to </w:t>
      </w:r>
      <w:r w:rsidRPr="00810C1A">
        <w:rPr>
          <w:rStyle w:val="Emphasis"/>
        </w:rPr>
        <w:t>35%</w:t>
      </w:r>
      <w:r w:rsidRPr="00810C1A">
        <w:rPr>
          <w:rStyle w:val="StyleUnderline"/>
        </w:rPr>
        <w:t xml:space="preserve"> of</w:t>
      </w:r>
      <w:r w:rsidRPr="0000086A">
        <w:rPr>
          <w:sz w:val="16"/>
        </w:rPr>
        <w:t xml:space="preserve"> the Earth’s </w:t>
      </w:r>
      <w:r w:rsidRPr="00810C1A">
        <w:rPr>
          <w:rStyle w:val="StyleUnderline"/>
        </w:rPr>
        <w:t xml:space="preserve">species will be </w:t>
      </w:r>
      <w:r w:rsidRPr="00810C1A">
        <w:rPr>
          <w:rStyle w:val="Emphasis"/>
        </w:rPr>
        <w:t>committed to extinction</w:t>
      </w:r>
      <w:r w:rsidRPr="0000086A">
        <w:rPr>
          <w:sz w:val="16"/>
        </w:rPr>
        <w:t>—Chris Thomas, University of Leeds (Thomas et al. 2004)</w:t>
      </w:r>
    </w:p>
    <w:p w14:paraId="742B178F" w14:textId="77777777" w:rsidR="005E37EF" w:rsidRPr="0000086A" w:rsidRDefault="005E37EF" w:rsidP="005E37EF">
      <w:pPr>
        <w:rPr>
          <w:sz w:val="16"/>
        </w:rPr>
      </w:pPr>
      <w:r w:rsidRPr="0000086A">
        <w:rPr>
          <w:sz w:val="16"/>
        </w:rPr>
        <w:t xml:space="preserve">• Total polar melting combined with thermal expansion could involve </w:t>
      </w:r>
      <w:r w:rsidRPr="00810C1A">
        <w:rPr>
          <w:rStyle w:val="StyleUnderline"/>
        </w:rPr>
        <w:t>sea levels</w:t>
      </w:r>
      <w:r w:rsidRPr="0000086A">
        <w:rPr>
          <w:sz w:val="16"/>
        </w:rPr>
        <w:t xml:space="preserve"> eventually </w:t>
      </w:r>
      <w:r w:rsidRPr="00810C1A">
        <w:rPr>
          <w:rStyle w:val="StyleUnderline"/>
        </w:rPr>
        <w:t>rising</w:t>
      </w:r>
      <w:r w:rsidRPr="0000086A">
        <w:rPr>
          <w:sz w:val="16"/>
        </w:rPr>
        <w:t xml:space="preserve"> by 65 m (180 ft), i.e. to the 20th floor of tall buildings, </w:t>
      </w:r>
      <w:r w:rsidRPr="00810C1A">
        <w:rPr>
          <w:rStyle w:val="StyleUnderline"/>
        </w:rPr>
        <w:t>drowning most of the world’s coastal cities and displacing a third or more of the human population</w:t>
      </w:r>
      <w:r w:rsidRPr="0000086A">
        <w:rPr>
          <w:sz w:val="16"/>
        </w:rPr>
        <w:t xml:space="preserve"> (Winkelmann et al. 2015) </w:t>
      </w:r>
    </w:p>
    <w:p w14:paraId="3433B299" w14:textId="77777777" w:rsidR="005E37EF" w:rsidRPr="0000086A" w:rsidRDefault="005E37EF" w:rsidP="005E37EF">
      <w:pPr>
        <w:rPr>
          <w:sz w:val="16"/>
        </w:rPr>
      </w:pPr>
      <w:r w:rsidRPr="0000086A">
        <w:rPr>
          <w:sz w:val="16"/>
        </w:rPr>
        <w:t xml:space="preserve">• </w:t>
      </w:r>
      <w:r w:rsidRPr="00926748">
        <w:rPr>
          <w:rStyle w:val="Emphasis"/>
          <w:highlight w:val="cyan"/>
        </w:rPr>
        <w:t>Intensified</w:t>
      </w:r>
      <w:r w:rsidRPr="00810C1A">
        <w:rPr>
          <w:rStyle w:val="Emphasis"/>
        </w:rPr>
        <w:t xml:space="preserve"> global </w:t>
      </w:r>
      <w:r w:rsidRPr="00926748">
        <w:rPr>
          <w:rStyle w:val="Emphasis"/>
          <w:highlight w:val="cyan"/>
        </w:rPr>
        <w:t>instability</w:t>
      </w:r>
      <w:r w:rsidRPr="00926748">
        <w:rPr>
          <w:rStyle w:val="StyleUnderline"/>
          <w:highlight w:val="cyan"/>
        </w:rPr>
        <w:t xml:space="preserve">, </w:t>
      </w:r>
      <w:r w:rsidRPr="00926748">
        <w:rPr>
          <w:rStyle w:val="Emphasis"/>
          <w:highlight w:val="cyan"/>
        </w:rPr>
        <w:t>hunger</w:t>
      </w:r>
      <w:r w:rsidRPr="00810C1A">
        <w:rPr>
          <w:rStyle w:val="StyleUnderline"/>
        </w:rPr>
        <w:t xml:space="preserve">, </w:t>
      </w:r>
      <w:r w:rsidRPr="00810C1A">
        <w:rPr>
          <w:rStyle w:val="Emphasis"/>
        </w:rPr>
        <w:t>poverty</w:t>
      </w:r>
      <w:r w:rsidRPr="00810C1A">
        <w:rPr>
          <w:rStyle w:val="StyleUnderline"/>
        </w:rPr>
        <w:t xml:space="preserve"> and </w:t>
      </w:r>
      <w:r w:rsidRPr="00810C1A">
        <w:rPr>
          <w:rStyle w:val="Emphasis"/>
        </w:rPr>
        <w:t>conflict</w:t>
      </w:r>
      <w:r w:rsidRPr="00810C1A">
        <w:rPr>
          <w:rStyle w:val="StyleUnderline"/>
        </w:rPr>
        <w:t xml:space="preserve">. </w:t>
      </w:r>
      <w:r w:rsidRPr="00810C1A">
        <w:rPr>
          <w:rStyle w:val="Emphasis"/>
        </w:rPr>
        <w:t>Food</w:t>
      </w:r>
      <w:r w:rsidRPr="00810C1A">
        <w:rPr>
          <w:rStyle w:val="StyleUnderline"/>
        </w:rPr>
        <w:t xml:space="preserve"> and </w:t>
      </w:r>
      <w:r w:rsidRPr="00810C1A">
        <w:rPr>
          <w:rStyle w:val="Emphasis"/>
        </w:rPr>
        <w:t xml:space="preserve">water </w:t>
      </w:r>
      <w:r w:rsidRPr="00926748">
        <w:rPr>
          <w:rStyle w:val="Emphasis"/>
          <w:highlight w:val="cyan"/>
        </w:rPr>
        <w:t>shortages</w:t>
      </w:r>
      <w:r w:rsidRPr="00810C1A">
        <w:rPr>
          <w:rStyle w:val="StyleUnderline"/>
        </w:rPr>
        <w:t xml:space="preserve">, </w:t>
      </w:r>
      <w:r w:rsidRPr="00810C1A">
        <w:rPr>
          <w:rStyle w:val="Emphasis"/>
        </w:rPr>
        <w:t xml:space="preserve">pandemic </w:t>
      </w:r>
      <w:r w:rsidRPr="00926748">
        <w:rPr>
          <w:rStyle w:val="Emphasis"/>
          <w:highlight w:val="cyan"/>
        </w:rPr>
        <w:t>disease</w:t>
      </w:r>
      <w:r w:rsidRPr="00926748">
        <w:rPr>
          <w:rStyle w:val="StyleUnderline"/>
          <w:highlight w:val="cyan"/>
        </w:rPr>
        <w:t>, disputes over</w:t>
      </w:r>
      <w:r w:rsidRPr="00810C1A">
        <w:rPr>
          <w:rStyle w:val="StyleUnderline"/>
        </w:rPr>
        <w:t xml:space="preserve"> </w:t>
      </w:r>
      <w:r w:rsidRPr="00810C1A">
        <w:rPr>
          <w:rStyle w:val="Emphasis"/>
        </w:rPr>
        <w:t>refugees</w:t>
      </w:r>
      <w:r w:rsidRPr="00810C1A">
        <w:rPr>
          <w:rStyle w:val="StyleUnderline"/>
        </w:rPr>
        <w:t xml:space="preserve"> and </w:t>
      </w:r>
      <w:r w:rsidRPr="00926748">
        <w:rPr>
          <w:rStyle w:val="Emphasis"/>
          <w:highlight w:val="cyan"/>
        </w:rPr>
        <w:t>resources</w:t>
      </w:r>
      <w:r w:rsidRPr="00926748">
        <w:rPr>
          <w:rStyle w:val="StyleUnderline"/>
          <w:highlight w:val="cyan"/>
        </w:rPr>
        <w:t>, and</w:t>
      </w:r>
      <w:r w:rsidRPr="00810C1A">
        <w:rPr>
          <w:rStyle w:val="StyleUnderline"/>
        </w:rPr>
        <w:t xml:space="preserve"> </w:t>
      </w:r>
      <w:r w:rsidRPr="00810C1A">
        <w:rPr>
          <w:rStyle w:val="Emphasis"/>
        </w:rPr>
        <w:t>destruction</w:t>
      </w:r>
      <w:r w:rsidRPr="00810C1A">
        <w:rPr>
          <w:rStyle w:val="StyleUnderline"/>
        </w:rPr>
        <w:t xml:space="preserve"> by </w:t>
      </w:r>
      <w:r w:rsidRPr="00810C1A">
        <w:rPr>
          <w:rStyle w:val="Emphasis"/>
        </w:rPr>
        <w:t xml:space="preserve">natural </w:t>
      </w:r>
      <w:r w:rsidRPr="00926748">
        <w:rPr>
          <w:rStyle w:val="Emphasis"/>
          <w:highlight w:val="cyan"/>
        </w:rPr>
        <w:t>disasters</w:t>
      </w:r>
      <w:r w:rsidRPr="00810C1A">
        <w:rPr>
          <w:rStyle w:val="StyleUnderline"/>
        </w:rPr>
        <w:t xml:space="preserve"> in regions across the globe</w:t>
      </w:r>
      <w:r w:rsidRPr="0000086A">
        <w:rPr>
          <w:sz w:val="16"/>
        </w:rPr>
        <w:t>—Chuck Hagel, US Secretary for Defence (Hagel 2014)</w:t>
      </w:r>
    </w:p>
    <w:p w14:paraId="3E5775EB" w14:textId="77777777" w:rsidR="005E37EF" w:rsidRPr="0000086A" w:rsidRDefault="005E37EF" w:rsidP="005E37EF">
      <w:pPr>
        <w:rPr>
          <w:sz w:val="16"/>
        </w:rPr>
      </w:pPr>
      <w:r w:rsidRPr="0000086A">
        <w:rPr>
          <w:sz w:val="16"/>
        </w:rPr>
        <w:t xml:space="preserve">• “Almost inconceivable challenges as human society struggles to adapt… billions of people forced to relocate.… </w:t>
      </w:r>
      <w:r w:rsidRPr="00810C1A">
        <w:rPr>
          <w:rStyle w:val="StyleUnderline"/>
        </w:rPr>
        <w:t>worsening tensions especially over resources</w:t>
      </w:r>
      <w:r w:rsidRPr="0000086A">
        <w:rPr>
          <w:sz w:val="16"/>
        </w:rPr>
        <w:t xml:space="preserve">… </w:t>
      </w:r>
      <w:r w:rsidRPr="00810C1A">
        <w:rPr>
          <w:rStyle w:val="StyleUnderline"/>
        </w:rPr>
        <w:t xml:space="preserve">armed conflict is </w:t>
      </w:r>
      <w:r w:rsidRPr="00810C1A">
        <w:rPr>
          <w:rStyle w:val="Emphasis"/>
        </w:rPr>
        <w:t>likely</w:t>
      </w:r>
      <w:r w:rsidRPr="00810C1A">
        <w:rPr>
          <w:rStyle w:val="StyleUnderline"/>
        </w:rPr>
        <w:t xml:space="preserve"> and </w:t>
      </w:r>
      <w:r w:rsidRPr="00926748">
        <w:rPr>
          <w:rStyle w:val="Emphasis"/>
          <w:highlight w:val="cyan"/>
        </w:rPr>
        <w:t>nuclear war</w:t>
      </w:r>
      <w:r w:rsidRPr="00926748">
        <w:rPr>
          <w:rStyle w:val="StyleUnderline"/>
          <w:highlight w:val="cyan"/>
        </w:rPr>
        <w:t xml:space="preserve"> is possible</w:t>
      </w:r>
      <w:r w:rsidRPr="00810C1A">
        <w:rPr>
          <w:rStyle w:val="StyleUnderline"/>
        </w:rPr>
        <w:t>”—</w:t>
      </w:r>
      <w:r w:rsidRPr="0000086A">
        <w:rPr>
          <w:sz w:val="16"/>
        </w:rPr>
        <w:t xml:space="preserve"> Kurt Campbell, Center for Strategic and International Studies (Campell et al. 2007).</w:t>
      </w:r>
    </w:p>
    <w:p w14:paraId="3C538626" w14:textId="77777777" w:rsidR="005E37EF" w:rsidRDefault="005E37EF" w:rsidP="005E37EF">
      <w:r w:rsidRPr="0000086A">
        <w:rPr>
          <w:sz w:val="16"/>
        </w:rPr>
        <w:t>• “</w:t>
      </w:r>
      <w:r w:rsidRPr="00810C1A">
        <w:rPr>
          <w:rStyle w:val="StyleUnderline"/>
        </w:rPr>
        <w:t xml:space="preserve">Unless we get control of (global </w:t>
      </w:r>
      <w:r w:rsidRPr="00926748">
        <w:rPr>
          <w:rStyle w:val="StyleUnderline"/>
          <w:highlight w:val="cyan"/>
        </w:rPr>
        <w:t>warming</w:t>
      </w:r>
      <w:r w:rsidRPr="00810C1A">
        <w:rPr>
          <w:rStyle w:val="StyleUnderline"/>
        </w:rPr>
        <w:t xml:space="preserve">), </w:t>
      </w:r>
      <w:r w:rsidRPr="00810C1A">
        <w:rPr>
          <w:rStyle w:val="Emphasis"/>
        </w:rPr>
        <w:t xml:space="preserve">it </w:t>
      </w:r>
      <w:r w:rsidRPr="00926748">
        <w:rPr>
          <w:rStyle w:val="Emphasis"/>
          <w:highlight w:val="cyan"/>
        </w:rPr>
        <w:t>will mean</w:t>
      </w:r>
      <w:r w:rsidRPr="00810C1A">
        <w:rPr>
          <w:rStyle w:val="Emphasis"/>
        </w:rPr>
        <w:t xml:space="preserve"> our </w:t>
      </w:r>
      <w:r w:rsidRPr="00926748">
        <w:rPr>
          <w:rStyle w:val="Emphasis"/>
          <w:highlight w:val="cyan"/>
        </w:rPr>
        <w:t>extinction</w:t>
      </w:r>
      <w:r w:rsidRPr="00810C1A">
        <w:rPr>
          <w:rStyle w:val="StyleUnderline"/>
        </w:rPr>
        <w:t xml:space="preserve"> </w:t>
      </w:r>
      <w:r w:rsidRPr="0000086A">
        <w:rPr>
          <w:sz w:val="16"/>
        </w:rPr>
        <w:t xml:space="preserve">eventually”—Helen Berry, Canberra University (Snow &amp; Hannam 2014). </w:t>
      </w:r>
    </w:p>
    <w:p w14:paraId="30796404" w14:textId="77777777" w:rsidR="005E37EF" w:rsidRPr="00087367" w:rsidRDefault="005E37EF" w:rsidP="005E37EF"/>
    <w:p w14:paraId="4825F424" w14:textId="7A221A1D" w:rsidR="00902097" w:rsidRDefault="00010F54" w:rsidP="00010F54">
      <w:pPr>
        <w:pStyle w:val="Heading2"/>
      </w:pPr>
      <w:r>
        <w:t>industry adv</w:t>
      </w:r>
    </w:p>
    <w:p w14:paraId="79F235F8" w14:textId="2D2C7E1F" w:rsidR="00E64E66" w:rsidRDefault="00A437A9" w:rsidP="00C156B1">
      <w:pPr>
        <w:pStyle w:val="Heading3"/>
      </w:pPr>
      <w:r>
        <w:t xml:space="preserve">1ac </w:t>
      </w:r>
      <w:r w:rsidR="00340E6D">
        <w:t>industry</w:t>
      </w:r>
      <w:r>
        <w:t xml:space="preserve"> adv</w:t>
      </w:r>
    </w:p>
    <w:p w14:paraId="1CB5FB05" w14:textId="33B988BC" w:rsidR="00E64E66" w:rsidRDefault="00A437A9" w:rsidP="00E64E66">
      <w:pPr>
        <w:pStyle w:val="Heading4"/>
      </w:pPr>
      <w:r>
        <w:t>Pot’s illegal under federal law – that drives the largest cash crop in the country underground</w:t>
      </w:r>
    </w:p>
    <w:p w14:paraId="5413ADA7" w14:textId="2EE97210" w:rsidR="00E64E66" w:rsidRDefault="00E64E66" w:rsidP="00E64E66">
      <w:r w:rsidRPr="00E64E66">
        <w:rPr>
          <w:b/>
          <w:bCs/>
        </w:rPr>
        <w:t xml:space="preserve">Wiedis 20 </w:t>
      </w:r>
      <w:r>
        <w:t>[Kahn R. Wiedis, JD Candidate @ Villanova, “High Time to Go Green: Environmental Impact on Marijuana Legalization,” 31 Vill. Envtl. L.J. 2020]</w:t>
      </w:r>
    </w:p>
    <w:p w14:paraId="6E2724A1" w14:textId="59102C96" w:rsidR="00E64E66" w:rsidRDefault="00E64E66" w:rsidP="00E64E66">
      <w:pPr>
        <w:rPr>
          <w:sz w:val="16"/>
        </w:rPr>
      </w:pPr>
      <w:r w:rsidRPr="00E64E66">
        <w:rPr>
          <w:rStyle w:val="Emphasis"/>
        </w:rPr>
        <w:t>Marijuana is the most valuable cash crop</w:t>
      </w:r>
      <w:r w:rsidRPr="00A437A9">
        <w:rPr>
          <w:sz w:val="16"/>
        </w:rPr>
        <w:t xml:space="preserve"> in the United States.1 </w:t>
      </w:r>
      <w:r w:rsidRPr="00E64E66">
        <w:rPr>
          <w:rStyle w:val="StyleUnderline"/>
        </w:rPr>
        <w:t>Despite the federal government’s ban on marijuana, more than half</w:t>
      </w:r>
      <w:r>
        <w:rPr>
          <w:rStyle w:val="StyleUnderline"/>
        </w:rPr>
        <w:t xml:space="preserve"> </w:t>
      </w:r>
      <w:r w:rsidRPr="00E64E66">
        <w:rPr>
          <w:rStyle w:val="StyleUnderline"/>
        </w:rPr>
        <w:t>the states have passed some form of legislation</w:t>
      </w:r>
      <w:r w:rsidRPr="00A437A9">
        <w:rPr>
          <w:sz w:val="16"/>
        </w:rPr>
        <w:t xml:space="preserve"> to legalize or decriminalize it.2 As more states propose legislation to permit the use, possession, and growth of medical and recreational marijuana, overall demand has continued to increase, </w:t>
      </w:r>
      <w:r w:rsidRPr="00E64E66">
        <w:rPr>
          <w:rStyle w:val="Emphasis"/>
        </w:rPr>
        <w:t>thereby creating a host</w:t>
      </w:r>
      <w:r>
        <w:rPr>
          <w:rStyle w:val="Emphasis"/>
        </w:rPr>
        <w:t xml:space="preserve"> </w:t>
      </w:r>
      <w:r w:rsidRPr="00E64E66">
        <w:rPr>
          <w:rStyle w:val="Emphasis"/>
        </w:rPr>
        <w:t>of new policy issues for state regulators</w:t>
      </w:r>
      <w:r w:rsidRPr="00A437A9">
        <w:rPr>
          <w:sz w:val="16"/>
        </w:rPr>
        <w:t xml:space="preserve">.3 Due to the longstanding federal prohibition on marijuana use, </w:t>
      </w:r>
      <w:r w:rsidRPr="00E64E66">
        <w:rPr>
          <w:rStyle w:val="Emphasis"/>
        </w:rPr>
        <w:t>a large portion of the industry has been forced underground to evade criminal prosecution</w:t>
      </w:r>
      <w:r w:rsidRPr="00A437A9">
        <w:rPr>
          <w:sz w:val="16"/>
        </w:rPr>
        <w:t xml:space="preserve">.4 Notwithstanding, the </w:t>
      </w:r>
      <w:r w:rsidRPr="00E64E66">
        <w:rPr>
          <w:rStyle w:val="StyleUnderline"/>
        </w:rPr>
        <w:t>marijuana industry has continued to blossom,</w:t>
      </w:r>
      <w:r>
        <w:rPr>
          <w:rStyle w:val="StyleUnderline"/>
        </w:rPr>
        <w:t xml:space="preserve"> </w:t>
      </w:r>
      <w:r w:rsidRPr="00E64E66">
        <w:rPr>
          <w:rStyle w:val="Emphasis"/>
        </w:rPr>
        <w:t>with black market cultivators</w:t>
      </w:r>
      <w:r w:rsidRPr="00A437A9">
        <w:rPr>
          <w:sz w:val="16"/>
        </w:rPr>
        <w:t xml:space="preserve"> and legal state-sanctioned growers </w:t>
      </w:r>
      <w:r w:rsidRPr="00E64E66">
        <w:rPr>
          <w:rStyle w:val="Emphasis"/>
        </w:rPr>
        <w:t>regularly producing new marijuana products</w:t>
      </w:r>
      <w:r w:rsidRPr="00A437A9">
        <w:rPr>
          <w:sz w:val="16"/>
        </w:rPr>
        <w:t xml:space="preserve">.5 </w:t>
      </w:r>
      <w:r w:rsidRPr="00E64E66">
        <w:rPr>
          <w:rStyle w:val="StyleUnderline"/>
        </w:rPr>
        <w:t>This has resulted in significant environmental harms</w:t>
      </w:r>
      <w:r w:rsidRPr="00A437A9">
        <w:rPr>
          <w:sz w:val="16"/>
        </w:rPr>
        <w:t xml:space="preserve">, the extent of which is largely unknown.6 Over the last two decades, the marijuana policy debate in the United States has shifted “from whether to legalize marijuana to how to regulate a legal market.”7 While the discussion surrounding marijuana legalization is primarily centered on public health, economics, and criminal concerns, it often overlooks one notable issue: the environmental impact associated with a legal marijuana market.8 Similar to other forms of agriculture, </w:t>
      </w:r>
      <w:r w:rsidRPr="00E64E66">
        <w:rPr>
          <w:rStyle w:val="StyleUnderline"/>
        </w:rPr>
        <w:t>the widespread</w:t>
      </w:r>
      <w:r>
        <w:rPr>
          <w:rStyle w:val="StyleUnderline"/>
        </w:rPr>
        <w:t xml:space="preserve"> </w:t>
      </w:r>
      <w:r w:rsidRPr="00E64E66">
        <w:rPr>
          <w:rStyle w:val="StyleUnderline"/>
        </w:rPr>
        <w:t xml:space="preserve">commercial growth of marijuana can have a </w:t>
      </w:r>
      <w:r w:rsidRPr="00E64E66">
        <w:rPr>
          <w:rStyle w:val="Emphasis"/>
        </w:rPr>
        <w:t>significant</w:t>
      </w:r>
      <w:r w:rsidRPr="00E64E66">
        <w:rPr>
          <w:rStyle w:val="StyleUnderline"/>
        </w:rPr>
        <w:t xml:space="preserve"> and </w:t>
      </w:r>
      <w:r w:rsidRPr="00E64E66">
        <w:rPr>
          <w:rStyle w:val="Emphasis"/>
        </w:rPr>
        <w:t>negative effect on natural resources</w:t>
      </w:r>
      <w:r w:rsidRPr="00A437A9">
        <w:rPr>
          <w:sz w:val="16"/>
        </w:rPr>
        <w:t xml:space="preserve">.9 Implementing regulatory measures “designed to mitigate environmental harm” from widespread marijuana growth presents unique difficulties compared to regulating other forms of agricultural commodities.10 </w:t>
      </w:r>
      <w:r w:rsidRPr="00E64E66">
        <w:rPr>
          <w:rStyle w:val="Emphasis"/>
        </w:rPr>
        <w:t>The marijuana industry faces an unsettled legal status</w:t>
      </w:r>
      <w:r w:rsidRPr="00A437A9">
        <w:rPr>
          <w:sz w:val="16"/>
        </w:rPr>
        <w:t xml:space="preserve"> - while many states have legalized marijuana, </w:t>
      </w:r>
      <w:r w:rsidRPr="00E64E66">
        <w:rPr>
          <w:rStyle w:val="StyleUnderline"/>
        </w:rPr>
        <w:t>the federal</w:t>
      </w:r>
      <w:r>
        <w:rPr>
          <w:rStyle w:val="StyleUnderline"/>
        </w:rPr>
        <w:t xml:space="preserve"> </w:t>
      </w:r>
      <w:r w:rsidRPr="00E64E66">
        <w:rPr>
          <w:rStyle w:val="StyleUnderline"/>
        </w:rPr>
        <w:t>government still recognizes it as a controlled substance and prohibits its use in all forms</w:t>
      </w:r>
      <w:r w:rsidRPr="00A437A9">
        <w:rPr>
          <w:sz w:val="16"/>
        </w:rPr>
        <w:t xml:space="preserve">.11 Marijuana legalization is further complicated by the widespread black market cultivation of marijuana.12 </w:t>
      </w:r>
      <w:r w:rsidRPr="00E64E66">
        <w:rPr>
          <w:rStyle w:val="StyleUnderline"/>
        </w:rPr>
        <w:t xml:space="preserve">Given both marijuana’s questionable legal status and the prevalence of an </w:t>
      </w:r>
      <w:r w:rsidRPr="00E64E66">
        <w:rPr>
          <w:rStyle w:val="Emphasis"/>
        </w:rPr>
        <w:t>unregulated black market industry</w:t>
      </w:r>
      <w:r w:rsidRPr="00A437A9">
        <w:rPr>
          <w:sz w:val="16"/>
        </w:rPr>
        <w:t>, the implementation of environmentally conscious regulations poses significant hurdles for lawmakers.13 It is imperative that individual states consider and address the environmental impacts of commercial marijuana cultivation prior to enacting legislation that legalizes marijuana.14 By doing so, states will be better equipped to alleviate significant environmental risk factors associated with large-scale marijuana cultiva tion such as surface water diversion, land clearing, chemical pollution, and the destruction of natural habitats and ecosystems.15</w:t>
      </w:r>
    </w:p>
    <w:p w14:paraId="5C8B5B1F" w14:textId="77777777" w:rsidR="00340E6D" w:rsidRPr="00A437A9" w:rsidRDefault="00340E6D" w:rsidP="00E64E66">
      <w:pPr>
        <w:rPr>
          <w:sz w:val="16"/>
        </w:rPr>
      </w:pPr>
    </w:p>
    <w:p w14:paraId="38E54359" w14:textId="1A3E44C5" w:rsidR="00E64E66" w:rsidRPr="00355AB0" w:rsidRDefault="00E64E66" w:rsidP="00E64E66">
      <w:pPr>
        <w:pStyle w:val="Heading4"/>
        <w:rPr>
          <w:rFonts w:cs="Times New Roman"/>
        </w:rPr>
      </w:pPr>
      <w:r w:rsidRPr="00355AB0">
        <w:rPr>
          <w:rFonts w:cs="Times New Roman"/>
          <w:u w:val="single"/>
        </w:rPr>
        <w:t>Even if</w:t>
      </w:r>
      <w:r w:rsidRPr="00355AB0">
        <w:rPr>
          <w:rFonts w:cs="Times New Roman"/>
        </w:rPr>
        <w:t xml:space="preserve"> not enforced, the CSA creates </w:t>
      </w:r>
      <w:r w:rsidRPr="00355AB0">
        <w:rPr>
          <w:rFonts w:cs="Times New Roman"/>
          <w:u w:val="single"/>
        </w:rPr>
        <w:t>legal conflicts</w:t>
      </w:r>
      <w:r w:rsidRPr="00355AB0">
        <w:rPr>
          <w:rFonts w:cs="Times New Roman"/>
        </w:rPr>
        <w:t xml:space="preserve"> that </w:t>
      </w:r>
      <w:r w:rsidR="00340E6D">
        <w:rPr>
          <w:rFonts w:cs="Times New Roman"/>
        </w:rPr>
        <w:t>smother</w:t>
      </w:r>
      <w:r w:rsidRPr="00355AB0">
        <w:rPr>
          <w:rFonts w:cs="Times New Roman"/>
        </w:rPr>
        <w:t xml:space="preserve"> the industry</w:t>
      </w:r>
    </w:p>
    <w:p w14:paraId="4E557C4E" w14:textId="77777777" w:rsidR="00E64E66" w:rsidRPr="00355AB0" w:rsidRDefault="00E64E66" w:rsidP="00E64E66">
      <w:r w:rsidRPr="00355AB0">
        <w:rPr>
          <w:rStyle w:val="Style13ptBold"/>
        </w:rPr>
        <w:t>Kamin 14</w:t>
      </w:r>
      <w:r w:rsidRPr="00355AB0">
        <w:t xml:space="preserve"> – Sam Kamin, Professor and Director, Constitutional Rights and Remedies Program, University of Denver, Sturm College of Law; J.D., Ph.D., University of California, Berkeley, “Cooperative Federalism and State Marijuana Regulation”, University of Colorado Law Review, Fall, 85 U. Colo. L. Rev. 1105, Lexis</w:t>
      </w:r>
    </w:p>
    <w:p w14:paraId="3BB93046" w14:textId="61E10AB6" w:rsidR="00E64E66" w:rsidRDefault="00E64E66" w:rsidP="00E64E66">
      <w:pPr>
        <w:rPr>
          <w:sz w:val="12"/>
        </w:rPr>
      </w:pPr>
      <w:r w:rsidRPr="000D30F1">
        <w:rPr>
          <w:sz w:val="12"/>
        </w:rPr>
        <w:t xml:space="preserve">II. A Step in the Right Direction - But Problems Remain By forestalling, at least for now, the threat of federal injunctive suit, the second Cole memo removed much of the uncertainty that has governed federal-state interaction in this area for the last five years. Although the memo was too long in coming, it made clear that the federal government would give the states an opportunity to prove themselves capable of managing the negative externalities of marijuana legalization, regulation, and taxation. As such, it is a positive, cooperative vision for the future of marijuana regulation in this country. n32 But the second Cole memo did not - and </w:t>
      </w:r>
      <w:r w:rsidRPr="001B13AE">
        <w:rPr>
          <w:rStyle w:val="StyleUnderline"/>
          <w:highlight w:val="cyan"/>
        </w:rPr>
        <w:t>no</w:t>
      </w:r>
      <w:r w:rsidRPr="000D30F1">
        <w:rPr>
          <w:sz w:val="12"/>
        </w:rPr>
        <w:t xml:space="preserve"> similar </w:t>
      </w:r>
      <w:r w:rsidRPr="001B13AE">
        <w:rPr>
          <w:rStyle w:val="StyleUnderline"/>
          <w:highlight w:val="cyan"/>
        </w:rPr>
        <w:t>memo</w:t>
      </w:r>
      <w:r w:rsidRPr="000D30F1">
        <w:rPr>
          <w:sz w:val="12"/>
          <w:highlight w:val="cyan"/>
        </w:rPr>
        <w:t>r</w:t>
      </w:r>
      <w:r w:rsidRPr="000D30F1">
        <w:rPr>
          <w:sz w:val="12"/>
        </w:rPr>
        <w:t xml:space="preserve">andum </w:t>
      </w:r>
      <w:r w:rsidRPr="001B13AE">
        <w:rPr>
          <w:rStyle w:val="StyleUnderline"/>
          <w:highlight w:val="cyan"/>
        </w:rPr>
        <w:t>could - remove the</w:t>
      </w:r>
      <w:r w:rsidRPr="00484144">
        <w:rPr>
          <w:rStyle w:val="StyleUnderline"/>
        </w:rPr>
        <w:t xml:space="preserve"> ancillary </w:t>
      </w:r>
      <w:r w:rsidRPr="001B13AE">
        <w:rPr>
          <w:rStyle w:val="StyleUnderline"/>
          <w:highlight w:val="cyan"/>
        </w:rPr>
        <w:t xml:space="preserve">consequences of </w:t>
      </w:r>
      <w:r w:rsidRPr="005454FD">
        <w:rPr>
          <w:rStyle w:val="StyleUnderline"/>
        </w:rPr>
        <w:t xml:space="preserve">marijuana </w:t>
      </w:r>
      <w:r w:rsidRPr="005454FD">
        <w:rPr>
          <w:rStyle w:val="StyleUnderline"/>
          <w:highlight w:val="cyan"/>
        </w:rPr>
        <w:t>remaining</w:t>
      </w:r>
      <w:r w:rsidRPr="00484144">
        <w:rPr>
          <w:rStyle w:val="StyleUnderline"/>
        </w:rPr>
        <w:t xml:space="preserve"> a </w:t>
      </w:r>
      <w:r w:rsidRPr="001B13AE">
        <w:rPr>
          <w:rStyle w:val="StyleUnderline"/>
          <w:highlight w:val="cyan"/>
        </w:rPr>
        <w:t>Schedule I</w:t>
      </w:r>
      <w:r w:rsidRPr="00484144">
        <w:rPr>
          <w:rStyle w:val="StyleUnderline"/>
        </w:rPr>
        <w:t xml:space="preserve"> narcotic </w:t>
      </w:r>
      <w:r w:rsidRPr="001B13AE">
        <w:rPr>
          <w:rStyle w:val="StyleUnderline"/>
          <w:highlight w:val="cyan"/>
        </w:rPr>
        <w:t>under the CSA</w:t>
      </w:r>
      <w:r w:rsidRPr="000D30F1">
        <w:rPr>
          <w:sz w:val="12"/>
        </w:rPr>
        <w:t xml:space="preserve">. As </w:t>
      </w:r>
      <w:r w:rsidRPr="00484144">
        <w:rPr>
          <w:rStyle w:val="StyleUnderline"/>
        </w:rPr>
        <w:t>marijuana-law reform</w:t>
      </w:r>
      <w:r w:rsidRPr="000D30F1">
        <w:rPr>
          <w:sz w:val="12"/>
        </w:rPr>
        <w:t xml:space="preserve"> moves from a focus on medical use to an increasing emphasis on adult or recreational use, it </w:t>
      </w:r>
      <w:r w:rsidRPr="00484144">
        <w:rPr>
          <w:rStyle w:val="StyleUnderline"/>
        </w:rPr>
        <w:t>confronts the consequences of marijuana's continuing federal prohibition</w:t>
      </w:r>
      <w:r w:rsidRPr="000D30F1">
        <w:rPr>
          <w:sz w:val="12"/>
        </w:rPr>
        <w:t xml:space="preserve">. This Part sets forth some of the principal problems caused by marijuana's continued prohibition before turning to a solution in the next Part. </w:t>
      </w:r>
      <w:r w:rsidRPr="00484144">
        <w:rPr>
          <w:rStyle w:val="StyleUnderline"/>
        </w:rPr>
        <w:t>A. Consequences for the Industry</w:t>
      </w:r>
      <w:r>
        <w:rPr>
          <w:rStyle w:val="StyleUnderline"/>
        </w:rPr>
        <w:t xml:space="preserve"> </w:t>
      </w:r>
      <w:r w:rsidRPr="00484144">
        <w:rPr>
          <w:rStyle w:val="StyleUnderline"/>
        </w:rPr>
        <w:t>1. Contracting</w:t>
      </w:r>
      <w:r>
        <w:rPr>
          <w:rStyle w:val="StyleUnderline"/>
        </w:rPr>
        <w:t xml:space="preserve"> </w:t>
      </w:r>
      <w:r w:rsidRPr="00484144">
        <w:rPr>
          <w:rStyle w:val="StyleUnderline"/>
        </w:rPr>
        <w:t xml:space="preserve">Because marijuana remains illegal at the federal level, much of the </w:t>
      </w:r>
      <w:r w:rsidRPr="001B13AE">
        <w:rPr>
          <w:rStyle w:val="Emphasis"/>
          <w:highlight w:val="cyan"/>
        </w:rPr>
        <w:t>predictability</w:t>
      </w:r>
      <w:r w:rsidRPr="001B13AE">
        <w:rPr>
          <w:rStyle w:val="StyleUnderline"/>
          <w:highlight w:val="cyan"/>
        </w:rPr>
        <w:t xml:space="preserve"> </w:t>
      </w:r>
      <w:r w:rsidRPr="005454FD">
        <w:rPr>
          <w:rStyle w:val="StyleUnderline"/>
        </w:rPr>
        <w:t>that comes</w:t>
      </w:r>
      <w:r w:rsidRPr="001B13AE">
        <w:rPr>
          <w:rStyle w:val="StyleUnderline"/>
          <w:highlight w:val="cyan"/>
        </w:rPr>
        <w:t xml:space="preserve"> from </w:t>
      </w:r>
      <w:r w:rsidRPr="001B13AE">
        <w:rPr>
          <w:rStyle w:val="Emphasis"/>
          <w:highlight w:val="cyan"/>
        </w:rPr>
        <w:t>enforceable contracts</w:t>
      </w:r>
      <w:r w:rsidRPr="001B13AE">
        <w:rPr>
          <w:rStyle w:val="StyleUnderline"/>
          <w:highlight w:val="cyan"/>
        </w:rPr>
        <w:t xml:space="preserve"> is unavailable</w:t>
      </w:r>
      <w:r w:rsidRPr="00484144">
        <w:rPr>
          <w:rStyle w:val="StyleUnderline"/>
        </w:rPr>
        <w:t xml:space="preserve"> to marijuana practitioners. </w:t>
      </w:r>
      <w:r w:rsidRPr="005454FD">
        <w:rPr>
          <w:rStyle w:val="StyleUnderline"/>
        </w:rPr>
        <w:t>In 2012</w:t>
      </w:r>
      <w:r w:rsidRPr="00484144">
        <w:rPr>
          <w:rStyle w:val="StyleUnderline"/>
        </w:rPr>
        <w:t xml:space="preserve">, for example, </w:t>
      </w:r>
      <w:r w:rsidRPr="005454FD">
        <w:rPr>
          <w:rStyle w:val="StyleUnderline"/>
        </w:rPr>
        <w:t xml:space="preserve">an </w:t>
      </w:r>
      <w:r w:rsidRPr="001B13AE">
        <w:rPr>
          <w:rStyle w:val="StyleUnderline"/>
          <w:highlight w:val="cyan"/>
        </w:rPr>
        <w:t>Arizona</w:t>
      </w:r>
      <w:r w:rsidRPr="00484144">
        <w:rPr>
          <w:rStyle w:val="StyleUnderline"/>
        </w:rPr>
        <w:t xml:space="preserve"> state </w:t>
      </w:r>
      <w:r w:rsidRPr="001B13AE">
        <w:rPr>
          <w:rStyle w:val="StyleUnderline"/>
          <w:highlight w:val="cyan"/>
        </w:rPr>
        <w:t xml:space="preserve">court refused </w:t>
      </w:r>
      <w:r w:rsidRPr="005454FD">
        <w:rPr>
          <w:rStyle w:val="StyleUnderline"/>
        </w:rPr>
        <w:t xml:space="preserve">to enforce </w:t>
      </w:r>
      <w:r w:rsidRPr="001B13AE">
        <w:rPr>
          <w:rStyle w:val="StyleUnderline"/>
          <w:highlight w:val="cyan"/>
        </w:rPr>
        <w:t>a loan agreement between</w:t>
      </w:r>
      <w:r w:rsidRPr="00484144">
        <w:rPr>
          <w:rStyle w:val="StyleUnderline"/>
        </w:rPr>
        <w:t xml:space="preserve"> two Arizona </w:t>
      </w:r>
      <w:r w:rsidRPr="001B13AE">
        <w:rPr>
          <w:rStyle w:val="StyleUnderline"/>
          <w:highlight w:val="cyan"/>
        </w:rPr>
        <w:t>residents and a</w:t>
      </w:r>
      <w:r w:rsidRPr="00484144">
        <w:rPr>
          <w:rStyle w:val="StyleUnderline"/>
        </w:rPr>
        <w:t xml:space="preserve"> Colorado marijuana </w:t>
      </w:r>
      <w:r w:rsidRPr="001B13AE">
        <w:rPr>
          <w:rStyle w:val="StyleUnderline"/>
          <w:highlight w:val="cyan"/>
        </w:rPr>
        <w:t>dispensary</w:t>
      </w:r>
      <w:r w:rsidRPr="00484144">
        <w:rPr>
          <w:rStyle w:val="StyleUnderline"/>
        </w:rPr>
        <w:t xml:space="preserve"> on the basis that the contract was void as against public policy.</w:t>
      </w:r>
      <w:r w:rsidRPr="000D30F1">
        <w:rPr>
          <w:sz w:val="12"/>
        </w:rPr>
        <w:t xml:space="preserve"> n33 Although this ruling had the effect of [*1114] providing a windfall to the illegally-operating dispensary, the court felt itself without recourse; so long as the trafficking of marijuana remains illegal under federal law, contracts designed to facilitate that conduct remain void. This result reminds us why the </w:t>
      </w:r>
      <w:r w:rsidRPr="00484144">
        <w:rPr>
          <w:rStyle w:val="StyleUnderline"/>
        </w:rPr>
        <w:t>enforceability of contracts is important</w:t>
      </w:r>
      <w:r w:rsidRPr="000D30F1">
        <w:rPr>
          <w:sz w:val="12"/>
        </w:rPr>
        <w:t xml:space="preserve"> not just to the parties but </w:t>
      </w:r>
      <w:r w:rsidRPr="00484144">
        <w:rPr>
          <w:rStyle w:val="StyleUnderline"/>
        </w:rPr>
        <w:t>to society more generally</w:t>
      </w:r>
      <w:r w:rsidRPr="000D30F1">
        <w:rPr>
          <w:sz w:val="12"/>
        </w:rPr>
        <w:t xml:space="preserve">. When those who have loaned $ 500,000 (the amount in issue in the Arizona case) to a cash business find themselves without recourse to the courts, they might be tempted to engage in what the law euphemistically refers to as "self-help." Everyone is better off when contracts are enforced by courts rather than by individuals with an ax to grind. </w:t>
      </w:r>
      <w:r w:rsidRPr="00484144">
        <w:rPr>
          <w:rStyle w:val="StyleUnderline"/>
        </w:rPr>
        <w:t>2. Banking</w:t>
      </w:r>
      <w:r>
        <w:rPr>
          <w:rStyle w:val="StyleUnderline"/>
        </w:rPr>
        <w:t xml:space="preserve"> </w:t>
      </w:r>
      <w:r w:rsidRPr="00484144">
        <w:rPr>
          <w:rStyle w:val="StyleUnderline"/>
        </w:rPr>
        <w:t>Marijuana businesses are</w:t>
      </w:r>
      <w:r w:rsidRPr="000D30F1">
        <w:rPr>
          <w:sz w:val="12"/>
        </w:rPr>
        <w:t xml:space="preserve"> also </w:t>
      </w:r>
      <w:r w:rsidRPr="00484144">
        <w:rPr>
          <w:rStyle w:val="StyleUnderline"/>
        </w:rPr>
        <w:t>currently denied</w:t>
      </w:r>
      <w:r w:rsidRPr="000D30F1">
        <w:rPr>
          <w:sz w:val="12"/>
        </w:rPr>
        <w:t xml:space="preserve"> one of the most basic of business needs: </w:t>
      </w:r>
      <w:r w:rsidRPr="00484144">
        <w:rPr>
          <w:rStyle w:val="StyleUnderline"/>
        </w:rPr>
        <w:t>access to banking services</w:t>
      </w:r>
      <w:r w:rsidRPr="000D30F1">
        <w:rPr>
          <w:sz w:val="12"/>
        </w:rPr>
        <w:t xml:space="preserve">. As has been widely reported, n34 </w:t>
      </w:r>
      <w:r w:rsidRPr="00397E9B">
        <w:rPr>
          <w:rStyle w:val="Emphasis"/>
          <w:highlight w:val="cyan"/>
        </w:rPr>
        <w:t>threats</w:t>
      </w:r>
      <w:r w:rsidRPr="00397E9B">
        <w:rPr>
          <w:rStyle w:val="StyleUnderline"/>
          <w:highlight w:val="cyan"/>
        </w:rPr>
        <w:t xml:space="preserve"> of</w:t>
      </w:r>
      <w:r w:rsidRPr="00484144">
        <w:rPr>
          <w:rStyle w:val="StyleUnderline"/>
        </w:rPr>
        <w:t xml:space="preserve"> money-laundering </w:t>
      </w:r>
      <w:r w:rsidRPr="00397E9B">
        <w:rPr>
          <w:rStyle w:val="StyleUnderline"/>
          <w:highlight w:val="cyan"/>
        </w:rPr>
        <w:t>prosecution from the federal government</w:t>
      </w:r>
      <w:r w:rsidRPr="000D30F1">
        <w:rPr>
          <w:sz w:val="12"/>
        </w:rPr>
        <w:t xml:space="preserve"> n35 </w:t>
      </w:r>
      <w:r w:rsidRPr="005454FD">
        <w:rPr>
          <w:rStyle w:val="StyleUnderline"/>
        </w:rPr>
        <w:t xml:space="preserve">have </w:t>
      </w:r>
      <w:r w:rsidRPr="00397E9B">
        <w:rPr>
          <w:rStyle w:val="StyleUnderline"/>
          <w:highlight w:val="cyan"/>
        </w:rPr>
        <w:t xml:space="preserve">made banks </w:t>
      </w:r>
      <w:r w:rsidRPr="00397E9B">
        <w:rPr>
          <w:rStyle w:val="Emphasis"/>
          <w:highlight w:val="cyan"/>
        </w:rPr>
        <w:t>gun-shy about lending</w:t>
      </w:r>
      <w:r w:rsidRPr="00397E9B">
        <w:rPr>
          <w:rStyle w:val="StyleUnderline"/>
          <w:highlight w:val="cyan"/>
        </w:rPr>
        <w:t xml:space="preserve"> </w:t>
      </w:r>
      <w:r w:rsidRPr="005454FD">
        <w:rPr>
          <w:rStyle w:val="StyleUnderline"/>
        </w:rPr>
        <w:t>to marijuana businesses</w:t>
      </w:r>
      <w:r w:rsidRPr="00484144">
        <w:rPr>
          <w:rStyle w:val="StyleUnderline"/>
        </w:rPr>
        <w:t>. Currently, in Colorado, no bank will do business with marijuana businesses</w:t>
      </w:r>
      <w:r w:rsidRPr="000D30F1">
        <w:rPr>
          <w:sz w:val="12"/>
        </w:rPr>
        <w:t xml:space="preserve">. n36 </w:t>
      </w:r>
      <w:r w:rsidRPr="00484144">
        <w:rPr>
          <w:rStyle w:val="StyleUnderline"/>
        </w:rPr>
        <w:t xml:space="preserve">There are many negative consequences of withholding banking services from marijuana businesses. Principally, the </w:t>
      </w:r>
      <w:r w:rsidRPr="00397E9B">
        <w:rPr>
          <w:rStyle w:val="StyleUnderline"/>
          <w:highlight w:val="cyan"/>
        </w:rPr>
        <w:t xml:space="preserve">lack of banking services keeps marijuana </w:t>
      </w:r>
      <w:r w:rsidRPr="005454FD">
        <w:rPr>
          <w:rStyle w:val="StyleUnderline"/>
        </w:rPr>
        <w:t xml:space="preserve">businesses operating </w:t>
      </w:r>
      <w:r w:rsidRPr="00397E9B">
        <w:rPr>
          <w:rStyle w:val="StyleUnderline"/>
          <w:highlight w:val="cyan"/>
        </w:rPr>
        <w:t>in the shadows</w:t>
      </w:r>
      <w:r w:rsidRPr="00484144">
        <w:rPr>
          <w:rStyle w:val="StyleUnderline"/>
        </w:rPr>
        <w:t xml:space="preserve"> of society. As cash businesses, they are targets for violent crime</w:t>
      </w:r>
      <w:r w:rsidRPr="000D30F1">
        <w:rPr>
          <w:sz w:val="12"/>
        </w:rPr>
        <w:t xml:space="preserve">. Faced with this ever-present threat, marijuana business operators are left with [*1115] a Hobson's choice: they can either remain cash businesses and accept the risk and stigma that comes with that, or they can attempt to bank surreptitiously, through the use of their personal accounts or holding companies designed to purge the taint of marijuana transactions. These latter options, of course, open practitioners to the same threat of money-laundering charges that led to the unavailability of banking services in the first place. The governors of Colorado and Washington appealed to the federal government for assistance with this problem, n37 and in February of 2014 the Department of Justice and the Department of Treasury's Financial Crimes Enforcement Network released memos purporting to permit banks to do business with those in the marijuana industry. n38 However, </w:t>
      </w:r>
      <w:r w:rsidRPr="00484144">
        <w:rPr>
          <w:rStyle w:val="StyleUnderline"/>
        </w:rPr>
        <w:t xml:space="preserve">the </w:t>
      </w:r>
      <w:r w:rsidRPr="005454FD">
        <w:rPr>
          <w:rStyle w:val="StyleUnderline"/>
        </w:rPr>
        <w:t xml:space="preserve">banking </w:t>
      </w:r>
      <w:r w:rsidRPr="007571EF">
        <w:rPr>
          <w:rStyle w:val="StyleUnderline"/>
        </w:rPr>
        <w:t>memos</w:t>
      </w:r>
      <w:r w:rsidRPr="007571EF">
        <w:rPr>
          <w:sz w:val="12"/>
        </w:rPr>
        <w:t xml:space="preserve">, like the second Cole memo which preceded it, </w:t>
      </w:r>
      <w:r w:rsidRPr="007571EF">
        <w:rPr>
          <w:rStyle w:val="StyleUnderline"/>
        </w:rPr>
        <w:t>stopped short of removing the specter of future enforcement</w:t>
      </w:r>
      <w:r w:rsidRPr="00484144">
        <w:rPr>
          <w:rStyle w:val="StyleUnderline"/>
        </w:rPr>
        <w:t xml:space="preserve"> actions</w:t>
      </w:r>
      <w:r w:rsidRPr="000D30F1">
        <w:rPr>
          <w:sz w:val="12"/>
        </w:rPr>
        <w:t xml:space="preserve">. n39 One leading bank official was immediately quoted as saying, "We're still not going to bank them." n40 </w:t>
      </w:r>
      <w:r w:rsidRPr="00484144">
        <w:rPr>
          <w:rStyle w:val="StyleUnderline"/>
        </w:rPr>
        <w:t>3. Legal Services</w:t>
      </w:r>
      <w:r>
        <w:rPr>
          <w:rStyle w:val="StyleUnderline"/>
        </w:rPr>
        <w:t xml:space="preserve"> </w:t>
      </w:r>
      <w:r w:rsidRPr="000D30F1">
        <w:rPr>
          <w:sz w:val="12"/>
        </w:rPr>
        <w:t xml:space="preserve">The legal minefield described in the previous Section calls out for experienced legal counsel to help marijuana practitioners negotiate the complicated, ever-changing web of marijuana rules and regulations. </w:t>
      </w:r>
      <w:r w:rsidRPr="00484144">
        <w:rPr>
          <w:rStyle w:val="StyleUnderline"/>
        </w:rPr>
        <w:t xml:space="preserve">Marijuana's continuing illegality makes the provision of these legal services particularly fraught, however. </w:t>
      </w:r>
      <w:r w:rsidRPr="00397E9B">
        <w:rPr>
          <w:rStyle w:val="StyleUnderline"/>
          <w:highlight w:val="cyan"/>
        </w:rPr>
        <w:t xml:space="preserve">As long as </w:t>
      </w:r>
      <w:r w:rsidRPr="005454FD">
        <w:rPr>
          <w:rStyle w:val="StyleUnderline"/>
        </w:rPr>
        <w:t>marijuana remains</w:t>
      </w:r>
      <w:r w:rsidRPr="00484144">
        <w:rPr>
          <w:rStyle w:val="StyleUnderline"/>
        </w:rPr>
        <w:t xml:space="preserve"> a </w:t>
      </w:r>
      <w:r w:rsidRPr="00397E9B">
        <w:rPr>
          <w:rStyle w:val="StyleUnderline"/>
          <w:highlight w:val="cyan"/>
        </w:rPr>
        <w:t>prohibited</w:t>
      </w:r>
      <w:r w:rsidRPr="00484144">
        <w:rPr>
          <w:rStyle w:val="StyleUnderline"/>
        </w:rPr>
        <w:t xml:space="preserve"> substance - and as long as the CSA continues to criminalize those who aid and abet marijuana distribution or</w:t>
      </w:r>
      <w:r>
        <w:rPr>
          <w:rStyle w:val="StyleUnderline"/>
        </w:rPr>
        <w:t xml:space="preserve"> </w:t>
      </w:r>
      <w:r w:rsidRPr="000D30F1">
        <w:rPr>
          <w:sz w:val="12"/>
        </w:rPr>
        <w:t xml:space="preserve">[*1116] </w:t>
      </w:r>
      <w:r w:rsidRPr="00484144">
        <w:rPr>
          <w:rStyle w:val="StyleUnderline"/>
        </w:rPr>
        <w:t xml:space="preserve">join in a conspiracy to distribute it - </w:t>
      </w:r>
      <w:r w:rsidRPr="00397E9B">
        <w:rPr>
          <w:rStyle w:val="StyleUnderline"/>
        </w:rPr>
        <w:t>lawyers who assist their marijuana clients in setting up or running marijuana businesses necessarily put themselves at risk.</w:t>
      </w:r>
      <w:r w:rsidRPr="000D30F1">
        <w:rPr>
          <w:sz w:val="12"/>
        </w:rPr>
        <w:t xml:space="preserve"> Although the second Cole memo declares that states decriminalizing marijuana would generally be permitted to enforce marijuana laws themselves, </w:t>
      </w:r>
      <w:r w:rsidRPr="005454FD">
        <w:rPr>
          <w:rStyle w:val="StyleUnderline"/>
        </w:rPr>
        <w:t xml:space="preserve">the </w:t>
      </w:r>
      <w:r w:rsidRPr="005454FD">
        <w:rPr>
          <w:rStyle w:val="Emphasis"/>
        </w:rPr>
        <w:t xml:space="preserve">specter of </w:t>
      </w:r>
      <w:r w:rsidRPr="00397E9B">
        <w:rPr>
          <w:rStyle w:val="Emphasis"/>
          <w:highlight w:val="cyan"/>
        </w:rPr>
        <w:t>federal prosecution</w:t>
      </w:r>
      <w:r w:rsidRPr="00397E9B">
        <w:rPr>
          <w:rStyle w:val="StyleUnderline"/>
          <w:highlight w:val="cyan"/>
        </w:rPr>
        <w:t xml:space="preserve"> of </w:t>
      </w:r>
      <w:r w:rsidRPr="005454FD">
        <w:rPr>
          <w:rStyle w:val="StyleUnderline"/>
        </w:rPr>
        <w:t xml:space="preserve">marijuana </w:t>
      </w:r>
      <w:r w:rsidRPr="00397E9B">
        <w:rPr>
          <w:rStyle w:val="StyleUnderline"/>
          <w:highlight w:val="cyan"/>
        </w:rPr>
        <w:t>lawyers</w:t>
      </w:r>
      <w:r w:rsidRPr="00484144">
        <w:rPr>
          <w:rStyle w:val="StyleUnderline"/>
        </w:rPr>
        <w:t xml:space="preserve"> for aiding and abetting the illegal conduct of their clients </w:t>
      </w:r>
      <w:r w:rsidRPr="00397E9B">
        <w:rPr>
          <w:rStyle w:val="Emphasis"/>
          <w:highlight w:val="cyan"/>
        </w:rPr>
        <w:t>continues to loom</w:t>
      </w:r>
      <w:r w:rsidRPr="000D30F1">
        <w:rPr>
          <w:sz w:val="12"/>
          <w:highlight w:val="cyan"/>
        </w:rPr>
        <w:t>.</w:t>
      </w:r>
      <w:r w:rsidRPr="000D30F1">
        <w:rPr>
          <w:sz w:val="12"/>
        </w:rPr>
        <w:t xml:space="preserve"> Model Rule of Professional Conduct 1.2(d) n41 and its state analogs prohibit attorneys from knowingly facilitating criminal conduct. A literal reading of that rule would preclude a lawyer from providing any assistance - e.g., drafting contracts, negotiating leases - to clients whom the attorney knows are engaged in on-going violations of the CSA. In fact, there is a split of authority among those states that have considered whether providing legal services to the marijuana industry violates a lawyer's obligations under the rules of professional responsibility. n42 Colorado, having previously found such conduct to violate its state ethics rules, n43 later amended those [*1117] rules to explicitly permit lawyers to serve marijuana industry clients. n44 As I have argued elsewhere, I believe that other, countervailing policy considerations argue against such a literal reading of Rule 1.2(d) and its state-law equivalents. n45 Because states that are legalizing marijuana - either for medical patients or for adult users - are creating a complex regulatory apparatus, fairness requires the assistance of lawyers in navigating that system. Without the assistance of competent counsel, a state regulatory regime becomes a trap for the unwary. Furthermore, denying competent legal counsel to those engaged in the marijuana industry can have profound distributive effects. Powerful actors will be able either to secure legal assistance or to proceed without it; those without the same means will necessarily be disadvantaged and subject to considerable risk. Nonetheless, </w:t>
      </w:r>
      <w:r w:rsidRPr="00BB1588">
        <w:rPr>
          <w:rStyle w:val="StyleUnderline"/>
        </w:rPr>
        <w:t>marijuana's continuing federal illegality means that attorneys may be unwilling to serve those who are in critical need of legal services</w:t>
      </w:r>
      <w:r w:rsidRPr="000D30F1">
        <w:rPr>
          <w:sz w:val="12"/>
        </w:rPr>
        <w:t xml:space="preserve">. </w:t>
      </w:r>
      <w:r w:rsidRPr="00BB1588">
        <w:rPr>
          <w:rStyle w:val="StyleUnderline"/>
        </w:rPr>
        <w:t xml:space="preserve">B. </w:t>
      </w:r>
      <w:r w:rsidRPr="00397E9B">
        <w:rPr>
          <w:rStyle w:val="StyleUnderline"/>
          <w:highlight w:val="cyan"/>
        </w:rPr>
        <w:t xml:space="preserve">Consequences for </w:t>
      </w:r>
      <w:r w:rsidRPr="005454FD">
        <w:rPr>
          <w:rStyle w:val="StyleUnderline"/>
        </w:rPr>
        <w:t xml:space="preserve">Marijuana </w:t>
      </w:r>
      <w:r w:rsidRPr="00397E9B">
        <w:rPr>
          <w:rStyle w:val="StyleUnderline"/>
          <w:highlight w:val="cyan"/>
        </w:rPr>
        <w:t>Users</w:t>
      </w:r>
      <w:r>
        <w:rPr>
          <w:rStyle w:val="StyleUnderline"/>
        </w:rPr>
        <w:t xml:space="preserve"> </w:t>
      </w:r>
      <w:r w:rsidRPr="000D30F1">
        <w:rPr>
          <w:sz w:val="12"/>
        </w:rPr>
        <w:t xml:space="preserve">While negative externalities discussed above primarily affect marijuana practitioners, the consequences are no less profound for those simply wishing to consume marijuana in compliance with their state's laws. These consequences </w:t>
      </w:r>
      <w:r w:rsidRPr="005454FD">
        <w:rPr>
          <w:rStyle w:val="StyleUnderline"/>
        </w:rPr>
        <w:t>are real and will</w:t>
      </w:r>
      <w:r w:rsidRPr="00BB1588">
        <w:rPr>
          <w:rStyle w:val="StyleUnderline"/>
        </w:rPr>
        <w:t xml:space="preserve"> </w:t>
      </w:r>
      <w:r w:rsidRPr="005454FD">
        <w:rPr>
          <w:rStyle w:val="StyleUnderline"/>
          <w:highlight w:val="cyan"/>
        </w:rPr>
        <w:t>persist</w:t>
      </w:r>
      <w:r w:rsidRPr="00BB1588">
        <w:rPr>
          <w:rStyle w:val="StyleUnderline"/>
        </w:rPr>
        <w:t xml:space="preserve"> </w:t>
      </w:r>
      <w:r w:rsidRPr="005454FD">
        <w:rPr>
          <w:rStyle w:val="StyleUnderline"/>
        </w:rPr>
        <w:t>so long as marijuana remains prohibited by the CSA</w:t>
      </w:r>
      <w:r w:rsidRPr="00BB1588">
        <w:rPr>
          <w:rStyle w:val="StyleUnderline"/>
        </w:rPr>
        <w:t xml:space="preserve">; </w:t>
      </w:r>
      <w:r w:rsidRPr="00397E9B">
        <w:rPr>
          <w:rStyle w:val="StyleUnderline"/>
          <w:highlight w:val="cyan"/>
        </w:rPr>
        <w:t xml:space="preserve">promises </w:t>
      </w:r>
      <w:r w:rsidRPr="007571EF">
        <w:rPr>
          <w:rStyle w:val="StyleUnderline"/>
        </w:rPr>
        <w:t xml:space="preserve">from the federal government </w:t>
      </w:r>
      <w:r w:rsidRPr="00397E9B">
        <w:rPr>
          <w:rStyle w:val="StyleUnderline"/>
          <w:highlight w:val="cyan"/>
        </w:rPr>
        <w:t>to let the states</w:t>
      </w:r>
      <w:r w:rsidRPr="000D30F1">
        <w:rPr>
          <w:sz w:val="12"/>
        </w:rPr>
        <w:t xml:space="preserve"> [*1118] </w:t>
      </w:r>
      <w:r w:rsidRPr="00397E9B">
        <w:rPr>
          <w:rStyle w:val="StyleUnderline"/>
          <w:highlight w:val="cyan"/>
        </w:rPr>
        <w:t>take the lead</w:t>
      </w:r>
      <w:r w:rsidRPr="00BB1588">
        <w:rPr>
          <w:rStyle w:val="StyleUnderline"/>
        </w:rPr>
        <w:t xml:space="preserve"> in marijuana enforcement </w:t>
      </w:r>
      <w:r w:rsidRPr="007571EF">
        <w:rPr>
          <w:rStyle w:val="Emphasis"/>
          <w:highlight w:val="cyan"/>
        </w:rPr>
        <w:t>simply</w:t>
      </w:r>
      <w:r w:rsidRPr="00BB1588">
        <w:rPr>
          <w:rStyle w:val="Emphasis"/>
        </w:rPr>
        <w:t xml:space="preserve"> </w:t>
      </w:r>
      <w:r w:rsidRPr="00397E9B">
        <w:rPr>
          <w:rStyle w:val="Emphasis"/>
          <w:highlight w:val="cyan"/>
        </w:rPr>
        <w:t>do not undo the consequences of federal prohibition</w:t>
      </w:r>
      <w:r w:rsidRPr="000D30F1">
        <w:rPr>
          <w:sz w:val="12"/>
          <w:highlight w:val="cyan"/>
        </w:rPr>
        <w:t>.</w:t>
      </w:r>
      <w:r w:rsidRPr="000D30F1">
        <w:rPr>
          <w:sz w:val="12"/>
        </w:rPr>
        <w:t xml:space="preserve"> </w:t>
      </w:r>
      <w:r w:rsidRPr="00BB1588">
        <w:rPr>
          <w:rStyle w:val="StyleUnderline"/>
        </w:rPr>
        <w:t xml:space="preserve">1. </w:t>
      </w:r>
      <w:r w:rsidRPr="007571EF">
        <w:rPr>
          <w:rStyle w:val="StyleUnderline"/>
          <w:highlight w:val="cyan"/>
        </w:rPr>
        <w:t>Employment</w:t>
      </w:r>
      <w:r>
        <w:rPr>
          <w:rStyle w:val="StyleUnderline"/>
        </w:rPr>
        <w:t xml:space="preserve"> </w:t>
      </w:r>
      <w:r w:rsidRPr="000D30F1">
        <w:rPr>
          <w:sz w:val="12"/>
        </w:rPr>
        <w:t xml:space="preserve">Currently, one of the biggest impediments to the legalization of marijuana in the states is the fact that </w:t>
      </w:r>
      <w:r w:rsidRPr="00BB1588">
        <w:rPr>
          <w:rStyle w:val="StyleUnderline"/>
        </w:rPr>
        <w:t>those who test positive for marijuana can lose their employment even if their conduct is entirely consistent with state law</w:t>
      </w:r>
      <w:r w:rsidRPr="000D30F1">
        <w:rPr>
          <w:sz w:val="12"/>
        </w:rPr>
        <w:t xml:space="preserve">. In Colorado, both state n46 and federal courts n47 have held that Colorado's "lawful off-duty conduct" statute does not govern the consumption of marijuana. Because the possession of marijuana remains illegal under federal law, these courts have reasoned that consuming marijuana is not "lawful" conduct, even if it does not violate state law. Furthermore, the Colorado courts have concluded that an individual fired for testing positive for marijuana is ineligible for unemployment benefits under the same reasoning, even if that individual is a marijuana patient acting in compliance with state law. n48 </w:t>
      </w:r>
      <w:r w:rsidRPr="00BB1588">
        <w:rPr>
          <w:rStyle w:val="StyleUnderline"/>
        </w:rPr>
        <w:t xml:space="preserve">2. </w:t>
      </w:r>
      <w:r w:rsidRPr="007571EF">
        <w:rPr>
          <w:rStyle w:val="StyleUnderline"/>
          <w:highlight w:val="cyan"/>
        </w:rPr>
        <w:t>Probation</w:t>
      </w:r>
      <w:r w:rsidRPr="00BB1588">
        <w:rPr>
          <w:rStyle w:val="StyleUnderline"/>
        </w:rPr>
        <w:t>/Parole</w:t>
      </w:r>
      <w:r>
        <w:rPr>
          <w:rStyle w:val="StyleUnderline"/>
        </w:rPr>
        <w:t xml:space="preserve"> </w:t>
      </w:r>
      <w:r w:rsidRPr="000D30F1">
        <w:rPr>
          <w:sz w:val="12"/>
        </w:rPr>
        <w:t xml:space="preserve">Similarly, </w:t>
      </w:r>
      <w:r w:rsidRPr="00BB1588">
        <w:rPr>
          <w:rStyle w:val="StyleUnderline"/>
        </w:rPr>
        <w:t>state courts have used marijuana's continuing illegality at the federal level to deny otherwise qualified criminal defendants probation or parole</w:t>
      </w:r>
      <w:r w:rsidRPr="000D30F1">
        <w:rPr>
          <w:sz w:val="12"/>
        </w:rPr>
        <w:t xml:space="preserve">. n49 Because it is generally a standard condition of supervised release - either following a term of imprisonment or in lieu of one - that the defendant agree to commit no new offenses during the period of [*1119] release, n50 courts have held that a defendant's positive test for marijuana permits his re-arrest. Unless or until legislatures in marijuana states make explicit provision for marijuana use consistent with state law, n51 the federal prohibition will continue to cast a shadow over the availability of supervised release for those using marijuana either medically or recreationally. </w:t>
      </w:r>
      <w:r w:rsidRPr="00BB1588">
        <w:rPr>
          <w:rStyle w:val="StyleUnderline"/>
        </w:rPr>
        <w:t xml:space="preserve">3. </w:t>
      </w:r>
      <w:r w:rsidRPr="007571EF">
        <w:rPr>
          <w:rStyle w:val="StyleUnderline"/>
          <w:highlight w:val="cyan"/>
        </w:rPr>
        <w:t>Public Services</w:t>
      </w:r>
      <w:r w:rsidRPr="00BB1588">
        <w:rPr>
          <w:rStyle w:val="StyleUnderline"/>
        </w:rPr>
        <w:t xml:space="preserve"> Generally</w:t>
      </w:r>
      <w:r>
        <w:rPr>
          <w:rStyle w:val="StyleUnderline"/>
        </w:rPr>
        <w:t xml:space="preserve"> </w:t>
      </w:r>
      <w:r w:rsidRPr="00BB1588">
        <w:rPr>
          <w:rStyle w:val="StyleUnderline"/>
        </w:rPr>
        <w:t xml:space="preserve">A number of other public benefits, from public housing to student loans to government employment, </w:t>
      </w:r>
      <w:r w:rsidRPr="007571EF">
        <w:rPr>
          <w:rStyle w:val="StyleUnderline"/>
          <w:highlight w:val="cyan"/>
        </w:rPr>
        <w:t>are conditioned on</w:t>
      </w:r>
      <w:r w:rsidRPr="00BB1588">
        <w:rPr>
          <w:rStyle w:val="StyleUnderline"/>
        </w:rPr>
        <w:t xml:space="preserve"> the recipient's abstinence from illegal-</w:t>
      </w:r>
      <w:r w:rsidRPr="007571EF">
        <w:rPr>
          <w:rStyle w:val="StyleUnderline"/>
          <w:highlight w:val="cyan"/>
        </w:rPr>
        <w:t>drug use</w:t>
      </w:r>
      <w:r w:rsidRPr="000D30F1">
        <w:rPr>
          <w:sz w:val="12"/>
        </w:rPr>
        <w:t xml:space="preserve">. For example, the federal program that helps fund local public housing agencies (PHAs) forbids those agencies from admitting into public housing facilities families that include members who use marijuana. n52 While PHAs have the discretion not to evict residents </w:t>
      </w:r>
      <w:r w:rsidRPr="007571EF">
        <w:rPr>
          <w:sz w:val="12"/>
        </w:rPr>
        <w:t xml:space="preserve">who use medical marijuana, n53 that discretion does not extend to admitting marijuana users into public housing even where their use is compliant with state law. A single medical marijuana patient, in other words, can make an entire [*1120] family ineligible to receive public housing, as long as marijuana remains illegal under federal law. 4. Conclusion This non-exhaustive list of examples of consequences makes clear that </w:t>
      </w:r>
      <w:r w:rsidRPr="007571EF">
        <w:rPr>
          <w:rStyle w:val="StyleUnderline"/>
        </w:rPr>
        <w:t xml:space="preserve">the continued prohibition of marijuana at the federal level leads to </w:t>
      </w:r>
      <w:r w:rsidRPr="007571EF">
        <w:rPr>
          <w:rStyle w:val="Emphasis"/>
          <w:bdr w:val="single" w:sz="4" w:space="0" w:color="auto"/>
        </w:rPr>
        <w:t>unsettled expectations</w:t>
      </w:r>
      <w:r w:rsidRPr="007571EF">
        <w:rPr>
          <w:sz w:val="12"/>
        </w:rPr>
        <w:t>, not just for tho</w:t>
      </w:r>
      <w:r w:rsidRPr="000D30F1">
        <w:rPr>
          <w:sz w:val="12"/>
        </w:rPr>
        <w:t xml:space="preserve">se trying to make a living in the marijuana industry but also for those who would take advantage of state laws permitting marijuana use. Deputy Attorney General Cole stated that </w:t>
      </w:r>
      <w:r w:rsidRPr="00BB1588">
        <w:rPr>
          <w:rStyle w:val="StyleUnderline"/>
        </w:rPr>
        <w:t xml:space="preserve">federal policy is to let states achieve federal goals through the taxing and regulation of marijuana rather than state-level prohibition, but the </w:t>
      </w:r>
      <w:r w:rsidRPr="00397E9B">
        <w:rPr>
          <w:rStyle w:val="StyleUnderline"/>
          <w:highlight w:val="cyan"/>
        </w:rPr>
        <w:t xml:space="preserve">criminality </w:t>
      </w:r>
      <w:r w:rsidRPr="007571EF">
        <w:rPr>
          <w:rStyle w:val="StyleUnderline"/>
        </w:rPr>
        <w:t xml:space="preserve">of marijuana </w:t>
      </w:r>
      <w:r w:rsidRPr="00397E9B">
        <w:rPr>
          <w:rStyle w:val="StyleUnderline"/>
          <w:highlight w:val="cyan"/>
        </w:rPr>
        <w:t xml:space="preserve">at the federal level </w:t>
      </w:r>
      <w:r w:rsidRPr="00397E9B">
        <w:rPr>
          <w:rStyle w:val="Emphasis"/>
          <w:highlight w:val="cyan"/>
        </w:rPr>
        <w:t>makes</w:t>
      </w:r>
      <w:r w:rsidRPr="00BB1588">
        <w:rPr>
          <w:rStyle w:val="Emphasis"/>
        </w:rPr>
        <w:t xml:space="preserve"> such </w:t>
      </w:r>
      <w:r w:rsidRPr="00397E9B">
        <w:rPr>
          <w:rStyle w:val="Emphasis"/>
          <w:highlight w:val="cyan"/>
        </w:rPr>
        <w:t>experimentation</w:t>
      </w:r>
      <w:r w:rsidRPr="00BB1588">
        <w:rPr>
          <w:rStyle w:val="Emphasis"/>
        </w:rPr>
        <w:t xml:space="preserve"> essentially </w:t>
      </w:r>
      <w:r w:rsidRPr="00397E9B">
        <w:rPr>
          <w:rStyle w:val="Emphasis"/>
          <w:highlight w:val="cyan"/>
        </w:rPr>
        <w:t xml:space="preserve">impossible </w:t>
      </w:r>
      <w:r w:rsidRPr="007571EF">
        <w:rPr>
          <w:rStyle w:val="Emphasis"/>
        </w:rPr>
        <w:t>in practice</w:t>
      </w:r>
      <w:r w:rsidRPr="000D30F1">
        <w:rPr>
          <w:sz w:val="12"/>
        </w:rPr>
        <w:t xml:space="preserve">. The following Part proposes a cooperative federalism approach to marijuana regulation. </w:t>
      </w:r>
      <w:r w:rsidRPr="007571EF">
        <w:rPr>
          <w:rStyle w:val="StyleUnderline"/>
        </w:rPr>
        <w:t>If states that wish to opt out of the CSA are permitted to do so</w:t>
      </w:r>
      <w:r w:rsidRPr="007571EF">
        <w:rPr>
          <w:sz w:val="12"/>
        </w:rPr>
        <w:t xml:space="preserve">, if that law simply does not apply within those states, </w:t>
      </w:r>
      <w:r w:rsidRPr="007571EF">
        <w:rPr>
          <w:rStyle w:val="StyleUnderline"/>
        </w:rPr>
        <w:t xml:space="preserve">then they will </w:t>
      </w:r>
      <w:r w:rsidRPr="007571EF">
        <w:rPr>
          <w:rStyle w:val="Emphasis"/>
        </w:rPr>
        <w:t>truly be able to function as laboratories of ideas</w:t>
      </w:r>
      <w:r w:rsidRPr="007571EF">
        <w:rPr>
          <w:rStyle w:val="StyleUnderline"/>
        </w:rPr>
        <w:t xml:space="preserve"> with regard to marijuana regulation</w:t>
      </w:r>
      <w:r w:rsidRPr="00BB1588">
        <w:rPr>
          <w:rStyle w:val="StyleUnderline"/>
        </w:rPr>
        <w:t xml:space="preserve"> and taxation</w:t>
      </w:r>
      <w:r w:rsidRPr="000D30F1">
        <w:rPr>
          <w:sz w:val="12"/>
        </w:rPr>
        <w:t xml:space="preserve">. III. A Solution: Making the Second Cole Memo Law The second Cole memo is a cooperative step toward solving the apparent contradiction created when states legalize a drug that the federal government continues to prohibit. This concluding Part sketches a solution that I hope to expand upon in a later article. n54 </w:t>
      </w:r>
      <w:r w:rsidRPr="00BB1588">
        <w:rPr>
          <w:rStyle w:val="StyleUnderline"/>
        </w:rPr>
        <w:t>I propose that Congress amend the CSA in a manner that allows states to opt out of its marijuana provisions. The federal government has already set forth the criteria to be used in determining whether a state is regulating marijuana in a manner consistent with federal priorities. Under this approach, Congress would authorize the Attorney General</w:t>
      </w:r>
      <w:r w:rsidRPr="000D30F1">
        <w:rPr>
          <w:sz w:val="12"/>
        </w:rPr>
        <w:t xml:space="preserve">, or some other executive official, </w:t>
      </w:r>
      <w:r w:rsidRPr="00BB1588">
        <w:rPr>
          <w:rStyle w:val="StyleUnderline"/>
        </w:rPr>
        <w:t>to certify that a state is regulating marijuana in a manner consistent with federal priorities</w:t>
      </w:r>
      <w:r w:rsidRPr="000D30F1">
        <w:rPr>
          <w:sz w:val="12"/>
        </w:rPr>
        <w:t xml:space="preserve">. n55 </w:t>
      </w:r>
      <w:r w:rsidRPr="00BB1588">
        <w:rPr>
          <w:rStyle w:val="StyleUnderline"/>
        </w:rPr>
        <w:t>Upon certification, the state's regulations would</w:t>
      </w:r>
      <w:r w:rsidRPr="000D30F1">
        <w:rPr>
          <w:sz w:val="12"/>
        </w:rPr>
        <w:t xml:space="preserve"> [*1121] </w:t>
      </w:r>
      <w:r w:rsidRPr="00BB1588">
        <w:rPr>
          <w:rStyle w:val="StyleUnderline"/>
        </w:rPr>
        <w:t xml:space="preserve">become the sole regulations governing marijuana within that state. Those </w:t>
      </w:r>
      <w:r w:rsidRPr="00397E9B">
        <w:rPr>
          <w:rStyle w:val="Emphasis"/>
          <w:highlight w:val="cyan"/>
        </w:rPr>
        <w:t>state provisions, rather than the CSA, would</w:t>
      </w:r>
      <w:r w:rsidRPr="00BB1588">
        <w:rPr>
          <w:rStyle w:val="Emphasis"/>
        </w:rPr>
        <w:t xml:space="preserve"> then </w:t>
      </w:r>
      <w:r w:rsidRPr="00397E9B">
        <w:rPr>
          <w:rStyle w:val="Emphasis"/>
          <w:highlight w:val="cyan"/>
        </w:rPr>
        <w:t>apply</w:t>
      </w:r>
      <w:r w:rsidRPr="00397E9B">
        <w:rPr>
          <w:rStyle w:val="StyleUnderline"/>
          <w:highlight w:val="cyan"/>
        </w:rPr>
        <w:t xml:space="preserve"> </w:t>
      </w:r>
      <w:r w:rsidRPr="007571EF">
        <w:rPr>
          <w:rStyle w:val="StyleUnderline"/>
        </w:rPr>
        <w:t>to the manufacture, distribution, and use of marijuana</w:t>
      </w:r>
      <w:r w:rsidRPr="000D30F1">
        <w:rPr>
          <w:sz w:val="12"/>
        </w:rPr>
        <w:t xml:space="preserve">. n56 </w:t>
      </w:r>
      <w:r w:rsidRPr="00BB1588">
        <w:rPr>
          <w:rStyle w:val="StyleUnderline"/>
        </w:rPr>
        <w:t xml:space="preserve">While </w:t>
      </w:r>
      <w:r w:rsidRPr="00397E9B">
        <w:rPr>
          <w:rStyle w:val="StyleUnderline"/>
          <w:highlight w:val="cyan"/>
        </w:rPr>
        <w:t>this</w:t>
      </w:r>
      <w:r w:rsidRPr="00BB1588">
        <w:rPr>
          <w:rStyle w:val="StyleUnderline"/>
        </w:rPr>
        <w:t xml:space="preserve"> approach </w:t>
      </w:r>
      <w:r w:rsidRPr="00397E9B">
        <w:rPr>
          <w:rStyle w:val="StyleUnderline"/>
          <w:highlight w:val="cyan"/>
        </w:rPr>
        <w:t xml:space="preserve">might </w:t>
      </w:r>
      <w:r w:rsidRPr="00397E9B">
        <w:rPr>
          <w:rStyle w:val="Emphasis"/>
          <w:highlight w:val="cyan"/>
        </w:rPr>
        <w:t>closely resemble the status quo</w:t>
      </w:r>
      <w:r w:rsidRPr="00BB1588">
        <w:rPr>
          <w:rStyle w:val="StyleUnderline"/>
        </w:rPr>
        <w:t xml:space="preserve"> in which states are allowed to experiment with marijuana legalization so long as they keep in mind and help achieve federal goals, </w:t>
      </w:r>
      <w:r w:rsidRPr="00397E9B">
        <w:rPr>
          <w:rStyle w:val="StyleUnderline"/>
          <w:highlight w:val="cyan"/>
        </w:rPr>
        <w:t>it has one crucial difference</w:t>
      </w:r>
      <w:r w:rsidRPr="00BB1588">
        <w:rPr>
          <w:rStyle w:val="StyleUnderline"/>
        </w:rPr>
        <w:t xml:space="preserve">. Under the current approach, </w:t>
      </w:r>
      <w:r w:rsidRPr="00397E9B">
        <w:rPr>
          <w:rStyle w:val="StyleUnderline"/>
          <w:highlight w:val="cyan"/>
        </w:rPr>
        <w:t>states</w:t>
      </w:r>
      <w:r w:rsidRPr="00BB1588">
        <w:rPr>
          <w:rStyle w:val="StyleUnderline"/>
        </w:rPr>
        <w:t xml:space="preserve"> are allowed to </w:t>
      </w:r>
      <w:r w:rsidRPr="00397E9B">
        <w:rPr>
          <w:rStyle w:val="StyleUnderline"/>
          <w:highlight w:val="cyan"/>
        </w:rPr>
        <w:t>experiment</w:t>
      </w:r>
      <w:r w:rsidRPr="00BB1588">
        <w:rPr>
          <w:rStyle w:val="StyleUnderline"/>
        </w:rPr>
        <w:t xml:space="preserve"> with marijuana law reform </w:t>
      </w:r>
      <w:r w:rsidRPr="00397E9B">
        <w:rPr>
          <w:rStyle w:val="StyleUnderline"/>
          <w:highlight w:val="cyan"/>
        </w:rPr>
        <w:t>through</w:t>
      </w:r>
      <w:r w:rsidRPr="00BB1588">
        <w:rPr>
          <w:rStyle w:val="StyleUnderline"/>
        </w:rPr>
        <w:t xml:space="preserve"> an </w:t>
      </w:r>
      <w:r w:rsidRPr="00BB1588">
        <w:rPr>
          <w:rStyle w:val="Emphasis"/>
        </w:rPr>
        <w:t xml:space="preserve">act of </w:t>
      </w:r>
      <w:r w:rsidRPr="00397E9B">
        <w:rPr>
          <w:rStyle w:val="Emphasis"/>
          <w:highlight w:val="cyan"/>
        </w:rPr>
        <w:t>prosecutorial grace</w:t>
      </w:r>
      <w:r w:rsidRPr="00BB1588">
        <w:rPr>
          <w:rStyle w:val="StyleUnderline"/>
        </w:rPr>
        <w:t xml:space="preserve">. Those using, selling, or manufacturing marijuana under state law are not subject to criminal prosecution simply because federal prosecutors have </w:t>
      </w:r>
      <w:r w:rsidRPr="00BB1588">
        <w:rPr>
          <w:rStyle w:val="Emphasis"/>
        </w:rPr>
        <w:t>chosen not</w:t>
      </w:r>
      <w:r w:rsidRPr="00BB1588">
        <w:rPr>
          <w:rStyle w:val="StyleUnderline"/>
        </w:rPr>
        <w:t xml:space="preserve"> to prosecute them. </w:t>
      </w:r>
      <w:r w:rsidRPr="00397E9B">
        <w:rPr>
          <w:rStyle w:val="StyleUnderline"/>
          <w:highlight w:val="cyan"/>
        </w:rPr>
        <w:t>This</w:t>
      </w:r>
      <w:r w:rsidRPr="00BB1588">
        <w:rPr>
          <w:rStyle w:val="StyleUnderline"/>
        </w:rPr>
        <w:t xml:space="preserve"> decision </w:t>
      </w:r>
      <w:r w:rsidRPr="00397E9B">
        <w:rPr>
          <w:rStyle w:val="Emphasis"/>
          <w:highlight w:val="cyan"/>
        </w:rPr>
        <w:t>can be undone</w:t>
      </w:r>
      <w:r w:rsidRPr="00BB1588">
        <w:rPr>
          <w:rStyle w:val="StyleUnderline"/>
        </w:rPr>
        <w:t xml:space="preserve"> by yet </w:t>
      </w:r>
      <w:r w:rsidRPr="007571EF">
        <w:rPr>
          <w:rStyle w:val="StyleUnderline"/>
          <w:highlight w:val="cyan"/>
        </w:rPr>
        <w:t>another memo</w:t>
      </w:r>
      <w:r w:rsidRPr="00BB1588">
        <w:rPr>
          <w:rStyle w:val="StyleUnderline"/>
        </w:rPr>
        <w:t xml:space="preserve">. </w:t>
      </w:r>
      <w:r w:rsidRPr="00397E9B">
        <w:rPr>
          <w:rStyle w:val="StyleUnderline"/>
          <w:highlight w:val="cyan"/>
        </w:rPr>
        <w:t xml:space="preserve">A </w:t>
      </w:r>
      <w:r w:rsidRPr="00397E9B">
        <w:rPr>
          <w:rStyle w:val="Emphasis"/>
          <w:highlight w:val="cyan"/>
        </w:rPr>
        <w:t>new</w:t>
      </w:r>
      <w:r w:rsidRPr="00BB1588">
        <w:rPr>
          <w:rStyle w:val="Emphasis"/>
        </w:rPr>
        <w:t xml:space="preserve">ly elected </w:t>
      </w:r>
      <w:r w:rsidRPr="00397E9B">
        <w:rPr>
          <w:rStyle w:val="Emphasis"/>
          <w:highlight w:val="cyan"/>
        </w:rPr>
        <w:t>president</w:t>
      </w:r>
      <w:r w:rsidRPr="00BB1588">
        <w:rPr>
          <w:rStyle w:val="StyleUnderline"/>
        </w:rPr>
        <w:t xml:space="preserve"> </w:t>
      </w:r>
      <w:r w:rsidRPr="007571EF">
        <w:rPr>
          <w:rStyle w:val="StyleUnderline"/>
          <w:highlight w:val="cyan"/>
        </w:rPr>
        <w:t xml:space="preserve">may chart </w:t>
      </w:r>
      <w:r w:rsidRPr="007571EF">
        <w:rPr>
          <w:rStyle w:val="StyleUnderline"/>
        </w:rPr>
        <w:t xml:space="preserve">a </w:t>
      </w:r>
      <w:r w:rsidRPr="007571EF">
        <w:rPr>
          <w:rStyle w:val="StyleUnderline"/>
          <w:highlight w:val="cyan"/>
        </w:rPr>
        <w:t>new policy</w:t>
      </w:r>
      <w:r w:rsidRPr="00BB1588">
        <w:rPr>
          <w:rStyle w:val="StyleUnderline"/>
        </w:rPr>
        <w:t xml:space="preserve"> course </w:t>
      </w:r>
      <w:r w:rsidRPr="007571EF">
        <w:rPr>
          <w:rStyle w:val="StyleUnderline"/>
          <w:highlight w:val="cyan"/>
        </w:rPr>
        <w:t>or</w:t>
      </w:r>
      <w:r w:rsidRPr="00BB1588">
        <w:rPr>
          <w:rStyle w:val="StyleUnderline"/>
        </w:rPr>
        <w:t xml:space="preserve"> may </w:t>
      </w:r>
      <w:r w:rsidRPr="007571EF">
        <w:rPr>
          <w:rStyle w:val="StyleUnderline"/>
          <w:highlight w:val="cyan"/>
        </w:rPr>
        <w:t>invoke</w:t>
      </w:r>
      <w:r w:rsidRPr="00BB1588">
        <w:rPr>
          <w:rStyle w:val="StyleUnderline"/>
        </w:rPr>
        <w:t xml:space="preserve"> the </w:t>
      </w:r>
      <w:r w:rsidRPr="007571EF">
        <w:rPr>
          <w:rStyle w:val="StyleUnderline"/>
          <w:highlight w:val="cyan"/>
        </w:rPr>
        <w:t>wiggle-room</w:t>
      </w:r>
      <w:r w:rsidRPr="00BB1588">
        <w:rPr>
          <w:rStyle w:val="StyleUnderline"/>
        </w:rPr>
        <w:t xml:space="preserve"> written into the second Cole memo. Thus, </w:t>
      </w:r>
      <w:r w:rsidRPr="00397E9B">
        <w:rPr>
          <w:rStyle w:val="StyleUnderline"/>
          <w:highlight w:val="cyan"/>
        </w:rPr>
        <w:t xml:space="preserve">those </w:t>
      </w:r>
      <w:r w:rsidRPr="007571EF">
        <w:rPr>
          <w:rStyle w:val="StyleUnderline"/>
        </w:rPr>
        <w:t>using or selling</w:t>
      </w:r>
      <w:r w:rsidRPr="00BB1588">
        <w:rPr>
          <w:rStyle w:val="StyleUnderline"/>
        </w:rPr>
        <w:t xml:space="preserve"> marijuana </w:t>
      </w:r>
      <w:r w:rsidRPr="00397E9B">
        <w:rPr>
          <w:rStyle w:val="StyleUnderline"/>
          <w:highlight w:val="cyan"/>
        </w:rPr>
        <w:t>pursuant to state law could be</w:t>
      </w:r>
      <w:r w:rsidRPr="00BB1588">
        <w:rPr>
          <w:rStyle w:val="StyleUnderline"/>
        </w:rPr>
        <w:t xml:space="preserve"> arrested and </w:t>
      </w:r>
      <w:r w:rsidRPr="00397E9B">
        <w:rPr>
          <w:rStyle w:val="StyleUnderline"/>
          <w:highlight w:val="cyan"/>
        </w:rPr>
        <w:t xml:space="preserve">prosecuted </w:t>
      </w:r>
      <w:r w:rsidRPr="00397E9B">
        <w:rPr>
          <w:rStyle w:val="Emphasis"/>
          <w:highlight w:val="cyan"/>
        </w:rPr>
        <w:t xml:space="preserve">without </w:t>
      </w:r>
      <w:r w:rsidRPr="00397E9B">
        <w:rPr>
          <w:rStyle w:val="Emphasis"/>
        </w:rPr>
        <w:t xml:space="preserve">any </w:t>
      </w:r>
      <w:r w:rsidRPr="00397E9B">
        <w:rPr>
          <w:rStyle w:val="Emphasis"/>
          <w:highlight w:val="cyan"/>
        </w:rPr>
        <w:t>change in federal law</w:t>
      </w:r>
      <w:r w:rsidRPr="000D30F1">
        <w:rPr>
          <w:sz w:val="12"/>
          <w:highlight w:val="cyan"/>
        </w:rPr>
        <w:t>.</w:t>
      </w:r>
      <w:r w:rsidRPr="000D30F1">
        <w:rPr>
          <w:sz w:val="12"/>
        </w:rPr>
        <w:t xml:space="preserve"> </w:t>
      </w:r>
      <w:r w:rsidRPr="00BB1588">
        <w:rPr>
          <w:rStyle w:val="StyleUnderline"/>
        </w:rPr>
        <w:t xml:space="preserve">But more than that, the problem with the status quo is that marijuana possession, manufacture, and distribution </w:t>
      </w:r>
      <w:r w:rsidRPr="00BB1588">
        <w:rPr>
          <w:rStyle w:val="Emphasis"/>
        </w:rPr>
        <w:t>remain illegal</w:t>
      </w:r>
      <w:r w:rsidRPr="000D30F1">
        <w:rPr>
          <w:sz w:val="12"/>
        </w:rPr>
        <w:t xml:space="preserve"> under the second Cole memo. </w:t>
      </w:r>
      <w:r w:rsidRPr="00397E9B">
        <w:rPr>
          <w:rStyle w:val="Emphasis"/>
          <w:highlight w:val="cyan"/>
        </w:rPr>
        <w:t xml:space="preserve">Even if the government keeps its promise </w:t>
      </w:r>
      <w:r w:rsidRPr="007571EF">
        <w:rPr>
          <w:rStyle w:val="Emphasis"/>
        </w:rPr>
        <w:t>not to intervene</w:t>
      </w:r>
      <w:r w:rsidRPr="00BB1588">
        <w:rPr>
          <w:rStyle w:val="StyleUnderline"/>
        </w:rPr>
        <w:t xml:space="preserve"> in states that have enacted robust marijuana regulations, </w:t>
      </w:r>
      <w:r w:rsidRPr="00397E9B">
        <w:rPr>
          <w:rStyle w:val="StyleUnderline"/>
          <w:highlight w:val="cyan"/>
        </w:rPr>
        <w:t>the</w:t>
      </w:r>
      <w:r w:rsidRPr="00BB1588">
        <w:rPr>
          <w:rStyle w:val="StyleUnderline"/>
        </w:rPr>
        <w:t xml:space="preserve"> continuance of </w:t>
      </w:r>
      <w:r w:rsidRPr="00397E9B">
        <w:rPr>
          <w:rStyle w:val="StyleUnderline"/>
          <w:highlight w:val="cyan"/>
        </w:rPr>
        <w:t xml:space="preserve">federal </w:t>
      </w:r>
      <w:r w:rsidRPr="007571EF">
        <w:rPr>
          <w:rStyle w:val="StyleUnderline"/>
        </w:rPr>
        <w:t xml:space="preserve">marijuana </w:t>
      </w:r>
      <w:r w:rsidRPr="00397E9B">
        <w:rPr>
          <w:rStyle w:val="StyleUnderline"/>
          <w:highlight w:val="cyan"/>
        </w:rPr>
        <w:t xml:space="preserve">prohibition has a </w:t>
      </w:r>
      <w:r w:rsidRPr="00397E9B">
        <w:rPr>
          <w:rStyle w:val="Emphasis"/>
          <w:highlight w:val="cyan"/>
        </w:rPr>
        <w:t>profound effect</w:t>
      </w:r>
      <w:r w:rsidRPr="00BB1588">
        <w:rPr>
          <w:rStyle w:val="StyleUnderline"/>
        </w:rPr>
        <w:t xml:space="preserve"> in those states. Only by making marijuana truly legal in those states, by allowing qualified states to opt out of the CSA, can the</w:t>
      </w:r>
      <w:r w:rsidRPr="000D30F1">
        <w:rPr>
          <w:sz w:val="12"/>
        </w:rPr>
        <w:t xml:space="preserve"> [*1122]  </w:t>
      </w:r>
      <w:r w:rsidRPr="00BB1588">
        <w:rPr>
          <w:rStyle w:val="StyleUnderline"/>
        </w:rPr>
        <w:t>states truly be empowered to chart their own policy direction</w:t>
      </w:r>
      <w:r w:rsidRPr="000D30F1">
        <w:rPr>
          <w:sz w:val="12"/>
        </w:rPr>
        <w:t>.</w:t>
      </w:r>
    </w:p>
    <w:p w14:paraId="618FBE69" w14:textId="77777777" w:rsidR="00E64E66" w:rsidRPr="000D30F1" w:rsidRDefault="00E64E66" w:rsidP="00E64E66">
      <w:pPr>
        <w:rPr>
          <w:sz w:val="12"/>
        </w:rPr>
      </w:pPr>
    </w:p>
    <w:p w14:paraId="1B54A20F" w14:textId="5283B33F" w:rsidR="00A437A9" w:rsidRDefault="00A437A9" w:rsidP="00A437A9">
      <w:pPr>
        <w:pStyle w:val="Heading4"/>
      </w:pPr>
      <w:r>
        <w:t>Federal legalization boosts state revenue and jobs</w:t>
      </w:r>
      <w:r>
        <w:t xml:space="preserve"> --- kick-starts the US economy </w:t>
      </w:r>
    </w:p>
    <w:p w14:paraId="18D9EA86" w14:textId="77777777" w:rsidR="00A437A9" w:rsidRDefault="00A437A9" w:rsidP="00A437A9">
      <w:r w:rsidRPr="00236F61">
        <w:rPr>
          <w:rStyle w:val="Style13ptBold"/>
        </w:rPr>
        <w:t>Duggan 20</w:t>
      </w:r>
      <w:r>
        <w:t>---staff writer at Benzinga, a website providing economic news to investors (Wade, “How Legalizing Marijuana Could Help Kick-Start The US Economy”, Benzinga, April 28</w:t>
      </w:r>
      <w:r w:rsidRPr="00236F61">
        <w:rPr>
          <w:vertAlign w:val="superscript"/>
        </w:rPr>
        <w:t>th</w:t>
      </w:r>
      <w:r>
        <w:t>, 2020, https://www.benzinga.com/analyst-ratings/analyst-color/20/04/15897052/how-legalizing-marijuana-could-help-kick-start-the-us-economy)//EL</w:t>
      </w:r>
    </w:p>
    <w:p w14:paraId="7B06DEAF" w14:textId="77777777" w:rsidR="00A437A9" w:rsidRPr="00A437A9" w:rsidRDefault="00A437A9" w:rsidP="00A437A9">
      <w:pPr>
        <w:rPr>
          <w:sz w:val="16"/>
        </w:rPr>
      </w:pPr>
      <w:r w:rsidRPr="0049599D">
        <w:rPr>
          <w:rStyle w:val="Emphasis"/>
        </w:rPr>
        <w:t>As shelter-in-place orders drag on</w:t>
      </w:r>
      <w:r w:rsidRPr="00A437A9">
        <w:rPr>
          <w:sz w:val="16"/>
        </w:rPr>
        <w:t xml:space="preserve"> and the U.S. economy limps through the second quarter, investors, </w:t>
      </w:r>
      <w:r w:rsidRPr="0049599D">
        <w:rPr>
          <w:rStyle w:val="StyleUnderline"/>
        </w:rPr>
        <w:t>economists and politicians are asking important questions about what the post-outbreak economy will look like</w:t>
      </w:r>
      <w:r w:rsidRPr="00A437A9">
        <w:rPr>
          <w:sz w:val="16"/>
        </w:rPr>
        <w:t xml:space="preserve"> and how quickly the U.S. can replace the 26 million jobs it has lost in 2020.</w:t>
      </w:r>
    </w:p>
    <w:p w14:paraId="5199CEC4" w14:textId="77777777" w:rsidR="00A437A9" w:rsidRPr="00A437A9" w:rsidRDefault="00A437A9" w:rsidP="00A437A9">
      <w:pPr>
        <w:rPr>
          <w:sz w:val="16"/>
        </w:rPr>
      </w:pPr>
      <w:r w:rsidRPr="00A437A9">
        <w:rPr>
          <w:sz w:val="16"/>
        </w:rPr>
        <w:t xml:space="preserve">Many </w:t>
      </w:r>
      <w:r w:rsidRPr="0049599D">
        <w:rPr>
          <w:rStyle w:val="StyleUnderline"/>
        </w:rPr>
        <w:t>Americans have been turning to cannabis</w:t>
      </w:r>
      <w:r w:rsidRPr="00A437A9">
        <w:rPr>
          <w:sz w:val="16"/>
        </w:rPr>
        <w:t xml:space="preserve"> to help them get through the stress of the COVID-19 outbreak, but </w:t>
      </w:r>
      <w:r w:rsidRPr="0049599D">
        <w:rPr>
          <w:rStyle w:val="Emphasis"/>
        </w:rPr>
        <w:t>there’s a strong case that U.S. marijuana legalization could help the economy recover</w:t>
      </w:r>
      <w:r w:rsidRPr="00A437A9">
        <w:rPr>
          <w:sz w:val="16"/>
        </w:rPr>
        <w:t xml:space="preserve"> as well.</w:t>
      </w:r>
    </w:p>
    <w:p w14:paraId="149E2453" w14:textId="77777777" w:rsidR="00A437A9" w:rsidRPr="00A437A9" w:rsidRDefault="00A437A9" w:rsidP="00A437A9">
      <w:pPr>
        <w:rPr>
          <w:sz w:val="16"/>
        </w:rPr>
      </w:pPr>
      <w:r w:rsidRPr="00A437A9">
        <w:rPr>
          <w:sz w:val="16"/>
        </w:rPr>
        <w:t xml:space="preserve">Throughout the downturn, </w:t>
      </w:r>
      <w:r w:rsidRPr="0049599D">
        <w:rPr>
          <w:rStyle w:val="StyleUnderline"/>
        </w:rPr>
        <w:t>states like Michigan and California have deemed cannabis an “essential</w:t>
      </w:r>
      <w:r w:rsidRPr="00A437A9">
        <w:rPr>
          <w:sz w:val="16"/>
        </w:rPr>
        <w:t xml:space="preserve">” product not subject to mandatory shutdowns. In fact, </w:t>
      </w:r>
      <w:r w:rsidRPr="0049599D">
        <w:rPr>
          <w:rStyle w:val="StyleUnderline"/>
        </w:rPr>
        <w:t>cannabis sales have skyrocketed</w:t>
      </w:r>
      <w:r w:rsidRPr="00A437A9">
        <w:rPr>
          <w:sz w:val="16"/>
        </w:rPr>
        <w:t xml:space="preserve"> in many of those locations.</w:t>
      </w:r>
    </w:p>
    <w:p w14:paraId="11E445F1" w14:textId="77777777" w:rsidR="00A437A9" w:rsidRPr="00A437A9" w:rsidRDefault="00A437A9" w:rsidP="00A437A9">
      <w:pPr>
        <w:rPr>
          <w:sz w:val="16"/>
        </w:rPr>
      </w:pPr>
      <w:r w:rsidRPr="00A437A9">
        <w:rPr>
          <w:sz w:val="16"/>
        </w:rPr>
        <w:t xml:space="preserve">Yet </w:t>
      </w:r>
      <w:r w:rsidRPr="0049599D">
        <w:rPr>
          <w:rStyle w:val="Emphasis"/>
        </w:rPr>
        <w:t>these businesses</w:t>
      </w:r>
      <w:r w:rsidRPr="00A437A9">
        <w:rPr>
          <w:sz w:val="16"/>
        </w:rPr>
        <w:t xml:space="preserve"> deemed to be essential by local and state governments </w:t>
      </w:r>
      <w:r w:rsidRPr="0049599D">
        <w:rPr>
          <w:rStyle w:val="Emphasis"/>
        </w:rPr>
        <w:t>are still illegal on a federal level.</w:t>
      </w:r>
      <w:r w:rsidRPr="00A437A9">
        <w:rPr>
          <w:sz w:val="16"/>
        </w:rPr>
        <w:t xml:space="preserve"> On Tuesday, DataTrek Research co-founder Jessica Rabe said the cannabis industry has several unique characteristics that could be extremely beneficial to an economy trying to get back on its feet.</w:t>
      </w:r>
    </w:p>
    <w:p w14:paraId="7D5BF475" w14:textId="77777777" w:rsidR="00A437A9" w:rsidRPr="00A437A9" w:rsidRDefault="00A437A9" w:rsidP="00A437A9">
      <w:pPr>
        <w:rPr>
          <w:sz w:val="16"/>
        </w:rPr>
      </w:pPr>
      <w:r w:rsidRPr="00F45B61">
        <w:rPr>
          <w:rStyle w:val="StyleUnderline"/>
        </w:rPr>
        <w:t xml:space="preserve">In states in which marijuana is decriminalized, </w:t>
      </w:r>
      <w:r w:rsidRPr="00F45B61">
        <w:rPr>
          <w:rStyle w:val="Emphasis"/>
        </w:rPr>
        <w:t>the industry has provided a job boom</w:t>
      </w:r>
      <w:r w:rsidRPr="00A437A9">
        <w:rPr>
          <w:sz w:val="16"/>
        </w:rPr>
        <w:t xml:space="preserve">. For example, </w:t>
      </w:r>
      <w:r w:rsidRPr="00F45B61">
        <w:rPr>
          <w:rStyle w:val="Emphasis"/>
        </w:rPr>
        <w:t>there are now as many cannabis workers in Nevada as there are bartenders,</w:t>
      </w:r>
      <w:r w:rsidRPr="00A437A9">
        <w:rPr>
          <w:sz w:val="16"/>
        </w:rPr>
        <w:t xml:space="preserve"> according to Leafly. Massachusetts has more cannabis workers than hair stylists and cosmetologists.</w:t>
      </w:r>
    </w:p>
    <w:p w14:paraId="4BBE1866" w14:textId="77777777" w:rsidR="00A437A9" w:rsidRPr="00A437A9" w:rsidRDefault="00A437A9" w:rsidP="00A437A9">
      <w:pPr>
        <w:rPr>
          <w:sz w:val="16"/>
        </w:rPr>
      </w:pPr>
      <w:r w:rsidRPr="00A437A9">
        <w:rPr>
          <w:sz w:val="16"/>
        </w:rPr>
        <w:t>Economics Of Cannabis</w:t>
      </w:r>
    </w:p>
    <w:p w14:paraId="56BAF079" w14:textId="77777777" w:rsidR="00A437A9" w:rsidRPr="00A437A9" w:rsidRDefault="00A437A9" w:rsidP="00A437A9">
      <w:pPr>
        <w:rPr>
          <w:sz w:val="16"/>
        </w:rPr>
      </w:pPr>
      <w:r w:rsidRPr="00A437A9">
        <w:rPr>
          <w:sz w:val="16"/>
        </w:rPr>
        <w:t xml:space="preserve">Rabe estimates that </w:t>
      </w:r>
      <w:r w:rsidRPr="00F45B61">
        <w:rPr>
          <w:rStyle w:val="StyleUnderline"/>
        </w:rPr>
        <w:t>legalizing marijuana on a federal level could add 170,000 jobs in</w:t>
      </w:r>
      <w:r w:rsidRPr="00A437A9">
        <w:rPr>
          <w:sz w:val="16"/>
        </w:rPr>
        <w:t xml:space="preserve"> the states </w:t>
      </w:r>
      <w:r w:rsidRPr="00F45B61">
        <w:rPr>
          <w:rStyle w:val="StyleUnderline"/>
        </w:rPr>
        <w:t>of New York and New Jersey alone.</w:t>
      </w:r>
    </w:p>
    <w:p w14:paraId="5CA82F9E" w14:textId="77777777" w:rsidR="00A437A9" w:rsidRPr="00A437A9" w:rsidRDefault="00A437A9" w:rsidP="00A437A9">
      <w:pPr>
        <w:rPr>
          <w:sz w:val="16"/>
        </w:rPr>
      </w:pPr>
      <w:r w:rsidRPr="00A437A9">
        <w:rPr>
          <w:sz w:val="16"/>
        </w:rPr>
        <w:t xml:space="preserve">At the same time, </w:t>
      </w:r>
      <w:r w:rsidRPr="00F45B61">
        <w:rPr>
          <w:rStyle w:val="StyleUnderline"/>
        </w:rPr>
        <w:t>many</w:t>
      </w:r>
      <w:r w:rsidRPr="00A437A9">
        <w:rPr>
          <w:sz w:val="16"/>
        </w:rPr>
        <w:t xml:space="preserve"> of these jobs </w:t>
      </w:r>
      <w:r w:rsidRPr="00F45B61">
        <w:rPr>
          <w:rStyle w:val="StyleUnderline"/>
        </w:rPr>
        <w:t>are</w:t>
      </w:r>
      <w:r w:rsidRPr="00A437A9">
        <w:rPr>
          <w:sz w:val="16"/>
        </w:rPr>
        <w:t xml:space="preserve"> relatively </w:t>
      </w:r>
      <w:r w:rsidRPr="00F45B61">
        <w:rPr>
          <w:rStyle w:val="StyleUnderline"/>
        </w:rPr>
        <w:t>high-paying and do not require even a college degree</w:t>
      </w:r>
      <w:r w:rsidRPr="00A437A9">
        <w:rPr>
          <w:sz w:val="16"/>
        </w:rPr>
        <w:t>, she said. According to Glassdoor, the median salary for a legal marijuana job in the U.S. in January 2019 was $58,500.</w:t>
      </w:r>
    </w:p>
    <w:p w14:paraId="3B379C30" w14:textId="77777777" w:rsidR="00A437A9" w:rsidRPr="00A437A9" w:rsidRDefault="00A437A9" w:rsidP="00A437A9">
      <w:pPr>
        <w:rPr>
          <w:sz w:val="16"/>
        </w:rPr>
      </w:pPr>
      <w:r w:rsidRPr="00A437A9">
        <w:rPr>
          <w:sz w:val="16"/>
        </w:rPr>
        <w:t>Rabe said she wouldn’t be surprised to see more politicians turn to cannabis as the U.S. recovers from the outbreak.</w:t>
      </w:r>
    </w:p>
    <w:p w14:paraId="5F6FA478" w14:textId="77777777" w:rsidR="00A437A9" w:rsidRPr="00A437A9" w:rsidRDefault="00A437A9" w:rsidP="00A437A9">
      <w:pPr>
        <w:rPr>
          <w:sz w:val="16"/>
        </w:rPr>
      </w:pPr>
      <w:r w:rsidRPr="00A437A9">
        <w:rPr>
          <w:sz w:val="16"/>
        </w:rPr>
        <w:t>“</w:t>
      </w:r>
      <w:r w:rsidRPr="00F45B61">
        <w:rPr>
          <w:rStyle w:val="StyleUnderline"/>
        </w:rPr>
        <w:t>Legalizing sales of recreational marijuana could add tens of thousands of high paying, quality jobs at all education levels in states</w:t>
      </w:r>
      <w:r w:rsidRPr="00A437A9">
        <w:rPr>
          <w:sz w:val="16"/>
        </w:rPr>
        <w:t xml:space="preserve"> across the US. Aside from tax revenue, this is another reason large US states like New York that have been deeply affected by the virus may try to speed up legalization,” she said.</w:t>
      </w:r>
    </w:p>
    <w:p w14:paraId="590570ED" w14:textId="77777777" w:rsidR="00A437A9" w:rsidRDefault="00A437A9" w:rsidP="00A437A9"/>
    <w:p w14:paraId="4B8956DC" w14:textId="77777777" w:rsidR="00A437A9" w:rsidRDefault="00A437A9" w:rsidP="00A437A9">
      <w:pPr>
        <w:pStyle w:val="Heading4"/>
      </w:pPr>
      <w:r>
        <w:t>Prolonged economic decline boosts nationalism---causes US-China war</w:t>
      </w:r>
    </w:p>
    <w:p w14:paraId="6ED61CF2" w14:textId="77777777" w:rsidR="00A437A9" w:rsidRDefault="00A437A9" w:rsidP="00A437A9">
      <w:r w:rsidRPr="006B0E95">
        <w:rPr>
          <w:rStyle w:val="Style13ptBold"/>
        </w:rPr>
        <w:t>Lee 20</w:t>
      </w:r>
      <w:r>
        <w:t>---covers the U.S. and global economy for the LA Times (Don, “Coronavirus pandemic pushes U.S. and China closer to cold war”, LA Times, April 7</w:t>
      </w:r>
      <w:r w:rsidRPr="006B0E95">
        <w:rPr>
          <w:vertAlign w:val="superscript"/>
        </w:rPr>
        <w:t>th</w:t>
      </w:r>
      <w:r>
        <w:t>, 2020, https://www.latimes.com/politics/story/2020-04-07/coronavirus-pandemic-us-china-new-cold-war)//EL</w:t>
      </w:r>
    </w:p>
    <w:p w14:paraId="272166C1" w14:textId="77777777" w:rsidR="00A437A9" w:rsidRPr="00A437A9" w:rsidRDefault="00A437A9" w:rsidP="00A437A9">
      <w:pPr>
        <w:rPr>
          <w:sz w:val="16"/>
        </w:rPr>
      </w:pPr>
      <w:r w:rsidRPr="00A3223F">
        <w:rPr>
          <w:rStyle w:val="StyleUnderline"/>
        </w:rPr>
        <w:t>As the U.S. death toll mounts and the economic pain hits</w:t>
      </w:r>
      <w:r w:rsidRPr="00A437A9">
        <w:rPr>
          <w:sz w:val="16"/>
        </w:rPr>
        <w:t xml:space="preserve"> more Americans, </w:t>
      </w:r>
      <w:r w:rsidRPr="00A3223F">
        <w:rPr>
          <w:rStyle w:val="Emphasis"/>
        </w:rPr>
        <w:t>the pressure on Trump has increased</w:t>
      </w:r>
      <w:r w:rsidRPr="00A437A9">
        <w:rPr>
          <w:sz w:val="16"/>
        </w:rPr>
        <w:t>.</w:t>
      </w:r>
    </w:p>
    <w:p w14:paraId="476FB0E3" w14:textId="77777777" w:rsidR="00A437A9" w:rsidRPr="00A437A9" w:rsidRDefault="00A437A9" w:rsidP="00A437A9">
      <w:pPr>
        <w:rPr>
          <w:sz w:val="16"/>
        </w:rPr>
      </w:pPr>
      <w:r w:rsidRPr="00A437A9">
        <w:rPr>
          <w:sz w:val="16"/>
        </w:rPr>
        <w:t xml:space="preserve">“In the case where we’re dealing with a global and domestic recession, </w:t>
      </w:r>
      <w:r w:rsidRPr="00A3223F">
        <w:rPr>
          <w:rStyle w:val="StyleUnderline"/>
        </w:rPr>
        <w:t>it will undoubtedly seed voices of populism and nationalism and xenophobia</w:t>
      </w:r>
      <w:r w:rsidRPr="00A437A9">
        <w:rPr>
          <w:sz w:val="16"/>
        </w:rPr>
        <w:t>,” said Jude Blanchette, the Freeman chair in China studies at the Center for Strategic and International Studies.</w:t>
      </w:r>
    </w:p>
    <w:p w14:paraId="22E1C5D7" w14:textId="77777777" w:rsidR="00A437A9" w:rsidRPr="00A437A9" w:rsidRDefault="00A437A9" w:rsidP="00A437A9">
      <w:pPr>
        <w:rPr>
          <w:sz w:val="16"/>
        </w:rPr>
      </w:pPr>
      <w:r w:rsidRPr="00A437A9">
        <w:rPr>
          <w:sz w:val="16"/>
        </w:rPr>
        <w:t xml:space="preserve">“And </w:t>
      </w:r>
      <w:r w:rsidRPr="00A3223F">
        <w:rPr>
          <w:rStyle w:val="StyleUnderline"/>
        </w:rPr>
        <w:t>they will be looking for vengeance</w:t>
      </w:r>
      <w:r w:rsidRPr="00A437A9">
        <w:rPr>
          <w:sz w:val="16"/>
        </w:rPr>
        <w:t xml:space="preserve"> and for someone to blame,” he warned.</w:t>
      </w:r>
    </w:p>
    <w:p w14:paraId="4A6F869F" w14:textId="77777777" w:rsidR="00A437A9" w:rsidRPr="00A437A9" w:rsidRDefault="00A437A9" w:rsidP="00A437A9">
      <w:pPr>
        <w:rPr>
          <w:sz w:val="16"/>
        </w:rPr>
      </w:pPr>
      <w:r w:rsidRPr="00A437A9">
        <w:rPr>
          <w:sz w:val="16"/>
        </w:rPr>
        <w:t xml:space="preserve">There is evidence that </w:t>
      </w:r>
      <w:r w:rsidRPr="00A3223F">
        <w:rPr>
          <w:rStyle w:val="StyleUnderline"/>
        </w:rPr>
        <w:t>Trump’s anti-China message is finding bipartisan acceptance</w:t>
      </w:r>
      <w:r w:rsidRPr="00A437A9">
        <w:rPr>
          <w:sz w:val="16"/>
        </w:rPr>
        <w:t xml:space="preserve"> in Congress and in corporate America, which has grown increasingly unhappy with a relationship with China that it had long sought to strengthen and expand.</w:t>
      </w:r>
    </w:p>
    <w:p w14:paraId="338C6079" w14:textId="77777777" w:rsidR="00A437A9" w:rsidRPr="00A437A9" w:rsidRDefault="00A437A9" w:rsidP="00A437A9">
      <w:pPr>
        <w:rPr>
          <w:sz w:val="16"/>
        </w:rPr>
      </w:pPr>
      <w:r w:rsidRPr="00A437A9">
        <w:rPr>
          <w:sz w:val="16"/>
        </w:rPr>
        <w:t xml:space="preserve">And with November’s election on the horizon and the economic gains he’d planned on taking credit for wiped out, </w:t>
      </w:r>
      <w:r w:rsidRPr="00A3223F">
        <w:rPr>
          <w:rStyle w:val="StyleUnderline"/>
        </w:rPr>
        <w:t>Trump is likely to intensify</w:t>
      </w:r>
      <w:r w:rsidRPr="00A437A9">
        <w:rPr>
          <w:sz w:val="16"/>
        </w:rPr>
        <w:t xml:space="preserve"> his </w:t>
      </w:r>
      <w:r w:rsidRPr="00A3223F">
        <w:rPr>
          <w:rStyle w:val="StyleUnderline"/>
        </w:rPr>
        <w:t xml:space="preserve">attacks on China </w:t>
      </w:r>
      <w:r w:rsidRPr="00A437A9">
        <w:rPr>
          <w:sz w:val="16"/>
        </w:rPr>
        <w:t>and to frame any criticism of his administration by the media or Democratic opponents as being pro-China. “</w:t>
      </w:r>
      <w:r w:rsidRPr="00A3223F">
        <w:rPr>
          <w:rStyle w:val="StyleUnderline"/>
        </w:rPr>
        <w:t>One way we still win this election is by turning it into a referendum on China</w:t>
      </w:r>
      <w:r w:rsidRPr="00A437A9">
        <w:rPr>
          <w:sz w:val="16"/>
        </w:rPr>
        <w:t>,” said one Trump campaign advisor, speaking on condition of anonymity.</w:t>
      </w:r>
    </w:p>
    <w:p w14:paraId="2B5DCC36" w14:textId="77777777" w:rsidR="00A437A9" w:rsidRPr="00A437A9" w:rsidRDefault="00A437A9" w:rsidP="00A437A9">
      <w:pPr>
        <w:rPr>
          <w:sz w:val="16"/>
        </w:rPr>
      </w:pPr>
      <w:r w:rsidRPr="00A437A9">
        <w:rPr>
          <w:sz w:val="16"/>
        </w:rPr>
        <w:t xml:space="preserve">Also </w:t>
      </w:r>
      <w:r w:rsidRPr="00A3223F">
        <w:rPr>
          <w:rStyle w:val="StyleUnderline"/>
        </w:rPr>
        <w:t>contributing to the growing disenchantment</w:t>
      </w:r>
      <w:r w:rsidRPr="00A437A9">
        <w:rPr>
          <w:sz w:val="16"/>
        </w:rPr>
        <w:t xml:space="preserve"> with China </w:t>
      </w:r>
      <w:r w:rsidRPr="00A3223F">
        <w:rPr>
          <w:rStyle w:val="StyleUnderline"/>
        </w:rPr>
        <w:t xml:space="preserve">have been Beijing’s continued crackdowns </w:t>
      </w:r>
      <w:r w:rsidRPr="00A437A9">
        <w:rPr>
          <w:sz w:val="16"/>
        </w:rPr>
        <w:t>on dissent and human rights, its aggressive military moves in the South China Sea and other factors.</w:t>
      </w:r>
    </w:p>
    <w:p w14:paraId="48700DAE" w14:textId="77777777" w:rsidR="00A437A9" w:rsidRPr="00A437A9" w:rsidRDefault="00A437A9" w:rsidP="00A437A9">
      <w:pPr>
        <w:rPr>
          <w:sz w:val="16"/>
        </w:rPr>
      </w:pPr>
      <w:r w:rsidRPr="00A437A9">
        <w:rPr>
          <w:sz w:val="16"/>
        </w:rPr>
        <w:t xml:space="preserve">But </w:t>
      </w:r>
      <w:r w:rsidRPr="00A3223F">
        <w:rPr>
          <w:rStyle w:val="Emphasis"/>
        </w:rPr>
        <w:t>the</w:t>
      </w:r>
      <w:r w:rsidRPr="00A437A9">
        <w:rPr>
          <w:sz w:val="16"/>
        </w:rPr>
        <w:t xml:space="preserve"> human and economic </w:t>
      </w:r>
      <w:r w:rsidRPr="00A3223F">
        <w:rPr>
          <w:rStyle w:val="Emphasis"/>
        </w:rPr>
        <w:t>toll of the coronavirus has introduced a white-hot element</w:t>
      </w:r>
      <w:r w:rsidRPr="00A437A9">
        <w:rPr>
          <w:sz w:val="16"/>
        </w:rPr>
        <w:t xml:space="preserve"> into the dynamic between the two countries.</w:t>
      </w:r>
    </w:p>
    <w:p w14:paraId="0DC9B2CB" w14:textId="77777777" w:rsidR="00A437A9" w:rsidRPr="00A437A9" w:rsidRDefault="00A437A9" w:rsidP="00A437A9">
      <w:pPr>
        <w:rPr>
          <w:sz w:val="16"/>
        </w:rPr>
      </w:pPr>
      <w:r w:rsidRPr="00A3223F">
        <w:rPr>
          <w:rStyle w:val="StyleUnderline"/>
        </w:rPr>
        <w:t>On the Chinese side, the U.S. criticism of the nation</w:t>
      </w:r>
      <w:r w:rsidRPr="00A437A9">
        <w:rPr>
          <w:sz w:val="16"/>
        </w:rPr>
        <w:t xml:space="preserve"> — and the economic pain inflicted by the tariffs — </w:t>
      </w:r>
      <w:r w:rsidRPr="00A3223F">
        <w:rPr>
          <w:rStyle w:val="StyleUnderline"/>
        </w:rPr>
        <w:t>has stirred waves of nationalistic resentment.</w:t>
      </w:r>
    </w:p>
    <w:p w14:paraId="0DDCBC6A" w14:textId="77777777" w:rsidR="00A437A9" w:rsidRPr="00A437A9" w:rsidRDefault="00A437A9" w:rsidP="00A437A9">
      <w:pPr>
        <w:rPr>
          <w:sz w:val="16"/>
        </w:rPr>
      </w:pPr>
      <w:r w:rsidRPr="00A437A9">
        <w:rPr>
          <w:sz w:val="16"/>
        </w:rPr>
        <w:t xml:space="preserve">Public </w:t>
      </w:r>
      <w:r w:rsidRPr="00A3223F">
        <w:rPr>
          <w:rStyle w:val="StyleUnderline"/>
        </w:rPr>
        <w:t>anger</w:t>
      </w:r>
      <w:r w:rsidRPr="00A437A9">
        <w:rPr>
          <w:sz w:val="16"/>
        </w:rPr>
        <w:t xml:space="preserve">, and the Chinese Communist Party’s massive response to fight the epidemic, </w:t>
      </w:r>
      <w:r w:rsidRPr="00A3223F">
        <w:rPr>
          <w:rStyle w:val="StyleUnderline"/>
        </w:rPr>
        <w:t>has strengthened Xi’s grip on power</w:t>
      </w:r>
      <w:r w:rsidRPr="00A437A9">
        <w:rPr>
          <w:sz w:val="16"/>
        </w:rPr>
        <w:t xml:space="preserve"> and made it easier for him to pursue a crackdown on dissent.</w:t>
      </w:r>
    </w:p>
    <w:p w14:paraId="6834D77E" w14:textId="77777777" w:rsidR="00A437A9" w:rsidRPr="00A437A9" w:rsidRDefault="00A437A9" w:rsidP="00A437A9">
      <w:pPr>
        <w:rPr>
          <w:sz w:val="16"/>
        </w:rPr>
      </w:pPr>
      <w:r w:rsidRPr="00A3223F">
        <w:rPr>
          <w:rStyle w:val="StyleUnderline"/>
        </w:rPr>
        <w:t>Many in China chafe at Trump</w:t>
      </w:r>
      <w:r w:rsidRPr="00A437A9">
        <w:rPr>
          <w:sz w:val="16"/>
        </w:rPr>
        <w:t>’s effort to blame them for the pandemic as both unfair and factually wrong. They see China, with its isolation of Hubei province and other hot spots, as a model for how to contain and conquer the disease. Many also see China as having reached out to help other countries as its own crisis has abated.</w:t>
      </w:r>
    </w:p>
    <w:p w14:paraId="4E3BE453" w14:textId="77777777" w:rsidR="00A437A9" w:rsidRPr="00A437A9" w:rsidRDefault="00A437A9" w:rsidP="00A437A9">
      <w:pPr>
        <w:rPr>
          <w:sz w:val="16"/>
        </w:rPr>
      </w:pPr>
      <w:r w:rsidRPr="00A437A9">
        <w:rPr>
          <w:sz w:val="16"/>
        </w:rPr>
        <w:t>There’s a narrative widely accepted within China that the country has been able to bring the virus under control and “that China is — if not the savior of the world — at least sort of doing more than its fair share to help the rest of the world,” said David Bachman, a China specialist at the University of Washington in Seattle.</w:t>
      </w:r>
    </w:p>
    <w:p w14:paraId="6AB31F0A" w14:textId="77777777" w:rsidR="00A437A9" w:rsidRPr="00A437A9" w:rsidRDefault="00A437A9" w:rsidP="00A437A9">
      <w:pPr>
        <w:rPr>
          <w:sz w:val="16"/>
        </w:rPr>
      </w:pPr>
      <w:r w:rsidRPr="00A437A9">
        <w:rPr>
          <w:sz w:val="16"/>
        </w:rPr>
        <w:t xml:space="preserve">And </w:t>
      </w:r>
      <w:r w:rsidRPr="006A0FF3">
        <w:rPr>
          <w:rStyle w:val="Emphasis"/>
        </w:rPr>
        <w:t>public resentment in both countries is likely to be intensified by the rising economic cost</w:t>
      </w:r>
      <w:r w:rsidRPr="00A437A9">
        <w:rPr>
          <w:sz w:val="16"/>
        </w:rPr>
        <w:t xml:space="preserve"> of the pandemic.</w:t>
      </w:r>
    </w:p>
    <w:p w14:paraId="74BAA922" w14:textId="77777777" w:rsidR="00A437A9" w:rsidRPr="00A437A9" w:rsidRDefault="00A437A9" w:rsidP="00A437A9">
      <w:pPr>
        <w:rPr>
          <w:sz w:val="16"/>
        </w:rPr>
      </w:pPr>
      <w:r w:rsidRPr="006A0FF3">
        <w:rPr>
          <w:rStyle w:val="Emphasis"/>
        </w:rPr>
        <w:t>Both economies are expected to see their sharpest drops in decades</w:t>
      </w:r>
      <w:r w:rsidRPr="00A437A9">
        <w:rPr>
          <w:sz w:val="16"/>
        </w:rPr>
        <w:t xml:space="preserve">, </w:t>
      </w:r>
      <w:r w:rsidRPr="006A0FF3">
        <w:rPr>
          <w:rStyle w:val="StyleUnderline"/>
        </w:rPr>
        <w:t>with millions of people thrown out of work</w:t>
      </w:r>
      <w:r w:rsidRPr="00A437A9">
        <w:rPr>
          <w:sz w:val="16"/>
        </w:rPr>
        <w:t>, businesses crippled or destroyed, and political leaders facing a unique crisis in which conventional stimulus and other time-honored economic policies seem ineffective.</w:t>
      </w:r>
    </w:p>
    <w:p w14:paraId="37F769C6" w14:textId="77777777" w:rsidR="00A437A9" w:rsidRPr="00A437A9" w:rsidRDefault="00A437A9" w:rsidP="00A437A9">
      <w:pPr>
        <w:rPr>
          <w:sz w:val="16"/>
        </w:rPr>
      </w:pPr>
      <w:r w:rsidRPr="006A0FF3">
        <w:rPr>
          <w:rStyle w:val="StyleUnderline"/>
        </w:rPr>
        <w:t>As the economic pain spreads,</w:t>
      </w:r>
      <w:r w:rsidRPr="00A437A9">
        <w:rPr>
          <w:sz w:val="16"/>
        </w:rPr>
        <w:t xml:space="preserve"> analysts say </w:t>
      </w:r>
      <w:r w:rsidRPr="006A0FF3">
        <w:rPr>
          <w:rStyle w:val="StyleUnderline"/>
        </w:rPr>
        <w:t>it will probably make compromise more difficult</w:t>
      </w:r>
      <w:r w:rsidRPr="00A437A9">
        <w:rPr>
          <w:sz w:val="16"/>
        </w:rPr>
        <w:t xml:space="preserve"> </w:t>
      </w:r>
      <w:r w:rsidRPr="006A0FF3">
        <w:rPr>
          <w:rStyle w:val="Emphasis"/>
        </w:rPr>
        <w:t>even if deescalation would benefit both sides</w:t>
      </w:r>
      <w:r w:rsidRPr="00A437A9">
        <w:rPr>
          <w:sz w:val="16"/>
        </w:rPr>
        <w:t>.</w:t>
      </w:r>
    </w:p>
    <w:p w14:paraId="29A1A47A" w14:textId="77777777" w:rsidR="00A437A9" w:rsidRPr="00A437A9" w:rsidRDefault="00A437A9" w:rsidP="00A437A9">
      <w:pPr>
        <w:rPr>
          <w:sz w:val="16"/>
        </w:rPr>
      </w:pPr>
      <w:r w:rsidRPr="006A0FF3">
        <w:rPr>
          <w:rStyle w:val="StyleUnderline"/>
        </w:rPr>
        <w:t>“I don’t think there’s any way in hell things get better from here</w:t>
      </w:r>
      <w:r w:rsidRPr="00A437A9">
        <w:rPr>
          <w:sz w:val="16"/>
        </w:rPr>
        <w:t xml:space="preserve">,” Blanchette said. “An increasingly </w:t>
      </w:r>
      <w:r w:rsidRPr="006A0FF3">
        <w:rPr>
          <w:rStyle w:val="StyleUnderline"/>
        </w:rPr>
        <w:t>authoritarian China</w:t>
      </w:r>
      <w:r w:rsidRPr="00A437A9">
        <w:rPr>
          <w:sz w:val="16"/>
        </w:rPr>
        <w:t xml:space="preserve">, mixed with </w:t>
      </w:r>
      <w:r w:rsidRPr="006A0FF3">
        <w:rPr>
          <w:rStyle w:val="StyleUnderline"/>
        </w:rPr>
        <w:t>a global growth downturn</w:t>
      </w:r>
      <w:r w:rsidRPr="00A437A9">
        <w:rPr>
          <w:sz w:val="16"/>
        </w:rPr>
        <w:t xml:space="preserve">, mixed with </w:t>
      </w:r>
      <w:r w:rsidRPr="006A0FF3">
        <w:rPr>
          <w:rStyle w:val="StyleUnderline"/>
        </w:rPr>
        <w:t>a domestic recession</w:t>
      </w:r>
      <w:r w:rsidRPr="00A437A9">
        <w:rPr>
          <w:sz w:val="16"/>
        </w:rPr>
        <w:t xml:space="preserve">, mixed with </w:t>
      </w:r>
      <w:r w:rsidRPr="006A0FF3">
        <w:rPr>
          <w:rStyle w:val="StyleUnderline"/>
        </w:rPr>
        <w:t>a populist president</w:t>
      </w:r>
      <w:r w:rsidRPr="00A437A9">
        <w:rPr>
          <w:sz w:val="16"/>
        </w:rPr>
        <w:t xml:space="preserve">, mixed with </w:t>
      </w:r>
      <w:r w:rsidRPr="006A0FF3">
        <w:rPr>
          <w:rStyle w:val="StyleUnderline"/>
        </w:rPr>
        <w:t>an election year, equals an increasingly factious discourse</w:t>
      </w:r>
      <w:r w:rsidRPr="00A437A9">
        <w:rPr>
          <w:sz w:val="16"/>
        </w:rPr>
        <w:t xml:space="preserve"> on China.”</w:t>
      </w:r>
    </w:p>
    <w:p w14:paraId="392FA41A" w14:textId="77777777" w:rsidR="00A437A9" w:rsidRPr="00A437A9" w:rsidRDefault="00A437A9" w:rsidP="00A437A9">
      <w:pPr>
        <w:rPr>
          <w:sz w:val="16"/>
        </w:rPr>
      </w:pPr>
      <w:r w:rsidRPr="00A437A9">
        <w:rPr>
          <w:sz w:val="16"/>
        </w:rPr>
        <w:t xml:space="preserve">In the months ahead, </w:t>
      </w:r>
      <w:r w:rsidRPr="006A0FF3">
        <w:rPr>
          <w:rStyle w:val="StyleUnderline"/>
        </w:rPr>
        <w:t>China’s economy is expected to suffer its slowest growth in more than 40 years</w:t>
      </w:r>
      <w:r w:rsidRPr="00A437A9">
        <w:rPr>
          <w:sz w:val="16"/>
        </w:rPr>
        <w:t>, and could even turn negative for the first time since the mid-1970s.</w:t>
      </w:r>
    </w:p>
    <w:p w14:paraId="73B753BB" w14:textId="77777777" w:rsidR="00A437A9" w:rsidRDefault="00A437A9" w:rsidP="00A437A9">
      <w:r w:rsidRPr="006A0FF3">
        <w:rPr>
          <w:rStyle w:val="StyleUnderline"/>
        </w:rPr>
        <w:t>That could threaten political stability</w:t>
      </w:r>
      <w:r w:rsidRPr="00A437A9">
        <w:rPr>
          <w:sz w:val="16"/>
        </w:rPr>
        <w:t xml:space="preserve"> if the Communist Party fails to make good on its compact with the masses to keep improving their economic well-being in exchange for compliance with an authoritarian and often repressive system.</w:t>
      </w:r>
    </w:p>
    <w:p w14:paraId="5B14286A" w14:textId="77777777" w:rsidR="00A437A9" w:rsidRDefault="00A437A9" w:rsidP="00A437A9"/>
    <w:p w14:paraId="0BC0CA3A" w14:textId="77777777" w:rsidR="00A437A9" w:rsidRPr="00473A51" w:rsidRDefault="00A437A9" w:rsidP="00A437A9">
      <w:pPr>
        <w:pStyle w:val="Heading4"/>
      </w:pPr>
      <w:r w:rsidRPr="00473A51">
        <w:t xml:space="preserve">Causes extinction --- loose nukes </w:t>
      </w:r>
    </w:p>
    <w:p w14:paraId="7E1AD18F" w14:textId="77777777" w:rsidR="00A437A9" w:rsidRPr="00473A51" w:rsidRDefault="00A437A9" w:rsidP="00A437A9">
      <w:r w:rsidRPr="00473A51">
        <w:rPr>
          <w:rStyle w:val="Style13ptBold"/>
          <w:szCs w:val="26"/>
        </w:rPr>
        <w:t>Mann 14</w:t>
      </w:r>
      <w:r w:rsidRPr="00473A51">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54" w:history="1">
        <w:r w:rsidRPr="00473A51">
          <w:rPr>
            <w:rStyle w:val="Hyperlink"/>
          </w:rPr>
          <w:t>https://jscholarship.library.jhu.edu/bitstream/handle/1774.2/37262/MANN-THESIS-2014.pdf</w:t>
        </w:r>
      </w:hyperlink>
      <w:r w:rsidRPr="00473A51">
        <w:t>]</w:t>
      </w:r>
    </w:p>
    <w:p w14:paraId="65E64785" w14:textId="77777777" w:rsidR="00A437A9" w:rsidRPr="00473A51" w:rsidRDefault="00A437A9" w:rsidP="00A437A9"/>
    <w:p w14:paraId="4E529ACC" w14:textId="77777777" w:rsidR="00A437A9" w:rsidRPr="00473A51" w:rsidRDefault="00A437A9" w:rsidP="00A437A9">
      <w:r w:rsidRPr="00473A51">
        <w:t xml:space="preserve">The conclusions reached in this thesis demonstrate how </w:t>
      </w:r>
      <w:r w:rsidRPr="00473A51">
        <w:rPr>
          <w:rStyle w:val="StyleUnderline"/>
          <w:highlight w:val="green"/>
        </w:rPr>
        <w:t>econ</w:t>
      </w:r>
      <w:r w:rsidRPr="00473A51">
        <w:rPr>
          <w:rStyle w:val="StyleUnderline"/>
        </w:rPr>
        <w:t xml:space="preserve">omic considerations within states </w:t>
      </w:r>
      <w:r w:rsidRPr="00473A51">
        <w:rPr>
          <w:rStyle w:val="StyleUnderline"/>
          <w:highlight w:val="green"/>
        </w:rPr>
        <w:t xml:space="preserve">can figure </w:t>
      </w:r>
      <w:r w:rsidRPr="00473A51">
        <w:rPr>
          <w:rStyle w:val="Emphasis"/>
        </w:rPr>
        <w:t xml:space="preserve">prominently </w:t>
      </w:r>
      <w:r w:rsidRPr="00473A51">
        <w:rPr>
          <w:rStyle w:val="Emphasis"/>
          <w:highlight w:val="green"/>
        </w:rPr>
        <w:t>into</w:t>
      </w:r>
      <w:r w:rsidRPr="00473A51">
        <w:rPr>
          <w:rStyle w:val="Emphasis"/>
        </w:rPr>
        <w:t xml:space="preserve"> the </w:t>
      </w:r>
      <w:r w:rsidRPr="00473A51">
        <w:rPr>
          <w:rStyle w:val="Emphasis"/>
          <w:highlight w:val="green"/>
        </w:rPr>
        <w:t>calculus for future conflict</w:t>
      </w:r>
      <w:r w:rsidRPr="00473A51">
        <w:rPr>
          <w:rStyle w:val="Emphasis"/>
        </w:rPr>
        <w:t>s</w:t>
      </w:r>
      <w:r w:rsidRPr="00473A51">
        <w:t xml:space="preserve">. The findings also suggest that </w:t>
      </w:r>
      <w:r w:rsidRPr="00473A51">
        <w:rPr>
          <w:rStyle w:val="StyleUnderline"/>
        </w:rPr>
        <w:t>security issues with economic or financial underpinnings will transcend classical determinants of war and conflict, and change the manner by which rival states engage in hostile acts toward one another</w:t>
      </w:r>
      <w:r w:rsidRPr="00473A51">
        <w:t xml:space="preserve">. The research shows that </w:t>
      </w:r>
      <w:r w:rsidRPr="00473A51">
        <w:rPr>
          <w:rStyle w:val="StyleUnderline"/>
        </w:rPr>
        <w:t xml:space="preserve">security concerns emanating from </w:t>
      </w:r>
      <w:r w:rsidRPr="00473A51">
        <w:rPr>
          <w:rStyle w:val="StyleUnderline"/>
          <w:highlight w:val="green"/>
        </w:rPr>
        <w:t xml:space="preserve">economic </w:t>
      </w:r>
      <w:r w:rsidRPr="00473A51">
        <w:rPr>
          <w:rStyle w:val="StyleUnderline"/>
        </w:rPr>
        <w:t xml:space="preserve">uncertainty and the inherent vulnerabilities within global financial markets will present new </w:t>
      </w:r>
      <w:r w:rsidRPr="00473A51">
        <w:rPr>
          <w:rStyle w:val="StyleUnderline"/>
          <w:highlight w:val="green"/>
        </w:rPr>
        <w:t>challenges</w:t>
      </w:r>
      <w:r w:rsidRPr="00473A51">
        <w:rPr>
          <w:rStyle w:val="StyleUnderline"/>
        </w:rPr>
        <w:t xml:space="preserve"> for national security, and provide developing states new asymmetric options for balancing against stronger states.</w:t>
      </w:r>
      <w:r w:rsidRPr="00473A51">
        <w:t xml:space="preserve"> </w:t>
      </w:r>
      <w:r w:rsidRPr="00473A51">
        <w:rPr>
          <w:rStyle w:val="StyleUnderline"/>
        </w:rPr>
        <w:t>The security areas</w:t>
      </w:r>
      <w:r w:rsidRPr="00473A51">
        <w:t xml:space="preserve">, identified in the proceeding chapters, </w:t>
      </w:r>
      <w:r w:rsidRPr="00473A51">
        <w:rPr>
          <w:rStyle w:val="StyleUnderline"/>
          <w:highlight w:val="green"/>
        </w:rPr>
        <w:t xml:space="preserve">are </w:t>
      </w:r>
      <w:r w:rsidRPr="00473A51">
        <w:rPr>
          <w:rStyle w:val="StyleUnderline"/>
        </w:rPr>
        <w:t xml:space="preserve">likely to mature into </w:t>
      </w:r>
      <w:r w:rsidRPr="00473A51">
        <w:rPr>
          <w:rStyle w:val="Emphasis"/>
          <w:highlight w:val="green"/>
        </w:rPr>
        <w:t>global security threats</w:t>
      </w:r>
      <w:r w:rsidRPr="00473A51">
        <w:rPr>
          <w:rStyle w:val="StyleUnderline"/>
          <w:highlight w:val="green"/>
        </w:rPr>
        <w:t xml:space="preserve"> </w:t>
      </w:r>
      <w:r w:rsidRPr="00473A51">
        <w:rPr>
          <w:rStyle w:val="StyleUnderline"/>
        </w:rPr>
        <w:t>in the immediate future</w:t>
      </w:r>
      <w:r w:rsidRPr="00473A51">
        <w:t xml:space="preserve">. As the case study on South Korea suggest, </w:t>
      </w:r>
      <w:r w:rsidRPr="00473A51">
        <w:rPr>
          <w:rStyle w:val="StyleUnderline"/>
        </w:rPr>
        <w:t xml:space="preserve">the overlapping security issues associated with </w:t>
      </w:r>
      <w:r w:rsidRPr="00643868">
        <w:rPr>
          <w:rStyle w:val="StyleUnderline"/>
        </w:rPr>
        <w:t xml:space="preserve">economic </w:t>
      </w:r>
      <w:r w:rsidRPr="00473A51">
        <w:rPr>
          <w:rStyle w:val="StyleUnderline"/>
          <w:highlight w:val="green"/>
        </w:rPr>
        <w:t>decline</w:t>
      </w:r>
      <w:r w:rsidRPr="00473A51">
        <w:rPr>
          <w:rStyle w:val="StyleUnderline"/>
        </w:rPr>
        <w:t xml:space="preserve"> and reduced military spending </w:t>
      </w:r>
      <w:r w:rsidRPr="00473A51">
        <w:rPr>
          <w:rStyle w:val="StyleUnderline"/>
          <w:highlight w:val="green"/>
        </w:rPr>
        <w:t>by the U</w:t>
      </w:r>
      <w:r w:rsidRPr="00473A51">
        <w:rPr>
          <w:rStyle w:val="StyleUnderline"/>
        </w:rPr>
        <w:t xml:space="preserve">nited </w:t>
      </w:r>
      <w:r w:rsidRPr="00473A51">
        <w:rPr>
          <w:rStyle w:val="StyleUnderline"/>
          <w:highlight w:val="green"/>
        </w:rPr>
        <w:t>S</w:t>
      </w:r>
      <w:r w:rsidRPr="00473A51">
        <w:rPr>
          <w:rStyle w:val="StyleUnderline"/>
        </w:rPr>
        <w:t xml:space="preserve">tates </w:t>
      </w:r>
      <w:r w:rsidRPr="00473A51">
        <w:rPr>
          <w:rStyle w:val="StyleUnderline"/>
          <w:highlight w:val="green"/>
        </w:rPr>
        <w:t xml:space="preserve">will </w:t>
      </w:r>
      <w:r w:rsidRPr="00473A51">
        <w:rPr>
          <w:rStyle w:val="Emphasis"/>
          <w:highlight w:val="green"/>
        </w:rPr>
        <w:t>affect allied confidence</w:t>
      </w:r>
      <w:r w:rsidRPr="00473A51">
        <w:rPr>
          <w:rStyle w:val="Emphasis"/>
        </w:rPr>
        <w:t xml:space="preserve"> in America’s security guarantees</w:t>
      </w:r>
      <w:r w:rsidRPr="00473A51">
        <w:t xml:space="preserve">. The study shows that </w:t>
      </w:r>
      <w:r w:rsidRPr="00473A51">
        <w:rPr>
          <w:rStyle w:val="StyleUnderline"/>
        </w:rPr>
        <w:t xml:space="preserve">this outcome could </w:t>
      </w:r>
      <w:r w:rsidRPr="00473A51">
        <w:rPr>
          <w:rStyle w:val="StyleUnderline"/>
          <w:highlight w:val="green"/>
        </w:rPr>
        <w:t xml:space="preserve">cause </w:t>
      </w:r>
      <w:r w:rsidRPr="00473A51">
        <w:rPr>
          <w:rStyle w:val="Emphasis"/>
          <w:highlight w:val="green"/>
        </w:rPr>
        <w:t>regional</w:t>
      </w:r>
      <w:r w:rsidRPr="00473A51">
        <w:rPr>
          <w:rStyle w:val="Emphasis"/>
        </w:rPr>
        <w:t xml:space="preserve"> </w:t>
      </w:r>
      <w:r w:rsidRPr="00473A51">
        <w:rPr>
          <w:rStyle w:val="Emphasis"/>
          <w:highlight w:val="green"/>
        </w:rPr>
        <w:t>instability</w:t>
      </w:r>
      <w:r w:rsidRPr="00473A51">
        <w:rPr>
          <w:rStyle w:val="StyleUnderline"/>
        </w:rPr>
        <w:t xml:space="preserve"> or realignments of strategic partnerships in the Asia-pacific region with ramifications for U.S. national security</w:t>
      </w:r>
      <w:r w:rsidRPr="00473A51">
        <w:t xml:space="preserve">. </w:t>
      </w:r>
      <w:r w:rsidRPr="00473A51">
        <w:rPr>
          <w:rStyle w:val="StyleUnderline"/>
          <w:highlight w:val="green"/>
        </w:rPr>
        <w:t>Rival states</w:t>
      </w:r>
      <w:r w:rsidRPr="00473A51">
        <w:rPr>
          <w:rStyle w:val="StyleUnderline"/>
        </w:rPr>
        <w:t xml:space="preserve"> and non-state groups </w:t>
      </w:r>
      <w:r w:rsidRPr="00473A51">
        <w:rPr>
          <w:rStyle w:val="StyleUnderline"/>
          <w:highlight w:val="green"/>
        </w:rPr>
        <w:t>may</w:t>
      </w:r>
      <w:r w:rsidRPr="00473A51">
        <w:rPr>
          <w:rStyle w:val="StyleUnderline"/>
        </w:rPr>
        <w:t xml:space="preserve"> also become </w:t>
      </w:r>
      <w:r w:rsidRPr="00473A51">
        <w:rPr>
          <w:rStyle w:val="Emphasis"/>
        </w:rPr>
        <w:t xml:space="preserve">emboldened to </w:t>
      </w:r>
      <w:r w:rsidRPr="00473A51">
        <w:rPr>
          <w:rStyle w:val="Emphasis"/>
          <w:highlight w:val="green"/>
        </w:rPr>
        <w:t>challenge America’s status</w:t>
      </w:r>
      <w:r w:rsidRPr="00473A51">
        <w:t xml:space="preserve"> in the unipolar international system. </w:t>
      </w:r>
      <w:r w:rsidRPr="00473A51">
        <w:rPr>
          <w:rStyle w:val="StyleUnderline"/>
        </w:rPr>
        <w:t xml:space="preserve">The potential </w:t>
      </w:r>
      <w:r w:rsidRPr="00473A51">
        <w:rPr>
          <w:rStyle w:val="StyleUnderline"/>
          <w:highlight w:val="green"/>
        </w:rPr>
        <w:t xml:space="preserve">risks associated with </w:t>
      </w:r>
      <w:r w:rsidRPr="00473A51">
        <w:rPr>
          <w:rStyle w:val="Emphasis"/>
          <w:highlight w:val="green"/>
        </w:rPr>
        <w:t>stolen</w:t>
      </w:r>
      <w:r w:rsidRPr="00473A51">
        <w:rPr>
          <w:rStyle w:val="Emphasis"/>
        </w:rPr>
        <w:t xml:space="preserve"> or loose </w:t>
      </w:r>
      <w:r w:rsidRPr="00473A51">
        <w:rPr>
          <w:rStyle w:val="Emphasis"/>
          <w:highlight w:val="green"/>
        </w:rPr>
        <w:t>WMD</w:t>
      </w:r>
      <w:r w:rsidRPr="00473A51">
        <w:t xml:space="preserve">, </w:t>
      </w:r>
      <w:r w:rsidRPr="00473A51">
        <w:rPr>
          <w:rStyle w:val="StyleUnderline"/>
        </w:rPr>
        <w:t xml:space="preserve">resulting from poor security, </w:t>
      </w:r>
      <w:r w:rsidRPr="00473A51">
        <w:rPr>
          <w:rStyle w:val="StyleUnderline"/>
          <w:highlight w:val="green"/>
        </w:rPr>
        <w:t>can</w:t>
      </w:r>
      <w:r w:rsidRPr="00473A51">
        <w:rPr>
          <w:rStyle w:val="StyleUnderline"/>
        </w:rPr>
        <w:t xml:space="preserve"> also </w:t>
      </w:r>
      <w:r w:rsidRPr="00473A51">
        <w:rPr>
          <w:rStyle w:val="StyleUnderline"/>
          <w:highlight w:val="green"/>
        </w:rPr>
        <w:t>pose a threat</w:t>
      </w:r>
      <w:r w:rsidRPr="00473A51">
        <w:rPr>
          <w:rStyle w:val="StyleUnderline"/>
        </w:rPr>
        <w:t xml:space="preserve"> to U.S. national security</w:t>
      </w:r>
      <w:r w:rsidRPr="00473A51">
        <w:t xml:space="preserve">. The case study on Pakistan, Syria and North Korea show how </w:t>
      </w:r>
      <w:r w:rsidRPr="00473A51">
        <w:rPr>
          <w:rStyle w:val="StyleUnderline"/>
          <w:highlight w:val="green"/>
        </w:rPr>
        <w:t xml:space="preserve">financial constraints </w:t>
      </w:r>
      <w:r w:rsidRPr="00473A51">
        <w:rPr>
          <w:rStyle w:val="StyleUnderline"/>
        </w:rPr>
        <w:t xml:space="preserve">affect weapons security </w:t>
      </w:r>
      <w:r w:rsidRPr="00473A51">
        <w:rPr>
          <w:rStyle w:val="StyleUnderline"/>
          <w:highlight w:val="green"/>
        </w:rPr>
        <w:t>making weapons vulnerable to theft</w:t>
      </w:r>
      <w:r w:rsidRPr="00473A51">
        <w:rPr>
          <w:rStyle w:val="StyleUnderline"/>
        </w:rPr>
        <w:t>, and how financial factors can influence WMD proliferation</w:t>
      </w:r>
      <w:r w:rsidRPr="00473A51">
        <w:t xml:space="preserve"> by contributing to the motivating factors behind a trusted insider’s decision to sell weapons technology. The </w:t>
      </w:r>
      <w:r w:rsidRPr="00473A51">
        <w:rPr>
          <w:rStyle w:val="StyleUnderline"/>
        </w:rPr>
        <w:t>inherent vulnerabilities within the global financial markets will provide terrorists’ organizations and other non-state groups</w:t>
      </w:r>
      <w:r w:rsidRPr="00473A51">
        <w:t xml:space="preserve">, who object to the current international system or distribution of power, </w:t>
      </w:r>
      <w:r w:rsidRPr="00473A51">
        <w:rPr>
          <w:rStyle w:val="StyleUnderline"/>
        </w:rPr>
        <w:t>with opportunities to disrupt global finance and perhaps weaken America’s status</w:t>
      </w:r>
      <w:r w:rsidRPr="00473A51">
        <w:t>. A more ominous threat originates from states intent on increasing diversification of foreign currency holdings, establishing alternatives to the dollar for international trade, or engaging financial warfare against the United States.</w:t>
      </w:r>
    </w:p>
    <w:p w14:paraId="52096A03" w14:textId="77777777" w:rsidR="00A437A9" w:rsidRPr="00473A51" w:rsidRDefault="00A437A9" w:rsidP="00A437A9"/>
    <w:p w14:paraId="677B549C" w14:textId="77777777" w:rsidR="00A437A9" w:rsidRDefault="00A437A9" w:rsidP="00A437A9">
      <w:pPr>
        <w:pStyle w:val="Heading4"/>
      </w:pPr>
      <w:r>
        <w:t>Marijuana revenue from federal legalization solves port security</w:t>
      </w:r>
    </w:p>
    <w:p w14:paraId="0169C39C" w14:textId="77777777" w:rsidR="00A437A9" w:rsidRPr="00483331" w:rsidRDefault="00A437A9" w:rsidP="00A437A9">
      <w:r w:rsidRPr="00483331">
        <w:rPr>
          <w:b/>
          <w:bCs/>
        </w:rPr>
        <w:t xml:space="preserve">Miron 5 </w:t>
      </w:r>
      <w:r>
        <w:t>[Jeffrey A. Miron, Visiting Professor of Economics, Harvard University June 2005]</w:t>
      </w:r>
    </w:p>
    <w:p w14:paraId="5181F077" w14:textId="77777777" w:rsidR="00A437A9" w:rsidRPr="00483331" w:rsidRDefault="00A437A9" w:rsidP="00A437A9">
      <w:pPr>
        <w:rPr>
          <w:sz w:val="16"/>
        </w:rPr>
      </w:pPr>
      <w:r w:rsidRPr="00483331">
        <w:rPr>
          <w:rStyle w:val="StyleUnderline"/>
        </w:rPr>
        <w:t>Replacing marijuana prohibition with a system of taxation and regulation similar to that used for alcoholic beverages would produce combined savings and tax revenues of between $10 billion and $14 billion per year</w:t>
      </w:r>
      <w:r w:rsidRPr="00483331">
        <w:rPr>
          <w:sz w:val="16"/>
        </w:rPr>
        <w:t>, finds a June 2005 report by Dr. Jeffrey Miron, visiting professor of economics at Harvard University.</w:t>
      </w:r>
    </w:p>
    <w:p w14:paraId="00F2F94D" w14:textId="77777777" w:rsidR="00A437A9" w:rsidRDefault="00A437A9" w:rsidP="00A437A9">
      <w:pPr>
        <w:rPr>
          <w:rStyle w:val="StyleUnderline"/>
        </w:rPr>
      </w:pPr>
      <w:r w:rsidRPr="00483331">
        <w:rPr>
          <w:sz w:val="16"/>
        </w:rPr>
        <w:t xml:space="preserve">The </w:t>
      </w:r>
      <w:r w:rsidRPr="00483331">
        <w:rPr>
          <w:rStyle w:val="StyleUnderline"/>
        </w:rPr>
        <w:t>report has been endorsed by more than 530 distinguished economists, who</w:t>
      </w:r>
      <w:r w:rsidRPr="00483331">
        <w:rPr>
          <w:sz w:val="16"/>
        </w:rPr>
        <w:t xml:space="preserve"> have signed an open letter to President Bush and other public officials calling for “</w:t>
      </w:r>
      <w:r w:rsidRPr="00483331">
        <w:rPr>
          <w:rStyle w:val="StyleUnderline"/>
        </w:rPr>
        <w:t>an open and honest debate about marijuana prohibition,”</w:t>
      </w:r>
      <w:r w:rsidRPr="00483331">
        <w:rPr>
          <w:sz w:val="16"/>
        </w:rPr>
        <w:t xml:space="preserve"> adding, “</w:t>
      </w:r>
      <w:r w:rsidRPr="00483331">
        <w:rPr>
          <w:rStyle w:val="StyleUnderline"/>
        </w:rPr>
        <w:t>We believe such a debate will favor a regime in which marijuana is legal but taxed and regulated like other goods.”</w:t>
      </w:r>
    </w:p>
    <w:p w14:paraId="0452A56A" w14:textId="77777777" w:rsidR="00A437A9" w:rsidRPr="00483331" w:rsidRDefault="00A437A9" w:rsidP="00A437A9">
      <w:pPr>
        <w:rPr>
          <w:sz w:val="16"/>
        </w:rPr>
      </w:pPr>
      <w:r w:rsidRPr="00483331">
        <w:rPr>
          <w:sz w:val="16"/>
        </w:rPr>
        <w:t>Chief among the endorsing economists are three Nobel Laureates in economics: Dr. Milton Friedman of the Hoover Institute, Dr. George Akerlof of the University of California at Berkeley, and Dr. Vernon Smith of George Mason University.</w:t>
      </w:r>
    </w:p>
    <w:p w14:paraId="71A08DF3" w14:textId="77777777" w:rsidR="00A437A9" w:rsidRPr="00483331" w:rsidRDefault="00A437A9" w:rsidP="00A437A9">
      <w:pPr>
        <w:rPr>
          <w:sz w:val="16"/>
        </w:rPr>
      </w:pPr>
      <w:r w:rsidRPr="00483331">
        <w:rPr>
          <w:sz w:val="16"/>
        </w:rPr>
        <w:t>Dr. Miron’s paper, “The Budgetary Implications of Marijuana Prohibition,” concludes:</w:t>
      </w:r>
    </w:p>
    <w:p w14:paraId="3772A2B0" w14:textId="77777777" w:rsidR="00A437A9" w:rsidRPr="00483331" w:rsidRDefault="00A437A9" w:rsidP="00A437A9">
      <w:pPr>
        <w:rPr>
          <w:sz w:val="16"/>
        </w:rPr>
      </w:pPr>
      <w:r w:rsidRPr="00483331">
        <w:rPr>
          <w:sz w:val="16"/>
        </w:rPr>
        <w:t xml:space="preserve">**Replacing marijuana prohibition with a system of legal regulation would save approximately </w:t>
      </w:r>
      <w:r w:rsidRPr="00483331">
        <w:rPr>
          <w:rStyle w:val="StyleUnderline"/>
        </w:rPr>
        <w:t>$7.7 billion in government expenditures on prohibition enforcement</w:t>
      </w:r>
      <w:r w:rsidRPr="00483331">
        <w:rPr>
          <w:sz w:val="16"/>
        </w:rPr>
        <w:t xml:space="preserve"> — $2.4 billion at the federal level and $5.3 billion at the state and local levels.</w:t>
      </w:r>
    </w:p>
    <w:p w14:paraId="43D81AD2" w14:textId="77777777" w:rsidR="00A437A9" w:rsidRPr="00483331" w:rsidRDefault="00A437A9" w:rsidP="00A437A9">
      <w:pPr>
        <w:rPr>
          <w:sz w:val="16"/>
        </w:rPr>
      </w:pPr>
      <w:r w:rsidRPr="00483331">
        <w:rPr>
          <w:sz w:val="16"/>
        </w:rPr>
        <w:t>**</w:t>
      </w:r>
      <w:r w:rsidRPr="00483331">
        <w:rPr>
          <w:rStyle w:val="StyleUnderline"/>
        </w:rPr>
        <w:t>Revenue from taxation of marijuana sales would range from $2.4 billion per year if marijuana were taxed like ordinary consumer</w:t>
      </w:r>
      <w:r w:rsidRPr="00483331">
        <w:rPr>
          <w:sz w:val="16"/>
        </w:rPr>
        <w:t xml:space="preserve"> goods to $6.2 billion if it were taxed like alcohol or tobacco.</w:t>
      </w:r>
    </w:p>
    <w:p w14:paraId="5489BECF" w14:textId="77777777" w:rsidR="00A437A9" w:rsidRPr="00483331" w:rsidRDefault="00A437A9" w:rsidP="00A437A9">
      <w:pPr>
        <w:rPr>
          <w:sz w:val="16"/>
        </w:rPr>
      </w:pPr>
      <w:r w:rsidRPr="00483331">
        <w:rPr>
          <w:rStyle w:val="StyleUnderline"/>
        </w:rPr>
        <w:t>These impacts are considerable,</w:t>
      </w:r>
      <w:r w:rsidRPr="00483331">
        <w:rPr>
          <w:sz w:val="16"/>
        </w:rPr>
        <w:t xml:space="preserve"> according to the Marijuana Policy Project in Washington, D.C. For example, </w:t>
      </w:r>
      <w:r w:rsidRPr="00483331">
        <w:rPr>
          <w:rStyle w:val="Emphasis"/>
        </w:rPr>
        <w:t>$14 billion in annual combined annual savings and revenues would cover the securing of all “loose nukes” in the former Soviet Union</w:t>
      </w:r>
      <w:r w:rsidRPr="00483331">
        <w:rPr>
          <w:sz w:val="16"/>
        </w:rPr>
        <w:t xml:space="preserve"> (estimated by former Assistant Secretary of Defense Lawrence Korb at $30 billion) in less than three years. </w:t>
      </w:r>
      <w:r w:rsidRPr="00483331">
        <w:rPr>
          <w:rStyle w:val="Emphasis"/>
        </w:rPr>
        <w:t>Just one year’s savings would cover the full cost of anti-terrorism port security measures required by the Maritime Transportation Security Act of 2002.</w:t>
      </w:r>
      <w:r w:rsidRPr="00483331">
        <w:rPr>
          <w:sz w:val="16"/>
        </w:rPr>
        <w:t xml:space="preserve"> The </w:t>
      </w:r>
      <w:r w:rsidRPr="00483331">
        <w:rPr>
          <w:rStyle w:val="StyleUnderline"/>
        </w:rPr>
        <w:t>Coast Guard has estimated these costs</w:t>
      </w:r>
      <w:r w:rsidRPr="00483331">
        <w:rPr>
          <w:sz w:val="16"/>
        </w:rPr>
        <w:t>, covering 3,150 port facilities and 9,200 vessels, at $7.3 billion total.</w:t>
      </w:r>
    </w:p>
    <w:p w14:paraId="4369E0D8" w14:textId="77777777" w:rsidR="00A437A9" w:rsidRPr="00483331" w:rsidRDefault="00A437A9" w:rsidP="00A437A9">
      <w:pPr>
        <w:rPr>
          <w:sz w:val="16"/>
        </w:rPr>
      </w:pPr>
      <w:r w:rsidRPr="00483331">
        <w:rPr>
          <w:sz w:val="16"/>
        </w:rPr>
        <w:t xml:space="preserve">“As Milton Friedman and over 500 economists have now said, it’s time for a serious debate about whether marijuana prohibition makes any sense,” said Rob Kampia, executive director of the Marijuana Policy Project in Washington, D.C. “We know that prohibition hasn’t kept marijuana away from kids, since year after year 85% of high school seniors tell government survey-takers that marijuana is ‘easy to get.’ </w:t>
      </w:r>
      <w:r w:rsidRPr="00483331">
        <w:rPr>
          <w:rStyle w:val="StyleUnderline"/>
        </w:rPr>
        <w:t>Conservatives</w:t>
      </w:r>
      <w:r w:rsidRPr="00483331">
        <w:rPr>
          <w:sz w:val="16"/>
        </w:rPr>
        <w:t xml:space="preserve">, especially, </w:t>
      </w:r>
      <w:r w:rsidRPr="00483331">
        <w:rPr>
          <w:rStyle w:val="StyleUnderline"/>
        </w:rPr>
        <w:t xml:space="preserve">are beginning to ask whether we’re getting our money’s worth or simply </w:t>
      </w:r>
      <w:r w:rsidRPr="00483331">
        <w:rPr>
          <w:rStyle w:val="Emphasis"/>
        </w:rPr>
        <w:t>throwing away billions of tax dollars that might be used to protect America from real threats like those unsecured Soviet-era nukes</w:t>
      </w:r>
      <w:r w:rsidRPr="00483331">
        <w:rPr>
          <w:sz w:val="16"/>
        </w:rPr>
        <w:t>.”</w:t>
      </w:r>
    </w:p>
    <w:p w14:paraId="4FE3898C" w14:textId="77777777" w:rsidR="00A437A9" w:rsidRDefault="00A437A9" w:rsidP="00A437A9"/>
    <w:p w14:paraId="672099D9" w14:textId="77777777" w:rsidR="00A437A9" w:rsidRPr="00A952AD" w:rsidRDefault="00A437A9" w:rsidP="00A437A9">
      <w:pPr>
        <w:pStyle w:val="Heading4"/>
      </w:pPr>
      <w:r>
        <w:t>Terrorist attack on LNG ports inevitable – they have the motivation and means</w:t>
      </w:r>
    </w:p>
    <w:p w14:paraId="68BAF970" w14:textId="77777777" w:rsidR="00A437A9" w:rsidRPr="00483331" w:rsidRDefault="00A437A9" w:rsidP="00A437A9">
      <w:pPr>
        <w:rPr>
          <w:b/>
          <w:bCs/>
        </w:rPr>
      </w:pPr>
      <w:r w:rsidRPr="00483331">
        <w:rPr>
          <w:b/>
          <w:bCs/>
        </w:rPr>
        <w:t xml:space="preserve">Hurst 8 </w:t>
      </w:r>
      <w:r>
        <w:t>[US Army Foreign Affairs Analyst, “</w:t>
      </w:r>
      <w:r w:rsidRPr="00A952AD">
        <w:t>The Terrorist Threat to Liquefied Natural Gas: Fact or Fiction?”</w:t>
      </w:r>
      <w:r>
        <w:t xml:space="preserve"> June 2, 2008, </w:t>
      </w:r>
      <w:hyperlink r:id="rId55" w:history="1">
        <w:r w:rsidRPr="00D03A80">
          <w:rPr>
            <w:rStyle w:val="Hyperlink"/>
          </w:rPr>
          <w:t>http://www.thecuttingedgenews.com/index.php?article=529</w:t>
        </w:r>
      </w:hyperlink>
      <w:r>
        <w:t>]</w:t>
      </w:r>
    </w:p>
    <w:p w14:paraId="68003532" w14:textId="77777777" w:rsidR="00A437A9" w:rsidRPr="00483331" w:rsidRDefault="00A437A9" w:rsidP="00A437A9">
      <w:pPr>
        <w:rPr>
          <w:rStyle w:val="Emphasis"/>
        </w:rPr>
      </w:pPr>
      <w:r w:rsidRPr="00A952AD">
        <w:rPr>
          <w:sz w:val="16"/>
        </w:rPr>
        <w:t xml:space="preserve">On 14 February 2007, </w:t>
      </w:r>
      <w:r w:rsidRPr="00A952AD">
        <w:rPr>
          <w:u w:val="single"/>
        </w:rPr>
        <w:t>the Saudi Arabian arm of al-Qaeda put out a call to all religious militants to attack oil and natural gas sources around the world</w:t>
      </w:r>
      <w:r w:rsidRPr="00A952AD">
        <w:rPr>
          <w:sz w:val="16"/>
        </w:rPr>
        <w:t xml:space="preserve">. Through such attacks, according to the call, </w:t>
      </w:r>
      <w:r w:rsidRPr="00A952AD">
        <w:rPr>
          <w:u w:val="single"/>
        </w:rPr>
        <w:t>al-Qaeda hopes to “strangle” the U.S. economy</w:t>
      </w:r>
      <w:r w:rsidRPr="00A952AD">
        <w:rPr>
          <w:sz w:val="16"/>
        </w:rPr>
        <w:t xml:space="preserve">. 1 Such proclamations give fodder to those who highlight the possibilities that </w:t>
      </w:r>
      <w:r w:rsidRPr="00A952AD">
        <w:rPr>
          <w:u w:val="single"/>
        </w:rPr>
        <w:t>liquefied natural gas (LNG) could be used as a lethal weapon of mass destruction</w:t>
      </w:r>
      <w:r w:rsidRPr="00A952AD">
        <w:rPr>
          <w:sz w:val="16"/>
        </w:rPr>
        <w:t xml:space="preserve">. Industry officials on the other hand point out the improved security measures in place as a result of 9/11. While the U.S. continues to pursue LNG as a way to diversify its natural gas resources in order to meet anticipated future shortfalls and increase energy security, opponents and proponents of LNG have been locked in a bitter debate with no solid conclusion. Proponents are correct in that both safety and security measures currently in place make LNG terminals and ships extremely hard targets for terrorists. However, </w:t>
      </w:r>
      <w:r w:rsidRPr="00A952AD">
        <w:rPr>
          <w:b/>
          <w:bCs/>
          <w:szCs w:val="24"/>
          <w:u w:val="single"/>
        </w:rPr>
        <w:t>it would be imprudent to believe that terrorists are either incapable or unwilling to attack such targets. It would be equally imprudent to assume that these targets are impenetrable</w:t>
      </w:r>
      <w:r w:rsidRPr="00A952AD">
        <w:rPr>
          <w:u w:val="single"/>
        </w:rPr>
        <w:t>. If anything, in today’s environment, insiders will always remain a potential threat</w:t>
      </w:r>
      <w:r w:rsidRPr="00A952AD">
        <w:rPr>
          <w:sz w:val="16"/>
        </w:rPr>
        <w:t xml:space="preserve">. Dangerous Assumptions On 1 February 2007, the media reported on a study by former White House counterterrorism chief Richard A. Clarke who worked as a consultant to a firm proposing an LNG terminal in eastern Baltimore County. Clarke is said to have released a two-page summary of his report on the proposed Sparrows Point LNG terminal in the Baltimore area. In it, he stated that the terminal would be located sufficiently far from homes and schools and would therefore pose “no threat.” Clarke, according to media reports, went on to justify his findings by saying that </w:t>
      </w:r>
      <w:r w:rsidRPr="00A952AD">
        <w:rPr>
          <w:u w:val="single"/>
        </w:rPr>
        <w:t>terrorists “want to kill people. They want to kill hundreds of</w:t>
      </w:r>
      <w:r w:rsidRPr="00A952AD">
        <w:rPr>
          <w:sz w:val="16"/>
        </w:rPr>
        <w:t xml:space="preserve"> </w:t>
      </w:r>
      <w:r w:rsidRPr="00A952AD">
        <w:rPr>
          <w:u w:val="single"/>
        </w:rPr>
        <w:t>people</w:t>
      </w:r>
      <w:r w:rsidRPr="00A952AD">
        <w:rPr>
          <w:sz w:val="16"/>
        </w:rPr>
        <w:t xml:space="preserve">.”2 Therefore, since the proposed terminal would be located 1.2 to 1.3 miles from the Dundalk neighborhood of Turners Station, according to Clarke, it would not be a sufficiently attractive target for terrorists. Additionally, he said that the facility would not be close enough to Washington to be a “symbolic target.” 3 However, recent studies run counter to Clarke’s alleged conclusion. </w:t>
      </w:r>
      <w:r w:rsidRPr="00A952AD">
        <w:rPr>
          <w:u w:val="single"/>
        </w:rPr>
        <w:t>One of the best ways to study al-Qaeda, or any other terrorist group, is through an analysis of historical trends. In early 2007, Rand Corporation released a lengthy analytical report on terrorist targeting preferences</w:t>
      </w:r>
      <w:r w:rsidRPr="00A952AD">
        <w:rPr>
          <w:sz w:val="16"/>
        </w:rPr>
        <w:t xml:space="preserve"> for the Department of Homeland Security. The paper focused on 14 terrorist attacks in which al-Qaeda was believed to have been somehow involved, either through association, sponsorship or direction. </w:t>
      </w:r>
      <w:r w:rsidRPr="00A952AD">
        <w:rPr>
          <w:u w:val="single"/>
        </w:rPr>
        <w:t>According to the study, 10 out of the 14 attacks analyzed had either a medium or high casualty potential. In other words, these attacks were meant to kill people</w:t>
      </w:r>
      <w:r w:rsidRPr="00A952AD">
        <w:rPr>
          <w:sz w:val="16"/>
        </w:rPr>
        <w:t>—</w:t>
      </w:r>
      <w:r w:rsidRPr="00A952AD">
        <w:rPr>
          <w:u w:val="single"/>
        </w:rPr>
        <w:t>a lot of people</w:t>
      </w:r>
      <w:r w:rsidRPr="00A952AD">
        <w:rPr>
          <w:sz w:val="16"/>
        </w:rPr>
        <w:t xml:space="preserve">. However, the other four attacks had a low casualty potential. </w:t>
      </w:r>
      <w:r w:rsidRPr="00A952AD">
        <w:rPr>
          <w:u w:val="single"/>
        </w:rPr>
        <w:t>The study further showed a desire to damage the economy, with 10 of the 14 attacks indicating a medium or high potential to damage the economy and the other four with a low potential</w:t>
      </w:r>
      <w:r w:rsidRPr="00A952AD">
        <w:rPr>
          <w:sz w:val="16"/>
        </w:rPr>
        <w:t>. Based simply on the Rand study, Clarke’s statement that the proposed terminal location would pose “</w:t>
      </w:r>
      <w:r w:rsidRPr="00A952AD">
        <w:rPr>
          <w:u w:val="single"/>
        </w:rPr>
        <w:t xml:space="preserve">no threat,” is a dangerous assumption which leaves no room for error because </w:t>
      </w:r>
      <w:r w:rsidRPr="00A952AD">
        <w:rPr>
          <w:b/>
          <w:bCs/>
          <w:szCs w:val="24"/>
          <w:u w:val="single"/>
        </w:rPr>
        <w:t>al-Qaeda and its associates</w:t>
      </w:r>
      <w:r w:rsidRPr="00A952AD">
        <w:rPr>
          <w:sz w:val="16"/>
        </w:rPr>
        <w:t xml:space="preserve">, through propagations distributed via the Internet, </w:t>
      </w:r>
      <w:r w:rsidRPr="00A952AD">
        <w:rPr>
          <w:b/>
          <w:bCs/>
          <w:szCs w:val="24"/>
          <w:u w:val="single"/>
        </w:rPr>
        <w:t>have already expressed an interest in crippling the U.S. economy</w:t>
      </w:r>
      <w:r w:rsidRPr="00A952AD">
        <w:rPr>
          <w:sz w:val="16"/>
        </w:rPr>
        <w:t xml:space="preserve">. To further compound the argument against Clarke’s conclusion, </w:t>
      </w:r>
      <w:r w:rsidRPr="00A952AD">
        <w:rPr>
          <w:u w:val="single"/>
        </w:rPr>
        <w:t xml:space="preserve">energy experts expect LNG imports into the U.S. to increase dramatically through 2030. </w:t>
      </w:r>
      <w:r w:rsidRPr="00A952AD">
        <w:rPr>
          <w:b/>
          <w:bCs/>
          <w:szCs w:val="24"/>
          <w:u w:val="single"/>
        </w:rPr>
        <w:t>This shift could potentially make LNG an even more desirable target as the U.S. becomes increasingly dependent on LNG to satisfy its growing natural gas consumption habits</w:t>
      </w:r>
      <w:r w:rsidRPr="00A952AD">
        <w:rPr>
          <w:sz w:val="16"/>
        </w:rPr>
        <w:t xml:space="preserve">. Few groups are capable of implementing an attack on LNG. However, </w:t>
      </w:r>
      <w:r w:rsidRPr="00A952AD">
        <w:rPr>
          <w:b/>
          <w:bCs/>
          <w:szCs w:val="24"/>
          <w:u w:val="single"/>
        </w:rPr>
        <w:t>an attack on LNG would fit well with al-Qaeda’s tactics, techniques and procedures</w:t>
      </w:r>
      <w:r w:rsidRPr="00A952AD">
        <w:rPr>
          <w:sz w:val="16"/>
        </w:rPr>
        <w:t xml:space="preserve">. al-Qaeda is a radical Sunni Muslim organization with approximately 50,000 members located at various bases of operations in 45 countries. In addition to its own members, al-Qaeda’s network includes groups operating in up to 65 countries. alQaeda’s objective is to serve as a “defensive jihad” fighting against anyone or anything it perceives as attacking Muslims across the world. As a result, </w:t>
      </w:r>
      <w:r w:rsidRPr="00A952AD">
        <w:rPr>
          <w:u w:val="single"/>
        </w:rPr>
        <w:t>the group’s aim is to overthrow nonIslamic</w:t>
      </w:r>
      <w:r w:rsidRPr="00A952AD">
        <w:rPr>
          <w:sz w:val="16"/>
        </w:rPr>
        <w:t xml:space="preserve"> (or insufficiently Islamic) </w:t>
      </w:r>
      <w:r w:rsidRPr="00A952AD">
        <w:rPr>
          <w:u w:val="single"/>
        </w:rPr>
        <w:t>regimes</w:t>
      </w:r>
      <w:r w:rsidRPr="00A952AD">
        <w:rPr>
          <w:sz w:val="16"/>
        </w:rPr>
        <w:t xml:space="preserve"> that seem to oppress their Muslim citizens. In 32 incidents traced back to alQaeda, there were 3,464 deaths and 8,864 injuries. Although there has never been an attack against either an LNG terminal or tanker, </w:t>
      </w:r>
      <w:r w:rsidRPr="00A952AD">
        <w:rPr>
          <w:b/>
          <w:bCs/>
          <w:szCs w:val="24"/>
          <w:u w:val="single"/>
        </w:rPr>
        <w:t>maritime terrorism has been a core part of al-Qaeda and its affiliates’ historical strategy</w:t>
      </w:r>
      <w:r w:rsidRPr="00A952AD">
        <w:rPr>
          <w:sz w:val="16"/>
        </w:rPr>
        <w:t xml:space="preserve">. In 2000, suicide bombers rammed the USS Cole in Yemen, killing 17 sailors. In 2002, terrorists rammed the Limburg, a French oil tanker carrying 400,000 barrels of crude oil. </w:t>
      </w:r>
      <w:r w:rsidRPr="00A952AD">
        <w:rPr>
          <w:u w:val="single"/>
        </w:rPr>
        <w:t>There have reportedly been indications of terrorists planning to hit LNG tankers</w:t>
      </w:r>
      <w:r w:rsidRPr="00A952AD">
        <w:rPr>
          <w:sz w:val="16"/>
        </w:rPr>
        <w:t xml:space="preserve">. In November 2002, the capture of Abd alRahim al-Nashiri, al-Qaeda’s operational commander in the Gulf region, brought to light the idea that terrorists were already planning to go after such targets. Nashiri, allegedly a specialist in maritime operations, had already played a key role in the attack on the USS Cole and the Limburg. According to a Western counterterrorism official during an interrogation, Nashiri indicated that alQaeda had information on the vulnerability of supertankers to suicide attacks and the economic impacts they would have. The official informed The Daily Star that al-Qaeda had a naval manual describing “the best places on the vessels to hit, how to employ limpet mines, fire rockets or rocket-propelled grenades from high-speed craft, and turn LNG tankers into floating bombs. </w:t>
      </w:r>
      <w:r w:rsidRPr="00A952AD">
        <w:rPr>
          <w:u w:val="single"/>
        </w:rPr>
        <w:t>They (terrorists) are also shown how to use fast craft packed with explosives and the use of trawlers, or ships like that, that can be turned into bombs and detonated beside bigger ships or in ports, where petroleum or gas storage areas could go up as well. They (manuals) even talk of using underwater scooters for suicide attacks</w:t>
      </w:r>
      <w:r w:rsidRPr="00A952AD">
        <w:rPr>
          <w:sz w:val="16"/>
        </w:rPr>
        <w:t>.” According to Dan Verton in his book Black Ice: The Invisible Threat of Cyberterrorism (2003), “al-Qaeda cells now operate with the assistance of large databases containing details of potential targets in the U.S.</w:t>
      </w:r>
      <w:r w:rsidRPr="00A952AD">
        <w:rPr>
          <w:u w:val="single"/>
        </w:rPr>
        <w:t xml:space="preserve"> They use the Internet to collect intelligence on those targets, especially critical economic nodes, and modern software </w:t>
      </w:r>
      <w:r w:rsidRPr="00483331">
        <w:rPr>
          <w:rStyle w:val="Emphasis"/>
        </w:rPr>
        <w:t>enables them to study structural weaknesses in facilities as well as predict the cascading failure effect of attacking certain systems.</w:t>
      </w:r>
      <w:r w:rsidRPr="00A952AD">
        <w:rPr>
          <w:b/>
          <w:bCs/>
          <w:szCs w:val="24"/>
          <w:u w:val="single"/>
        </w:rPr>
        <w:t>”</w:t>
      </w:r>
      <w:r w:rsidRPr="00A952AD">
        <w:rPr>
          <w:sz w:val="16"/>
        </w:rPr>
        <w:t xml:space="preserve">6 </w:t>
      </w:r>
      <w:r w:rsidRPr="00A952AD">
        <w:rPr>
          <w:u w:val="single"/>
        </w:rPr>
        <w:t>al-Qaeda is a “goal-driven organization.” This means that they take action toward an end goal of affecting the “future state of the world.”</w:t>
      </w:r>
      <w:r w:rsidRPr="00A952AD">
        <w:rPr>
          <w:sz w:val="16"/>
        </w:rPr>
        <w:t xml:space="preserve"> al-Qaeda’s ultimate goal is to establish “an Islamic caliphate,” which will ultimately extend across the global Islamic community</w:t>
      </w:r>
      <w:r>
        <w:rPr>
          <w:sz w:val="16"/>
        </w:rPr>
        <w:t xml:space="preserve"> </w:t>
      </w:r>
      <w:r w:rsidRPr="00A952AD">
        <w:rPr>
          <w:u w:val="single"/>
        </w:rPr>
        <w:t>The biggest obstacle to accomplishing this is the U</w:t>
      </w:r>
      <w:r w:rsidRPr="00A952AD">
        <w:rPr>
          <w:sz w:val="16"/>
        </w:rPr>
        <w:t>.</w:t>
      </w:r>
      <w:r w:rsidRPr="00A952AD">
        <w:rPr>
          <w:u w:val="single"/>
        </w:rPr>
        <w:t>S</w:t>
      </w:r>
      <w:r w:rsidRPr="00A952AD">
        <w:rPr>
          <w:sz w:val="16"/>
        </w:rPr>
        <w:t xml:space="preserve">. </w:t>
      </w:r>
      <w:r w:rsidRPr="00483331">
        <w:rPr>
          <w:rStyle w:val="StyleUnderline"/>
        </w:rPr>
        <w:t>Therefore</w:t>
      </w:r>
      <w:r w:rsidRPr="00A952AD">
        <w:rPr>
          <w:sz w:val="16"/>
        </w:rPr>
        <w:t xml:space="preserve">, in order to try to achieve this goal, </w:t>
      </w:r>
      <w:r w:rsidRPr="00483331">
        <w:rPr>
          <w:rStyle w:val="Emphasis"/>
        </w:rPr>
        <w:t>al-Qaeda must first bring down the U.S.</w:t>
      </w:r>
      <w:r w:rsidRPr="00A952AD">
        <w:rPr>
          <w:sz w:val="16"/>
        </w:rPr>
        <w:t xml:space="preserve"> 7 </w:t>
      </w:r>
      <w:r w:rsidRPr="00A952AD">
        <w:rPr>
          <w:u w:val="single"/>
        </w:rPr>
        <w:t>With America’s growing appetite for natural gas, LNG could potentially become one of al-Qaeda’s targets</w:t>
      </w:r>
      <w:r w:rsidRPr="00A952AD">
        <w:rPr>
          <w:sz w:val="16"/>
        </w:rPr>
        <w:t xml:space="preserve">. </w:t>
      </w:r>
      <w:r w:rsidRPr="00A952AD">
        <w:rPr>
          <w:u w:val="single"/>
        </w:rPr>
        <w:t>The 2007 Rand study</w:t>
      </w:r>
      <w:r w:rsidRPr="00A952AD">
        <w:rPr>
          <w:sz w:val="16"/>
        </w:rPr>
        <w:t xml:space="preserve">, entitled Exploring Terrorist Targeting Preferences, not unexpectedly, </w:t>
      </w:r>
      <w:r w:rsidRPr="00A952AD">
        <w:rPr>
          <w:u w:val="single"/>
        </w:rPr>
        <w:t>lists capability and motive as the two variables that can best predict the probability that al-Qaeda, or one of its affiliates</w:t>
      </w:r>
      <w:r w:rsidRPr="00A952AD">
        <w:rPr>
          <w:sz w:val="16"/>
        </w:rPr>
        <w:t xml:space="preserve">, </w:t>
      </w:r>
      <w:r w:rsidRPr="00A952AD">
        <w:rPr>
          <w:u w:val="single"/>
        </w:rPr>
        <w:t>will select a target</w:t>
      </w:r>
      <w:r w:rsidRPr="00A952AD">
        <w:rPr>
          <w:sz w:val="16"/>
        </w:rPr>
        <w:t xml:space="preserve">. It would be impossible for an attack to occur with only one variable. In other words, alQaeda must first have a motive. Once a motive is established, the group must then possess the capability to carry out its selected mission. Without capability, the attack cannot occur, at least not successfully. Capability includes financial backing, technology, flexibility in movement, physical access to target or target area, ability to penetrate security of a target or target area, ability to conduct reconnaissance and planning, external links to sources of information/weapons/ technology, and sophistication of media. </w:t>
      </w:r>
      <w:r w:rsidRPr="00A952AD">
        <w:rPr>
          <w:u w:val="single"/>
        </w:rPr>
        <w:t>The Rand study broke down al-Qaeda’s motivational factors into four plausible groups. These four factors are coerce, damage, rally and franchise operations</w:t>
      </w:r>
      <w:r w:rsidRPr="00A952AD">
        <w:rPr>
          <w:sz w:val="16"/>
        </w:rPr>
        <w:t xml:space="preserve">. Coerce: al-Qaeda’s desire is to “coerce” the U.S. and its Western allies toward a specific goal by causing pain, most likely through casualties. A successful attack on LNG has the potential to be deadly. Damage: al-Qaeda’s desire is to reduce the ability of the U.S. to intervene in the Islamic world. This would likely be accomplished by somehow damaging the economy. Under the damage hypothesis, al-Qaeda has already repeatedly demonstrated the desire to try to cripple the U.S. economy through both its propagations (i.e.: its call to attack oil and gas sources to “strangle the U.S. economy”) and through a pattern of historical terrorist acts, both successful and unsuccessful, many of which affected the economy to some degree. While the bombing of the World Trade Center was clearly motivated by a desire to take as many lives as possible, it also had a strong impact on the economy.8 </w:t>
      </w:r>
      <w:r w:rsidRPr="00A952AD">
        <w:rPr>
          <w:u w:val="single"/>
        </w:rPr>
        <w:t>An attack on LNG would also have an impact on the economy. The extent of that impact would depend upon the extent of the damage</w:t>
      </w:r>
      <w:r w:rsidRPr="00A952AD">
        <w:rPr>
          <w:sz w:val="16"/>
        </w:rPr>
        <w:t xml:space="preserve">, coupled with the human-emotion factor, discussed a little later. Rally: al-Qaeda’s desire is to rally support in the Muslim world. </w:t>
      </w:r>
      <w:r w:rsidRPr="00A952AD">
        <w:rPr>
          <w:u w:val="single"/>
        </w:rPr>
        <w:t>Under the rally hypothesis, hard targets symbolize U.S. strength</w:t>
      </w:r>
      <w:r w:rsidRPr="00A952AD">
        <w:rPr>
          <w:sz w:val="16"/>
        </w:rPr>
        <w:t xml:space="preserve"> and are the most difficult targets to penetrate. Three of the 14 terrorist attacks analyzed by Rand were hard targets. “</w:t>
      </w:r>
      <w:r w:rsidRPr="00A952AD">
        <w:rPr>
          <w:u w:val="single"/>
        </w:rPr>
        <w:t>By striking and destroying them, al-Qaeda has been able to underscore its credentials as a meaningful force, establishing a benchmark of power</w:t>
      </w:r>
      <w:r w:rsidRPr="00A952AD">
        <w:rPr>
          <w:sz w:val="16"/>
        </w:rPr>
        <w:t xml:space="preserve"> that it has then used to build morale among existing members and attract new recruits.” 9 Indeed, alQaeda tends to hit soft targets more frequently than hard targets. However, </w:t>
      </w:r>
      <w:r w:rsidRPr="00A952AD">
        <w:rPr>
          <w:u w:val="single"/>
        </w:rPr>
        <w:t>it has already proven it is willing to hit hard targets</w:t>
      </w:r>
      <w:r w:rsidRPr="00A952AD">
        <w:rPr>
          <w:sz w:val="16"/>
        </w:rPr>
        <w:t xml:space="preserve">. With the numerous security measures implemented in every LNG shipment, </w:t>
      </w:r>
      <w:r w:rsidRPr="00A952AD">
        <w:rPr>
          <w:u w:val="single"/>
        </w:rPr>
        <w:t>LNG terminals and tankers are extremely hard targets</w:t>
      </w:r>
      <w:r w:rsidRPr="00A952AD">
        <w:rPr>
          <w:sz w:val="16"/>
        </w:rPr>
        <w:t xml:space="preserve">. </w:t>
      </w:r>
      <w:r w:rsidRPr="00483331">
        <w:rPr>
          <w:rStyle w:val="Emphasis"/>
        </w:rPr>
        <w:t>The added publicity surrounding LNG terminals in the U.S. could potentially draw increased appeal to them as targets for terrorist groups</w:t>
      </w:r>
      <w:r w:rsidRPr="00A952AD">
        <w:rPr>
          <w:u w:val="single"/>
        </w:rPr>
        <w:t xml:space="preserve"> hoping to send out a strong message on their strength and potential, which could lure more support</w:t>
      </w:r>
      <w:r w:rsidRPr="00A952AD">
        <w:rPr>
          <w:sz w:val="16"/>
        </w:rPr>
        <w:t xml:space="preserve">. Franchise: al-Qaeda might not possess the means or capability to carry out a particular terrorist act and, therefore, </w:t>
      </w:r>
      <w:r w:rsidRPr="00A952AD">
        <w:rPr>
          <w:u w:val="single"/>
        </w:rPr>
        <w:t>a like-minded terrorist group might assume the task instead</w:t>
      </w:r>
      <w:r w:rsidRPr="00A952AD">
        <w:rPr>
          <w:sz w:val="16"/>
        </w:rPr>
        <w:t xml:space="preserve">. Under the franchise hypothesis, since 9/11 and the global war on terrorism (GWOT), the U.S. has managed to destroy much of al-Qaeda’s infrastructure in Afghanistan. However, some analysts believe that rather than destroying bin Laden’s movement, </w:t>
      </w:r>
      <w:r w:rsidRPr="00A952AD">
        <w:rPr>
          <w:u w:val="single"/>
        </w:rPr>
        <w:t>the GWOT has actually “given rise to new, less predictable organizations composed of dozens of like-minded extremists.” If al-Qaeda is unable to execute an attack on LNG, perhaps a lesser known extremist group would step in unexpectedly</w:t>
      </w:r>
      <w:r w:rsidRPr="00A952AD">
        <w:rPr>
          <w:sz w:val="16"/>
        </w:rPr>
        <w:t>. The Rand study found that the majority of terrorist acts committed fell under at least two categories of the above hypotheses. For example, the 1993 bombing of the World Trade Center, in which a car bomb was detonated in the underground parking garage, killing six people, and injuring 1,042, falls under the categories of coercion and damage. This attack was meant to cause mass casualties while also impacting the economy. 9/11 falls under three categories – coerce, damage and rally. It caused mass casualties, impacted the economy and rallied support in the Muslim world</w:t>
      </w:r>
      <w:r w:rsidRPr="00A952AD">
        <w:rPr>
          <w:b/>
          <w:bCs/>
          <w:szCs w:val="24"/>
          <w:u w:val="single"/>
        </w:rPr>
        <w:t xml:space="preserve">. </w:t>
      </w:r>
      <w:r w:rsidRPr="00483331">
        <w:rPr>
          <w:rStyle w:val="Emphasis"/>
        </w:rPr>
        <w:t>A well executed attack on the U.S. LNG infrastructure would fall under three categories or even potentially under all four categories.</w:t>
      </w:r>
    </w:p>
    <w:p w14:paraId="6B05B480" w14:textId="77777777" w:rsidR="00A437A9" w:rsidRPr="00483331" w:rsidRDefault="00A437A9" w:rsidP="00A437A9">
      <w:pPr>
        <w:rPr>
          <w:rStyle w:val="Emphasis"/>
        </w:rPr>
      </w:pPr>
    </w:p>
    <w:p w14:paraId="54EA7D92" w14:textId="77777777" w:rsidR="00A437A9" w:rsidRDefault="00A437A9" w:rsidP="00A437A9">
      <w:pPr>
        <w:pStyle w:val="Heading4"/>
      </w:pPr>
      <w:r w:rsidRPr="00A952AD">
        <w:t>LNG attack causes extinction</w:t>
      </w:r>
    </w:p>
    <w:p w14:paraId="42E0399C" w14:textId="77777777" w:rsidR="00A437A9" w:rsidRPr="00483331" w:rsidRDefault="00A437A9" w:rsidP="00A437A9">
      <w:pPr>
        <w:rPr>
          <w:b/>
        </w:rPr>
      </w:pPr>
      <w:r w:rsidRPr="00483331">
        <w:rPr>
          <w:b/>
          <w:bCs/>
        </w:rPr>
        <w:t>Lovins 1</w:t>
      </w:r>
      <w:r>
        <w:t xml:space="preserve"> [Amory, Rocky Mountain Institute Chief Scientist, “Brittle Power”, </w:t>
      </w:r>
      <w:hyperlink r:id="rId56" w:history="1">
        <w:r w:rsidRPr="00D03A80">
          <w:rPr>
            <w:rStyle w:val="Hyperlink"/>
          </w:rPr>
          <w:t>http://files.uniteddiversity.com/Energy/BrittlePower.pdf</w:t>
        </w:r>
      </w:hyperlink>
      <w:r>
        <w:t>, 2001]</w:t>
      </w:r>
    </w:p>
    <w:p w14:paraId="2F0EDAE8" w14:textId="77777777" w:rsidR="00A437A9" w:rsidRPr="00A952AD" w:rsidRDefault="00A437A9" w:rsidP="00A437A9">
      <w:pPr>
        <w:rPr>
          <w:sz w:val="16"/>
        </w:rPr>
      </w:pPr>
      <w:r w:rsidRPr="00A952AD">
        <w:rPr>
          <w:sz w:val="16"/>
        </w:rPr>
        <w:t xml:space="preserve">LNG is less than half as dense as water, so a cubic meter of LNG (the usual unit of measure) weighs just over half a ton.1 </w:t>
      </w:r>
      <w:r w:rsidRPr="00A952AD">
        <w:rPr>
          <w:u w:val="single"/>
        </w:rPr>
        <w:t>LNG</w:t>
      </w:r>
      <w:r w:rsidRPr="00A952AD">
        <w:rPr>
          <w:sz w:val="16"/>
        </w:rPr>
        <w:t xml:space="preserve"> contains about thirty percent less energy per cubic meter than oil, but </w:t>
      </w:r>
      <w:r w:rsidRPr="00A952AD">
        <w:rPr>
          <w:u w:val="single"/>
        </w:rPr>
        <w:t>is potentially far more hazardous</w:t>
      </w:r>
      <w:r w:rsidRPr="00A952AD">
        <w:rPr>
          <w:sz w:val="16"/>
        </w:rPr>
        <w:t xml:space="preserve">.2 Burning oil cannot spread very far on land or water, but </w:t>
      </w:r>
      <w:r w:rsidRPr="00A952AD">
        <w:rPr>
          <w:u w:val="single"/>
        </w:rPr>
        <w:t>a cubic meter of spilled LNG rapidly boils into about six hundred twenty cubic meters of pure natural gas, which in turn mixes with surrounding air. Mixtures of between about five and fourteen percent natural gas in air are flammable. Thus a single cubic meter of spilled LNG can make up to twelve thousand four hundred cubic meters of flammable gas-air mixture</w:t>
      </w:r>
      <w:r w:rsidRPr="00A952AD">
        <w:rPr>
          <w:sz w:val="16"/>
        </w:rPr>
        <w:t xml:space="preserve">. A single modern LNG tanker typically holds one hundred twenty-five thousand cubic meters of LNG, equivalent to twenty-seven hundred million cubic feet of natural gas. That gas can form between about twenty and fifty billion cubic feet of flammable gas-air mixture—several hundred times the volume of the Great Pyramid of Cheops. </w:t>
      </w:r>
      <w:r w:rsidRPr="00A952AD">
        <w:rPr>
          <w:u w:val="single"/>
        </w:rPr>
        <w:t>About nine percent of such a tanker load of LNG will probably, if spilled onto water, boil to gas in about five minutes</w:t>
      </w:r>
      <w:r w:rsidRPr="00A952AD">
        <w:rPr>
          <w:sz w:val="16"/>
        </w:rPr>
        <w:t xml:space="preserve">.3 (It does not matter how cold the water is; it will be at least two hundred twenty-eight Fahrenheit degrees hotter than the LNG, which it will therefore cause to boil violently.) </w:t>
      </w:r>
      <w:r w:rsidRPr="00A952AD">
        <w:rPr>
          <w:u w:val="single"/>
        </w:rPr>
        <w:t>The resulting gas</w:t>
      </w:r>
      <w:r w:rsidRPr="00A952AD">
        <w:rPr>
          <w:sz w:val="16"/>
        </w:rPr>
        <w:t xml:space="preserve">, however, </w:t>
      </w:r>
      <w:r w:rsidRPr="00A952AD">
        <w:rPr>
          <w:u w:val="single"/>
        </w:rPr>
        <w:t>will be so cold that it will still be denser than air</w:t>
      </w:r>
      <w:r w:rsidRPr="00A952AD">
        <w:rPr>
          <w:sz w:val="16"/>
        </w:rPr>
        <w:t xml:space="preserve">. </w:t>
      </w:r>
      <w:r w:rsidRPr="00A952AD">
        <w:rPr>
          <w:u w:val="single"/>
        </w:rPr>
        <w:t>It will therefore flow in a cloud or plume along the surface until it reaches an ignition source</w:t>
      </w:r>
      <w:r w:rsidRPr="00A952AD">
        <w:rPr>
          <w:sz w:val="16"/>
        </w:rPr>
        <w:t xml:space="preserve">. Such a plume might extend at least three miles downwind from a large tanker spill within ten to twenty minutes.4 </w:t>
      </w:r>
      <w:r w:rsidRPr="00A952AD">
        <w:rPr>
          <w:u w:val="single"/>
        </w:rPr>
        <w:t>It might ultimately reach much farther</w:t>
      </w:r>
      <w:r w:rsidRPr="00A952AD">
        <w:rPr>
          <w:sz w:val="16"/>
        </w:rPr>
        <w:t xml:space="preserve">—perhaps six to twelve miles.5 </w:t>
      </w:r>
      <w:r w:rsidRPr="00A952AD">
        <w:rPr>
          <w:u w:val="single"/>
        </w:rPr>
        <w:t>If not ignited, the gas is asphyxiating. If ignited, it will burn to completion with a turbulent diffusion flame reminiscent of the</w:t>
      </w:r>
      <w:r w:rsidRPr="00A952AD">
        <w:rPr>
          <w:sz w:val="16"/>
        </w:rPr>
        <w:t xml:space="preserve"> 1937 </w:t>
      </w:r>
      <w:r w:rsidRPr="00A952AD">
        <w:rPr>
          <w:u w:val="single"/>
        </w:rPr>
        <w:t>Hindenberg disaster</w:t>
      </w:r>
      <w:r w:rsidRPr="00A952AD">
        <w:rPr>
          <w:sz w:val="16"/>
        </w:rPr>
        <w:t xml:space="preserve"> but about a hundred times as big. </w:t>
      </w:r>
      <w:r w:rsidRPr="00A952AD">
        <w:rPr>
          <w:u w:val="single"/>
        </w:rPr>
        <w:t>Such a fireball would burn everything within it, and by its radiant heat would cause third-degree burns and start fires a mile or two away</w:t>
      </w:r>
      <w:r w:rsidRPr="00A952AD">
        <w:rPr>
          <w:sz w:val="16"/>
        </w:rPr>
        <w:t xml:space="preserve">. </w:t>
      </w:r>
      <w:r w:rsidRPr="00A952AD">
        <w:rPr>
          <w:u w:val="single"/>
        </w:rPr>
        <w:t>An LNG fireball can blow through a city, creating “a very large number of ignitions and explosions across a wide area.</w:t>
      </w:r>
      <w:r w:rsidRPr="00A952AD">
        <w:rPr>
          <w:sz w:val="16"/>
        </w:rPr>
        <w:t xml:space="preserve"> No present or foreseeable equipment can put out a very large [LNG]... fire.”7 </w:t>
      </w:r>
      <w:r w:rsidRPr="00A952AD">
        <w:rPr>
          <w:b/>
          <w:bCs/>
          <w:szCs w:val="24"/>
          <w:u w:val="single"/>
        </w:rPr>
        <w:t>The energy content of a single standard LNG tanker (one hundred twenty-five thousand cubic meters) is equivalent to seven-tenths of a megaton of TNT, or about fifty-five Hiroshima bombs.</w:t>
      </w:r>
    </w:p>
    <w:p w14:paraId="7F3A9605" w14:textId="77777777" w:rsidR="00E64E66" w:rsidRPr="00F80D01" w:rsidRDefault="00E64E66" w:rsidP="00E64E66">
      <w:pPr>
        <w:rPr>
          <w:rStyle w:val="StyleUnderline"/>
        </w:rPr>
      </w:pPr>
    </w:p>
    <w:p w14:paraId="3365692A" w14:textId="77777777" w:rsidR="00A437A9" w:rsidRDefault="00A437A9" w:rsidP="00A437A9">
      <w:pPr>
        <w:rPr>
          <w:sz w:val="14"/>
        </w:rPr>
      </w:pPr>
    </w:p>
    <w:p w14:paraId="612D408A" w14:textId="4A544BCF" w:rsidR="0030287D" w:rsidRDefault="00A437A9" w:rsidP="00C156B1">
      <w:pPr>
        <w:pStyle w:val="Heading3"/>
      </w:pPr>
      <w:r>
        <w:t>2ac econ il</w:t>
      </w:r>
    </w:p>
    <w:p w14:paraId="2325A61C" w14:textId="77777777" w:rsidR="00A437A9" w:rsidRDefault="00A437A9" w:rsidP="00A437A9">
      <w:pPr>
        <w:pStyle w:val="Heading4"/>
      </w:pPr>
      <w:r>
        <w:t>A bunch of factors magnify the internal link to the economy- banking, increasing suppliers, increasing monetary supply</w:t>
      </w:r>
    </w:p>
    <w:p w14:paraId="766246C0" w14:textId="77777777" w:rsidR="00A437A9" w:rsidRDefault="00A437A9" w:rsidP="00A437A9">
      <w:r w:rsidRPr="004410C6">
        <w:rPr>
          <w:rStyle w:val="Style13ptBold"/>
        </w:rPr>
        <w:t>Franck 20</w:t>
      </w:r>
      <w:r>
        <w:t>---lawyer for the North Carolina Banking Institute (Katherine P. "Cannabis Reform: High on the Banking Agenda." North Carolina Banking Institute, 24, 2020, p. 163-192. HeinOnline. https://heinonline-org.proxy.lib.umich.edu/HOL/Page?handle=hein.journals/ncbj24&amp;id=187&amp;collection=journals&amp;index=)//EL</w:t>
      </w:r>
    </w:p>
    <w:p w14:paraId="33413800" w14:textId="77777777" w:rsidR="00A437A9" w:rsidRDefault="00A437A9" w:rsidP="00A437A9">
      <w:r>
        <w:t xml:space="preserve">VI. THE ANTICIPATED IMPACTS Numerous opportunities await the industries influenced by cannabis upon passage of the proposed legislations. 214 </w:t>
      </w:r>
      <w:r w:rsidRPr="00C5091D">
        <w:rPr>
          <w:rStyle w:val="Emphasis"/>
        </w:rPr>
        <w:t>If financial institutions were able to freely serve cannabis-related businesses, the impact would be far-reaching across the cannabis industry, 215 banking industry, 216 and national economy at large</w:t>
      </w:r>
      <w:r>
        <w:t xml:space="preserve">.2 17 </w:t>
      </w:r>
    </w:p>
    <w:p w14:paraId="680E2267" w14:textId="77777777" w:rsidR="00A437A9" w:rsidRDefault="00A437A9" w:rsidP="00A437A9">
      <w:r>
        <w:t xml:space="preserve">A. The Cannabis Industry </w:t>
      </w:r>
    </w:p>
    <w:p w14:paraId="014AB16C" w14:textId="77777777" w:rsidR="00A437A9" w:rsidRDefault="00A437A9" w:rsidP="00A437A9">
      <w:r w:rsidRPr="00C5091D">
        <w:rPr>
          <w:rStyle w:val="StyleUnderline"/>
        </w:rPr>
        <w:t>The cannabis industry will reap major benefits if given the chance to obtain traditional financial services from banks</w:t>
      </w:r>
      <w:r>
        <w:t xml:space="preserve">.2 1 8 First, </w:t>
      </w:r>
      <w:r w:rsidRPr="00C5091D">
        <w:rPr>
          <w:rStyle w:val="StyleUnderline"/>
        </w:rPr>
        <w:t xml:space="preserve">the federal reform will eliminate barriers to marketplace entry, </w:t>
      </w:r>
      <w:r>
        <w:t xml:space="preserve">which inevitably occur from the inability to obtain capital through conventional loans.219 The lack of banking services makes it almost impossible for entrepreneurs to enter the cannabis sector.220 Second, </w:t>
      </w:r>
      <w:r w:rsidRPr="00C5091D">
        <w:rPr>
          <w:rStyle w:val="StyleUnderline"/>
        </w:rPr>
        <w:t>federal legislative reform will reduce the high operating costs that cannabis businesses endure</w:t>
      </w:r>
      <w:r>
        <w:t xml:space="preserve">, which materialize from third party businesses interacting with the illegal cannabis industry. 221 Third, proposed federal </w:t>
      </w:r>
      <w:r w:rsidRPr="00C5091D">
        <w:rPr>
          <w:rStyle w:val="StyleUnderline"/>
        </w:rPr>
        <w:t>legislation will allow cannabis businesses to open deposit accounts</w:t>
      </w:r>
      <w:r>
        <w:t xml:space="preserve">, resolving the risks and complications of all cash operations. 222 </w:t>
      </w:r>
      <w:r w:rsidRPr="00C5091D">
        <w:rPr>
          <w:rStyle w:val="StyleUnderline"/>
        </w:rPr>
        <w:t>A bank account will also give cannabis-related businesses the opportunity to earn interest on their deposits</w:t>
      </w:r>
      <w:r>
        <w:t xml:space="preserve">.223 Moreover, a deposit account will facilitate payments by giving cannabis businesses the option to pay bills and taxes by check, wire transfer, electronic deposit, or credit card instead of with masses of cash.224 Overall, cannabis businesses would greatly benefit from the passage of cannabis reform legislation. 225 </w:t>
      </w:r>
    </w:p>
    <w:p w14:paraId="29853435" w14:textId="77777777" w:rsidR="00A437A9" w:rsidRDefault="00A437A9" w:rsidP="00A437A9">
      <w:r>
        <w:t xml:space="preserve">B. The Banking Industry </w:t>
      </w:r>
    </w:p>
    <w:p w14:paraId="7630A307" w14:textId="77777777" w:rsidR="00A437A9" w:rsidRDefault="00A437A9" w:rsidP="00A437A9">
      <w:r w:rsidRPr="00C5091D">
        <w:rPr>
          <w:rStyle w:val="StyleUnderline"/>
        </w:rPr>
        <w:t>The banking industry will also benefit from cannabis reform legislation</w:t>
      </w:r>
      <w:r>
        <w:t xml:space="preserve">.226 Under current federal law, </w:t>
      </w:r>
      <w:r w:rsidRPr="00C5091D">
        <w:rPr>
          <w:rStyle w:val="Emphasis"/>
        </w:rPr>
        <w:t>the banking industry is denied access to the multibillion-dollar cannabis industry</w:t>
      </w:r>
      <w:r>
        <w:t xml:space="preserve"> that is projected to grow more in the next decade. 227 By refusing to accept deposits from cannabis businesses, </w:t>
      </w:r>
      <w:r w:rsidRPr="00C5091D">
        <w:rPr>
          <w:rStyle w:val="StyleUnderline"/>
        </w:rPr>
        <w:t>banks are being deprived of funds that could be circulating within the banking system.</w:t>
      </w:r>
      <w:r>
        <w:t xml:space="preserve"> 228 Cannabis activities are producing billions of dollars of revenue annually, almost none of which is being put to constructive use in the U.S. banking system.229 As a result, billions of dollars are left circulating in the untraceable "cash economy., 230 Currently, the Federal Reserve Board requires banks to maintain 10% of deposits on reserve, allowing them to loan out the remaining 90%.231 </w:t>
      </w:r>
      <w:r w:rsidRPr="00C5091D">
        <w:rPr>
          <w:rStyle w:val="StyleUnderline"/>
        </w:rPr>
        <w:t>If banks could accept the billions of dollars that cannabis businesses want to deposit</w:t>
      </w:r>
      <w:r>
        <w:t xml:space="preserve"> with them, </w:t>
      </w:r>
      <w:r w:rsidRPr="00C5091D">
        <w:rPr>
          <w:rStyle w:val="StyleUnderline"/>
        </w:rPr>
        <w:t>90% of each deposit would be lent back out, helping to increase the U.S. money supply</w:t>
      </w:r>
      <w:r>
        <w:t xml:space="preserve">. 232 By issuing more loans, banks would earn more interest and increase their assets.233 </w:t>
      </w:r>
      <w:r w:rsidRPr="00C5091D">
        <w:rPr>
          <w:rStyle w:val="Emphasis"/>
        </w:rPr>
        <w:t>Banks are also denied potential lucrative fees from not being able to service a rapidly growing sector</w:t>
      </w:r>
      <w:r>
        <w:t xml:space="preserve">.2 34 Maintenance fees, transfer fees, service fees and early account closure fees are just a few examples of additional ways that banks would profit from cannabis business 235 accounts. </w:t>
      </w:r>
    </w:p>
    <w:p w14:paraId="42EB3DB7" w14:textId="77777777" w:rsidR="00A437A9" w:rsidRDefault="00A437A9" w:rsidP="00A437A9"/>
    <w:p w14:paraId="55AB6295" w14:textId="77777777" w:rsidR="00A437A9" w:rsidRDefault="00A437A9" w:rsidP="00A437A9">
      <w:pPr>
        <w:pStyle w:val="Heading4"/>
      </w:pPr>
      <w:r>
        <w:t>Boosts tax revenue, lower regulatory costs, and ripple effects on businesses</w:t>
      </w:r>
    </w:p>
    <w:p w14:paraId="2AF1C473" w14:textId="77777777" w:rsidR="00A437A9" w:rsidRDefault="00A437A9" w:rsidP="00A437A9">
      <w:r w:rsidRPr="004410C6">
        <w:rPr>
          <w:rStyle w:val="Style13ptBold"/>
        </w:rPr>
        <w:t>Franck 20</w:t>
      </w:r>
      <w:r>
        <w:t>---lawyer for the North Carolina Banking Institute (Katherine P. "Cannabis Reform: High on the Banking Agenda." North Carolina Banking Institute, 24, 2020, p. 163-192. HeinOnline. https://heinonline-org.proxy.lib.umich.edu/HOL/Page?handle=hein.journals/ncbj24&amp;id=187&amp;collection=journals&amp;index=)//EL</w:t>
      </w:r>
    </w:p>
    <w:p w14:paraId="180A2CD9" w14:textId="77777777" w:rsidR="00A437A9" w:rsidRDefault="00A437A9" w:rsidP="00A437A9">
      <w:r>
        <w:t xml:space="preserve">C. The Economy </w:t>
      </w:r>
    </w:p>
    <w:p w14:paraId="596735BB" w14:textId="77777777" w:rsidR="00A437A9" w:rsidRDefault="00A437A9" w:rsidP="00A437A9">
      <w:r w:rsidRPr="00C5091D">
        <w:rPr>
          <w:rStyle w:val="StyleUnderline"/>
        </w:rPr>
        <w:t>There is much to be said about the "economy-stimulating, revenue-generating potential" of legalized cannabis</w:t>
      </w:r>
      <w:r>
        <w:t xml:space="preserve">. 236 Although neither the SAFE Banking Act nor the STATES Act will fully legalize cannabis, each Act purports to give cannabis-related businesses the ability to obtain financial resources.237 If either Act becomes law, </w:t>
      </w:r>
      <w:r w:rsidRPr="00C5091D">
        <w:rPr>
          <w:rStyle w:val="Emphasis"/>
        </w:rPr>
        <w:t>there will be a lasting impact on the nation's economy.</w:t>
      </w:r>
      <w:r>
        <w:t xml:space="preserve"> 238 </w:t>
      </w:r>
      <w:r w:rsidRPr="00C5091D">
        <w:rPr>
          <w:rStyle w:val="StyleUnderline"/>
        </w:rPr>
        <w:t>For any economy to grow, banks must be available to provide small businesses</w:t>
      </w:r>
      <w:r>
        <w:t xml:space="preserve"> and industries </w:t>
      </w:r>
      <w:r w:rsidRPr="00C5091D">
        <w:rPr>
          <w:rStyle w:val="StyleUnderline"/>
        </w:rPr>
        <w:t>with credit</w:t>
      </w:r>
      <w:r>
        <w:t xml:space="preserve"> to pay for wages, resources, and other costs. 239 Aside from this general understanding, there are some specific instances of how the economy will grow if banks are able to serve cannabis businesses.24 ° </w:t>
      </w:r>
    </w:p>
    <w:p w14:paraId="678529E9" w14:textId="77777777" w:rsidR="00A437A9" w:rsidRDefault="00A437A9" w:rsidP="00A437A9">
      <w:r>
        <w:t xml:space="preserve">First, it is possible that </w:t>
      </w:r>
      <w:r w:rsidRPr="00C5091D">
        <w:rPr>
          <w:rStyle w:val="Emphasis"/>
        </w:rPr>
        <w:t>tax revenue will increase</w:t>
      </w:r>
      <w:r>
        <w:t xml:space="preserve">. 241 Although cannabis businesses are already subject to federal income tax, </w:t>
      </w:r>
      <w:r w:rsidRPr="000F78D4">
        <w:rPr>
          <w:rStyle w:val="StyleUnderline"/>
        </w:rPr>
        <w:t>it is impossible to determine whether all the revenue in these cash businesses is being reported</w:t>
      </w:r>
      <w:r>
        <w:t xml:space="preserve">.242 Not to mention, these </w:t>
      </w:r>
      <w:r w:rsidRPr="000F78D4">
        <w:rPr>
          <w:rStyle w:val="StyleUnderline"/>
        </w:rPr>
        <w:t>cash-only businesses have opportunities and incentives to underreport taxes</w:t>
      </w:r>
      <w:r>
        <w:t xml:space="preserve">. 2 4 3 For example, the City of Sacramento approximated that cannabis dispensaries accumulated $9 million per year in underpaid taxes due to the poor record keeping and the flawed filing of statements that are inevitable in all cash operations. 244 As a result, </w:t>
      </w:r>
      <w:r w:rsidRPr="000F78D4">
        <w:rPr>
          <w:rStyle w:val="Emphasis"/>
        </w:rPr>
        <w:t>legalized states are losing out on the full, substantial tax revenue</w:t>
      </w:r>
      <w:r>
        <w:t xml:space="preserve"> that should be collected from these businesses.245 </w:t>
      </w:r>
      <w:r w:rsidRPr="000F78D4">
        <w:rPr>
          <w:rStyle w:val="StyleUnderline"/>
        </w:rPr>
        <w:t>Parts of cannabis state tax revenues are often earmarked for education and public health plans</w:t>
      </w:r>
      <w:r>
        <w:t xml:space="preserve">, which explains why compliance is crucial.2 46 Further, tax authorities prefer to be paid by check, credit card, or electronic deposit, rather than with bundles of dollar bills. 247 If given the ability to obtain banking services, it is possible that some cannabis businesses will forego depositing their cash as a way to avoid taxes. 2 48 However, being banked will likely discourage this behavior since cannabis businesses would be permitted to accept payment by credit and debit cards. 249 </w:t>
      </w:r>
      <w:r w:rsidRPr="000F78D4">
        <w:rPr>
          <w:rStyle w:val="StyleUnderline"/>
        </w:rPr>
        <w:t>Allowing these types of payments as opposed to cash will result in higher business sales</w:t>
      </w:r>
      <w:r>
        <w:t>, which most businesses are doubtful to turn down. 250</w:t>
      </w:r>
    </w:p>
    <w:p w14:paraId="7AA5CDD2" w14:textId="77777777" w:rsidR="00A437A9" w:rsidRDefault="00A437A9" w:rsidP="00A437A9">
      <w:r w:rsidRPr="000F78D4">
        <w:rPr>
          <w:rStyle w:val="StyleUnderline"/>
        </w:rPr>
        <w:t>A second benefit to the economy is a substantial decline in banking regulatory costs.</w:t>
      </w:r>
      <w:r>
        <w:t xml:space="preserve"> 25 1 Generally, </w:t>
      </w:r>
      <w:r w:rsidRPr="000F78D4">
        <w:rPr>
          <w:rStyle w:val="Emphasis"/>
        </w:rPr>
        <w:t>enforcement of cannabis laws comes at a tremendous cost</w:t>
      </w:r>
      <w:r>
        <w:t xml:space="preserve">. 252 It is estimated that </w:t>
      </w:r>
      <w:r w:rsidRPr="000F78D4">
        <w:rPr>
          <w:rStyle w:val="StyleUnderline"/>
        </w:rPr>
        <w:t>the U.S. spends $13.7 billion a year enforcing cannabis laws alone</w:t>
      </w:r>
      <w:r>
        <w:t>. 25 3 Eliminating some of these expenses, even if only in the banking sector, is a potential economic benefit associated with the passage of the SAFE Banking or STATES Acts. 254</w:t>
      </w:r>
    </w:p>
    <w:p w14:paraId="45D5ECFF" w14:textId="77777777" w:rsidR="00A437A9" w:rsidRDefault="00A437A9" w:rsidP="00A437A9">
      <w:r w:rsidRPr="000F78D4">
        <w:rPr>
          <w:rStyle w:val="StyleUnderline"/>
        </w:rPr>
        <w:t xml:space="preserve">A third economic benefit is the facilitation of businesses </w:t>
      </w:r>
      <w:r w:rsidRPr="000F78D4">
        <w:t>that are</w:t>
      </w:r>
      <w:r w:rsidRPr="000F78D4">
        <w:rPr>
          <w:rStyle w:val="StyleUnderline"/>
        </w:rPr>
        <w:t xml:space="preserve"> incidental to the cannabis industry.</w:t>
      </w:r>
      <w:r>
        <w:t xml:space="preserve">255 </w:t>
      </w:r>
      <w:r w:rsidRPr="000F78D4">
        <w:rPr>
          <w:rStyle w:val="StyleUnderline"/>
        </w:rPr>
        <w:t>The effects of current banking drought extend well. beyond business that grow or sell cannabis at retail</w:t>
      </w:r>
      <w:r>
        <w:t xml:space="preserve">.256 Several </w:t>
      </w:r>
      <w:r w:rsidRPr="000F78D4">
        <w:rPr>
          <w:rStyle w:val="Emphasis"/>
        </w:rPr>
        <w:t>businesses that deal indirectly with the cannabis industry have been denied banking</w:t>
      </w:r>
      <w:r>
        <w:t xml:space="preserve"> or lending services because their profits have been derived from the cannabis industry.257 For example, </w:t>
      </w:r>
      <w:r w:rsidRPr="000F78D4">
        <w:rPr>
          <w:rStyle w:val="StyleUnderline"/>
        </w:rPr>
        <w:t>Wells Fargo closed the account of a magazine targeted towards cannabis growers and vendors.</w:t>
      </w:r>
      <w:r w:rsidRPr="000F78D4">
        <w:t xml:space="preserve">258 </w:t>
      </w:r>
      <w:r>
        <w:t xml:space="preserve">These risks even extend to ancillary businesses that simply service the cannabis industry. 259 Businesses that provide marketing, title insurance, real estate and legal services to the cannabis industry260 are discriminated against because of their indirect association with cannabis-related businesses. 261 As a result, </w:t>
      </w:r>
      <w:r w:rsidRPr="000F78D4">
        <w:rPr>
          <w:rStyle w:val="StyleUnderline"/>
        </w:rPr>
        <w:t>numerous industries within the U.S. are missing out on potential revenue with cannabis-related businesses</w:t>
      </w:r>
      <w:r>
        <w:t>.262 Reforms in federal cannabis law will enable these foreclosed industries to freely serve the cannabis sector, thereby allowing them to capitalize on lucrative opportunities.263</w:t>
      </w:r>
    </w:p>
    <w:p w14:paraId="3AF1C848" w14:textId="77777777" w:rsidR="00A437A9" w:rsidRDefault="00A437A9" w:rsidP="00A437A9">
      <w:r>
        <w:t xml:space="preserve">Furthermore, </w:t>
      </w:r>
      <w:r w:rsidRPr="000F78D4">
        <w:rPr>
          <w:rStyle w:val="Emphasis"/>
        </w:rPr>
        <w:t>federal reform legislation would indirectly help all small businesses that have no connection with the cannabis industry whatsoever</w:t>
      </w:r>
      <w:r>
        <w:t xml:space="preserve">.264 Because the </w:t>
      </w:r>
      <w:r w:rsidRPr="000F78D4">
        <w:rPr>
          <w:rStyle w:val="StyleUnderline"/>
        </w:rPr>
        <w:t>cannabis industry is prohibited from making deposits, banks lose the opportunity to make loans with those assets</w:t>
      </w:r>
      <w:r>
        <w:t xml:space="preserve">.265 </w:t>
      </w:r>
      <w:r w:rsidRPr="000F78D4">
        <w:rPr>
          <w:rStyle w:val="StyleUnderline"/>
        </w:rPr>
        <w:t>Global cannabis sales are expected to reach $14.9 billion</w:t>
      </w:r>
      <w:r>
        <w:t xml:space="preserve"> in 2019,266 if the industry were able to deposit that money with banks, </w:t>
      </w:r>
      <w:r w:rsidRPr="000F78D4">
        <w:rPr>
          <w:rStyle w:val="StyleUnderline"/>
        </w:rPr>
        <w:t>the banking system would have billions of dollars to loan out to other businesses</w:t>
      </w:r>
      <w:r>
        <w:t xml:space="preserve">. 267 </w:t>
      </w:r>
      <w:r w:rsidRPr="000F78D4">
        <w:rPr>
          <w:rStyle w:val="Emphasis"/>
        </w:rPr>
        <w:t>This would enhance the quantity and quality of loans being issued to small businesses around the U.S.</w:t>
      </w:r>
      <w:r>
        <w:t xml:space="preserve"> 2 6 8 Because the cannabis industry shows no signs of slowing down, these incidental problems and missed opportunities will persist if no solution becomes available. 269</w:t>
      </w:r>
    </w:p>
    <w:p w14:paraId="2011E186" w14:textId="77777777" w:rsidR="0030287D" w:rsidRDefault="0030287D" w:rsidP="0030287D">
      <w:pPr>
        <w:pStyle w:val="Heading4"/>
      </w:pPr>
      <w:r>
        <w:t>Marijuana key---few other industries are primed for growth</w:t>
      </w:r>
    </w:p>
    <w:p w14:paraId="6905A107" w14:textId="77777777" w:rsidR="0030287D" w:rsidRDefault="0030287D" w:rsidP="0030287D">
      <w:r w:rsidRPr="004C11DE">
        <w:rPr>
          <w:rStyle w:val="Style13ptBold"/>
        </w:rPr>
        <w:t>Holland 2020</w:t>
      </w:r>
      <w:r>
        <w:t>--- a general assignment reporter for CNBC (Frank, “US cannabis CEOs say coronavirus crisis will speed up legalization: ‘We have been deemed essential’”, CNBC.com, April 19</w:t>
      </w:r>
      <w:r w:rsidRPr="004C11DE">
        <w:rPr>
          <w:vertAlign w:val="superscript"/>
        </w:rPr>
        <w:t>th</w:t>
      </w:r>
      <w:r>
        <w:t>, 2020, https://www.cnbc.com/2020/04/19/how-the-covid-19-crisis-may-impact-cannabis-legalization.html)//EL</w:t>
      </w:r>
    </w:p>
    <w:p w14:paraId="17FF7119" w14:textId="77777777" w:rsidR="0030287D" w:rsidRDefault="0030287D" w:rsidP="0030287D">
      <w:r>
        <w:t xml:space="preserve">“When we all start to be able to lift our heads from this Covid experience, we are going to be faced with a scenario where </w:t>
      </w:r>
      <w:r w:rsidRPr="004D58D4">
        <w:rPr>
          <w:rStyle w:val="Emphasis"/>
        </w:rPr>
        <w:t>a lot of jobs have gone away</w:t>
      </w:r>
      <w:r>
        <w:t xml:space="preserve">, a lot of </w:t>
      </w:r>
      <w:r w:rsidRPr="004D58D4">
        <w:rPr>
          <w:rStyle w:val="StyleUnderline"/>
        </w:rPr>
        <w:t>economic development impact has disappeared</w:t>
      </w:r>
      <w:r>
        <w:t>,” said Charlie Bachtell, CEO of Cresco Labs. “</w:t>
      </w:r>
      <w:r w:rsidRPr="004D58D4">
        <w:rPr>
          <w:rStyle w:val="Emphasis"/>
        </w:rPr>
        <w:t>How are we going to bring that back? I think cannabis has to be part of that discussion</w:t>
      </w:r>
      <w:r>
        <w:t>.”</w:t>
      </w:r>
    </w:p>
    <w:p w14:paraId="3DA2809B" w14:textId="77777777" w:rsidR="0030287D" w:rsidRDefault="0030287D" w:rsidP="0030287D">
      <w:r>
        <w:t xml:space="preserve">According to Cowen estimates, </w:t>
      </w:r>
      <w:r w:rsidRPr="004D58D4">
        <w:rPr>
          <w:rStyle w:val="StyleUnderline"/>
        </w:rPr>
        <w:t>the U.S. cannabis market is worth approximately $56 billion</w:t>
      </w:r>
      <w:r>
        <w:t xml:space="preserve"> in 2020 </w:t>
      </w:r>
      <w:r w:rsidRPr="004D58D4">
        <w:rPr>
          <w:rStyle w:val="StyleUnderline"/>
        </w:rPr>
        <w:t>with about 90% of sales going untaxed</w:t>
      </w:r>
      <w:r>
        <w:t xml:space="preserve"> in the illegal market.</w:t>
      </w:r>
    </w:p>
    <w:p w14:paraId="1E2CA0D0" w14:textId="77777777" w:rsidR="0030287D" w:rsidRDefault="0030287D" w:rsidP="0030287D">
      <w:r>
        <w:t xml:space="preserve">“One of the programs by the federal government right after the Great Depression was to focus on tax revenue generation,” said Curaleaf Executive Chairman Boris Jordan. “They lifted prohibition on alcohol and therefore started to tax it -- and it became a major revenue generator for both the federal and the local governments around the country.” </w:t>
      </w:r>
    </w:p>
    <w:p w14:paraId="3122119F" w14:textId="77777777" w:rsidR="0030287D" w:rsidRDefault="0030287D" w:rsidP="0030287D">
      <w:r>
        <w:t xml:space="preserve">Jordan said governments will be looking for ways to generate revenue, as was the case after the Great Depression, and cannabis “is a significant revenue generator.” </w:t>
      </w:r>
    </w:p>
    <w:p w14:paraId="030AD43C" w14:textId="77777777" w:rsidR="0030287D" w:rsidRDefault="0030287D" w:rsidP="0030287D">
      <w:r>
        <w:t>‘Essential businesses’</w:t>
      </w:r>
    </w:p>
    <w:p w14:paraId="517CC29C" w14:textId="77777777" w:rsidR="0030287D" w:rsidRDefault="0030287D" w:rsidP="0030287D">
      <w:r>
        <w:t xml:space="preserve"> As the global coronavirus pandemic brought most U.S. businesses to a near halt in March, cannabis dispensaries were designated as essential in 8 of the 11 states where adult-use is legal.</w:t>
      </w:r>
    </w:p>
    <w:p w14:paraId="3A42B916" w14:textId="77777777" w:rsidR="0030287D" w:rsidRPr="004D58D4" w:rsidRDefault="0030287D" w:rsidP="0030287D">
      <w:pPr>
        <w:rPr>
          <w:rStyle w:val="StyleUnderline"/>
        </w:rPr>
      </w:pPr>
      <w:r w:rsidRPr="004D58D4">
        <w:rPr>
          <w:rStyle w:val="StyleUnderline"/>
        </w:rPr>
        <w:t xml:space="preserve">Sales have </w:t>
      </w:r>
      <w:r w:rsidRPr="004D58D4">
        <w:t>also</w:t>
      </w:r>
      <w:r w:rsidRPr="004D58D4">
        <w:rPr>
          <w:rStyle w:val="StyleUnderline"/>
        </w:rPr>
        <w:t xml:space="preserve"> surged</w:t>
      </w:r>
      <w:r>
        <w:t xml:space="preserve">. According to Cowen, weekly sales in March topped $134 million in California, Washington, Nevada, and Colorado, a 17% increase from the weekly average in 2019. In the second half of March, the average purchase also increased by 47%. Cannabis investor Matt Hawkins says </w:t>
      </w:r>
      <w:r w:rsidRPr="004D58D4">
        <w:rPr>
          <w:rStyle w:val="StyleUnderline"/>
        </w:rPr>
        <w:t>the data makes the best case for legalization.</w:t>
      </w:r>
    </w:p>
    <w:p w14:paraId="2CC34661" w14:textId="77777777" w:rsidR="0030287D" w:rsidRPr="004D58D4" w:rsidRDefault="0030287D" w:rsidP="0030287D">
      <w:pPr>
        <w:rPr>
          <w:rStyle w:val="Emphasis"/>
        </w:rPr>
      </w:pPr>
      <w:r>
        <w:t>“You can just point to the fact that we have been deemed essential, why are we not legal?” said Hawkins, managing partner of Entourage Capital, a private equity firm with $200 million invested in Green Thumb Industries and other cannabis producers.  “</w:t>
      </w:r>
      <w:r w:rsidRPr="004D58D4">
        <w:rPr>
          <w:rStyle w:val="StyleUnderline"/>
        </w:rPr>
        <w:t>There is going to be a need for increased tax revenue and where else to look but at a legalized industry like cannabis</w:t>
      </w:r>
      <w:r>
        <w:t xml:space="preserve">, </w:t>
      </w:r>
      <w:r w:rsidRPr="004D58D4">
        <w:rPr>
          <w:rStyle w:val="Emphasis"/>
        </w:rPr>
        <w:t xml:space="preserve">that is one of the few growth sectors in the world right now.” </w:t>
      </w:r>
    </w:p>
    <w:p w14:paraId="5A6FB25B" w14:textId="77777777" w:rsidR="0030287D" w:rsidRDefault="0030287D" w:rsidP="0030287D"/>
    <w:p w14:paraId="0A1A32F7" w14:textId="77777777" w:rsidR="0030287D" w:rsidRDefault="0030287D" w:rsidP="0030287D">
      <w:pPr>
        <w:pStyle w:val="Heading4"/>
      </w:pPr>
      <w:r>
        <w:t xml:space="preserve">Rescheduling eases bank requirements, increases consumer spending, and boosts the stock market </w:t>
      </w:r>
    </w:p>
    <w:p w14:paraId="2A21E268" w14:textId="77777777" w:rsidR="0030287D" w:rsidRDefault="0030287D" w:rsidP="0030287D">
      <w:r w:rsidRPr="003174F2">
        <w:rPr>
          <w:rStyle w:val="Style13ptBold"/>
        </w:rPr>
        <w:t>Robison 19</w:t>
      </w:r>
      <w:r>
        <w:t xml:space="preserve">---Honors Thesis student at Sally McDonnell Barksdale Honors College (Alexander Lee, "The Economic Effects of National Marijuana Legalization" (May 2019). </w:t>
      </w:r>
      <w:hyperlink r:id="rId57" w:history="1">
        <w:r w:rsidRPr="00C32CBD">
          <w:rPr>
            <w:rStyle w:val="Hyperlink"/>
          </w:rPr>
          <w:t>https://egrove.olemiss.edu/cgi/viewcontent.cgi?article=2138&amp;context=hon_thesis</w:t>
        </w:r>
      </w:hyperlink>
      <w:r>
        <w:t>, pgs 36-39</w:t>
      </w:r>
      <w:r w:rsidRPr="00C32CBD">
        <w:t>)//EL</w:t>
      </w:r>
    </w:p>
    <w:p w14:paraId="70F77DDB" w14:textId="77777777" w:rsidR="0030287D" w:rsidRDefault="0030287D" w:rsidP="0030287D">
      <w:r>
        <w:t xml:space="preserve">Chapter 8: Effects on Financial Markets and Banking Institutions </w:t>
      </w:r>
    </w:p>
    <w:p w14:paraId="61A41EBC" w14:textId="77777777" w:rsidR="0030287D" w:rsidRDefault="0030287D" w:rsidP="0030287D">
      <w:r w:rsidRPr="00C5091D">
        <w:rPr>
          <w:rStyle w:val="Emphasis"/>
        </w:rPr>
        <w:t>Marijuana being a Schedule 1 narcotic and not legalized federally is causing a lot of difficulty to banks when serving state-licensed dispensaries</w:t>
      </w:r>
      <w:r>
        <w:t xml:space="preserve">. </w:t>
      </w:r>
      <w:r w:rsidRPr="00441F07">
        <w:rPr>
          <w:rStyle w:val="StyleUnderline"/>
        </w:rPr>
        <w:t>The federal government requires all banks to file suspicious activity reports</w:t>
      </w:r>
      <w:r>
        <w:t xml:space="preserve"> that assist federal investigators with discovering criminal enterprises. Aaron Klein (2018) from Brookings Center on Regulation and Markets explains how the suspicious activity reports become nonsensical when he states, “The purpose of these reports is to help law enforcement identify criminal activity and be able to follow the money to catch leaders of criminal operations. If the federal government wants to find Oregon’s marijuana-related businesses, there is a far more efficient and less costly way: Google Maps” (Klein, 2018). Although Klein ends with a joking tone, the suspicious activity reports are additional compliance forms for banks to file that become unnecessary when dealing with dispensaries who knowingly profit from a federally illegal activity of selling marijuana. </w:t>
      </w:r>
      <w:r w:rsidRPr="00441F07">
        <w:rPr>
          <w:rStyle w:val="StyleUnderline"/>
        </w:rPr>
        <w:t>Having to file these reports leads to banks being forced to dedicate staff and therefore funds to file these reports</w:t>
      </w:r>
      <w:r>
        <w:t xml:space="preserve">, and those </w:t>
      </w:r>
      <w:r w:rsidRPr="00441F07">
        <w:rPr>
          <w:rStyle w:val="Emphasis"/>
        </w:rPr>
        <w:t>costs can become quite large</w:t>
      </w:r>
      <w:r>
        <w:t xml:space="preserve"> as activity increases.</w:t>
      </w:r>
    </w:p>
    <w:p w14:paraId="703C0CF4" w14:textId="77777777" w:rsidR="0030287D" w:rsidRDefault="0030287D" w:rsidP="0030287D">
      <w:r>
        <w:t xml:space="preserve">Klein also discusses how the </w:t>
      </w:r>
      <w:r w:rsidRPr="00441F07">
        <w:rPr>
          <w:rStyle w:val="StyleUnderline"/>
        </w:rPr>
        <w:t>requirements on banks goes further than the suspicious activity reports</w:t>
      </w:r>
      <w:r>
        <w:t xml:space="preserve"> to having to file reports for anyone depositing funds “derived from illegal activity” (Klein, 2018). Klein then goes on to state, According to that logic, </w:t>
      </w:r>
      <w:r w:rsidRPr="00441F07">
        <w:rPr>
          <w:rStyle w:val="Emphasis"/>
        </w:rPr>
        <w:t>banks must also file a report when a state government deposits tax revenue paid by marijuana firms</w:t>
      </w:r>
      <w:r>
        <w:t xml:space="preserve"> into the state’s bank account. The result is banks telling the Uncle Sam that Oregon is a possible money launderer. Not only does it not make sense to consider a state government a money 37 launderer, there is no reason for banks to be the ones reporting to the U.S. Treasury that Colorado, Washington, Oregon, Alaska, California, Massachusetts, Maine and Nevada are profiting from the sale of marijuana. Voters and state legislators did not exactly make it a secret this was their plan (Klein, 2018).</w:t>
      </w:r>
    </w:p>
    <w:p w14:paraId="4AC9D3BE" w14:textId="77777777" w:rsidR="0030287D" w:rsidRDefault="0030287D" w:rsidP="0030287D">
      <w:r>
        <w:t xml:space="preserve">A study by Comizio, Kaplan, Kowalski, and Anderson (2015) discusses some specific regulations that financial institutions face when stating, </w:t>
      </w:r>
      <w:r w:rsidRPr="00441F07">
        <w:rPr>
          <w:rStyle w:val="StyleUnderline"/>
        </w:rPr>
        <w:t>Financial institutions that engage with marijuana-related businesses face a range of regulations and potential violations of the Controlled Substance Act</w:t>
      </w:r>
      <w:r>
        <w:t xml:space="preserve">, the Bank Secrecy Act, the Racketeer Influenced and Corrupt Organizations Act, certain provisions of the USA Patriot Act, </w:t>
      </w:r>
      <w:r w:rsidRPr="00441F07">
        <w:rPr>
          <w:rStyle w:val="StyleUnderline"/>
        </w:rPr>
        <w:t>and other federal statutes</w:t>
      </w:r>
      <w:r>
        <w:t>. The recent refusal of master accounts and federal deposit insurance for financial institutions seeking to engage with state-legalized marijuana businesses has made entry into the market even more difficult. (Comizio, Kaplan, Kowalski, &amp; Anderson, 2015)</w:t>
      </w:r>
    </w:p>
    <w:p w14:paraId="3BCCF777" w14:textId="77777777" w:rsidR="0030287D" w:rsidRPr="00441F07" w:rsidRDefault="0030287D" w:rsidP="0030287D">
      <w:pPr>
        <w:rPr>
          <w:rStyle w:val="Emphasis"/>
        </w:rPr>
      </w:pPr>
      <w:r>
        <w:t xml:space="preserve">Possibly </w:t>
      </w:r>
      <w:r w:rsidRPr="00441F07">
        <w:rPr>
          <w:rStyle w:val="Emphasis"/>
        </w:rPr>
        <w:t>violating these many regulatory acts leads to many banks being fearful to do business with marijuana dispensaries</w:t>
      </w:r>
      <w:r>
        <w:t xml:space="preserve">. The costs of being regulatory complaint, such as the dedication of workers and purchase of software that streamlines the reporting process, can often become quite large. These </w:t>
      </w:r>
      <w:r w:rsidRPr="00441F07">
        <w:rPr>
          <w:rStyle w:val="StyleUnderline"/>
        </w:rPr>
        <w:t>costs can also lead to some banks not accepting deposits from businesses associated with marijuana</w:t>
      </w:r>
      <w:r>
        <w:t xml:space="preserve">. </w:t>
      </w:r>
      <w:r w:rsidRPr="00441F07">
        <w:rPr>
          <w:rStyle w:val="StyleUnderline"/>
        </w:rPr>
        <w:t>Businesses</w:t>
      </w:r>
      <w:r>
        <w:t xml:space="preserve"> that are unable to find a bank willing to accept their deposits </w:t>
      </w:r>
      <w:r w:rsidRPr="00441F07">
        <w:rPr>
          <w:rStyle w:val="StyleUnderline"/>
        </w:rPr>
        <w:t>are then forced to hold a lot of cash on hand</w:t>
      </w:r>
      <w:r>
        <w:t xml:space="preserve"> at the dispensaries. These </w:t>
      </w:r>
      <w:r w:rsidRPr="00441F07">
        <w:rPr>
          <w:rStyle w:val="StyleUnderline"/>
        </w:rPr>
        <w:t>large sums of cash</w:t>
      </w:r>
      <w:r>
        <w:t xml:space="preserve"> held on site at dispensaries and carried by customers of the dispensaries </w:t>
      </w:r>
      <w:r w:rsidRPr="00441F07">
        <w:rPr>
          <w:rStyle w:val="Emphasis"/>
        </w:rPr>
        <w:t>has made crime increase in the areas adjacent to them</w:t>
      </w:r>
      <w:r>
        <w:t xml:space="preserve">. A study conducted by Bridget Freisthler (2017) of Ohio State University showed that areas adjacent to dispensaries in Denver had 84 more property crimes per year than neighborhoods without a nearby dispensary. Although Freisthler’s study shows that areas adjacent to dispensaries have increased in crime, a study by Gavrilova, Kamada, and Zoutman (2019) showed that crimes such as robberies, murders, and aggravated assaults dropped by around 13 percent in areas close to medical marijuana states. It is my opinion that </w:t>
      </w:r>
      <w:r w:rsidRPr="00441F07">
        <w:rPr>
          <w:rStyle w:val="Emphasis"/>
        </w:rPr>
        <w:t>if regulations were removed</w:t>
      </w:r>
      <w:r>
        <w:t xml:space="preserve"> from banks and financial institutions so that dispensaries did not operate with as much cash, then </w:t>
      </w:r>
      <w:r w:rsidRPr="00441F07">
        <w:rPr>
          <w:rStyle w:val="Emphasis"/>
        </w:rPr>
        <w:t>crime would lower in the surrounding areas.</w:t>
      </w:r>
    </w:p>
    <w:p w14:paraId="413E6918" w14:textId="77777777" w:rsidR="0030287D" w:rsidRPr="00441F07" w:rsidRDefault="0030287D" w:rsidP="0030287D">
      <w:pPr>
        <w:rPr>
          <w:rStyle w:val="Emphasis"/>
        </w:rPr>
      </w:pPr>
      <w:r w:rsidRPr="00441F07">
        <w:rPr>
          <w:rStyle w:val="StyleUnderline"/>
        </w:rPr>
        <w:t>Another area of finance</w:t>
      </w:r>
      <w:r>
        <w:t xml:space="preserve"> that is </w:t>
      </w:r>
      <w:r w:rsidRPr="00441F07">
        <w:rPr>
          <w:rStyle w:val="StyleUnderline"/>
        </w:rPr>
        <w:t>showing prominence</w:t>
      </w:r>
      <w:r>
        <w:t xml:space="preserve"> that I believe would be beneficial for the national economy </w:t>
      </w:r>
      <w:r w:rsidRPr="00441F07">
        <w:rPr>
          <w:rStyle w:val="StyleUnderline"/>
        </w:rPr>
        <w:t>are stocks with association to marijuana</w:t>
      </w:r>
      <w:r>
        <w:t xml:space="preserve">. I believe that </w:t>
      </w:r>
      <w:r w:rsidRPr="00441F07">
        <w:rPr>
          <w:rStyle w:val="StyleUnderline"/>
        </w:rPr>
        <w:t>if marijuana was nationally legalized</w:t>
      </w:r>
      <w:r>
        <w:t xml:space="preserve"> that </w:t>
      </w:r>
      <w:r w:rsidRPr="00441F07">
        <w:rPr>
          <w:rStyle w:val="StyleUnderline"/>
        </w:rPr>
        <w:t>it could bring growth to the many publicly traded stocks of marijuana businesses</w:t>
      </w:r>
      <w:r>
        <w:t xml:space="preserve">. I also feel that an </w:t>
      </w:r>
      <w:r w:rsidRPr="00441F07">
        <w:rPr>
          <w:rStyle w:val="Emphasis"/>
        </w:rPr>
        <w:t>increase in marijuana businesses would provide added liquidity to the overall stock market</w:t>
      </w:r>
      <w:r>
        <w:t xml:space="preserve"> </w:t>
      </w:r>
      <w:r w:rsidRPr="00441F07">
        <w:rPr>
          <w:rStyle w:val="StyleUnderline"/>
        </w:rPr>
        <w:t>and provide an investment opportunity</w:t>
      </w:r>
      <w:r>
        <w:t xml:space="preserve"> similar to that of large beer and tobacco companies. If marijuana stocks showed </w:t>
      </w:r>
      <w:r w:rsidRPr="00441F07">
        <w:rPr>
          <w:rStyle w:val="StyleUnderline"/>
        </w:rPr>
        <w:t>growth</w:t>
      </w:r>
      <w:r>
        <w:t xml:space="preserve"> that </w:t>
      </w:r>
      <w:r w:rsidRPr="00441F07">
        <w:rPr>
          <w:rStyle w:val="StyleUnderline"/>
        </w:rPr>
        <w:t>could improve consumer sentiment and increase consumer spending</w:t>
      </w:r>
      <w:r>
        <w:t xml:space="preserve">, </w:t>
      </w:r>
      <w:r w:rsidRPr="00441F07">
        <w:rPr>
          <w:rStyle w:val="Emphasis"/>
        </w:rPr>
        <w:t>that would benefit the economy.</w:t>
      </w:r>
    </w:p>
    <w:p w14:paraId="1252A7E5" w14:textId="77777777" w:rsidR="0030287D" w:rsidRPr="00441F07" w:rsidRDefault="0030287D" w:rsidP="0030287D">
      <w:pPr>
        <w:rPr>
          <w:rStyle w:val="Emphasis"/>
        </w:rPr>
      </w:pPr>
    </w:p>
    <w:p w14:paraId="07FFBE6F" w14:textId="2CDFBF3C" w:rsidR="0030287D" w:rsidRDefault="00A437A9" w:rsidP="00C156B1">
      <w:pPr>
        <w:pStyle w:val="Heading3"/>
      </w:pPr>
      <w:r>
        <w:t>2ac state budgets il</w:t>
      </w:r>
    </w:p>
    <w:p w14:paraId="79394B50" w14:textId="77777777" w:rsidR="0030287D" w:rsidRDefault="0030287D" w:rsidP="0030287D">
      <w:pPr>
        <w:pStyle w:val="Heading4"/>
      </w:pPr>
      <w:r>
        <w:t>State budgets are on the brink now---leading cause of prolonged recession---current aid doesn’t solve</w:t>
      </w:r>
    </w:p>
    <w:p w14:paraId="260B3599" w14:textId="77777777" w:rsidR="0030287D" w:rsidRPr="004E6E7A" w:rsidRDefault="0030287D" w:rsidP="0030287D">
      <w:r w:rsidRPr="004E6E7A">
        <w:rPr>
          <w:rStyle w:val="Style13ptBold"/>
        </w:rPr>
        <w:t>Leachman et al 20</w:t>
      </w:r>
      <w:r>
        <w:t>---</w:t>
      </w:r>
      <w:r w:rsidRPr="00724670">
        <w:t xml:space="preserve"> </w:t>
      </w:r>
      <w:r>
        <w:t>Michael Leachman is Vice President for State Fiscal Policy at CBPP, Elizabeth McNichol is a Senior Fellow specializing in state fiscal issues, and Joshuah Marshall is a Senior Policy Analyst with the Center’s State Fiscal Policy Division. (“States Need Significantly More Fiscal Relief to Slow the Emerging Deep Recession”, Center on Budget and Policy Priorities, April 14</w:t>
      </w:r>
      <w:r w:rsidRPr="004E6E7A">
        <w:rPr>
          <w:vertAlign w:val="superscript"/>
        </w:rPr>
        <w:t>th</w:t>
      </w:r>
      <w:r>
        <w:t>, 2020,  https://www.cbpp.org/research/state-budget-and-tax/states-need-significantly-more-fiscal-relief-to-slow-the-emerging-deep)//EL</w:t>
      </w:r>
    </w:p>
    <w:p w14:paraId="1713FA0A" w14:textId="77777777" w:rsidR="0030287D" w:rsidRDefault="0030287D" w:rsidP="0030287D">
      <w:r>
        <w:t xml:space="preserve">The </w:t>
      </w:r>
      <w:r w:rsidRPr="00C53028">
        <w:rPr>
          <w:rStyle w:val="StyleUnderline"/>
        </w:rPr>
        <w:t>pressures on state and local finances</w:t>
      </w:r>
      <w:r>
        <w:t xml:space="preserve"> from the COVID-19 pandemic and resulting economic fallout are mounting and </w:t>
      </w:r>
      <w:r w:rsidRPr="00C53028">
        <w:rPr>
          <w:rStyle w:val="StyleUnderline"/>
        </w:rPr>
        <w:t>will quickly become severe</w:t>
      </w:r>
      <w:r>
        <w:t xml:space="preserve"> — significantly worse in the coming year than states and localities experienced during the worst year of the Great Recession. Federal </w:t>
      </w:r>
      <w:r w:rsidRPr="00C53028">
        <w:rPr>
          <w:rStyle w:val="StyleUnderline"/>
        </w:rPr>
        <w:t>policymakers</w:t>
      </w:r>
      <w:r>
        <w:t xml:space="preserve"> have </w:t>
      </w:r>
      <w:r w:rsidRPr="00C53028">
        <w:rPr>
          <w:rStyle w:val="StyleUnderline"/>
        </w:rPr>
        <w:t>provided some</w:t>
      </w:r>
      <w:r>
        <w:t xml:space="preserve"> emergency fiscal </w:t>
      </w:r>
      <w:r w:rsidRPr="00C53028">
        <w:rPr>
          <w:rStyle w:val="StyleUnderline"/>
        </w:rPr>
        <w:t xml:space="preserve">relief, </w:t>
      </w:r>
      <w:r w:rsidRPr="00C53028">
        <w:rPr>
          <w:rStyle w:val="Emphasis"/>
        </w:rPr>
        <w:t>but far too little</w:t>
      </w:r>
      <w:r>
        <w:t xml:space="preserve"> to enable states and localities to respond to the immediate public health emergency, absorb increased program costs, and avoid sharp spending cuts that would deepen and prolong a recession. </w:t>
      </w:r>
      <w:r w:rsidRPr="00580B4B">
        <w:t>States urgently need more substantial fiscal support</w:t>
      </w:r>
      <w:r>
        <w:t>. Congress and the President should both provide additional Medicaid funding for states and additional, flexible fiscal relief.</w:t>
      </w:r>
    </w:p>
    <w:p w14:paraId="746C01BC" w14:textId="77777777" w:rsidR="0030287D" w:rsidRDefault="0030287D" w:rsidP="0030287D">
      <w:r w:rsidRPr="00580B4B">
        <w:rPr>
          <w:rStyle w:val="StyleUnderline"/>
        </w:rPr>
        <w:t>States appear on the brink of shortfalls that</w:t>
      </w:r>
      <w:r>
        <w:t xml:space="preserve"> — based on historical patterns — </w:t>
      </w:r>
      <w:r w:rsidRPr="00580B4B">
        <w:rPr>
          <w:rStyle w:val="StyleUnderline"/>
        </w:rPr>
        <w:t>could total more than $500 billion</w:t>
      </w:r>
      <w:r>
        <w:t>, mostly concentrated in a single fiscal year, the one that begins in less than three months. Even after accounting for the federal fiscal aid that’s been provided so far and states’ own rainy day funds that they can draw down, states still face shortfalls of as much as $360 billion, not including the substantial new costs they face to combat the COVID-19 virus.</w:t>
      </w:r>
    </w:p>
    <w:p w14:paraId="6E8B7AA9" w14:textId="77777777" w:rsidR="0030287D" w:rsidRDefault="0030287D" w:rsidP="0030287D">
      <w:r>
        <w:t>Moreover, Congress may need to enact a new fiscal relief package that is considerably larger than the figures above suggest, for several reasons. First, local governments, territories, and tribes also will need substantial additional fiscal relief. (See boxes on territories’ and tribal governments’ challenges below.)</w:t>
      </w:r>
    </w:p>
    <w:p w14:paraId="77ED9EDA" w14:textId="77777777" w:rsidR="0030287D" w:rsidRDefault="0030287D" w:rsidP="0030287D">
      <w:r>
        <w:t xml:space="preserve">Second, our </w:t>
      </w:r>
      <w:r w:rsidRPr="00580B4B">
        <w:rPr>
          <w:rStyle w:val="StyleUnderline"/>
        </w:rPr>
        <w:t>projections of budget shortfalls are based on the historical relationship between unemployment rates and state tax revenue</w:t>
      </w:r>
      <w:r>
        <w:t xml:space="preserve">, but there are good reasons to think that </w:t>
      </w:r>
      <w:r w:rsidRPr="00580B4B">
        <w:rPr>
          <w:rStyle w:val="Emphasis"/>
        </w:rPr>
        <w:t>this particular recession may have a much more damaging effect</w:t>
      </w:r>
      <w:r>
        <w:t xml:space="preserve">. For instance, </w:t>
      </w:r>
      <w:r w:rsidRPr="00580B4B">
        <w:rPr>
          <w:rStyle w:val="StyleUnderline"/>
        </w:rPr>
        <w:t>sales tax revenues have plummeted</w:t>
      </w:r>
      <w:r>
        <w:t xml:space="preserve"> at an unprecedented pace due to the social distancing required to contain the virus, </w:t>
      </w:r>
      <w:r w:rsidRPr="00580B4B">
        <w:rPr>
          <w:rStyle w:val="StyleUnderline"/>
        </w:rPr>
        <w:t>and may not return</w:t>
      </w:r>
      <w:r>
        <w:t xml:space="preserve"> to prior trend levels, since some consumption patterns may be permanently altered. And some of the initial data on actual revenue declines in states so far suggest a deeper decline than the historical pattern would suggest. (For instance, Maryland projects a 15 percent decline in its general fund for the current fiscal year, which ends in less than three months, a decline that is 50 percent higher than our projections suggest as an average across states.)</w:t>
      </w:r>
    </w:p>
    <w:p w14:paraId="71F3FBF7" w14:textId="77777777" w:rsidR="0030287D" w:rsidRDefault="0030287D" w:rsidP="0030287D">
      <w:r>
        <w:t>Finally, as noted above</w:t>
      </w:r>
      <w:r w:rsidRPr="00580B4B">
        <w:rPr>
          <w:rStyle w:val="StyleUnderline"/>
        </w:rPr>
        <w:t>, our shortfall projections do not include new costs to states to address the COVID-19 virus</w:t>
      </w:r>
      <w:r>
        <w:t xml:space="preserve">. The scope and magnitude of these </w:t>
      </w:r>
      <w:r w:rsidRPr="00580B4B">
        <w:rPr>
          <w:rStyle w:val="StyleUnderline"/>
        </w:rPr>
        <w:t>costs are</w:t>
      </w:r>
      <w:r>
        <w:t xml:space="preserve"> unknown, but clearly </w:t>
      </w:r>
      <w:r w:rsidRPr="00580B4B">
        <w:rPr>
          <w:rStyle w:val="StyleUnderline"/>
        </w:rPr>
        <w:t>substantial and unprecedented</w:t>
      </w:r>
      <w:r>
        <w:t xml:space="preserve">. While federal aid provided to date will help cover some of these costs, it is not clear how much of them, or how long states and localities will continue to bear these costs. At any rate, the </w:t>
      </w:r>
      <w:r w:rsidRPr="00580B4B">
        <w:t>uncertainty</w:t>
      </w:r>
      <w:r>
        <w:t xml:space="preserve"> about how deep and how long the economic crisis will last underscores the need for continuing fiscal aid that triggers on or off depending on future economic conditions.</w:t>
      </w:r>
    </w:p>
    <w:p w14:paraId="38162CCA" w14:textId="77777777" w:rsidR="0030287D" w:rsidRDefault="0030287D" w:rsidP="0030287D">
      <w:r w:rsidRPr="00580B4B">
        <w:rPr>
          <w:rStyle w:val="Emphasis"/>
        </w:rPr>
        <w:t>States’ costs are rapidly rising</w:t>
      </w:r>
      <w:r>
        <w:t xml:space="preserve"> as they seek to contain the virus; a growing number have already allocated reserve funds to address the added costs that have emerged. Those costs will spike as businesses continue to lay off workers and incomes fall — forcing many more people to turn to Medicaid, unemployment benefits, and other forms of public assistance.</w:t>
      </w:r>
    </w:p>
    <w:p w14:paraId="45C1172D" w14:textId="77777777" w:rsidR="0030287D" w:rsidRDefault="0030287D" w:rsidP="0030287D">
      <w:r>
        <w:t xml:space="preserve">At the same time, </w:t>
      </w:r>
      <w:r w:rsidRPr="00580B4B">
        <w:rPr>
          <w:rStyle w:val="StyleUnderline"/>
        </w:rPr>
        <w:t>state revenues are plummeting, knocking state budgets well out of balance</w:t>
      </w:r>
      <w:r>
        <w:t>. Sales tax revenues already are declining rapidly, and income tax withholding by businesses is also falling precipitously. The stock market’s sharp drop will also soon show up in smaller quarterly income tax payments from wealthy households and corporations. While it is too early to tell what the pandemic’s full impact will be on state, local, and territorial revenues, history and preliminary estimates suggest that states alone will face budget shortfalls of roughly $105 billion in the current fiscal year (which ends June 30 in most states) and as much as $290 billion in the upcoming fiscal year — a massive decline equal to more than a quarter of total state revenues.</w:t>
      </w:r>
    </w:p>
    <w:p w14:paraId="1BA2F25D" w14:textId="77777777" w:rsidR="0030287D" w:rsidRDefault="0030287D" w:rsidP="0030287D">
      <w:r>
        <w:t xml:space="preserve">Further, economists expect that </w:t>
      </w:r>
      <w:r w:rsidRPr="00580B4B">
        <w:rPr>
          <w:rStyle w:val="StyleUnderline"/>
        </w:rPr>
        <w:t>unemployment is likely to remain elevated</w:t>
      </w:r>
      <w:r>
        <w:t xml:space="preserve"> even into the second half of 2021, an indication that states will continue to face serious budgetary pressures. Unemployment projections from Goldman Sachs suggest that states may face another $105 billion in shortfalls in their 2021-22 fiscal year.</w:t>
      </w:r>
    </w:p>
    <w:p w14:paraId="5538AB88" w14:textId="77777777" w:rsidR="0030287D" w:rsidRDefault="0030287D" w:rsidP="0030287D">
      <w:r>
        <w:t xml:space="preserve">In the absence of substantial federal aid, </w:t>
      </w:r>
      <w:r w:rsidRPr="00580B4B">
        <w:rPr>
          <w:rStyle w:val="StyleUnderline"/>
        </w:rPr>
        <w:t>states</w:t>
      </w:r>
      <w:r>
        <w:t xml:space="preserve"> — which must balance their operating budgets, even in a recession — and the localities they support </w:t>
      </w:r>
      <w:r w:rsidRPr="00580B4B">
        <w:rPr>
          <w:rStyle w:val="StyleUnderline"/>
        </w:rPr>
        <w:t>will likely respond to these enormous budget shortfalls</w:t>
      </w:r>
      <w:r>
        <w:t xml:space="preserve"> </w:t>
      </w:r>
      <w:r w:rsidRPr="00580B4B">
        <w:rPr>
          <w:rStyle w:val="StyleUnderline"/>
        </w:rPr>
        <w:t>by laying off</w:t>
      </w:r>
      <w:r>
        <w:t xml:space="preserve"> teachers and other public </w:t>
      </w:r>
      <w:r w:rsidRPr="00580B4B">
        <w:rPr>
          <w:rStyle w:val="StyleUnderline"/>
        </w:rPr>
        <w:t>employees and slashing</w:t>
      </w:r>
      <w:r>
        <w:t xml:space="preserve"> other </w:t>
      </w:r>
      <w:r w:rsidRPr="00580B4B">
        <w:rPr>
          <w:rStyle w:val="StyleUnderline"/>
        </w:rPr>
        <w:t>spending</w:t>
      </w:r>
      <w:r>
        <w:t xml:space="preserve">. These </w:t>
      </w:r>
      <w:r w:rsidRPr="00580B4B">
        <w:rPr>
          <w:rStyle w:val="Emphasis"/>
        </w:rPr>
        <w:t>layoffs and cuts will worsen the economy’s fall</w:t>
      </w:r>
      <w:r>
        <w:t xml:space="preserve"> and could cause long-term harm to families and communities.</w:t>
      </w:r>
    </w:p>
    <w:p w14:paraId="7A1960C3" w14:textId="77777777" w:rsidR="0030287D" w:rsidRDefault="0030287D" w:rsidP="0030287D">
      <w:r w:rsidRPr="00580B4B">
        <w:rPr>
          <w:rStyle w:val="StyleUnderline"/>
        </w:rPr>
        <w:t>The aid Congress has provided</w:t>
      </w:r>
      <w:r>
        <w:t xml:space="preserve"> thus far </w:t>
      </w:r>
      <w:r w:rsidRPr="00580B4B">
        <w:rPr>
          <w:rStyle w:val="StyleUnderline"/>
        </w:rPr>
        <w:t>falls far short of what states will need</w:t>
      </w:r>
      <w:r>
        <w:t xml:space="preserve"> to avoid these harmful cuts. The Families First Coronavirus Response Act, enacted on March 18, temporarily increased the share of Medicaid payments paid by the federal government (known as the federal medical assistance percentage, or FMAP), which will provide states with about $35 billion if the public health emergency lasts through the end of this calendar year.</w:t>
      </w:r>
    </w:p>
    <w:p w14:paraId="3AA2094F" w14:textId="77777777" w:rsidR="0030287D" w:rsidRDefault="0030287D" w:rsidP="0030287D"/>
    <w:p w14:paraId="754BE7E6" w14:textId="77777777" w:rsidR="0030287D" w:rsidRDefault="0030287D" w:rsidP="0030287D">
      <w:pPr>
        <w:pStyle w:val="Heading4"/>
      </w:pPr>
      <w:r>
        <w:t>Cannabis key to budgets, but regulatory issues prevent widespread legalizationn</w:t>
      </w:r>
    </w:p>
    <w:p w14:paraId="7C0C5857" w14:textId="77777777" w:rsidR="0030287D" w:rsidRDefault="0030287D" w:rsidP="0030287D">
      <w:r w:rsidRPr="00580AB3">
        <w:rPr>
          <w:rStyle w:val="Style13ptBold"/>
        </w:rPr>
        <w:t>Nieves 6/26</w:t>
      </w:r>
      <w:r>
        <w:t>---covers cannabis policy for POLITICO California. (Alexander, “California cities begin embracing cannabis in desperate search for cash”, Politico, Jue 26</w:t>
      </w:r>
      <w:r w:rsidRPr="00580AB3">
        <w:rPr>
          <w:vertAlign w:val="superscript"/>
        </w:rPr>
        <w:t>th</w:t>
      </w:r>
      <w:r>
        <w:t>, 2020, https://www.politico.com/states/california/story/2020/06/26/california-cities-begin-embracing-cannabis-in-desperate-search-for-cash-1293671)//EL</w:t>
      </w:r>
    </w:p>
    <w:p w14:paraId="00A5F021" w14:textId="77777777" w:rsidR="0030287D" w:rsidRDefault="0030287D" w:rsidP="0030287D">
      <w:r>
        <w:t xml:space="preserve">OAKLAND — </w:t>
      </w:r>
      <w:r w:rsidRPr="00515DD2">
        <w:rPr>
          <w:rStyle w:val="StyleUnderline"/>
        </w:rPr>
        <w:t>California local governments scrambling to find tax revenues during the coronavirus</w:t>
      </w:r>
      <w:r>
        <w:t xml:space="preserve"> pandemic </w:t>
      </w:r>
      <w:r w:rsidRPr="00515DD2">
        <w:rPr>
          <w:rStyle w:val="StyleUnderline"/>
        </w:rPr>
        <w:t>are turning toward</w:t>
      </w:r>
      <w:r>
        <w:t xml:space="preserve"> an industry they had considered taboo until now: </w:t>
      </w:r>
      <w:r w:rsidRPr="00515DD2">
        <w:rPr>
          <w:rStyle w:val="Emphasis"/>
        </w:rPr>
        <w:t>cannabis</w:t>
      </w:r>
      <w:r>
        <w:t>.</w:t>
      </w:r>
    </w:p>
    <w:p w14:paraId="78F9D277" w14:textId="77777777" w:rsidR="0030287D" w:rsidRDefault="0030287D" w:rsidP="0030287D">
      <w:r>
        <w:t xml:space="preserve">It has been almost four years since voters legalized recreational marijuana in California, and </w:t>
      </w:r>
      <w:r w:rsidRPr="00515DD2">
        <w:rPr>
          <w:rStyle w:val="StyleUnderline"/>
        </w:rPr>
        <w:t>nearly 70 percent of cities and counties have yet to embrace pot businesses</w:t>
      </w:r>
      <w:r>
        <w:t xml:space="preserve"> because </w:t>
      </w:r>
      <w:r w:rsidRPr="00515DD2">
        <w:rPr>
          <w:rStyle w:val="Emphasis"/>
        </w:rPr>
        <w:t>they see regulatory problems</w:t>
      </w:r>
      <w:r>
        <w:t xml:space="preserve"> or have concerns about public safety and negative publicity.</w:t>
      </w:r>
    </w:p>
    <w:p w14:paraId="230C0D14" w14:textId="77777777" w:rsidR="0030287D" w:rsidRDefault="0030287D" w:rsidP="0030287D">
      <w:r>
        <w:t xml:space="preserve">But </w:t>
      </w:r>
      <w:r w:rsidRPr="00515DD2">
        <w:rPr>
          <w:rStyle w:val="StyleUnderline"/>
        </w:rPr>
        <w:t>some, facing insurmountable budget gaps</w:t>
      </w:r>
      <w:r>
        <w:t xml:space="preserve"> as unemployment rises to its worst level since the Great Depression, </w:t>
      </w:r>
      <w:r w:rsidRPr="00515DD2">
        <w:rPr>
          <w:rStyle w:val="StyleUnderline"/>
        </w:rPr>
        <w:t>would now rather open their doors to cannabis than lay off more workers or cut services</w:t>
      </w:r>
      <w:r>
        <w:t xml:space="preserve">. So far, </w:t>
      </w:r>
      <w:r w:rsidRPr="00515DD2">
        <w:rPr>
          <w:rStyle w:val="StyleUnderline"/>
        </w:rPr>
        <w:t>a handful of cities have begun developing cannabis tax measures</w:t>
      </w:r>
      <w:r>
        <w:t xml:space="preserve"> for the November ballot since voter approval is required to add local taxes. It's a trend many in the industry expect to continue over the next month absent approval of a federal bailout for state and local governments.</w:t>
      </w:r>
    </w:p>
    <w:p w14:paraId="205E8239" w14:textId="77777777" w:rsidR="0030287D" w:rsidRDefault="0030287D" w:rsidP="0030287D">
      <w:r>
        <w:t>“I think at the end of the day you’ll still have those ‘not in my backyard’ arguments,” said Tiffany Devitt, chief information officer for CannaCraft, a large-scale cannabis manufacturer. “But, if a person can't find a job, or their kids can't find work, or their jurisdiction can't raise enough funds to cover basic social services, then people adjust.”</w:t>
      </w:r>
    </w:p>
    <w:p w14:paraId="64B682E5" w14:textId="77777777" w:rsidR="0030287D" w:rsidRDefault="0030287D" w:rsidP="0030287D">
      <w:r w:rsidRPr="00515DD2">
        <w:rPr>
          <w:rStyle w:val="StyleUnderline"/>
        </w:rPr>
        <w:t>San Bruno</w:t>
      </w:r>
      <w:r>
        <w:t xml:space="preserve">, a Bay Area city that two years ago banned marijuana businesses, is among the governments with a change of heart. Last </w:t>
      </w:r>
      <w:r w:rsidRPr="00515DD2">
        <w:rPr>
          <w:rStyle w:val="StyleUnderline"/>
        </w:rPr>
        <w:t>week, city council members voted unanimously to fund a tax measure and public education campaign</w:t>
      </w:r>
      <w:r>
        <w:t>, while voicing support for the idea of exploring an ordinance that would allow a dispensary or delivery service to open sometime next year.</w:t>
      </w:r>
    </w:p>
    <w:p w14:paraId="48C88241" w14:textId="77777777" w:rsidR="0030287D" w:rsidRDefault="0030287D" w:rsidP="0030287D">
      <w:r>
        <w:t>According to projections from city officials, an operational cannabis shop could reduce San Bruno’s projected $8.2 million deficit in the upcoming fiscal year by around $300,000.</w:t>
      </w:r>
    </w:p>
    <w:p w14:paraId="4F39C324" w14:textId="77777777" w:rsidR="0030287D" w:rsidRDefault="0030287D" w:rsidP="0030287D">
      <w:r>
        <w:t>“</w:t>
      </w:r>
      <w:r w:rsidRPr="00515DD2">
        <w:rPr>
          <w:rStyle w:val="Emphasis"/>
        </w:rPr>
        <w:t>It's not gonna solve our problems, but it's going to keep $300,000 that we desperately need</w:t>
      </w:r>
      <w:r>
        <w:t xml:space="preserve"> to hire whomever it is to make our city better,” Councilmember Marty Medina said at the meeting.</w:t>
      </w:r>
    </w:p>
    <w:p w14:paraId="76001983" w14:textId="77777777" w:rsidR="0030287D" w:rsidRDefault="0030287D" w:rsidP="0030287D">
      <w:r>
        <w:t xml:space="preserve">The city of Montclair in San Bernardino County is facing a similar budget crunch as sales tax revenue has cratered following the temporary closure of its mall. There, </w:t>
      </w:r>
      <w:r w:rsidRPr="00515DD2">
        <w:rPr>
          <w:rStyle w:val="StyleUnderline"/>
        </w:rPr>
        <w:t>city officials are considering proposals to repeal a marijuana ban and create regulations</w:t>
      </w:r>
      <w:r>
        <w:t xml:space="preserve"> for commercial activity. </w:t>
      </w:r>
      <w:r w:rsidRPr="00515DD2">
        <w:rPr>
          <w:rStyle w:val="StyleUnderline"/>
        </w:rPr>
        <w:t>The plan could raise up to $2 million</w:t>
      </w:r>
      <w:r>
        <w:t xml:space="preserve"> annually, according to City Manager Edward Starr.</w:t>
      </w:r>
    </w:p>
    <w:p w14:paraId="7CDFA3D5" w14:textId="77777777" w:rsidR="0030287D" w:rsidRDefault="0030287D" w:rsidP="0030287D"/>
    <w:p w14:paraId="2BBDE8F2" w14:textId="77777777" w:rsidR="0030287D" w:rsidRDefault="0030287D" w:rsidP="0030287D">
      <w:pPr>
        <w:pStyle w:val="Heading4"/>
      </w:pPr>
      <w:r>
        <w:t>State budgets key to econ---national spending, job cuts---key factor preventing recovery</w:t>
      </w:r>
    </w:p>
    <w:p w14:paraId="2F9E5E43" w14:textId="77777777" w:rsidR="0030287D" w:rsidRDefault="0030287D" w:rsidP="0030287D">
      <w:r w:rsidRPr="006714C5">
        <w:rPr>
          <w:rStyle w:val="Style13ptBold"/>
        </w:rPr>
        <w:t>Pound 20</w:t>
      </w:r>
      <w:r>
        <w:t>---joined CNBC in June 2019 as a newsroom fellow before moving to the markets team for CNBC.com. (Jesse, “State and local governments face budget crunch, hurting hopes for a quick economic recovery”, CNBC.com, April 12</w:t>
      </w:r>
      <w:r w:rsidRPr="006714C5">
        <w:rPr>
          <w:vertAlign w:val="superscript"/>
        </w:rPr>
        <w:t>th</w:t>
      </w:r>
      <w:r>
        <w:t>, 2020, cnbc.com/2020/04/12/state-and-local-governments-face-budget-crunch-hurting-hopes-for-a-quick-economic-recovery.html)//EL</w:t>
      </w:r>
    </w:p>
    <w:p w14:paraId="6992FBB7" w14:textId="77777777" w:rsidR="0030287D" w:rsidRPr="006714C5" w:rsidRDefault="0030287D" w:rsidP="0030287D">
      <w:pPr>
        <w:rPr>
          <w:rStyle w:val="Emphasis"/>
        </w:rPr>
      </w:pPr>
      <w:r w:rsidRPr="006714C5">
        <w:rPr>
          <w:rStyle w:val="StyleUnderline"/>
        </w:rPr>
        <w:t>Spiking unemployment</w:t>
      </w:r>
      <w:r>
        <w:t xml:space="preserve"> around the country and dire predictions for second quarter economic growth </w:t>
      </w:r>
      <w:r w:rsidRPr="006714C5">
        <w:rPr>
          <w:rStyle w:val="StyleUnderline"/>
        </w:rPr>
        <w:t>have created a budget crunch for many state and local governments,</w:t>
      </w:r>
      <w:r>
        <w:t xml:space="preserve"> and </w:t>
      </w:r>
      <w:r w:rsidRPr="006714C5">
        <w:rPr>
          <w:rStyle w:val="Emphasis"/>
        </w:rPr>
        <w:t>it could be a long-term drag on the United States economy.</w:t>
      </w:r>
    </w:p>
    <w:p w14:paraId="46CF9158" w14:textId="77777777" w:rsidR="0030287D" w:rsidRDefault="0030287D" w:rsidP="0030287D">
      <w:r>
        <w:t xml:space="preserve">Robert Dye, chief economist at Comerica, said that </w:t>
      </w:r>
      <w:r w:rsidRPr="006714C5">
        <w:rPr>
          <w:rStyle w:val="StyleUnderline"/>
        </w:rPr>
        <w:t>sharp declines in employment and consumer sales will hurt tax revenues for state and local budgets</w:t>
      </w:r>
      <w:r>
        <w:t xml:space="preserve">, </w:t>
      </w:r>
      <w:r w:rsidRPr="006714C5">
        <w:rPr>
          <w:rStyle w:val="StyleUnderline"/>
        </w:rPr>
        <w:t>which often have legal restrictions that keep them from filling shortfalls with debt</w:t>
      </w:r>
      <w:r>
        <w:t xml:space="preserve">, </w:t>
      </w:r>
      <w:r w:rsidRPr="006714C5">
        <w:rPr>
          <w:rStyle w:val="Emphasis"/>
        </w:rPr>
        <w:t>and weaken a key source of jobs</w:t>
      </w:r>
      <w:r>
        <w:t xml:space="preserve"> in the country.</w:t>
      </w:r>
    </w:p>
    <w:p w14:paraId="2407AC18" w14:textId="77777777" w:rsidR="0030287D" w:rsidRDefault="0030287D" w:rsidP="0030287D">
      <w:r>
        <w:t xml:space="preserve">“That certainly is a big load of challenge for state and local governments ... they can’t run deficit financing. And the other thing is that </w:t>
      </w:r>
      <w:r w:rsidRPr="006714C5">
        <w:rPr>
          <w:rStyle w:val="StyleUnderline"/>
        </w:rPr>
        <w:t>state and local government spending is bigger than federal spending,</w:t>
      </w:r>
      <w:r>
        <w:t xml:space="preserve"> so </w:t>
      </w:r>
      <w:r w:rsidRPr="006714C5">
        <w:rPr>
          <w:rStyle w:val="Emphasis"/>
        </w:rPr>
        <w:t>it’s very important to the economy</w:t>
      </w:r>
      <w:r>
        <w:t>,” Dye said.</w:t>
      </w:r>
    </w:p>
    <w:p w14:paraId="5561E75D" w14:textId="77777777" w:rsidR="0030287D" w:rsidRDefault="0030287D" w:rsidP="0030287D">
      <w:r>
        <w:t xml:space="preserve">The economic impact from the coronavirus pandemic has resulted in more than 16 million new unemployment claims in just the past three weeks. </w:t>
      </w:r>
      <w:r w:rsidRPr="006714C5">
        <w:rPr>
          <w:rStyle w:val="StyleUnderline"/>
        </w:rPr>
        <w:t>The economic hit has already resulted in layoffs and furloughs for local government employees from Cincinnati to Santa Barbara</w:t>
      </w:r>
      <w:r>
        <w:t xml:space="preserve">, and governors slashing spending from budgets. </w:t>
      </w:r>
    </w:p>
    <w:p w14:paraId="27F5C20A" w14:textId="77777777" w:rsidR="0030287D" w:rsidRDefault="0030287D" w:rsidP="0030287D">
      <w:r>
        <w:t xml:space="preserve">In Washington state, site of the first coronavirus outbreak in the U.S., Gov. Jay </w:t>
      </w:r>
      <w:r w:rsidRPr="006714C5">
        <w:rPr>
          <w:rStyle w:val="StyleUnderline"/>
        </w:rPr>
        <w:t>Inslee cut more than $400 million from the state budget</w:t>
      </w:r>
      <w:r>
        <w:t xml:space="preserve"> over the next three years. </w:t>
      </w:r>
    </w:p>
    <w:p w14:paraId="1A21B8A6" w14:textId="77777777" w:rsidR="0030287D" w:rsidRDefault="0030287D" w:rsidP="0030287D">
      <w:r>
        <w:t xml:space="preserve">The federal government has started to step in to help its smaller cousins. The $2.2 trillion CARES Act included money for state and local governments, though some, including New York Gov. Andrew Cuomo, have said the </w:t>
      </w:r>
      <w:r w:rsidRPr="006714C5">
        <w:rPr>
          <w:rStyle w:val="StyleUnderline"/>
        </w:rPr>
        <w:t>assistance was not enough as health expenses rise</w:t>
      </w:r>
      <w:r>
        <w:t>. On Thursday, that Federal Reserve announced a $500 billion liquidity facility for municipal debt to help cash-strapped local governments.</w:t>
      </w:r>
    </w:p>
    <w:p w14:paraId="1AB588EE" w14:textId="77777777" w:rsidR="0030287D" w:rsidRDefault="0030287D" w:rsidP="0030287D">
      <w:r>
        <w:t xml:space="preserve">However, </w:t>
      </w:r>
      <w:r w:rsidRPr="006714C5">
        <w:rPr>
          <w:rStyle w:val="StyleUnderline"/>
        </w:rPr>
        <w:t>funding issues for the public sector are unlikely to disappear</w:t>
      </w:r>
      <w:r>
        <w:t xml:space="preserve"> when the health crisis passes, Dye said, and </w:t>
      </w:r>
      <w:r w:rsidRPr="006714C5">
        <w:rPr>
          <w:rStyle w:val="Emphasis"/>
        </w:rPr>
        <w:t>weak government spending could be one of the areas that prevents a sharp, V-shaped recovery</w:t>
      </w:r>
      <w:r>
        <w:t xml:space="preserve"> for the U.S. economy.</w:t>
      </w:r>
    </w:p>
    <w:p w14:paraId="4152D705" w14:textId="77777777" w:rsidR="0030287D" w:rsidRDefault="0030287D" w:rsidP="0030287D">
      <w:r>
        <w:t>“</w:t>
      </w:r>
      <w:r w:rsidRPr="006714C5">
        <w:rPr>
          <w:rStyle w:val="StyleUnderline"/>
        </w:rPr>
        <w:t>The second quarter hole is so deep that it’s going to take several quarters to get back,</w:t>
      </w:r>
      <w:r>
        <w:t xml:space="preserve"> and that’s going to have an impact on state and local government budgets because </w:t>
      </w:r>
      <w:r w:rsidRPr="006714C5">
        <w:rPr>
          <w:rStyle w:val="StyleUnderline"/>
        </w:rPr>
        <w:t>that has a direct correlation to tax receipts</w:t>
      </w:r>
      <w:r>
        <w:t xml:space="preserve">. </w:t>
      </w:r>
      <w:r w:rsidRPr="006714C5">
        <w:rPr>
          <w:rStyle w:val="StyleUnderline"/>
        </w:rPr>
        <w:t>The economy is not going to get back</w:t>
      </w:r>
      <w:r>
        <w:t xml:space="preserve"> to that level for two years or three years, and tax receipts are going to be weak for quite some time,” Dye said.</w:t>
      </w:r>
    </w:p>
    <w:p w14:paraId="220FBC60" w14:textId="77777777" w:rsidR="0030287D" w:rsidRDefault="0030287D" w:rsidP="0030287D"/>
    <w:p w14:paraId="50BA7562" w14:textId="77777777" w:rsidR="0030287D" w:rsidRDefault="0030287D" w:rsidP="0030287D">
      <w:pPr>
        <w:pStyle w:val="Heading4"/>
      </w:pPr>
      <w:r>
        <w:t>State budget cuts deck economic recovery, worsen unemployment</w:t>
      </w:r>
    </w:p>
    <w:p w14:paraId="1C360785" w14:textId="77777777" w:rsidR="0030287D" w:rsidRDefault="0030287D" w:rsidP="0030287D">
      <w:r w:rsidRPr="004E6E7A">
        <w:rPr>
          <w:rStyle w:val="Style13ptBold"/>
        </w:rPr>
        <w:t>Leachman et al 20</w:t>
      </w:r>
      <w:r>
        <w:t>---Michael Leachman is Vice President for State Fiscal Policy at CBPP, Elizabeth McNichol is a Senior Fellow specializing in state fiscal issues, and Joshuah Marshall is a Senior Policy Analyst with the Center’s State Fiscal Policy Division. (“States Need Significantly More Fiscal Relief to Slow the Emerging Deep Recession”, Center on Budget and Policy Priorities, April 14</w:t>
      </w:r>
      <w:r w:rsidRPr="004E6E7A">
        <w:rPr>
          <w:vertAlign w:val="superscript"/>
        </w:rPr>
        <w:t>th</w:t>
      </w:r>
      <w:r>
        <w:t>, 2020,  https://www.cbpp.org/research/state-budget-and-tax/states-need-significantly-more-fiscal-relief-to-slow-the-emerging-deep)//EL</w:t>
      </w:r>
    </w:p>
    <w:p w14:paraId="5FCB47C4" w14:textId="77777777" w:rsidR="0030287D" w:rsidRDefault="0030287D" w:rsidP="0030287D">
      <w:r w:rsidRPr="009679DA">
        <w:rPr>
          <w:rStyle w:val="StyleUnderline"/>
        </w:rPr>
        <w:t>Spending Cuts Will</w:t>
      </w:r>
      <w:r>
        <w:t xml:space="preserve"> Hurt Families and Communities, </w:t>
      </w:r>
      <w:r w:rsidRPr="009679DA">
        <w:rPr>
          <w:rStyle w:val="StyleUnderline"/>
        </w:rPr>
        <w:t>Slow Economic Recovery</w:t>
      </w:r>
    </w:p>
    <w:p w14:paraId="148D0ADD" w14:textId="77777777" w:rsidR="0030287D" w:rsidRDefault="0030287D" w:rsidP="0030287D">
      <w:r w:rsidRPr="009679DA">
        <w:rPr>
          <w:rStyle w:val="StyleUnderline"/>
        </w:rPr>
        <w:t xml:space="preserve">Deep state spending cuts </w:t>
      </w:r>
      <w:r>
        <w:t xml:space="preserve">hurt the families and communities that depend on state services, and they </w:t>
      </w:r>
      <w:r w:rsidRPr="009679DA">
        <w:rPr>
          <w:rStyle w:val="StyleUnderline"/>
        </w:rPr>
        <w:t>slow the economy’s recovery from a recession</w:t>
      </w:r>
      <w:r>
        <w:t xml:space="preserve">. </w:t>
      </w:r>
      <w:r w:rsidRPr="009679DA">
        <w:rPr>
          <w:rStyle w:val="StyleUnderline"/>
        </w:rPr>
        <w:t>After the Great Recession,</w:t>
      </w:r>
      <w:r>
        <w:t xml:space="preserve"> state and local </w:t>
      </w:r>
      <w:r w:rsidRPr="009679DA">
        <w:rPr>
          <w:rStyle w:val="StyleUnderline"/>
        </w:rPr>
        <w:t xml:space="preserve">spending cuts were a drag on the economy’s growth </w:t>
      </w:r>
      <w:r w:rsidRPr="009679DA">
        <w:rPr>
          <w:rStyle w:val="Emphasis"/>
        </w:rPr>
        <w:t>for years</w:t>
      </w:r>
      <w:r>
        <w:t xml:space="preserve"> after the recession ended. They seriously damaged their education systems and other public investments that (when properly funded) promote opportunity and reduce inequities. And </w:t>
      </w:r>
      <w:r w:rsidRPr="009679DA">
        <w:rPr>
          <w:rStyle w:val="StyleUnderline"/>
        </w:rPr>
        <w:t>states often don’t fully restore the areas that they cut</w:t>
      </w:r>
      <w:r>
        <w:t>, making further spending cuts especially harmful.[30]</w:t>
      </w:r>
    </w:p>
    <w:p w14:paraId="01E67FE7" w14:textId="77777777" w:rsidR="0030287D" w:rsidRDefault="0030287D" w:rsidP="0030287D">
      <w:r>
        <w:t xml:space="preserve">That’s what happened in the Great Recession, when states faced budget shortfalls of more than $600 billion. While emergency federal aid and state reserve drawdowns helped reduce the damage, states cut spending by $290 billion and raised taxes and fees by $100 billion to close the budget gaps. (Tax and fee increases also can slow the economy in a recession, but typically to a lesser extent than spending cuts.[31]) These </w:t>
      </w:r>
      <w:r w:rsidRPr="009679DA">
        <w:rPr>
          <w:rStyle w:val="StyleUnderline"/>
        </w:rPr>
        <w:t xml:space="preserve">steep state and local spending cuts, which included steep layoffs, added to the economy’s freefall </w:t>
      </w:r>
      <w:r>
        <w:t>and were a drag on the economy’s growth for years after the recession ended.</w:t>
      </w:r>
    </w:p>
    <w:p w14:paraId="02C57C91" w14:textId="77777777" w:rsidR="0030287D" w:rsidRDefault="0030287D" w:rsidP="0030287D">
      <w:r>
        <w:t xml:space="preserve">States and localities started laying off workers in summer 2008, the start of the first state budget cycle under the recession. Layoffs then continued for the next five years; </w:t>
      </w:r>
      <w:r w:rsidRPr="009679DA">
        <w:rPr>
          <w:rStyle w:val="StyleUnderline"/>
        </w:rPr>
        <w:t>by summer 2013 states and localities had laid off nearly 750,000 people.</w:t>
      </w:r>
      <w:r>
        <w:t xml:space="preserve"> Over the recovery’s official first two years — June 2009 to June 2011 — the private sector added about 1.3 million jobs, but states and localities cut 450,000 jobs.</w:t>
      </w:r>
    </w:p>
    <w:p w14:paraId="6D486A44" w14:textId="723688B7" w:rsidR="0030287D" w:rsidRPr="006714C5" w:rsidRDefault="00A437A9" w:rsidP="00C156B1">
      <w:pPr>
        <w:pStyle w:val="Heading3"/>
      </w:pPr>
      <w:r>
        <w:t>2ac jobs il</w:t>
      </w:r>
    </w:p>
    <w:p w14:paraId="0E21AE42" w14:textId="77777777" w:rsidR="0030287D" w:rsidRDefault="0030287D" w:rsidP="0030287D">
      <w:pPr>
        <w:pStyle w:val="Heading4"/>
      </w:pPr>
      <w:r>
        <w:t>Legalization solves jobs---allows public market access and spills over into all other sectors</w:t>
      </w:r>
    </w:p>
    <w:p w14:paraId="3D26DA0A" w14:textId="77777777" w:rsidR="0030287D" w:rsidRDefault="0030287D" w:rsidP="0030287D">
      <w:r w:rsidRPr="004C11DE">
        <w:rPr>
          <w:rStyle w:val="Style13ptBold"/>
        </w:rPr>
        <w:t>Holland 2020</w:t>
      </w:r>
      <w:r>
        <w:t>--- a general assignment reporter for CNBC (Frank, “US cannabis CEOs say coronavirus crisis will speed up legalization: ‘We have been deemed essential’”, CNBC.com, April 19</w:t>
      </w:r>
      <w:r w:rsidRPr="004C11DE">
        <w:rPr>
          <w:vertAlign w:val="superscript"/>
        </w:rPr>
        <w:t>th</w:t>
      </w:r>
      <w:r>
        <w:t>, 2020, https://www.cnbc.com/2020/04/19/how-the-covid-19-crisis-may-impact-cannabis-legalization.html)//EL</w:t>
      </w:r>
    </w:p>
    <w:p w14:paraId="16879717" w14:textId="77777777" w:rsidR="0030287D" w:rsidRDefault="0030287D" w:rsidP="0030287D">
      <w:r>
        <w:t xml:space="preserve">U.S. federal </w:t>
      </w:r>
      <w:r w:rsidRPr="004D58D4">
        <w:rPr>
          <w:rStyle w:val="Emphasis"/>
        </w:rPr>
        <w:t>adult-use legalization has been described by many as “the holy grail” for cannabis producers</w:t>
      </w:r>
      <w:r>
        <w:t xml:space="preserve">. The CEOs agree proposed legislation like the SAFE Banking Act, which would allow cannabis companies to open bank accounts and accept credit cards, is progress. But Jordan, the Executive Chairman at Curaleaf, says </w:t>
      </w:r>
      <w:r w:rsidRPr="004D58D4">
        <w:t>the</w:t>
      </w:r>
      <w:r w:rsidRPr="004D58D4">
        <w:rPr>
          <w:rStyle w:val="StyleUnderline"/>
        </w:rPr>
        <w:t xml:space="preserve"> U.S. producers</w:t>
      </w:r>
      <w:r>
        <w:t xml:space="preserve"> also </w:t>
      </w:r>
      <w:r w:rsidRPr="004D58D4">
        <w:rPr>
          <w:rStyle w:val="StyleUnderline"/>
        </w:rPr>
        <w:t>need the ability to list on U.S. exchanges and access capital markets</w:t>
      </w:r>
      <w:r>
        <w:t>.</w:t>
      </w:r>
    </w:p>
    <w:p w14:paraId="6ABBFE95" w14:textId="77777777" w:rsidR="0030287D" w:rsidRDefault="0030287D" w:rsidP="0030287D">
      <w:r w:rsidRPr="004D58D4">
        <w:rPr>
          <w:rStyle w:val="StyleUnderline"/>
        </w:rPr>
        <w:t>Curaleaf, Cresco Labs and Green Thumb Industries’ shares have all lost 60% of their value or more over the past year</w:t>
      </w:r>
      <w:r>
        <w:t xml:space="preserve">. Canaccord Genuity estimates that </w:t>
      </w:r>
      <w:r w:rsidRPr="004D58D4">
        <w:rPr>
          <w:rStyle w:val="StyleUnderline"/>
        </w:rPr>
        <w:t>approximately 70% of cannabis shareholders are retail investors</w:t>
      </w:r>
      <w:r>
        <w:t xml:space="preserve">. All the </w:t>
      </w:r>
      <w:r w:rsidRPr="004D58D4">
        <w:rPr>
          <w:rStyle w:val="Emphasis"/>
        </w:rPr>
        <w:t>CEOs believe legalization would help bring capital to the industry</w:t>
      </w:r>
      <w:r>
        <w:t xml:space="preserve">, but Kovler says the </w:t>
      </w:r>
      <w:r w:rsidRPr="004D58D4">
        <w:rPr>
          <w:rStyle w:val="StyleUnderline"/>
        </w:rPr>
        <w:t>public is underestimating the impact a legal cannabis industry could have on other parts of a post-pandemic economy</w:t>
      </w:r>
      <w:r>
        <w:t>.</w:t>
      </w:r>
    </w:p>
    <w:p w14:paraId="492280EE" w14:textId="77777777" w:rsidR="0030287D" w:rsidRDefault="0030287D" w:rsidP="0030287D">
      <w:r>
        <w:t>“To stand up a brand new consumer product business that big, people don’t understand that yet,” said Kovler, who believes legalization would have a ripple effect across industries. “</w:t>
      </w:r>
      <w:r w:rsidRPr="004D58D4">
        <w:rPr>
          <w:rStyle w:val="StyleUnderline"/>
        </w:rPr>
        <w:t>Literally $300 to $500 million dollars in capital expenditure in Illinois alone to build the facilities</w:t>
      </w:r>
      <w:r>
        <w:t xml:space="preserve"> -- lots of </w:t>
      </w:r>
      <w:r w:rsidRPr="004D58D4">
        <w:rPr>
          <w:rStyle w:val="Emphasis"/>
        </w:rPr>
        <w:t>labor</w:t>
      </w:r>
      <w:r>
        <w:t xml:space="preserve">, lots of </w:t>
      </w:r>
      <w:r w:rsidRPr="004D58D4">
        <w:rPr>
          <w:rStyle w:val="Emphasis"/>
        </w:rPr>
        <w:t>steel</w:t>
      </w:r>
      <w:r>
        <w:t xml:space="preserve"> and </w:t>
      </w:r>
      <w:r w:rsidRPr="004D58D4">
        <w:rPr>
          <w:rStyle w:val="Emphasis"/>
        </w:rPr>
        <w:t>concrete, HVACs, jobs, massive real estate demand. It’s a big, big industry</w:t>
      </w:r>
      <w:r>
        <w:t>.”</w:t>
      </w:r>
    </w:p>
    <w:p w14:paraId="4BB90C64" w14:textId="77777777" w:rsidR="0030287D" w:rsidRDefault="0030287D" w:rsidP="0030287D"/>
    <w:p w14:paraId="151D41AE" w14:textId="77777777" w:rsidR="0030287D" w:rsidRPr="004C11DE" w:rsidRDefault="0030287D" w:rsidP="0030287D"/>
    <w:p w14:paraId="1E6D7286" w14:textId="77777777" w:rsidR="0030287D" w:rsidRDefault="0030287D" w:rsidP="0030287D">
      <w:pPr>
        <w:pStyle w:val="Heading4"/>
      </w:pPr>
      <w:r>
        <w:t>Solves unemployment and tax revenues---key to recovery</w:t>
      </w:r>
    </w:p>
    <w:p w14:paraId="67CF4F00" w14:textId="77777777" w:rsidR="0030287D" w:rsidRDefault="0030287D" w:rsidP="0030287D">
      <w:r w:rsidRPr="00580AB3">
        <w:rPr>
          <w:rStyle w:val="Style13ptBold"/>
        </w:rPr>
        <w:t>Krane 20</w:t>
      </w:r>
      <w:r>
        <w:t>---Senior contributor to Forbes.com, co-founder and president of 4Front, a leading investment and operations firm in the legal cannabis industry (Kris, “Cannabis Legalization Is Key To Economic Recovery, Much Like Ending Alcohol Prohibition Helped Us Out Of The Great Depression”, Forbes.com, May 26</w:t>
      </w:r>
      <w:r w:rsidRPr="00580AB3">
        <w:rPr>
          <w:vertAlign w:val="superscript"/>
        </w:rPr>
        <w:t>th</w:t>
      </w:r>
      <w:r>
        <w:t xml:space="preserve">, 2020, https://www.forbes.com/sites/kriskrane/2020/05/26/cannabis-legalization-is-key-to-economic-recovery-much-like-ending-alcohol-prohibition-helped-us-out-of-the-great-depression/#25f12d023241)//EL </w:t>
      </w:r>
    </w:p>
    <w:p w14:paraId="1716A86A" w14:textId="77777777" w:rsidR="0030287D" w:rsidRDefault="0030287D" w:rsidP="0030287D">
      <w:r w:rsidRPr="009351FC">
        <w:rPr>
          <w:rStyle w:val="StyleUnderline"/>
        </w:rPr>
        <w:t>Our nation is in the midst of the greatest crisis in generations</w:t>
      </w:r>
      <w:r>
        <w:t xml:space="preserve">, with the Covid-19 pandemic impacting Americans’ physical and emotional well-being, while plummeting the nation’s economy into the worst economic downturn in our lifetimes.  </w:t>
      </w:r>
      <w:r w:rsidRPr="009351FC">
        <w:rPr>
          <w:rStyle w:val="StyleUnderline"/>
        </w:rPr>
        <w:t>As the country begins what is likely to be a slow climb out of economic morass</w:t>
      </w:r>
      <w:r>
        <w:t xml:space="preserve">, federal, state, and local </w:t>
      </w:r>
      <w:r w:rsidRPr="009351FC">
        <w:rPr>
          <w:rStyle w:val="StyleUnderline"/>
        </w:rPr>
        <w:t>governments will be looking for new sources of revenue</w:t>
      </w:r>
      <w:r>
        <w:t xml:space="preserve"> to replenish dwindling </w:t>
      </w:r>
      <w:r w:rsidRPr="009351FC">
        <w:t>budgets</w:t>
      </w:r>
      <w:r w:rsidRPr="009351FC">
        <w:rPr>
          <w:rStyle w:val="StyleUnderline"/>
        </w:rPr>
        <w:t xml:space="preserve"> and </w:t>
      </w:r>
      <w:r w:rsidRPr="009351FC">
        <w:t>provide</w:t>
      </w:r>
      <w:r>
        <w:t xml:space="preserve"> </w:t>
      </w:r>
      <w:r w:rsidRPr="009351FC">
        <w:rPr>
          <w:rStyle w:val="StyleUnderline"/>
        </w:rPr>
        <w:t>jobs</w:t>
      </w:r>
      <w:r>
        <w:t xml:space="preserve"> to millions of Americans who find themselves out of work. </w:t>
      </w:r>
    </w:p>
    <w:p w14:paraId="5B47B62F" w14:textId="77777777" w:rsidR="0030287D" w:rsidRDefault="0030287D" w:rsidP="0030287D">
      <w:r>
        <w:t xml:space="preserve">The situation is reminiscent of what the country faced </w:t>
      </w:r>
      <w:r w:rsidRPr="009351FC">
        <w:rPr>
          <w:rStyle w:val="StyleUnderline"/>
        </w:rPr>
        <w:t>during the Great Depression</w:t>
      </w:r>
      <w:r>
        <w:t xml:space="preserve"> nearly 100 years ago.  At that time, one of </w:t>
      </w:r>
      <w:r w:rsidRPr="009351FC">
        <w:rPr>
          <w:rStyle w:val="StyleUnderline"/>
        </w:rPr>
        <w:t xml:space="preserve">the government's solutions was to end </w:t>
      </w:r>
      <w:r>
        <w:t xml:space="preserve">its 13-year experiment with alcohol </w:t>
      </w:r>
      <w:r w:rsidRPr="009351FC">
        <w:rPr>
          <w:rStyle w:val="StyleUnderline"/>
        </w:rPr>
        <w:t>prohibition</w:t>
      </w:r>
      <w:r>
        <w:t xml:space="preserve">.  Today, the very same factors that caused the government to pull the plug on alcohol prohibition should result in the final nail in the coffin of the country’s much longer standing but equally unjust policy of marijuana prohibition. </w:t>
      </w:r>
    </w:p>
    <w:p w14:paraId="69251472" w14:textId="77777777" w:rsidR="0030287D" w:rsidRDefault="0030287D" w:rsidP="0030287D">
      <w:r>
        <w:t xml:space="preserve">Already, </w:t>
      </w:r>
      <w:r w:rsidRPr="009351FC">
        <w:rPr>
          <w:rStyle w:val="Emphasis"/>
        </w:rPr>
        <w:t>states</w:t>
      </w:r>
      <w:r>
        <w:t xml:space="preserve"> across the country </w:t>
      </w:r>
      <w:r w:rsidRPr="009351FC">
        <w:rPr>
          <w:rStyle w:val="Emphasis"/>
        </w:rPr>
        <w:t>have been turning to cannabis businesses</w:t>
      </w:r>
      <w:r>
        <w:t xml:space="preserve"> </w:t>
      </w:r>
      <w:r w:rsidRPr="009351FC">
        <w:rPr>
          <w:rStyle w:val="StyleUnderline"/>
        </w:rPr>
        <w:t>as a source of much needed tax revenue and jobs</w:t>
      </w:r>
      <w:r>
        <w:t xml:space="preserve"> for their citizens.  </w:t>
      </w:r>
      <w:r w:rsidRPr="009351FC">
        <w:rPr>
          <w:rStyle w:val="StyleUnderline"/>
        </w:rPr>
        <w:t>Nearly every</w:t>
      </w:r>
      <w:r>
        <w:t xml:space="preserve"> </w:t>
      </w:r>
      <w:r w:rsidRPr="009351FC">
        <w:rPr>
          <w:rStyle w:val="StyleUnderline"/>
        </w:rPr>
        <w:t>state</w:t>
      </w:r>
      <w:r>
        <w:t xml:space="preserve"> with legal </w:t>
      </w:r>
      <w:r w:rsidRPr="009351FC">
        <w:t>cannabis</w:t>
      </w:r>
      <w:r w:rsidRPr="009351FC">
        <w:rPr>
          <w:rStyle w:val="StyleUnderline"/>
        </w:rPr>
        <w:t xml:space="preserve"> has deemed marijuana businesses to be essential</w:t>
      </w:r>
      <w:r>
        <w:t xml:space="preserve"> during Covid-19-fueled shelter-in-place orders.  Massachusetts was the only state with a functional adult-use cannabis market that did not deem it essential during the shutdown, and just this week Governor Charlie Baker reversed course, allowing cannabis businesses to reopen on May 25 for curbside sales. </w:t>
      </w:r>
    </w:p>
    <w:p w14:paraId="4E8E3E6B" w14:textId="77777777" w:rsidR="0030287D" w:rsidRDefault="0030287D" w:rsidP="0030287D">
      <w:r w:rsidRPr="009351FC">
        <w:rPr>
          <w:rStyle w:val="StyleUnderline"/>
        </w:rPr>
        <w:t>States have been bucking the federal government on marijuana</w:t>
      </w:r>
      <w:r>
        <w:t xml:space="preserve"> since Colorado and Washington voters made their states the first to legalize cannabis for adults in 2012, with 11 states now allowing adults over 21 to purchase, possess and consume cannabis legally. This mirrors a trend from the days of alcohol prohibition, where cities like New York openly flouted prohibition laws and refused to enforce criminal penalties against the myriad of speakeasies that arose to quench New Yorkers’ thirst for booze.  Without an equivalent of the 18th Amendment to the Constitution for cannabis, </w:t>
      </w:r>
      <w:r w:rsidRPr="009351FC">
        <w:rPr>
          <w:rStyle w:val="StyleUnderline"/>
        </w:rPr>
        <w:t>states that oppose federal prohibition are able to set up regulatory structures</w:t>
      </w:r>
      <w:r>
        <w:t xml:space="preserve"> to license cannabis businesses, removing the need for unregulated speakeasies of the alcohol prohibition era. </w:t>
      </w:r>
    </w:p>
    <w:p w14:paraId="41FD6304" w14:textId="77777777" w:rsidR="0030287D" w:rsidRPr="009351FC" w:rsidRDefault="0030287D" w:rsidP="0030287D">
      <w:pPr>
        <w:rPr>
          <w:rStyle w:val="Emphasis"/>
        </w:rPr>
      </w:pPr>
      <w:r>
        <w:t xml:space="preserve">It’s no surprise that </w:t>
      </w:r>
      <w:r w:rsidRPr="009351FC">
        <w:rPr>
          <w:rStyle w:val="Emphasis"/>
        </w:rPr>
        <w:t>states</w:t>
      </w:r>
      <w:r>
        <w:t xml:space="preserve"> across the country </w:t>
      </w:r>
      <w:r w:rsidRPr="009351FC">
        <w:rPr>
          <w:rStyle w:val="Emphasis"/>
        </w:rPr>
        <w:t>have looked to cannabis to help their ailing economies</w:t>
      </w:r>
      <w:r>
        <w:t xml:space="preserve">. </w:t>
      </w:r>
      <w:r w:rsidRPr="009351FC">
        <w:rPr>
          <w:rStyle w:val="StyleUnderline"/>
        </w:rPr>
        <w:t>The cannabis industry currently employs nearly 250,000 full time jobs,</w:t>
      </w:r>
      <w:r>
        <w:t xml:space="preserve"> more than four times the number of coal industry workers in the country, and the same number of jobs estimated to have been lost by the ratification of the 18th Amendment that outlawed alcohol production and sales.  And </w:t>
      </w:r>
      <w:r w:rsidRPr="009351FC">
        <w:rPr>
          <w:rStyle w:val="Emphasis"/>
        </w:rPr>
        <w:t xml:space="preserve">these numbers only scratch the surface for an industry that remains illegal federally and in nearly 80% of the states.   </w:t>
      </w:r>
    </w:p>
    <w:p w14:paraId="30CC699E" w14:textId="77777777" w:rsidR="0030287D" w:rsidRDefault="0030287D" w:rsidP="0030287D">
      <w:r>
        <w:t xml:space="preserve">While alcohol prohibition was enacted during the “Roaring 20’s,” a time of economic prosperity and largess, by the time the Great Depression hit, the mood of the country had shifted substantially in favor of repealing prohibition, fueled by arguments from anti-prohibition advocates that legalizing alcohol would provide much needed tax revenue and jobs to an ailing economy. It is estimated that the federal government alone forfeited $11 billion in alcohol related taxes during prohibition years, a number the government could hardly afford during a period of runaway unemployment and economic pain. </w:t>
      </w:r>
    </w:p>
    <w:p w14:paraId="2CFCB215" w14:textId="77777777" w:rsidR="0030287D" w:rsidRPr="009351FC" w:rsidRDefault="0030287D" w:rsidP="0030287D">
      <w:pPr>
        <w:rPr>
          <w:rStyle w:val="Emphasis"/>
        </w:rPr>
      </w:pPr>
      <w:r>
        <w:t xml:space="preserve">Today, </w:t>
      </w:r>
      <w:r w:rsidRPr="009351FC">
        <w:rPr>
          <w:rStyle w:val="Emphasis"/>
        </w:rPr>
        <w:t>unemployment claims have reached record highs once again</w:t>
      </w:r>
      <w:r>
        <w:t xml:space="preserve">, with 36 million Americans having filed for unemployment benefits during the past two months of the Covid-19 crisis, </w:t>
      </w:r>
      <w:r w:rsidRPr="009351FC">
        <w:rPr>
          <w:rStyle w:val="StyleUnderline"/>
        </w:rPr>
        <w:t>a spike unmatched at any time since the country began tracking such figures shortly after WWII</w:t>
      </w:r>
      <w:r>
        <w:t xml:space="preserve">.  </w:t>
      </w:r>
      <w:r w:rsidRPr="009351FC">
        <w:rPr>
          <w:rStyle w:val="StyleUnderline"/>
        </w:rPr>
        <w:t>At a time when Americans need jobs in record numbers and governments need new sources of tax revenue, continuing</w:t>
      </w:r>
      <w:r>
        <w:t xml:space="preserve"> the country’s 70+ year experiment of </w:t>
      </w:r>
      <w:r w:rsidRPr="009351FC">
        <w:rPr>
          <w:rStyle w:val="StyleUnderline"/>
        </w:rPr>
        <w:t>cannabis prohibition</w:t>
      </w:r>
      <w:r>
        <w:t xml:space="preserve">, when two thirds of Americans support its repeal, </w:t>
      </w:r>
      <w:r w:rsidRPr="009351FC">
        <w:rPr>
          <w:rStyle w:val="Emphasis"/>
        </w:rPr>
        <w:t xml:space="preserve">is simply economically reckless. </w:t>
      </w:r>
    </w:p>
    <w:p w14:paraId="7548A7BE" w14:textId="77777777" w:rsidR="0030287D" w:rsidRDefault="0030287D" w:rsidP="0030287D">
      <w:r>
        <w:t xml:space="preserve">According to a recent study by New Frontier Data, national </w:t>
      </w:r>
      <w:r w:rsidRPr="009351FC">
        <w:rPr>
          <w:rStyle w:val="StyleUnderline"/>
        </w:rPr>
        <w:t>legalization</w:t>
      </w:r>
      <w:r>
        <w:t xml:space="preserve"> in the United States c</w:t>
      </w:r>
      <w:r w:rsidRPr="009351FC">
        <w:rPr>
          <w:rStyle w:val="StyleUnderline"/>
        </w:rPr>
        <w:t>ould result in $128.8 billion in tax revenue, and an estimated 1.6 million new jobs</w:t>
      </w:r>
      <w:r>
        <w:t xml:space="preserve">. Indeed, the numbers from states with legal cannabis during this health and economic crisis back up these claims. Even in a time of economic downturn unprecedented since the Great Depression, cannabis </w:t>
      </w:r>
      <w:r w:rsidRPr="009351FC">
        <w:rPr>
          <w:rStyle w:val="StyleUnderline"/>
        </w:rPr>
        <w:t>sales remain robust in states where they are legal</w:t>
      </w:r>
      <w:r>
        <w:t xml:space="preserve">. </w:t>
      </w:r>
      <w:r w:rsidRPr="009351FC">
        <w:rPr>
          <w:rStyle w:val="StyleUnderline"/>
        </w:rPr>
        <w:t>April cannabis sales in Illinois</w:t>
      </w:r>
      <w:r>
        <w:t xml:space="preserve">, the first full month of sales under the state’s stay-at-home order, </w:t>
      </w:r>
      <w:r w:rsidRPr="009351FC">
        <w:rPr>
          <w:rStyle w:val="StyleUnderline"/>
        </w:rPr>
        <w:t>eclipsed $37 million</w:t>
      </w:r>
      <w:r>
        <w:t xml:space="preserve">, making it the second highest month of sales since the state program began in January. In Oregon cannabis consumers bought $89 million in legal cannabis, a 45% increase over the same month in 2019. States across the country have reported similar sales increases. </w:t>
      </w:r>
    </w:p>
    <w:p w14:paraId="7F58153D" w14:textId="77777777" w:rsidR="0030287D" w:rsidRDefault="0030287D" w:rsidP="0030287D"/>
    <w:p w14:paraId="7133B0AE" w14:textId="77777777" w:rsidR="0030287D" w:rsidRDefault="0030287D" w:rsidP="0030287D"/>
    <w:p w14:paraId="670DF639" w14:textId="77777777" w:rsidR="0030287D" w:rsidRPr="005605AD" w:rsidRDefault="0030287D" w:rsidP="0030287D"/>
    <w:p w14:paraId="6BD7792F" w14:textId="01D4B00F" w:rsidR="00A437A9" w:rsidRDefault="00A437A9" w:rsidP="00A437A9">
      <w:pPr>
        <w:pStyle w:val="Heading3"/>
      </w:pPr>
      <w:r>
        <w:t>2ac econ impact</w:t>
      </w:r>
    </w:p>
    <w:p w14:paraId="6EE45A90" w14:textId="10BADDB1" w:rsidR="00A437A9" w:rsidRPr="00473A51" w:rsidRDefault="00A437A9" w:rsidP="00A437A9">
      <w:pPr>
        <w:pStyle w:val="Heading4"/>
      </w:pPr>
      <w:r>
        <w:t>Decline guarantees great power war</w:t>
      </w:r>
    </w:p>
    <w:p w14:paraId="497349F7" w14:textId="77777777" w:rsidR="00A437A9" w:rsidRPr="00473A51" w:rsidRDefault="00A437A9" w:rsidP="00A437A9">
      <w:r w:rsidRPr="00473A51">
        <w:rPr>
          <w:b/>
        </w:rPr>
        <w:t xml:space="preserve">Sandaram 19 </w:t>
      </w:r>
      <w:r w:rsidRPr="00473A51">
        <w:t>[Jomo Kwame Sundaram, a former economics professor, was United Nations Assistant Secretary-General for Economic Development, and received the Wassily Leontief Prize for Advancing the Frontiers of Economic Thought, and Vladimir Popov is a Research Director at the Dialogue of Civilizations Research Institute in Berlin, “Economic Crisis Can Trigger World War,” Feb 12, 2019, http://www.ipsnews.net/2019/02/economic-crisis-can-trigger-world-war/]</w:t>
      </w:r>
    </w:p>
    <w:p w14:paraId="66E958AD" w14:textId="77777777" w:rsidR="00A437A9" w:rsidRPr="00473A51" w:rsidRDefault="00A437A9" w:rsidP="00A437A9"/>
    <w:p w14:paraId="20FBDDC9" w14:textId="77777777" w:rsidR="00A437A9" w:rsidRPr="00473A51" w:rsidRDefault="00A437A9" w:rsidP="00A437A9">
      <w:r w:rsidRPr="00473A51">
        <w:t xml:space="preserve">Economic recovery efforts since the 2008-2009 global financial crisis have mainly depended on unconventional monetary policies. As fears rise of yet another international financial crisis, </w:t>
      </w:r>
      <w:r w:rsidRPr="00473A51">
        <w:rPr>
          <w:rStyle w:val="StyleUnderline"/>
          <w:highlight w:val="green"/>
        </w:rPr>
        <w:t>there are growing concerns about</w:t>
      </w:r>
      <w:r w:rsidRPr="00473A51">
        <w:t xml:space="preserve"> the increased possibility of </w:t>
      </w:r>
      <w:r w:rsidRPr="00473A51">
        <w:rPr>
          <w:rStyle w:val="StyleUnderline"/>
          <w:highlight w:val="green"/>
        </w:rPr>
        <w:t>large-scale military conflict</w:t>
      </w:r>
      <w:r w:rsidRPr="00473A51">
        <w:t xml:space="preserve">. More worryingly, </w:t>
      </w:r>
      <w:r w:rsidRPr="00473A51">
        <w:rPr>
          <w:rStyle w:val="Emphasis"/>
          <w:highlight w:val="green"/>
        </w:rPr>
        <w:t>in the current political landscape</w:t>
      </w:r>
      <w:r w:rsidRPr="00473A51">
        <w:rPr>
          <w:rStyle w:val="Emphasis"/>
        </w:rPr>
        <w:t xml:space="preserve">, prolonged </w:t>
      </w:r>
      <w:r w:rsidRPr="00473A51">
        <w:rPr>
          <w:rStyle w:val="Emphasis"/>
          <w:highlight w:val="green"/>
        </w:rPr>
        <w:t>economic crisis</w:t>
      </w:r>
      <w:r w:rsidRPr="00473A51">
        <w:rPr>
          <w:highlight w:val="green"/>
        </w:rPr>
        <w:t xml:space="preserve">, </w:t>
      </w:r>
      <w:r w:rsidRPr="00473A51">
        <w:rPr>
          <w:rStyle w:val="StyleUnderline"/>
          <w:highlight w:val="green"/>
        </w:rPr>
        <w:t>combined with</w:t>
      </w:r>
      <w:r w:rsidRPr="00473A51">
        <w:t xml:space="preserve"> rising economic inequality, chauvinistic </w:t>
      </w:r>
      <w:r w:rsidRPr="00473A51">
        <w:rPr>
          <w:rStyle w:val="StyleUnderline"/>
          <w:highlight w:val="green"/>
        </w:rPr>
        <w:t xml:space="preserve">ethno-populism </w:t>
      </w:r>
      <w:r w:rsidRPr="00643868">
        <w:rPr>
          <w:rStyle w:val="StyleUnderline"/>
        </w:rPr>
        <w:t>as well as</w:t>
      </w:r>
      <w:r w:rsidRPr="00643868">
        <w:t xml:space="preserve"> </w:t>
      </w:r>
      <w:r w:rsidRPr="00643868">
        <w:rPr>
          <w:rStyle w:val="StyleUnderline"/>
        </w:rPr>
        <w:t>aggressive</w:t>
      </w:r>
      <w:r w:rsidRPr="00473A51">
        <w:t xml:space="preserve"> </w:t>
      </w:r>
      <w:r w:rsidRPr="00473A51">
        <w:rPr>
          <w:rStyle w:val="StyleUnderline"/>
        </w:rPr>
        <w:t xml:space="preserve">jingoist </w:t>
      </w:r>
      <w:r w:rsidRPr="00473A51">
        <w:rPr>
          <w:rStyle w:val="StyleUnderline"/>
          <w:highlight w:val="green"/>
        </w:rPr>
        <w:t>rhetoric</w:t>
      </w:r>
      <w:r w:rsidRPr="00473A51">
        <w:rPr>
          <w:rStyle w:val="StyleUnderline"/>
        </w:rPr>
        <w:t>,</w:t>
      </w:r>
      <w:r w:rsidRPr="00473A51">
        <w:t xml:space="preserve"> including threats, </w:t>
      </w:r>
      <w:r w:rsidRPr="00473A51">
        <w:rPr>
          <w:rStyle w:val="Emphasis"/>
          <w:highlight w:val="green"/>
        </w:rPr>
        <w:t>could</w:t>
      </w:r>
      <w:r w:rsidRPr="00473A51">
        <w:rPr>
          <w:rStyle w:val="Emphasis"/>
        </w:rPr>
        <w:t xml:space="preserve"> easily </w:t>
      </w:r>
      <w:r w:rsidRPr="00473A51">
        <w:rPr>
          <w:rStyle w:val="Emphasis"/>
          <w:highlight w:val="green"/>
        </w:rPr>
        <w:t xml:space="preserve">spin out of control </w:t>
      </w:r>
      <w:r w:rsidRPr="00643868">
        <w:rPr>
          <w:rStyle w:val="Emphasis"/>
        </w:rPr>
        <w:t xml:space="preserve">and ‘morph’ </w:t>
      </w:r>
      <w:r w:rsidRPr="00473A51">
        <w:rPr>
          <w:rStyle w:val="Emphasis"/>
          <w:highlight w:val="green"/>
        </w:rPr>
        <w:t>into</w:t>
      </w:r>
      <w:r w:rsidRPr="00473A51">
        <w:rPr>
          <w:rStyle w:val="Emphasis"/>
        </w:rPr>
        <w:t xml:space="preserve"> military conflict, and</w:t>
      </w:r>
      <w:r w:rsidRPr="00473A51">
        <w:t xml:space="preserve"> worse, </w:t>
      </w:r>
      <w:r w:rsidRPr="00473A51">
        <w:rPr>
          <w:rStyle w:val="Emphasis"/>
          <w:highlight w:val="green"/>
        </w:rPr>
        <w:t>world war</w:t>
      </w:r>
      <w:r w:rsidRPr="00473A51">
        <w:t xml:space="preserve">. Crisis responses limited </w:t>
      </w:r>
      <w:r w:rsidRPr="00643868">
        <w:rPr>
          <w:rStyle w:val="StyleUnderline"/>
          <w:highlight w:val="green"/>
        </w:rPr>
        <w:t>The 2008</w:t>
      </w:r>
      <w:r w:rsidRPr="00473A51">
        <w:rPr>
          <w:rStyle w:val="StyleUnderline"/>
        </w:rPr>
        <w:t xml:space="preserve">-2009 global financial </w:t>
      </w:r>
      <w:r w:rsidRPr="00643868">
        <w:rPr>
          <w:rStyle w:val="StyleUnderline"/>
          <w:highlight w:val="green"/>
        </w:rPr>
        <w:t>crisis almost</w:t>
      </w:r>
      <w:r w:rsidRPr="00643868">
        <w:rPr>
          <w:rStyle w:val="StyleUnderline"/>
        </w:rPr>
        <w:t xml:space="preserve"> ‘bankrupted’ governments</w:t>
      </w:r>
      <w:r w:rsidRPr="00473A51">
        <w:rPr>
          <w:rStyle w:val="StyleUnderline"/>
        </w:rPr>
        <w:t xml:space="preserve"> and </w:t>
      </w:r>
      <w:r w:rsidRPr="00643868">
        <w:rPr>
          <w:rStyle w:val="StyleUnderline"/>
          <w:highlight w:val="green"/>
        </w:rPr>
        <w:t>caused systemic collaps</w:t>
      </w:r>
      <w:r w:rsidRPr="00643868">
        <w:rPr>
          <w:highlight w:val="green"/>
        </w:rPr>
        <w:t>e</w:t>
      </w:r>
      <w:r w:rsidRPr="00473A51">
        <w:t xml:space="preserve">. </w:t>
      </w:r>
      <w:r w:rsidRPr="00473A51">
        <w:rPr>
          <w:rStyle w:val="StyleUnderline"/>
        </w:rPr>
        <w:t xml:space="preserve">Policymakers managed to pull the world economy from the brink, </w:t>
      </w:r>
      <w:r w:rsidRPr="00643868">
        <w:rPr>
          <w:rStyle w:val="StyleUnderline"/>
          <w:highlight w:val="green"/>
        </w:rPr>
        <w:t>but</w:t>
      </w:r>
      <w:r w:rsidRPr="00473A51">
        <w:rPr>
          <w:rStyle w:val="StyleUnderline"/>
        </w:rPr>
        <w:t xml:space="preserve"> soon switched from counter-cyclical fiscal efforts to unconventional monetary measures</w:t>
      </w:r>
      <w:r w:rsidRPr="00473A51">
        <w:t xml:space="preserve">, primarily ‘quantitative easing’ and very low, if not negative real interest rates. But while these </w:t>
      </w:r>
      <w:r w:rsidRPr="00473A51">
        <w:rPr>
          <w:rStyle w:val="StyleUnderline"/>
          <w:highlight w:val="green"/>
        </w:rPr>
        <w:t>monetary interventions</w:t>
      </w:r>
      <w:r w:rsidRPr="00473A51">
        <w:t xml:space="preserve"> averted realization of the worst fears at the time by turning the US economy around, they </w:t>
      </w:r>
      <w:r w:rsidRPr="00473A51">
        <w:rPr>
          <w:rStyle w:val="StyleUnderline"/>
          <w:highlight w:val="green"/>
        </w:rPr>
        <w:t>did little to</w:t>
      </w:r>
      <w:r w:rsidRPr="00473A51">
        <w:t xml:space="preserve"> </w:t>
      </w:r>
      <w:r w:rsidRPr="00473A51">
        <w:rPr>
          <w:rStyle w:val="StyleUnderline"/>
          <w:highlight w:val="green"/>
        </w:rPr>
        <w:t>address</w:t>
      </w:r>
      <w:r w:rsidRPr="00473A51">
        <w:t xml:space="preserve"> underlying </w:t>
      </w:r>
      <w:r w:rsidRPr="00473A51">
        <w:rPr>
          <w:rStyle w:val="StyleUnderline"/>
          <w:highlight w:val="green"/>
        </w:rPr>
        <w:t>economic weaknesses</w:t>
      </w:r>
      <w:r w:rsidRPr="00473A51">
        <w:t xml:space="preserve">,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labour markets. This lack of structural reform has meant that </w:t>
      </w:r>
      <w:r w:rsidRPr="00643868">
        <w:rPr>
          <w:rStyle w:val="StyleUnderline"/>
        </w:rPr>
        <w:t>the</w:t>
      </w:r>
      <w:r w:rsidRPr="00643868">
        <w:t xml:space="preserve"> unprecedented </w:t>
      </w:r>
      <w:r w:rsidRPr="00643868">
        <w:rPr>
          <w:rStyle w:val="StyleUnderline"/>
        </w:rPr>
        <w:t>liquidity central banks injected into economies has not been well</w:t>
      </w:r>
      <w:r w:rsidRPr="00643868">
        <w:t xml:space="preserve"> </w:t>
      </w:r>
      <w:r w:rsidRPr="00643868">
        <w:rPr>
          <w:rStyle w:val="StyleUnderline"/>
        </w:rPr>
        <w:t>allocated to stimulate resurgence of the real economy</w:t>
      </w:r>
      <w:r w:rsidRPr="00643868">
        <w:t>. From bust to bubble Instead</w:t>
      </w:r>
      <w:r w:rsidRPr="00473A51">
        <w:t xml:space="preserve">,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w:t>
      </w:r>
      <w:r w:rsidRPr="00473A51">
        <w:rPr>
          <w:rStyle w:val="StyleUnderline"/>
          <w:highlight w:val="green"/>
        </w:rPr>
        <w:t xml:space="preserve">As monetary tightening checks </w:t>
      </w:r>
      <w:r w:rsidRPr="00643868">
        <w:rPr>
          <w:rStyle w:val="StyleUnderline"/>
        </w:rPr>
        <w:t xml:space="preserve">asset price </w:t>
      </w:r>
      <w:r w:rsidRPr="00473A51">
        <w:rPr>
          <w:rStyle w:val="StyleUnderline"/>
          <w:highlight w:val="green"/>
        </w:rPr>
        <w:t>bubbles, another economic crisis</w:t>
      </w:r>
      <w:r w:rsidRPr="00473A51">
        <w:t xml:space="preserve"> — possibly more severe than the last, as the economy has become less responsive to such blunt monetary interventions — </w:t>
      </w:r>
      <w:r w:rsidRPr="00473A51">
        <w:rPr>
          <w:rStyle w:val="StyleUnderline"/>
          <w:highlight w:val="green"/>
        </w:rPr>
        <w:t>is</w:t>
      </w:r>
      <w:r w:rsidRPr="00473A51">
        <w:t xml:space="preserve"> considered </w:t>
      </w:r>
      <w:r w:rsidRPr="00473A51">
        <w:rPr>
          <w:rStyle w:val="StyleUnderline"/>
          <w:highlight w:val="green"/>
        </w:rPr>
        <w:t>likely</w:t>
      </w:r>
      <w:r w:rsidRPr="00473A51">
        <w:t xml:space="preserve">. A decade of such unconventional monetary policies, with very low interest rates, has greatly depleted their ability to revive the economy. The implications beyond the economy of such developments and policy responses are already being seen. </w:t>
      </w:r>
      <w:r w:rsidRPr="00643868">
        <w:rPr>
          <w:rStyle w:val="StyleUnderline"/>
        </w:rPr>
        <w:t xml:space="preserve">Prolonged </w:t>
      </w:r>
      <w:r w:rsidRPr="00473A51">
        <w:rPr>
          <w:rStyle w:val="StyleUnderline"/>
          <w:highlight w:val="green"/>
        </w:rPr>
        <w:t>economic distress has</w:t>
      </w:r>
      <w:r w:rsidRPr="00473A51">
        <w:t xml:space="preserve"> </w:t>
      </w:r>
      <w:r w:rsidRPr="00473A51">
        <w:rPr>
          <w:rStyle w:val="StyleUnderline"/>
          <w:highlight w:val="green"/>
        </w:rPr>
        <w:t>worsened</w:t>
      </w:r>
      <w:r w:rsidRPr="00473A51">
        <w:t xml:space="preserve"> public </w:t>
      </w:r>
      <w:r w:rsidRPr="00473A51">
        <w:rPr>
          <w:rStyle w:val="StyleUnderline"/>
          <w:highlight w:val="green"/>
        </w:rPr>
        <w:t>antipathy towards the culturally alien</w:t>
      </w:r>
      <w:r w:rsidRPr="00473A51">
        <w:t xml:space="preserve"> — not only abroad, but also within. Thus, </w:t>
      </w:r>
      <w:r w:rsidRPr="00473A51">
        <w:rPr>
          <w:rStyle w:val="Emphasis"/>
          <w:highlight w:val="green"/>
        </w:rPr>
        <w:t>another round of economic stress is</w:t>
      </w:r>
      <w:r w:rsidRPr="00473A51">
        <w:t xml:space="preserve"> deemed </w:t>
      </w:r>
      <w:r w:rsidRPr="00473A51">
        <w:rPr>
          <w:rStyle w:val="Emphasis"/>
          <w:highlight w:val="green"/>
        </w:rPr>
        <w:t>likely to foment unrest</w:t>
      </w:r>
      <w:r w:rsidRPr="00473A51">
        <w:t xml:space="preserve">, </w:t>
      </w:r>
      <w:r w:rsidRPr="00473A51">
        <w:rPr>
          <w:rStyle w:val="Emphasis"/>
          <w:highlight w:val="green"/>
        </w:rPr>
        <w:t>conflict</w:t>
      </w:r>
      <w:r w:rsidRPr="00473A51">
        <w:t xml:space="preserve">, </w:t>
      </w:r>
      <w:r w:rsidRPr="00473A51">
        <w:rPr>
          <w:rStyle w:val="Emphasis"/>
          <w:highlight w:val="green"/>
        </w:rPr>
        <w:t>even war</w:t>
      </w:r>
      <w:r w:rsidRPr="00473A51">
        <w:t xml:space="preserve"> as it is blamed on the foreign.</w:t>
      </w:r>
    </w:p>
    <w:p w14:paraId="797821F0" w14:textId="77777777" w:rsidR="00A437A9" w:rsidRPr="00473A51" w:rsidRDefault="00A437A9" w:rsidP="00A437A9"/>
    <w:p w14:paraId="1DABE205" w14:textId="6B017DF8" w:rsidR="0030287D" w:rsidRPr="00687272" w:rsidRDefault="00A437A9" w:rsidP="00C156B1">
      <w:pPr>
        <w:pStyle w:val="Heading3"/>
      </w:pPr>
      <w:r>
        <w:t xml:space="preserve">2ac </w:t>
      </w:r>
      <w:r w:rsidR="00C156B1">
        <w:t>econ impact</w:t>
      </w:r>
      <w:r>
        <w:t xml:space="preserve"> – at: covid</w:t>
      </w:r>
    </w:p>
    <w:p w14:paraId="4E882826" w14:textId="77777777" w:rsidR="0030287D" w:rsidRDefault="0030287D" w:rsidP="0030287D">
      <w:pPr>
        <w:pStyle w:val="Heading4"/>
      </w:pPr>
      <w:r>
        <w:t>Global econ decline in the context of covid is unique and causes widespread instability</w:t>
      </w:r>
    </w:p>
    <w:p w14:paraId="58791EA8" w14:textId="77777777" w:rsidR="0030287D" w:rsidRDefault="0030287D" w:rsidP="0030287D">
      <w:r w:rsidRPr="00354922">
        <w:rPr>
          <w:rStyle w:val="Style13ptBold"/>
        </w:rPr>
        <w:t>International Crisis Group 20</w:t>
      </w:r>
      <w:r>
        <w:t>---International Crisis Group is an independent organization working to prevent wars and shape policies that will build a more peaceful world. (“COVID-19 and Conflict: Seven Trends to Watch”, March 24</w:t>
      </w:r>
      <w:r w:rsidRPr="00354922">
        <w:rPr>
          <w:vertAlign w:val="superscript"/>
        </w:rPr>
        <w:t>th</w:t>
      </w:r>
      <w:r>
        <w:t>, 2020, https://www.crisisgroup.org/global/sb4-covid-19-and-conflict-seven-trends-watch)//EL</w:t>
      </w:r>
    </w:p>
    <w:p w14:paraId="3999FF9A" w14:textId="77777777" w:rsidR="0030287D" w:rsidRDefault="0030287D" w:rsidP="0030287D">
      <w:r>
        <w:t xml:space="preserve">Yet the </w:t>
      </w:r>
      <w:r w:rsidRPr="00806335">
        <w:rPr>
          <w:rStyle w:val="StyleUnderline"/>
        </w:rPr>
        <w:t>quiet in the streets may be a temporary and misleading phenomenon</w:t>
      </w:r>
      <w:r>
        <w:t xml:space="preserve">. </w:t>
      </w:r>
      <w:r w:rsidRPr="00806335">
        <w:rPr>
          <w:rStyle w:val="StyleUnderline"/>
        </w:rPr>
        <w:t>The pandemic’s</w:t>
      </w:r>
      <w:r>
        <w:t xml:space="preserve"> public health and </w:t>
      </w:r>
      <w:r w:rsidRPr="00806335">
        <w:rPr>
          <w:rStyle w:val="StyleUnderline"/>
        </w:rPr>
        <w:t>economic consequences are liable to strain relations between governments and citizens</w:t>
      </w:r>
      <w:r>
        <w:t>, especially where health services buckle; preserving public order could prove challenging when security forces are overstretched and populations become increasingly frustrated with the government’s response to the disease.</w:t>
      </w:r>
    </w:p>
    <w:p w14:paraId="63EF985A" w14:textId="77777777" w:rsidR="0030287D" w:rsidRDefault="0030287D" w:rsidP="0030287D">
      <w:r w:rsidRPr="00806335">
        <w:rPr>
          <w:rStyle w:val="StyleUnderline"/>
        </w:rPr>
        <w:t>Early signs of social disorder already can be seen</w:t>
      </w:r>
      <w:r>
        <w:t>. In Ukraine, protesters attacked buses carrying Ukrainian evacuees from Wuhan, China, in response to allegations that some were carrying the disease. Prison breaks have been reported in Venezuela, Brazil and Italy, with inmates reacting violently to new restrictions associated with COVID-19, while in Colombia prison riots and a reported jailbreak over the perceived lack of protection from the disease resulted in the death of 23 inmates at La Modelo jail on 21 March. In Colombia as well, looters attacked food trucks headed for Venezuela, at least in part to protest the economic effects of the decision taken by both Bogotá and Caracas to close the Colombian-Venezuelan border for health reasons. Even reasonable precautions may inspire angry responses. In Peru, the authorities have arrested hundreds of citizens for breaking quarantine rules, in some cases leading to violence.</w:t>
      </w:r>
    </w:p>
    <w:p w14:paraId="79B493A0" w14:textId="77777777" w:rsidR="0030287D" w:rsidRDefault="0030287D" w:rsidP="0030287D">
      <w:r w:rsidRPr="00806335">
        <w:rPr>
          <w:rStyle w:val="Emphasis"/>
        </w:rPr>
        <w:t>The disease’s catastrophic economic impact could well sow the seeds of future disorder</w:t>
      </w:r>
      <w:r>
        <w:t xml:space="preserve">. </w:t>
      </w:r>
    </w:p>
    <w:p w14:paraId="1F9066A6" w14:textId="77777777" w:rsidR="0030287D" w:rsidRDefault="0030287D" w:rsidP="0030287D">
      <w:r>
        <w:t xml:space="preserve">More broadly, the disease’s catastrophic economic impact could well sow the seeds of future disorder. It could do so </w:t>
      </w:r>
      <w:r w:rsidRPr="00806335">
        <w:rPr>
          <w:rStyle w:val="StyleUnderline"/>
        </w:rPr>
        <w:t>whether or not the countries in question have experienced major outbreaks</w:t>
      </w:r>
      <w:r>
        <w:t xml:space="preserve"> of the disease, although the danger in those that have will be magnified. </w:t>
      </w:r>
      <w:r w:rsidRPr="00806335">
        <w:rPr>
          <w:rStyle w:val="StyleUnderline"/>
        </w:rPr>
        <w:t>A global recession</w:t>
      </w:r>
      <w:r>
        <w:t xml:space="preserve"> of as yet unknown scope </w:t>
      </w:r>
      <w:r w:rsidRPr="00806335">
        <w:rPr>
          <w:rStyle w:val="StyleUnderline"/>
        </w:rPr>
        <w:t>lies ahead;</w:t>
      </w:r>
      <w:r>
        <w:t xml:space="preserve"> pandemic-related transport </w:t>
      </w:r>
      <w:r w:rsidRPr="00806335">
        <w:rPr>
          <w:rStyle w:val="StyleUnderline"/>
        </w:rPr>
        <w:t>restrictions will disrupt trade and food supplies</w:t>
      </w:r>
      <w:r>
        <w:t xml:space="preserve">; countless </w:t>
      </w:r>
      <w:r w:rsidRPr="00806335">
        <w:rPr>
          <w:rStyle w:val="StyleUnderline"/>
        </w:rPr>
        <w:t>businesses will be forced to shut down</w:t>
      </w:r>
      <w:r>
        <w:t xml:space="preserve">; and </w:t>
      </w:r>
      <w:r w:rsidRPr="00806335">
        <w:rPr>
          <w:rStyle w:val="StyleUnderline"/>
        </w:rPr>
        <w:t>unemployment levels are likely to soar.</w:t>
      </w:r>
    </w:p>
    <w:p w14:paraId="01BEBC29" w14:textId="77777777" w:rsidR="0030287D" w:rsidRDefault="0030287D" w:rsidP="0030287D">
      <w:r>
        <w:t xml:space="preserve">Governments that have close trading ties with China, especially some in Africa, are feeling the pain of the slowdown emanating from the original Wuhan outbreak. </w:t>
      </w:r>
      <w:r w:rsidRPr="00806335">
        <w:rPr>
          <w:rStyle w:val="StyleUnderline"/>
        </w:rPr>
        <w:t>Oil producers are</w:t>
      </w:r>
      <w:r>
        <w:t xml:space="preserve"> already </w:t>
      </w:r>
      <w:r w:rsidRPr="00806335">
        <w:rPr>
          <w:rStyle w:val="StyleUnderline"/>
        </w:rPr>
        <w:t>struggling</w:t>
      </w:r>
      <w:r>
        <w:t xml:space="preserve"> with the collapse of energy prices. Countries like Nigeria, which has strong import/export links to China and relies on oil prices to prop up its public finances, are suffering. Abuja has reportedly considered cutting expenditures by 10 per cent in 2020, meaning that authorities may have to default on promises to raise the minimum wage. Such </w:t>
      </w:r>
      <w:r w:rsidRPr="000976E8">
        <w:rPr>
          <w:rStyle w:val="Emphasis"/>
        </w:rPr>
        <w:t>austerity measures, combined with other economic effects</w:t>
      </w:r>
      <w:r>
        <w:t xml:space="preserve"> of COVID-19 – such as the disappearance of tourists in areas that depend heavily on foreign visitors – </w:t>
      </w:r>
      <w:r w:rsidRPr="000976E8">
        <w:rPr>
          <w:rStyle w:val="StyleUnderline"/>
        </w:rPr>
        <w:t>could lead to economic shocks that last well beyond the immediate crisis</w:t>
      </w:r>
      <w:r>
        <w:t xml:space="preserve">, </w:t>
      </w:r>
      <w:r w:rsidRPr="000976E8">
        <w:rPr>
          <w:rStyle w:val="StyleUnderline"/>
        </w:rPr>
        <w:t>creating the potential for prolonged labour disturbances and social instability</w:t>
      </w:r>
      <w:r>
        <w:t>.</w:t>
      </w:r>
    </w:p>
    <w:p w14:paraId="0D4519CF" w14:textId="77777777" w:rsidR="0030287D" w:rsidRDefault="0030287D" w:rsidP="0030287D">
      <w:r>
        <w:t xml:space="preserve">As Crisis Group noted at the start of 2020, the raucous </w:t>
      </w:r>
      <w:r w:rsidRPr="000976E8">
        <w:rPr>
          <w:rStyle w:val="StyleUnderline"/>
        </w:rPr>
        <w:t>protests of 2019 stemmed from a “pervasive sense of economic injustice</w:t>
      </w:r>
      <w:r>
        <w:t xml:space="preserve">” that could “set more cities ablaze this year”. Anger over the effects of COVID-19 – and perceptions that governments are mismanaging them – could eventually trigger new demonstrations. The economic decline will have even more immediate effects on societies in low-income countries. Across large swathes of sub-Saharan Africa in particular, millions depend on their daily income to feed their families. </w:t>
      </w:r>
      <w:r w:rsidRPr="000976E8">
        <w:rPr>
          <w:rStyle w:val="Emphasis"/>
        </w:rPr>
        <w:t>An extended lockdown could rapidly create widespread desperation and disorder</w:t>
      </w:r>
      <w:r>
        <w:t>.</w:t>
      </w:r>
    </w:p>
    <w:p w14:paraId="2EFBD46C" w14:textId="77777777" w:rsidR="0030287D" w:rsidRDefault="0030287D" w:rsidP="0030287D"/>
    <w:p w14:paraId="0E1102E1" w14:textId="77777777" w:rsidR="0030287D" w:rsidRPr="00354922" w:rsidRDefault="0030287D" w:rsidP="0030287D"/>
    <w:p w14:paraId="15CD2377" w14:textId="77777777" w:rsidR="00A437A9" w:rsidRDefault="00A437A9" w:rsidP="00A437A9">
      <w:pPr>
        <w:pStyle w:val="Heading3"/>
      </w:pPr>
      <w:r>
        <w:t>at: legalization now</w:t>
      </w:r>
    </w:p>
    <w:p w14:paraId="79D64001" w14:textId="77777777" w:rsidR="00A437A9" w:rsidRDefault="00A437A9" w:rsidP="00A437A9">
      <w:pPr>
        <w:pStyle w:val="Heading4"/>
      </w:pPr>
      <w:r>
        <w:t>COVID has stalled state efforts at legalization now</w:t>
      </w:r>
    </w:p>
    <w:p w14:paraId="2B6253E9" w14:textId="77777777" w:rsidR="00A437A9" w:rsidRDefault="00A437A9" w:rsidP="00A437A9">
      <w:r w:rsidRPr="00335925">
        <w:rPr>
          <w:rStyle w:val="Style13ptBold"/>
        </w:rPr>
        <w:t xml:space="preserve">Lopez </w:t>
      </w:r>
      <w:r>
        <w:rPr>
          <w:rStyle w:val="Style13ptBold"/>
        </w:rPr>
        <w:t>4</w:t>
      </w:r>
      <w:r w:rsidRPr="00335925">
        <w:rPr>
          <w:rStyle w:val="Style13ptBold"/>
        </w:rPr>
        <w:t>/23</w:t>
      </w:r>
      <w:r>
        <w:t>---has written for Vox since it launched in 2014, with a focus on criminal justice and public health. (German, “2020 was supposed to be a big year for marijuana legalization. Then the coronavirus happened”, Vox.com, April 23</w:t>
      </w:r>
      <w:r w:rsidRPr="003E1868">
        <w:rPr>
          <w:vertAlign w:val="superscript"/>
        </w:rPr>
        <w:t>rd</w:t>
      </w:r>
      <w:r>
        <w:t>, 2020, https://www.vox.com/2020/4/23/21229983/coronavirus-marijuana-legalization-pandemic-election-2020)//EL</w:t>
      </w:r>
    </w:p>
    <w:p w14:paraId="7639DAB2" w14:textId="77777777" w:rsidR="00A437A9" w:rsidRDefault="00A437A9" w:rsidP="00A437A9">
      <w:r w:rsidRPr="00AC5110">
        <w:rPr>
          <w:rStyle w:val="StyleUnderline"/>
        </w:rPr>
        <w:t>At the start of 2020</w:t>
      </w:r>
      <w:r>
        <w:t xml:space="preserve">, </w:t>
      </w:r>
      <w:r w:rsidRPr="00AC5110">
        <w:rPr>
          <w:rStyle w:val="StyleUnderline"/>
        </w:rPr>
        <w:t>more than a dozen states seemed very likely to legalize marijuana for recreational or medical purposes</w:t>
      </w:r>
      <w:r>
        <w:t xml:space="preserve"> by the end of the year. </w:t>
      </w:r>
      <w:r w:rsidRPr="00AC5110">
        <w:rPr>
          <w:rStyle w:val="Emphasis"/>
        </w:rPr>
        <w:t>Now</w:t>
      </w:r>
      <w:r>
        <w:t xml:space="preserve"> that </w:t>
      </w:r>
      <w:r w:rsidRPr="00AC5110">
        <w:rPr>
          <w:rStyle w:val="Emphasis"/>
        </w:rPr>
        <w:t xml:space="preserve">a </w:t>
      </w:r>
      <w:r>
        <w:t xml:space="preserve">coronavirus </w:t>
      </w:r>
      <w:r w:rsidRPr="00AC5110">
        <w:rPr>
          <w:rStyle w:val="Emphasis"/>
        </w:rPr>
        <w:t>pandemic has overwhelmed just about every aspect of American life</w:t>
      </w:r>
      <w:r>
        <w:t xml:space="preserve">, it seems only a handful of states will be able to enact marijuana reform. </w:t>
      </w:r>
      <w:r w:rsidRPr="00AC5110">
        <w:rPr>
          <w:rStyle w:val="StyleUnderline"/>
        </w:rPr>
        <w:t>The pandemic has hit legalization efforts on two fronts</w:t>
      </w:r>
      <w:r>
        <w:t xml:space="preserve">: </w:t>
      </w:r>
      <w:r w:rsidRPr="00AC5110">
        <w:rPr>
          <w:rStyle w:val="StyleUnderline"/>
        </w:rPr>
        <w:t>First</w:t>
      </w:r>
      <w:r>
        <w:t xml:space="preserve">, at a time of social distancing, </w:t>
      </w:r>
      <w:r w:rsidRPr="00AC5110">
        <w:rPr>
          <w:rStyle w:val="StyleUnderline"/>
        </w:rPr>
        <w:t>advocates</w:t>
      </w:r>
      <w:r>
        <w:t xml:space="preserve"> in some states just </w:t>
      </w:r>
      <w:r w:rsidRPr="00AC5110">
        <w:rPr>
          <w:rStyle w:val="StyleUnderline"/>
        </w:rPr>
        <w:t>can’t gather the signatures</w:t>
      </w:r>
      <w:r>
        <w:t xml:space="preserve"> they need </w:t>
      </w:r>
      <w:r w:rsidRPr="00AC5110">
        <w:rPr>
          <w:rStyle w:val="StyleUnderline"/>
        </w:rPr>
        <w:t>to get the issue on the ballot</w:t>
      </w:r>
      <w:r>
        <w:t xml:space="preserve">. Second, </w:t>
      </w:r>
      <w:r w:rsidRPr="00AC5110">
        <w:rPr>
          <w:rStyle w:val="StyleUnderline"/>
        </w:rPr>
        <w:t xml:space="preserve">state </w:t>
      </w:r>
      <w:r w:rsidRPr="00AC5110">
        <w:rPr>
          <w:rStyle w:val="Emphasis"/>
        </w:rPr>
        <w:t>lawmakers</w:t>
      </w:r>
      <w:r>
        <w:t xml:space="preserve"> who might have passed marijuana legalization before quickly </w:t>
      </w:r>
      <w:r w:rsidRPr="00AC5110">
        <w:rPr>
          <w:rStyle w:val="Emphasis"/>
        </w:rPr>
        <w:t>shifted to other priorities</w:t>
      </w:r>
      <w:r>
        <w:t xml:space="preserve"> once the coronavirus crisis began. </w:t>
      </w:r>
      <w:r w:rsidRPr="00AC5110">
        <w:rPr>
          <w:rStyle w:val="StyleUnderline"/>
        </w:rPr>
        <w:t>Efforts to get recreational legalization on the ballot in Arkansas, Montana, Missouri, North Dakota, and Oklahoma have stalled out</w:t>
      </w:r>
      <w:r>
        <w:t xml:space="preserve">, </w:t>
      </w:r>
      <w:r w:rsidRPr="00AC5110">
        <w:rPr>
          <w:rStyle w:val="StyleUnderline"/>
        </w:rPr>
        <w:t>as have medical</w:t>
      </w:r>
      <w:r>
        <w:t xml:space="preserve"> legalization </w:t>
      </w:r>
      <w:r w:rsidRPr="00AC5110">
        <w:rPr>
          <w:rStyle w:val="StyleUnderline"/>
        </w:rPr>
        <w:t>efforts in Idaho and Nebraska</w:t>
      </w:r>
      <w:r>
        <w:t xml:space="preserve">. That could change if the coronavirus outbreak recedes faster than expected or if courts let organizers collect signatures online, but </w:t>
      </w:r>
      <w:r w:rsidRPr="00AC5110">
        <w:rPr>
          <w:rStyle w:val="StyleUnderline"/>
        </w:rPr>
        <w:t>things don’t look good</w:t>
      </w:r>
      <w:r>
        <w:t xml:space="preserve"> right now. The pandemic has also dashed efforts by state lawmakers to legalize marijuana. New York Gov. Andrew </w:t>
      </w:r>
      <w:r w:rsidRPr="00AC5110">
        <w:rPr>
          <w:rStyle w:val="StyleUnderline"/>
        </w:rPr>
        <w:t>Cuomo</w:t>
      </w:r>
      <w:r>
        <w:t xml:space="preserve"> (D) previously said marijuana legalization was a priority for him. With his state now suffering the worst coronavirus outbreak in the US, he has </w:t>
      </w:r>
      <w:r w:rsidRPr="00AC5110">
        <w:rPr>
          <w:rStyle w:val="StyleUnderline"/>
        </w:rPr>
        <w:t>walked that back, saying, “Too much [to deal with</w:t>
      </w:r>
      <w:r>
        <w:t xml:space="preserve">], too little time.” </w:t>
      </w:r>
      <w:r w:rsidRPr="00AC5110">
        <w:rPr>
          <w:rStyle w:val="StyleUnderline"/>
        </w:rPr>
        <w:t>Lawmakers have</w:t>
      </w:r>
      <w:r>
        <w:t xml:space="preserve"> also </w:t>
      </w:r>
      <w:r w:rsidRPr="00AC5110">
        <w:rPr>
          <w:rStyle w:val="StyleUnderline"/>
        </w:rPr>
        <w:t>diverted attention from recreational legalization in Connecticut, New Hampshire, and Vermont</w:t>
      </w:r>
      <w:r>
        <w:t xml:space="preserve"> and from medical legalization in Kentucky and Alabama, although it’s possible some of the states will come back to the issue later this year.</w:t>
      </w:r>
    </w:p>
    <w:p w14:paraId="2487E2B1" w14:textId="77777777" w:rsidR="00A437A9" w:rsidRPr="003E1868" w:rsidRDefault="00A437A9" w:rsidP="00A437A9"/>
    <w:p w14:paraId="3DA81930" w14:textId="28DF96FC" w:rsidR="0030287D" w:rsidRPr="003431BE" w:rsidRDefault="00A437A9" w:rsidP="00C156B1">
      <w:pPr>
        <w:pStyle w:val="Heading3"/>
      </w:pPr>
      <w:r>
        <w:t>at: legalization not ley</w:t>
      </w:r>
    </w:p>
    <w:p w14:paraId="74DB2568" w14:textId="77777777" w:rsidR="0030287D" w:rsidRDefault="0030287D" w:rsidP="0030287D">
      <w:pPr>
        <w:pStyle w:val="Heading4"/>
      </w:pPr>
      <w:r>
        <w:t>Schedule 1 categorization prevents crucial health research</w:t>
      </w:r>
    </w:p>
    <w:p w14:paraId="1636FC92" w14:textId="77777777" w:rsidR="0030287D" w:rsidRPr="00C57BF4" w:rsidRDefault="0030287D" w:rsidP="0030287D">
      <w:r w:rsidRPr="00C57BF4">
        <w:rPr>
          <w:rStyle w:val="Style13ptBold"/>
        </w:rPr>
        <w:t>Bowling et al 20</w:t>
      </w:r>
      <w:r>
        <w:t xml:space="preserve"> (Candice M., Amy Y. Hafez, &amp; Stanton A. Glantz are researchers at the Center for Tobacco Control Research and Education. (2020): Public Health and Medicine’s Need to Respond to Cannabis Commercialization in the United States: A Commentary, Journal of Psychoactive Drugs, </w:t>
      </w:r>
      <w:hyperlink r:id="rId58" w:history="1">
        <w:r w:rsidRPr="00E74B72">
          <w:rPr>
            <w:rStyle w:val="Hyperlink"/>
          </w:rPr>
          <w:t>https://www-tandfonline-com.proxy.lib.umich.edu/doi/pdf/10.1080/02791072.2020.1761040</w:t>
        </w:r>
      </w:hyperlink>
      <w:r>
        <w:t>, pgs. 2-4)//EL</w:t>
      </w:r>
    </w:p>
    <w:p w14:paraId="56843532" w14:textId="77777777" w:rsidR="0030287D" w:rsidRDefault="0030287D" w:rsidP="0030287D">
      <w:r>
        <w:t xml:space="preserve">Cannabis </w:t>
      </w:r>
      <w:r w:rsidRPr="00FE770A">
        <w:rPr>
          <w:rStyle w:val="StyleUnderline"/>
        </w:rPr>
        <w:t>legalization is accelerating</w:t>
      </w:r>
      <w:r>
        <w:t xml:space="preserve"> with legal medical and adult-use cannabis global sales of all forms of cannabinoids estimated to go from US$9.2 billion in 2017 to US$47.3 billion in 2027 in North America, with adult-use dominating US sales (Pellechia 2018). </w:t>
      </w:r>
      <w:r w:rsidRPr="00FE770A">
        <w:rPr>
          <w:rStyle w:val="Emphasis"/>
        </w:rPr>
        <w:t>Legalization has largely developed without baseline federal oversight or vetting of health-related claims</w:t>
      </w:r>
      <w:r>
        <w:t xml:space="preserve"> </w:t>
      </w:r>
      <w:r w:rsidRPr="00FE770A">
        <w:rPr>
          <w:rStyle w:val="StyleUnderline"/>
        </w:rPr>
        <w:t>even as corporate entities are positioning themselves at every segment of the supply chain</w:t>
      </w:r>
      <w:r>
        <w:t xml:space="preserve"> and are creating new intellectual property. </w:t>
      </w:r>
      <w:r w:rsidRPr="00FE770A">
        <w:rPr>
          <w:rStyle w:val="StyleUnderline"/>
        </w:rPr>
        <w:t>This new market is increasingly attractive</w:t>
      </w:r>
      <w:r>
        <w:t xml:space="preserve"> to tobacco, alcohol and beverage, agricultural, and pharmaceutical multinational </w:t>
      </w:r>
      <w:r w:rsidRPr="00FE770A">
        <w:rPr>
          <w:rStyle w:val="StyleUnderline"/>
        </w:rPr>
        <w:t>corporations</w:t>
      </w:r>
      <w:r>
        <w:t xml:space="preserve">, who </w:t>
      </w:r>
      <w:r w:rsidRPr="00FE770A">
        <w:rPr>
          <w:rStyle w:val="StyleUnderline"/>
        </w:rPr>
        <w:t>are well positioned to capitalize on the synergy between cannabis and their products</w:t>
      </w:r>
      <w:r>
        <w:t xml:space="preserve"> (Barry, Hiilamo, and Glantz 2014). The entry of these corporations with their product development, marketing, and political power will fundamentally change the market and cannabis use. These </w:t>
      </w:r>
      <w:r w:rsidRPr="00FE770A">
        <w:rPr>
          <w:rStyle w:val="Emphasis"/>
        </w:rPr>
        <w:t>problems are aggravated by the limited research on the health effects of cannabis,</w:t>
      </w:r>
      <w:r>
        <w:t xml:space="preserve"> </w:t>
      </w:r>
      <w:r w:rsidRPr="00FE770A">
        <w:rPr>
          <w:rStyle w:val="StyleUnderline"/>
        </w:rPr>
        <w:t>leaving widely publicized therapeutic claims largely unexamined</w:t>
      </w:r>
      <w:r>
        <w:t xml:space="preserve"> (Halvorson et al. 2018). Furthermore, the increased potency of modern engineered cannabis products exceeds that of its 1960s and 1970s counterparts (ElSohly et al. 2016). </w:t>
      </w:r>
    </w:p>
    <w:p w14:paraId="28F995EF" w14:textId="77777777" w:rsidR="0030287D" w:rsidRDefault="0030287D" w:rsidP="0030287D">
      <w:r>
        <w:t xml:space="preserve">In contrast, most discussion of cannabis legalization has been retrospective, with a focus on criminal justice inequalities. In addition, the public health perspective has been largely absent from the discussion and policymaking process (Barry and Glantz 2018). </w:t>
      </w:r>
      <w:r w:rsidRPr="00FE770A">
        <w:rPr>
          <w:rStyle w:val="Emphasis"/>
        </w:rPr>
        <w:t>The fact that cannabis remains a Schedule I drug</w:t>
      </w:r>
      <w:r>
        <w:t xml:space="preserve"> under the Controlled Substances Act is </w:t>
      </w:r>
      <w:r w:rsidRPr="00FE770A">
        <w:rPr>
          <w:rStyle w:val="Emphasis"/>
        </w:rPr>
        <w:t>inhibiting research, which consequently prevents evidence-based regulation</w:t>
      </w:r>
      <w:r>
        <w:t xml:space="preserve"> of cannabis products and their use </w:t>
      </w:r>
      <w:r w:rsidRPr="00FE770A">
        <w:rPr>
          <w:rStyle w:val="StyleUnderline"/>
        </w:rPr>
        <w:t>and puts the onus of regulation, oversight, and advocacy on the states and stakeholders</w:t>
      </w:r>
      <w:r>
        <w:t xml:space="preserve">, including public health. </w:t>
      </w:r>
      <w:r w:rsidRPr="00FE770A">
        <w:rPr>
          <w:rStyle w:val="Emphasis"/>
        </w:rPr>
        <w:t>Medical and scientific research is needed to discover the health outcomes of engineered potent, modern cannabis products</w:t>
      </w:r>
      <w:r>
        <w:t xml:space="preserve">. As corporate commercialization looms large, public health organizations need to engage the issue of rapid commercialization of cannabis products and press for policies based on public health best practices. </w:t>
      </w:r>
    </w:p>
    <w:p w14:paraId="09F9B257" w14:textId="77777777" w:rsidR="0030287D" w:rsidRDefault="0030287D" w:rsidP="0030287D"/>
    <w:p w14:paraId="4B3B7624" w14:textId="77777777" w:rsidR="0030287D" w:rsidRDefault="0030287D" w:rsidP="0030287D">
      <w:pPr>
        <w:pStyle w:val="Heading4"/>
      </w:pPr>
      <w:r>
        <w:t>Strict research rules harm regulations in a time of rapid commercialization- turns public health and support benefits</w:t>
      </w:r>
    </w:p>
    <w:p w14:paraId="4330284E" w14:textId="77777777" w:rsidR="0030287D" w:rsidRDefault="0030287D" w:rsidP="0030287D">
      <w:r w:rsidRPr="00C57BF4">
        <w:rPr>
          <w:rStyle w:val="Style13ptBold"/>
        </w:rPr>
        <w:t>Bowling et al 20</w:t>
      </w:r>
      <w:r>
        <w:t xml:space="preserve"> (Candice M., Amy Y. Hafez, &amp; Stanton A. Glantz are researchers at the Center for Tobacco Control Research and Education. (2020): Public Health and Medicine’s Need to Respond to Cannabis Commercialization in the United States: A Commentary, Journal of Psychoactive Drugs, </w:t>
      </w:r>
      <w:hyperlink r:id="rId59" w:history="1">
        <w:r w:rsidRPr="00E74B72">
          <w:rPr>
            <w:rStyle w:val="Hyperlink"/>
          </w:rPr>
          <w:t>https://www-tandfonline-com.proxy.lib.umich.edu/doi/pdf/10.1080/02791072.2020.1761040</w:t>
        </w:r>
      </w:hyperlink>
      <w:r>
        <w:t>, pgs. 2-4)//EL</w:t>
      </w:r>
    </w:p>
    <w:p w14:paraId="29872163" w14:textId="77777777" w:rsidR="0030287D" w:rsidRDefault="0030287D" w:rsidP="0030287D">
      <w:r>
        <w:t xml:space="preserve">In 2018, Constellation Brands, owner of Corona beer, bought a 4 USDB USD interest in the Canadian cannabis company Canopy Growth (Dorfman 2018) which has since acquired the vertically integrated U.S.-based Acreage Holdings cannabis production firm in a US$3.4 billlion USD deal (Ayers, Caputi, and Leas 2019). Coors (US-based) and Molson (Canada-based) partnered with the Canadian cannabis company HEXO to develop cannabis-infused beverages (Miles 2018) and U.S. craft brewery New Belgium produced the hemp heart-infused “The Hemporer” beer (Ross 2018). </w:t>
      </w:r>
      <w:r w:rsidRPr="00D45F79">
        <w:rPr>
          <w:rStyle w:val="StyleUnderline"/>
        </w:rPr>
        <w:t>Coca-Cola expressed interest in developing CBD-infused beverages, Heineken’s Lagunitas beer developed a nonalcoholic hop water beverage infused with THC, and alcoholic beverage giant Diageo has explored investment opportunities</w:t>
      </w:r>
      <w:r>
        <w:t xml:space="preserve"> (Miles 2018). Because the beverage, pharmaceutical, food, and agriculture industries have not been investigated as vigorously as other related industries, such as the tobacco industry, their entry into the cannabis market may not engender the same immediate public skepticism as tobacco industry corporate or political </w:t>
      </w:r>
      <w:r w:rsidRPr="00D45F79">
        <w:rPr>
          <w:rStyle w:val="StyleUnderline"/>
        </w:rPr>
        <w:t>activity. This situation may allow these industries to capitalize on shifting public norms of acceptance of cannabis</w:t>
      </w:r>
      <w:r>
        <w:t>, and influence the political and regulatory agenda-setting surrounding legalization and production of cannabis products to maximize profits at the expense of public health (Barry and Glantz 2018).</w:t>
      </w:r>
    </w:p>
    <w:p w14:paraId="40189FC4" w14:textId="77777777" w:rsidR="0030287D" w:rsidRDefault="0030287D" w:rsidP="0030287D">
      <w:r>
        <w:t xml:space="preserve">Difficulty conducting research inhibits evidence-based regulation As of October 2019, </w:t>
      </w:r>
      <w:r w:rsidRPr="00D45F79">
        <w:rPr>
          <w:rStyle w:val="StyleUnderline"/>
        </w:rPr>
        <w:t xml:space="preserve">cannabis was still classified as a Schedule I drug </w:t>
      </w:r>
      <w:r>
        <w:t xml:space="preserve">under the Controlled Substances Act, which is defined as one with a high potential for abuse, no currently accepted medical treatment use, and a lack of accepted safety for use under medical supervision. </w:t>
      </w:r>
      <w:r w:rsidRPr="00D45F79">
        <w:rPr>
          <w:rStyle w:val="Emphasis"/>
        </w:rPr>
        <w:t>This classification makes it very difficult to conduct medical and scientific research to inform policymaking and regulation</w:t>
      </w:r>
      <w:r>
        <w:t>. The fact that cannabis (except hemp containing CBD)</w:t>
      </w:r>
      <w:r w:rsidRPr="00F16119">
        <w:t xml:space="preserve"> </w:t>
      </w:r>
      <w:r>
        <w:t xml:space="preserve">remains on Schedule I means that </w:t>
      </w:r>
      <w:r w:rsidRPr="00D45F79">
        <w:rPr>
          <w:rStyle w:val="StyleUnderline"/>
        </w:rPr>
        <w:t>performing research requires specific approvals from the US</w:t>
      </w:r>
      <w:r>
        <w:t xml:space="preserve"> </w:t>
      </w:r>
      <w:r w:rsidRPr="00D45F79">
        <w:rPr>
          <w:rStyle w:val="StyleUnderline"/>
        </w:rPr>
        <w:t>Drug Enforcement Administration</w:t>
      </w:r>
      <w:r>
        <w:t xml:space="preserve"> </w:t>
      </w:r>
      <w:r w:rsidRPr="00D45F79">
        <w:rPr>
          <w:rStyle w:val="Emphasis"/>
        </w:rPr>
        <w:t>which</w:t>
      </w:r>
      <w:r>
        <w:t xml:space="preserve"> are extremely difficult and time-consuming to obtain and </w:t>
      </w:r>
      <w:r w:rsidRPr="00D45F79">
        <w:rPr>
          <w:rStyle w:val="Emphasis"/>
        </w:rPr>
        <w:t>can take years</w:t>
      </w:r>
      <w:r>
        <w:t xml:space="preserve">. In addition, </w:t>
      </w:r>
      <w:r w:rsidRPr="00D45F79">
        <w:rPr>
          <w:rStyle w:val="StyleUnderline"/>
        </w:rPr>
        <w:t xml:space="preserve">research is only permitted on cannabis grown at </w:t>
      </w:r>
      <w:r w:rsidRPr="00D45F79">
        <w:rPr>
          <w:rStyle w:val="Emphasis"/>
        </w:rPr>
        <w:t>one farm</w:t>
      </w:r>
      <w:r w:rsidRPr="00D45F79">
        <w:rPr>
          <w:rStyle w:val="StyleUnderline"/>
        </w:rPr>
        <w:t xml:space="preserve"> in Mississippi</w:t>
      </w:r>
      <w:r>
        <w:t xml:space="preserve"> under contract with the National Institute of Drug Abuse (NIDA). </w:t>
      </w:r>
      <w:r w:rsidRPr="00D45F79">
        <w:rPr>
          <w:rStyle w:val="StyleUnderline"/>
        </w:rPr>
        <w:t>It is illegal for researchers to purchase or analyze dispensary or other products</w:t>
      </w:r>
      <w:r>
        <w:t xml:space="preserve"> that are widely available. These products are of greater diversity in content and formulation than what is available through the NIDA drug supply. Under the Safe and Drug Free Schools Act, the sanction for </w:t>
      </w:r>
      <w:r w:rsidRPr="00D45F79">
        <w:rPr>
          <w:rStyle w:val="StyleUnderline"/>
        </w:rPr>
        <w:t>universities violating these procedures could include termination of all federal funding</w:t>
      </w:r>
      <w:r>
        <w:t>. NIDA Director Nora D. Volkow, M.D. testified before the House Committee on Appropriations on April 2, 2019 that, “indeed the moment that a drug gets a Schedule I, which is done in order to protect the public so they don’t get exposed to it, it makes research much harder, and this is because you actually have to go through a registration process, that is actually lengthy and cumbersome, but also, it restricts the source where you can get the particular drug that you are interested in investigating, and this is something that we worked with. Cannabis, is a perfect example or marijuana … ” (House Appropriations Committee 2019). Scott Gottleib, former Commissioner of the FDA, echoed these concerns, stating in an August 2019 interview that state-level cannabis’ impact on public health issues, including youth use and product safety and standardization, demanded federal action, but that federal legalization was likely a few political cycles away from being realized (CSPAN User-Created Clip 2019).</w:t>
      </w:r>
    </w:p>
    <w:p w14:paraId="0BB60304" w14:textId="77777777" w:rsidR="0030287D" w:rsidRDefault="0030287D" w:rsidP="0030287D">
      <w:r w:rsidRPr="00D45F79">
        <w:rPr>
          <w:rStyle w:val="Emphasis"/>
        </w:rPr>
        <w:t>Rapid commercialization is outpacing state and federal regulatory rulemaking</w:t>
      </w:r>
      <w:r>
        <w:t xml:space="preserve">, with myriad permutations of novel and traditional cannabis products quickly becoming available to the public in spite of cannabis’ Schedule I status. </w:t>
      </w:r>
      <w:r w:rsidRPr="00D45F79">
        <w:rPr>
          <w:rStyle w:val="StyleUnderline"/>
        </w:rPr>
        <w:t>This situation became acutely evident in the face of the widespread appearance of severe lung disease</w:t>
      </w:r>
      <w:r>
        <w:t xml:space="preserve"> in (mostly) youth and young adults vaping THC, nicotine, and both products that were identified in fall 2019 (Perrine et al. 2019). Despite the serious lung disease (and deaths) </w:t>
      </w:r>
      <w:r w:rsidRPr="00D45F79">
        <w:rPr>
          <w:rStyle w:val="Emphasis"/>
        </w:rPr>
        <w:t>it is practically impossible to study the THC devices that people are actually using</w:t>
      </w:r>
      <w:r>
        <w:t xml:space="preserve"> because THC remains on Schedule I (Richtel 2019). Creating a research exemption by executive action to allow the study of commercially available products in research projects that are approved by federally recognized institutional review boards that review human and animal research would break this logjam and allow important work to be conducted without opening the floodgates of illicit use under the guise of “research.” Such an exemption would also streamline the process for getting DEA registration to study cannabis (e.g., by creating a separate schedule for research purposes).</w:t>
      </w:r>
    </w:p>
    <w:p w14:paraId="609E57A4" w14:textId="77777777" w:rsidR="0030287D" w:rsidRDefault="0030287D" w:rsidP="0030287D"/>
    <w:p w14:paraId="35950858" w14:textId="77777777" w:rsidR="0030287D" w:rsidRDefault="0030287D" w:rsidP="0030287D">
      <w:pPr>
        <w:pStyle w:val="Heading4"/>
      </w:pPr>
      <w:r>
        <w:t>Descheduling solves</w:t>
      </w:r>
    </w:p>
    <w:p w14:paraId="316DE2AC" w14:textId="77777777" w:rsidR="0030287D" w:rsidRDefault="0030287D" w:rsidP="0030287D">
      <w:r w:rsidRPr="00C57BF4">
        <w:rPr>
          <w:rStyle w:val="Style13ptBold"/>
        </w:rPr>
        <w:t>Bowling et al 20</w:t>
      </w:r>
      <w:r>
        <w:t xml:space="preserve"> (Candice M., Amy Y. Hafez, &amp; Stanton A. Glantz are researchers at the Center for Tobacco Control Research and Education. (2020): Public Health and Medicine’s Need to Respond to Cannabis Commercialization in the United States: A Commentary, Journal of Psychoactive Drugs, </w:t>
      </w:r>
      <w:hyperlink r:id="rId60" w:history="1">
        <w:r w:rsidRPr="00E74B72">
          <w:rPr>
            <w:rStyle w:val="Hyperlink"/>
          </w:rPr>
          <w:t>https://www-tandfonline-com.proxy.lib.umich.edu/doi/pdf/10.1080/02791072.2020.1761040</w:t>
        </w:r>
      </w:hyperlink>
      <w:r>
        <w:t>, pgs. 2-4)//EL</w:t>
      </w:r>
    </w:p>
    <w:p w14:paraId="5F9DBDFE" w14:textId="77777777" w:rsidR="0030287D" w:rsidRDefault="0030287D" w:rsidP="0030287D">
      <w:r>
        <w:t xml:space="preserve">In the longer run, </w:t>
      </w:r>
      <w:r w:rsidRPr="00400DFA">
        <w:rPr>
          <w:rStyle w:val="Emphasis"/>
        </w:rPr>
        <w:t>descheduling or rescheduling cannabis</w:t>
      </w:r>
      <w:r>
        <w:t xml:space="preserve"> that operates coextensively with a research exemption </w:t>
      </w:r>
      <w:r w:rsidRPr="00400DFA">
        <w:rPr>
          <w:rStyle w:val="Emphasis"/>
        </w:rPr>
        <w:t>would allow research to be performed more efficiently</w:t>
      </w:r>
      <w:r>
        <w:t xml:space="preserve"> </w:t>
      </w:r>
      <w:r w:rsidRPr="00400DFA">
        <w:rPr>
          <w:rStyle w:val="StyleUnderline"/>
        </w:rPr>
        <w:t>and on a wider array of cannabis products</w:t>
      </w:r>
      <w:r>
        <w:t xml:space="preserve"> that are actually on the market, </w:t>
      </w:r>
      <w:r w:rsidRPr="00400DFA">
        <w:rPr>
          <w:rStyle w:val="StyleUnderline"/>
        </w:rPr>
        <w:t>so that claims regarding risks and benefits could be fully vetted</w:t>
      </w:r>
      <w:r>
        <w:t xml:space="preserve"> by the scientific community, the FDA, and the states. When the Farm Bill legalized hemp, </w:t>
      </w:r>
      <w:r w:rsidRPr="00400DFA">
        <w:rPr>
          <w:rStyle w:val="StyleUnderline"/>
        </w:rPr>
        <w:t>Congress explicitly reserved the FDA’s authority and jurisdiction to regulate all cannabis broadly</w:t>
      </w:r>
      <w:r>
        <w:t xml:space="preserve">, under its food and drug authorities (U.S. Food &amp; Drug Administration 2018). </w:t>
      </w:r>
      <w:r w:rsidRPr="00400DFA">
        <w:rPr>
          <w:rStyle w:val="StyleUnderline"/>
        </w:rPr>
        <w:t>The expansion of</w:t>
      </w:r>
      <w:r>
        <w:t xml:space="preserve"> state </w:t>
      </w:r>
      <w:r w:rsidRPr="00400DFA">
        <w:rPr>
          <w:rStyle w:val="StyleUnderline"/>
        </w:rPr>
        <w:t>legalization</w:t>
      </w:r>
      <w:r>
        <w:t xml:space="preserve"> of medical and adult-use cannabis </w:t>
      </w:r>
      <w:r w:rsidRPr="00400DFA">
        <w:rPr>
          <w:rStyle w:val="StyleUnderline"/>
        </w:rPr>
        <w:t>has bypassed the federal regulatory scheduling structure</w:t>
      </w:r>
      <w:r>
        <w:t xml:space="preserve">. This situation makes it more important for health advocates to press the federal government to create an emergency research exemption and reverse or modify cannabis’ Schedule I designation and facilitate needed research and product regulation, particularly for therapeutic claims. Doing so would provide accurate evidence to permit public health authorities, regulators, policy makers to make evidence-based policy and health professionals to respond to questions from their patients and their families regarding cannabis. </w:t>
      </w:r>
    </w:p>
    <w:p w14:paraId="418EAD7D" w14:textId="77777777" w:rsidR="0030287D" w:rsidRDefault="0030287D" w:rsidP="0030287D">
      <w:r w:rsidRPr="00400DFA">
        <w:rPr>
          <w:rStyle w:val="Emphasis"/>
        </w:rPr>
        <w:t>The FDA has not exercised jurisdiction over cannabis products</w:t>
      </w:r>
      <w:r>
        <w:t xml:space="preserve"> that are </w:t>
      </w:r>
      <w:r w:rsidRPr="00400DFA">
        <w:rPr>
          <w:rStyle w:val="StyleUnderline"/>
        </w:rPr>
        <w:t>produced within the state-level legalization</w:t>
      </w:r>
      <w:r>
        <w:t xml:space="preserve"> structures because </w:t>
      </w:r>
      <w:r w:rsidRPr="00400DFA">
        <w:rPr>
          <w:rStyle w:val="StyleUnderline"/>
        </w:rPr>
        <w:t>these products are still federally illegal under the Controlled Substances Act.</w:t>
      </w:r>
      <w:r>
        <w:t xml:space="preserve"> </w:t>
      </w:r>
      <w:r w:rsidRPr="00400DFA">
        <w:rPr>
          <w:rStyle w:val="Emphasis"/>
        </w:rPr>
        <w:t>One impact of descheduling cannabis would be increased FDA involvement, which would permit the assessment of medical claims for cannabis products</w:t>
      </w:r>
      <w:r>
        <w:t xml:space="preserve"> using standard protocols for assessing drug efficacy and safety. While the states have been requiring limited warning labels on cannabis products (Barry and Glantz 2018), </w:t>
      </w:r>
      <w:r w:rsidRPr="00400DFA">
        <w:rPr>
          <w:rStyle w:val="StyleUnderline"/>
        </w:rPr>
        <w:t>the fact that cannabis products</w:t>
      </w:r>
      <w:r>
        <w:t xml:space="preserve"> (other than hemp) </w:t>
      </w:r>
      <w:r w:rsidRPr="00400DFA">
        <w:rPr>
          <w:rStyle w:val="StyleUnderline"/>
        </w:rPr>
        <w:t>cannot enter interstate commerce</w:t>
      </w:r>
      <w:r>
        <w:t xml:space="preserve"> under federal law </w:t>
      </w:r>
      <w:r w:rsidRPr="00400DFA">
        <w:rPr>
          <w:rStyle w:val="StyleUnderline"/>
        </w:rPr>
        <w:t>prevents the FDA from mandating universal warning labels</w:t>
      </w:r>
      <w:r>
        <w:t xml:space="preserve"> in spite of rapidly advancing commercialization, proliferation of product and electronic devices, and global competition.</w:t>
      </w:r>
    </w:p>
    <w:p w14:paraId="19A263B0" w14:textId="77777777" w:rsidR="0030287D" w:rsidRDefault="0030287D" w:rsidP="0030287D"/>
    <w:p w14:paraId="05D71129" w14:textId="28D04282" w:rsidR="0030287D" w:rsidRDefault="00A437A9" w:rsidP="00C156B1">
      <w:pPr>
        <w:pStyle w:val="Heading3"/>
      </w:pPr>
      <w:r>
        <w:t>at: industry basically legal</w:t>
      </w:r>
    </w:p>
    <w:p w14:paraId="26BA0A8B" w14:textId="77777777" w:rsidR="0030287D" w:rsidRDefault="0030287D" w:rsidP="0030287D">
      <w:pPr>
        <w:pStyle w:val="Heading4"/>
      </w:pPr>
      <w:r>
        <w:t>Descheduling solves lack of banking in the marijuana industry that hampers full economic benefits</w:t>
      </w:r>
    </w:p>
    <w:p w14:paraId="4A333643" w14:textId="77777777" w:rsidR="0030287D" w:rsidRPr="000D6BC2" w:rsidRDefault="0030287D" w:rsidP="0030287D">
      <w:r w:rsidRPr="0001391E">
        <w:rPr>
          <w:rStyle w:val="Style13ptBold"/>
        </w:rPr>
        <w:t>Yeoh 2020</w:t>
      </w:r>
      <w:r>
        <w:t>---Researcher at the School of Law, Social Sciences and Communications, University of Wolverhampton, Wolverhampton, UK (Peter, “Legal challenges for the cannabis industry”, Journal of Money Laundering Control, ISSN: 1368-5201, January 13</w:t>
      </w:r>
      <w:r w:rsidRPr="00FE770A">
        <w:rPr>
          <w:vertAlign w:val="superscript"/>
        </w:rPr>
        <w:t>th</w:t>
      </w:r>
      <w:r>
        <w:t xml:space="preserve">, 2020,  </w:t>
      </w:r>
      <w:hyperlink r:id="rId61" w:history="1">
        <w:r w:rsidRPr="00E74B72">
          <w:rPr>
            <w:rStyle w:val="Hyperlink"/>
          </w:rPr>
          <w:t>https://www-emerald</w:t>
        </w:r>
      </w:hyperlink>
      <w:r>
        <w:t xml:space="preserve"> com.proxy.lib.umich.edu/insight/content/doi/10.1108/JMLC-06-2019-0049/full/html skipTracking=true&amp;utm_source=TrendMD&amp;utm_medium=cpc&amp;utm_campaign=Journal_of_Money_Laundering_Control_TrendMD_1&amp;WT.mc_id=Emerald_TrendMD_1)//EL</w:t>
      </w:r>
    </w:p>
    <w:p w14:paraId="29B571EC" w14:textId="77777777" w:rsidR="0030287D" w:rsidRDefault="0030287D" w:rsidP="0030287D">
      <w:r>
        <w:t xml:space="preserve">At the federal level, since 1970, </w:t>
      </w:r>
      <w:r w:rsidRPr="00584C5D">
        <w:rPr>
          <w:rStyle w:val="StyleUnderline"/>
        </w:rPr>
        <w:t>cannabis is classified as a Schedule I substance</w:t>
      </w:r>
      <w:r>
        <w:t xml:space="preserve"> under the Controlled Substance Act (CSA). Schedule I substance is deemed as having no accepted medical use, while having a high potential for abuse. </w:t>
      </w:r>
      <w:r w:rsidRPr="00584C5D">
        <w:rPr>
          <w:rStyle w:val="Emphasis"/>
        </w:rPr>
        <w:t>This legislation ranks cannabis as dangerous as heroin</w:t>
      </w:r>
      <w:r>
        <w:t xml:space="preserve"> and lysergic acid diethylamide (LSD), and ergo more dangerous to health than cocaine and methamphetamine. This makes it a federal crime to possess, grow, and sell the drug. Though it needs mentioning that there has been hardly any recorded lethal overdose from cannabis, while cocaine and methamphetamine took more than 25,000 lives in the US in 2017 (National Institute on Drug Abuse (NIH), 2019). </w:t>
      </w:r>
    </w:p>
    <w:p w14:paraId="30E02C73" w14:textId="77777777" w:rsidR="0030287D" w:rsidRDefault="0030287D" w:rsidP="0030287D">
      <w:r w:rsidRPr="00584C5D">
        <w:rPr>
          <w:rStyle w:val="StyleUnderline"/>
        </w:rPr>
        <w:t>As cannabis is being legalized, significant economic implications arise</w:t>
      </w:r>
      <w:r>
        <w:t xml:space="preserve">, both for state economies and the US national economy. </w:t>
      </w:r>
      <w:r w:rsidRPr="00584C5D">
        <w:rPr>
          <w:rStyle w:val="StyleUnderline"/>
        </w:rPr>
        <w:t>The industry amounted to US$8 billion in 2017,</w:t>
      </w:r>
      <w:r>
        <w:t xml:space="preserve"> an estimated US$11 billion in 2018, and forecasted at US23 billion by 2022 (Arcview Market Research &amp; BDS Analytics, 2018). </w:t>
      </w:r>
      <w:r w:rsidRPr="00584C5D">
        <w:rPr>
          <w:rStyle w:val="StyleUnderline"/>
        </w:rPr>
        <w:t>More than 9,000 active licenses for cannabis businesses have been issued</w:t>
      </w:r>
      <w:r>
        <w:t xml:space="preserve"> in the US in 2017, while more than 120,000 people are employed in the sector. </w:t>
      </w:r>
    </w:p>
    <w:p w14:paraId="2315F6B8" w14:textId="77777777" w:rsidR="0030287D" w:rsidRDefault="0030287D" w:rsidP="0030287D">
      <w:r>
        <w:t xml:space="preserve">Taking into account the conflicts between federal and state cannabis laws, </w:t>
      </w:r>
      <w:r w:rsidRPr="00584C5D">
        <w:rPr>
          <w:rStyle w:val="Emphasis"/>
        </w:rPr>
        <w:t>various impediments are impacting the industry’ business potential</w:t>
      </w:r>
      <w:r>
        <w:t>. It is important to note that, though thus far the Department of Justice (</w:t>
      </w:r>
      <w:r w:rsidRPr="00584C5D">
        <w:rPr>
          <w:rStyle w:val="StyleUnderline"/>
        </w:rPr>
        <w:t>DOJ) has not disturbed any cannabis business ventures</w:t>
      </w:r>
      <w:r>
        <w:t xml:space="preserve"> operating legally under states laws, </w:t>
      </w:r>
      <w:r w:rsidRPr="00584C5D">
        <w:rPr>
          <w:rStyle w:val="StyleUnderline"/>
        </w:rPr>
        <w:t>it has the option to intervene</w:t>
      </w:r>
      <w:r>
        <w:t xml:space="preserve"> when it so chooses. Take </w:t>
      </w:r>
      <w:r w:rsidRPr="008F3A47">
        <w:rPr>
          <w:rStyle w:val="StyleUnderline"/>
        </w:rPr>
        <w:t>the financial services sector</w:t>
      </w:r>
      <w:r>
        <w:t xml:space="preserve"> for instance, those </w:t>
      </w:r>
      <w:r w:rsidRPr="008F3A47">
        <w:rPr>
          <w:rStyle w:val="Emphasis"/>
        </w:rPr>
        <w:t>knowingly working with cannabis businesses could breach federal antimoney laundering provisions</w:t>
      </w:r>
      <w:r>
        <w:t xml:space="preserve">, implying the potential risk of assets seizures by the DOJ (Sacco et al, 2017). This is particularly so where they fail to regularly submit suspicious activity reports (SARs) when working with cannabis businesses. </w:t>
      </w:r>
      <w:r w:rsidRPr="008F3A47">
        <w:rPr>
          <w:rStyle w:val="StyleUnderline"/>
        </w:rPr>
        <w:t>Large numbers of cannabis businesses encountered funding access and conventional banking services difficulties</w:t>
      </w:r>
      <w:r>
        <w:t xml:space="preserve"> (Murphy, 2018). </w:t>
      </w:r>
    </w:p>
    <w:p w14:paraId="1CA6BA80" w14:textId="77777777" w:rsidR="0030287D" w:rsidRDefault="0030287D" w:rsidP="0030287D">
      <w:r w:rsidRPr="008F3A47">
        <w:rPr>
          <w:rStyle w:val="Emphasis"/>
        </w:rPr>
        <w:t>This escalates pressures to change federal laws to enable enhanced participation of businesses</w:t>
      </w:r>
      <w:r>
        <w:t xml:space="preserve"> in the cannabis trade. The </w:t>
      </w:r>
      <w:r w:rsidRPr="008F3A47">
        <w:t>legalization</w:t>
      </w:r>
      <w:r>
        <w:t xml:space="preserve"> process though is unlikely to be straightforward process. It would not be a simple yes-or-no binary decision. Its consequences for public safety, health, and social equity could be influenced by options about prices, production, and the enforcement of regulations. </w:t>
      </w:r>
    </w:p>
    <w:p w14:paraId="434D892E" w14:textId="77777777" w:rsidR="0030287D" w:rsidRDefault="0030287D" w:rsidP="0030287D">
      <w:r>
        <w:t xml:space="preserve">Meanwhile, the Marijuana Freedom and Opportunity legislation as proposed would </w:t>
      </w:r>
      <w:r w:rsidRPr="008F3A47">
        <w:rPr>
          <w:rStyle w:val="StyleUnderline"/>
        </w:rPr>
        <w:t>decriminalize marijuana at the federal level,</w:t>
      </w:r>
      <w:r>
        <w:t xml:space="preserve"> </w:t>
      </w:r>
      <w:r w:rsidRPr="008F3A47">
        <w:rPr>
          <w:rStyle w:val="StyleUnderline"/>
        </w:rPr>
        <w:t>maintain federal law enforcement’s authority to deter marijuana trafficking from states that have decriminalized but not legalized marijuana</w:t>
      </w:r>
      <w:r>
        <w:t xml:space="preserve">, proposed authorization of US$250 million for targeted investments in highway safety research to ensure federal agencies to evaluate driving risks under the influence of marijuana, and maintaining the Treasury’s authority to regulate marijuana advertising (Senate, 2018). </w:t>
      </w:r>
    </w:p>
    <w:p w14:paraId="10948AE5" w14:textId="77777777" w:rsidR="0030287D" w:rsidRDefault="0030287D" w:rsidP="0030287D">
      <w:r>
        <w:t xml:space="preserve">The Bill’s sponsors argued that that </w:t>
      </w:r>
      <w:r w:rsidRPr="008F3A47">
        <w:rPr>
          <w:rStyle w:val="Emphasis"/>
        </w:rPr>
        <w:t>it is about empowering states to be the laboratories that they should be</w:t>
      </w:r>
      <w:r>
        <w:t xml:space="preserve">, and giving Americans particularly women and minority business-owners including those convicted of possession of marijuana intended for personal use, the opportunity to achieve their economic potentials (Dhar Law, 2018). The proposed federal legislation was referred to the Senate Committee on the Judiciary before presentation to the US Congress. In the event the Bill is enacted, it could still, however, face challenges from the Drug Enforcement Administration (DEA) and the Attorney-General. </w:t>
      </w:r>
    </w:p>
    <w:p w14:paraId="2DA13D39" w14:textId="77777777" w:rsidR="0030287D" w:rsidRDefault="0030287D" w:rsidP="0030287D"/>
    <w:p w14:paraId="1DB678DE" w14:textId="77777777" w:rsidR="0030287D" w:rsidRDefault="0030287D" w:rsidP="0030287D">
      <w:pPr>
        <w:pStyle w:val="Heading4"/>
      </w:pPr>
      <w:r>
        <w:t>Regulatory framework solves federal-state conflicts</w:t>
      </w:r>
    </w:p>
    <w:p w14:paraId="7C47A939" w14:textId="77777777" w:rsidR="0030287D" w:rsidRDefault="0030287D" w:rsidP="0030287D">
      <w:r w:rsidRPr="0001391E">
        <w:rPr>
          <w:rStyle w:val="Style13ptBold"/>
        </w:rPr>
        <w:t>Yeoh 2020</w:t>
      </w:r>
      <w:r>
        <w:t>---Researcher at the School of Law, Social Sciences and Communications, University of Wolverhampton, Wolverhampton, UK (Peter, “Legal challenges for the cannabis industry”, Journal of Money Laundering Control, ISSN: 1368-5201, January 13</w:t>
      </w:r>
      <w:r w:rsidRPr="00FE770A">
        <w:rPr>
          <w:vertAlign w:val="superscript"/>
        </w:rPr>
        <w:t>th</w:t>
      </w:r>
      <w:r>
        <w:t xml:space="preserve">, 2020,  </w:t>
      </w:r>
      <w:hyperlink r:id="rId62" w:history="1">
        <w:r w:rsidRPr="00E74B72">
          <w:rPr>
            <w:rStyle w:val="Hyperlink"/>
          </w:rPr>
          <w:t>https://www-emerald</w:t>
        </w:r>
      </w:hyperlink>
      <w:r>
        <w:t xml:space="preserve"> com.proxy.lib.umich.edu/insight/content/doi/10.1108/JMLC-06-2019-0049/full/html skipTracking=true&amp;utm_source=TrendMD&amp;utm_medium=cpc&amp;utm_campaign=Journal_of_Money_Laundering_Control_TrendMD_1&amp;WT.mc_id=Emerald_TrendMD_1)//EL</w:t>
      </w:r>
    </w:p>
    <w:p w14:paraId="6433E1F9" w14:textId="77777777" w:rsidR="0030287D" w:rsidRDefault="0030287D" w:rsidP="0030287D">
      <w:r>
        <w:t xml:space="preserve">The </w:t>
      </w:r>
      <w:r w:rsidRPr="007A18FF">
        <w:rPr>
          <w:rStyle w:val="Emphasis"/>
        </w:rPr>
        <w:t>divergencies between state and federal law have indeed generated a conflict of law that law enforcement agencies and individual states struggle to resolve</w:t>
      </w:r>
      <w:r>
        <w:t xml:space="preserve">. In 2015, for instance, </w:t>
      </w:r>
      <w:r w:rsidRPr="007A18FF">
        <w:rPr>
          <w:rStyle w:val="StyleUnderline"/>
        </w:rPr>
        <w:t>Nebraska and Oklahoma which do not legalize cannabis unsuccessfully petitioned the US Supreme Court for permission to sue Colorado as its cannabis was leaking outside the state’s borders.</w:t>
      </w:r>
      <w:r>
        <w:t xml:space="preserve"> Both claimed that Colorado’s legalization scheme compromised their drug policies (Sweeney, 2018). This, and other incidents, suggest that ultimately the federal government should conclusively determine whether states are able to legalize cannabis without unintended repercussions. </w:t>
      </w:r>
    </w:p>
    <w:p w14:paraId="3570E772" w14:textId="77777777" w:rsidR="0030287D" w:rsidRDefault="0030287D" w:rsidP="0030287D">
      <w:r>
        <w:t xml:space="preserve">To abate the conflict, the earlier alluded to 2009 DOJ’s Ogden Memorandum permitted prosecutorial discretions in states where marijuana had been legalized and strong regulatory systems implemented. </w:t>
      </w:r>
      <w:r w:rsidRPr="007A18FF">
        <w:t>Uncertainties</w:t>
      </w:r>
      <w:r>
        <w:t xml:space="preserve">, however, continued when the DOJ’s guideline was rescinded in January 2018 by the Attorney-General. In contrast, the Treasury had earlier in 2014 enabled financial institutions to provide services to marijuana businesses without being subject to liability (Dhar Law, 2018). This led to assertions that </w:t>
      </w:r>
      <w:r w:rsidRPr="007A18FF">
        <w:rPr>
          <w:rStyle w:val="StyleUnderline"/>
        </w:rPr>
        <w:t>the federal government’s insistence on keeping cannabis in Schedule I undermines the principles of federalism and prevents law-abiding citizens, for instance, from fully exercising their constitutional right</w:t>
      </w:r>
      <w:r>
        <w:t xml:space="preserve"> to own a firearm because section 922(g)(3) of the Gun Control Act prevents users of Schedule I drugs from possessing or owning a firearm (Robbins, 2018; Waters, 2018). Indeed, cannabis despite its lack of potential for addiction, plethora of medical benefits, and disconnect from violence, has always been essentially deemed more addictive and dangerous than methamphetamine, a Schedule II drug. </w:t>
      </w:r>
      <w:r w:rsidRPr="007A18FF">
        <w:rPr>
          <w:rStyle w:val="Emphasis"/>
        </w:rPr>
        <w:t>Ordinary US citizens are therefore consequently caught in a legal blackhole</w:t>
      </w:r>
      <w:r>
        <w:t xml:space="preserve">, wondering how conduct could be both lawful and unlawful. </w:t>
      </w:r>
    </w:p>
    <w:p w14:paraId="476BE006" w14:textId="77777777" w:rsidR="0030287D" w:rsidRDefault="0030287D" w:rsidP="0030287D">
      <w:r>
        <w:t xml:space="preserve">4 Cannabis legal reforms in the US </w:t>
      </w:r>
      <w:r w:rsidRPr="007A18FF">
        <w:rPr>
          <w:rStyle w:val="StyleUnderline"/>
        </w:rPr>
        <w:t>The marijuana legalization momentum is more recently pushed further</w:t>
      </w:r>
      <w:r>
        <w:t xml:space="preserve"> when the 2020 Presidential potential candidates sponsored the Marijuana Justice Act of 2017 to legalize marijuana nationwide (Chappell, 2019). The main thrust behind the proposed bill is to repair the harms exacted by marijuana prohibition through removal of cannabis from the list of controlled substances, reducing funding for designated law enforcement activities for states demonstrating racial and/or class bias in cannabis arrest, and so on. </w:t>
      </w:r>
    </w:p>
    <w:p w14:paraId="107E1755" w14:textId="77777777" w:rsidR="0030287D" w:rsidRDefault="0030287D" w:rsidP="0030287D">
      <w:r>
        <w:t xml:space="preserve">The </w:t>
      </w:r>
      <w:r w:rsidRPr="007A18FF">
        <w:rPr>
          <w:rStyle w:val="StyleUnderline"/>
        </w:rPr>
        <w:t>proposed legislation is criticized for the lack of a provision for the regulation of legalized cannabis markets</w:t>
      </w:r>
      <w:r>
        <w:t xml:space="preserve"> (Harvard Law Review, 2018</w:t>
      </w:r>
      <w:r w:rsidRPr="007A18FF">
        <w:t>).</w:t>
      </w:r>
      <w:r w:rsidRPr="007A18FF">
        <w:rPr>
          <w:rStyle w:val="Emphasis"/>
        </w:rPr>
        <w:t xml:space="preserve"> In the absence of a reparatory regulatory framework, the bill misses out the opportunity to remediate further the harms of cannabis prohibition</w:t>
      </w:r>
      <w:r>
        <w:t xml:space="preserve">. In not accounting for the revenues that would be generated by the legal cannabis markets, the legislation leaves behind a mechanism in accomplishing the proposed aims of bridging racial and economic inequality. Effective reparatory legalization would need regulatory frameworks that could enhance the representation of disadvantaged minorities in the legalized cannabis markets, including the notion of direct cash transfers to those incarcerated for cannabis offences. </w:t>
      </w:r>
    </w:p>
    <w:p w14:paraId="5051C07D" w14:textId="77777777" w:rsidR="0030287D" w:rsidRDefault="0030287D" w:rsidP="0030287D"/>
    <w:p w14:paraId="6B52667B" w14:textId="77777777" w:rsidR="0030287D" w:rsidRDefault="0030287D" w:rsidP="0030287D"/>
    <w:p w14:paraId="53326C2D" w14:textId="77777777" w:rsidR="0030287D" w:rsidRDefault="0030287D" w:rsidP="0030287D">
      <w:pPr>
        <w:pStyle w:val="Heading4"/>
      </w:pPr>
      <w:r>
        <w:t>Lack of banking significantly harms marijuana profits to states</w:t>
      </w:r>
    </w:p>
    <w:p w14:paraId="506CDEFA" w14:textId="77777777" w:rsidR="0030287D" w:rsidRDefault="0030287D" w:rsidP="0030287D">
      <w:r w:rsidRPr="0001391E">
        <w:rPr>
          <w:rStyle w:val="Style13ptBold"/>
        </w:rPr>
        <w:t>Yeoh 2020</w:t>
      </w:r>
      <w:r>
        <w:t>---Researcher at the School of Law, Social Sciences and Communications, University of Wolverhampton, Wolverhampton, UK (Peter, “Legal challenges for the cannabis industry”, Journal of Money Laundering Control, ISSN: 1368-5201, January 13</w:t>
      </w:r>
      <w:r w:rsidRPr="00FE770A">
        <w:rPr>
          <w:vertAlign w:val="superscript"/>
        </w:rPr>
        <w:t>th</w:t>
      </w:r>
      <w:r>
        <w:t xml:space="preserve">, 2020,  </w:t>
      </w:r>
      <w:hyperlink r:id="rId63" w:history="1">
        <w:r w:rsidRPr="00E74B72">
          <w:rPr>
            <w:rStyle w:val="Hyperlink"/>
          </w:rPr>
          <w:t>https://www-emerald</w:t>
        </w:r>
      </w:hyperlink>
      <w:r>
        <w:t xml:space="preserve"> com.proxy.lib.umich.edu/insight/content/doi/10.1108/JMLC-06-2019-0049/full/html skipTracking=true&amp;utm_source=TrendMD&amp;utm_medium=cpc&amp;utm_campaign=Journal_of_Money_Laundering_Control_TrendMD_1&amp;WT.mc_id=Emerald_TrendMD_1)//EL</w:t>
      </w:r>
    </w:p>
    <w:p w14:paraId="7BB2F47C" w14:textId="77777777" w:rsidR="0030287D" w:rsidRDefault="0030287D" w:rsidP="0030287D">
      <w:r w:rsidRPr="00C120CF">
        <w:rPr>
          <w:rStyle w:val="StyleUnderline"/>
        </w:rPr>
        <w:t>The AG could initiate formal rulemaking procedures to alter changes to drug classification</w:t>
      </w:r>
      <w:r>
        <w:t xml:space="preserve"> on his own, by request from the Secretary of Health and Human Services, or through an interested party petition (Katner, 2018). The first two avenues appear close, given the current administration’s posture, while the third avenue via petition as alluded to earlier has also failed. Despite these setbacks, the rescheduling of cannabis from schedule I to schedule II is still considered a pragmatic approach for medical cannabis under present US federal laws. </w:t>
      </w:r>
    </w:p>
    <w:p w14:paraId="1B5A26D2" w14:textId="77777777" w:rsidR="0030287D" w:rsidRDefault="0030287D" w:rsidP="0030287D">
      <w:r w:rsidRPr="00C120CF">
        <w:rPr>
          <w:rStyle w:val="StyleUnderline"/>
        </w:rPr>
        <w:t>The option of complete removal of cannabis from the federal schedules of drug regulation could place the control of cannabis use and distribution under the administration of individual states</w:t>
      </w:r>
      <w:r>
        <w:t xml:space="preserve">. Removing cannabis from the purview of federal regulation does not necessarily culminate in nationwide deregulation, just federal deregulation. This initiative would enable individual states to enjoy the sole ability to decide on how they wish to exercise authority over cannabis. Those states that have legalized cannabis have already enacted severe restrictions on various aspects of cannabis cultivation, production, and consumption; including the restriction of cultivation areas (Maxwell &amp; Mendelson, (2016). </w:t>
      </w:r>
    </w:p>
    <w:p w14:paraId="6C8FFDCF" w14:textId="77777777" w:rsidR="0030287D" w:rsidRDefault="0030287D" w:rsidP="0030287D">
      <w:r>
        <w:t xml:space="preserve">Still, </w:t>
      </w:r>
      <w:r w:rsidRPr="00C120CF">
        <w:rPr>
          <w:rStyle w:val="Emphasis"/>
        </w:rPr>
        <w:t>the complexities of legally operating cannabis-based businesses are in need of resolution</w:t>
      </w:r>
      <w:r>
        <w:t xml:space="preserve">. For example, </w:t>
      </w:r>
      <w:r w:rsidRPr="00C120CF">
        <w:rPr>
          <w:rStyle w:val="StyleUnderline"/>
        </w:rPr>
        <w:t>cannabis farms aiming to undertake transactions with federally insured banks could risk exposing these banks to potential federal money-laundering charges</w:t>
      </w:r>
      <w:r>
        <w:t xml:space="preserve">, as such </w:t>
      </w:r>
      <w:r w:rsidRPr="00C120CF">
        <w:rPr>
          <w:rStyle w:val="Emphasis"/>
        </w:rPr>
        <w:t>businesses are outlawed under federal law</w:t>
      </w:r>
      <w:r>
        <w:t xml:space="preserve"> (Chemerinsky et al, 2016). It has been argued that </w:t>
      </w:r>
      <w:r w:rsidRPr="00C120CF">
        <w:rPr>
          <w:rStyle w:val="StyleUnderline"/>
        </w:rPr>
        <w:t>the amount of revenue generated by these state businesses</w:t>
      </w:r>
      <w:r>
        <w:t xml:space="preserve">, rather than the beneficial medical uses </w:t>
      </w:r>
      <w:r w:rsidRPr="00C120CF">
        <w:rPr>
          <w:rStyle w:val="StyleUnderline"/>
        </w:rPr>
        <w:t>would probably be the compelling factor</w:t>
      </w:r>
      <w:r>
        <w:t xml:space="preserve"> (Patton, 2010), that in the end alters federal cannabis regulation (Duncan, 2009). Meanwhile, </w:t>
      </w:r>
      <w:r w:rsidRPr="00C120CF">
        <w:rPr>
          <w:rStyle w:val="StyleUnderline"/>
        </w:rPr>
        <w:t>the federal government appears to adopt a non-enforcement approach to circumvent resolving the conflict between federal law, and the states assertions</w:t>
      </w:r>
      <w:r>
        <w:t xml:space="preserve"> that via the Tenth Amendment they hold reserve powers to regulate areas not specified or mentioned in the US Constitution thereby enabling them to nullify federal laws ( (Oliver, 2016). Thus, presently the federal government holds on to its position, even as more states okay cannabis (Chilkoti, (2017). </w:t>
      </w:r>
    </w:p>
    <w:p w14:paraId="6B08DEE4" w14:textId="77777777" w:rsidR="0030287D" w:rsidRDefault="0030287D" w:rsidP="0030287D"/>
    <w:p w14:paraId="6C3537E6" w14:textId="2F5F5189" w:rsidR="0030287D" w:rsidRDefault="00C156B1" w:rsidP="00C156B1">
      <w:pPr>
        <w:pStyle w:val="Heading3"/>
      </w:pPr>
      <w:r>
        <w:t>at: price drops</w:t>
      </w:r>
      <w:r w:rsidR="00A437A9">
        <w:t xml:space="preserve"> turn</w:t>
      </w:r>
    </w:p>
    <w:p w14:paraId="50AE5D1A" w14:textId="77777777" w:rsidR="0030287D" w:rsidRDefault="0030287D" w:rsidP="0030287D">
      <w:pPr>
        <w:pStyle w:val="Heading4"/>
      </w:pPr>
      <w:r>
        <w:t>Taxing by weight solves</w:t>
      </w:r>
    </w:p>
    <w:p w14:paraId="4C3693AC" w14:textId="77777777" w:rsidR="0030287D" w:rsidRDefault="0030287D" w:rsidP="0030287D">
      <w:r w:rsidRPr="00AB511E">
        <w:rPr>
          <w:rStyle w:val="Style13ptBold"/>
        </w:rPr>
        <w:t>Humphreys 18</w:t>
      </w:r>
      <w:r>
        <w:t>---a Professor of Psychiatry at Stanford University and is an affiliated faculty member at Stanford Law School and the Stanford Neurosciences Institute. (Keith, “</w:t>
      </w:r>
      <w:r w:rsidRPr="00C06A44">
        <w:rPr>
          <w:rStyle w:val="Emphasis"/>
        </w:rPr>
        <w:t>Marijuana is getting cheaper. For some states, that’s a problem</w:t>
      </w:r>
      <w:r>
        <w:t>.”, Washington Post, November 16</w:t>
      </w:r>
      <w:r w:rsidRPr="00AB511E">
        <w:rPr>
          <w:vertAlign w:val="superscript"/>
        </w:rPr>
        <w:t>th</w:t>
      </w:r>
      <w:r>
        <w:t>, 2018, https://www.washingtonpost.com/business/2018/11/16/marijuana-is-getting-cheaper-some-states-thats-problem/)//EL</w:t>
      </w:r>
    </w:p>
    <w:p w14:paraId="64CC1688" w14:textId="77777777" w:rsidR="0030287D" w:rsidRDefault="0030287D" w:rsidP="0030287D">
      <w:r w:rsidRPr="00C06A44">
        <w:rPr>
          <w:rStyle w:val="StyleUnderline"/>
        </w:rPr>
        <w:t xml:space="preserve">The simplest way for states to retain </w:t>
      </w:r>
      <w:r>
        <w:t xml:space="preserve">some </w:t>
      </w:r>
      <w:r w:rsidRPr="00C06A44">
        <w:rPr>
          <w:rStyle w:val="StyleUnderline"/>
        </w:rPr>
        <w:t>revenue</w:t>
      </w:r>
      <w:r>
        <w:t xml:space="preserve"> from marijuana sales </w:t>
      </w:r>
      <w:r w:rsidRPr="00C06A44">
        <w:rPr>
          <w:rStyle w:val="StyleUnderline"/>
        </w:rPr>
        <w:t>is to tax the drug by weight</w:t>
      </w:r>
      <w:r>
        <w:t xml:space="preserve">, as California has always done and Maine has started to do. </w:t>
      </w:r>
      <w:r w:rsidRPr="00C06A44">
        <w:rPr>
          <w:rStyle w:val="StyleUnderline"/>
        </w:rPr>
        <w:t xml:space="preserve">The main risk </w:t>
      </w:r>
      <w:r>
        <w:t xml:space="preserve">of this approach </w:t>
      </w:r>
      <w:r w:rsidRPr="00C06A44">
        <w:rPr>
          <w:rStyle w:val="StyleUnderline"/>
        </w:rPr>
        <w:t>is that producers will sharply increase product potency</w:t>
      </w:r>
      <w:r>
        <w:t xml:space="preserve"> to create more “bang per ounce.” However, </w:t>
      </w:r>
      <w:r w:rsidRPr="00C06A44">
        <w:rPr>
          <w:rStyle w:val="StyleUnderline"/>
        </w:rPr>
        <w:t>this shortcoming of weight-based taxes can be surmounted by capping the allowed potency</w:t>
      </w:r>
      <w:r>
        <w:t xml:space="preserve"> of marijuana products, a policy for which there is already a good case to be made on public health grounds.</w:t>
      </w:r>
    </w:p>
    <w:p w14:paraId="04895293" w14:textId="76C7C53D" w:rsidR="0030287D" w:rsidRDefault="00C156B1" w:rsidP="00C156B1">
      <w:pPr>
        <w:pStyle w:val="Heading3"/>
      </w:pPr>
      <w:r>
        <w:t>at: regulation turn</w:t>
      </w:r>
    </w:p>
    <w:p w14:paraId="23318BD9" w14:textId="77777777" w:rsidR="0030287D" w:rsidRPr="003C65A2" w:rsidRDefault="0030287D" w:rsidP="0030287D"/>
    <w:p w14:paraId="3ECED162" w14:textId="77777777" w:rsidR="0030287D" w:rsidRDefault="0030287D" w:rsidP="0030287D">
      <w:pPr>
        <w:pStyle w:val="Heading4"/>
      </w:pPr>
      <w:r>
        <w:t>Legalization solves black markets---illegal transport is across state lines</w:t>
      </w:r>
    </w:p>
    <w:p w14:paraId="1F43765E" w14:textId="77777777" w:rsidR="0030287D" w:rsidRDefault="0030287D" w:rsidP="0030287D">
      <w:r w:rsidRPr="00F85A49">
        <w:rPr>
          <w:rStyle w:val="Style13ptBold"/>
        </w:rPr>
        <w:t>Fertig 19</w:t>
      </w:r>
      <w:r>
        <w:t>---a writer in Washington, D.C., covering cannabis and politics. (Natalie, “How Legal Marijuana Is Helping the Black Market”, Politico, July 21</w:t>
      </w:r>
      <w:r w:rsidRPr="00F85A49">
        <w:rPr>
          <w:vertAlign w:val="superscript"/>
        </w:rPr>
        <w:t>st</w:t>
      </w:r>
      <w:r>
        <w:t>, 2019, https://www.politico.com/magazine/story/2019/07/21/legal-marijuana-black-market-227414)//EL</w:t>
      </w:r>
    </w:p>
    <w:p w14:paraId="7A20BED9" w14:textId="77777777" w:rsidR="0030287D" w:rsidRDefault="0030287D" w:rsidP="0030287D">
      <w:r>
        <w:t>“</w:t>
      </w:r>
      <w:r w:rsidRPr="00B502A1">
        <w:rPr>
          <w:rStyle w:val="Emphasis"/>
        </w:rPr>
        <w:t>You’re never going to eliminate [the illicit market] until most of the states are legal</w:t>
      </w:r>
      <w:r>
        <w:t>,” says Adam Smith of the Craft Cannabis Alliance, a group in Oregon advocating for small cannabis farmers. “</w:t>
      </w:r>
      <w:r w:rsidRPr="00B502A1">
        <w:rPr>
          <w:rStyle w:val="StyleUnderline"/>
        </w:rPr>
        <w:t>As long as half the country still can’t get it legally, there’s a market</w:t>
      </w:r>
      <w:r>
        <w:t xml:space="preserve"> for it illegally.”</w:t>
      </w:r>
    </w:p>
    <w:p w14:paraId="55468EB4" w14:textId="77777777" w:rsidR="0030287D" w:rsidRDefault="0030287D" w:rsidP="0030287D">
      <w:r>
        <w:t>***</w:t>
      </w:r>
    </w:p>
    <w:p w14:paraId="0EDD839C" w14:textId="77777777" w:rsidR="0030287D" w:rsidRDefault="0030287D" w:rsidP="0030287D">
      <w:r>
        <w:t>State troopers in Idaho don’t know why they are seizing so much marijuana crossing their borders, but the numbers offer a pretty strong clue.</w:t>
      </w:r>
    </w:p>
    <w:p w14:paraId="630EA095" w14:textId="77777777" w:rsidR="0030287D" w:rsidRDefault="0030287D" w:rsidP="0030287D">
      <w:r w:rsidRPr="00B502A1">
        <w:rPr>
          <w:rStyle w:val="StyleUnderline"/>
        </w:rPr>
        <w:t>With Oregon growers producing three times more marijuana than consumers inside the state can handle</w:t>
      </w:r>
      <w:r>
        <w:t xml:space="preserve">, neighboring </w:t>
      </w:r>
      <w:r w:rsidRPr="00B502A1">
        <w:rPr>
          <w:rStyle w:val="StyleUnderline"/>
        </w:rPr>
        <w:t xml:space="preserve">Idaho has reported a </w:t>
      </w:r>
      <w:r w:rsidRPr="00B502A1">
        <w:rPr>
          <w:rStyle w:val="Emphasis"/>
        </w:rPr>
        <w:t>665 percent increase</w:t>
      </w:r>
      <w:r w:rsidRPr="00B502A1">
        <w:rPr>
          <w:rStyle w:val="StyleUnderline"/>
        </w:rPr>
        <w:t xml:space="preserve"> in the amount of illicit marijuana </w:t>
      </w:r>
      <w:r>
        <w:t xml:space="preserve">officers have seized. In 2016, the year before Oregon’s adult use laws took effect, troopers confiscated 508 pounds of marijuana. Oregon’s new recreational market went into full effect on January 1, 2017, and the number of licensed dispensaries jumped from 99 to 260. That same year, the amount of cannabis confiscated by Idaho state troopers skyrocketed to 1,376 pounds and kept climbing. </w:t>
      </w:r>
      <w:r w:rsidRPr="00332BF1">
        <w:rPr>
          <w:rStyle w:val="Emphasis"/>
        </w:rPr>
        <w:t>Last year, seizures totaled nearly a ton</w:t>
      </w:r>
      <w:r>
        <w:t>.</w:t>
      </w:r>
    </w:p>
    <w:p w14:paraId="433354B6" w14:textId="77777777" w:rsidR="0030287D" w:rsidRDefault="0030287D" w:rsidP="0030287D">
      <w:r>
        <w:t>Law enforcement officers in Oregon, though, are under no illusion that their state’s growers are not feeding that supply.</w:t>
      </w:r>
    </w:p>
    <w:p w14:paraId="2345A921" w14:textId="77777777" w:rsidR="0030287D" w:rsidRDefault="0030287D" w:rsidP="0030287D">
      <w:r>
        <w:t>“If anything, it’s gotten worse" since legalization, Oregon State Police Sgt. Brandon Boice says. “</w:t>
      </w:r>
      <w:r w:rsidRPr="00332BF1">
        <w:rPr>
          <w:rStyle w:val="StyleUnderline"/>
        </w:rPr>
        <w:t>There’s still high demand for Southern Oregon marijuana throughout the country</w:t>
      </w:r>
      <w:r>
        <w:t>, that has not changed.”</w:t>
      </w:r>
    </w:p>
    <w:p w14:paraId="427616C1" w14:textId="77777777" w:rsidR="0030287D" w:rsidRDefault="0030287D" w:rsidP="0030287D"/>
    <w:p w14:paraId="4753B3B1" w14:textId="77777777" w:rsidR="0030287D" w:rsidRDefault="0030287D" w:rsidP="0030287D">
      <w:pPr>
        <w:pStyle w:val="Heading4"/>
      </w:pPr>
      <w:r>
        <w:t>Everyone agrees federal decriminalization solves</w:t>
      </w:r>
    </w:p>
    <w:p w14:paraId="71217560" w14:textId="77777777" w:rsidR="0030287D" w:rsidRDefault="0030287D" w:rsidP="0030287D">
      <w:r w:rsidRPr="00F85A49">
        <w:rPr>
          <w:rStyle w:val="Style13ptBold"/>
        </w:rPr>
        <w:t>Fertig 19</w:t>
      </w:r>
      <w:r>
        <w:t>---a writer in Washington, D.C., covering cannabis and politics. (Natalie, “How Legal Marijuana Is Helping the Black Market”, Politico, July 21</w:t>
      </w:r>
      <w:r w:rsidRPr="00F85A49">
        <w:rPr>
          <w:vertAlign w:val="superscript"/>
        </w:rPr>
        <w:t>st</w:t>
      </w:r>
      <w:r>
        <w:t>, 2019, https://www.politico.com/magazine/story/2019/07/21/legal-marijuana-black-market-227414)//EL</w:t>
      </w:r>
    </w:p>
    <w:p w14:paraId="2BA0C92E" w14:textId="77777777" w:rsidR="0030287D" w:rsidRDefault="0030287D" w:rsidP="0030287D">
      <w:r>
        <w:t xml:space="preserve">California Bureau of Cannabis Control spokesman Alex Traverso says </w:t>
      </w:r>
      <w:r w:rsidRPr="00332BF1">
        <w:rPr>
          <w:rStyle w:val="StyleUnderline"/>
        </w:rPr>
        <w:t>not all unlicensed dispensaries</w:t>
      </w:r>
      <w:r>
        <w:t xml:space="preserve"> in Los Angeles </w:t>
      </w:r>
      <w:r w:rsidRPr="00332BF1">
        <w:rPr>
          <w:rStyle w:val="StyleUnderline"/>
        </w:rPr>
        <w:t>are bad actors</w:t>
      </w:r>
      <w:r>
        <w:t xml:space="preserve">, though. </w:t>
      </w:r>
      <w:r w:rsidRPr="00332BF1">
        <w:rPr>
          <w:rStyle w:val="Emphasis"/>
        </w:rPr>
        <w:t>Some</w:t>
      </w:r>
      <w:r>
        <w:t xml:space="preserve">, he says, </w:t>
      </w:r>
      <w:r w:rsidRPr="00332BF1">
        <w:rPr>
          <w:rStyle w:val="Emphasis"/>
        </w:rPr>
        <w:t>want to enter the legal market</w:t>
      </w:r>
      <w:r>
        <w:t xml:space="preserve"> but the barriers to entry are too high.</w:t>
      </w:r>
    </w:p>
    <w:p w14:paraId="5252B35D" w14:textId="77777777" w:rsidR="0030287D" w:rsidRDefault="0030287D" w:rsidP="0030287D">
      <w:r>
        <w:t>They "are paying their taxes and are trying to do things right, they just don’t have the ability to get a license.”</w:t>
      </w:r>
    </w:p>
    <w:p w14:paraId="49B7E5D4" w14:textId="77777777" w:rsidR="0030287D" w:rsidRPr="00332BF1" w:rsidRDefault="0030287D" w:rsidP="0030287D">
      <w:pPr>
        <w:rPr>
          <w:rStyle w:val="StyleUnderline"/>
        </w:rPr>
      </w:pPr>
      <w:r>
        <w:t xml:space="preserve">Traverso’s solution is much like the approach favored by advocates in Massachusetts and Oregon: </w:t>
      </w:r>
      <w:r w:rsidRPr="00332BF1">
        <w:rPr>
          <w:rStyle w:val="StyleUnderline"/>
        </w:rPr>
        <w:t>Make the market legal at both the state and the national levels.</w:t>
      </w:r>
    </w:p>
    <w:p w14:paraId="2EF8D733" w14:textId="77777777" w:rsidR="0030287D" w:rsidRDefault="0030287D" w:rsidP="0030287D">
      <w:r>
        <w:t>“Of all the 542 cities and counties we have in the state, collectively, only a quarter of those allow retail locations,” Traverso said. “But to say there are no retail locations operating in those ... just because you ban [marijuana] doesn’t mean it’s not there.”</w:t>
      </w:r>
    </w:p>
    <w:p w14:paraId="1B64898F" w14:textId="77777777" w:rsidR="0030287D" w:rsidRDefault="0030287D" w:rsidP="0030287D">
      <w:r>
        <w:t xml:space="preserve">It’s not just the legal-business owners who are taking the hit. Meguerian, the Los Angeles </w:t>
      </w:r>
      <w:r w:rsidRPr="00332BF1">
        <w:rPr>
          <w:rStyle w:val="StyleUnderline"/>
        </w:rPr>
        <w:t>dispensary owner</w:t>
      </w:r>
      <w:r>
        <w:t xml:space="preserve">, is right that his </w:t>
      </w:r>
      <w:r w:rsidRPr="00332BF1">
        <w:rPr>
          <w:rStyle w:val="StyleUnderline"/>
        </w:rPr>
        <w:t>losses are also the state’s</w:t>
      </w:r>
      <w:r>
        <w:t>. Before California voted to fully legalize cannabis in 2016, officials estimated the state would pull in $1 billion in tax revenue in 2018. In the end, it has collected slightly more than a third of that, putting a painful financial point on an unfulfilled promise of the national legalization movement.</w:t>
      </w:r>
    </w:p>
    <w:p w14:paraId="7AFDF81B" w14:textId="77777777" w:rsidR="0030287D" w:rsidRDefault="0030287D" w:rsidP="0030287D">
      <w:r>
        <w:t>***</w:t>
      </w:r>
    </w:p>
    <w:p w14:paraId="7C2416BF" w14:textId="77777777" w:rsidR="0030287D" w:rsidRDefault="0030287D" w:rsidP="0030287D">
      <w:r>
        <w:t xml:space="preserve">In the end, many advocates say, </w:t>
      </w:r>
      <w:r w:rsidRPr="00332BF1">
        <w:rPr>
          <w:rStyle w:val="StyleUnderline"/>
        </w:rPr>
        <w:t>states can do much more to fight the black market</w:t>
      </w:r>
      <w:r>
        <w:t xml:space="preserve">, but </w:t>
      </w:r>
      <w:r w:rsidRPr="00332BF1">
        <w:rPr>
          <w:rStyle w:val="Emphasis"/>
        </w:rPr>
        <w:t>it will never be fully gone until the federal government gets involved.</w:t>
      </w:r>
      <w:r>
        <w:t xml:space="preserve"> </w:t>
      </w:r>
      <w:r w:rsidRPr="00332BF1">
        <w:rPr>
          <w:rStyle w:val="Emphasis"/>
        </w:rPr>
        <w:t>As long as marijuana is treated the same as heroin</w:t>
      </w:r>
      <w:r>
        <w:t xml:space="preserve"> under federal law, </w:t>
      </w:r>
      <w:r w:rsidRPr="00332BF1">
        <w:rPr>
          <w:rStyle w:val="Emphasis"/>
        </w:rPr>
        <w:t>the regulatory map across the country will remain open to exploitation</w:t>
      </w:r>
      <w:r>
        <w:t xml:space="preserve"> by those on the illicit side of the industry.</w:t>
      </w:r>
    </w:p>
    <w:p w14:paraId="0F898FCE" w14:textId="77777777" w:rsidR="0030287D" w:rsidRDefault="0030287D" w:rsidP="0030287D">
      <w:r>
        <w:t>“Cannabis consumers are rational economic actors,” Hudak, the Brookings ot expert, said. “</w:t>
      </w:r>
      <w:r w:rsidRPr="00332BF1">
        <w:rPr>
          <w:rStyle w:val="StyleUnderline"/>
        </w:rPr>
        <w:t>They’re probably going to pick the cheaper option</w:t>
      </w:r>
      <w:r>
        <w:t xml:space="preserve">. In a lot of states, </w:t>
      </w:r>
      <w:r w:rsidRPr="00332BF1">
        <w:rPr>
          <w:rStyle w:val="StyleUnderline"/>
        </w:rPr>
        <w:t>that would mean black market cannabis</w:t>
      </w:r>
      <w:r>
        <w:t>.”</w:t>
      </w:r>
    </w:p>
    <w:p w14:paraId="2B5E9366" w14:textId="77777777" w:rsidR="0030287D" w:rsidRDefault="0030287D" w:rsidP="0030287D">
      <w:r>
        <w:t xml:space="preserve">Adam Smith, of the Oregon Craft Cannabis Alliance, says </w:t>
      </w:r>
      <w:r w:rsidRPr="00332BF1">
        <w:rPr>
          <w:rStyle w:val="StyleUnderline"/>
        </w:rPr>
        <w:t>the ability for legal farmers to access markets like New York would solve Oregon’s problem</w:t>
      </w:r>
      <w:r>
        <w:t xml:space="preserve">. </w:t>
      </w:r>
      <w:r w:rsidRPr="00332BF1">
        <w:rPr>
          <w:rStyle w:val="StyleUnderline"/>
        </w:rPr>
        <w:t>Give</w:t>
      </w:r>
      <w:r>
        <w:t xml:space="preserve"> cannabis </w:t>
      </w:r>
      <w:r w:rsidRPr="00332BF1">
        <w:rPr>
          <w:rStyle w:val="StyleUnderline"/>
        </w:rPr>
        <w:t>farmers legal interstate commerce</w:t>
      </w:r>
      <w:r>
        <w:t>, and you incentivize them to get into the legal market.</w:t>
      </w:r>
    </w:p>
    <w:p w14:paraId="6649876B" w14:textId="77777777" w:rsidR="0030287D" w:rsidRDefault="0030287D" w:rsidP="0030287D">
      <w:r>
        <w:t xml:space="preserve">Traverso, of California Cannabis Controls, says </w:t>
      </w:r>
      <w:r w:rsidRPr="00332BF1">
        <w:rPr>
          <w:rStyle w:val="StyleUnderline"/>
        </w:rPr>
        <w:t>federal access to banking would lower startup costs and provide a financial buffer</w:t>
      </w:r>
      <w:r>
        <w:t xml:space="preserve"> for new small businesses, encouraging more to switch to the legal market.</w:t>
      </w:r>
    </w:p>
    <w:p w14:paraId="2DDD0C22" w14:textId="77777777" w:rsidR="0030287D" w:rsidRDefault="0030287D" w:rsidP="0030287D">
      <w:r>
        <w:t xml:space="preserve">Steve Hoffman, of the Massachusetts Cannabis Commission, says </w:t>
      </w:r>
      <w:r w:rsidRPr="00332BF1">
        <w:rPr>
          <w:rStyle w:val="StyleUnderline"/>
        </w:rPr>
        <w:t>the illicit market isn’t going anywhere until federal authorities treat cannabis the same as alcohol.</w:t>
      </w:r>
      <w:r>
        <w:t xml:space="preserve"> “</w:t>
      </w:r>
      <w:r w:rsidRPr="00332BF1">
        <w:rPr>
          <w:rStyle w:val="Emphasis"/>
        </w:rPr>
        <w:t>I don’t think you can</w:t>
      </w:r>
      <w:r>
        <w:t xml:space="preserve">, at this point, regulate cannabis the same way you regulate alcohol </w:t>
      </w:r>
      <w:r w:rsidRPr="00332BF1">
        <w:rPr>
          <w:rStyle w:val="Emphasis"/>
        </w:rPr>
        <w:t>because of the federal prohibition</w:t>
      </w:r>
      <w:r>
        <w:t>,” he says.</w:t>
      </w:r>
    </w:p>
    <w:p w14:paraId="14273C49" w14:textId="77777777" w:rsidR="0030287D" w:rsidRDefault="0030287D" w:rsidP="0030287D"/>
    <w:p w14:paraId="1D932E91" w14:textId="2EC441D1" w:rsidR="0030287D" w:rsidRDefault="00C156B1" w:rsidP="00C156B1">
      <w:pPr>
        <w:pStyle w:val="Heading3"/>
      </w:pPr>
      <w:r>
        <w:t>1ac vaping/lung disease</w:t>
      </w:r>
    </w:p>
    <w:p w14:paraId="326E3310" w14:textId="77777777" w:rsidR="0030287D" w:rsidRDefault="0030287D" w:rsidP="0030287D">
      <w:pPr>
        <w:pStyle w:val="Heading4"/>
      </w:pPr>
      <w:r>
        <w:t>Marijuana criminalization causes black-market product that drives respiratory issues from vape pens</w:t>
      </w:r>
    </w:p>
    <w:p w14:paraId="48A9C41B" w14:textId="77777777" w:rsidR="0030287D" w:rsidRDefault="0030287D" w:rsidP="0030287D">
      <w:r w:rsidRPr="00B360E1">
        <w:rPr>
          <w:rStyle w:val="Style13ptBold"/>
        </w:rPr>
        <w:t>Hunter 19</w:t>
      </w:r>
      <w:r>
        <w:t>---a senior writer for the Foundation for Economic Education (Brittany, “Want to Solve the Vape Crisis? End Marijuana Prohibition”, Foundation for Economic Education, https://fee.org/articles/want-to-solve-the-vape-crisis-end-marijuana-prohibition/)//EL</w:t>
      </w:r>
    </w:p>
    <w:p w14:paraId="33D50ABD" w14:textId="77777777" w:rsidR="0030287D" w:rsidRDefault="0030287D" w:rsidP="0030287D">
      <w:r>
        <w:t>Will the Real Culprit Please Stand Up?</w:t>
      </w:r>
    </w:p>
    <w:p w14:paraId="0F09C0B7" w14:textId="77777777" w:rsidR="0030287D" w:rsidRDefault="0030287D" w:rsidP="0030287D">
      <w:r w:rsidRPr="008777F2">
        <w:rPr>
          <w:rStyle w:val="StyleUnderline"/>
        </w:rPr>
        <w:t xml:space="preserve">According to a new report that looked at respiratory cases in Wisconsin and Illinois, 83 percent of the </w:t>
      </w:r>
      <w:r w:rsidRPr="008777F2">
        <w:rPr>
          <w:rStyle w:val="Emphasis"/>
        </w:rPr>
        <w:t>patients suffering</w:t>
      </w:r>
      <w:r w:rsidRPr="008777F2">
        <w:rPr>
          <w:rStyle w:val="StyleUnderline"/>
        </w:rPr>
        <w:t xml:space="preserve"> from this illness </w:t>
      </w:r>
      <w:r w:rsidRPr="008777F2">
        <w:rPr>
          <w:rStyle w:val="Emphasis"/>
        </w:rPr>
        <w:t>admitted to using black market cannabis</w:t>
      </w:r>
      <w:r w:rsidRPr="008777F2">
        <w:rPr>
          <w:rStyle w:val="StyleUnderline"/>
        </w:rPr>
        <w:t xml:space="preserve"> products</w:t>
      </w:r>
      <w:r>
        <w:t xml:space="preserve">. While 17 percent said that they had only used nicotine products, it should be noted that </w:t>
      </w:r>
      <w:r w:rsidRPr="008777F2">
        <w:rPr>
          <w:rStyle w:val="StyleUnderline"/>
        </w:rPr>
        <w:t>marijuana is still illegal in Wisconsin as well as federally</w:t>
      </w:r>
      <w:r>
        <w:t xml:space="preserve">, meaning </w:t>
      </w:r>
      <w:r w:rsidRPr="008777F2">
        <w:rPr>
          <w:rStyle w:val="StyleUnderline"/>
        </w:rPr>
        <w:t>patients might naturally be more reluctant to admit</w:t>
      </w:r>
      <w:r>
        <w:t xml:space="preserve"> using it. It is likely, then, that the percentage of cases arising from THC products is higher.</w:t>
      </w:r>
    </w:p>
    <w:p w14:paraId="0432EDF9" w14:textId="77777777" w:rsidR="0030287D" w:rsidRDefault="0030287D" w:rsidP="0030287D">
      <w:r>
        <w:t xml:space="preserve">So far, </w:t>
      </w:r>
      <w:r w:rsidRPr="008777F2">
        <w:rPr>
          <w:rStyle w:val="StyleUnderline"/>
        </w:rPr>
        <w:t xml:space="preserve">21 patients in California, all eight in New Mexico, and 24 of 27 </w:t>
      </w:r>
      <w:r>
        <w:t xml:space="preserve">patients </w:t>
      </w:r>
      <w:r w:rsidRPr="008777F2">
        <w:rPr>
          <w:rStyle w:val="StyleUnderline"/>
        </w:rPr>
        <w:t>in Wisconsin have admitted to using black market THC products</w:t>
      </w:r>
      <w:r>
        <w:t>, while information in other states is still unclear.</w:t>
      </w:r>
    </w:p>
    <w:p w14:paraId="30E0137E" w14:textId="77777777" w:rsidR="0030287D" w:rsidRDefault="0030287D" w:rsidP="0030287D">
      <w:r>
        <w:t xml:space="preserve">And even though the New England Journal of Medicine has suggested that both THC and nicotine products are to blame, as of now, </w:t>
      </w:r>
      <w:r w:rsidRPr="008777F2">
        <w:rPr>
          <w:rStyle w:val="Emphasis"/>
        </w:rPr>
        <w:t>no legitimate vape company has been implicated</w:t>
      </w:r>
      <w:r>
        <w:t xml:space="preserve">, </w:t>
      </w:r>
      <w:r w:rsidRPr="008777F2">
        <w:rPr>
          <w:rStyle w:val="StyleUnderline"/>
        </w:rPr>
        <w:t>giving further credibility to the claims that this is a black market THC problem</w:t>
      </w:r>
      <w:r>
        <w:t>, not a vape problem.</w:t>
      </w:r>
    </w:p>
    <w:p w14:paraId="1F589ECB" w14:textId="77777777" w:rsidR="0030287D" w:rsidRDefault="0030287D" w:rsidP="0030287D">
      <w:r>
        <w:t>The rise of this new lung condition is more closely linked to black market THC than it is to legal nicotine vape products.</w:t>
      </w:r>
    </w:p>
    <w:p w14:paraId="25D0994E" w14:textId="77777777" w:rsidR="0030287D" w:rsidRDefault="0030287D" w:rsidP="0030287D">
      <w:r w:rsidRPr="008777F2">
        <w:rPr>
          <w:rStyle w:val="StyleUnderline"/>
        </w:rPr>
        <w:t>When you visit a cannabis dispensary in California, Colorado, or Nevada</w:t>
      </w:r>
      <w:r>
        <w:t xml:space="preserve">, the </w:t>
      </w:r>
      <w:r w:rsidRPr="008777F2">
        <w:rPr>
          <w:rStyle w:val="StyleUnderline"/>
        </w:rPr>
        <w:t>products</w:t>
      </w:r>
      <w:r>
        <w:t xml:space="preserve"> available for purchase </w:t>
      </w:r>
      <w:r w:rsidRPr="008777F2">
        <w:rPr>
          <w:rStyle w:val="StyleUnderline"/>
        </w:rPr>
        <w:t>list the ingredients used on the package so consumers know exactly what they are getting</w:t>
      </w:r>
      <w:r>
        <w:t xml:space="preserve">. And since </w:t>
      </w:r>
      <w:r w:rsidRPr="008777F2">
        <w:rPr>
          <w:rStyle w:val="StyleUnderline"/>
        </w:rPr>
        <w:t>this is a regulated industry</w:t>
      </w:r>
      <w:r>
        <w:t>, certain additives are banned from being used in commercially-sold vape cartridges. When you purchase something from the black market, on the other hand, you are not always entirely sure what you are getting.</w:t>
      </w:r>
    </w:p>
    <w:p w14:paraId="4E960AB8" w14:textId="77777777" w:rsidR="0030287D" w:rsidRDefault="0030287D" w:rsidP="0030287D">
      <w:r>
        <w:t xml:space="preserve">In order </w:t>
      </w:r>
      <w:r w:rsidRPr="008777F2">
        <w:rPr>
          <w:rStyle w:val="StyleUnderline"/>
        </w:rPr>
        <w:t xml:space="preserve">to get the vape liquid to its desired thickness, </w:t>
      </w:r>
      <w:r>
        <w:t xml:space="preserve">many </w:t>
      </w:r>
      <w:r w:rsidRPr="008777F2">
        <w:rPr>
          <w:rStyle w:val="StyleUnderline"/>
        </w:rPr>
        <w:t>black-market producers will “cut” the product with vitamin E oil</w:t>
      </w:r>
      <w:r>
        <w:t xml:space="preserve">, </w:t>
      </w:r>
      <w:r w:rsidRPr="008777F2">
        <w:rPr>
          <w:rStyle w:val="Emphasis"/>
        </w:rPr>
        <w:t>which many now believe is to blame for the current crisis.</w:t>
      </w:r>
      <w:r>
        <w:t xml:space="preserve"> Citing Byrn Mawr chemist Michelle Francl, The Washington Post explains why vitamin E presents such a problem to the respiratory system:</w:t>
      </w:r>
    </w:p>
    <w:p w14:paraId="6D261653" w14:textId="77777777" w:rsidR="0030287D" w:rsidRDefault="0030287D" w:rsidP="0030287D">
      <w:r>
        <w:t xml:space="preserve">When that vapor cools down in the lungs, </w:t>
      </w:r>
      <w:r w:rsidRPr="008777F2">
        <w:rPr>
          <w:rStyle w:val="StyleUnderline"/>
        </w:rPr>
        <w:t>it returns to its original state at that temperature and pressure</w:t>
      </w:r>
      <w:r>
        <w:t xml:space="preserve">, she said, which means </w:t>
      </w:r>
      <w:r w:rsidRPr="008777F2">
        <w:rPr>
          <w:rStyle w:val="StyleUnderline"/>
        </w:rPr>
        <w:t>'it has now coated the inside of your lungs with that oil</w:t>
      </w:r>
      <w:r>
        <w:t>.'</w:t>
      </w:r>
    </w:p>
    <w:p w14:paraId="6933540D" w14:textId="77777777" w:rsidR="0030287D" w:rsidRDefault="0030287D" w:rsidP="0030287D">
      <w:r>
        <w:t>Essentially, this oil is turning back into its original state in your lungs after it is inhaled, causing problems for users. While this explanation is consistent with many of the symptoms associated with the reported cases, vitamin E could not be linked to every case of this respiratory illness, which has some cautioning that it is too early to blame this whole debacle on just one additive.</w:t>
      </w:r>
    </w:p>
    <w:p w14:paraId="712C781F" w14:textId="77777777" w:rsidR="0030287D" w:rsidRDefault="0030287D" w:rsidP="0030287D">
      <w:r w:rsidRPr="00A64BF8">
        <w:rPr>
          <w:rStyle w:val="StyleUnderline"/>
        </w:rPr>
        <w:t xml:space="preserve">One thing that does seem clear is that the rise of this new lung condition is more closely linked to </w:t>
      </w:r>
      <w:r w:rsidRPr="00A64BF8">
        <w:rPr>
          <w:rStyle w:val="Emphasis"/>
        </w:rPr>
        <w:t>black market THC</w:t>
      </w:r>
      <w:r>
        <w:t xml:space="preserve"> </w:t>
      </w:r>
      <w:r w:rsidRPr="00A64BF8">
        <w:rPr>
          <w:rStyle w:val="StyleUnderline"/>
        </w:rPr>
        <w:t>than it is to legal nicotine vape products</w:t>
      </w:r>
      <w:r>
        <w:t xml:space="preserve">. Which begs the question, </w:t>
      </w:r>
      <w:r w:rsidRPr="00A64BF8">
        <w:rPr>
          <w:rStyle w:val="Emphasis"/>
        </w:rPr>
        <w:t>why don’t we just legalize cannabis and cut out the black market threat altogether</w:t>
      </w:r>
      <w:r>
        <w:t>?</w:t>
      </w:r>
    </w:p>
    <w:p w14:paraId="520931B3" w14:textId="77777777" w:rsidR="0030287D" w:rsidRDefault="0030287D" w:rsidP="0030287D">
      <w:r>
        <w:t>What's to Be Done?</w:t>
      </w:r>
    </w:p>
    <w:p w14:paraId="45C4845B" w14:textId="77777777" w:rsidR="0030287D" w:rsidRDefault="0030287D" w:rsidP="0030287D">
      <w:r>
        <w:t xml:space="preserve">Unfortunately, </w:t>
      </w:r>
      <w:r w:rsidRPr="00A64BF8">
        <w:rPr>
          <w:rStyle w:val="StyleUnderline"/>
        </w:rPr>
        <w:t xml:space="preserve">the government has taken its typical “ban all the things” approach </w:t>
      </w:r>
      <w:r>
        <w:t xml:space="preserve">to this problem, even though </w:t>
      </w:r>
      <w:r w:rsidRPr="00A64BF8">
        <w:rPr>
          <w:rStyle w:val="Emphasis"/>
        </w:rPr>
        <w:t>this tactic is exactly how we ended up in this situation</w:t>
      </w:r>
      <w:r>
        <w:t xml:space="preserve"> in the first place.</w:t>
      </w:r>
    </w:p>
    <w:p w14:paraId="1F167938" w14:textId="77777777" w:rsidR="0030287D" w:rsidRDefault="0030287D" w:rsidP="0030287D">
      <w:r w:rsidRPr="00A64BF8">
        <w:rPr>
          <w:rStyle w:val="StyleUnderline"/>
        </w:rPr>
        <w:t>Black market THC vape cartridges, for example, are already illegal</w:t>
      </w:r>
      <w:r>
        <w:t xml:space="preserve">. Even in states where cannabis use is legal, you still have to purchase these products from licensed dispensaries. Yet, </w:t>
      </w:r>
      <w:r w:rsidRPr="00A64BF8">
        <w:rPr>
          <w:rStyle w:val="StyleUnderline"/>
        </w:rPr>
        <w:t>that hasn’t stopped state entities from proposing more bans on products that are... already banned</w:t>
      </w:r>
      <w:r>
        <w:t xml:space="preserve">. </w:t>
      </w:r>
    </w:p>
    <w:p w14:paraId="3C350ADF" w14:textId="77777777" w:rsidR="0030287D" w:rsidRDefault="0030287D" w:rsidP="0030287D">
      <w:r>
        <w:t>But if more states follow New York’s lead and begin to ban flavored nicotine products along with cannabis products, consumers will just take their business to the black market where they run the risk of coming in contact with these hazardous products. And with an increased demand for flavored nicotine products, it’s likely that more black market dealers will begin dabbling in nicotine as well as THC vape cartridges, putting more people at risk.</w:t>
      </w:r>
    </w:p>
    <w:p w14:paraId="59EEE952" w14:textId="77777777" w:rsidR="0030287D" w:rsidRDefault="0030287D" w:rsidP="0030287D">
      <w:r w:rsidRPr="00A64BF8">
        <w:rPr>
          <w:rStyle w:val="StyleUnderline"/>
        </w:rPr>
        <w:t>If government officials were serious about solving the vape crisis, they wouldn’t waste their time trying to ban nicotine vapes.</w:t>
      </w:r>
      <w:r>
        <w:t xml:space="preserve"> </w:t>
      </w:r>
      <w:r w:rsidRPr="00A64BF8">
        <w:rPr>
          <w:rStyle w:val="Emphasis"/>
        </w:rPr>
        <w:t>Instead, they would end federal marijuana prohibition</w:t>
      </w:r>
      <w:r>
        <w:t xml:space="preserve">, thereby </w:t>
      </w:r>
      <w:r w:rsidRPr="00A64BF8">
        <w:rPr>
          <w:rStyle w:val="StyleUnderline"/>
        </w:rPr>
        <w:t>creating a legitimate market where consumers could safely purchase products</w:t>
      </w:r>
      <w:r>
        <w:t>.</w:t>
      </w:r>
    </w:p>
    <w:p w14:paraId="3D79E69A" w14:textId="77777777" w:rsidR="0030287D" w:rsidRPr="00B360E1" w:rsidRDefault="0030287D" w:rsidP="0030287D">
      <w:r>
        <w:t xml:space="preserve">The reason </w:t>
      </w:r>
      <w:r w:rsidRPr="00A64BF8">
        <w:rPr>
          <w:rStyle w:val="StyleUnderline"/>
        </w:rPr>
        <w:t xml:space="preserve">these illnesses are coming from THC vapes and not nicotine is precisely because </w:t>
      </w:r>
      <w:r w:rsidRPr="00A64BF8">
        <w:rPr>
          <w:rStyle w:val="Emphasis"/>
        </w:rPr>
        <w:t>the latter is legal while the former is not</w:t>
      </w:r>
      <w:r>
        <w:t>. By keeping THC illegal, you push consumers and producers underground, where accountability is less likely to occur.</w:t>
      </w:r>
    </w:p>
    <w:p w14:paraId="0890666F" w14:textId="77777777" w:rsidR="0030287D" w:rsidRDefault="0030287D" w:rsidP="0030287D"/>
    <w:p w14:paraId="26B6648D" w14:textId="77777777" w:rsidR="0030287D" w:rsidRDefault="0030287D" w:rsidP="0030287D"/>
    <w:p w14:paraId="3E3C3FDA" w14:textId="77777777" w:rsidR="0030287D" w:rsidRDefault="0030287D" w:rsidP="0030287D">
      <w:pPr>
        <w:pStyle w:val="Heading4"/>
      </w:pPr>
      <w:r>
        <w:t>Vaping crisis exacerbates COVID mortality rates---but the black market is the largest cause</w:t>
      </w:r>
    </w:p>
    <w:p w14:paraId="286A64BD" w14:textId="77777777" w:rsidR="0030287D" w:rsidRDefault="0030287D" w:rsidP="0030287D">
      <w:r w:rsidRPr="002B249D">
        <w:rPr>
          <w:rStyle w:val="Style13ptBold"/>
        </w:rPr>
        <w:t>Shelby-Lane 20</w:t>
      </w:r>
      <w:r>
        <w:t>---MD and Member of NCIA’s Scientific Advisory Committee (Cynthia, “Committee Blog: First The Vaping Crisis, Now COVID-19 – A Cannabis Physician’s Perspective”, The Cannabis Community: News and Resources, April 28</w:t>
      </w:r>
      <w:r w:rsidRPr="002B249D">
        <w:rPr>
          <w:vertAlign w:val="superscript"/>
        </w:rPr>
        <w:t>th</w:t>
      </w:r>
      <w:r>
        <w:t>, 2020, https://thecannabisindustry.org/committee-blog-first-the-vaping-crisis-now-covid-19-a-cannabis-physicians-perspective/)//EL</w:t>
      </w:r>
    </w:p>
    <w:p w14:paraId="14A778A2" w14:textId="77777777" w:rsidR="0030287D" w:rsidRDefault="0030287D" w:rsidP="0030287D">
      <w:r w:rsidRPr="00A64BF8">
        <w:rPr>
          <w:rStyle w:val="StyleUnderline"/>
        </w:rPr>
        <w:t>The vaping crisis was first reported in June 2019</w:t>
      </w:r>
      <w:r>
        <w:t>. In October 2019, the U.S. Centers for Disease Control and Prevention (</w:t>
      </w:r>
      <w:r w:rsidRPr="00A64BF8">
        <w:rPr>
          <w:rStyle w:val="StyleUnderline"/>
        </w:rPr>
        <w:t>CDC) coined a new medical term describing the cases of severe pulmonary disease that have occurred among e-cigarette and vape users</w:t>
      </w:r>
      <w:r>
        <w:t xml:space="preserve">, E-Cigarette and Vaping Associated Lung Injury, or </w:t>
      </w:r>
      <w:r w:rsidRPr="00A64BF8">
        <w:rPr>
          <w:rStyle w:val="StyleUnderline"/>
        </w:rPr>
        <w:t>EVALI</w:t>
      </w:r>
      <w:r>
        <w:t xml:space="preserve">. </w:t>
      </w:r>
      <w:r w:rsidRPr="00A64BF8">
        <w:rPr>
          <w:rStyle w:val="StyleUnderline"/>
        </w:rPr>
        <w:t>EVALI’s primary cause was determined</w:t>
      </w:r>
      <w:r>
        <w:t xml:space="preserve"> by the CDC </w:t>
      </w:r>
      <w:r w:rsidRPr="00A64BF8">
        <w:rPr>
          <w:rStyle w:val="StyleUnderline"/>
        </w:rPr>
        <w:t>to be vitamin E acetate contamination</w:t>
      </w:r>
      <w:r>
        <w:t xml:space="preserve">, mostly </w:t>
      </w:r>
      <w:r w:rsidRPr="00A64BF8">
        <w:rPr>
          <w:rStyle w:val="Emphasis"/>
        </w:rPr>
        <w:t>in illicit market vaping products</w:t>
      </w:r>
      <w:r>
        <w:t>, although research into this condition continues.</w:t>
      </w:r>
    </w:p>
    <w:p w14:paraId="77CBADBF" w14:textId="77777777" w:rsidR="0030287D" w:rsidRDefault="0030287D" w:rsidP="0030287D">
      <w:r>
        <w:t xml:space="preserve">By the early fall of 2019, the National Cannabis Industry Association (NCIA) formed a Safe Vaping Task Force to respond to the crisis. Together with NCIA’s Policy Council, they released a white paper in January 2020 detailing information about vaporizer components, formulations, testing, governmental response, and recommendations for the industry. </w:t>
      </w:r>
    </w:p>
    <w:p w14:paraId="5BD582DA" w14:textId="77777777" w:rsidR="0030287D" w:rsidRPr="00D43DBE" w:rsidRDefault="0030287D" w:rsidP="0030287D">
      <w:pPr>
        <w:rPr>
          <w:rStyle w:val="Emphasis"/>
        </w:rPr>
      </w:pPr>
      <w:r w:rsidRPr="00A64BF8">
        <w:rPr>
          <w:rStyle w:val="Emphasis"/>
        </w:rPr>
        <w:t>As the COVID-19 health pandemic takes front and center stage</w:t>
      </w:r>
      <w:r>
        <w:t xml:space="preserve"> on the world scene, </w:t>
      </w:r>
      <w:r w:rsidRPr="00A64BF8">
        <w:rPr>
          <w:rStyle w:val="StyleUnderline"/>
        </w:rPr>
        <w:t>vaping related issues</w:t>
      </w:r>
      <w:r>
        <w:t xml:space="preserve"> and EVALI, </w:t>
      </w:r>
      <w:r w:rsidRPr="00A64BF8">
        <w:rPr>
          <w:rStyle w:val="StyleUnderline"/>
        </w:rPr>
        <w:t>becomes even more of a health concern</w:t>
      </w:r>
      <w:r>
        <w:t xml:space="preserve"> </w:t>
      </w:r>
      <w:r w:rsidRPr="00D43DBE">
        <w:rPr>
          <w:rStyle w:val="StyleUnderline"/>
        </w:rPr>
        <w:t>as the novel coronavirus causes respiratory issues</w:t>
      </w:r>
      <w:r>
        <w:t xml:space="preserve">. While reported cases of EVALI are slowing down, </w:t>
      </w:r>
      <w:r w:rsidRPr="00D43DBE">
        <w:rPr>
          <w:rStyle w:val="StyleUnderline"/>
        </w:rPr>
        <w:t>this public health crisis still looms over us</w:t>
      </w:r>
      <w:r>
        <w:t xml:space="preserve">,  and it’s been very challenging to fully solve this mystery illness associated with vaping e-cigarettes, and other electronic nicotine delivery systems (“ENDS”). Furthermore, </w:t>
      </w:r>
      <w:r w:rsidRPr="00D43DBE">
        <w:rPr>
          <w:rStyle w:val="StyleUnderline"/>
        </w:rPr>
        <w:t xml:space="preserve">it’s been more difficult to stop the primary root cause: </w:t>
      </w:r>
      <w:r w:rsidRPr="00D43DBE">
        <w:rPr>
          <w:rStyle w:val="Emphasis"/>
        </w:rPr>
        <w:t>the illicit market.</w:t>
      </w:r>
    </w:p>
    <w:p w14:paraId="2909D8D0" w14:textId="77777777" w:rsidR="0030287D" w:rsidRDefault="0030287D" w:rsidP="0030287D"/>
    <w:p w14:paraId="79CF6173" w14:textId="77777777" w:rsidR="0030287D" w:rsidRPr="002B249D" w:rsidRDefault="0030287D" w:rsidP="0030287D"/>
    <w:p w14:paraId="23DA7A55" w14:textId="05776356" w:rsidR="0030287D" w:rsidRDefault="00C156B1" w:rsidP="00C156B1">
      <w:pPr>
        <w:pStyle w:val="Heading3"/>
      </w:pPr>
      <w:r>
        <w:t>1ac prisons/police/covid</w:t>
      </w:r>
    </w:p>
    <w:p w14:paraId="0F93C49B" w14:textId="77777777" w:rsidR="0030287D" w:rsidRDefault="0030287D" w:rsidP="0030287D">
      <w:pPr>
        <w:pStyle w:val="Heading4"/>
      </w:pPr>
      <w:r>
        <w:t>Marijuana charge and imprisonment is a death sentence in the era of COVID---and every worker within the legal system is at risk of spreading the disease</w:t>
      </w:r>
    </w:p>
    <w:p w14:paraId="32EA2ADA" w14:textId="77777777" w:rsidR="0030287D" w:rsidRDefault="0030287D" w:rsidP="0030287D">
      <w:r w:rsidRPr="0013342B">
        <w:rPr>
          <w:rStyle w:val="Style13ptBold"/>
        </w:rPr>
        <w:t>Livni 20</w:t>
      </w:r>
      <w:r>
        <w:t>---writer and lawyer, senior reporter on law and politics in DC (Ephrat, “The pandemic shows the pressing need for widespread marijuana legalization”, Quartz.com, April 20</w:t>
      </w:r>
      <w:r w:rsidRPr="00EF1D90">
        <w:rPr>
          <w:vertAlign w:val="superscript"/>
        </w:rPr>
        <w:t>th</w:t>
      </w:r>
      <w:r>
        <w:t>, 2020, https://qz.com/1841351/coronavirus-shows-pressing-need-for-broad-marijuana-legalization/)//EL</w:t>
      </w:r>
    </w:p>
    <w:p w14:paraId="5C7ABE0B" w14:textId="77777777" w:rsidR="0030287D" w:rsidRPr="00EF1D90" w:rsidRDefault="0030287D" w:rsidP="0030287D">
      <w:pPr>
        <w:rPr>
          <w:rStyle w:val="Emphasis"/>
        </w:rPr>
      </w:pPr>
      <w:r>
        <w:t xml:space="preserve">After all, if ever there was a time the people needed to just chill, it’s now, when so many of us are under lockdown orders waiting for the world to go back to normal, or whatever that will mean in this era of pandemic. This is perhaps the most universally stressful 4.20 in the nearly half century since the codeword was coined. So by all means, smoke a joint if you’re so inclined. Relax if you can. But keep in mind the sobering fact that </w:t>
      </w:r>
      <w:r w:rsidRPr="00EF1D90">
        <w:rPr>
          <w:rStyle w:val="Emphasis"/>
        </w:rPr>
        <w:t>the war on marijuana continues.</w:t>
      </w:r>
    </w:p>
    <w:p w14:paraId="6BD98575" w14:textId="77777777" w:rsidR="0030287D" w:rsidRDefault="0030287D" w:rsidP="0030287D">
      <w:r>
        <w:t>“It’s barely even slowed down,” Ezekiel Edwards, director of the ACLU’s Criminal Law Reform Project, tells Quartz.</w:t>
      </w:r>
    </w:p>
    <w:p w14:paraId="12E1D510" w14:textId="77777777" w:rsidR="0030287D" w:rsidRPr="00EF1D90" w:rsidRDefault="0030287D" w:rsidP="0030287D">
      <w:pPr>
        <w:rPr>
          <w:rStyle w:val="StyleUnderline"/>
        </w:rPr>
      </w:pPr>
      <w:r w:rsidRPr="00EF1D90">
        <w:rPr>
          <w:rStyle w:val="StyleUnderline"/>
        </w:rPr>
        <w:t>The ongoing arrests for marijuana-related offenses are especially problematic in light of the</w:t>
      </w:r>
      <w:r>
        <w:t xml:space="preserve"> </w:t>
      </w:r>
      <w:r w:rsidRPr="00EF1D90">
        <w:rPr>
          <w:rStyle w:val="Emphasis"/>
        </w:rPr>
        <w:t>coronavirus crisis</w:t>
      </w:r>
      <w:r>
        <w:t xml:space="preserve">, </w:t>
      </w:r>
      <w:r w:rsidRPr="00EF1D90">
        <w:rPr>
          <w:rStyle w:val="StyleUnderline"/>
        </w:rPr>
        <w:t>which shines a new light on the fight to legalize the drug.</w:t>
      </w:r>
    </w:p>
    <w:p w14:paraId="7CB78E84" w14:textId="77777777" w:rsidR="0030287D" w:rsidRPr="00EF1D90" w:rsidRDefault="0030287D" w:rsidP="0030287D">
      <w:pPr>
        <w:rPr>
          <w:rStyle w:val="StyleUnderline"/>
        </w:rPr>
      </w:pPr>
      <w:r>
        <w:t xml:space="preserve">Now more than ever, it’s clear that </w:t>
      </w:r>
      <w:r w:rsidRPr="00EF1D90">
        <w:rPr>
          <w:rStyle w:val="StyleUnderline"/>
        </w:rPr>
        <w:t>jails and prisons are dangerous places</w:t>
      </w:r>
      <w:r>
        <w:t xml:space="preserve">, crime aside. </w:t>
      </w:r>
      <w:r w:rsidRPr="00EF1D90">
        <w:rPr>
          <w:rStyle w:val="StyleUnderline"/>
        </w:rPr>
        <w:t>Disease spreads quickly and it’s difficult to maintain hygienic conditions</w:t>
      </w:r>
      <w:r>
        <w:t xml:space="preserve">, </w:t>
      </w:r>
      <w:r w:rsidRPr="00EF1D90">
        <w:rPr>
          <w:rStyle w:val="StyleUnderline"/>
        </w:rPr>
        <w:t>forget social distancing</w:t>
      </w:r>
      <w:r>
        <w:t xml:space="preserve">. That means that today </w:t>
      </w:r>
      <w:r w:rsidRPr="00EF1D90">
        <w:rPr>
          <w:rStyle w:val="Emphasis"/>
        </w:rPr>
        <w:t>even the most minor offense might result in a death sentence</w:t>
      </w:r>
      <w:r>
        <w:t xml:space="preserve">. With the nation in a state of emergency and its </w:t>
      </w:r>
      <w:r w:rsidRPr="00EF1D90">
        <w:rPr>
          <w:rStyle w:val="StyleUnderline"/>
        </w:rPr>
        <w:t>crowded jails and prisons scrambling unsuccessfully to keep people safe, it’s  high time to halt marijuana prosecutions</w:t>
      </w:r>
      <w:r>
        <w:t xml:space="preserve"> </w:t>
      </w:r>
      <w:r w:rsidRPr="00EF1D90">
        <w:rPr>
          <w:rStyle w:val="Emphasis"/>
        </w:rPr>
        <w:t>immediately</w:t>
      </w:r>
      <w:r>
        <w:t xml:space="preserve">, the ACLU argues, </w:t>
      </w:r>
      <w:r w:rsidRPr="00EF1D90">
        <w:rPr>
          <w:rStyle w:val="StyleUnderline"/>
        </w:rPr>
        <w:t>and  legalize weed nationally after the Covid-19 emergency has peaked.</w:t>
      </w:r>
    </w:p>
    <w:p w14:paraId="28E357A3" w14:textId="77777777" w:rsidR="0030287D" w:rsidRDefault="0030287D" w:rsidP="0030287D">
      <w:r>
        <w:t>The race card</w:t>
      </w:r>
    </w:p>
    <w:p w14:paraId="34A5E175" w14:textId="77777777" w:rsidR="0030287D" w:rsidRDefault="0030287D" w:rsidP="0030287D">
      <w:r>
        <w:t xml:space="preserve">Edwards says that </w:t>
      </w:r>
      <w:r w:rsidRPr="00C66EFB">
        <w:rPr>
          <w:rStyle w:val="StyleUnderline"/>
        </w:rPr>
        <w:t>although marijuana arrests have decreased</w:t>
      </w:r>
      <w:r>
        <w:t xml:space="preserve"> by 18% since 2010, </w:t>
      </w:r>
      <w:r w:rsidRPr="00C66EFB">
        <w:rPr>
          <w:rStyle w:val="StyleUnderline"/>
        </w:rPr>
        <w:t>that downward trend slowed to a halt</w:t>
      </w:r>
      <w:r>
        <w:t xml:space="preserve"> by the middle of the decade. </w:t>
      </w:r>
      <w:r w:rsidRPr="00C66EFB">
        <w:rPr>
          <w:rStyle w:val="StyleUnderline"/>
        </w:rPr>
        <w:t>States still spend tens of millions of dollars each year to enforce marijuana laws</w:t>
      </w:r>
      <w:r>
        <w:t xml:space="preserve">, arresting, charging, prosecuting, and putting nonviolent offenders behind bars. </w:t>
      </w:r>
    </w:p>
    <w:p w14:paraId="5AC705CB" w14:textId="77777777" w:rsidR="0030287D" w:rsidRDefault="0030287D" w:rsidP="0030287D">
      <w:r>
        <w:t>A new report from the ACLU, released today, shows marijuana arrests still clog the American criminal justice system. Between 2010 and 2018, law enforcement made more than 6.1 million marijuana arrests. In 2018, there were almost 700,000 marijuana arrests nationwide, accounting for 43% or all drug arrests.</w:t>
      </w:r>
    </w:p>
    <w:p w14:paraId="203610BE" w14:textId="77777777" w:rsidR="0030287D" w:rsidRDefault="0030287D" w:rsidP="0030287D">
      <w:r>
        <w:t xml:space="preserve">Notably, </w:t>
      </w:r>
      <w:r w:rsidRPr="00C66EFB">
        <w:rPr>
          <w:rStyle w:val="Emphasis"/>
        </w:rPr>
        <w:t>race plays a big part in who gets penalized</w:t>
      </w:r>
      <w:r>
        <w:t xml:space="preserve">. </w:t>
      </w:r>
      <w:r w:rsidRPr="00C66EFB">
        <w:rPr>
          <w:rStyle w:val="StyleUnderline"/>
        </w:rPr>
        <w:t>Marijuana arrests disproportionately affect black people</w:t>
      </w:r>
      <w:r>
        <w:t>, who are 3.6 times more likely to be arrested for possession than whites, despite having similar usage rates, the ACLU found.</w:t>
      </w:r>
    </w:p>
    <w:p w14:paraId="552D1440" w14:textId="77777777" w:rsidR="0030287D" w:rsidRDefault="0030287D" w:rsidP="0030287D">
      <w:r>
        <w:t>“</w:t>
      </w:r>
      <w:r w:rsidRPr="00C66EFB">
        <w:rPr>
          <w:rStyle w:val="StyleUnderline"/>
        </w:rPr>
        <w:t>Marijuana criminalization–from its anti-Mexican roots</w:t>
      </w:r>
      <w:r>
        <w:t xml:space="preserve"> in the first half of the 20th Century, to its centrality in the War on Drugs, which has been waged selectively in communities of color since the 1970s, to today—</w:t>
      </w:r>
      <w:r w:rsidRPr="00C66EFB">
        <w:rPr>
          <w:rStyle w:val="StyleUnderline"/>
        </w:rPr>
        <w:t>has been grounded not in science, or public safety, but in persecuting and targeting specific communities perceived as political, social, and/or economic threats</w:t>
      </w:r>
      <w:r>
        <w:t>,” Edwards says. “Basically, under the guise of ‘public safety,’ many Americans have been duped into supporting a government that used drug prohibition to turn on segments of its own people.”</w:t>
      </w:r>
    </w:p>
    <w:p w14:paraId="3D6EC32D" w14:textId="77777777" w:rsidR="0030287D" w:rsidRDefault="0030287D" w:rsidP="0030287D">
      <w:r>
        <w:t>The public health perspective</w:t>
      </w:r>
    </w:p>
    <w:p w14:paraId="5D426CB6" w14:textId="77777777" w:rsidR="0030287D" w:rsidRPr="00C66EFB" w:rsidRDefault="0030287D" w:rsidP="0030287D">
      <w:pPr>
        <w:rPr>
          <w:rStyle w:val="Emphasis"/>
        </w:rPr>
      </w:pPr>
      <w:r>
        <w:t xml:space="preserve">“Drug use, as well as drug abuse, have always been public health issues,” Edwards says. Certainly tobacco and alcohol have been treated as health concerns. Yet </w:t>
      </w:r>
      <w:r w:rsidRPr="00C66EFB">
        <w:rPr>
          <w:rStyle w:val="StyleUnderline"/>
        </w:rPr>
        <w:t>when it comes to marijuana, the criminal legal system is employed to address the problem of drug dependence</w:t>
      </w:r>
      <w:r w:rsidRPr="00C66EFB">
        <w:rPr>
          <w:rStyle w:val="Emphasis"/>
        </w:rPr>
        <w:t>, a health issue it isn’t designed to solve.</w:t>
      </w:r>
      <w:r>
        <w:t xml:space="preserve"> </w:t>
      </w:r>
      <w:r w:rsidRPr="00C66EFB">
        <w:rPr>
          <w:rStyle w:val="StyleUnderline"/>
        </w:rPr>
        <w:t>This endangers everyone</w:t>
      </w:r>
      <w:r>
        <w:t xml:space="preserve">—not just those arrested but the law enforcement </w:t>
      </w:r>
      <w:r w:rsidRPr="00C66EFB">
        <w:rPr>
          <w:rStyle w:val="StyleUnderline"/>
        </w:rPr>
        <w:t>personnel who interact with them, the people working in jails and prisons, and those who reemerge from these institutions</w:t>
      </w:r>
      <w:r>
        <w:t xml:space="preserve">, which are essentially </w:t>
      </w:r>
      <w:r w:rsidRPr="00C66EFB">
        <w:rPr>
          <w:rStyle w:val="Emphasis"/>
        </w:rPr>
        <w:t>petri dishes, back into a society struggling to flatten the curve of infection.</w:t>
      </w:r>
    </w:p>
    <w:p w14:paraId="58517A60" w14:textId="77777777" w:rsidR="0030287D" w:rsidRPr="00C66EFB" w:rsidRDefault="0030287D" w:rsidP="0030287D">
      <w:pPr>
        <w:rPr>
          <w:rStyle w:val="StyleUnderline"/>
        </w:rPr>
      </w:pPr>
      <w:r w:rsidRPr="00C66EFB">
        <w:rPr>
          <w:rStyle w:val="StyleUnderline"/>
        </w:rPr>
        <w:t>The US incarcerates more people than any other nation in the world.</w:t>
      </w:r>
      <w:r>
        <w:t xml:space="preserve"> This was problematic before the pandemic, of course, but now it’s much more difficult to ignore the fact that </w:t>
      </w:r>
      <w:r w:rsidRPr="00C66EFB">
        <w:rPr>
          <w:rStyle w:val="StyleUnderline"/>
        </w:rPr>
        <w:t>we are all connected and that everyone is affected by harsh policies that put</w:t>
      </w:r>
      <w:r>
        <w:t xml:space="preserve"> law enforcement, nonviolent offenders, and </w:t>
      </w:r>
      <w:r w:rsidRPr="00C66EFB">
        <w:rPr>
          <w:rStyle w:val="StyleUnderline"/>
        </w:rPr>
        <w:t>entire communities, in danger.</w:t>
      </w:r>
    </w:p>
    <w:p w14:paraId="48D0A32B" w14:textId="77777777" w:rsidR="0030287D" w:rsidRPr="00C66EFB" w:rsidRDefault="0030287D" w:rsidP="0030287D">
      <w:pPr>
        <w:rPr>
          <w:rStyle w:val="Emphasis"/>
        </w:rPr>
      </w:pPr>
      <w:r>
        <w:t>“</w:t>
      </w:r>
      <w:r w:rsidRPr="00C66EFB">
        <w:rPr>
          <w:rStyle w:val="Emphasis"/>
        </w:rPr>
        <w:t>Never has this been more evident,</w:t>
      </w:r>
      <w:r>
        <w:t xml:space="preserve"> and the need for reform more urgent, </w:t>
      </w:r>
      <w:r w:rsidRPr="00C66EFB">
        <w:rPr>
          <w:rStyle w:val="Emphasis"/>
        </w:rPr>
        <w:t>than during the Covid-19 pandemic</w:t>
      </w:r>
      <w:r>
        <w:t>,” Edwards says. “</w:t>
      </w:r>
      <w:r w:rsidRPr="00C66EFB">
        <w:rPr>
          <w:rStyle w:val="StyleUnderline"/>
        </w:rPr>
        <w:t>The criminal legal system is currently faced with a massive public health crisis that demands expedited decarceral action</w:t>
      </w:r>
      <w:r>
        <w:t xml:space="preserve"> to protect the lives of people incarcerated and those employed by jails and prisons. In addition to the many harms of marijuana arrests unrelated to the pandemic, </w:t>
      </w:r>
      <w:r w:rsidRPr="00C66EFB">
        <w:rPr>
          <w:rStyle w:val="StyleUnderline"/>
        </w:rPr>
        <w:t xml:space="preserve">enforcing marijuana possession laws and other minor offenses predominately in black communities is literally </w:t>
      </w:r>
      <w:r w:rsidRPr="00C66EFB">
        <w:rPr>
          <w:rStyle w:val="Emphasis"/>
        </w:rPr>
        <w:t>a matter of life and death.”</w:t>
      </w:r>
    </w:p>
    <w:p w14:paraId="071090DA" w14:textId="77777777" w:rsidR="0030287D" w:rsidRDefault="0030287D" w:rsidP="0030287D">
      <w:r w:rsidRPr="00C66EFB">
        <w:rPr>
          <w:rStyle w:val="StyleUnderline"/>
        </w:rPr>
        <w:t>Every interaction, Edwards notes, from arrest, to searches, to transporting people to police stations or jails, is a danger to the health and well-being of people targeted, the police, and the community at large</w:t>
      </w:r>
      <w:r>
        <w:t>. The ACLU argues that governors, prosecutors, judges, and other stakeholders across the country must now take bold steps to reduce the number of people in jails and prisons in the short term and start thinking ahead.</w:t>
      </w:r>
    </w:p>
    <w:p w14:paraId="2191A1B6" w14:textId="77777777" w:rsidR="0030287D" w:rsidRDefault="0030287D" w:rsidP="0030287D">
      <w:r>
        <w:t>“Simply put</w:t>
      </w:r>
      <w:r w:rsidRPr="00C66EFB">
        <w:t xml:space="preserve">, state and local </w:t>
      </w:r>
      <w:r w:rsidRPr="00C66EFB">
        <w:rPr>
          <w:rStyle w:val="Emphasis"/>
        </w:rPr>
        <w:t>governments should refuse to enforce marijuana laws immediately</w:t>
      </w:r>
      <w:r>
        <w:t>,” Edwards argues, “and when the pandemic subsides, they should make such non-enforcement permanent.”</w:t>
      </w:r>
    </w:p>
    <w:p w14:paraId="6AF58487" w14:textId="77777777" w:rsidR="0030287D" w:rsidRDefault="0030287D" w:rsidP="0030287D"/>
    <w:p w14:paraId="654DC36C" w14:textId="77777777" w:rsidR="0030287D" w:rsidRDefault="0030287D" w:rsidP="0030287D">
      <w:pPr>
        <w:pStyle w:val="Heading4"/>
      </w:pPr>
      <w:r>
        <w:t>Marijuana crackdowns during the pandemic are counterproductive and risk spreading COVID</w:t>
      </w:r>
    </w:p>
    <w:p w14:paraId="734EFC65" w14:textId="77777777" w:rsidR="0030287D" w:rsidRDefault="0030287D" w:rsidP="0030287D">
      <w:r w:rsidRPr="001161A3">
        <w:rPr>
          <w:rStyle w:val="Style13ptBold"/>
        </w:rPr>
        <w:t>Papillion 20</w:t>
      </w:r>
      <w:r>
        <w:t>---writer, researcher and the Executive Director of The Equity Organization — a New York-based nonprofit focused on the economic and criminal justice-related implications of drug policy reform. (Natalie, “Pot busts during a pandemic? Prohibition is the real danger to public safety”, AMNY News.com, April 30</w:t>
      </w:r>
      <w:r w:rsidRPr="001161A3">
        <w:rPr>
          <w:vertAlign w:val="superscript"/>
        </w:rPr>
        <w:t>th</w:t>
      </w:r>
      <w:r>
        <w:t>, 2020, https://www.amny.com/oped/pot-busts-during-a-pandemic-prohibition-is-the-real-danger-to-public-safety/)//EL</w:t>
      </w:r>
    </w:p>
    <w:p w14:paraId="383599B1" w14:textId="77777777" w:rsidR="0030287D" w:rsidRDefault="0030287D" w:rsidP="0030287D">
      <w:r w:rsidRPr="00F574A8">
        <w:rPr>
          <w:rStyle w:val="StyleUnderline"/>
        </w:rPr>
        <w:t>Morale is down. 20% of the force is sick</w:t>
      </w:r>
      <w:r>
        <w:t xml:space="preserve">. Dozens of officers are dead. </w:t>
      </w:r>
      <w:r w:rsidRPr="00F574A8">
        <w:rPr>
          <w:rStyle w:val="Emphasis"/>
        </w:rPr>
        <w:t>And yet</w:t>
      </w:r>
      <w:r>
        <w:t>—in the midst of the crisis—</w:t>
      </w:r>
      <w:r w:rsidRPr="00F574A8">
        <w:rPr>
          <w:rStyle w:val="Emphasis"/>
        </w:rPr>
        <w:t>the NYPD is cracking down on marijuana use</w:t>
      </w:r>
      <w:r>
        <w:t>.</w:t>
      </w:r>
    </w:p>
    <w:p w14:paraId="7B55DD76" w14:textId="77777777" w:rsidR="0030287D" w:rsidRDefault="0030287D" w:rsidP="0030287D">
      <w:r>
        <w:t xml:space="preserve">On Saturday morning, </w:t>
      </w:r>
      <w:r w:rsidRPr="00F574A8">
        <w:rPr>
          <w:rStyle w:val="StyleUnderline"/>
        </w:rPr>
        <w:t>the NYPD took to Twitter to brag about busting a commuter for carrying a few bags of weed</w:t>
      </w:r>
      <w:r>
        <w:t>. The tweet—which has since gone viral—features a photo of the four plainclothes officers who took down what the NYPD cheekily referred to as a ‘non-essential’ worker.</w:t>
      </w:r>
    </w:p>
    <w:p w14:paraId="281DE09E" w14:textId="77777777" w:rsidR="0030287D" w:rsidRDefault="0030287D" w:rsidP="0030287D">
      <w:r>
        <w:t xml:space="preserve">A few hours later, the NYPD found themselves in hot water again. </w:t>
      </w:r>
      <w:r w:rsidRPr="00F574A8">
        <w:rPr>
          <w:rStyle w:val="StyleUnderline"/>
        </w:rPr>
        <w:t>A video</w:t>
      </w:r>
      <w:r>
        <w:t xml:space="preserve"> — which has also exploded across the Internet — </w:t>
      </w:r>
      <w:r w:rsidRPr="00F574A8">
        <w:rPr>
          <w:rStyle w:val="StyleUnderline"/>
        </w:rPr>
        <w:t>shows an plainclothes officer beating and arresting a bystander</w:t>
      </w:r>
      <w:r>
        <w:t xml:space="preserve"> after he was allegedly observed failing to comply with social distancing orders.</w:t>
      </w:r>
    </w:p>
    <w:p w14:paraId="1D3EE4D8" w14:textId="77777777" w:rsidR="0030287D" w:rsidRDefault="0030287D" w:rsidP="0030287D">
      <w:r>
        <w:t xml:space="preserve">However, NYPD spokesperson Sergeant Mary Frances O’Donnell has since suggested the altercation only occured </w:t>
      </w:r>
      <w:r w:rsidRPr="00F574A8">
        <w:rPr>
          <w:rStyle w:val="Emphasis"/>
        </w:rPr>
        <w:t>because the officer “observed a bag of alleged marijuana</w:t>
      </w:r>
      <w:r>
        <w:t xml:space="preserve"> </w:t>
      </w:r>
      <w:r w:rsidRPr="00F574A8">
        <w:rPr>
          <w:rStyle w:val="StyleUnderline"/>
        </w:rPr>
        <w:t>in plain view”.</w:t>
      </w:r>
    </w:p>
    <w:p w14:paraId="10DDE4F9" w14:textId="77777777" w:rsidR="0030287D" w:rsidRDefault="0030287D" w:rsidP="0030287D">
      <w:r>
        <w:t xml:space="preserve">One day. </w:t>
      </w:r>
      <w:r w:rsidRPr="00F574A8">
        <w:rPr>
          <w:rStyle w:val="StyleUnderline"/>
        </w:rPr>
        <w:t>Two cases of weed-related overreach</w:t>
      </w:r>
      <w:r>
        <w:t xml:space="preserve">. All this, </w:t>
      </w:r>
      <w:r w:rsidRPr="00F574A8">
        <w:rPr>
          <w:rStyle w:val="Emphasis"/>
        </w:rPr>
        <w:t>despite the fact that New York decriminalized marijuana possession</w:t>
      </w:r>
      <w:r>
        <w:t xml:space="preserve"> last year.</w:t>
      </w:r>
    </w:p>
    <w:p w14:paraId="2BA5E845" w14:textId="77777777" w:rsidR="0030287D" w:rsidRDefault="0030287D" w:rsidP="0030287D">
      <w:r>
        <w:t xml:space="preserve">Even before the crisis, the vast majority of New Yorkers—as well as most of the city’s public officials—supported an end to marijuana prohibition. Saturday’s incidents show that </w:t>
      </w:r>
      <w:r w:rsidRPr="00F574A8">
        <w:rPr>
          <w:rStyle w:val="StyleUnderline"/>
        </w:rPr>
        <w:t>our current approach to cannabis,</w:t>
      </w:r>
      <w:r>
        <w:t xml:space="preserve"> however well-intentioned, </w:t>
      </w:r>
      <w:r w:rsidRPr="00F574A8">
        <w:rPr>
          <w:rStyle w:val="StyleUnderline"/>
        </w:rPr>
        <w:t>doesn’t go far enough.</w:t>
      </w:r>
      <w:r>
        <w:t xml:space="preserve"> </w:t>
      </w:r>
      <w:r w:rsidRPr="00F574A8">
        <w:rPr>
          <w:rStyle w:val="StyleUnderline"/>
        </w:rPr>
        <w:t>The half-measures clearly aren’t working.</w:t>
      </w:r>
      <w:r>
        <w:t xml:space="preserve"> If for no other reason than to protect the health and safety of the city’s residents, it’s time the Legislature finally legalized adult-use cannabis. Besides—as we stare down the barrel of a ballooning budget hole—the extra revenue couldn’t hurt.</w:t>
      </w:r>
    </w:p>
    <w:p w14:paraId="16CC614E" w14:textId="77777777" w:rsidR="0030287D" w:rsidRDefault="0030287D" w:rsidP="0030287D">
      <w:r>
        <w:t xml:space="preserve">Even before the crisis, sending in the cops for a little pot wasn’t in anyone’s best interest. After all, </w:t>
      </w:r>
      <w:r w:rsidRPr="00F574A8">
        <w:rPr>
          <w:rStyle w:val="StyleUnderline"/>
        </w:rPr>
        <w:t>marijuana prohibition isn’t simply an unpopular policy. It goes against the advice of policing and public health experts.</w:t>
      </w:r>
      <w:r>
        <w:t xml:space="preserve"> Even the city’s top prosecutors have concluded that marijuana arrests “waste an enormous amount of criminal justice resources for no punitive, rehabilitative, deterrent or other public safety benefit.”</w:t>
      </w:r>
    </w:p>
    <w:p w14:paraId="39BDB6B1" w14:textId="77777777" w:rsidR="0030287D" w:rsidRDefault="0030287D" w:rsidP="0030287D">
      <w:r w:rsidRPr="00F574A8">
        <w:rPr>
          <w:rStyle w:val="StyleUnderline"/>
        </w:rPr>
        <w:t>Which makes the NYPD’s</w:t>
      </w:r>
      <w:r>
        <w:t xml:space="preserve"> apparent </w:t>
      </w:r>
      <w:r w:rsidRPr="00F574A8">
        <w:rPr>
          <w:rStyle w:val="StyleUnderline"/>
        </w:rPr>
        <w:t>decision to double-down on cannabis charges perplexing</w:t>
      </w:r>
      <w:r>
        <w:t>, to say the least. Accelerating cannabis arrests during a public health crisis only works to show citizens and cops that their leaders are more concerned with publicity than the safety of the people they’ve sworn to protect.</w:t>
      </w:r>
    </w:p>
    <w:p w14:paraId="3E167779" w14:textId="77777777" w:rsidR="0030287D" w:rsidRDefault="0030287D" w:rsidP="0030287D">
      <w:r w:rsidRPr="00F574A8">
        <w:rPr>
          <w:rStyle w:val="StyleUnderline"/>
        </w:rPr>
        <w:t>COVID-19 means every policing encounter poses additional risks to the health and safety of everyone involved</w:t>
      </w:r>
      <w:r>
        <w:t xml:space="preserve"> (</w:t>
      </w:r>
      <w:r w:rsidRPr="00F574A8">
        <w:rPr>
          <w:rStyle w:val="Emphasis"/>
        </w:rPr>
        <w:t>as well as the public at large</w:t>
      </w:r>
      <w:r>
        <w:t>). Every cop that gets sick is one less person available to protect and serve the public. And forcing officers to take on these unnecessary risks doesn’t just make it harder for the police to do their job.</w:t>
      </w:r>
    </w:p>
    <w:p w14:paraId="7EF22842" w14:textId="77777777" w:rsidR="0030287D" w:rsidRDefault="0030287D" w:rsidP="0030287D">
      <w:r>
        <w:t xml:space="preserve">It also works to dampen the department’s currently-dwindling morale. </w:t>
      </w:r>
      <w:r w:rsidRPr="00F574A8">
        <w:rPr>
          <w:rStyle w:val="StyleUnderline"/>
        </w:rPr>
        <w:t>The NYPD should be working to minimize unnecessary interactions</w:t>
      </w:r>
      <w:r>
        <w:t>, not using their limited resources to beat people up for pot.</w:t>
      </w:r>
    </w:p>
    <w:p w14:paraId="2AFF5ADF" w14:textId="77777777" w:rsidR="0030287D" w:rsidRDefault="0030287D" w:rsidP="0030287D">
      <w:r w:rsidRPr="00F574A8">
        <w:rPr>
          <w:rStyle w:val="StyleUnderline"/>
        </w:rPr>
        <w:t>Putting people in harm’s way to enforce an illogical policy is ill-advised, at best</w:t>
      </w:r>
      <w:r>
        <w:t xml:space="preserve">. </w:t>
      </w:r>
      <w:r w:rsidRPr="00F574A8">
        <w:rPr>
          <w:rStyle w:val="StyleUnderline"/>
        </w:rPr>
        <w:t xml:space="preserve">Doubly so when it’s done in a prejudicial, disproportionate manner. But bragging about it during a resource-draining public health crisis? </w:t>
      </w:r>
      <w:r>
        <w:t>Well, it makes the city’s leadership appear downright irresponsible.</w:t>
      </w:r>
    </w:p>
    <w:p w14:paraId="214DF042" w14:textId="77777777" w:rsidR="0030287D" w:rsidRDefault="0030287D" w:rsidP="0030287D"/>
    <w:p w14:paraId="20428434" w14:textId="77777777" w:rsidR="0030287D" w:rsidRDefault="0030287D" w:rsidP="0030287D">
      <w:pPr>
        <w:pStyle w:val="Heading4"/>
      </w:pPr>
      <w:r>
        <w:t>Now key---delay causes industry retrenchment and turns public health</w:t>
      </w:r>
    </w:p>
    <w:p w14:paraId="32D69522" w14:textId="77777777" w:rsidR="0030287D" w:rsidRDefault="0030287D" w:rsidP="0030287D">
      <w:r w:rsidRPr="009D4912">
        <w:rPr>
          <w:rStyle w:val="Style13ptBold"/>
        </w:rPr>
        <w:t>Kleiman 19</w:t>
      </w:r>
      <w:r>
        <w:t>---Professor of Public Policy at the NYU Marron Institute of Urban Management, where he leads the Crime and Justice program. (Mark, “The Public-Health Case for Legalizing Marijuana”, National Affairs Magazine, Spring 2019, https://www.nationalaffairs.com/publications/detail/the-public-health-case-for-legalizing-marijuana)//EL</w:t>
      </w:r>
    </w:p>
    <w:p w14:paraId="6D2415D0" w14:textId="77777777" w:rsidR="0030287D" w:rsidRDefault="0030287D" w:rsidP="0030287D">
      <w:r>
        <w:t>If Congress continues to play a waiting game until half or more of the states have authorized cannabis businesses</w:t>
      </w:r>
      <w:r w:rsidRPr="00AB7E14">
        <w:rPr>
          <w:rStyle w:val="StyleUnderline"/>
        </w:rPr>
        <w:t>, these commercial entities will be highly influential in determining national legislation</w:t>
      </w:r>
      <w:r>
        <w:t xml:space="preserve">. </w:t>
      </w:r>
      <w:r w:rsidRPr="00AB7E14">
        <w:rPr>
          <w:rStyle w:val="Emphasis"/>
        </w:rPr>
        <w:t>This could pose a significant problem</w:t>
      </w:r>
      <w:r>
        <w:t xml:space="preserve">, as </w:t>
      </w:r>
      <w:r w:rsidRPr="00AB7E14">
        <w:rPr>
          <w:rStyle w:val="StyleUnderline"/>
        </w:rPr>
        <w:t>the commercial interest in cannabis is diametrically opposed to the public-health interest</w:t>
      </w:r>
      <w:r>
        <w:t xml:space="preserve">, which in this case would involve urging that the drug be used only in moderation. </w:t>
      </w:r>
      <w:r w:rsidRPr="00AB7E14">
        <w:rPr>
          <w:rStyle w:val="StyleUnderline"/>
        </w:rPr>
        <w:t>The cannabis industry, like the alcohol industry, depends on people using more of the product than is good for them.</w:t>
      </w:r>
    </w:p>
    <w:p w14:paraId="1C65ABF3" w14:textId="77777777" w:rsidR="0030287D" w:rsidRDefault="0030287D" w:rsidP="0030287D">
      <w:r>
        <w:t>Over the past quarter-century, the population of "</w:t>
      </w:r>
      <w:r w:rsidRPr="00AB7E14">
        <w:rPr>
          <w:rStyle w:val="StyleUnderline"/>
        </w:rPr>
        <w:t>current</w:t>
      </w:r>
      <w:r>
        <w:t xml:space="preserve">" (past-month) </w:t>
      </w:r>
      <w:r w:rsidRPr="00AB7E14">
        <w:rPr>
          <w:rStyle w:val="StyleUnderline"/>
        </w:rPr>
        <w:t>users has more than doubled</w:t>
      </w:r>
      <w:r>
        <w:t xml:space="preserve"> (to 22 million) and the fraction of those users who report daily or near-daily use has more than tripled (to about 35%). </w:t>
      </w:r>
      <w:r w:rsidRPr="00AB7E14">
        <w:rPr>
          <w:rStyle w:val="StyleUnderline"/>
        </w:rPr>
        <w:t>Those daily or near-daily users account for about 80% of the total cannabis consumed.</w:t>
      </w:r>
      <w:r>
        <w:t xml:space="preserve"> </w:t>
      </w:r>
      <w:r w:rsidRPr="00AB7E14">
        <w:rPr>
          <w:rStyle w:val="StyleUnderline"/>
        </w:rPr>
        <w:t>Between a third and a half of them report the symptoms of Cannabis Use Disorder</w:t>
      </w:r>
      <w:r>
        <w:t>: They're using more, or more frequently, than they intend to; they've tried to cut back or quit and failed; cannabis use is interfering with their other interests and responsibilities; and it's causing conflict with people they care about.</w:t>
      </w:r>
    </w:p>
    <w:p w14:paraId="03824599" w14:textId="77777777" w:rsidR="0030287D" w:rsidRDefault="0030287D" w:rsidP="0030287D">
      <w:r>
        <w:t xml:space="preserve">And while </w:t>
      </w:r>
      <w:r w:rsidRPr="00AB7E14">
        <w:rPr>
          <w:rStyle w:val="Emphasis"/>
        </w:rPr>
        <w:t>today's cannabis is several times as potent</w:t>
      </w:r>
      <w:r>
        <w:t xml:space="preserve"> as that of a generation ago, </w:t>
      </w:r>
      <w:r w:rsidRPr="00AB7E14">
        <w:rPr>
          <w:rStyle w:val="StyleUnderline"/>
        </w:rPr>
        <w:t>there's little if any evidence that consumers have adjusted</w:t>
      </w:r>
      <w:r>
        <w:t xml:space="preserve"> by using less of it on any given occasion. Frequent users report using about 1.5 grams (equivalent to three or four joints) per day of use. With increasing prevalence, increasing frequency, and increasing potency, the total amount of THC consumed has likely increased about sixfold since the early 1970s.</w:t>
      </w:r>
    </w:p>
    <w:p w14:paraId="37B4BA87" w14:textId="77777777" w:rsidR="0030287D" w:rsidRDefault="0030287D" w:rsidP="0030287D">
      <w:r w:rsidRPr="00AB7E14">
        <w:rPr>
          <w:rStyle w:val="StyleUnderline"/>
        </w:rPr>
        <w:t>This increase in the amount of intoxicant</w:t>
      </w:r>
      <w:r>
        <w:t xml:space="preserve"> consumed </w:t>
      </w:r>
      <w:r w:rsidRPr="00AB7E14">
        <w:rPr>
          <w:rStyle w:val="StyleUnderline"/>
        </w:rPr>
        <w:t>is</w:t>
      </w:r>
      <w:r>
        <w:t xml:space="preserve"> at least partly </w:t>
      </w:r>
      <w:r w:rsidRPr="00AB7E14">
        <w:rPr>
          <w:rStyle w:val="StyleUnderline"/>
        </w:rPr>
        <w:t>attributable to falling prices</w:t>
      </w:r>
      <w:r>
        <w:t xml:space="preserve">; adjusted for inflation and potency, the price of cannabis products is now about 10% of its 1992 level. That's partly because the ubiquity of cell phones and the associated shift from street-corner dealing to home delivery has dramatically reduced the costs of selling all illicit drugs at retail. That cost consists primarily of relatively high wages to compensate street dealers for enforcement risk and the risk of robbery, and the new style of dealing has reduced retail dealers' vulnerability to cops and robbers alike. The delivery market is also much less risky and more convenient for consumers. The result is that </w:t>
      </w:r>
      <w:r w:rsidRPr="00AB7E14">
        <w:rPr>
          <w:rStyle w:val="Emphasis"/>
        </w:rPr>
        <w:t>controlling drug markets through law enforcement</w:t>
      </w:r>
      <w:r>
        <w:t> — which has always been a tough proposition — </w:t>
      </w:r>
      <w:r w:rsidRPr="00AB7E14">
        <w:rPr>
          <w:rStyle w:val="Emphasis"/>
        </w:rPr>
        <w:t>has gotten much, much harder.</w:t>
      </w:r>
    </w:p>
    <w:p w14:paraId="2B648C82" w14:textId="77777777" w:rsidR="0030287D" w:rsidRDefault="0030287D" w:rsidP="0030287D"/>
    <w:p w14:paraId="4B6F2B4C" w14:textId="77777777" w:rsidR="0030287D" w:rsidRDefault="0030287D" w:rsidP="0030287D"/>
    <w:p w14:paraId="02DCD4CF" w14:textId="63F04B95" w:rsidR="0030287D" w:rsidRDefault="00C156B1" w:rsidP="00C156B1">
      <w:pPr>
        <w:pStyle w:val="Heading3"/>
      </w:pPr>
      <w:r>
        <w:t>1ac racial discrimination</w:t>
      </w:r>
    </w:p>
    <w:p w14:paraId="6CDCC6A3" w14:textId="77777777" w:rsidR="0030287D" w:rsidRDefault="0030287D" w:rsidP="0030287D">
      <w:pPr>
        <w:pStyle w:val="Heading4"/>
      </w:pPr>
      <w:r>
        <w:t>Decriminalization decreases encounters between police and residents---especially black and Hispanic communities</w:t>
      </w:r>
    </w:p>
    <w:p w14:paraId="6CBD5952" w14:textId="77777777" w:rsidR="0030287D" w:rsidRDefault="0030287D" w:rsidP="0030287D">
      <w:r w:rsidRPr="003F24E8">
        <w:rPr>
          <w:rStyle w:val="Style13ptBold"/>
        </w:rPr>
        <w:t>Quinton 20</w:t>
      </w:r>
      <w:r>
        <w:t>---writes about fiscal and economic policy for Stateline. (Sophie, “Policing Protests Propel Marijuana Decriminalization Efforts”, Pew Trusts, https://www.pewtrusts.org/en/research-and-analysis/blogs/stateline/2020/07/02/policing-protests-propel-marijuana-decriminalization-efforts)//EL</w:t>
      </w:r>
    </w:p>
    <w:p w14:paraId="3718842B" w14:textId="77777777" w:rsidR="0030287D" w:rsidRDefault="0030287D" w:rsidP="0030287D">
      <w:r w:rsidRPr="00A83E3A">
        <w:rPr>
          <w:rStyle w:val="StyleUnderline"/>
        </w:rPr>
        <w:t>Georgia’s strict drug laws encourage police officers to search for drugs during otherwise routine interactions</w:t>
      </w:r>
      <w:r>
        <w:t xml:space="preserve">, such as traffic stops, said Georgia state Sen. Harold Jones II, a Democrat and former prosecutor. </w:t>
      </w:r>
      <w:r w:rsidRPr="00A83E3A">
        <w:rPr>
          <w:rStyle w:val="StyleUnderline"/>
        </w:rPr>
        <w:t>That increases the odds of encounters escalating and turning violent</w:t>
      </w:r>
      <w:r>
        <w:t>.</w:t>
      </w:r>
    </w:p>
    <w:p w14:paraId="42933652" w14:textId="77777777" w:rsidR="0030287D" w:rsidRDefault="0030287D" w:rsidP="0030287D">
      <w:r>
        <w:t>“I just see so many interactions between police and citizens that are based on drug interactions — trying to find narcotics,” said Jones, who has put forward a bill that would reduce penalties for possessing small amounts of marijuana.</w:t>
      </w:r>
    </w:p>
    <w:p w14:paraId="2497B352" w14:textId="77777777" w:rsidR="0030287D" w:rsidRDefault="0030287D" w:rsidP="0030287D">
      <w:r>
        <w:t>“We as legislators are putting [police] in that situation,” he said, “because we’re demanding that they enforce this.”</w:t>
      </w:r>
    </w:p>
    <w:p w14:paraId="6AC707DC" w14:textId="77777777" w:rsidR="0030287D" w:rsidRPr="00A83E3A" w:rsidRDefault="0030287D" w:rsidP="0030287D">
      <w:pPr>
        <w:rPr>
          <w:rStyle w:val="StyleUnderline"/>
        </w:rPr>
      </w:pPr>
      <w:r w:rsidRPr="00A83E3A">
        <w:rPr>
          <w:rStyle w:val="StyleUnderline"/>
        </w:rPr>
        <w:t>Lawmakers and advocates who want to legalize marijuana</w:t>
      </w:r>
      <w:r>
        <w:t xml:space="preserve">, reduce penalties for possession or clear people’s criminal records of pot-related offenses have </w:t>
      </w:r>
      <w:r w:rsidRPr="00A83E3A">
        <w:rPr>
          <w:rStyle w:val="StyleUnderline"/>
        </w:rPr>
        <w:t>argued for years that drug policy is a social justice issue.</w:t>
      </w:r>
    </w:p>
    <w:p w14:paraId="7085702A" w14:textId="77777777" w:rsidR="0030287D" w:rsidRDefault="0030287D" w:rsidP="0030287D">
      <w:r>
        <w:t xml:space="preserve">Now, </w:t>
      </w:r>
      <w:r w:rsidRPr="00A83E3A">
        <w:rPr>
          <w:rStyle w:val="Emphasis"/>
        </w:rPr>
        <w:t xml:space="preserve">as protests against racism and </w:t>
      </w:r>
      <w:r w:rsidRPr="00A83E3A">
        <w:rPr>
          <w:rStyle w:val="StyleUnderline"/>
        </w:rPr>
        <w:t>aggressive</w:t>
      </w:r>
      <w:r w:rsidRPr="00A83E3A">
        <w:rPr>
          <w:rStyle w:val="Emphasis"/>
        </w:rPr>
        <w:t xml:space="preserve"> policing </w:t>
      </w:r>
      <w:r w:rsidRPr="00A83E3A">
        <w:rPr>
          <w:rStyle w:val="StyleUnderline"/>
        </w:rPr>
        <w:t xml:space="preserve">of Black and Hispanic neighborhoods </w:t>
      </w:r>
      <w:r w:rsidRPr="00A83E3A">
        <w:rPr>
          <w:rStyle w:val="Emphasis"/>
        </w:rPr>
        <w:t>sweep the nation</w:t>
      </w:r>
      <w:r>
        <w:t xml:space="preserve">, some </w:t>
      </w:r>
      <w:r w:rsidRPr="00A83E3A">
        <w:rPr>
          <w:rStyle w:val="StyleUnderline"/>
        </w:rPr>
        <w:t xml:space="preserve">lawmakers are making a related argument: </w:t>
      </w:r>
      <w:r w:rsidRPr="00A83E3A">
        <w:rPr>
          <w:rStyle w:val="Emphasis"/>
        </w:rPr>
        <w:t xml:space="preserve">Reducing marijuana penalties would reduce </w:t>
      </w:r>
      <w:r w:rsidRPr="00A83E3A">
        <w:t>unnecessary</w:t>
      </w:r>
      <w:r w:rsidRPr="00A83E3A">
        <w:rPr>
          <w:rStyle w:val="Emphasis"/>
        </w:rPr>
        <w:t xml:space="preserve"> confrontations between police and minority residents.</w:t>
      </w:r>
    </w:p>
    <w:p w14:paraId="4A2CF52A" w14:textId="77777777" w:rsidR="0030287D" w:rsidRDefault="0030287D" w:rsidP="0030287D">
      <w:r>
        <w:t xml:space="preserve">In New York, some lawmakers have brought up marijuana legalization as they discuss ways to improve policing, said Assembly Majority Leader Crystal Peoples-Stokes, a Democrat and sponsor of a bill to legalize marijuana sales. </w:t>
      </w:r>
    </w:p>
    <w:p w14:paraId="39C63A7A" w14:textId="77777777" w:rsidR="0030287D" w:rsidRDefault="0030287D" w:rsidP="0030287D">
      <w:r>
        <w:t>“Many, many of my colleagues are bringing that up as a topic, as have I,” she said. “There’s no question that some of the things that are going on with law enforcement are because they smell marijuana.”</w:t>
      </w:r>
    </w:p>
    <w:p w14:paraId="04BE3B95" w14:textId="77777777" w:rsidR="0030287D" w:rsidRDefault="0030287D" w:rsidP="0030287D">
      <w:r>
        <w:t xml:space="preserve">Some </w:t>
      </w:r>
      <w:r w:rsidRPr="00A83E3A">
        <w:rPr>
          <w:rStyle w:val="StyleUnderline"/>
        </w:rPr>
        <w:t>law enforcement groups remain opposed to liberalizing marijuana laws</w:t>
      </w:r>
      <w:r>
        <w:t>, however.</w:t>
      </w:r>
    </w:p>
    <w:p w14:paraId="11006DC4" w14:textId="77777777" w:rsidR="0030287D" w:rsidRDefault="0030287D" w:rsidP="0030287D">
      <w:r>
        <w:t>The elected sheriffs represented by the Georgia Sheriffs’ Association have opposed legalizing marijuana for years because they view it as a dangerous drug, said the association’s executive director, J. Terry Norris.</w:t>
      </w:r>
    </w:p>
    <w:p w14:paraId="587FB93D" w14:textId="77777777" w:rsidR="0030287D" w:rsidRDefault="0030287D" w:rsidP="0030287D">
      <w:r>
        <w:t>“</w:t>
      </w:r>
      <w:r w:rsidRPr="00165C1B">
        <w:rPr>
          <w:rStyle w:val="StyleUnderline"/>
        </w:rPr>
        <w:t>It’s their opinion that [marijuana is] a much more dangerous substance</w:t>
      </w:r>
      <w:r>
        <w:t xml:space="preserve"> than some may have you believe,” he said.</w:t>
      </w:r>
    </w:p>
    <w:p w14:paraId="36F24C7A" w14:textId="77777777" w:rsidR="0030287D" w:rsidRDefault="0030287D" w:rsidP="0030287D">
      <w:r>
        <w:t>Norris added that — regardless of marijuana policy — both law enforcement officers and the residents they interact with have a role to play in avoiding violent confrontations. “If you obey the law … there’s not much chance you’re going to get hurt.”</w:t>
      </w:r>
    </w:p>
    <w:p w14:paraId="086CACB4" w14:textId="77777777" w:rsidR="0030287D" w:rsidRDefault="0030287D" w:rsidP="0030287D">
      <w:r w:rsidRPr="00165C1B">
        <w:rPr>
          <w:rStyle w:val="StyleUnderline"/>
        </w:rPr>
        <w:t>In most states, there won’t be further action on marijuana laws this year,</w:t>
      </w:r>
      <w:r>
        <w:t xml:space="preserve"> as legislative sessions are over. Jones’ bill, for instance, was included in Georgia Senate Democrats’ list of ideas for addressing police brutality but didn’t get a hearing before the state legislature adjourned last week.</w:t>
      </w:r>
    </w:p>
    <w:p w14:paraId="4C2A3AB3" w14:textId="77777777" w:rsidR="0030287D" w:rsidRDefault="0030287D" w:rsidP="0030287D">
      <w:r>
        <w:t>Norris said that he didn’t discuss the bill with the association’s members. “I didn’t even pose the question to them, because the bill had no real chance.”</w:t>
      </w:r>
    </w:p>
    <w:p w14:paraId="0B1ABF8B" w14:textId="77777777" w:rsidR="0030287D" w:rsidRDefault="0030287D" w:rsidP="0030287D">
      <w:r>
        <w:t xml:space="preserve">In many states, </w:t>
      </w:r>
      <w:r w:rsidRPr="00165C1B">
        <w:rPr>
          <w:rStyle w:val="StyleUnderline"/>
        </w:rPr>
        <w:t>Republican legislators remain staunchly opposed to legalizing recreational marijuana sales</w:t>
      </w:r>
      <w:r>
        <w:t xml:space="preserve"> </w:t>
      </w:r>
      <w:r w:rsidRPr="00165C1B">
        <w:rPr>
          <w:rStyle w:val="StyleUnderline"/>
        </w:rPr>
        <w:t>or reducing penalties</w:t>
      </w:r>
      <w:r>
        <w:t xml:space="preserve"> for pot possession. In Wisconsin, for instance, a decriminalization bill failed to advance this session.</w:t>
      </w:r>
    </w:p>
    <w:p w14:paraId="1C32FB29" w14:textId="77777777" w:rsidR="0030287D" w:rsidRDefault="0030287D" w:rsidP="0030287D">
      <w:r>
        <w:t>"There’s no chance Republicans are going to go for recreational marijuana," Republican state Assembly Speaker Robin Vos said last spring, the Milwaukee Journal Sentinel reported. "</w:t>
      </w:r>
      <w:r w:rsidRPr="00165C1B">
        <w:rPr>
          <w:rStyle w:val="StyleUnderline"/>
        </w:rPr>
        <w:t>We’re not going to decriminalize it</w:t>
      </w:r>
      <w:r>
        <w:t xml:space="preserve"> so people can carry around baggies of weed all over the state.”</w:t>
      </w:r>
    </w:p>
    <w:p w14:paraId="6ADA0831" w14:textId="77777777" w:rsidR="0030287D" w:rsidRPr="00165C1B" w:rsidRDefault="0030287D" w:rsidP="0030287D">
      <w:pPr>
        <w:rPr>
          <w:rStyle w:val="StyleUnderline"/>
        </w:rPr>
      </w:pPr>
      <w:r>
        <w:t xml:space="preserve">Neither Peoples-Stokes’ bill nor its Senate companion advanced to a vote before the New York legislature adjourned June 10. Although Democratic Gov. Andrew </w:t>
      </w:r>
      <w:r w:rsidRPr="00165C1B">
        <w:rPr>
          <w:rStyle w:val="StyleUnderline"/>
        </w:rPr>
        <w:t>Cuomo announced in January that he’d make marijuana legalization a priority, the coronavirus pandemic and accompanying recession and budget crisis ended up consuming lawmakers’ time.</w:t>
      </w:r>
    </w:p>
    <w:p w14:paraId="497937C3" w14:textId="77777777" w:rsidR="0030287D" w:rsidRDefault="0030287D" w:rsidP="0030287D">
      <w:r>
        <w:t xml:space="preserve">But </w:t>
      </w:r>
      <w:r w:rsidRPr="00165C1B">
        <w:rPr>
          <w:rStyle w:val="StyleUnderline"/>
        </w:rPr>
        <w:t>some marijuana bills with a racial justice focus have advanced in recent weeks</w:t>
      </w:r>
      <w:r>
        <w:t>. New Jersey lawmakers are debating two decriminalization proposals, including one approved by the state Assembly.</w:t>
      </w:r>
    </w:p>
    <w:p w14:paraId="4A5D0656" w14:textId="77777777" w:rsidR="0030287D" w:rsidRDefault="0030287D" w:rsidP="0030287D"/>
    <w:p w14:paraId="6DC8EA8E" w14:textId="77777777" w:rsidR="0030287D" w:rsidRDefault="0030287D" w:rsidP="0030287D">
      <w:pPr>
        <w:pStyle w:val="Heading4"/>
      </w:pPr>
      <w:r>
        <w:t>Marijuana criminalization is rooted in racism---the aff is a step towards greater racial justice</w:t>
      </w:r>
    </w:p>
    <w:p w14:paraId="4FDB3735" w14:textId="77777777" w:rsidR="0030287D" w:rsidRDefault="0030287D" w:rsidP="0030287D">
      <w:r w:rsidRPr="008C30C8">
        <w:rPr>
          <w:rStyle w:val="Style13ptBold"/>
        </w:rPr>
        <w:t>Altieri 6/1</w:t>
      </w:r>
      <w:r>
        <w:t>---NORML Executive Director (Erik, “Marijuana Legalization and the Fight for Racial Justice”,  NORML.com, June 1</w:t>
      </w:r>
      <w:r w:rsidRPr="008C30C8">
        <w:rPr>
          <w:vertAlign w:val="superscript"/>
        </w:rPr>
        <w:t>st</w:t>
      </w:r>
      <w:r>
        <w:t>, 2020, https://norml.org/blog/2020/06/01/marijuana-legalization-and-the-fight-for-racial-justice/)//EL</w:t>
      </w:r>
    </w:p>
    <w:p w14:paraId="27E1BC34" w14:textId="77777777" w:rsidR="0030287D" w:rsidRDefault="0030287D" w:rsidP="0030287D">
      <w:r>
        <w:t xml:space="preserve">On May 25th, George Floyd was killed on camera by officers affiliated with the Minneapolis Police Department. As were many Americans, we were shocked and disheartened by this tragic and needless loss of life. </w:t>
      </w:r>
    </w:p>
    <w:p w14:paraId="19FDE977" w14:textId="77777777" w:rsidR="0030287D" w:rsidRDefault="0030287D" w:rsidP="0030287D">
      <w:r>
        <w:t xml:space="preserve">As the events of the past few days have unfolded, </w:t>
      </w:r>
      <w:r w:rsidRPr="000D66BE">
        <w:rPr>
          <w:rStyle w:val="StyleUnderline"/>
        </w:rPr>
        <w:t>it is clear that America is in the midst of a long overdue reckoning</w:t>
      </w:r>
      <w:r>
        <w:t xml:space="preserve"> with itself. Since 1619, when the first ships arrived on the coast of Virginia with enslaved Africans in chains, our country has long had to struggle to address the inequality and structural racism embedded within our public institutions — particularly within the criminal justice system.</w:t>
      </w:r>
    </w:p>
    <w:p w14:paraId="3CF23427" w14:textId="77777777" w:rsidR="0030287D" w:rsidRDefault="0030287D" w:rsidP="0030287D">
      <w:r w:rsidRPr="000D66BE">
        <w:rPr>
          <w:rStyle w:val="StyleUnderline"/>
        </w:rPr>
        <w:t>From slavery and the Civil War, to the battles to end Jim Crow laws, to the marches for civil rights, to the protests against mass incarceration, to the Black Lives Matter movement, each generation of Americans has stepped up to take action</w:t>
      </w:r>
      <w:r>
        <w:t xml:space="preserve"> to fight to end racial injustice. </w:t>
      </w:r>
    </w:p>
    <w:p w14:paraId="32C77F4E" w14:textId="77777777" w:rsidR="0030287D" w:rsidRDefault="0030287D" w:rsidP="0030287D">
      <w:r>
        <w:t xml:space="preserve">As protests continue to take place across our nation, </w:t>
      </w:r>
      <w:r w:rsidRPr="000D66BE">
        <w:rPr>
          <w:rStyle w:val="StyleUnderline"/>
        </w:rPr>
        <w:t>more Americans are beginning to publicly demand action from their local, state, and federal leaders to end the policies and practices that promote, enable, and drive systemic racial injustice</w:t>
      </w:r>
      <w:r>
        <w:t xml:space="preserve">. In these conversations about policy solutions, </w:t>
      </w:r>
      <w:r w:rsidRPr="000D66BE">
        <w:rPr>
          <w:rStyle w:val="Emphasis"/>
        </w:rPr>
        <w:t>many will include in their demands an ending to the war on drugs</w:t>
      </w:r>
      <w:r>
        <w:t xml:space="preserve"> — </w:t>
      </w:r>
      <w:r w:rsidRPr="000D66BE">
        <w:rPr>
          <w:rStyle w:val="Emphasis"/>
        </w:rPr>
        <w:t>or, at a minimum, an ending to marijuana criminalization</w:t>
      </w:r>
      <w:r>
        <w:t xml:space="preserve">. But </w:t>
      </w:r>
      <w:r w:rsidRPr="000D66BE">
        <w:rPr>
          <w:rStyle w:val="StyleUnderline"/>
        </w:rPr>
        <w:t>while ending cannabis prohibition is both important and necessary, we must also recognize that doing so is but a single piece of a much larger puzzle.</w:t>
      </w:r>
    </w:p>
    <w:p w14:paraId="2A6BA396" w14:textId="77777777" w:rsidR="0030287D" w:rsidRPr="000D66BE" w:rsidRDefault="0030287D" w:rsidP="0030287D">
      <w:pPr>
        <w:rPr>
          <w:rStyle w:val="StyleUnderline"/>
        </w:rPr>
      </w:pPr>
      <w:r w:rsidRPr="000D66BE">
        <w:rPr>
          <w:rStyle w:val="StyleUnderline"/>
        </w:rPr>
        <w:t>Will legalizing marijuana reform alone solve the problem of racial injustice? No.</w:t>
      </w:r>
    </w:p>
    <w:p w14:paraId="7E6F7992" w14:textId="77777777" w:rsidR="0030287D" w:rsidRDefault="0030287D" w:rsidP="0030287D">
      <w:r>
        <w:t>Is ending cannabis prohibition going to fix all of America’s social ills? No.</w:t>
      </w:r>
    </w:p>
    <w:p w14:paraId="1597CC34" w14:textId="77777777" w:rsidR="0030287D" w:rsidRDefault="0030287D" w:rsidP="0030287D">
      <w:r>
        <w:t>After we legalize adult-cannabis use, will we see an end to discriminatory policing against communities of color and other marginalized groups? No.</w:t>
      </w:r>
    </w:p>
    <w:p w14:paraId="7B81AB99" w14:textId="77777777" w:rsidR="0030287D" w:rsidRPr="000D66BE" w:rsidRDefault="0030287D" w:rsidP="0030287D">
      <w:pPr>
        <w:rPr>
          <w:rStyle w:val="Emphasis"/>
        </w:rPr>
      </w:pPr>
      <w:r w:rsidRPr="000D66BE">
        <w:rPr>
          <w:rStyle w:val="Emphasis"/>
        </w:rPr>
        <w:t xml:space="preserve">Will end marijuana prohibition be a small step toward the greater goal of promoting justice? Without a doubt, yes. </w:t>
      </w:r>
    </w:p>
    <w:p w14:paraId="38A0FC13" w14:textId="77777777" w:rsidR="0030287D" w:rsidRDefault="0030287D" w:rsidP="0030287D">
      <w:r>
        <w:t xml:space="preserve">And the majority of Americans agree. </w:t>
      </w:r>
    </w:p>
    <w:p w14:paraId="12F34989" w14:textId="77777777" w:rsidR="0030287D" w:rsidRDefault="0030287D" w:rsidP="0030287D">
      <w:r w:rsidRPr="000D66BE">
        <w:rPr>
          <w:rStyle w:val="StyleUnderline"/>
        </w:rPr>
        <w:t>Our decades-long prohibition of marijuana was founded upon racism and bigotry.</w:t>
      </w:r>
      <w:r>
        <w:t xml:space="preserve"> Look no further than the sentiments of its architect, Harry J. Anslinger, Commissioner of the Federal Bureau of Narcotics, who declared: “[M]ost [marijuana consumers in the US] are Negroes, Hispanics, Filipinos and entertainers. … [M]arijuana causes white women to seek sexual relations with Negroes. … Reefer makes darkies think they’re as good as white men.” </w:t>
      </w:r>
    </w:p>
    <w:p w14:paraId="1A58BE13" w14:textId="77777777" w:rsidR="0030287D" w:rsidRDefault="0030287D" w:rsidP="0030287D">
      <w:r>
        <w:t xml:space="preserve">These </w:t>
      </w:r>
      <w:r w:rsidRPr="000D66BE">
        <w:rPr>
          <w:rStyle w:val="StyleUnderline"/>
        </w:rPr>
        <w:t>racial biases were</w:t>
      </w:r>
      <w:r>
        <w:t xml:space="preserve"> later </w:t>
      </w:r>
      <w:r w:rsidRPr="000D66BE">
        <w:rPr>
          <w:rStyle w:val="StyleUnderline"/>
        </w:rPr>
        <w:t xml:space="preserve">exploited by the Nixon administration when it ramped up the drug war in 1970 </w:t>
      </w:r>
      <w:r>
        <w:t xml:space="preserve">and declared cannabis to be “public enemy #1.” As former Nixon adviser John </w:t>
      </w:r>
      <w:r w:rsidRPr="000D66BE">
        <w:rPr>
          <w:rStyle w:val="StyleUnderline"/>
        </w:rPr>
        <w:t>Ehrlichman</w:t>
      </w:r>
      <w:r>
        <w:t xml:space="preserve"> later </w:t>
      </w:r>
      <w:r w:rsidRPr="000D66BE">
        <w:rPr>
          <w:rStyle w:val="StyleUnderline"/>
        </w:rPr>
        <w:t>acknowledged</w:t>
      </w:r>
      <w:r>
        <w:t>: “</w:t>
      </w:r>
      <w:r w:rsidRPr="000D66BE">
        <w:rPr>
          <w:rStyle w:val="StyleUnderline"/>
        </w:rPr>
        <w:t>The Nixon campaign</w:t>
      </w:r>
      <w:r>
        <w:t xml:space="preserve"> in 1968, and the Nixon White House after that, </w:t>
      </w:r>
      <w:r w:rsidRPr="000D66BE">
        <w:rPr>
          <w:rStyle w:val="StyleUnderline"/>
        </w:rPr>
        <w:t>had two enemies: the antiwar left and black people</w:t>
      </w:r>
      <w:r>
        <w:t xml:space="preserve">. You understand what I’m saying? </w:t>
      </w:r>
      <w:r w:rsidRPr="000D66BE">
        <w:rPr>
          <w:rStyle w:val="StyleUnderline"/>
        </w:rPr>
        <w:t>We knew we couldn’t make it illegal to be either against the war or black</w:t>
      </w:r>
      <w:r>
        <w:t>, but by getting the public to associate the hippies with marijuana and blacks with heroin, and then criminalizing both heavily</w:t>
      </w:r>
      <w:r w:rsidRPr="000D66BE">
        <w:rPr>
          <w:rStyle w:val="StyleUnderline"/>
        </w:rPr>
        <w:t>, we could disrupt those communities</w:t>
      </w:r>
      <w:r>
        <w:t xml:space="preserve">. </w:t>
      </w:r>
      <w:r w:rsidRPr="000D66BE">
        <w:rPr>
          <w:rStyle w:val="StyleUnderline"/>
        </w:rPr>
        <w:t>We could arrest their leaders, raid their homes, break up their meetings, and vilify them night after night on the evening news</w:t>
      </w:r>
      <w:r>
        <w:t>. Did we know we were lying about the drugs? Of course we did.”</w:t>
      </w:r>
    </w:p>
    <w:p w14:paraId="5980A64F" w14:textId="77777777" w:rsidR="0030287D" w:rsidRDefault="0030287D" w:rsidP="0030287D">
      <w:r>
        <w:t xml:space="preserve">Today, </w:t>
      </w:r>
      <w:r w:rsidRPr="000D66BE">
        <w:rPr>
          <w:rStyle w:val="StyleUnderline"/>
        </w:rPr>
        <w:t>the modern era of marijuana prohibition continues to be disproportionately applied</w:t>
      </w:r>
      <w:r>
        <w:t>. Annually, over 650,000 Americans are arrested for violating marijuana laws. Yet, according to an analysis of these arrests released earlier this year by the ACLU, “</w:t>
      </w:r>
      <w:r w:rsidRPr="000D66BE">
        <w:rPr>
          <w:rStyle w:val="StyleUnderline"/>
        </w:rPr>
        <w:t>In every single state, Black people were more likely to be arrested for marijuana possession</w:t>
      </w:r>
      <w:r>
        <w:t xml:space="preserve">, and </w:t>
      </w:r>
      <w:r w:rsidRPr="000D66BE">
        <w:rPr>
          <w:rStyle w:val="Emphasis"/>
        </w:rPr>
        <w:t>in some states, Black people were up to six, eight, or almost ten times more likely to be arrested</w:t>
      </w:r>
      <w:r>
        <w:t>. In 31 states, racial disparities were actually larger in 2018 than they were in 2010.”</w:t>
      </w:r>
    </w:p>
    <w:p w14:paraId="37790283" w14:textId="77777777" w:rsidR="0030287D" w:rsidRDefault="0030287D" w:rsidP="0030287D">
      <w:r>
        <w:t xml:space="preserve">Of course, </w:t>
      </w:r>
      <w:r w:rsidRPr="000D66BE">
        <w:rPr>
          <w:rStyle w:val="StyleUnderline"/>
        </w:rPr>
        <w:t>marijuana prohibition isn’t the sole cause of America’s racial inequities</w:t>
      </w:r>
      <w:r>
        <w:t xml:space="preserve">, nor is it the sole reason why certain members of the police continue to engage in racially-aggressive policing and misconduct. </w:t>
      </w:r>
      <w:r w:rsidRPr="000D66BE">
        <w:rPr>
          <w:rStyle w:val="Emphasis"/>
        </w:rPr>
        <w:t>But its criminalization is one of the tools commonly used to justify and perpetuate these injustices</w:t>
      </w:r>
      <w:r>
        <w:t xml:space="preserve">. </w:t>
      </w:r>
    </w:p>
    <w:p w14:paraId="38621EF3" w14:textId="77777777" w:rsidR="0030287D" w:rsidRDefault="0030287D" w:rsidP="0030287D">
      <w:r>
        <w:t xml:space="preserve">For example, </w:t>
      </w:r>
      <w:r w:rsidRPr="000D66BE">
        <w:rPr>
          <w:rStyle w:val="StyleUnderline"/>
        </w:rPr>
        <w:t>marijuana enforcement was the pretext in the fatal law enforcement shooting of</w:t>
      </w:r>
      <w:r>
        <w:t xml:space="preserve"> another Minnesotan just a few years before George Floyd’s murder: </w:t>
      </w:r>
      <w:r w:rsidRPr="000D66BE">
        <w:rPr>
          <w:rStyle w:val="StyleUnderline"/>
        </w:rPr>
        <w:t>Philando Castile</w:t>
      </w:r>
      <w:r>
        <w:t xml:space="preserve">. </w:t>
      </w:r>
      <w:r w:rsidRPr="000D66BE">
        <w:rPr>
          <w:rStyle w:val="StyleUnderline"/>
        </w:rPr>
        <w:t>The officer in this case alleged that he feared for his life simply because he believed that Mr. Castille had been smoking marijuana</w:t>
      </w:r>
      <w:r>
        <w:t>, stating: “I thought I was gonna die. And I thought if he’s, if he has the guts and the audacity to smoke marijuana in front of the 5-year-old girl and risk her lungs and risk her life by giving her secondhand smoke and the front seat passenger doing the same thing then what, what care does he give about me. And, I let off the rounds and then after the rounds were off, the little girl was screaming.”</w:t>
      </w:r>
    </w:p>
    <w:p w14:paraId="274A356F" w14:textId="77777777" w:rsidR="0030287D" w:rsidRDefault="0030287D" w:rsidP="0030287D">
      <w:r w:rsidRPr="000D66BE">
        <w:rPr>
          <w:rStyle w:val="StyleUnderline"/>
        </w:rPr>
        <w:t>Even in those jurisdictions where adult-use cannabis is legal, we know that there still remains much work to be done to address continuing racial inequities</w:t>
      </w:r>
      <w:r>
        <w:t xml:space="preserve">. For instance, African Americans and Latinos continue to disproportionately be targeted for traffic stops in Colorado and Washington even after legalization. </w:t>
      </w:r>
    </w:p>
    <w:p w14:paraId="64F09F0A" w14:textId="77777777" w:rsidR="0030287D" w:rsidRDefault="0030287D" w:rsidP="0030287D">
      <w:r>
        <w:t xml:space="preserve">Then there is the question of the cannabis industry itself. We </w:t>
      </w:r>
      <w:r w:rsidRPr="000D66BE">
        <w:rPr>
          <w:rStyle w:val="StyleUnderline"/>
        </w:rPr>
        <w:t>advocates need to continue to push for inclusion and equity within this space. We must not ignore the reality that while a handful of venture capitalists are now engaging in licensed cannabis sales</w:t>
      </w:r>
      <w:r>
        <w:t xml:space="preserve"> in systems that largely exclude minority ownership while </w:t>
      </w:r>
      <w:r w:rsidRPr="000D66BE">
        <w:rPr>
          <w:rStyle w:val="StyleUnderline"/>
        </w:rPr>
        <w:t>millions</w:t>
      </w:r>
      <w:r>
        <w:t xml:space="preserve"> of others — most of them young, poor, and people of color — </w:t>
      </w:r>
      <w:r w:rsidRPr="000D66BE">
        <w:rPr>
          <w:rStyle w:val="StyleUnderline"/>
        </w:rPr>
        <w:t>continue to face arrest and incarceration</w:t>
      </w:r>
      <w:r>
        <w:t xml:space="preserve"> for engaging in much of the same behavior. </w:t>
      </w:r>
    </w:p>
    <w:p w14:paraId="7E1239EA" w14:textId="77777777" w:rsidR="0030287D" w:rsidRDefault="0030287D" w:rsidP="0030287D">
      <w:r>
        <w:t xml:space="preserve">There is no doubt that our national discussion over matters of race and policing will continue long after these public protests have ceased. </w:t>
      </w:r>
      <w:r w:rsidRPr="000D66BE">
        <w:rPr>
          <w:rStyle w:val="StyleUnderline"/>
        </w:rPr>
        <w:t>NORML believes that calls for cannabis legalization need to be an important part of this emerging discussion</w:t>
      </w:r>
      <w:r>
        <w:t xml:space="preserve"> — but only a part. Black and brown lives matter and we owe it to our country and to ourselves to take tangible steps toward dismantling many of the power structures that perpetuate injustice. Marijuana prohibition is simply one of them.</w:t>
      </w:r>
    </w:p>
    <w:p w14:paraId="1C44CCCE" w14:textId="77777777" w:rsidR="0030287D" w:rsidRPr="00272701" w:rsidRDefault="0030287D" w:rsidP="0030287D"/>
    <w:p w14:paraId="2E1C7706" w14:textId="3B6054C8" w:rsidR="00E64E66" w:rsidRDefault="00A437A9" w:rsidP="00A437A9">
      <w:pPr>
        <w:pStyle w:val="Heading2"/>
      </w:pPr>
      <w:r>
        <w:t>federalism adv</w:t>
      </w:r>
    </w:p>
    <w:p w14:paraId="64930017" w14:textId="785B85F0" w:rsidR="0030287D" w:rsidRDefault="005E37EF" w:rsidP="00C156B1">
      <w:pPr>
        <w:pStyle w:val="Heading3"/>
      </w:pPr>
      <w:r>
        <w:t>1ac federalism adv</w:t>
      </w:r>
    </w:p>
    <w:p w14:paraId="4693B6AC" w14:textId="77777777" w:rsidR="0030287D" w:rsidRPr="00087367" w:rsidRDefault="0030287D" w:rsidP="0030287D"/>
    <w:p w14:paraId="6F21B79D" w14:textId="6A1BDA5E" w:rsidR="00A437A9" w:rsidRDefault="00A437A9" w:rsidP="00A437A9">
      <w:pPr>
        <w:pStyle w:val="Heading4"/>
      </w:pPr>
      <w:r>
        <w:t xml:space="preserve">Drug policy has warped the constitution to allow expansive Congressional action at the expense of rights </w:t>
      </w:r>
    </w:p>
    <w:p w14:paraId="7B8DFBDE" w14:textId="77777777" w:rsidR="00A437A9" w:rsidRPr="00A9131C" w:rsidRDefault="00A437A9" w:rsidP="00A437A9">
      <w:r w:rsidRPr="00A9131C">
        <w:rPr>
          <w:b/>
          <w:bCs/>
        </w:rPr>
        <w:t xml:space="preserve">Shapiro 20 </w:t>
      </w:r>
      <w:r>
        <w:t xml:space="preserve">[Ilya Shapiro is director of the Robert A. Levy Center for Constitutional Studies at the Cato Institute and publisher of the Cato Supreme Court Review, “This is Your Constitution on Drugs,” </w:t>
      </w:r>
      <w:r>
        <w:rPr>
          <w:i/>
          <w:iCs/>
        </w:rPr>
        <w:t xml:space="preserve">National Affairs, </w:t>
      </w:r>
      <w:r>
        <w:t>no 44, Summer 2020]</w:t>
      </w:r>
    </w:p>
    <w:p w14:paraId="11045AFA" w14:textId="77777777" w:rsidR="00A437A9" w:rsidRPr="00C156B1" w:rsidRDefault="00A437A9" w:rsidP="00A437A9">
      <w:pPr>
        <w:rPr>
          <w:u w:val="single"/>
        </w:rPr>
      </w:pPr>
      <w:r w:rsidRPr="00C156B1">
        <w:rPr>
          <w:sz w:val="16"/>
        </w:rPr>
        <w:t>The Constitution's Supremacy Clause, which states that federal law trumps any state law to the contrary, appears to resolve the matter in favor of the federal government. Yet the answer is not so simple. The Supreme Court recognizes two limits on federal supremacy. First, the federal policy in question must have a valid constitutional basis, because the national government's powers are enumerated and thus limited. And second, even in areas where Congress can properly enact law</w:t>
      </w:r>
      <w:r w:rsidRPr="00C156B1">
        <w:rPr>
          <w:u w:val="single"/>
        </w:rPr>
        <w:t>, the Tenth Amendment prevents the federal government from using the states as instruments of governance.</w:t>
      </w:r>
    </w:p>
    <w:p w14:paraId="6F22EEE0" w14:textId="77777777" w:rsidR="00A437A9" w:rsidRPr="00C156B1" w:rsidRDefault="00A437A9" w:rsidP="00A437A9">
      <w:pPr>
        <w:rPr>
          <w:sz w:val="16"/>
        </w:rPr>
      </w:pPr>
      <w:r w:rsidRPr="00A9131C">
        <w:rPr>
          <w:rStyle w:val="StyleUnderline"/>
        </w:rPr>
        <w:t>The</w:t>
      </w:r>
      <w:r w:rsidRPr="00C156B1">
        <w:rPr>
          <w:sz w:val="16"/>
        </w:rPr>
        <w:t xml:space="preserve"> Supreme </w:t>
      </w:r>
      <w:r w:rsidRPr="00A9131C">
        <w:rPr>
          <w:rStyle w:val="StyleUnderline"/>
        </w:rPr>
        <w:t>Court reiterated this latter limit</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A9131C">
        <w:rPr>
          <w:rStyle w:val="StyleUnderline"/>
        </w:rPr>
        <w:t>known as the "</w:t>
      </w:r>
      <w:r w:rsidRPr="00A9131C">
        <w:rPr>
          <w:rStyle w:val="Emphasis"/>
        </w:rPr>
        <w:t>anti-commandeering</w:t>
      </w:r>
      <w:r w:rsidRPr="00A9131C">
        <w:rPr>
          <w:rStyle w:val="StyleUnderline"/>
        </w:rPr>
        <w:t>" principle</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A9131C">
        <w:rPr>
          <w:rStyle w:val="StyleUnderline"/>
        </w:rPr>
        <w:t>as recently as the 2018</w:t>
      </w:r>
      <w:r w:rsidRPr="00C156B1">
        <w:rPr>
          <w:sz w:val="16"/>
        </w:rPr>
        <w:t xml:space="preserve"> case of Murphy v. NCAA, a challenge to New Jersey's </w:t>
      </w:r>
      <w:r w:rsidRPr="00C156B1">
        <w:rPr>
          <w:rStyle w:val="StyleUnderline"/>
        </w:rPr>
        <w:t>legalization of sports betting</w:t>
      </w:r>
      <w:r w:rsidRPr="00C156B1">
        <w:rPr>
          <w:sz w:val="16"/>
        </w:rPr>
        <w:t xml:space="preserve"> in the face of federal law that purported to stop states from taking such legislative action. Put simply, </w:t>
      </w:r>
      <w:r w:rsidRPr="00C156B1">
        <w:rPr>
          <w:rStyle w:val="Emphasis"/>
        </w:rPr>
        <w:t>the doctrine asserts that Congress cannot compel the states to carry out federal law</w:t>
      </w:r>
      <w:r w:rsidRPr="00C156B1">
        <w:rPr>
          <w:sz w:val="16"/>
        </w:rPr>
        <w:t xml:space="preserve">. In the marijuana context, </w:t>
      </w:r>
      <w:r w:rsidRPr="00C156B1">
        <w:rPr>
          <w:rStyle w:val="StyleUnderline"/>
        </w:rPr>
        <w:t>a federal ban can only be implemented, practically speaking, through the greater law-enforcement resources of the states</w:t>
      </w:r>
      <w:r w:rsidRPr="00C156B1">
        <w:rPr>
          <w:sz w:val="16"/>
        </w:rPr>
        <w:t>, as the federal government is responsible for just 1% of the 800,000 annual marijuana arrests. Meanwhile, an appropriations rider prevents the Justice Department from using federal funds to prosecute those who use medical marijuana in the 33 states (and the District of Columbia) where this activity is lawful. In any case, even in the shadow of the federal ban, state-level marijuana legalization has flourished, indicating that federal supremacy has its limits.</w:t>
      </w:r>
    </w:p>
    <w:p w14:paraId="2A330136" w14:textId="77777777" w:rsidR="00A437A9" w:rsidRPr="00C156B1" w:rsidRDefault="00A437A9" w:rsidP="00A437A9">
      <w:pPr>
        <w:rPr>
          <w:sz w:val="16"/>
        </w:rPr>
      </w:pPr>
      <w:r w:rsidRPr="00C156B1">
        <w:rPr>
          <w:rStyle w:val="StyleUnderline"/>
        </w:rPr>
        <w:t>As for Congress's authority to prohibit the cultivation and use of marijuana in the first place</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the first limit on federal supremacy noted above</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rStyle w:val="Emphasis"/>
        </w:rPr>
        <w:t>the culprit is the Commerce Clause</w:t>
      </w:r>
      <w:r w:rsidRPr="00C156B1">
        <w:rPr>
          <w:sz w:val="16"/>
        </w:rPr>
        <w:t xml:space="preserve">. More specifically, </w:t>
      </w:r>
      <w:r w:rsidRPr="00C156B1">
        <w:rPr>
          <w:rStyle w:val="StyleUnderline"/>
        </w:rPr>
        <w:t xml:space="preserve">the authority derives from the Supreme Court's </w:t>
      </w:r>
      <w:r w:rsidRPr="00C156B1">
        <w:rPr>
          <w:rStyle w:val="Emphasis"/>
        </w:rPr>
        <w:t>expansive interpretation</w:t>
      </w:r>
      <w:r w:rsidRPr="00C156B1">
        <w:rPr>
          <w:rStyle w:val="StyleUnderline"/>
        </w:rPr>
        <w:t xml:space="preserve"> of</w:t>
      </w:r>
      <w:r w:rsidRPr="00C156B1">
        <w:rPr>
          <w:sz w:val="16"/>
        </w:rPr>
        <w:t xml:space="preserve"> Congress's Article I, </w:t>
      </w:r>
      <w:r w:rsidRPr="00C156B1">
        <w:rPr>
          <w:rStyle w:val="StyleUnderline"/>
        </w:rPr>
        <w:t>Section 8 power to regulate commerce</w:t>
      </w:r>
      <w:r w:rsidRPr="00C156B1">
        <w:rPr>
          <w:sz w:val="16"/>
        </w:rPr>
        <w:t xml:space="preserve"> "among the several States." This interpretation stems from the 1942 case Wickard v. Filburn, in which the Court ruled that Congress could regulate the wheat a farmer grew for noncommercial purposes because, in the aggregate, growing wheat affects interstate commerce.</w:t>
      </w:r>
    </w:p>
    <w:p w14:paraId="01C23596" w14:textId="77777777" w:rsidR="00A437A9" w:rsidRPr="00C156B1" w:rsidRDefault="00A437A9" w:rsidP="00A437A9">
      <w:pPr>
        <w:rPr>
          <w:sz w:val="16"/>
        </w:rPr>
      </w:pPr>
      <w:r w:rsidRPr="00C156B1">
        <w:rPr>
          <w:rStyle w:val="Emphasis"/>
        </w:rPr>
        <w:t>Despite this flimsy rationale for allowing Congress's lawmaking reach to extend beyond trade among the states</w:t>
      </w:r>
      <w:r w:rsidRPr="00C156B1">
        <w:rPr>
          <w:sz w:val="16"/>
        </w:rPr>
        <w:t xml:space="preserve">, </w:t>
      </w:r>
      <w:r w:rsidRPr="00C156B1">
        <w:rPr>
          <w:rStyle w:val="Emphasis"/>
        </w:rPr>
        <w:t>the decision remains good law.</w:t>
      </w:r>
      <w:r w:rsidRPr="00C156B1">
        <w:rPr>
          <w:sz w:val="16"/>
        </w:rPr>
        <w:t xml:space="preserve"> Moving from wheat to weed, </w:t>
      </w:r>
      <w:r w:rsidRPr="00C156B1">
        <w:rPr>
          <w:rStyle w:val="StyleUnderline"/>
        </w:rPr>
        <w:t>the Court declined the opportunity to push back on Wickard</w:t>
      </w:r>
      <w:r w:rsidRPr="00C156B1">
        <w:rPr>
          <w:sz w:val="16"/>
        </w:rPr>
        <w:t xml:space="preserve"> 63 years later, instead </w:t>
      </w:r>
      <w:r w:rsidRPr="00C156B1">
        <w:rPr>
          <w:rStyle w:val="StyleUnderline"/>
        </w:rPr>
        <w:t>holding</w:t>
      </w:r>
      <w:r w:rsidRPr="00C156B1">
        <w:rPr>
          <w:sz w:val="16"/>
        </w:rPr>
        <w:t xml:space="preserve"> </w:t>
      </w:r>
      <w:r w:rsidRPr="00C156B1">
        <w:rPr>
          <w:rStyle w:val="StyleUnderline"/>
        </w:rPr>
        <w:t>in</w:t>
      </w:r>
      <w:r w:rsidRPr="00C156B1">
        <w:rPr>
          <w:sz w:val="16"/>
        </w:rPr>
        <w:t xml:space="preserve"> Gonzales v. </w:t>
      </w:r>
      <w:r w:rsidRPr="00C156B1">
        <w:rPr>
          <w:rStyle w:val="StyleUnderline"/>
        </w:rPr>
        <w:t>Raich</w:t>
      </w:r>
      <w:r w:rsidRPr="00C156B1">
        <w:rPr>
          <w:sz w:val="16"/>
        </w:rPr>
        <w:t xml:space="preserve"> that </w:t>
      </w:r>
      <w:r w:rsidRPr="00C156B1">
        <w:rPr>
          <w:rStyle w:val="StyleUnderline"/>
        </w:rPr>
        <w:t>prohibiting</w:t>
      </w:r>
      <w:r w:rsidRPr="00C156B1">
        <w:rPr>
          <w:sz w:val="16"/>
        </w:rPr>
        <w:t xml:space="preserve"> </w:t>
      </w:r>
      <w:r w:rsidRPr="00C156B1">
        <w:rPr>
          <w:rStyle w:val="StyleUnderline"/>
        </w:rPr>
        <w:t>the private cultivation and use of marijuana was still within the scope of the Commerce</w:t>
      </w:r>
      <w:r w:rsidRPr="00C156B1">
        <w:rPr>
          <w:sz w:val="16"/>
        </w:rPr>
        <w:t xml:space="preserve"> </w:t>
      </w:r>
      <w:r w:rsidRPr="00C156B1">
        <w:rPr>
          <w:rStyle w:val="StyleUnderline"/>
        </w:rPr>
        <w:t>Clause</w:t>
      </w:r>
      <w:r w:rsidRPr="00C156B1">
        <w:rPr>
          <w:sz w:val="16"/>
        </w:rPr>
        <w:t>; these, too, are economic activities that, in the aggregate, affect interstate commerce. It further held that banning the growth of marijuana for medical use</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permitted in California, where the case originated</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was a permissible way for the federal government to prevent access to marijuana for other uses.</w:t>
      </w:r>
    </w:p>
    <w:p w14:paraId="128E5B1D" w14:textId="77777777" w:rsidR="00A437A9" w:rsidRPr="00C156B1" w:rsidRDefault="00A437A9" w:rsidP="00A437A9">
      <w:pPr>
        <w:rPr>
          <w:sz w:val="16"/>
        </w:rPr>
      </w:pPr>
      <w:r w:rsidRPr="00C156B1">
        <w:rPr>
          <w:sz w:val="16"/>
        </w:rPr>
        <w:t>The vote in Raich was 6-3. Justice John Paul Stevens wrote for the majority, with the other three liberal justices and Justice Anthony Kennedy joining his opinion. Meanwhile, Justice Antonin Scalia wrote a concurring opinion asserting that Congress can regulate noneconomic intrastate activities where failing to do so would undermine a broader regulation of interstate commerce. He grounded his concurrence in the Necessary and Proper Clause, which gives Congress the power "[t]o make all Laws which shall be necessary and proper for carrying into Execution" its enumerated powers.</w:t>
      </w:r>
    </w:p>
    <w:p w14:paraId="7A4A3409" w14:textId="77777777" w:rsidR="00A437A9" w:rsidRPr="00C156B1" w:rsidRDefault="00A437A9" w:rsidP="00A437A9">
      <w:pPr>
        <w:rPr>
          <w:sz w:val="16"/>
        </w:rPr>
      </w:pPr>
      <w:r w:rsidRPr="00C156B1">
        <w:rPr>
          <w:sz w:val="16"/>
        </w:rPr>
        <w:t>Since Scalia had voted with the pro-federalism majorities that held unconstitutional Congress's creation of gun-free school zones (United States v. Lopez in 1995) and a cause of action for victims of gender-motivated violence (United States v. Morrison in 2000), Raich became known as the late justice's "drug-war exception" to the Constitution. To paraphrase Justice Clarence Thomas's Raich dissent, growing pot in one's own backyard for private use is emphatically not a form of interstate commerce. What's more, Thomas observed, "if the Federal Government can regulate growing a half-dozen cannabis plants for personal consumption (not because it is interstate commerce but because it is inextricably bound up with interstate commerce), then Congress' Article I powers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as expanded by the Necessary and Proper Clause</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have no meaningful limits."</w:t>
      </w:r>
    </w:p>
    <w:p w14:paraId="0BBB3F93" w14:textId="77777777" w:rsidR="00A437A9" w:rsidRPr="00C156B1" w:rsidRDefault="00A437A9" w:rsidP="00A437A9">
      <w:pPr>
        <w:rPr>
          <w:sz w:val="16"/>
        </w:rPr>
      </w:pPr>
      <w:r w:rsidRPr="00C156B1">
        <w:rPr>
          <w:sz w:val="16"/>
        </w:rPr>
        <w:t xml:space="preserve">Ironically, the excessive regulation of commerce was one of the complaints the colonists laid at the feet of George III in the Declaration of Independence. </w:t>
      </w:r>
      <w:r w:rsidRPr="00C156B1">
        <w:rPr>
          <w:rStyle w:val="StyleUnderline"/>
        </w:rPr>
        <w:t>Even if the founders had contemplated an expansive Commerce Clause that allowed for a federal police force and prison system</w:t>
      </w:r>
      <w:r w:rsidRPr="00C156B1">
        <w:rPr>
          <w:sz w:val="16"/>
        </w:rPr>
        <w:t xml:space="preserve"> </w:t>
      </w:r>
      <w:r w:rsidRPr="00C156B1">
        <w:rPr>
          <w:rStyle w:val="StyleUnderline"/>
        </w:rPr>
        <w:t>to prosecute and punish local, often noncommercial, behavior, is it possible they understood the clause to allow for nearly half of federal prisoners to be imprisoned on drug charges</w:t>
      </w:r>
      <w:r w:rsidRPr="00C156B1">
        <w:rPr>
          <w:sz w:val="16"/>
        </w:rPr>
        <w:t>? After all, when drawing up the list of crimes that had to be dealt with nationally, the framers chose just four: treason, piracy, counterfeiting, and crimes against the law of nations.</w:t>
      </w:r>
    </w:p>
    <w:p w14:paraId="29829916" w14:textId="77777777" w:rsidR="00A437A9" w:rsidRDefault="00A437A9" w:rsidP="00A437A9">
      <w:r w:rsidRPr="00C156B1">
        <w:rPr>
          <w:sz w:val="16"/>
        </w:rPr>
        <w:t xml:space="preserve">But this essay isn't just about marijuana federalism or the growth of federal power since the New Deal. Those are just gateways to a broader discussion of how </w:t>
      </w:r>
      <w:r w:rsidRPr="00C156B1">
        <w:rPr>
          <w:rStyle w:val="Emphasis"/>
        </w:rPr>
        <w:t>drug policy</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including at the state level, where most of the action is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rStyle w:val="Emphasis"/>
        </w:rPr>
        <w:t>has perverted constitutional understandings,</w:t>
      </w:r>
      <w:r w:rsidRPr="00C156B1">
        <w:rPr>
          <w:sz w:val="16"/>
        </w:rPr>
        <w:t xml:space="preserve"> </w:t>
      </w:r>
      <w:r w:rsidRPr="00C156B1">
        <w:rPr>
          <w:rStyle w:val="Emphasis"/>
        </w:rPr>
        <w:t>undermining the idea that the federal government is one of limited powers</w:t>
      </w:r>
      <w:r w:rsidRPr="00C156B1">
        <w:rPr>
          <w:sz w:val="16"/>
        </w:rPr>
        <w:t xml:space="preserve">, </w:t>
      </w:r>
      <w:r w:rsidRPr="00C156B1">
        <w:rPr>
          <w:rStyle w:val="Emphasis"/>
        </w:rPr>
        <w:t>but also weakening our rights and freedoms more broadly. We are in the midst of a war on drugs that is at war with the Constitution</w:t>
      </w:r>
      <w:r w:rsidRPr="00C156B1">
        <w:rPr>
          <w:sz w:val="16"/>
        </w:rPr>
        <w:t xml:space="preserve">. Indeed, </w:t>
      </w:r>
      <w:r w:rsidRPr="00C156B1">
        <w:rPr>
          <w:rStyle w:val="Emphasis"/>
        </w:rPr>
        <w:t>the drug war has altered our constitutional consciousness</w:t>
      </w:r>
      <w:r w:rsidRPr="00C156B1">
        <w:rPr>
          <w:sz w:val="16"/>
        </w:rPr>
        <w:t>.</w:t>
      </w:r>
    </w:p>
    <w:p w14:paraId="12379AB1" w14:textId="77777777" w:rsidR="00A437A9" w:rsidRDefault="00A437A9" w:rsidP="00A437A9"/>
    <w:p w14:paraId="7A362687" w14:textId="40CE8C67" w:rsidR="00A437A9" w:rsidRDefault="00A437A9" w:rsidP="00A437A9">
      <w:pPr>
        <w:pStyle w:val="Heading4"/>
      </w:pPr>
      <w:r>
        <w:t>That</w:t>
      </w:r>
      <w:r>
        <w:t xml:space="preserve"> </w:t>
      </w:r>
      <w:r>
        <w:t>causes a litany of rights ensuring both suffering and a template for inadequate action --- taking marijuana off the CSA is key</w:t>
      </w:r>
    </w:p>
    <w:p w14:paraId="0A710C05" w14:textId="77777777" w:rsidR="00A437A9" w:rsidRDefault="00A437A9" w:rsidP="00A437A9">
      <w:r w:rsidRPr="00A9131C">
        <w:rPr>
          <w:b/>
          <w:bCs/>
        </w:rPr>
        <w:t xml:space="preserve">Shapiro 20 </w:t>
      </w:r>
      <w:r>
        <w:t xml:space="preserve">[Ilya Shapiro is director of the Robert A. Levy Center for Constitutional Studies at the Cato Institute and publisher of the Cato Supreme Court Review, “This is Your Constitution on Drugs,” </w:t>
      </w:r>
      <w:r>
        <w:rPr>
          <w:i/>
          <w:iCs/>
        </w:rPr>
        <w:t xml:space="preserve">National Affairs, </w:t>
      </w:r>
      <w:r>
        <w:t>no 44, Summer 2020]</w:t>
      </w:r>
    </w:p>
    <w:p w14:paraId="2DE6E2C6" w14:textId="77777777" w:rsidR="00A437A9" w:rsidRPr="00C156B1" w:rsidRDefault="00A437A9" w:rsidP="00A437A9">
      <w:pPr>
        <w:rPr>
          <w:sz w:val="16"/>
        </w:rPr>
      </w:pPr>
      <w:r w:rsidRPr="00C156B1">
        <w:rPr>
          <w:sz w:val="16"/>
        </w:rPr>
        <w:t xml:space="preserve">Even discounting racial motives, </w:t>
      </w:r>
      <w:r w:rsidRPr="00C156B1">
        <w:rPr>
          <w:rStyle w:val="StyleUnderline"/>
        </w:rPr>
        <w:t>the enforcement of modern drug laws yields disproportionate results among different races.</w:t>
      </w:r>
      <w:r w:rsidRPr="00C156B1">
        <w:rPr>
          <w:sz w:val="16"/>
        </w:rPr>
        <w:t xml:space="preserve"> While marijuana-</w:t>
      </w:r>
      <w:r w:rsidRPr="00C156B1">
        <w:rPr>
          <w:rStyle w:val="StyleUnderline"/>
        </w:rPr>
        <w:t>usage levels are relatively constant across racial groups, African Americans are nearly four times more likely to be arrested for possession than</w:t>
      </w:r>
      <w:r w:rsidRPr="00C156B1">
        <w:rPr>
          <w:sz w:val="16"/>
        </w:rPr>
        <w:t xml:space="preserve"> </w:t>
      </w:r>
      <w:r w:rsidRPr="00C156B1">
        <w:rPr>
          <w:rStyle w:val="StyleUnderline"/>
        </w:rPr>
        <w:t>whites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 xml:space="preserve">a </w:t>
      </w:r>
      <w:r w:rsidRPr="00C156B1">
        <w:rPr>
          <w:rStyle w:val="StyleUnderline"/>
        </w:rPr>
        <w:t>disparity that has only increased in the last 20 years. Stop-and</w:t>
      </w:r>
      <w:r w:rsidRPr="00C156B1">
        <w:rPr>
          <w:sz w:val="16"/>
        </w:rPr>
        <w:t>-frisks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also known as Terry stops, where police pat down a suspect for weapons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rStyle w:val="StyleUnderline"/>
        </w:rPr>
        <w:t>have a racial dimension</w:t>
      </w:r>
      <w:r w:rsidRPr="00C156B1">
        <w:rPr>
          <w:sz w:val="16"/>
        </w:rPr>
        <w:t>, too. Of the 685,000 people stopped by the New York Police Department in 2011 alone, 87% were black or Latino, even though the white individuals stopped were twice as likely to be found with a weapon. (Of the total number stopped, about 88% were innocent of any crime.)</w:t>
      </w:r>
    </w:p>
    <w:p w14:paraId="0D96A04C" w14:textId="77777777" w:rsidR="00A437A9" w:rsidRPr="00C156B1" w:rsidRDefault="00A437A9" w:rsidP="00A437A9">
      <w:pPr>
        <w:rPr>
          <w:sz w:val="16"/>
        </w:rPr>
      </w:pPr>
      <w:r w:rsidRPr="00C156B1">
        <w:rPr>
          <w:rStyle w:val="StyleUnderline"/>
        </w:rPr>
        <w:t>While the 15th Amendment expanded the franchise to all male citizens regardless of color in</w:t>
      </w:r>
      <w:r w:rsidRPr="00C156B1">
        <w:rPr>
          <w:sz w:val="16"/>
        </w:rPr>
        <w:t xml:space="preserve"> 1870, </w:t>
      </w:r>
      <w:r w:rsidRPr="00C156B1">
        <w:rPr>
          <w:rStyle w:val="StyleUnderline"/>
        </w:rPr>
        <w:t xml:space="preserve">tens of thousands of African Americans continue to be </w:t>
      </w:r>
      <w:r w:rsidRPr="00C156B1">
        <w:rPr>
          <w:rStyle w:val="Emphasis"/>
        </w:rPr>
        <w:t>disenfranchised today due to the war on drugs</w:t>
      </w:r>
      <w:r w:rsidRPr="00C156B1">
        <w:rPr>
          <w:sz w:val="16"/>
        </w:rPr>
        <w:t>. This is because they make up 40% of the nation's prisoners serving time for drug-related offenses, and many states restrict the voting rights of those with criminal records. Currently, 16 states and the District of Columbia restrict voting rights only during incarceration, and nearly half the states add restrictions during probation and parole. In some states, the restoration of voting rights post-confinement or supervision depends on certain conditions or individual petitions. And in three states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Iowa, Kentucky, and Virginia</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rStyle w:val="StyleUnderline"/>
        </w:rPr>
        <w:t>a felony conviction means permanent disenfranchisement</w:t>
      </w:r>
      <w:r w:rsidRPr="00C156B1">
        <w:rPr>
          <w:sz w:val="16"/>
        </w:rPr>
        <w:t xml:space="preserve"> (although governors in Kentucky and Virginia have sought to relax or otherwise sidestep these bans in recent years). There are valid reasons for prohibiting felons from voting until and unless they've paid their debt to society</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Maine and Vermont are real outliers in allowing them to vote from prison</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sz w:val="16"/>
        </w:rPr>
        <w:t>but it is hardly reasonable to deny these kinds of rights to non-violent drug offenders.</w:t>
      </w:r>
    </w:p>
    <w:p w14:paraId="66903955" w14:textId="77777777" w:rsidR="00A437A9" w:rsidRPr="00C156B1" w:rsidRDefault="00A437A9" w:rsidP="00A437A9">
      <w:pPr>
        <w:rPr>
          <w:sz w:val="16"/>
        </w:rPr>
      </w:pPr>
      <w:r w:rsidRPr="00C156B1">
        <w:rPr>
          <w:sz w:val="16"/>
        </w:rPr>
        <w:t>THE RULE OF LAW</w:t>
      </w:r>
    </w:p>
    <w:p w14:paraId="45F454C9" w14:textId="77777777" w:rsidR="00A437A9" w:rsidRPr="00C156B1" w:rsidRDefault="00A437A9" w:rsidP="00A437A9">
      <w:pPr>
        <w:rPr>
          <w:sz w:val="16"/>
        </w:rPr>
      </w:pPr>
      <w:r w:rsidRPr="00C156B1">
        <w:rPr>
          <w:rStyle w:val="Emphasis"/>
        </w:rPr>
        <w:t>The war on drugs has been fought largely with laws that were beyond Congress's powers to enact</w:t>
      </w:r>
      <w:r w:rsidRPr="00C156B1">
        <w:rPr>
          <w:sz w:val="16"/>
        </w:rPr>
        <w:t xml:space="preserve">. Although it took a constitutional amendment to allow Congress to prohibit alcohol nationwide, </w:t>
      </w:r>
      <w:r w:rsidRPr="00C156B1">
        <w:rPr>
          <w:rStyle w:val="Emphasis"/>
        </w:rPr>
        <w:t>the prohibition of now-illicit substances under the CSA took place without any such amendment</w:t>
      </w:r>
      <w:r w:rsidRPr="00C156B1">
        <w:rPr>
          <w:sz w:val="16"/>
        </w:rPr>
        <w:t xml:space="preserve">. </w:t>
      </w:r>
      <w:r w:rsidRPr="00C156B1">
        <w:rPr>
          <w:rStyle w:val="StyleUnderline"/>
        </w:rPr>
        <w:t>This is perhaps mainly a commentary on the Supreme Court's expansive reading of the Commerce Clause, but it should give pause to anyone who takes the Constitution seriously</w:t>
      </w:r>
      <w:r w:rsidRPr="00C156B1">
        <w:rPr>
          <w:sz w:val="16"/>
        </w:rPr>
        <w:t>.</w:t>
      </w:r>
    </w:p>
    <w:p w14:paraId="496573DE" w14:textId="77777777" w:rsidR="00A437A9" w:rsidRPr="00C156B1" w:rsidRDefault="00A437A9" w:rsidP="00A437A9">
      <w:pPr>
        <w:rPr>
          <w:sz w:val="16"/>
        </w:rPr>
      </w:pPr>
      <w:r w:rsidRPr="00C156B1">
        <w:rPr>
          <w:sz w:val="16"/>
        </w:rPr>
        <w:t xml:space="preserve">Beyond the modern drug war's legally dubious initiation, </w:t>
      </w:r>
      <w:r w:rsidRPr="00C156B1">
        <w:rPr>
          <w:u w:val="single"/>
        </w:rPr>
        <w:t xml:space="preserve">the strained legal interpretations and yawning exceptions officials have made to sustain the effort continue to </w:t>
      </w:r>
      <w:r w:rsidRPr="00C156B1">
        <w:rPr>
          <w:rStyle w:val="Emphasis"/>
        </w:rPr>
        <w:t>warp our constitutional system.</w:t>
      </w:r>
      <w:r w:rsidRPr="00C156B1">
        <w:rPr>
          <w:sz w:val="16"/>
        </w:rPr>
        <w:t xml:space="preserve"> In </w:t>
      </w:r>
      <w:r w:rsidRPr="00C156B1">
        <w:rPr>
          <w:rStyle w:val="StyleUnderline"/>
        </w:rPr>
        <w:t>prosecuting and expanding the war on drugs, the federal government has racked up colossal amounts of debt, fostered state protectionism</w:t>
      </w:r>
      <w:r w:rsidRPr="00C156B1">
        <w:rPr>
          <w:sz w:val="16"/>
        </w:rPr>
        <w:t>, adopted countless new federal crimes</w:t>
      </w:r>
      <w:r w:rsidRPr="00C156B1">
        <w:rPr>
          <w:rStyle w:val="Emphasis"/>
        </w:rPr>
        <w:t>, and invaded foreign countries without congressional authorization</w:t>
      </w:r>
      <w:r w:rsidRPr="00C156B1">
        <w:rPr>
          <w:sz w:val="16"/>
        </w:rPr>
        <w:t xml:space="preserve">. Meanwhile, </w:t>
      </w:r>
      <w:r w:rsidRPr="00C156B1">
        <w:rPr>
          <w:rStyle w:val="StyleUnderline"/>
        </w:rPr>
        <w:t>government actors at all levels have undermined Americans' freedoms of expression and religious exercise, deprived citizens of their rights to vote and bear arms, authorized warrantless searches and</w:t>
      </w:r>
      <w:r w:rsidRPr="00C156B1">
        <w:rPr>
          <w:sz w:val="16"/>
        </w:rPr>
        <w:t xml:space="preserve"> seizures of property without due process, </w:t>
      </w:r>
      <w:r w:rsidRPr="00C156B1">
        <w:rPr>
          <w:rStyle w:val="StyleUnderline"/>
        </w:rPr>
        <w:t>and thrown tens of thousands of people</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rStyle w:val="Emphasis"/>
        </w:rPr>
        <w:t>disproportionately racial minorities</w:t>
      </w:r>
      <w:r w:rsidRPr="00C156B1">
        <w:rPr>
          <w:rFonts w:ascii="Times New Roman" w:hAnsi="Times New Roman" w:cs="Times New Roman"/>
          <w:sz w:val="16"/>
        </w:rPr>
        <w:t> </w:t>
      </w:r>
      <w:r w:rsidRPr="00C156B1">
        <w:rPr>
          <w:rFonts w:cs="Georgia"/>
          <w:sz w:val="16"/>
        </w:rPr>
        <w:t>—</w:t>
      </w:r>
      <w:r w:rsidRPr="00C156B1">
        <w:rPr>
          <w:rFonts w:ascii="Times New Roman" w:hAnsi="Times New Roman" w:cs="Times New Roman"/>
          <w:sz w:val="16"/>
        </w:rPr>
        <w:t> </w:t>
      </w:r>
      <w:r w:rsidRPr="00C156B1">
        <w:rPr>
          <w:rStyle w:val="StyleUnderline"/>
        </w:rPr>
        <w:t>into overcrowded prisons for sentences that are out of step with the crimes they've committed.</w:t>
      </w:r>
      <w:r w:rsidRPr="00C156B1">
        <w:rPr>
          <w:sz w:val="16"/>
        </w:rPr>
        <w:t xml:space="preserve"> </w:t>
      </w:r>
      <w:r w:rsidRPr="00C156B1">
        <w:rPr>
          <w:rStyle w:val="StyleUnderline"/>
        </w:rPr>
        <w:t>These actions have changed our understanding of such foundational principles as limited government</w:t>
      </w:r>
      <w:r w:rsidRPr="00C156B1">
        <w:rPr>
          <w:sz w:val="16"/>
        </w:rPr>
        <w:t>, federalism, and the separation of powers, all while casting doubt on America's commitment to the rule of law.</w:t>
      </w:r>
    </w:p>
    <w:p w14:paraId="541AE51D" w14:textId="77777777" w:rsidR="00A437A9" w:rsidRDefault="00A437A9" w:rsidP="00A437A9">
      <w:r w:rsidRPr="00C156B1">
        <w:rPr>
          <w:sz w:val="16"/>
        </w:rPr>
        <w:t xml:space="preserve">The Declaration of Independence may have affirmed Americans' unalienable rights to life, liberty, and the pursuit of happiness, but </w:t>
      </w:r>
      <w:r w:rsidRPr="00C156B1">
        <w:rPr>
          <w:rStyle w:val="Emphasis"/>
        </w:rPr>
        <w:t>the drug war has undercut those rights at every turn</w:t>
      </w:r>
      <w:r w:rsidRPr="00C156B1">
        <w:rPr>
          <w:sz w:val="16"/>
        </w:rPr>
        <w:t xml:space="preserve">. That fact does not argue for any particular reform, but </w:t>
      </w:r>
      <w:r w:rsidRPr="00C156B1">
        <w:rPr>
          <w:rStyle w:val="Emphasis"/>
        </w:rPr>
        <w:t>it does demand that we consider the ongoing constitutional costs when we decide where to go from here</w:t>
      </w:r>
      <w:r w:rsidRPr="00C156B1">
        <w:rPr>
          <w:sz w:val="16"/>
        </w:rPr>
        <w:t>.</w:t>
      </w:r>
    </w:p>
    <w:p w14:paraId="26D45EBB" w14:textId="77777777" w:rsidR="00A437A9" w:rsidRPr="00A9131C" w:rsidRDefault="00A437A9" w:rsidP="00A437A9"/>
    <w:p w14:paraId="2BD3B5DC" w14:textId="799AE3D2" w:rsidR="0030287D" w:rsidRDefault="00A437A9" w:rsidP="0030287D">
      <w:pPr>
        <w:pStyle w:val="Heading4"/>
      </w:pPr>
      <w:r>
        <w:t>And, Trump is dragging federalism into a crisis</w:t>
      </w:r>
    </w:p>
    <w:p w14:paraId="73F4766F" w14:textId="77777777" w:rsidR="0030287D" w:rsidRPr="001A3483" w:rsidRDefault="0030287D" w:rsidP="0030287D">
      <w:r w:rsidRPr="001A3483">
        <w:rPr>
          <w:rStyle w:val="Style13ptBold"/>
        </w:rPr>
        <w:t>Galston 3/25</w:t>
      </w:r>
      <w:r>
        <w:t xml:space="preserve">, - Ezra K. Zilkha Chair and Senior Fellow at the Brookings Institution’s Governance Studies Program, former Deputy Assistant to President Clinton for Domestic Policy, and author of </w:t>
      </w:r>
      <w:r w:rsidRPr="001A3483">
        <w:rPr>
          <w:i/>
          <w:iCs/>
        </w:rPr>
        <w:t>Anti-Pluralism: The Populist Threat to Liberal Democracy</w:t>
      </w:r>
      <w:r>
        <w:t xml:space="preserve"> and </w:t>
      </w:r>
      <w:r w:rsidRPr="001A3483">
        <w:rPr>
          <w:i/>
          <w:iCs/>
        </w:rPr>
        <w:t>The Practice of Liberal Pluralism</w:t>
      </w:r>
      <w:r>
        <w:t>. (William A., "Trump or governors: Who’s the boss?" Brookings, 3-25-2020, https://www.brookings.edu/blog/fixgov/2020/03/25/trump-or-governors-whos-the-boss/) //AL</w:t>
      </w:r>
    </w:p>
    <w:p w14:paraId="04708567" w14:textId="77777777" w:rsidR="0030287D" w:rsidRDefault="0030287D" w:rsidP="0030287D">
      <w:pPr>
        <w:rPr>
          <w:sz w:val="12"/>
        </w:rPr>
      </w:pPr>
      <w:r w:rsidRPr="00AF13F4">
        <w:rPr>
          <w:sz w:val="12"/>
        </w:rPr>
        <w:t xml:space="preserve">Yesterday, President </w:t>
      </w:r>
      <w:r w:rsidRPr="00AF13F4">
        <w:rPr>
          <w:rStyle w:val="StyleUnderline"/>
        </w:rPr>
        <w:t>Trump declared his intention to stage a resurrection for the U.S. economy</w:t>
      </w:r>
      <w:r w:rsidRPr="00AF13F4">
        <w:rPr>
          <w:sz w:val="12"/>
        </w:rPr>
        <w:t xml:space="preserve"> – just in time for Easter Sunday. </w:t>
      </w:r>
      <w:r w:rsidRPr="00AF13F4">
        <w:rPr>
          <w:rStyle w:val="StyleUnderline"/>
        </w:rPr>
        <w:t>As he spoke, 17 governors across the country had placed their states on total lockdown, and another 11 had imposed such orders on the hardest-hit portions of their states, setting up a potential test of wills between them and the federal government</w:t>
      </w:r>
      <w:r w:rsidRPr="00AF13F4">
        <w:rPr>
          <w:sz w:val="12"/>
        </w:rPr>
        <w:t xml:space="preserve">. Can President Trump order them to change course? The short answer is no, unless he wants to disregard the Constitution. Here are the basics: The 10th Amendment to the U.S. Constitution, included in the original Bill of Rights, states that “The powers not delegated to the United States by the Constitution, nor prohibited by it to the States, are reserved to the States respectively, or to the people.” As University of Texas law professor Bobby Chesney has recently reminded us, the </w:t>
      </w:r>
      <w:r w:rsidRPr="00AF13F4">
        <w:rPr>
          <w:rStyle w:val="Emphasis"/>
        </w:rPr>
        <w:t>states are independent entities within our system of federalism</w:t>
      </w:r>
      <w:r w:rsidRPr="00AF13F4">
        <w:rPr>
          <w:rStyle w:val="StyleUnderline"/>
        </w:rPr>
        <w:t>, not mere subordinate jurisdictions of the national government. In areas reserved to the states, he says, the federal government “cannot coerce the states into taking actions to suit federal policy preference.”</w:t>
      </w:r>
      <w:r w:rsidRPr="00AF13F4">
        <w:rPr>
          <w:sz w:val="12"/>
        </w:rPr>
        <w:t xml:space="preserve"> </w:t>
      </w:r>
      <w:r w:rsidRPr="00AF13F4">
        <w:rPr>
          <w:rStyle w:val="StyleUnderline"/>
        </w:rPr>
        <w:t>In particular, states enjoy unchallenged primacy in</w:t>
      </w:r>
      <w:r w:rsidRPr="00AF13F4">
        <w:rPr>
          <w:sz w:val="12"/>
        </w:rPr>
        <w:t xml:space="preserve"> what constitutional scholars call “</w:t>
      </w:r>
      <w:r w:rsidRPr="00AF13F4">
        <w:rPr>
          <w:rStyle w:val="StyleUnderline"/>
        </w:rPr>
        <w:t>police powers</w:t>
      </w:r>
      <w:r w:rsidRPr="00AF13F4">
        <w:rPr>
          <w:sz w:val="12"/>
        </w:rPr>
        <w:t>”—</w:t>
      </w:r>
      <w:r w:rsidRPr="00AF13F4">
        <w:rPr>
          <w:rStyle w:val="StyleUnderline"/>
        </w:rPr>
        <w:t>those involving the health, safety, and well-being of their citizens</w:t>
      </w:r>
      <w:r w:rsidRPr="00AF13F4">
        <w:rPr>
          <w:sz w:val="12"/>
        </w:rPr>
        <w:t xml:space="preserve">. In exercising these powers, they may require citizens to do things—such as staying at home or getting tested—that some may resist. As the federal government responded haltingly to the reality of the COVID-19 pandemic, governors across the country stepped forward to set policies for their states’ schools, businesses, and medical facilities. Many turned out to be credible and effective communicators as well, explaining the challenges they face and providing much-needed clarity for a confused and anxious citizenry. The day-to-day contrast between the leadership of governors, from Andrew Cuomo of New York, a Democrat, to Governor Mike DeWine of Ohio, a Republican, has not been lost on the public. In a recent Monmouth poll while 50% think President Trump is doing a good job handling the crisis, substantially more voters, 72%, think their governor is doing a good job. </w:t>
      </w:r>
      <w:r w:rsidRPr="00AF13F4">
        <w:rPr>
          <w:rStyle w:val="Emphasis"/>
        </w:rPr>
        <w:t>If Trump thinks he can move to center stage by ending the crisis before the science says he should, he will find it difficult to do s</w:t>
      </w:r>
      <w:r w:rsidRPr="00AF13F4">
        <w:rPr>
          <w:rStyle w:val="StyleUnderline"/>
        </w:rPr>
        <w:t>o</w:t>
      </w:r>
      <w:r w:rsidRPr="00AF13F4">
        <w:rPr>
          <w:sz w:val="12"/>
        </w:rPr>
        <w:t xml:space="preserve">. No federal statute gives the president the authority to override state decisions. Nor does he possess this inherent authority under Article II of the Constitution. Nor do any other provisions of the Constitution (such as the interstate commerce clause) confer this power on him. If governors choose to disregard his call to reopen their states, their decisions will be final, and the President Trump will have to live with them. </w:t>
      </w:r>
      <w:r w:rsidRPr="00AF13F4">
        <w:rPr>
          <w:rStyle w:val="Emphasis"/>
        </w:rPr>
        <w:t>Still, there are powers that only the federal government can exercise</w:t>
      </w:r>
      <w:r w:rsidRPr="00AF13F4">
        <w:rPr>
          <w:rStyle w:val="StyleUnderline"/>
        </w:rPr>
        <w:t>.</w:t>
      </w:r>
      <w:r w:rsidRPr="00AF13F4">
        <w:rPr>
          <w:sz w:val="12"/>
        </w:rPr>
        <w:t xml:space="preserve"> As we have seen, </w:t>
      </w:r>
      <w:r w:rsidRPr="00AF13F4">
        <w:rPr>
          <w:rStyle w:val="StyleUnderline"/>
        </w:rPr>
        <w:t xml:space="preserve">the president can </w:t>
      </w:r>
      <w:r w:rsidRPr="00AF13F4">
        <w:rPr>
          <w:rStyle w:val="Emphasis"/>
        </w:rPr>
        <w:t>restrict international travel, harden the borders, and invoke national emergency powers s</w:t>
      </w:r>
      <w:r w:rsidRPr="00AF13F4">
        <w:rPr>
          <w:rStyle w:val="StyleUnderline"/>
        </w:rPr>
        <w:t>uch as the Defense Production Act</w:t>
      </w:r>
      <w:r w:rsidRPr="00AF13F4">
        <w:rPr>
          <w:sz w:val="12"/>
        </w:rPr>
        <w:t xml:space="preserve">. Without </w:t>
      </w:r>
      <w:r w:rsidRPr="00AF13F4">
        <w:rPr>
          <w:rStyle w:val="StyleUnderline"/>
        </w:rPr>
        <w:t xml:space="preserve">federal leadership, the states will have hard time coordinating their policies on the many aspects of the current pandemic that cross state lines. The federal government is also the only entity that can </w:t>
      </w:r>
      <w:r w:rsidRPr="00AF13F4">
        <w:rPr>
          <w:rStyle w:val="Emphasis"/>
        </w:rPr>
        <w:t>address medical supply issues</w:t>
      </w:r>
      <w:r w:rsidRPr="00AF13F4">
        <w:rPr>
          <w:sz w:val="12"/>
        </w:rPr>
        <w:t xml:space="preserve"> that have already begun to generate a zero-sum competition among the states. It does no good to tell New York’s Governor Andrew Cuomo to procure ventilators and respirator masks on his own if not enough are available to meet his needs, let alone national needs. The president can and should lead a national mobilization of businesses and engineers to improvise solutions to the looming shortage of life-saving equipment. </w:t>
      </w:r>
      <w:r w:rsidRPr="00AF13F4">
        <w:rPr>
          <w:rStyle w:val="Emphasis"/>
        </w:rPr>
        <w:t>Achieving effective coordination</w:t>
      </w:r>
      <w:r w:rsidRPr="00AF13F4">
        <w:rPr>
          <w:sz w:val="12"/>
        </w:rPr>
        <w:t xml:space="preserve"> within the federal government, and </w:t>
      </w:r>
      <w:r w:rsidRPr="00AF13F4">
        <w:rPr>
          <w:rStyle w:val="Emphasis"/>
        </w:rPr>
        <w:t>between the federal government and the states</w:t>
      </w:r>
      <w:r w:rsidRPr="00AF13F4">
        <w:rPr>
          <w:rStyle w:val="StyleUnderline"/>
        </w:rPr>
        <w:t xml:space="preserve">, may be the </w:t>
      </w:r>
      <w:r w:rsidRPr="00AF13F4">
        <w:rPr>
          <w:rStyle w:val="Emphasis"/>
        </w:rPr>
        <w:t>toughest job of all</w:t>
      </w:r>
      <w:r w:rsidRPr="00AF13F4">
        <w:rPr>
          <w:sz w:val="12"/>
        </w:rPr>
        <w:t xml:space="preserve">. A mass-contagion simulation performed last year by the Department of Health and Human Services was the latest to reveal that the federal government would be unprepared and uncoordinated in responding to the kind of crisis that now threatens to overwhelm us. As far as we know, neither executive departments and agencies nor the legislative branch undertook the necessary reforms. </w:t>
      </w:r>
      <w:r w:rsidRPr="00AF13F4">
        <w:rPr>
          <w:rStyle w:val="StyleUnderline"/>
        </w:rPr>
        <w:t>The price we paid for this neglect will be measured in time squandered and lives lost</w:t>
      </w:r>
      <w:r w:rsidRPr="00AF13F4">
        <w:rPr>
          <w:sz w:val="12"/>
        </w:rPr>
        <w:t xml:space="preserve">. </w:t>
      </w:r>
      <w:r w:rsidRPr="00AF13F4">
        <w:rPr>
          <w:rStyle w:val="Emphasis"/>
        </w:rPr>
        <w:t xml:space="preserve">Federalism is </w:t>
      </w:r>
      <w:r w:rsidRPr="00AF13F4">
        <w:rPr>
          <w:sz w:val="12"/>
        </w:rPr>
        <w:t xml:space="preserve">perhaps </w:t>
      </w:r>
      <w:r w:rsidRPr="00AF13F4">
        <w:rPr>
          <w:rStyle w:val="Emphasis"/>
        </w:rPr>
        <w:t>the most basic structure of our constitutional order</w:t>
      </w:r>
      <w:r w:rsidRPr="00AF13F4">
        <w:rPr>
          <w:sz w:val="12"/>
        </w:rPr>
        <w:t xml:space="preserve">. In the aftermath of the national tragedy that is unfolding, </w:t>
      </w:r>
      <w:r w:rsidRPr="00AF13F4">
        <w:rPr>
          <w:rStyle w:val="Emphasis"/>
        </w:rPr>
        <w:t>we must</w:t>
      </w:r>
      <w:r w:rsidRPr="00AF13F4">
        <w:rPr>
          <w:rStyle w:val="StyleUnderline"/>
        </w:rPr>
        <w:t xml:space="preserve"> </w:t>
      </w:r>
      <w:r w:rsidRPr="00AF13F4">
        <w:rPr>
          <w:sz w:val="12"/>
        </w:rPr>
        <w:t xml:space="preserve">searchingly </w:t>
      </w:r>
      <w:r w:rsidRPr="00AF13F4">
        <w:rPr>
          <w:rStyle w:val="Emphasis"/>
        </w:rPr>
        <w:t>reexamine how this system performed under pressure</w:t>
      </w:r>
      <w:r w:rsidRPr="00AF13F4">
        <w:rPr>
          <w:sz w:val="12"/>
        </w:rPr>
        <w:t xml:space="preserve"> and what we must change to do better next time.</w:t>
      </w:r>
    </w:p>
    <w:p w14:paraId="6BBA644E" w14:textId="77777777" w:rsidR="0030287D" w:rsidRPr="00AF13F4" w:rsidRDefault="0030287D" w:rsidP="0030287D">
      <w:pPr>
        <w:rPr>
          <w:sz w:val="12"/>
        </w:rPr>
      </w:pPr>
    </w:p>
    <w:p w14:paraId="792BE6AF" w14:textId="77777777" w:rsidR="0030287D" w:rsidRDefault="0030287D" w:rsidP="0030287D">
      <w:pPr>
        <w:rPr>
          <w:sz w:val="12"/>
        </w:rPr>
      </w:pPr>
    </w:p>
    <w:p w14:paraId="3DFB9732" w14:textId="5A0B5970" w:rsidR="00A437A9" w:rsidRPr="00087367" w:rsidRDefault="00A437A9" w:rsidP="00A437A9">
      <w:pPr>
        <w:pStyle w:val="Heading4"/>
      </w:pPr>
      <w:r>
        <w:t>But the plan reverses course --- executive de-scheduling solves</w:t>
      </w:r>
    </w:p>
    <w:p w14:paraId="77E42A29" w14:textId="77777777" w:rsidR="00A437A9" w:rsidRPr="00087367" w:rsidRDefault="00A437A9" w:rsidP="00A437A9">
      <w:r w:rsidRPr="00087367">
        <w:rPr>
          <w:b/>
          <w:bCs/>
        </w:rPr>
        <w:t>Shapiro 19</w:t>
      </w:r>
      <w:r w:rsidRPr="00087367">
        <w:t xml:space="preserve"> [Ilya Shapiro and Matthew Larosiere, Ilya Shapiro is the Director of Robert E. Levy Center for Constitutional Studies at the Cato Institute, where Matthew Larosiere is a legal associate, a version of this article was delivered by Shapiro as a speech at the Kentucky Journal of Equine, Agriculture, &amp; Natural Resources Law's Fifth Annual Symposium at the University of Kentucky College of Law on February 27, 2019, “ARTICLE: High on Federalism: Marijuana's Challenge to Federal-State Relations,” 11 Ky. J. Equine Agric. &amp; Nat. Resources L. 341, 2018-2019, lexis]</w:t>
      </w:r>
    </w:p>
    <w:p w14:paraId="07324E4D" w14:textId="77777777" w:rsidR="00A437A9" w:rsidRPr="00087367" w:rsidRDefault="00A437A9" w:rsidP="00A437A9">
      <w:pPr>
        <w:rPr>
          <w:sz w:val="16"/>
        </w:rPr>
      </w:pPr>
      <w:r w:rsidRPr="00087367">
        <w:rPr>
          <w:sz w:val="16"/>
        </w:rPr>
        <w:t>VII. RECENT PROGRESS AND THE FUTURE</w:t>
      </w:r>
    </w:p>
    <w:p w14:paraId="2FF28690" w14:textId="77777777" w:rsidR="00A437A9" w:rsidRPr="00087367" w:rsidRDefault="00A437A9" w:rsidP="00A437A9">
      <w:pPr>
        <w:rPr>
          <w:sz w:val="16"/>
        </w:rPr>
      </w:pPr>
      <w:r w:rsidRPr="00087367">
        <w:rPr>
          <w:sz w:val="16"/>
        </w:rPr>
        <w:t>In 2016, recreational marijuana legalization passed in California, Maine, Massachusetts, and Nevada, but failed in Arizona. In 2018, Oklahoma voted to legalize medical marijuana, [*360] while Michigan approved recreational use. Clearly, there is a trajectory here, and Congress cannot really do much about it. Of course, it could offer state legislators heaps of money not to legalize, but there is no way to so directly bribe voters, who are the ones doing most of the legalizing through initiatives and referenda.</w:t>
      </w:r>
    </w:p>
    <w:p w14:paraId="06210AB2" w14:textId="77777777" w:rsidR="00A437A9" w:rsidRPr="00087367" w:rsidRDefault="00A437A9" w:rsidP="00A437A9">
      <w:pPr>
        <w:rPr>
          <w:sz w:val="16"/>
        </w:rPr>
      </w:pPr>
      <w:r w:rsidRPr="00087367">
        <w:rPr>
          <w:sz w:val="16"/>
        </w:rPr>
        <w:t xml:space="preserve">Interestingly, </w:t>
      </w:r>
      <w:r w:rsidRPr="00087367">
        <w:rPr>
          <w:rStyle w:val="Emphasis"/>
        </w:rPr>
        <w:t>the president could ease some of these federalism tensions simply by reclassifying marijuana to lower than a Schedule I</w:t>
      </w:r>
      <w:r w:rsidRPr="00087367">
        <w:rPr>
          <w:sz w:val="16"/>
        </w:rPr>
        <w:t>. For example, if marijuana were reclassified as Schedule III or lower, all manner of collateral consequences involving such things as the ability to own firearms and eligibility for public housing or student loans fall away.</w:t>
      </w:r>
    </w:p>
    <w:p w14:paraId="3CA413F9" w14:textId="77777777" w:rsidR="00A437A9" w:rsidRPr="00087367" w:rsidRDefault="00A437A9" w:rsidP="00A437A9">
      <w:pPr>
        <w:rPr>
          <w:sz w:val="16"/>
        </w:rPr>
      </w:pPr>
      <w:r w:rsidRPr="00087367">
        <w:rPr>
          <w:sz w:val="16"/>
        </w:rPr>
        <w:t xml:space="preserve">As much as one might criticize the trajectory of executive power over the last decade, </w:t>
      </w:r>
      <w:r w:rsidRPr="00087367">
        <w:rPr>
          <w:rStyle w:val="StyleUnderline"/>
        </w:rPr>
        <w:t xml:space="preserve">the Controlled Substances Act does allow the president and attorney general to </w:t>
      </w:r>
      <w:r w:rsidRPr="00087367">
        <w:rPr>
          <w:rStyle w:val="Emphasis"/>
        </w:rPr>
        <w:t>reschedule this drug</w:t>
      </w:r>
      <w:r w:rsidRPr="00087367">
        <w:rPr>
          <w:sz w:val="16"/>
        </w:rPr>
        <w:t xml:space="preserve">, </w:t>
      </w:r>
      <w:r w:rsidRPr="00087367">
        <w:rPr>
          <w:rStyle w:val="Emphasis"/>
        </w:rPr>
        <w:t>or de-schedule it all together</w:t>
      </w:r>
      <w:r w:rsidRPr="00087367">
        <w:rPr>
          <w:sz w:val="16"/>
        </w:rPr>
        <w:t xml:space="preserve">. The question is, </w:t>
      </w:r>
      <w:r w:rsidRPr="00087367">
        <w:rPr>
          <w:rStyle w:val="Emphasis"/>
        </w:rPr>
        <w:t>why not reschedule</w:t>
      </w:r>
      <w:r w:rsidRPr="00087367">
        <w:rPr>
          <w:sz w:val="16"/>
        </w:rPr>
        <w:t xml:space="preserve">? President Barack Obama was criticized for abuses of executive power--including by the authors of this Comment--but he did not do anything with his unquestionable executive authority in this area. </w:t>
      </w:r>
      <w:r w:rsidRPr="00087367">
        <w:rPr>
          <w:rStyle w:val="StyleUnderline"/>
        </w:rPr>
        <w:t>If</w:t>
      </w:r>
      <w:r w:rsidRPr="00087367">
        <w:rPr>
          <w:sz w:val="16"/>
        </w:rPr>
        <w:t xml:space="preserve"> President </w:t>
      </w:r>
      <w:r w:rsidRPr="00087367">
        <w:rPr>
          <w:rStyle w:val="StyleUnderline"/>
        </w:rPr>
        <w:t>Trump really sees the benefits of legalization</w:t>
      </w:r>
      <w:r w:rsidRPr="00087367">
        <w:rPr>
          <w:sz w:val="16"/>
        </w:rPr>
        <w:t xml:space="preserve">, or at least of allowing states to choose their own policies, </w:t>
      </w:r>
      <w:r w:rsidRPr="00087367">
        <w:rPr>
          <w:rStyle w:val="Emphasis"/>
        </w:rPr>
        <w:t>he could reschedule marijuana without congressional input</w:t>
      </w:r>
      <w:r w:rsidRPr="00087367">
        <w:rPr>
          <w:sz w:val="16"/>
        </w:rPr>
        <w:t xml:space="preserve">. </w:t>
      </w:r>
      <w:r w:rsidRPr="00087367">
        <w:rPr>
          <w:rStyle w:val="StyleUnderline"/>
        </w:rPr>
        <w:t>Such a move would not likely cost much political capital</w:t>
      </w:r>
      <w:r w:rsidRPr="00087367">
        <w:rPr>
          <w:sz w:val="16"/>
        </w:rPr>
        <w:t xml:space="preserve">, either. A March 2018 poll by Tony Fabrizio found that 77 percent of likely voters in the [*361] 2018 elections had a favorable opinion of medical marijuana, including 68 percent of Republicans. Opponents of state marijuana reform feared that legalizing in one state necessarily harms others, but if you look back to Raich, Alabama filed an amicus brief in which then-solicitor general Kevin Newsom (now a judge on the U.S. Court of Appeals for the Eleventh Circuit) expressed the sentiment that, even though Alabama did not necessarily like California's law, each state should still be able to pursue its preferred policy. </w:t>
      </w:r>
      <w:r w:rsidRPr="00087367">
        <w:rPr>
          <w:rStyle w:val="StyleUnderline"/>
        </w:rPr>
        <w:t>With this type of a robust federalist attitude, even in states that would not otherwise want to legalize, there is</w:t>
      </w:r>
      <w:r w:rsidRPr="00087367">
        <w:rPr>
          <w:sz w:val="16"/>
        </w:rPr>
        <w:t xml:space="preserve"> </w:t>
      </w:r>
      <w:r w:rsidRPr="00087367">
        <w:rPr>
          <w:rStyle w:val="Emphasis"/>
        </w:rPr>
        <w:t>great opportunity to suss out the best policy</w:t>
      </w:r>
      <w:r w:rsidRPr="00087367">
        <w:rPr>
          <w:sz w:val="16"/>
        </w:rPr>
        <w:t>--</w:t>
      </w:r>
      <w:r w:rsidRPr="00087367">
        <w:rPr>
          <w:rStyle w:val="Emphasis"/>
        </w:rPr>
        <w:t>to have the "laboratories of democracy" that are supposed to be a hallmark of our federalist system of government</w:t>
      </w:r>
      <w:r w:rsidRPr="00087367">
        <w:rPr>
          <w:sz w:val="16"/>
        </w:rPr>
        <w:t>.</w:t>
      </w:r>
    </w:p>
    <w:p w14:paraId="7D9F11F8" w14:textId="77777777" w:rsidR="00A437A9" w:rsidRPr="00087367" w:rsidRDefault="00A437A9" w:rsidP="00A437A9">
      <w:pPr>
        <w:rPr>
          <w:sz w:val="16"/>
        </w:rPr>
      </w:pPr>
      <w:r w:rsidRPr="00087367">
        <w:rPr>
          <w:sz w:val="16"/>
        </w:rPr>
        <w:t>The bipartisan nature of the movement for marijuana legalization is not a random coincidence. Plenty of purple and even red states--like Alaska, Montana, and even Texas--have had a modicum of legalization efforts. Senators Cory Booker (D-NJ) and Rand Paul (R-KY) introduced the CARERS Act in 2017, which [*362] would protect medical marijuana patients nationwide. Representatives Tom Garrett (R-VA) and Tulsi Gabbard (D-HI) were behind the Ending Federal Marijuana Prohibition Act. There was also an attempt to pass legislation allowing business expenses to be deducted from federal taxes, led by former Rep. Carlos Curbelo (R-FL). These are just three of many bipartisan bills seeking to liberalize the marijuana market, which may now have a better shot at passing after House Rules Committee Chair Pete Sessions (RTX)--who was known to stymie these proposals--lost his seat to a medical marijuana advocate.</w:t>
      </w:r>
    </w:p>
    <w:p w14:paraId="5A81411E" w14:textId="77777777" w:rsidR="00A437A9" w:rsidRPr="00087367" w:rsidRDefault="00A437A9" w:rsidP="00A437A9">
      <w:pPr>
        <w:rPr>
          <w:sz w:val="16"/>
        </w:rPr>
      </w:pPr>
      <w:r w:rsidRPr="00087367">
        <w:rPr>
          <w:sz w:val="16"/>
        </w:rPr>
        <w:t>Another issue of particular concern to Kentuckians is industrial hemp--a low-THC variety of marijuana. Hemp has historically been illegal to sell or grow in the U.S., despite being a popular ingredient in everything from cannabinoid ("CBD") oil to moisturizers, lattes, and dog treats. These industries got a big boost late last year in the farm bill, which legalized the production and sale of hemp products.</w:t>
      </w:r>
    </w:p>
    <w:p w14:paraId="2BABF6A3" w14:textId="77777777" w:rsidR="00A437A9" w:rsidRPr="00087367" w:rsidRDefault="00A437A9" w:rsidP="00A437A9">
      <w:pPr>
        <w:rPr>
          <w:sz w:val="16"/>
        </w:rPr>
      </w:pPr>
      <w:r w:rsidRPr="00087367">
        <w:rPr>
          <w:sz w:val="16"/>
        </w:rPr>
        <w:t>CONCLUSION</w:t>
      </w:r>
    </w:p>
    <w:p w14:paraId="7F21A3C7" w14:textId="77777777" w:rsidR="00A437A9" w:rsidRPr="00087367" w:rsidRDefault="00A437A9" w:rsidP="00A437A9">
      <w:pPr>
        <w:rPr>
          <w:sz w:val="16"/>
        </w:rPr>
      </w:pPr>
      <w:r w:rsidRPr="00087367">
        <w:rPr>
          <w:rStyle w:val="StyleUnderline"/>
        </w:rPr>
        <w:t xml:space="preserve">Marijuana legalization is just one example of a much broader phenomenon: situations where </w:t>
      </w:r>
      <w:r w:rsidRPr="00087367">
        <w:rPr>
          <w:rStyle w:val="Emphasis"/>
        </w:rPr>
        <w:t xml:space="preserve">states push back on federal </w:t>
      </w:r>
      <w:r w:rsidRPr="00087367">
        <w:rPr>
          <w:sz w:val="16"/>
        </w:rPr>
        <w:t xml:space="preserve">[*363] </w:t>
      </w:r>
      <w:r w:rsidRPr="00087367">
        <w:rPr>
          <w:rStyle w:val="Emphasis"/>
        </w:rPr>
        <w:t>policy</w:t>
      </w:r>
      <w:r w:rsidRPr="00087367">
        <w:rPr>
          <w:sz w:val="16"/>
        </w:rPr>
        <w:t xml:space="preserve">, </w:t>
      </w:r>
      <w:r w:rsidRPr="00087367">
        <w:rPr>
          <w:rStyle w:val="Emphasis"/>
        </w:rPr>
        <w:t>creating various legal and political tensions</w:t>
      </w:r>
      <w:r w:rsidRPr="00087367">
        <w:rPr>
          <w:sz w:val="16"/>
        </w:rPr>
        <w:t xml:space="preserve">. This reassertion of dual sovereignty is a healthy development for our constitutional structure. </w:t>
      </w:r>
      <w:r w:rsidRPr="00087367">
        <w:rPr>
          <w:rStyle w:val="StyleUnderline"/>
        </w:rPr>
        <w:t>Marijuana isn't the first product to be legal in some states, but not in others</w:t>
      </w:r>
      <w:r w:rsidRPr="00087367">
        <w:rPr>
          <w:sz w:val="16"/>
        </w:rPr>
        <w:t>. After all, we still have dry counties nearly a century after the fall of prohibition. Just like gin, marijuana use has thrived in the shadow of the federal ban.</w:t>
      </w:r>
    </w:p>
    <w:p w14:paraId="4894FDF5" w14:textId="77777777" w:rsidR="00A437A9" w:rsidRDefault="00A437A9" w:rsidP="00A437A9">
      <w:pPr>
        <w:rPr>
          <w:sz w:val="16"/>
        </w:rPr>
      </w:pPr>
      <w:r w:rsidRPr="00087367">
        <w:rPr>
          <w:sz w:val="16"/>
        </w:rPr>
        <w:t>In sum, federal supremacy has its limits.</w:t>
      </w:r>
    </w:p>
    <w:p w14:paraId="16DF72CD" w14:textId="77777777" w:rsidR="00A437A9" w:rsidRPr="00087367" w:rsidRDefault="00A437A9" w:rsidP="00A437A9"/>
    <w:p w14:paraId="37471A3E" w14:textId="4D0B537E" w:rsidR="00A437A9" w:rsidRDefault="00A437A9" w:rsidP="00A437A9">
      <w:pPr>
        <w:pStyle w:val="Heading4"/>
      </w:pPr>
      <w:r>
        <w:t xml:space="preserve">Acting on marijuana greenlights further state experimentation </w:t>
      </w:r>
    </w:p>
    <w:p w14:paraId="3DC69F04" w14:textId="77777777" w:rsidR="00A437A9" w:rsidRPr="00C1748C" w:rsidRDefault="00A437A9" w:rsidP="00A437A9">
      <w:r w:rsidRPr="001E7726">
        <w:rPr>
          <w:rStyle w:val="Style13ptBold"/>
        </w:rPr>
        <w:t>Blase ’03</w:t>
      </w:r>
      <w:r>
        <w:t xml:space="preserve">, - B.A. in government from the University of Texas who was completing her PhD in government. (Julie, “HAS GLOBALIZATION CHANGED U.S. FEDERALISM? THE INCREASING ROLE OF U.S. STATES IN FOREIGN AFFAIRS: TEXAS-MEXICO RELATIONS”, The University of Texas at Austin, December 2003, pages 47-48, </w:t>
      </w:r>
      <w:hyperlink r:id="rId64" w:history="1">
        <w:r w:rsidRPr="00202D03">
          <w:rPr>
            <w:rStyle w:val="Hyperlink"/>
          </w:rPr>
          <w:t>https://repositories.lib.utexas.edu/bitstream/handle/2152/463/blasejm039.pdf</w:t>
        </w:r>
      </w:hyperlink>
      <w:r>
        <w:t>) //AL</w:t>
      </w:r>
    </w:p>
    <w:p w14:paraId="07CF4090" w14:textId="0072F150" w:rsidR="00A437A9" w:rsidRDefault="00A437A9" w:rsidP="00A437A9">
      <w:pPr>
        <w:rPr>
          <w:sz w:val="12"/>
        </w:rPr>
      </w:pPr>
      <w:r w:rsidRPr="00982995">
        <w:rPr>
          <w:sz w:val="12"/>
        </w:rPr>
        <w:t xml:space="preserve">It is arguable that </w:t>
      </w:r>
      <w:r w:rsidRPr="00982995">
        <w:rPr>
          <w:rStyle w:val="Emphasis"/>
        </w:rPr>
        <w:t>as domestic policy has become globalized, subnational governments have become more internationally savvy</w:t>
      </w:r>
      <w:r w:rsidRPr="00982995">
        <w:rPr>
          <w:sz w:val="12"/>
        </w:rPr>
        <w:t xml:space="preserve">. A characteristic of increasing interdependence is that </w:t>
      </w:r>
      <w:r w:rsidRPr="00982995">
        <w:rPr>
          <w:rStyle w:val="Emphasis"/>
        </w:rPr>
        <w:t>domestic politics</w:t>
      </w:r>
      <w:r w:rsidRPr="00982995">
        <w:rPr>
          <w:rStyle w:val="StyleUnderline"/>
        </w:rPr>
        <w:t xml:space="preserve"> anywhere </w:t>
      </w:r>
      <w:r w:rsidRPr="00982995">
        <w:rPr>
          <w:rStyle w:val="Emphasis"/>
        </w:rPr>
        <w:t>are less</w:t>
      </w:r>
      <w:r w:rsidRPr="00982995">
        <w:rPr>
          <w:rStyle w:val="StyleUnderline"/>
        </w:rPr>
        <w:t xml:space="preserve"> and less </w:t>
      </w:r>
      <w:r w:rsidRPr="00982995">
        <w:rPr>
          <w:rStyle w:val="Emphasis"/>
        </w:rPr>
        <w:t>insulated from international politics</w:t>
      </w:r>
      <w:r w:rsidRPr="00982995">
        <w:rPr>
          <w:rStyle w:val="StyleUnderline"/>
        </w:rPr>
        <w:t xml:space="preserve"> everywhere</w:t>
      </w:r>
      <w:r w:rsidRPr="00982995">
        <w:rPr>
          <w:sz w:val="12"/>
        </w:rPr>
        <w:t xml:space="preserve">. </w:t>
      </w:r>
      <w:r w:rsidRPr="00982995">
        <w:rPr>
          <w:rStyle w:val="StyleUnderline"/>
        </w:rPr>
        <w:t xml:space="preserve">As </w:t>
      </w:r>
      <w:r w:rsidRPr="00982995">
        <w:rPr>
          <w:rStyle w:val="Emphasis"/>
        </w:rPr>
        <w:t>subnational government</w:t>
      </w:r>
      <w:r w:rsidRPr="00982995">
        <w:rPr>
          <w:rStyle w:val="StyleUnderline"/>
        </w:rPr>
        <w:t xml:space="preserve"> officials realize the stake they have in international developments, and how U.S. fo</w:t>
      </w:r>
      <w:r w:rsidRPr="00982995">
        <w:rPr>
          <w:sz w:val="12"/>
        </w:rPr>
        <w:t xml:space="preserve">reign </w:t>
      </w:r>
      <w:r w:rsidRPr="00982995">
        <w:rPr>
          <w:rStyle w:val="StyleUnderline"/>
        </w:rPr>
        <w:t>po</w:t>
      </w:r>
      <w:r w:rsidRPr="00982995">
        <w:rPr>
          <w:sz w:val="12"/>
        </w:rPr>
        <w:t xml:space="preserve">licy </w:t>
      </w:r>
      <w:r w:rsidRPr="00982995">
        <w:rPr>
          <w:rStyle w:val="StyleUnderline"/>
        </w:rPr>
        <w:t xml:space="preserve">influences those developments, </w:t>
      </w:r>
      <w:r w:rsidRPr="00982995">
        <w:rPr>
          <w:rStyle w:val="Emphasis"/>
        </w:rPr>
        <w:t>officials could feel increasingly justified in taking positions opposing federal policy</w:t>
      </w:r>
      <w:r w:rsidRPr="00982995">
        <w:rPr>
          <w:sz w:val="12"/>
        </w:rPr>
        <w:t xml:space="preserve">. </w:t>
      </w:r>
      <w:r w:rsidRPr="00982995">
        <w:rPr>
          <w:rStyle w:val="Emphasis"/>
        </w:rPr>
        <w:t>Already</w:t>
      </w:r>
      <w:r w:rsidRPr="00982995">
        <w:rPr>
          <w:sz w:val="12"/>
        </w:rPr>
        <w:t xml:space="preserve"> state and local officials have held the federal government responsible for the effects of U.S. immigration policy. The federal government is responsible for immigration policy – setting the numbers of legal immigrants allowed and patrolling the borders. But state and local governments handle immigrant policy – because the states are responsible for the health, welfare, and education of its population. Whether or not states must care for non-citizens is hotly debated. State actors argue that the presence of an illegal immigrant population is the result of failures at the federal level to adequately control the border. California has already taken issue with federal immigration policy as it affects the state’s welfare and education spending. For several years now, the states have demanded that the federal government reimburse them for the costs of incarcerating criminal aliens. Since the terrorist attacks of 9/11, many have argued for increased monitoring of illegal immigrants. The Mexican government has urged authorities in the United States to accept a Mexican-issued identification card as a valid form of identity in the United States. Some jurisdictions in the United States have endorsed the cards even while the Federal Bureau of Intelligence has not.29 Likewise, </w:t>
      </w:r>
      <w:r w:rsidRPr="00982995">
        <w:rPr>
          <w:rStyle w:val="Emphasis"/>
        </w:rPr>
        <w:t>controlling the flow of illegal</w:t>
      </w:r>
      <w:r w:rsidRPr="00982995">
        <w:rPr>
          <w:rStyle w:val="StyleUnderline"/>
        </w:rPr>
        <w:t xml:space="preserve"> </w:t>
      </w:r>
      <w:r w:rsidRPr="00982995">
        <w:rPr>
          <w:rStyle w:val="Emphasis"/>
        </w:rPr>
        <w:t>drugs</w:t>
      </w:r>
      <w:r w:rsidRPr="00982995">
        <w:rPr>
          <w:sz w:val="12"/>
        </w:rPr>
        <w:t xml:space="preserve"> into the United States </w:t>
      </w:r>
      <w:r w:rsidRPr="00982995">
        <w:rPr>
          <w:rStyle w:val="Emphasis"/>
        </w:rPr>
        <w:t>is primarily a federal responsibility, but states and cities must cope with the effects</w:t>
      </w:r>
      <w:r w:rsidRPr="00982995">
        <w:rPr>
          <w:rStyle w:val="StyleUnderline"/>
        </w:rPr>
        <w:t xml:space="preserve"> of illegal drugs in the form of local crime and addiction</w:t>
      </w:r>
      <w:r w:rsidRPr="00982995">
        <w:rPr>
          <w:sz w:val="12"/>
        </w:rPr>
        <w:t xml:space="preserve">. </w:t>
      </w:r>
      <w:r w:rsidRPr="00982995">
        <w:rPr>
          <w:rStyle w:val="Emphasis"/>
        </w:rPr>
        <w:t>Subnational medical marijuana initiatives dispute federal drug laws</w:t>
      </w:r>
      <w:r w:rsidRPr="00982995">
        <w:rPr>
          <w:rStyle w:val="StyleUnderline"/>
        </w:rPr>
        <w:t>. As states are more and more aware of the how federal policies affect them,</w:t>
      </w:r>
      <w:r w:rsidRPr="00982995">
        <w:rPr>
          <w:sz w:val="12"/>
        </w:rPr>
        <w:t xml:space="preserve"> exactly where Spiro would “draw the line” between reasonable and dangerous state involvement is less and less clear, </w:t>
      </w:r>
      <w:r w:rsidRPr="00982995">
        <w:rPr>
          <w:rStyle w:val="Emphasis"/>
        </w:rPr>
        <w:t>mak</w:t>
      </w:r>
      <w:r w:rsidRPr="00982995">
        <w:rPr>
          <w:sz w:val="12"/>
        </w:rPr>
        <w:t xml:space="preserve">ing </w:t>
      </w:r>
      <w:r w:rsidRPr="00982995">
        <w:rPr>
          <w:rStyle w:val="Emphasis"/>
        </w:rPr>
        <w:t>it all the more important to understand when the federal government allow the states latitude</w:t>
      </w:r>
      <w:r w:rsidRPr="00982995">
        <w:rPr>
          <w:rStyle w:val="StyleUnderline"/>
        </w:rPr>
        <w:t xml:space="preserve"> </w:t>
      </w:r>
      <w:r w:rsidRPr="00982995">
        <w:rPr>
          <w:sz w:val="12"/>
        </w:rPr>
        <w:t xml:space="preserve">and when the federal government acts to restrict the states. But </w:t>
      </w:r>
      <w:r w:rsidRPr="00982995">
        <w:rPr>
          <w:rStyle w:val="StyleUnderline"/>
        </w:rPr>
        <w:t>as local interests are increasingly affected by international developments, subnational governments will</w:t>
      </w:r>
      <w:r w:rsidRPr="00982995">
        <w:rPr>
          <w:sz w:val="12"/>
        </w:rPr>
        <w:t xml:space="preserve"> likely </w:t>
      </w:r>
      <w:r w:rsidRPr="00982995">
        <w:rPr>
          <w:rStyle w:val="StyleUnderline"/>
        </w:rPr>
        <w:t>continue to feel justified in opposing federal policy when they feel their interests are at stake</w:t>
      </w:r>
      <w:r w:rsidRPr="00982995">
        <w:rPr>
          <w:sz w:val="12"/>
        </w:rPr>
        <w:t xml:space="preserve">. And as the United States enters into more international trade treaties, states will likely find more domestic interests affected by the treaty terms. </w:t>
      </w:r>
      <w:r w:rsidRPr="00982995">
        <w:rPr>
          <w:rStyle w:val="StyleUnderline"/>
        </w:rPr>
        <w:t xml:space="preserve">Traditional </w:t>
      </w:r>
      <w:r w:rsidRPr="00982995">
        <w:rPr>
          <w:rStyle w:val="Emphasis"/>
        </w:rPr>
        <w:t>state authority</w:t>
      </w:r>
      <w:r w:rsidRPr="00982995">
        <w:rPr>
          <w:sz w:val="12"/>
        </w:rPr>
        <w:t xml:space="preserve"> in areas such as state contracts and procurement, land use, insurance, and transportation of goods </w:t>
      </w:r>
      <w:r w:rsidRPr="00982995">
        <w:rPr>
          <w:rStyle w:val="Emphasis"/>
        </w:rPr>
        <w:t>could</w:t>
      </w:r>
      <w:r w:rsidRPr="00982995">
        <w:rPr>
          <w:sz w:val="12"/>
        </w:rPr>
        <w:t xml:space="preserve"> be forced to yield to standards of international treaties, likely increasing intergovernmental conflict, </w:t>
      </w:r>
      <w:r w:rsidRPr="00982995">
        <w:rPr>
          <w:rStyle w:val="Emphasis"/>
        </w:rPr>
        <w:t>affect</w:t>
      </w:r>
      <w:r w:rsidRPr="00982995">
        <w:rPr>
          <w:sz w:val="12"/>
        </w:rPr>
        <w:t xml:space="preserve">ing </w:t>
      </w:r>
      <w:r w:rsidRPr="00982995">
        <w:rPr>
          <w:rStyle w:val="Emphasis"/>
        </w:rPr>
        <w:t>governance</w:t>
      </w:r>
      <w:r w:rsidRPr="00982995">
        <w:rPr>
          <w:rStyle w:val="StyleUnderline"/>
        </w:rPr>
        <w:t xml:space="preserve"> in the U</w:t>
      </w:r>
      <w:r w:rsidRPr="00982995">
        <w:rPr>
          <w:sz w:val="12"/>
        </w:rPr>
        <w:t xml:space="preserve">nited </w:t>
      </w:r>
      <w:r w:rsidRPr="00982995">
        <w:rPr>
          <w:rStyle w:val="StyleUnderline"/>
        </w:rPr>
        <w:t>S</w:t>
      </w:r>
      <w:r w:rsidRPr="00982995">
        <w:rPr>
          <w:sz w:val="12"/>
        </w:rPr>
        <w:t xml:space="preserve">tates. </w:t>
      </w:r>
    </w:p>
    <w:p w14:paraId="54A03273" w14:textId="77777777" w:rsidR="00A437A9" w:rsidRDefault="00A437A9" w:rsidP="00A437A9">
      <w:pPr>
        <w:rPr>
          <w:sz w:val="12"/>
        </w:rPr>
      </w:pPr>
    </w:p>
    <w:p w14:paraId="0F4ED795" w14:textId="77777777" w:rsidR="00A437A9" w:rsidRPr="00034E10" w:rsidRDefault="00A437A9" w:rsidP="00A437A9">
      <w:pPr>
        <w:pStyle w:val="Heading4"/>
      </w:pPr>
      <w:r w:rsidRPr="00034E10">
        <w:rPr>
          <w:u w:val="single"/>
        </w:rPr>
        <w:t>Successful state-federal bargaining</w:t>
      </w:r>
      <w:r w:rsidRPr="00034E10">
        <w:t xml:space="preserve"> is key to force </w:t>
      </w:r>
      <w:r w:rsidRPr="00034E10">
        <w:rPr>
          <w:u w:val="single"/>
        </w:rPr>
        <w:t>moderation and compromise</w:t>
      </w:r>
      <w:r w:rsidRPr="00034E10">
        <w:t xml:space="preserve"> across a host of issues and broadly restrain Trump </w:t>
      </w:r>
    </w:p>
    <w:p w14:paraId="5EB13795" w14:textId="77777777" w:rsidR="00A437A9" w:rsidRPr="00034E10" w:rsidRDefault="00A437A9" w:rsidP="00A437A9">
      <w:r w:rsidRPr="00034E10">
        <w:rPr>
          <w:rStyle w:val="Style13ptBold"/>
        </w:rPr>
        <w:t>Gerken 17</w:t>
      </w:r>
      <w:r>
        <w:rPr>
          <w:rStyle w:val="Style13ptBold"/>
        </w:rPr>
        <w:t xml:space="preserve"> </w:t>
      </w:r>
      <w:r>
        <w:rPr>
          <w:rStyle w:val="Style13ptBold"/>
          <w:b w:val="0"/>
          <w:bCs w:val="0"/>
        </w:rPr>
        <w:t>[Heather</w:t>
      </w:r>
      <w:r w:rsidRPr="00034E10">
        <w:t>, the J. Skelly Wright Professor of Law, Yale Law School, 1/20/17, “We’re about to see states’ rights used defensively against Trump,” https://www.vox.com/the-big-idea/2016/12/12/13915990/federalism-trump-progressive-uncooperative</w:t>
      </w:r>
      <w:r>
        <w:t>]</w:t>
      </w:r>
    </w:p>
    <w:p w14:paraId="4FAE41C5" w14:textId="77777777" w:rsidR="00A437A9" w:rsidRPr="00034E10" w:rsidRDefault="00A437A9" w:rsidP="00A437A9">
      <w:pPr>
        <w:rPr>
          <w:sz w:val="16"/>
        </w:rPr>
      </w:pPr>
      <w:r w:rsidRPr="00034E10">
        <w:rPr>
          <w:sz w:val="16"/>
        </w:rPr>
        <w:t>Progressives have long been skeptical of federalism, with the role that “states’ rights” played in the resistance to the civil rights act and desegregation typically featuring prominently in their criticism. Its ugly history even led one 20th-century scholar to insist that “if one disapproves of racism, one should disapprove of federalism.” Even now, with every national institution in the hands of the GOP, progressives associate federalism with conservatism and shy away from invoking the language of federalism to change the policies they oppose.</w:t>
      </w:r>
    </w:p>
    <w:p w14:paraId="6B1DF8F5" w14:textId="77777777" w:rsidR="00A437A9" w:rsidRPr="00034E10" w:rsidRDefault="00A437A9" w:rsidP="00A437A9">
      <w:pPr>
        <w:rPr>
          <w:sz w:val="16"/>
        </w:rPr>
      </w:pPr>
      <w:r w:rsidRPr="00034E10">
        <w:rPr>
          <w:sz w:val="16"/>
        </w:rPr>
        <w:t xml:space="preserve">That is a mistake. </w:t>
      </w:r>
      <w:r w:rsidRPr="00034E10">
        <w:rPr>
          <w:rStyle w:val="StyleUnderline"/>
          <w:highlight w:val="yellow"/>
        </w:rPr>
        <w:t>Federalism</w:t>
      </w:r>
      <w:r w:rsidRPr="00034E10">
        <w:rPr>
          <w:sz w:val="16"/>
        </w:rPr>
        <w:t xml:space="preserve"> doesn’t have a political valence. These days it</w:t>
      </w:r>
      <w:r w:rsidRPr="00034E10">
        <w:rPr>
          <w:rStyle w:val="StyleUnderline"/>
          <w:highlight w:val="yellow"/>
        </w:rPr>
        <w:t>’s</w:t>
      </w:r>
      <w:r w:rsidRPr="00034E10">
        <w:rPr>
          <w:rStyle w:val="StyleUnderline"/>
        </w:rPr>
        <w:t xml:space="preserve"> an </w:t>
      </w:r>
      <w:r w:rsidRPr="00034E10">
        <w:rPr>
          <w:rStyle w:val="Emphasis"/>
          <w:highlight w:val="yellow"/>
        </w:rPr>
        <w:t>extraordinarily powerful</w:t>
      </w:r>
      <w:r w:rsidRPr="00034E10">
        <w:rPr>
          <w:rStyle w:val="Emphasis"/>
        </w:rPr>
        <w:t xml:space="preserve"> weapon</w:t>
      </w:r>
      <w:r w:rsidRPr="00034E10">
        <w:rPr>
          <w:rStyle w:val="StyleUnderline"/>
        </w:rPr>
        <w:t xml:space="preserve"> </w:t>
      </w:r>
      <w:r w:rsidRPr="00034E10">
        <w:rPr>
          <w:rStyle w:val="StyleUnderline"/>
          <w:highlight w:val="yellow"/>
        </w:rPr>
        <w:t>in politics</w:t>
      </w:r>
      <w:r w:rsidRPr="00034E10">
        <w:rPr>
          <w:sz w:val="16"/>
        </w:rPr>
        <w:t xml:space="preserve"> for the left and the right, and it doesn’t have to be your father’s (or grandfather’s) federalism. </w:t>
      </w:r>
      <w:r w:rsidRPr="00034E10">
        <w:rPr>
          <w:rStyle w:val="StyleUnderline"/>
          <w:highlight w:val="yellow"/>
        </w:rPr>
        <w:t>It can be</w:t>
      </w:r>
      <w:r w:rsidRPr="00034E10">
        <w:rPr>
          <w:rStyle w:val="StyleUnderline"/>
        </w:rPr>
        <w:t xml:space="preserve"> a source of </w:t>
      </w:r>
      <w:r w:rsidRPr="00034E10">
        <w:rPr>
          <w:rStyle w:val="Emphasis"/>
          <w:highlight w:val="yellow"/>
        </w:rPr>
        <w:t>progressive resistance</w:t>
      </w:r>
      <w:r w:rsidRPr="00034E10">
        <w:rPr>
          <w:sz w:val="16"/>
        </w:rPr>
        <w:t xml:space="preserve"> — </w:t>
      </w:r>
      <w:r w:rsidRPr="00034E10">
        <w:rPr>
          <w:rStyle w:val="StyleUnderline"/>
          <w:highlight w:val="yellow"/>
        </w:rPr>
        <w:t>against</w:t>
      </w:r>
      <w:r w:rsidRPr="00034E10">
        <w:rPr>
          <w:sz w:val="16"/>
        </w:rPr>
        <w:t xml:space="preserve"> President’s </w:t>
      </w:r>
      <w:r w:rsidRPr="00034E10">
        <w:rPr>
          <w:rStyle w:val="StyleUnderline"/>
          <w:highlight w:val="yellow"/>
        </w:rPr>
        <w:t>Trump</w:t>
      </w:r>
      <w:r w:rsidRPr="00034E10">
        <w:rPr>
          <w:rStyle w:val="StyleUnderline"/>
        </w:rPr>
        <w:t>’s policies</w:t>
      </w:r>
      <w:r w:rsidRPr="00034E10">
        <w:rPr>
          <w:sz w:val="16"/>
        </w:rPr>
        <w:t xml:space="preserve">, for example — </w:t>
      </w:r>
      <w:r w:rsidRPr="00034E10">
        <w:rPr>
          <w:rStyle w:val="StyleUnderline"/>
        </w:rPr>
        <w:t>and</w:t>
      </w:r>
      <w:r w:rsidRPr="00034E10">
        <w:rPr>
          <w:sz w:val="16"/>
          <w:highlight w:val="yellow"/>
        </w:rPr>
        <w:t>,</w:t>
      </w:r>
      <w:r w:rsidRPr="00034E10">
        <w:rPr>
          <w:sz w:val="16"/>
        </w:rPr>
        <w:t xml:space="preserve"> far more importantly, </w:t>
      </w:r>
      <w:r w:rsidRPr="00034E10">
        <w:rPr>
          <w:rStyle w:val="StyleUnderline"/>
        </w:rPr>
        <w:t xml:space="preserve">a source for </w:t>
      </w:r>
      <w:r w:rsidRPr="00034E10">
        <w:rPr>
          <w:rStyle w:val="Emphasis"/>
          <w:highlight w:val="yellow"/>
        </w:rPr>
        <w:t>compromise and change</w:t>
      </w:r>
      <w:r w:rsidRPr="00034E10">
        <w:rPr>
          <w:rStyle w:val="Emphasis"/>
        </w:rPr>
        <w:t xml:space="preserve"> </w:t>
      </w:r>
      <w:r w:rsidRPr="00034E10">
        <w:rPr>
          <w:rStyle w:val="Emphasis"/>
          <w:highlight w:val="yellow"/>
        </w:rPr>
        <w:t>between the left and</w:t>
      </w:r>
      <w:r w:rsidRPr="00034E10">
        <w:rPr>
          <w:rStyle w:val="Emphasis"/>
        </w:rPr>
        <w:t xml:space="preserve"> the </w:t>
      </w:r>
      <w:r w:rsidRPr="00034E10">
        <w:rPr>
          <w:rStyle w:val="Emphasis"/>
          <w:highlight w:val="yellow"/>
        </w:rPr>
        <w:t>right</w:t>
      </w:r>
      <w:r w:rsidRPr="00034E10">
        <w:rPr>
          <w:sz w:val="16"/>
        </w:rPr>
        <w:t>. It’s time liberals took notice.</w:t>
      </w:r>
    </w:p>
    <w:p w14:paraId="77E4B966" w14:textId="77777777" w:rsidR="00A437A9" w:rsidRPr="00034E10" w:rsidRDefault="00A437A9" w:rsidP="00A437A9">
      <w:pPr>
        <w:rPr>
          <w:sz w:val="16"/>
        </w:rPr>
      </w:pPr>
      <w:r w:rsidRPr="00034E10">
        <w:rPr>
          <w:sz w:val="16"/>
        </w:rPr>
        <w:t>Here are three important ways progressives can take a chapter from the conservatives’ playbook and use their control over state and local governments to influence the national agenda, shape policy results, and encourage political compromise. If Jerry Brown or Andrew Cuomo or Eric Garcetti is looking for a “to do” list for the next four years, it’s here.</w:t>
      </w:r>
    </w:p>
    <w:p w14:paraId="1CA97B90" w14:textId="77777777" w:rsidR="00A437A9" w:rsidRPr="00034E10" w:rsidRDefault="00A437A9" w:rsidP="00A437A9">
      <w:pPr>
        <w:rPr>
          <w:sz w:val="16"/>
        </w:rPr>
      </w:pPr>
      <w:r w:rsidRPr="00034E10">
        <w:rPr>
          <w:sz w:val="16"/>
        </w:rPr>
        <w:t>Uncooperative federalism</w:t>
      </w:r>
    </w:p>
    <w:p w14:paraId="2CF60061" w14:textId="77777777" w:rsidR="00A437A9" w:rsidRPr="00034E10" w:rsidRDefault="00A437A9" w:rsidP="00A437A9">
      <w:pPr>
        <w:rPr>
          <w:sz w:val="16"/>
        </w:rPr>
      </w:pPr>
      <w:r w:rsidRPr="00034E10">
        <w:rPr>
          <w:sz w:val="16"/>
        </w:rPr>
        <w:t xml:space="preserve">People assume that if Congress changes a law, everything changes on a dime. They forget that </w:t>
      </w:r>
      <w:r w:rsidRPr="00034E10">
        <w:rPr>
          <w:rStyle w:val="StyleUnderline"/>
        </w:rPr>
        <w:t>Congress depends heavily on states and localities to implement federal policy</w:t>
      </w:r>
      <w:r w:rsidRPr="00034E10">
        <w:rPr>
          <w:sz w:val="16"/>
        </w:rPr>
        <w:t>.</w:t>
      </w:r>
    </w:p>
    <w:p w14:paraId="74796480" w14:textId="77777777" w:rsidR="00A437A9" w:rsidRPr="00034E10" w:rsidRDefault="00A437A9" w:rsidP="00A437A9">
      <w:pPr>
        <w:rPr>
          <w:sz w:val="16"/>
        </w:rPr>
      </w:pPr>
      <w:r w:rsidRPr="00034E10">
        <w:rPr>
          <w:rStyle w:val="StyleUnderline"/>
          <w:highlight w:val="yellow"/>
        </w:rPr>
        <w:t>The federal gov</w:t>
      </w:r>
      <w:r w:rsidRPr="00034E10">
        <w:rPr>
          <w:rStyle w:val="StyleUnderline"/>
        </w:rPr>
        <w:t xml:space="preserve">ernment </w:t>
      </w:r>
      <w:r w:rsidRPr="00034E10">
        <w:rPr>
          <w:rStyle w:val="StyleUnderline"/>
          <w:highlight w:val="yellow"/>
        </w:rPr>
        <w:t>doesn’t have</w:t>
      </w:r>
      <w:r w:rsidRPr="00034E10">
        <w:rPr>
          <w:rStyle w:val="StyleUnderline"/>
        </w:rPr>
        <w:t xml:space="preserve"> enough </w:t>
      </w:r>
      <w:r w:rsidRPr="00034E10">
        <w:rPr>
          <w:rStyle w:val="StyleUnderline"/>
          <w:highlight w:val="yellow"/>
        </w:rPr>
        <w:t xml:space="preserve">resources to deal with </w:t>
      </w:r>
      <w:r w:rsidRPr="00034E10">
        <w:rPr>
          <w:rStyle w:val="Emphasis"/>
          <w:highlight w:val="yellow"/>
        </w:rPr>
        <w:t>immigration</w:t>
      </w:r>
      <w:r w:rsidRPr="00034E10">
        <w:rPr>
          <w:sz w:val="16"/>
        </w:rPr>
        <w:t xml:space="preserve">, enforce its own drug laws, </w:t>
      </w:r>
      <w:r w:rsidRPr="00034E10">
        <w:rPr>
          <w:rStyle w:val="StyleUnderline"/>
        </w:rPr>
        <w:t xml:space="preserve">carry out its </w:t>
      </w:r>
      <w:r w:rsidRPr="00034E10">
        <w:rPr>
          <w:rStyle w:val="Emphasis"/>
          <w:highlight w:val="yellow"/>
        </w:rPr>
        <w:t>environmental policies</w:t>
      </w:r>
      <w:r w:rsidRPr="00034E10">
        <w:rPr>
          <w:rStyle w:val="StyleUnderline"/>
          <w:highlight w:val="yellow"/>
        </w:rPr>
        <w:t>, build</w:t>
      </w:r>
      <w:r w:rsidRPr="00034E10">
        <w:rPr>
          <w:rStyle w:val="StyleUnderline"/>
        </w:rPr>
        <w:t xml:space="preserve"> its own </w:t>
      </w:r>
      <w:r w:rsidRPr="00034E10">
        <w:rPr>
          <w:rStyle w:val="Emphasis"/>
          <w:highlight w:val="yellow"/>
        </w:rPr>
        <w:t>infrastructure</w:t>
      </w:r>
      <w:r w:rsidRPr="00034E10">
        <w:rPr>
          <w:rStyle w:val="StyleUnderline"/>
          <w:highlight w:val="yellow"/>
        </w:rPr>
        <w:t>, or administer</w:t>
      </w:r>
      <w:r w:rsidRPr="00034E10">
        <w:rPr>
          <w:rStyle w:val="StyleUnderline"/>
        </w:rPr>
        <w:t xml:space="preserve"> its </w:t>
      </w:r>
      <w:r w:rsidRPr="00034E10">
        <w:rPr>
          <w:rStyle w:val="StyleUnderline"/>
          <w:highlight w:val="yellow"/>
        </w:rPr>
        <w:t>health care</w:t>
      </w:r>
      <w:r w:rsidRPr="00034E10">
        <w:rPr>
          <w:rStyle w:val="StyleUnderline"/>
        </w:rPr>
        <w:t xml:space="preserve"> system</w:t>
      </w:r>
      <w:r w:rsidRPr="00034E10">
        <w:rPr>
          <w:sz w:val="16"/>
        </w:rPr>
        <w:t xml:space="preserve">. Instead, it relies on the states to do much of this work. </w:t>
      </w:r>
      <w:r w:rsidRPr="00034E10">
        <w:rPr>
          <w:rStyle w:val="StyleUnderline"/>
        </w:rPr>
        <w:t xml:space="preserve">We call such </w:t>
      </w:r>
      <w:r w:rsidRPr="00034E10">
        <w:rPr>
          <w:rStyle w:val="StyleUnderline"/>
          <w:highlight w:val="yellow"/>
        </w:rPr>
        <w:t>arrangements</w:t>
      </w:r>
      <w:r w:rsidRPr="00034E10">
        <w:rPr>
          <w:rStyle w:val="StyleUnderline"/>
        </w:rPr>
        <w:t xml:space="preserve"> between the states and federal government “cooperative federalism</w:t>
      </w:r>
      <w:r w:rsidRPr="00034E10">
        <w:rPr>
          <w:sz w:val="16"/>
        </w:rPr>
        <w:t xml:space="preserve">.” </w:t>
      </w:r>
      <w:r w:rsidRPr="00034E10">
        <w:rPr>
          <w:rStyle w:val="StyleUnderline"/>
        </w:rPr>
        <w:t>But</w:t>
      </w:r>
      <w:r w:rsidRPr="00034E10">
        <w:rPr>
          <w:sz w:val="16"/>
        </w:rPr>
        <w:t xml:space="preserve"> we forget that </w:t>
      </w:r>
      <w:r w:rsidRPr="00034E10">
        <w:rPr>
          <w:rStyle w:val="StyleUnderline"/>
        </w:rPr>
        <w:t xml:space="preserve">they </w:t>
      </w:r>
      <w:r w:rsidRPr="00034E10">
        <w:rPr>
          <w:rStyle w:val="StyleUnderline"/>
          <w:highlight w:val="yellow"/>
        </w:rPr>
        <w:t>create</w:t>
      </w:r>
      <w:r w:rsidRPr="00034E10">
        <w:rPr>
          <w:rStyle w:val="StyleUnderline"/>
        </w:rPr>
        <w:t xml:space="preserve"> many </w:t>
      </w:r>
      <w:r w:rsidRPr="00034E10">
        <w:rPr>
          <w:rStyle w:val="StyleUnderline"/>
          <w:highlight w:val="yellow"/>
        </w:rPr>
        <w:t>opportunities for</w:t>
      </w:r>
      <w:r w:rsidRPr="00034E10">
        <w:rPr>
          <w:sz w:val="16"/>
        </w:rPr>
        <w:t xml:space="preserve"> what Jessica Bulman-Pozen and I have called “</w:t>
      </w:r>
      <w:r w:rsidRPr="00034E10">
        <w:rPr>
          <w:rStyle w:val="Emphasis"/>
          <w:highlight w:val="yellow"/>
        </w:rPr>
        <w:t>uncooperative federalism</w:t>
      </w:r>
      <w:r w:rsidRPr="00034E10">
        <w:rPr>
          <w:sz w:val="16"/>
        </w:rPr>
        <w:t>.”</w:t>
      </w:r>
    </w:p>
    <w:p w14:paraId="7011657A" w14:textId="77777777" w:rsidR="00A437A9" w:rsidRPr="00034E10" w:rsidRDefault="00A437A9" w:rsidP="00A437A9">
      <w:pPr>
        <w:rPr>
          <w:sz w:val="16"/>
        </w:rPr>
      </w:pPr>
      <w:r w:rsidRPr="00034E10">
        <w:rPr>
          <w:rStyle w:val="StyleUnderline"/>
          <w:highlight w:val="yellow"/>
        </w:rPr>
        <w:t>Progressives</w:t>
      </w:r>
      <w:r w:rsidRPr="00034E10">
        <w:rPr>
          <w:sz w:val="16"/>
        </w:rPr>
        <w:t xml:space="preserve"> at the state and local level </w:t>
      </w:r>
      <w:r w:rsidRPr="00034E10">
        <w:rPr>
          <w:rStyle w:val="StyleUnderline"/>
        </w:rPr>
        <w:t xml:space="preserve">can </w:t>
      </w:r>
      <w:r w:rsidRPr="00034E10">
        <w:rPr>
          <w:rStyle w:val="StyleUnderline"/>
          <w:highlight w:val="yellow"/>
        </w:rPr>
        <w:t>influence policy</w:t>
      </w:r>
      <w:r w:rsidRPr="00034E10">
        <w:rPr>
          <w:sz w:val="16"/>
        </w:rPr>
        <w:t xml:space="preserve"> simply </w:t>
      </w:r>
      <w:r w:rsidRPr="00034E10">
        <w:rPr>
          <w:rStyle w:val="StyleUnderline"/>
          <w:highlight w:val="yellow"/>
        </w:rPr>
        <w:t xml:space="preserve">by </w:t>
      </w:r>
      <w:r w:rsidRPr="00034E10">
        <w:rPr>
          <w:rStyle w:val="Emphasis"/>
          <w:highlight w:val="yellow"/>
        </w:rPr>
        <w:t>refusing to partner with the f</w:t>
      </w:r>
      <w:r w:rsidRPr="00034E10">
        <w:rPr>
          <w:rStyle w:val="Emphasis"/>
        </w:rPr>
        <w:t xml:space="preserve">ederal </w:t>
      </w:r>
      <w:r w:rsidRPr="00034E10">
        <w:rPr>
          <w:rStyle w:val="Emphasis"/>
          <w:highlight w:val="yellow"/>
        </w:rPr>
        <w:t>g</w:t>
      </w:r>
      <w:r w:rsidRPr="00034E10">
        <w:rPr>
          <w:rStyle w:val="Emphasis"/>
        </w:rPr>
        <w:t>overnment.</w:t>
      </w:r>
      <w:r w:rsidRPr="00034E10">
        <w:rPr>
          <w:sz w:val="16"/>
        </w:rPr>
        <w:t xml:space="preserve"> By doing so, </w:t>
      </w:r>
      <w:r w:rsidRPr="00034E10">
        <w:rPr>
          <w:rStyle w:val="StyleUnderline"/>
        </w:rPr>
        <w:t>they force issues onto the national agenda, foregrounding debates</w:t>
      </w:r>
      <w:r w:rsidRPr="00034E10">
        <w:rPr>
          <w:sz w:val="16"/>
        </w:rPr>
        <w:t xml:space="preserve"> that </w:t>
      </w:r>
      <w:r w:rsidRPr="00034E10">
        <w:rPr>
          <w:rStyle w:val="StyleUnderline"/>
        </w:rPr>
        <w:t>the Republicans would rather avoid</w:t>
      </w:r>
      <w:r w:rsidRPr="00034E10">
        <w:rPr>
          <w:sz w:val="16"/>
        </w:rPr>
        <w:t xml:space="preserve">. More importantly, </w:t>
      </w:r>
      <w:r w:rsidRPr="00034E10">
        <w:rPr>
          <w:rStyle w:val="StyleUnderline"/>
          <w:highlight w:val="yellow"/>
        </w:rPr>
        <w:t>defeating state</w:t>
      </w:r>
      <w:r w:rsidRPr="00034E10">
        <w:rPr>
          <w:rStyle w:val="StyleUnderline"/>
        </w:rPr>
        <w:t xml:space="preserve"> or local </w:t>
      </w:r>
      <w:r w:rsidRPr="00034E10">
        <w:rPr>
          <w:rStyle w:val="StyleUnderline"/>
          <w:highlight w:val="yellow"/>
        </w:rPr>
        <w:t>opposition costs</w:t>
      </w:r>
      <w:r w:rsidRPr="00034E10">
        <w:rPr>
          <w:rStyle w:val="StyleUnderline"/>
        </w:rPr>
        <w:t xml:space="preserve"> fiscal </w:t>
      </w:r>
      <w:r w:rsidRPr="00034E10">
        <w:rPr>
          <w:rStyle w:val="StyleUnderline"/>
          <w:highlight w:val="yellow"/>
        </w:rPr>
        <w:t xml:space="preserve">resources and </w:t>
      </w:r>
      <w:r w:rsidRPr="00034E10">
        <w:rPr>
          <w:rStyle w:val="Emphasis"/>
          <w:highlight w:val="yellow"/>
        </w:rPr>
        <w:t>political capital</w:t>
      </w:r>
      <w:r w:rsidRPr="00034E10">
        <w:rPr>
          <w:rStyle w:val="Emphasis"/>
        </w:rPr>
        <w:t xml:space="preserve"> the federal government would rather employ elsewhere</w:t>
      </w:r>
      <w:r w:rsidRPr="00034E10">
        <w:rPr>
          <w:sz w:val="16"/>
        </w:rPr>
        <w:t>.</w:t>
      </w:r>
    </w:p>
    <w:p w14:paraId="666EF793" w14:textId="77777777" w:rsidR="00A437A9" w:rsidRPr="00034E10" w:rsidRDefault="00A437A9" w:rsidP="00A437A9">
      <w:pPr>
        <w:rPr>
          <w:sz w:val="16"/>
        </w:rPr>
      </w:pPr>
      <w:r w:rsidRPr="00034E10">
        <w:rPr>
          <w:rStyle w:val="StyleUnderline"/>
          <w:highlight w:val="yellow"/>
        </w:rPr>
        <w:t>The GOP</w:t>
      </w:r>
      <w:r w:rsidRPr="00034E10">
        <w:rPr>
          <w:rStyle w:val="StyleUnderline"/>
        </w:rPr>
        <w:t xml:space="preserve">-controlled federal </w:t>
      </w:r>
      <w:r w:rsidRPr="00034E10">
        <w:rPr>
          <w:rStyle w:val="StyleUnderline"/>
          <w:highlight w:val="yellow"/>
        </w:rPr>
        <w:t>government</w:t>
      </w:r>
      <w:r w:rsidRPr="00034E10">
        <w:rPr>
          <w:sz w:val="16"/>
        </w:rPr>
        <w:t xml:space="preserve"> can’t put cops on every beat or bureaucrats at every desk; it </w:t>
      </w:r>
      <w:r w:rsidRPr="00034E10">
        <w:rPr>
          <w:rStyle w:val="Emphasis"/>
          <w:highlight w:val="yellow"/>
        </w:rPr>
        <w:t xml:space="preserve">needs state </w:t>
      </w:r>
      <w:r w:rsidRPr="004C54B3">
        <w:rPr>
          <w:rStyle w:val="Emphasis"/>
        </w:rPr>
        <w:t xml:space="preserve">and local </w:t>
      </w:r>
      <w:r w:rsidRPr="00034E10">
        <w:rPr>
          <w:rStyle w:val="Emphasis"/>
          <w:highlight w:val="yellow"/>
        </w:rPr>
        <w:t>officials</w:t>
      </w:r>
      <w:r w:rsidRPr="00034E10">
        <w:rPr>
          <w:rStyle w:val="StyleUnderline"/>
        </w:rPr>
        <w:t xml:space="preserve"> to get its agenda through. </w:t>
      </w:r>
      <w:r w:rsidRPr="00034E10">
        <w:rPr>
          <w:rStyle w:val="StyleUnderline"/>
          <w:highlight w:val="yellow"/>
        </w:rPr>
        <w:t>If blue states</w:t>
      </w:r>
      <w:r w:rsidRPr="00034E10">
        <w:rPr>
          <w:rStyle w:val="StyleUnderline"/>
        </w:rPr>
        <w:t xml:space="preserve"> and cities </w:t>
      </w:r>
      <w:r w:rsidRPr="00034E10">
        <w:rPr>
          <w:rStyle w:val="StyleUnderline"/>
          <w:highlight w:val="yellow"/>
        </w:rPr>
        <w:t>refuse</w:t>
      </w:r>
      <w:r w:rsidRPr="00034E10">
        <w:rPr>
          <w:rStyle w:val="StyleUnderline"/>
        </w:rPr>
        <w:t xml:space="preserve"> to implement </w:t>
      </w:r>
      <w:r w:rsidRPr="00034E10">
        <w:rPr>
          <w:rStyle w:val="StyleUnderline"/>
          <w:highlight w:val="yellow"/>
        </w:rPr>
        <w:t>Trump’s agenda, Republicans will</w:t>
      </w:r>
      <w:r w:rsidRPr="00034E10">
        <w:rPr>
          <w:sz w:val="16"/>
        </w:rPr>
        <w:t xml:space="preserve"> sometimes </w:t>
      </w:r>
      <w:r w:rsidRPr="00034E10">
        <w:rPr>
          <w:rStyle w:val="StyleUnderline"/>
          <w:highlight w:val="yellow"/>
        </w:rPr>
        <w:t xml:space="preserve">be </w:t>
      </w:r>
      <w:r w:rsidRPr="00034E10">
        <w:rPr>
          <w:rStyle w:val="Emphasis"/>
          <w:highlight w:val="yellow"/>
        </w:rPr>
        <w:t>forced to compromise</w:t>
      </w:r>
      <w:r w:rsidRPr="00034E10">
        <w:rPr>
          <w:rStyle w:val="Emphasis"/>
        </w:rPr>
        <w:t xml:space="preserve"> rather than pay a political and fiscal price</w:t>
      </w:r>
      <w:r w:rsidRPr="00034E10">
        <w:rPr>
          <w:sz w:val="16"/>
        </w:rPr>
        <w:t>.</w:t>
      </w:r>
    </w:p>
    <w:p w14:paraId="4A1C9ECA" w14:textId="77777777" w:rsidR="00A437A9" w:rsidRPr="00034E10" w:rsidRDefault="00A437A9" w:rsidP="00A437A9">
      <w:pPr>
        <w:rPr>
          <w:sz w:val="16"/>
        </w:rPr>
      </w:pPr>
      <w:r w:rsidRPr="00034E10">
        <w:rPr>
          <w:sz w:val="16"/>
        </w:rPr>
        <w:t>Deploying federalism against the Patriot Act and education reform</w:t>
      </w:r>
    </w:p>
    <w:p w14:paraId="470483CC" w14:textId="77777777" w:rsidR="00A437A9" w:rsidRPr="00034E10" w:rsidRDefault="00A437A9" w:rsidP="00A437A9">
      <w:pPr>
        <w:rPr>
          <w:sz w:val="16"/>
        </w:rPr>
      </w:pPr>
      <w:r w:rsidRPr="00034E10">
        <w:rPr>
          <w:sz w:val="16"/>
        </w:rPr>
        <w:t>Sometimes states engaged in uncooperative federalism simply refuse to participate in federal programs, or they do so begrudgingly. Some states have refused to carry out the Patriot Act and federal immigration law. States didn’t just denounce the Patriot Act’s broad surveillance and detention rules as an attack on civil liberties. Blue and red states instructed their own officials not to collect or share information with the federal government unless there was a reasonable suspicion of criminal activity, or they forbade state officials to engage in activities inconsistent with the states’ constitutions.</w:t>
      </w:r>
    </w:p>
    <w:p w14:paraId="13410FD7" w14:textId="77777777" w:rsidR="00A437A9" w:rsidRPr="00034E10" w:rsidRDefault="00A437A9" w:rsidP="00A437A9">
      <w:pPr>
        <w:rPr>
          <w:sz w:val="16"/>
        </w:rPr>
      </w:pPr>
      <w:r w:rsidRPr="00034E10">
        <w:rPr>
          <w:sz w:val="16"/>
        </w:rPr>
        <w:t>Other states have repeatedly stymied federal education reform just by dragging their feet. States resisted the No Child Left Behind Act by manipulating testing standards and by slow-walking reforms. State recalcitrance was so great that eventually the Bush Administration threw in the towel and granted states so many waivers that the federal program was basically gutted.</w:t>
      </w:r>
    </w:p>
    <w:p w14:paraId="42095FB5" w14:textId="77777777" w:rsidR="00A437A9" w:rsidRPr="00034E10" w:rsidRDefault="00A437A9" w:rsidP="00A437A9">
      <w:pPr>
        <w:rPr>
          <w:sz w:val="16"/>
        </w:rPr>
      </w:pPr>
      <w:r w:rsidRPr="00034E10">
        <w:rPr>
          <w:sz w:val="16"/>
        </w:rPr>
        <w:t>Federal dependence on states is so pronounced in criminal law that the Vanderbilt law professor Robert Mikos has suggested that states can effectively “nullify” federal marijuana law simply by withdrawing enforcement resources, as did Colorado and Washington. To be sure, Jeff Sessions, Trump’s choice for attorney general, can try to change the equation by selectively targeting a few businesses, but it will be an uphill climb.</w:t>
      </w:r>
    </w:p>
    <w:p w14:paraId="7CA969DC" w14:textId="77777777" w:rsidR="00A437A9" w:rsidRPr="00034E10" w:rsidRDefault="00A437A9" w:rsidP="00A437A9">
      <w:pPr>
        <w:rPr>
          <w:sz w:val="16"/>
        </w:rPr>
      </w:pPr>
      <w:r w:rsidRPr="00034E10">
        <w:rPr>
          <w:sz w:val="16"/>
        </w:rPr>
        <w:t>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Their successes eventually won over Bill Clinton to their cause and pushed Democrats on the Hill to junk the existing system and follow their model. National welfare reform was the still-controversial result.</w:t>
      </w:r>
    </w:p>
    <w:p w14:paraId="0A4F053A" w14:textId="77777777" w:rsidR="00A437A9" w:rsidRPr="00034E10" w:rsidRDefault="00A437A9" w:rsidP="00A437A9">
      <w:pPr>
        <w:rPr>
          <w:sz w:val="16"/>
        </w:rPr>
      </w:pPr>
      <w:r w:rsidRPr="00034E10">
        <w:rPr>
          <w:sz w:val="16"/>
        </w:rPr>
        <w:t>States used their powers under the State Children’s Health Insurance program to provide coverage for adults. Back in 2006, Massachusetts used Medicaid funds to help enact “Romneycare,” which would become the model for Obamacare. And when states are pushed too hard, uncooperative federalism can even devolve into outright defiance (as in the case of the Patriot Act).</w:t>
      </w:r>
    </w:p>
    <w:p w14:paraId="14882F8E" w14:textId="77777777" w:rsidR="00A437A9" w:rsidRPr="00034E10" w:rsidRDefault="00A437A9" w:rsidP="00A437A9">
      <w:pPr>
        <w:rPr>
          <w:sz w:val="16"/>
        </w:rPr>
      </w:pPr>
      <w:r w:rsidRPr="00034E10">
        <w:rPr>
          <w:sz w:val="16"/>
        </w:rPr>
        <w:t>Uncooperative states and towns</w:t>
      </w:r>
    </w:p>
    <w:p w14:paraId="479517E1" w14:textId="77777777" w:rsidR="00A437A9" w:rsidRPr="00034E10" w:rsidRDefault="00A437A9" w:rsidP="00A437A9">
      <w:pPr>
        <w:rPr>
          <w:sz w:val="16"/>
        </w:rPr>
      </w:pPr>
      <w:r w:rsidRPr="00034E10">
        <w:rPr>
          <w:sz w:val="16"/>
        </w:rPr>
        <w:t>Uncooperative “localism” — resistance at the level of city or town — can be just as effective as uncooperative federalism. When cities refuse to assist homeland security or deportation efforts, there is relatively little the federal government can do. That’s presumably why the Trump administration is so panicked about sanctuary cities that have promised not to implement his immigration policies. (“Sanctuary cities” is not a legal term, but it typically refers to municipalities that refuse to assist with certain types of deportation efforts — for instance, instructing their police not to ask about a person’s immigration status).</w:t>
      </w:r>
    </w:p>
    <w:p w14:paraId="3DC1DC8B" w14:textId="77777777" w:rsidR="00A437A9" w:rsidRPr="00034E10" w:rsidRDefault="00A437A9" w:rsidP="00A437A9">
      <w:pPr>
        <w:rPr>
          <w:sz w:val="16"/>
        </w:rPr>
      </w:pPr>
      <w:r w:rsidRPr="00034E10">
        <w:rPr>
          <w:sz w:val="16"/>
        </w:rPr>
        <w:t>The Trump administration already threatened to cut off all federal funding to such cities. While the federal government can entice states to carry out federal policy by offering financial incentives, a decision penned by Chief Justice Roberts forbids the federal government from using conditional spending to coerce state officials. (The case involved the Obama administration’s attempt to force states to expand Medicaid as part of the Affordable Care Act, lest they lose all Medicaid funding.)</w:t>
      </w:r>
    </w:p>
    <w:p w14:paraId="5136971D" w14:textId="77777777" w:rsidR="00A437A9" w:rsidRPr="00034E10" w:rsidRDefault="00A437A9" w:rsidP="00A437A9">
      <w:pPr>
        <w:rPr>
          <w:sz w:val="16"/>
        </w:rPr>
      </w:pPr>
      <w:r w:rsidRPr="00034E10">
        <w:rPr>
          <w:sz w:val="16"/>
        </w:rPr>
        <w:t>Even if President Trump spends enough political capital to win this or that battle against blue cities and states, he cannot win the war. The federal government doesn’t have the resources to carry out Trump’s policies. Spending political capital and legal resources to win the marijuana dispute, for instance, takes away resources from the immigration fight or battling California on climate change. Political scientists have long talked about the power of the “street-level bureaucrat” to thwart the law the legislature enacts. But in today’s federalism, the power of the street-level bureaucrat is rarely confined to the street.</w:t>
      </w:r>
    </w:p>
    <w:p w14:paraId="36500C7A" w14:textId="77777777" w:rsidR="00A437A9" w:rsidRPr="00034E10" w:rsidRDefault="00A437A9" w:rsidP="00A437A9">
      <w:pPr>
        <w:rPr>
          <w:sz w:val="16"/>
        </w:rPr>
      </w:pPr>
      <w:r w:rsidRPr="00034E10">
        <w:rPr>
          <w:rStyle w:val="StyleUnderline"/>
        </w:rPr>
        <w:t xml:space="preserve">Federal dependence on states and localities thus creates an </w:t>
      </w:r>
      <w:r w:rsidRPr="00034E10">
        <w:rPr>
          <w:rStyle w:val="Emphasis"/>
        </w:rPr>
        <w:t>enormous incentive for moderation and compromise</w:t>
      </w:r>
      <w:r w:rsidRPr="00034E10">
        <w:rPr>
          <w:sz w:val="16"/>
        </w:rPr>
        <w:t xml:space="preserve">. Often </w:t>
      </w:r>
      <w:r w:rsidRPr="00034E10">
        <w:rPr>
          <w:rStyle w:val="StyleUnderline"/>
        </w:rPr>
        <w:t>the only way for a national program to succeed is to have a national consensus behind it</w:t>
      </w:r>
      <w:r w:rsidRPr="00034E10">
        <w:rPr>
          <w:sz w:val="16"/>
        </w:rPr>
        <w:t xml:space="preserve">. Just ask President Obama, who had to compromise a great deal to bring Obamacare to the red states, offering individual red states waivers and incentives to convince them to join. </w:t>
      </w:r>
      <w:r w:rsidRPr="00034E10">
        <w:rPr>
          <w:rStyle w:val="StyleUnderline"/>
          <w:highlight w:val="yellow"/>
        </w:rPr>
        <w:t>Trump</w:t>
      </w:r>
      <w:r w:rsidRPr="00034E10">
        <w:rPr>
          <w:rStyle w:val="StyleUnderline"/>
        </w:rPr>
        <w:t xml:space="preserve"> may not have to cooperate with Democrats on the Hill, but </w:t>
      </w:r>
      <w:r w:rsidRPr="00034E10">
        <w:rPr>
          <w:rStyle w:val="Emphasis"/>
          <w:highlight w:val="yellow"/>
        </w:rPr>
        <w:t>he’s going to need</w:t>
      </w:r>
      <w:r w:rsidRPr="00034E10">
        <w:rPr>
          <w:rStyle w:val="Emphasis"/>
        </w:rPr>
        <w:t xml:space="preserve"> the support of </w:t>
      </w:r>
      <w:r w:rsidRPr="00034E10">
        <w:rPr>
          <w:rStyle w:val="Emphasis"/>
          <w:highlight w:val="yellow"/>
        </w:rPr>
        <w:t>blue states</w:t>
      </w:r>
      <w:r w:rsidRPr="00034E10">
        <w:rPr>
          <w:rStyle w:val="Emphasis"/>
        </w:rPr>
        <w:t xml:space="preserve"> and cities</w:t>
      </w:r>
      <w:r w:rsidRPr="00034E10">
        <w:rPr>
          <w:rStyle w:val="StyleUnderline"/>
        </w:rPr>
        <w:t xml:space="preserve"> if he wants to get things done</w:t>
      </w:r>
      <w:r w:rsidRPr="00034E10">
        <w:rPr>
          <w:sz w:val="16"/>
        </w:rPr>
        <w:t xml:space="preserve">. A federal program that doesn’t touch California, New York, or Illinois won’t affect a large swath of the American economy. </w:t>
      </w:r>
      <w:r w:rsidRPr="00034E10">
        <w:rPr>
          <w:rStyle w:val="StyleUnderline"/>
          <w:highlight w:val="yellow"/>
        </w:rPr>
        <w:t>That should create</w:t>
      </w:r>
      <w:r w:rsidRPr="00034E10">
        <w:rPr>
          <w:rStyle w:val="StyleUnderline"/>
        </w:rPr>
        <w:t xml:space="preserve"> a </w:t>
      </w:r>
      <w:r w:rsidRPr="00034E10">
        <w:rPr>
          <w:rStyle w:val="Emphasis"/>
          <w:highlight w:val="yellow"/>
        </w:rPr>
        <w:t>healthy</w:t>
      </w:r>
      <w:r w:rsidRPr="00034E10">
        <w:rPr>
          <w:rStyle w:val="Emphasis"/>
        </w:rPr>
        <w:t xml:space="preserve"> incentive for </w:t>
      </w:r>
      <w:r w:rsidRPr="00034E10">
        <w:rPr>
          <w:rStyle w:val="Emphasis"/>
          <w:highlight w:val="yellow"/>
        </w:rPr>
        <w:t>moderation</w:t>
      </w:r>
      <w:r w:rsidRPr="00034E10">
        <w:rPr>
          <w:rStyle w:val="StyleUnderline"/>
        </w:rPr>
        <w:t xml:space="preserve"> going forward</w:t>
      </w:r>
      <w:r w:rsidRPr="00034E10">
        <w:rPr>
          <w:sz w:val="16"/>
        </w:rPr>
        <w:t>.</w:t>
      </w:r>
    </w:p>
    <w:p w14:paraId="37FB6F19" w14:textId="77777777" w:rsidR="00A437A9" w:rsidRPr="00034E10" w:rsidRDefault="00A437A9" w:rsidP="00A437A9">
      <w:pPr>
        <w:rPr>
          <w:sz w:val="16"/>
        </w:rPr>
      </w:pPr>
      <w:r w:rsidRPr="00034E10">
        <w:rPr>
          <w:sz w:val="16"/>
        </w:rPr>
        <w:t>State-level regulatory “spillovers”</w:t>
      </w:r>
    </w:p>
    <w:p w14:paraId="43E1F690" w14:textId="77777777" w:rsidR="00A437A9" w:rsidRPr="00034E10" w:rsidRDefault="00A437A9" w:rsidP="00A437A9">
      <w:pPr>
        <w:rPr>
          <w:sz w:val="16"/>
        </w:rPr>
      </w:pPr>
      <w:r w:rsidRPr="00034E10">
        <w:rPr>
          <w:sz w:val="16"/>
        </w:rPr>
        <w:t>Uncooperative federalism won’t work for every policy that matters to progressives. Much of the Trump agenda is deregulatory; uncooperative federalism is irrelevant when there isn’t a program to resist. But that’s where spillovers come in. When one state regulates, it often affects its neighbors. When Texas insisted that its textbooks question evolution, its market power ensured that textbooks used in blue states did the same. When Virginia made it easy to buy a gun, guns flooded into New York City despite its rigorous firearms prohibitions. When West Virginia failed to regulate pollution, toxic clouds floated over Ohio.</w:t>
      </w:r>
    </w:p>
    <w:p w14:paraId="4EBCBC0B" w14:textId="77777777" w:rsidR="00A437A9" w:rsidRPr="00034E10" w:rsidRDefault="00A437A9" w:rsidP="00A437A9">
      <w:pPr>
        <w:rPr>
          <w:sz w:val="16"/>
        </w:rPr>
      </w:pPr>
      <w:r w:rsidRPr="00034E10">
        <w:rPr>
          <w:sz w:val="16"/>
        </w:rPr>
        <w:t>But spillovers, like federalism, don’t have a particular political valence. Just as there are spillovers conservatives cheer, there are spillovers progressives celebrate. Want to know who really sets emissions standards in this country? It’s not the EPA. It’s California, which sets higher emissions standards than the federal government. Because no company can afford to give up on the California market, our cars all meet the state’s high standards.</w:t>
      </w:r>
    </w:p>
    <w:p w14:paraId="3986C1A5" w14:textId="77777777" w:rsidR="00A437A9" w:rsidRPr="00034E10" w:rsidRDefault="00A437A9" w:rsidP="00A437A9">
      <w:pPr>
        <w:rPr>
          <w:sz w:val="16"/>
        </w:rPr>
      </w:pPr>
      <w:r w:rsidRPr="00034E10">
        <w:rPr>
          <w:sz w:val="16"/>
        </w:rPr>
        <w:t>In law, professors sometimes refer to something as a “superstatute” or a “superprecedent” to signal its importance. California is a superstate, with almost 40 million people and an economy bigger than France’s or Brazil’s. It can, in effect, enact national regulation even though it is nominally regulating for itself. Democrats seem to have won a super-majority in the California legislature. They are more than capable of sending some spillovers the way of other states.</w:t>
      </w:r>
    </w:p>
    <w:p w14:paraId="01BFB402" w14:textId="77777777" w:rsidR="00A437A9" w:rsidRPr="00034E10" w:rsidRDefault="00A437A9" w:rsidP="00A437A9">
      <w:pPr>
        <w:rPr>
          <w:sz w:val="16"/>
        </w:rPr>
      </w:pPr>
      <w:r w:rsidRPr="00034E10">
        <w:rPr>
          <w:sz w:val="16"/>
        </w:rPr>
        <w:t>Here again, spillovers are ultimately a tool for encouraging compromise. In today’s heated political environment, state officials in blue and red states often lack incentives to compromise with those from the other side. But when a blue policy spills over into a red state (or vice versa), legislators can’t ignore the opposition because it is imposing its views on their unhappy constituents. They have to reach out across state (and party) lines to fix the problem. Spillovers thus force state and local officials to do what they are supposed to do: politic, find common ground, and negotiate a compromise that no one likes but everyone can live with.</w:t>
      </w:r>
    </w:p>
    <w:p w14:paraId="326954C5" w14:textId="77777777" w:rsidR="00A437A9" w:rsidRPr="00034E10" w:rsidRDefault="00A437A9" w:rsidP="00A437A9">
      <w:pPr>
        <w:rPr>
          <w:sz w:val="16"/>
        </w:rPr>
      </w:pPr>
      <w:r w:rsidRPr="00034E10">
        <w:rPr>
          <w:sz w:val="16"/>
        </w:rPr>
        <w:t>Federalism as a tool for progressive change</w:t>
      </w:r>
    </w:p>
    <w:p w14:paraId="0DE5CB36" w14:textId="77777777" w:rsidR="00A437A9" w:rsidRPr="00034E10" w:rsidRDefault="00A437A9" w:rsidP="00A437A9">
      <w:pPr>
        <w:rPr>
          <w:sz w:val="16"/>
        </w:rPr>
      </w:pPr>
      <w:r w:rsidRPr="00034E10">
        <w:rPr>
          <w:sz w:val="16"/>
        </w:rPr>
        <w:t xml:space="preserve">There is one, final way in which states can be a tool for progressive values. Progressives have long thought of federalism as a tool for entrenching the worst in our politics. But it’s also a tool for changing our politics. </w:t>
      </w:r>
      <w:r w:rsidRPr="00034E10">
        <w:rPr>
          <w:rStyle w:val="StyleUnderline"/>
        </w:rPr>
        <w:t>Social movements have long used state and local policymaking as an organizing tool</w:t>
      </w:r>
      <w:r w:rsidRPr="00034E10">
        <w:rPr>
          <w:sz w:val="16"/>
        </w:rPr>
        <w:t xml:space="preserve">, a rallying cry, </w:t>
      </w:r>
      <w:r w:rsidRPr="00034E10">
        <w:rPr>
          <w:rStyle w:val="StyleUnderline"/>
        </w:rPr>
        <w:t>a testing ground for their ideas</w:t>
      </w:r>
      <w:r w:rsidRPr="00034E10">
        <w:rPr>
          <w:sz w:val="16"/>
        </w:rPr>
        <w:t>.</w:t>
      </w:r>
    </w:p>
    <w:p w14:paraId="43B17F3A" w14:textId="77777777" w:rsidR="00A437A9" w:rsidRPr="00034E10" w:rsidRDefault="00A437A9" w:rsidP="00A437A9">
      <w:pPr>
        <w:rPr>
          <w:sz w:val="16"/>
        </w:rPr>
      </w:pPr>
      <w:r w:rsidRPr="00034E10">
        <w:rPr>
          <w:sz w:val="16"/>
        </w:rPr>
        <w:t>The most remarkable example in recent years has been the same-sex marriage movement, which depended heavily on state and local sites as staging grounds for organizing and debate. That process may explain why those equality norms now run deep enough that the Supreme Court’s ruling on same-sex marriage in Obergefell — a decision that would surely have caused intense controversy not so long ago — was greeted with enormous enthusiasm in many quarters and opposed in precious few.</w:t>
      </w:r>
    </w:p>
    <w:p w14:paraId="0B6ABF25" w14:textId="77777777" w:rsidR="00A437A9" w:rsidRPr="00034E10" w:rsidRDefault="00A437A9" w:rsidP="00A437A9">
      <w:pPr>
        <w:rPr>
          <w:sz w:val="16"/>
        </w:rPr>
      </w:pPr>
      <w:r w:rsidRPr="00034E10">
        <w:rPr>
          <w:rStyle w:val="StyleUnderline"/>
        </w:rPr>
        <w:t xml:space="preserve">Today </w:t>
      </w:r>
      <w:r w:rsidRPr="00034E10">
        <w:rPr>
          <w:rStyle w:val="StyleUnderline"/>
          <w:highlight w:val="yellow"/>
        </w:rPr>
        <w:t>we see efforts to push</w:t>
      </w:r>
      <w:r w:rsidRPr="00034E10">
        <w:rPr>
          <w:rStyle w:val="StyleUnderline"/>
        </w:rPr>
        <w:t xml:space="preserve"> through</w:t>
      </w:r>
      <w:r w:rsidRPr="00034E10">
        <w:rPr>
          <w:sz w:val="16"/>
        </w:rPr>
        <w:t xml:space="preserve"> other </w:t>
      </w:r>
      <w:r w:rsidRPr="00034E10">
        <w:rPr>
          <w:rStyle w:val="Emphasis"/>
          <w:highlight w:val="yellow"/>
        </w:rPr>
        <w:t>core parts of</w:t>
      </w:r>
      <w:r w:rsidRPr="00034E10">
        <w:rPr>
          <w:rStyle w:val="Emphasis"/>
        </w:rPr>
        <w:t xml:space="preserve"> the </w:t>
      </w:r>
      <w:r w:rsidRPr="00034E10">
        <w:rPr>
          <w:rStyle w:val="Emphasis"/>
          <w:highlight w:val="yellow"/>
        </w:rPr>
        <w:t>equality</w:t>
      </w:r>
      <w:r w:rsidRPr="00034E10">
        <w:rPr>
          <w:rStyle w:val="Emphasis"/>
        </w:rPr>
        <w:t xml:space="preserve"> project</w:t>
      </w:r>
      <w:r w:rsidRPr="00034E10">
        <w:rPr>
          <w:rStyle w:val="StyleUnderline"/>
        </w:rPr>
        <w:t xml:space="preserve"> </w:t>
      </w:r>
      <w:r w:rsidRPr="00034E10">
        <w:rPr>
          <w:rStyle w:val="StyleUnderline"/>
          <w:highlight w:val="yellow"/>
        </w:rPr>
        <w:t>through state</w:t>
      </w:r>
      <w:r w:rsidRPr="00034E10">
        <w:rPr>
          <w:rStyle w:val="StyleUnderline"/>
        </w:rPr>
        <w:t xml:space="preserve"> and local </w:t>
      </w:r>
      <w:r w:rsidRPr="00034E10">
        <w:rPr>
          <w:rStyle w:val="StyleUnderline"/>
          <w:highlight w:val="yellow"/>
        </w:rPr>
        <w:t xml:space="preserve">sites, including </w:t>
      </w:r>
      <w:r w:rsidRPr="00034E10">
        <w:rPr>
          <w:rStyle w:val="Emphasis"/>
          <w:highlight w:val="yellow"/>
        </w:rPr>
        <w:t>immigration reform</w:t>
      </w:r>
      <w:r w:rsidRPr="00034E10">
        <w:rPr>
          <w:rStyle w:val="StyleUnderline"/>
        </w:rPr>
        <w:t xml:space="preserve">, policing, sentencing, health insurance, </w:t>
      </w:r>
      <w:r w:rsidRPr="00034E10">
        <w:rPr>
          <w:rStyle w:val="StyleUnderline"/>
          <w:highlight w:val="yellow"/>
        </w:rPr>
        <w:t>and the living wage</w:t>
      </w:r>
      <w:r w:rsidRPr="00034E10">
        <w:rPr>
          <w:rStyle w:val="StyleUnderline"/>
        </w:rPr>
        <w:t xml:space="preserve"> movement</w:t>
      </w:r>
      <w:r w:rsidRPr="00034E10">
        <w:rPr>
          <w:sz w:val="16"/>
        </w:rPr>
        <w:t xml:space="preserve">, just to name a few. Those pushing reform at the state and local level understand the crucial lesson from the same-sex marriage movement: </w:t>
      </w:r>
      <w:r w:rsidRPr="00034E10">
        <w:rPr>
          <w:rStyle w:val="StyleUnderline"/>
        </w:rPr>
        <w:t xml:space="preserve">If you want those </w:t>
      </w:r>
      <w:r w:rsidRPr="00034E10">
        <w:rPr>
          <w:rStyle w:val="StyleUnderline"/>
          <w:highlight w:val="yellow"/>
        </w:rPr>
        <w:t>policies</w:t>
      </w:r>
      <w:r w:rsidRPr="00034E10">
        <w:rPr>
          <w:rStyle w:val="StyleUnderline"/>
        </w:rPr>
        <w:t xml:space="preserve"> to stick, they </w:t>
      </w:r>
      <w:r w:rsidRPr="00034E10">
        <w:rPr>
          <w:rStyle w:val="Emphasis"/>
          <w:highlight w:val="yellow"/>
        </w:rPr>
        <w:t>have to come from</w:t>
      </w:r>
      <w:r w:rsidRPr="00034E10">
        <w:rPr>
          <w:rStyle w:val="Emphasis"/>
        </w:rPr>
        <w:t xml:space="preserve"> the </w:t>
      </w:r>
      <w:r w:rsidRPr="00034E10">
        <w:rPr>
          <w:rStyle w:val="Emphasis"/>
          <w:highlight w:val="yellow"/>
        </w:rPr>
        <w:t>bottom-up</w:t>
      </w:r>
      <w:r w:rsidRPr="00034E10">
        <w:rPr>
          <w:rStyle w:val="StyleUnderline"/>
        </w:rPr>
        <w:t>, not the top-down</w:t>
      </w:r>
      <w:r w:rsidRPr="00034E10">
        <w:rPr>
          <w:sz w:val="16"/>
        </w:rPr>
        <w:t xml:space="preserve">. And it’s useful for reformers to work through institutions rather than standing on the sideline and jeering. </w:t>
      </w:r>
      <w:r w:rsidRPr="00034E10">
        <w:rPr>
          <w:rStyle w:val="StyleUnderline"/>
        </w:rPr>
        <w:t>Social movements need pragmatic insiders, forging compromise from within, not just principled outsiders</w:t>
      </w:r>
      <w:r w:rsidRPr="00034E10">
        <w:rPr>
          <w:sz w:val="16"/>
        </w:rPr>
        <w:t>, demanding more and better from without.</w:t>
      </w:r>
    </w:p>
    <w:p w14:paraId="1933B793" w14:textId="77777777" w:rsidR="00A437A9" w:rsidRPr="00034E10" w:rsidRDefault="00A437A9" w:rsidP="00A437A9">
      <w:pPr>
        <w:rPr>
          <w:sz w:val="16"/>
        </w:rPr>
      </w:pPr>
      <w:r w:rsidRPr="00034E10">
        <w:rPr>
          <w:sz w:val="16"/>
        </w:rPr>
        <w:t>Progressive federalism isn’t a cure-all, of course. The president is more than capable of causing harm with a stroke of the executive pen. Heavily indebted states and cities may find resisting the federal government too expensive. And cities and state governments have other important business to address.</w:t>
      </w:r>
    </w:p>
    <w:p w14:paraId="701640AA" w14:textId="77777777" w:rsidR="00A437A9" w:rsidRDefault="00A437A9" w:rsidP="00A437A9">
      <w:pPr>
        <w:rPr>
          <w:sz w:val="16"/>
        </w:rPr>
      </w:pPr>
      <w:r w:rsidRPr="00034E10">
        <w:rPr>
          <w:sz w:val="16"/>
        </w:rPr>
        <w:t xml:space="preserve">But </w:t>
      </w:r>
      <w:r w:rsidRPr="00034E10">
        <w:rPr>
          <w:rStyle w:val="StyleUnderline"/>
        </w:rPr>
        <w:t>progressives would be foolish to treat</w:t>
      </w:r>
      <w:r w:rsidRPr="00034E10">
        <w:rPr>
          <w:sz w:val="16"/>
        </w:rPr>
        <w:t xml:space="preserve"> the </w:t>
      </w:r>
      <w:r w:rsidRPr="00034E10">
        <w:rPr>
          <w:rStyle w:val="StyleUnderline"/>
        </w:rPr>
        <w:t>cities and states</w:t>
      </w:r>
      <w:r w:rsidRPr="00034E10">
        <w:rPr>
          <w:sz w:val="16"/>
        </w:rPr>
        <w:t xml:space="preserve"> in which they live </w:t>
      </w:r>
      <w:r w:rsidRPr="00034E10">
        <w:rPr>
          <w:rStyle w:val="StyleUnderline"/>
        </w:rPr>
        <w:t>as nothing more than enclaves sheltered from some of the national policies they don’t like</w:t>
      </w:r>
      <w:r w:rsidRPr="00034E10">
        <w:rPr>
          <w:sz w:val="16"/>
        </w:rPr>
        <w:t xml:space="preserve">. </w:t>
      </w:r>
      <w:r w:rsidRPr="00034E10">
        <w:rPr>
          <w:rStyle w:val="StyleUnderline"/>
          <w:highlight w:val="yellow"/>
        </w:rPr>
        <w:t>States</w:t>
      </w:r>
      <w:r w:rsidRPr="00034E10">
        <w:rPr>
          <w:rStyle w:val="StyleUnderline"/>
        </w:rPr>
        <w:t xml:space="preserve"> and localities can </w:t>
      </w:r>
      <w:r w:rsidRPr="00034E10">
        <w:rPr>
          <w:rStyle w:val="Emphasis"/>
          <w:highlight w:val="yellow"/>
        </w:rPr>
        <w:t>resist policies that jeopardize</w:t>
      </w:r>
      <w:r w:rsidRPr="00034E10">
        <w:rPr>
          <w:rStyle w:val="Emphasis"/>
        </w:rPr>
        <w:t xml:space="preserve"> the rule of </w:t>
      </w:r>
      <w:r w:rsidRPr="00034E10">
        <w:rPr>
          <w:rStyle w:val="Emphasis"/>
          <w:highlight w:val="yellow"/>
        </w:rPr>
        <w:t>law</w:t>
      </w:r>
      <w:r w:rsidRPr="00034E10">
        <w:rPr>
          <w:sz w:val="16"/>
        </w:rPr>
        <w:t xml:space="preserve">, they can </w:t>
      </w:r>
      <w:r w:rsidRPr="00034E10">
        <w:rPr>
          <w:rStyle w:val="StyleUnderline"/>
          <w:highlight w:val="yellow"/>
        </w:rPr>
        <w:t xml:space="preserve">create </w:t>
      </w:r>
      <w:r w:rsidRPr="00034E10">
        <w:rPr>
          <w:rStyle w:val="Emphasis"/>
          <w:highlight w:val="yellow"/>
        </w:rPr>
        <w:t>incentives for</w:t>
      </w:r>
      <w:r w:rsidRPr="00034E10">
        <w:rPr>
          <w:rStyle w:val="Emphasis"/>
        </w:rPr>
        <w:t xml:space="preserve"> moderation and </w:t>
      </w:r>
      <w:r w:rsidRPr="00034E10">
        <w:rPr>
          <w:rStyle w:val="Emphasis"/>
          <w:highlight w:val="yellow"/>
        </w:rPr>
        <w:t>compromise</w:t>
      </w:r>
      <w:r w:rsidRPr="00034E10">
        <w:rPr>
          <w:rStyle w:val="StyleUnderline"/>
        </w:rPr>
        <w:t xml:space="preserve"> when one party or another goes to the extremes</w:t>
      </w:r>
      <w:r w:rsidRPr="00034E10">
        <w:rPr>
          <w:sz w:val="16"/>
        </w:rPr>
        <w:t xml:space="preserve">, and </w:t>
      </w:r>
      <w:r w:rsidRPr="00034E10">
        <w:rPr>
          <w:rStyle w:val="StyleUnderline"/>
        </w:rPr>
        <w:t>they are the means for building shared ideals going forward</w:t>
      </w:r>
      <w:r w:rsidRPr="00034E10">
        <w:rPr>
          <w:sz w:val="16"/>
        </w:rPr>
        <w:t>. Federalism is for everyone. It’s time that liberals took notice.</w:t>
      </w:r>
    </w:p>
    <w:p w14:paraId="20BBB7CA" w14:textId="77777777" w:rsidR="00A437A9" w:rsidRPr="004C54B3" w:rsidRDefault="00A437A9" w:rsidP="00A437A9">
      <w:pPr>
        <w:rPr>
          <w:sz w:val="16"/>
        </w:rPr>
      </w:pPr>
    </w:p>
    <w:p w14:paraId="5C8687F0" w14:textId="77777777" w:rsidR="00A437A9" w:rsidRPr="00034E10" w:rsidRDefault="00A437A9" w:rsidP="00A437A9">
      <w:pPr>
        <w:pStyle w:val="Heading4"/>
        <w:rPr>
          <w:u w:val="single"/>
        </w:rPr>
      </w:pPr>
      <w:r w:rsidRPr="00034E10">
        <w:t xml:space="preserve">Specifically, </w:t>
      </w:r>
      <w:r w:rsidRPr="00034E10">
        <w:rPr>
          <w:u w:val="single"/>
        </w:rPr>
        <w:t>state influence</w:t>
      </w:r>
      <w:r w:rsidRPr="00034E10">
        <w:t xml:space="preserve"> over federal policy’s key to </w:t>
      </w:r>
      <w:r w:rsidRPr="00034E10">
        <w:rPr>
          <w:u w:val="single"/>
        </w:rPr>
        <w:t>foreign affairs federalism</w:t>
      </w:r>
      <w:r w:rsidRPr="00034E10">
        <w:t xml:space="preserve"> which enables states to </w:t>
      </w:r>
      <w:r w:rsidRPr="00034E10">
        <w:rPr>
          <w:u w:val="single"/>
        </w:rPr>
        <w:t>effectively assert</w:t>
      </w:r>
      <w:r w:rsidRPr="00034E10">
        <w:t xml:space="preserve"> their interests in foreign policy </w:t>
      </w:r>
    </w:p>
    <w:p w14:paraId="3019EDF0" w14:textId="77777777" w:rsidR="00A437A9" w:rsidRPr="00034E10" w:rsidRDefault="00A437A9" w:rsidP="00A437A9">
      <w:r w:rsidRPr="00034E10">
        <w:rPr>
          <w:rStyle w:val="Style13ptBold"/>
        </w:rPr>
        <w:t>Galbraith 17</w:t>
      </w:r>
      <w:r>
        <w:rPr>
          <w:rStyle w:val="Style13ptBold"/>
        </w:rPr>
        <w:t xml:space="preserve"> </w:t>
      </w:r>
      <w:r>
        <w:rPr>
          <w:rStyle w:val="Style13ptBold"/>
          <w:b w:val="0"/>
          <w:bCs w:val="0"/>
        </w:rPr>
        <w:t>[Jean</w:t>
      </w:r>
      <w:r w:rsidRPr="00034E10">
        <w:t>, Assistant Professor, University of Pennsylvania Law School, June 2017, “BOOK REVIEW: COOPERATIVE AND UNCOOPERATIVE FOREIGN AFFAIRS FEDERALISM,” Harvard Law Review, 130 Harv. L. Rev. 2131</w:t>
      </w:r>
      <w:r>
        <w:t>]</w:t>
      </w:r>
    </w:p>
    <w:p w14:paraId="6DC9CB4E" w14:textId="77777777" w:rsidR="00A437A9" w:rsidRPr="00034E10" w:rsidRDefault="00A437A9" w:rsidP="00A437A9">
      <w:pPr>
        <w:rPr>
          <w:sz w:val="16"/>
        </w:rPr>
      </w:pPr>
      <w:r w:rsidRPr="00034E10">
        <w:rPr>
          <w:sz w:val="16"/>
        </w:rPr>
        <w:t xml:space="preserve">These four illustrations are far from unique. </w:t>
      </w:r>
      <w:r w:rsidRPr="00034E10">
        <w:rPr>
          <w:rStyle w:val="StyleUnderline"/>
        </w:rPr>
        <w:t>Sometimes state</w:t>
      </w:r>
      <w:r w:rsidRPr="00034E10">
        <w:rPr>
          <w:sz w:val="16"/>
        </w:rPr>
        <w:t xml:space="preserve"> and local government </w:t>
      </w:r>
      <w:r w:rsidRPr="00034E10">
        <w:rPr>
          <w:rStyle w:val="StyleUnderline"/>
        </w:rPr>
        <w:t>activity in relation to foreign affairs occurs against</w:t>
      </w:r>
      <w:r w:rsidRPr="00034E10">
        <w:rPr>
          <w:sz w:val="16"/>
        </w:rPr>
        <w:t xml:space="preserve"> a backdrop of </w:t>
      </w:r>
      <w:r w:rsidRPr="00034E10">
        <w:rPr>
          <w:rStyle w:val="StyleUnderline"/>
        </w:rPr>
        <w:t>federal inaction</w:t>
      </w:r>
      <w:r w:rsidRPr="00034E10">
        <w:rPr>
          <w:sz w:val="16"/>
        </w:rPr>
        <w:t xml:space="preserve">, as is the case with the incorporation of unratified human rights treaties into the municipal law of progressive cities.77 </w:t>
      </w:r>
      <w:r w:rsidRPr="00034E10">
        <w:rPr>
          <w:rStyle w:val="StyleUnderline"/>
        </w:rPr>
        <w:t xml:space="preserve">But </w:t>
      </w:r>
      <w:r w:rsidRPr="00034E10">
        <w:rPr>
          <w:rStyle w:val="Emphasis"/>
        </w:rPr>
        <w:t>interaction is far more common</w:t>
      </w:r>
      <w:r w:rsidRPr="00034E10">
        <w:rPr>
          <w:rStyle w:val="StyleUnderline"/>
        </w:rPr>
        <w:t>, sometimes cooperative and sometimes full of contestation</w:t>
      </w:r>
      <w:r w:rsidRPr="00034E10">
        <w:rPr>
          <w:sz w:val="16"/>
        </w:rPr>
        <w:t xml:space="preserve">. The executive branch approves of and provides some support for states and cities seeking to promote tourism or encourage exports abroad.78 The federal government collaborates with states in determining U.S. international negotiating positions with respect to insurance.79 In private international law, the federal government has shown strong interest in using state law rather than federal law to implement certain treaties.80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w:t>
      </w:r>
    </w:p>
    <w:p w14:paraId="7189553C" w14:textId="77777777" w:rsidR="00A437A9" w:rsidRPr="00034E10" w:rsidRDefault="00A437A9" w:rsidP="00A437A9">
      <w:pPr>
        <w:rPr>
          <w:sz w:val="16"/>
        </w:rPr>
      </w:pPr>
      <w:r w:rsidRPr="00034E10">
        <w:rPr>
          <w:sz w:val="16"/>
        </w:rPr>
        <w:t>III. COOPERATIVE AND UNCOOPERATIVE FEDERALISM IN THE CONTEXT OF FOREIGN AFFAIRS</w:t>
      </w:r>
    </w:p>
    <w:p w14:paraId="3C97E033" w14:textId="77777777" w:rsidR="00A437A9" w:rsidRPr="00034E10" w:rsidRDefault="00A437A9" w:rsidP="00A437A9">
      <w:pPr>
        <w:rPr>
          <w:sz w:val="16"/>
        </w:rPr>
      </w:pPr>
      <w:r w:rsidRPr="00034E10">
        <w:rPr>
          <w:rStyle w:val="StyleUnderline"/>
          <w:highlight w:val="yellow"/>
        </w:rPr>
        <w:t xml:space="preserve">As </w:t>
      </w:r>
      <w:r w:rsidRPr="00034E10">
        <w:rPr>
          <w:rStyle w:val="Emphasis"/>
          <w:highlight w:val="yellow"/>
        </w:rPr>
        <w:t>foreign affairs federalism becomes</w:t>
      </w:r>
      <w:r w:rsidRPr="00034E10">
        <w:rPr>
          <w:rStyle w:val="Emphasis"/>
        </w:rPr>
        <w:t xml:space="preserve"> increasingly </w:t>
      </w:r>
      <w:r w:rsidRPr="00034E10">
        <w:rPr>
          <w:rStyle w:val="Emphasis"/>
          <w:highlight w:val="yellow"/>
        </w:rPr>
        <w:t>interactive</w:t>
      </w:r>
      <w:r w:rsidRPr="00034E10">
        <w:rPr>
          <w:rStyle w:val="StyleUnderline"/>
        </w:rPr>
        <w:t>, how much will it resemble cooperative</w:t>
      </w:r>
      <w:r w:rsidRPr="00034E10">
        <w:rPr>
          <w:sz w:val="16"/>
        </w:rPr>
        <w:t xml:space="preserve"> and uncooperative </w:t>
      </w:r>
      <w:r w:rsidRPr="00034E10">
        <w:rPr>
          <w:rStyle w:val="StyleUnderline"/>
        </w:rPr>
        <w:t>federalism in the domestic context?</w:t>
      </w:r>
      <w:r w:rsidRPr="00034E10">
        <w:rPr>
          <w:sz w:val="16"/>
        </w:rPr>
        <w:t xml:space="preserve"> At the very least, scholarship on cooperative and uncooperative federalism as a domestic matter, especially work focused on the political branches, provides a valuable starting point for understanding foreign affairs federalism today. This scholarship offers insights into how the federal government can incentivize state and local governments to help advance federal interests, how these </w:t>
      </w:r>
      <w:r w:rsidRPr="00034E10">
        <w:rPr>
          <w:rStyle w:val="StyleUnderline"/>
          <w:highlight w:val="yellow"/>
        </w:rPr>
        <w:t>state</w:t>
      </w:r>
      <w:r w:rsidRPr="00034E10">
        <w:rPr>
          <w:rStyle w:val="StyleUnderline"/>
        </w:rPr>
        <w:t xml:space="preserve"> and local </w:t>
      </w:r>
      <w:r w:rsidRPr="004C54B3">
        <w:rPr>
          <w:rStyle w:val="StyleUnderline"/>
        </w:rPr>
        <w:t>government</w:t>
      </w:r>
      <w:r w:rsidRPr="00034E10">
        <w:rPr>
          <w:rStyle w:val="StyleUnderline"/>
          <w:highlight w:val="yellow"/>
        </w:rPr>
        <w:t>s can</w:t>
      </w:r>
      <w:r w:rsidRPr="00034E10">
        <w:rPr>
          <w:sz w:val="16"/>
        </w:rPr>
        <w:t xml:space="preserve"> in turn </w:t>
      </w:r>
      <w:r w:rsidRPr="00034E10">
        <w:rPr>
          <w:rStyle w:val="Emphasis"/>
          <w:highlight w:val="yellow"/>
        </w:rPr>
        <w:t xml:space="preserve">influence </w:t>
      </w:r>
      <w:r w:rsidRPr="004C54B3">
        <w:rPr>
          <w:rStyle w:val="Emphasis"/>
        </w:rPr>
        <w:t xml:space="preserve">and resist </w:t>
      </w:r>
      <w:r w:rsidRPr="00034E10">
        <w:rPr>
          <w:rStyle w:val="Emphasis"/>
          <w:highlight w:val="yellow"/>
        </w:rPr>
        <w:t>federal policy</w:t>
      </w:r>
      <w:r w:rsidRPr="00034E10">
        <w:rPr>
          <w:sz w:val="16"/>
        </w:rPr>
        <w:t xml:space="preserve">, and how Congress and the executive branch can each use state and local action to build power at the expense of the other branch. These broad themes manifest themselves in the foreign affairs context as well. Yet the </w:t>
      </w:r>
      <w:r w:rsidRPr="00034E10">
        <w:rPr>
          <w:rStyle w:val="StyleUnderline"/>
        </w:rPr>
        <w:t>foreign affairs</w:t>
      </w:r>
      <w:r w:rsidRPr="00034E10">
        <w:rPr>
          <w:sz w:val="16"/>
        </w:rPr>
        <w:t xml:space="preserve"> context </w:t>
      </w:r>
      <w:r w:rsidRPr="00034E10">
        <w:rPr>
          <w:rStyle w:val="StyleUnderline"/>
        </w:rPr>
        <w:t>brings some additional complexities because of its ties to international law and global governance</w:t>
      </w:r>
      <w:r w:rsidRPr="00034E10">
        <w:rPr>
          <w:sz w:val="16"/>
        </w:rPr>
        <w:t xml:space="preserve"> and because it comes with stronger presidential powers. This leads to certain differences between cooperative and uncooperative federalism in the realm of foreign affairs, in terms of both how practice proceeds and of what doctrine should be.</w:t>
      </w:r>
    </w:p>
    <w:p w14:paraId="2980D2AE" w14:textId="77777777" w:rsidR="00A437A9" w:rsidRPr="00034E10" w:rsidRDefault="00A437A9" w:rsidP="00A437A9">
      <w:pPr>
        <w:rPr>
          <w:sz w:val="16"/>
        </w:rPr>
      </w:pPr>
      <w:r w:rsidRPr="00034E10">
        <w:rPr>
          <w:sz w:val="16"/>
        </w:rPr>
        <w:t>A. Structural Implications</w:t>
      </w:r>
    </w:p>
    <w:p w14:paraId="4E1F21FF" w14:textId="77777777" w:rsidR="00A437A9" w:rsidRPr="00034E10" w:rsidRDefault="00A437A9" w:rsidP="00A437A9">
      <w:pPr>
        <w:rPr>
          <w:sz w:val="16"/>
        </w:rPr>
      </w:pPr>
      <w:r w:rsidRPr="00034E10">
        <w:rPr>
          <w:sz w:val="16"/>
        </w:rPr>
        <w:t>The interactions between the federal government and state and local governments in relation to foreign affairs mean that federal policy shapes state and local policy. By providing assistance,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All of these examples in the foreign affairs context reflect an "increasing concentration of power at Washington in the instigation and supervision of local policies," n81 just as cooperative federalism arrangements do in the domestic context.</w:t>
      </w:r>
    </w:p>
    <w:p w14:paraId="1B6803BD" w14:textId="77777777" w:rsidR="00A437A9" w:rsidRPr="00034E10" w:rsidRDefault="00A437A9" w:rsidP="00A437A9">
      <w:pPr>
        <w:rPr>
          <w:sz w:val="16"/>
        </w:rPr>
      </w:pPr>
      <w:r w:rsidRPr="00034E10">
        <w:rPr>
          <w:sz w:val="16"/>
        </w:rPr>
        <w:t xml:space="preserve">In work focused on the domestic context, Heather Gerken shows that </w:t>
      </w:r>
      <w:r w:rsidRPr="00034E10">
        <w:rPr>
          <w:rStyle w:val="StyleUnderline"/>
        </w:rPr>
        <w:t xml:space="preserve">the </w:t>
      </w:r>
      <w:r w:rsidRPr="00034E10">
        <w:rPr>
          <w:rStyle w:val="Emphasis"/>
          <w:highlight w:val="yellow"/>
        </w:rPr>
        <w:t>interactive</w:t>
      </w:r>
      <w:r w:rsidRPr="00034E10">
        <w:rPr>
          <w:rStyle w:val="Emphasis"/>
        </w:rPr>
        <w:t xml:space="preserve"> nature</w:t>
      </w:r>
      <w:r w:rsidRPr="00034E10">
        <w:rPr>
          <w:rStyle w:val="StyleUnderline"/>
        </w:rPr>
        <w:t xml:space="preserve"> of modern </w:t>
      </w:r>
      <w:r w:rsidRPr="00034E10">
        <w:rPr>
          <w:rStyle w:val="StyleUnderline"/>
          <w:highlight w:val="yellow"/>
        </w:rPr>
        <w:t>federalism</w:t>
      </w:r>
      <w:r w:rsidRPr="00034E10">
        <w:rPr>
          <w:sz w:val="16"/>
        </w:rPr>
        <w:t xml:space="preserve"> also </w:t>
      </w:r>
      <w:r w:rsidRPr="00034E10">
        <w:rPr>
          <w:rStyle w:val="StyleUnderline"/>
          <w:highlight w:val="yellow"/>
        </w:rPr>
        <w:t>provides state</w:t>
      </w:r>
      <w:r w:rsidRPr="00034E10">
        <w:rPr>
          <w:rStyle w:val="StyleUnderline"/>
        </w:rPr>
        <w:t xml:space="preserve"> and local </w:t>
      </w:r>
      <w:r w:rsidRPr="004C54B3">
        <w:rPr>
          <w:rStyle w:val="StyleUnderline"/>
        </w:rPr>
        <w:t>government</w:t>
      </w:r>
      <w:r w:rsidRPr="00034E10">
        <w:rPr>
          <w:rStyle w:val="StyleUnderline"/>
          <w:highlight w:val="yellow"/>
        </w:rPr>
        <w:t>s</w:t>
      </w:r>
      <w:r w:rsidRPr="00034E10">
        <w:rPr>
          <w:sz w:val="16"/>
        </w:rPr>
        <w:t xml:space="preserve"> with </w:t>
      </w:r>
      <w:r w:rsidRPr="00034E10">
        <w:rPr>
          <w:rStyle w:val="StyleUnderline"/>
          <w:highlight w:val="yellow"/>
        </w:rPr>
        <w:t xml:space="preserve">ways to </w:t>
      </w:r>
      <w:r w:rsidRPr="00034E10">
        <w:rPr>
          <w:rStyle w:val="Emphasis"/>
          <w:highlight w:val="yellow"/>
        </w:rPr>
        <w:t>influence federal policy</w:t>
      </w:r>
      <w:r w:rsidRPr="00034E10">
        <w:rPr>
          <w:rStyle w:val="StyleUnderline"/>
        </w:rPr>
        <w:t>. State and local actors exercise "the power . . . of the servant," which offers the</w:t>
      </w:r>
      <w:r w:rsidRPr="00034E10">
        <w:rPr>
          <w:sz w:val="16"/>
        </w:rPr>
        <w:t xml:space="preserve">  [*2153]  </w:t>
      </w:r>
      <w:r w:rsidRPr="00034E10">
        <w:rPr>
          <w:rStyle w:val="StyleUnderline"/>
        </w:rPr>
        <w:t xml:space="preserve">chance "not just to complain about national policy, but to </w:t>
      </w:r>
      <w:r w:rsidRPr="00034E10">
        <w:rPr>
          <w:rStyle w:val="Emphasis"/>
        </w:rPr>
        <w:t>help set it</w:t>
      </w:r>
      <w:r w:rsidRPr="00034E10">
        <w:rPr>
          <w:sz w:val="16"/>
        </w:rPr>
        <w:t xml:space="preserve">." n82 </w:t>
      </w:r>
      <w:r w:rsidRPr="00034E10">
        <w:rPr>
          <w:rStyle w:val="StyleUnderline"/>
        </w:rPr>
        <w:t>In shaping federal policy, these actors are not simply employing</w:t>
      </w:r>
      <w:r w:rsidRPr="00034E10">
        <w:rPr>
          <w:sz w:val="16"/>
        </w:rPr>
        <w:t xml:space="preserve"> the </w:t>
      </w:r>
      <w:r w:rsidRPr="00034E10">
        <w:rPr>
          <w:rStyle w:val="StyleUnderline"/>
        </w:rPr>
        <w:t>traditional</w:t>
      </w:r>
      <w:r w:rsidRPr="00034E10">
        <w:rPr>
          <w:sz w:val="16"/>
        </w:rPr>
        <w:t xml:space="preserve"> tools of </w:t>
      </w:r>
      <w:r w:rsidRPr="00034E10">
        <w:rPr>
          <w:rStyle w:val="StyleUnderline"/>
        </w:rPr>
        <w:t>process federalism</w:t>
      </w:r>
      <w:r w:rsidRPr="00034E10">
        <w:rPr>
          <w:sz w:val="16"/>
        </w:rPr>
        <w:t xml:space="preserve">; rather, it is </w:t>
      </w:r>
      <w:r w:rsidRPr="00034E10">
        <w:rPr>
          <w:rStyle w:val="StyleUnderline"/>
          <w:highlight w:val="yellow"/>
        </w:rPr>
        <w:t>their role in administering federal policy</w:t>
      </w:r>
      <w:r w:rsidRPr="00034E10">
        <w:rPr>
          <w:sz w:val="16"/>
        </w:rPr>
        <w:t xml:space="preserve"> that </w:t>
      </w:r>
      <w:r w:rsidRPr="00034E10">
        <w:rPr>
          <w:rStyle w:val="Emphasis"/>
          <w:highlight w:val="yellow"/>
        </w:rPr>
        <w:t>gives them a say</w:t>
      </w:r>
      <w:r w:rsidRPr="00034E10">
        <w:rPr>
          <w:rStyle w:val="StyleUnderline"/>
        </w:rPr>
        <w:t xml:space="preserve"> in the shape that this implementation will take</w:t>
      </w:r>
      <w:r w:rsidRPr="00034E10">
        <w:rPr>
          <w:sz w:val="16"/>
        </w:rPr>
        <w:t xml:space="preserve">. n83 Yet the scope of this role also limits what they can do: "power dynamics are fluid; minority rule is contingent, limited, and subject to reversal by the national majority." n84 In related work, Gerken and Jessica Bulman-Pozen elaborate on the ways in which </w:t>
      </w:r>
      <w:r w:rsidRPr="00034E10">
        <w:rPr>
          <w:rStyle w:val="StyleUnderline"/>
        </w:rPr>
        <w:t xml:space="preserve">state and local governments can engage in "uncooperative federalism," including by </w:t>
      </w:r>
      <w:r w:rsidRPr="00034E10">
        <w:rPr>
          <w:rStyle w:val="Emphasis"/>
        </w:rPr>
        <w:t>resisting federal policies</w:t>
      </w:r>
      <w:r w:rsidRPr="00034E10">
        <w:rPr>
          <w:sz w:val="16"/>
        </w:rPr>
        <w:t xml:space="preserve"> that they are charged with enforcing. n85</w:t>
      </w:r>
    </w:p>
    <w:p w14:paraId="006423CF" w14:textId="77777777" w:rsidR="00A437A9" w:rsidRPr="00034E10" w:rsidRDefault="00A437A9" w:rsidP="00A437A9">
      <w:pPr>
        <w:rPr>
          <w:sz w:val="16"/>
        </w:rPr>
      </w:pPr>
      <w:r w:rsidRPr="00034E10">
        <w:rPr>
          <w:sz w:val="16"/>
        </w:rPr>
        <w:t>Building on the core insight that state and local governments can help shape federal policy through their roles in implementing federal law, Bulman-Pozen further shows that these interactions can affect the distribution of power between Congress and the executive branch. In a pair of articles, she describes the ways in which state and local activities can strengthen the powers of one branch against the other. The more that Congress invites or effectively requires state and local participation in the administration of a federal statutory regime, the more these actors can serve as checks on the executive branch's power to implement this regime. n86 On the flip side, such shared roles in implementing previously enacted statutory schemes can empower the executive branch and subnational executive actors to work together in ways that crowd out the current Congress. n87</w:t>
      </w:r>
    </w:p>
    <w:p w14:paraId="1CBE6DE1" w14:textId="77777777" w:rsidR="00A437A9" w:rsidRPr="00034E10" w:rsidRDefault="00A437A9" w:rsidP="00A437A9">
      <w:pPr>
        <w:rPr>
          <w:sz w:val="16"/>
        </w:rPr>
      </w:pPr>
      <w:r w:rsidRPr="00034E10">
        <w:rPr>
          <w:sz w:val="16"/>
        </w:rPr>
        <w:t xml:space="preserve"> [*2154]  Similar dynamics can occur with respect to foreign affairs federalism. Indeed, some of the examples that Gerken and Bulman-Pozen focus on are issues that have transnational implications. n88 With regard to climate, for example, they show how states have used the power of the servant to try to shape federal policy, including efforts by conservative states to push back against the federal regulatory scheme and by progressive states to make it stronger. n89 Bulman-Pozen also uses climate as an example of how "federal and state executives negotiate without Congress" once a broad statutory scheme is in place. n90 Some payoffs for the foreign affairs context here are simply derivative: the more that state and local governments enhance or reduce federal efforts to mitigate climate change, then the more or less the United States does with respect to addressing this global problem. But </w:t>
      </w:r>
      <w:r w:rsidRPr="00034E10">
        <w:rPr>
          <w:rStyle w:val="StyleUnderline"/>
          <w:highlight w:val="yellow"/>
        </w:rPr>
        <w:t xml:space="preserve">other implications </w:t>
      </w:r>
      <w:r w:rsidRPr="00034E10">
        <w:rPr>
          <w:rStyle w:val="Emphasis"/>
          <w:highlight w:val="yellow"/>
        </w:rPr>
        <w:t>relate</w:t>
      </w:r>
      <w:r w:rsidRPr="00034E10">
        <w:rPr>
          <w:rStyle w:val="Emphasis"/>
        </w:rPr>
        <w:t xml:space="preserve"> </w:t>
      </w:r>
      <w:r w:rsidRPr="004C54B3">
        <w:rPr>
          <w:rStyle w:val="Emphasis"/>
        </w:rPr>
        <w:t>specifically</w:t>
      </w:r>
      <w:r w:rsidRPr="004C54B3">
        <w:rPr>
          <w:rStyle w:val="StyleUnderline"/>
        </w:rPr>
        <w:t xml:space="preserve"> </w:t>
      </w:r>
      <w:r w:rsidRPr="00034E10">
        <w:rPr>
          <w:rStyle w:val="StyleUnderline"/>
          <w:highlight w:val="yellow"/>
        </w:rPr>
        <w:t xml:space="preserve">to how the </w:t>
      </w:r>
      <w:r w:rsidRPr="00034E10">
        <w:rPr>
          <w:rStyle w:val="Emphasis"/>
          <w:highlight w:val="yellow"/>
        </w:rPr>
        <w:t>U</w:t>
      </w:r>
      <w:r w:rsidRPr="00034E10">
        <w:rPr>
          <w:sz w:val="16"/>
        </w:rPr>
        <w:t xml:space="preserve">nited </w:t>
      </w:r>
      <w:r w:rsidRPr="00034E10">
        <w:rPr>
          <w:rStyle w:val="Emphasis"/>
          <w:highlight w:val="yellow"/>
        </w:rPr>
        <w:t>S</w:t>
      </w:r>
      <w:r w:rsidRPr="00034E10">
        <w:rPr>
          <w:sz w:val="16"/>
        </w:rPr>
        <w:t xml:space="preserve">tates </w:t>
      </w:r>
      <w:r w:rsidRPr="00034E10">
        <w:rPr>
          <w:rStyle w:val="Emphasis"/>
          <w:highlight w:val="yellow"/>
        </w:rPr>
        <w:t>engages internationally</w:t>
      </w:r>
      <w:r w:rsidRPr="00034E10">
        <w:rPr>
          <w:sz w:val="16"/>
        </w:rPr>
        <w:t xml:space="preserve">. Continuing with the climate context, </w:t>
      </w:r>
      <w:r w:rsidRPr="00034E10">
        <w:rPr>
          <w:rStyle w:val="StyleUnderline"/>
        </w:rPr>
        <w:t>the extent to which</w:t>
      </w:r>
      <w:r w:rsidRPr="00034E10">
        <w:rPr>
          <w:sz w:val="16"/>
        </w:rPr>
        <w:t xml:space="preserve"> President </w:t>
      </w:r>
      <w:r w:rsidRPr="00034E10">
        <w:rPr>
          <w:rStyle w:val="StyleUnderline"/>
        </w:rPr>
        <w:t xml:space="preserve">Obama could make commitments on behalf of the </w:t>
      </w:r>
      <w:r w:rsidRPr="00034E10">
        <w:rPr>
          <w:rStyle w:val="Emphasis"/>
        </w:rPr>
        <w:t>U</w:t>
      </w:r>
      <w:r w:rsidRPr="00034E10">
        <w:rPr>
          <w:sz w:val="16"/>
        </w:rPr>
        <w:t xml:space="preserve">nited </w:t>
      </w:r>
      <w:r w:rsidRPr="00034E10">
        <w:rPr>
          <w:rStyle w:val="Emphasis"/>
        </w:rPr>
        <w:t>S</w:t>
      </w:r>
      <w:r w:rsidRPr="00034E10">
        <w:rPr>
          <w:sz w:val="16"/>
        </w:rPr>
        <w:t xml:space="preserve">tates </w:t>
      </w:r>
      <w:r w:rsidRPr="00034E10">
        <w:rPr>
          <w:rStyle w:val="StyleUnderline"/>
        </w:rPr>
        <w:t>during</w:t>
      </w:r>
      <w:r w:rsidRPr="00034E10">
        <w:rPr>
          <w:sz w:val="16"/>
        </w:rPr>
        <w:t xml:space="preserve"> the negotiations for the 2015 </w:t>
      </w:r>
      <w:r w:rsidRPr="00034E10">
        <w:rPr>
          <w:rStyle w:val="Emphasis"/>
          <w:highlight w:val="yellow"/>
        </w:rPr>
        <w:t>Paris</w:t>
      </w:r>
      <w:r w:rsidRPr="00034E10">
        <w:rPr>
          <w:sz w:val="16"/>
        </w:rPr>
        <w:t xml:space="preserve"> Agreement </w:t>
      </w:r>
      <w:r w:rsidRPr="00034E10">
        <w:rPr>
          <w:rStyle w:val="StyleUnderline"/>
          <w:highlight w:val="yellow"/>
        </w:rPr>
        <w:t>was</w:t>
      </w:r>
      <w:r w:rsidRPr="00034E10">
        <w:rPr>
          <w:sz w:val="16"/>
        </w:rPr>
        <w:t xml:space="preserve"> largely </w:t>
      </w:r>
      <w:r w:rsidRPr="00034E10">
        <w:rPr>
          <w:rStyle w:val="StyleUnderline"/>
          <w:highlight w:val="yellow"/>
        </w:rPr>
        <w:t>limited by the</w:t>
      </w:r>
      <w:r w:rsidRPr="00034E10">
        <w:rPr>
          <w:rStyle w:val="StyleUnderline"/>
        </w:rPr>
        <w:t xml:space="preserve"> scope of the </w:t>
      </w:r>
      <w:r w:rsidRPr="00034E10">
        <w:rPr>
          <w:rStyle w:val="StyleUnderline"/>
          <w:highlight w:val="yellow"/>
        </w:rPr>
        <w:t>C</w:t>
      </w:r>
      <w:r w:rsidRPr="00034E10">
        <w:rPr>
          <w:rStyle w:val="StyleUnderline"/>
        </w:rPr>
        <w:t xml:space="preserve">lean </w:t>
      </w:r>
      <w:r w:rsidRPr="00034E10">
        <w:rPr>
          <w:rStyle w:val="StyleUnderline"/>
          <w:highlight w:val="yellow"/>
        </w:rPr>
        <w:t>Ai</w:t>
      </w:r>
      <w:r w:rsidRPr="00034E10">
        <w:rPr>
          <w:rStyle w:val="StyleUnderline"/>
        </w:rPr>
        <w:t xml:space="preserve">r </w:t>
      </w:r>
      <w:r w:rsidRPr="00034E10">
        <w:rPr>
          <w:rStyle w:val="StyleUnderline"/>
          <w:highlight w:val="yellow"/>
        </w:rPr>
        <w:t>A</w:t>
      </w:r>
      <w:r w:rsidRPr="00034E10">
        <w:rPr>
          <w:rStyle w:val="StyleUnderline"/>
        </w:rPr>
        <w:t>ct</w:t>
      </w:r>
      <w:r w:rsidRPr="00034E10">
        <w:rPr>
          <w:sz w:val="16"/>
        </w:rPr>
        <w:t xml:space="preserve">, since he had no realistic chance of getting new congressional legislation that would advance his goals with respect to climate. n91 </w:t>
      </w:r>
      <w:r w:rsidRPr="00034E10">
        <w:rPr>
          <w:rStyle w:val="StyleUnderline"/>
        </w:rPr>
        <w:t>But since California and other progressive state and local actors were doing more than what the Clean Air Act required</w:t>
      </w:r>
      <w:r w:rsidRPr="00034E10">
        <w:rPr>
          <w:sz w:val="16"/>
        </w:rPr>
        <w:t xml:space="preserve">, President </w:t>
      </w:r>
      <w:r w:rsidRPr="00034E10">
        <w:rPr>
          <w:rStyle w:val="Emphasis"/>
          <w:highlight w:val="yellow"/>
        </w:rPr>
        <w:t>Obama could take this into account</w:t>
      </w:r>
      <w:r w:rsidRPr="00034E10">
        <w:rPr>
          <w:sz w:val="16"/>
        </w:rPr>
        <w:t xml:space="preserve"> in setting the target to which the United States was committing with respect to climate change mitigation. n92 President Obama's option set was thus enhanced by state and local action in the climate context.</w:t>
      </w:r>
    </w:p>
    <w:p w14:paraId="508A14A0" w14:textId="77777777" w:rsidR="00A437A9" w:rsidRPr="00034E10" w:rsidRDefault="00A437A9" w:rsidP="00A437A9">
      <w:pPr>
        <w:rPr>
          <w:sz w:val="16"/>
        </w:rPr>
      </w:pPr>
      <w:r w:rsidRPr="00034E10">
        <w:rPr>
          <w:sz w:val="16"/>
        </w:rPr>
        <w:t>Just as the President can factor state and local action into international negotiating positions in ways that reduce his or her need to go to Congress, so conversely can Congress empower state and local governments in ways that reduce the President's negotiating power. With regard to Iran, for example, Congress's explicit embrace of certain state sanctions blocked the President from being able to force the lifting  [*2155]  of these sanctions. n93 Congress thus effectively further prevented these sanctions from being something the President could agree to waive in the international negotiations with Iran that took place over the summer of 2015. Instead, the most the President could commit to in the resulting Iran deal was to "actively encourage officials at the state or local level to take into account the changes in the U.S. policy reflected in the lifting of sanctions under this [Iran deal] and to refrain from actions inconsistent with this change in policy." n94 As these examples suggest, although foreign affairs federalism does not change the formal scope of the President's power to negotiate internationally on behalf of the United States, it can affect what chips he or she can put on the table.</w:t>
      </w:r>
    </w:p>
    <w:p w14:paraId="5C4615B7" w14:textId="77777777" w:rsidR="00A437A9" w:rsidRPr="004C54B3" w:rsidRDefault="00A437A9" w:rsidP="00A437A9">
      <w:pPr>
        <w:rPr>
          <w:sz w:val="16"/>
        </w:rPr>
      </w:pPr>
      <w:r w:rsidRPr="00034E10">
        <w:rPr>
          <w:sz w:val="16"/>
        </w:rPr>
        <w:t xml:space="preserve">More generally, </w:t>
      </w:r>
      <w:r w:rsidRPr="00034E10">
        <w:rPr>
          <w:rStyle w:val="StyleUnderline"/>
        </w:rPr>
        <w:t xml:space="preserve">the </w:t>
      </w:r>
      <w:r w:rsidRPr="00034E10">
        <w:rPr>
          <w:rStyle w:val="Emphasis"/>
          <w:highlight w:val="yellow"/>
        </w:rPr>
        <w:t>increasingly interactive</w:t>
      </w:r>
      <w:r w:rsidRPr="00034E10">
        <w:rPr>
          <w:rStyle w:val="Emphasis"/>
        </w:rPr>
        <w:t xml:space="preserve"> nature of </w:t>
      </w:r>
      <w:r w:rsidRPr="00034E10">
        <w:rPr>
          <w:rStyle w:val="Emphasis"/>
          <w:highlight w:val="yellow"/>
        </w:rPr>
        <w:t>foreign affairs federalism</w:t>
      </w:r>
      <w:r w:rsidRPr="00034E10">
        <w:rPr>
          <w:rStyle w:val="StyleUnderline"/>
        </w:rPr>
        <w:t xml:space="preserve"> </w:t>
      </w:r>
      <w:r w:rsidRPr="00034E10">
        <w:rPr>
          <w:rStyle w:val="StyleUnderline"/>
          <w:highlight w:val="yellow"/>
        </w:rPr>
        <w:t>provides</w:t>
      </w:r>
      <w:r w:rsidRPr="00034E10">
        <w:rPr>
          <w:rStyle w:val="StyleUnderline"/>
        </w:rPr>
        <w:t xml:space="preserve"> an additional </w:t>
      </w:r>
      <w:r w:rsidRPr="00034E10">
        <w:rPr>
          <w:rStyle w:val="StyleUnderline"/>
          <w:highlight w:val="yellow"/>
        </w:rPr>
        <w:t>reason for</w:t>
      </w:r>
      <w:r w:rsidRPr="00034E10">
        <w:rPr>
          <w:sz w:val="16"/>
        </w:rPr>
        <w:t xml:space="preserve"> the doctrinal change that Glennon and Sloane urge most strongly -- </w:t>
      </w:r>
      <w:r w:rsidRPr="00034E10">
        <w:rPr>
          <w:rStyle w:val="Emphasis"/>
          <w:highlight w:val="yellow"/>
        </w:rPr>
        <w:t>burying</w:t>
      </w:r>
      <w:r w:rsidRPr="00034E10">
        <w:rPr>
          <w:sz w:val="16"/>
        </w:rPr>
        <w:t xml:space="preserve"> Zschernig. As Ernest Young has pointed out, the reasoning of Zschernig rests on </w:t>
      </w:r>
      <w:r w:rsidRPr="00034E10">
        <w:rPr>
          <w:rStyle w:val="Emphasis"/>
        </w:rPr>
        <w:t xml:space="preserve">principles of </w:t>
      </w:r>
      <w:r w:rsidRPr="00034E10">
        <w:rPr>
          <w:rStyle w:val="Emphasis"/>
          <w:highlight w:val="yellow"/>
        </w:rPr>
        <w:t>dual federalism</w:t>
      </w:r>
      <w:r w:rsidRPr="00034E10">
        <w:rPr>
          <w:sz w:val="16"/>
        </w:rPr>
        <w:t>, on "</w:t>
      </w:r>
      <w:r w:rsidRPr="00034E10">
        <w:rPr>
          <w:rStyle w:val="StyleUnderline"/>
          <w:highlight w:val="yellow"/>
        </w:rPr>
        <w:t xml:space="preserve">making federal authority </w:t>
      </w:r>
      <w:r w:rsidRPr="00034E10">
        <w:rPr>
          <w:rStyle w:val="Emphasis"/>
          <w:highlight w:val="yellow"/>
        </w:rPr>
        <w:t>exclusive</w:t>
      </w:r>
      <w:r w:rsidRPr="00034E10">
        <w:rPr>
          <w:rStyle w:val="StyleUnderline"/>
        </w:rPr>
        <w:t xml:space="preserve"> in a particular sphere</w:t>
      </w:r>
      <w:r w:rsidRPr="00034E10">
        <w:rPr>
          <w:sz w:val="16"/>
        </w:rPr>
        <w:t xml:space="preserve">, which in turn raises the stakes associated with defining and policing that sphere." n95 Glennon and Sloane aptly show how ill-fitting a dual federalism approach is from the perspective of </w:t>
      </w:r>
      <w:r w:rsidRPr="00034E10">
        <w:rPr>
          <w:rStyle w:val="StyleUnderline"/>
          <w:highlight w:val="yellow"/>
        </w:rPr>
        <w:t>state</w:t>
      </w:r>
      <w:r w:rsidRPr="00034E10">
        <w:rPr>
          <w:rStyle w:val="StyleUnderline"/>
        </w:rPr>
        <w:t xml:space="preserve"> and local government</w:t>
      </w:r>
      <w:r w:rsidRPr="004C54B3">
        <w:rPr>
          <w:rStyle w:val="StyleUnderline"/>
          <w:highlight w:val="yellow"/>
        </w:rPr>
        <w:t>s</w:t>
      </w:r>
      <w:r w:rsidRPr="00034E10">
        <w:rPr>
          <w:sz w:val="16"/>
        </w:rPr>
        <w:t xml:space="preserve">, which </w:t>
      </w:r>
      <w:r w:rsidRPr="00034E10">
        <w:rPr>
          <w:rStyle w:val="StyleUnderline"/>
          <w:highlight w:val="yellow"/>
        </w:rPr>
        <w:t xml:space="preserve">have </w:t>
      </w:r>
      <w:r w:rsidRPr="00034E10">
        <w:rPr>
          <w:rStyle w:val="Emphasis"/>
          <w:highlight w:val="yellow"/>
        </w:rPr>
        <w:t xml:space="preserve">legitimate </w:t>
      </w:r>
      <w:r w:rsidRPr="004C54B3">
        <w:rPr>
          <w:rStyle w:val="Emphasis"/>
        </w:rPr>
        <w:t>and</w:t>
      </w:r>
      <w:r w:rsidRPr="00034E10">
        <w:rPr>
          <w:sz w:val="16"/>
        </w:rPr>
        <w:t xml:space="preserve"> sometimes </w:t>
      </w:r>
      <w:r w:rsidRPr="00034E10">
        <w:rPr>
          <w:rStyle w:val="Emphasis"/>
          <w:highlight w:val="yellow"/>
        </w:rPr>
        <w:t>strong interests</w:t>
      </w:r>
      <w:r w:rsidRPr="00034E10">
        <w:rPr>
          <w:rStyle w:val="StyleUnderline"/>
          <w:highlight w:val="yellow"/>
        </w:rPr>
        <w:t xml:space="preserve"> in</w:t>
      </w:r>
      <w:r w:rsidRPr="00034E10">
        <w:rPr>
          <w:rStyle w:val="StyleUnderline"/>
        </w:rPr>
        <w:t xml:space="preserve"> acting in ways that have </w:t>
      </w:r>
      <w:r w:rsidRPr="00034E10">
        <w:rPr>
          <w:rStyle w:val="StyleUnderline"/>
          <w:highlight w:val="yellow"/>
        </w:rPr>
        <w:t xml:space="preserve">foreign affairs </w:t>
      </w:r>
      <w:r w:rsidRPr="004C54B3">
        <w:rPr>
          <w:rStyle w:val="StyleUnderline"/>
        </w:rPr>
        <w:t>implications</w:t>
      </w:r>
      <w:r w:rsidRPr="00034E10">
        <w:rPr>
          <w:sz w:val="16"/>
        </w:rPr>
        <w:t xml:space="preserve">. Thinking about the cooperative dimensions of foreign affairs federalism leads to the same conclusion from a different angle. The fact that the federal government frequently encourages or pressures state and local governments to act in ways that affect foreign affairs strongly undermines claims that these actors have no business in the foreign affairs space. n96 </w:t>
      </w:r>
      <w:r w:rsidRPr="00034E10">
        <w:rPr>
          <w:rStyle w:val="StyleUnderline"/>
        </w:rPr>
        <w:t>There are of course activities that state and local governments</w:t>
      </w:r>
      <w:r w:rsidRPr="00034E10">
        <w:rPr>
          <w:sz w:val="16"/>
        </w:rPr>
        <w:t xml:space="preserve">  [*2156]  </w:t>
      </w:r>
      <w:r w:rsidRPr="00034E10">
        <w:rPr>
          <w:rStyle w:val="StyleUnderline"/>
        </w:rPr>
        <w:t>cannot undertake</w:t>
      </w:r>
      <w:r w:rsidRPr="00034E10">
        <w:rPr>
          <w:sz w:val="16"/>
        </w:rPr>
        <w:t xml:space="preserve"> -- they cannot have their own armies or represent the United States on the international plane -- </w:t>
      </w:r>
      <w:r w:rsidRPr="00034E10">
        <w:rPr>
          <w:rStyle w:val="StyleUnderline"/>
        </w:rPr>
        <w:t xml:space="preserve">but this goes to the secondary issue of </w:t>
      </w:r>
      <w:r w:rsidRPr="00034E10">
        <w:rPr>
          <w:rStyle w:val="Emphasis"/>
        </w:rPr>
        <w:t>what they can do</w:t>
      </w:r>
      <w:r w:rsidRPr="00034E10">
        <w:rPr>
          <w:rStyle w:val="StyleUnderline"/>
        </w:rPr>
        <w:t xml:space="preserve"> in the foreign affairs space </w:t>
      </w:r>
      <w:r w:rsidRPr="00034E10">
        <w:rPr>
          <w:rStyle w:val="Emphasis"/>
        </w:rPr>
        <w:t>rather than to whether they are broadly excluded from it</w:t>
      </w:r>
      <w:r w:rsidRPr="00034E10">
        <w:rPr>
          <w:sz w:val="16"/>
        </w:rPr>
        <w:t>.</w:t>
      </w:r>
    </w:p>
    <w:p w14:paraId="07BBF449" w14:textId="77777777" w:rsidR="00A437A9" w:rsidRPr="00034E10" w:rsidRDefault="00A437A9" w:rsidP="00A437A9">
      <w:pPr>
        <w:pStyle w:val="Heading4"/>
      </w:pPr>
      <w:r w:rsidRPr="00034E10">
        <w:t>Effective foreign affairs federalism prevents U.S. isolationism and upholds international commitments broadly---key to the entire international order---</w:t>
      </w:r>
      <w:r w:rsidRPr="00034E10">
        <w:rPr>
          <w:u w:val="single"/>
        </w:rPr>
        <w:t>clarifying</w:t>
      </w:r>
      <w:r w:rsidRPr="00034E10">
        <w:t xml:space="preserve"> the new federalism doctrine’s vital  </w:t>
      </w:r>
    </w:p>
    <w:p w14:paraId="50975016" w14:textId="77777777" w:rsidR="00A437A9" w:rsidRPr="00034E10" w:rsidRDefault="00A437A9" w:rsidP="00A437A9">
      <w:r w:rsidRPr="00034E10">
        <w:rPr>
          <w:rStyle w:val="Style13ptBold"/>
        </w:rPr>
        <w:t>Malawer 17</w:t>
      </w:r>
      <w:r>
        <w:t xml:space="preserve"> [Stuart S.</w:t>
      </w:r>
      <w:r w:rsidRPr="00034E10">
        <w:t xml:space="preserve"> the Distinguished Service Professor of Law and International Trade at George Mason University’s Schar School of Policy and Government, 6/17/17, “Stuart S. Malawer: Trump's foreign policy and the new federalism,” </w:t>
      </w:r>
      <w:hyperlink r:id="rId65" w:history="1">
        <w:r w:rsidRPr="00034E10">
          <w:rPr>
            <w:rStyle w:val="Hyperlink"/>
          </w:rPr>
          <w:t>http://www.richmond.com/opinion/their-opinion/guest-columnists/stuart-s-malawer-trump-s-foreign-policy-and-the-new/article_fff22996-d7cb-596f-a1b1-7cb1573e643e.html</w:t>
        </w:r>
      </w:hyperlink>
      <w:r>
        <w:rPr>
          <w:rStyle w:val="Hyperlink"/>
        </w:rPr>
        <w:t>]</w:t>
      </w:r>
    </w:p>
    <w:p w14:paraId="57E84557" w14:textId="77777777" w:rsidR="00A437A9" w:rsidRPr="00034E10" w:rsidRDefault="00A437A9" w:rsidP="00A437A9">
      <w:pPr>
        <w:rPr>
          <w:sz w:val="16"/>
        </w:rPr>
      </w:pPr>
      <w:r w:rsidRPr="00034E10">
        <w:rPr>
          <w:rStyle w:val="StyleUnderline"/>
        </w:rPr>
        <w:t xml:space="preserve">A </w:t>
      </w:r>
      <w:r w:rsidRPr="00034E10">
        <w:rPr>
          <w:rStyle w:val="Emphasis"/>
          <w:highlight w:val="yellow"/>
        </w:rPr>
        <w:t>new</w:t>
      </w:r>
      <w:r w:rsidRPr="00034E10">
        <w:rPr>
          <w:rStyle w:val="Emphasis"/>
        </w:rPr>
        <w:t xml:space="preserve"> aggressive and </w:t>
      </w:r>
      <w:r w:rsidRPr="00034E10">
        <w:rPr>
          <w:rStyle w:val="Emphasis"/>
          <w:highlight w:val="yellow"/>
        </w:rPr>
        <w:t>proactive federalism</w:t>
      </w:r>
      <w:r w:rsidRPr="00034E10">
        <w:rPr>
          <w:rStyle w:val="StyleUnderline"/>
        </w:rPr>
        <w:t xml:space="preserve"> seems to be evolving</w:t>
      </w:r>
      <w:r w:rsidRPr="00034E10">
        <w:rPr>
          <w:sz w:val="16"/>
        </w:rPr>
        <w:t xml:space="preserve"> in the United States. </w:t>
      </w:r>
    </w:p>
    <w:p w14:paraId="04B90349" w14:textId="77777777" w:rsidR="00A437A9" w:rsidRPr="00034E10" w:rsidRDefault="00A437A9" w:rsidP="00A437A9">
      <w:pPr>
        <w:rPr>
          <w:sz w:val="16"/>
        </w:rPr>
      </w:pPr>
      <w:r w:rsidRPr="00034E10">
        <w:rPr>
          <w:rStyle w:val="StyleUnderline"/>
        </w:rPr>
        <w:t>This</w:t>
      </w:r>
      <w:r w:rsidRPr="00034E10">
        <w:rPr>
          <w:sz w:val="16"/>
        </w:rPr>
        <w:t xml:space="preserve"> newer federalism </w:t>
      </w:r>
      <w:r w:rsidRPr="00034E10">
        <w:rPr>
          <w:rStyle w:val="Emphasis"/>
          <w:highlight w:val="yellow"/>
        </w:rPr>
        <w:t>promotes global engagement</w:t>
      </w:r>
      <w:r w:rsidRPr="00034E10">
        <w:rPr>
          <w:rStyle w:val="StyleUnderline"/>
          <w:highlight w:val="yellow"/>
        </w:rPr>
        <w:t xml:space="preserve"> and</w:t>
      </w:r>
      <w:r w:rsidRPr="00034E10">
        <w:rPr>
          <w:rStyle w:val="StyleUnderline"/>
        </w:rPr>
        <w:t xml:space="preserve"> observation of </w:t>
      </w:r>
      <w:r w:rsidRPr="00034E10">
        <w:rPr>
          <w:rStyle w:val="StyleUnderline"/>
          <w:highlight w:val="yellow"/>
        </w:rPr>
        <w:t>international rules</w:t>
      </w:r>
      <w:r w:rsidRPr="00034E10">
        <w:rPr>
          <w:sz w:val="16"/>
        </w:rPr>
        <w:t xml:space="preserve">. This is remarkably different from the older version that supported states’ rights and segregation and was primarily based in the South. </w:t>
      </w:r>
    </w:p>
    <w:p w14:paraId="48BFB17B" w14:textId="77777777" w:rsidR="00A437A9" w:rsidRPr="00034E10" w:rsidRDefault="00A437A9" w:rsidP="00A437A9">
      <w:pPr>
        <w:rPr>
          <w:sz w:val="16"/>
        </w:rPr>
      </w:pPr>
      <w:r w:rsidRPr="00034E10">
        <w:rPr>
          <w:sz w:val="16"/>
        </w:rPr>
        <w:t xml:space="preserve">Today, we see a rapidly evolving anti-Trump resistance in the widespread movement for “sanctuary cities” and the more recent “city-state climate coalition.” Virginia is one of the most recent members of that coalition. </w:t>
      </w:r>
    </w:p>
    <w:p w14:paraId="7D088ABB" w14:textId="77777777" w:rsidR="00A437A9" w:rsidRPr="00034E10" w:rsidRDefault="00A437A9" w:rsidP="00A437A9">
      <w:pPr>
        <w:rPr>
          <w:sz w:val="16"/>
        </w:rPr>
      </w:pPr>
      <w:r w:rsidRPr="00034E10">
        <w:rPr>
          <w:sz w:val="16"/>
        </w:rPr>
        <w:t xml:space="preserve">These </w:t>
      </w:r>
      <w:r w:rsidRPr="00034E10">
        <w:rPr>
          <w:rStyle w:val="StyleUnderline"/>
        </w:rPr>
        <w:t>local actions by</w:t>
      </w:r>
      <w:r w:rsidRPr="00034E10">
        <w:rPr>
          <w:sz w:val="16"/>
        </w:rPr>
        <w:t xml:space="preserve"> cities </w:t>
      </w:r>
      <w:r w:rsidRPr="00034E10">
        <w:rPr>
          <w:rStyle w:val="StyleUnderline"/>
        </w:rPr>
        <w:t xml:space="preserve">and </w:t>
      </w:r>
      <w:r w:rsidRPr="00034E10">
        <w:rPr>
          <w:rStyle w:val="StyleUnderline"/>
          <w:highlight w:val="yellow"/>
        </w:rPr>
        <w:t>states are in opposition to</w:t>
      </w:r>
      <w:r w:rsidRPr="00034E10">
        <w:rPr>
          <w:sz w:val="16"/>
        </w:rPr>
        <w:t xml:space="preserve"> President </w:t>
      </w:r>
      <w:r w:rsidRPr="00034E10">
        <w:rPr>
          <w:rStyle w:val="StyleUnderline"/>
          <w:highlight w:val="yellow"/>
        </w:rPr>
        <w:t>Trump’s</w:t>
      </w:r>
      <w:r w:rsidRPr="00034E10">
        <w:rPr>
          <w:sz w:val="16"/>
        </w:rPr>
        <w:t xml:space="preserve"> national policies relating to immigration enforcement, the rejection of the Paris Climate Accord, and a general </w:t>
      </w:r>
      <w:r w:rsidRPr="00034E10">
        <w:rPr>
          <w:rStyle w:val="Emphasis"/>
          <w:highlight w:val="yellow"/>
        </w:rPr>
        <w:t>contempt for a</w:t>
      </w:r>
      <w:r w:rsidRPr="00034E10">
        <w:rPr>
          <w:rStyle w:val="Emphasis"/>
        </w:rPr>
        <w:t xml:space="preserve"> </w:t>
      </w:r>
      <w:r w:rsidRPr="00034E10">
        <w:rPr>
          <w:rStyle w:val="Emphasis"/>
          <w:highlight w:val="yellow"/>
        </w:rPr>
        <w:t>rules-based</w:t>
      </w:r>
      <w:r w:rsidRPr="00034E10">
        <w:rPr>
          <w:rStyle w:val="Emphasis"/>
        </w:rPr>
        <w:t xml:space="preserve"> international </w:t>
      </w:r>
      <w:r w:rsidRPr="00034E10">
        <w:rPr>
          <w:rStyle w:val="Emphasis"/>
          <w:highlight w:val="yellow"/>
        </w:rPr>
        <w:t>order</w:t>
      </w:r>
      <w:r w:rsidRPr="00034E10">
        <w:rPr>
          <w:sz w:val="16"/>
        </w:rPr>
        <w:t xml:space="preserve">. </w:t>
      </w:r>
    </w:p>
    <w:p w14:paraId="4BBF19F9" w14:textId="77777777" w:rsidR="00A437A9" w:rsidRPr="00034E10" w:rsidRDefault="00A437A9" w:rsidP="00A437A9">
      <w:pPr>
        <w:rPr>
          <w:sz w:val="16"/>
        </w:rPr>
      </w:pPr>
      <w:r w:rsidRPr="00034E10">
        <w:rPr>
          <w:sz w:val="16"/>
        </w:rPr>
        <w:t xml:space="preserve">In particular, these policies relate to trade, climate change, immigration, multilateral alliances, and almost any international agreement that restricts the United States from taking unilateral actions. These historical changes have occurred under the claim by President Trump of protecting the United States and its national sovereignty. </w:t>
      </w:r>
    </w:p>
    <w:p w14:paraId="7D5450FA" w14:textId="77777777" w:rsidR="00A437A9" w:rsidRPr="00034E10" w:rsidRDefault="00A437A9" w:rsidP="00A437A9">
      <w:pPr>
        <w:rPr>
          <w:sz w:val="16"/>
        </w:rPr>
      </w:pPr>
      <w:r w:rsidRPr="00034E10">
        <w:rPr>
          <w:sz w:val="16"/>
        </w:rPr>
        <w:t xml:space="preserve">What else can be said? </w:t>
      </w:r>
    </w:p>
    <w:p w14:paraId="26B379C3" w14:textId="77777777" w:rsidR="00A437A9" w:rsidRPr="00034E10" w:rsidRDefault="00A437A9" w:rsidP="00A437A9">
      <w:pPr>
        <w:rPr>
          <w:sz w:val="16"/>
        </w:rPr>
      </w:pPr>
      <w:r w:rsidRPr="00034E10">
        <w:rPr>
          <w:rStyle w:val="StyleUnderline"/>
          <w:highlight w:val="yellow"/>
        </w:rPr>
        <w:t>This</w:t>
      </w:r>
      <w:r w:rsidRPr="00034E10">
        <w:rPr>
          <w:rStyle w:val="StyleUnderline"/>
        </w:rPr>
        <w:t xml:space="preserve"> incipient development on</w:t>
      </w:r>
      <w:r w:rsidRPr="00034E10">
        <w:rPr>
          <w:sz w:val="16"/>
        </w:rPr>
        <w:t xml:space="preserve"> city and </w:t>
      </w:r>
      <w:r w:rsidRPr="00034E10">
        <w:rPr>
          <w:rStyle w:val="StyleUnderline"/>
        </w:rPr>
        <w:t xml:space="preserve">state levels </w:t>
      </w:r>
      <w:r w:rsidRPr="00034E10">
        <w:rPr>
          <w:rStyle w:val="StyleUnderline"/>
          <w:highlight w:val="yellow"/>
        </w:rPr>
        <w:t>results from</w:t>
      </w:r>
      <w:r w:rsidRPr="00034E10">
        <w:rPr>
          <w:sz w:val="16"/>
        </w:rPr>
        <w:t xml:space="preserve"> President </w:t>
      </w:r>
      <w:r w:rsidRPr="00034E10">
        <w:rPr>
          <w:rStyle w:val="StyleUnderline"/>
          <w:highlight w:val="yellow"/>
        </w:rPr>
        <w:t xml:space="preserve">Trump’s </w:t>
      </w:r>
      <w:r w:rsidRPr="00034E10">
        <w:rPr>
          <w:rStyle w:val="Emphasis"/>
          <w:highlight w:val="yellow"/>
        </w:rPr>
        <w:t>isolationist retreat</w:t>
      </w:r>
      <w:r w:rsidRPr="00034E10">
        <w:rPr>
          <w:rStyle w:val="StyleUnderline"/>
        </w:rPr>
        <w:t xml:space="preserve"> from America’s engagement in the global system</w:t>
      </w:r>
      <w:r w:rsidRPr="00034E10">
        <w:rPr>
          <w:sz w:val="16"/>
        </w:rPr>
        <w:t xml:space="preserve">. This engagement has been a hallmark of U.S. foreign policy since before 1945. This incomprehensible retreat by the world’s most powerful nation has seemingly been done with little thought and even less collaboration with Trump’s key national security, military, and foreign policy advisers. Some advisers, however, have seemingly betrayed their own competence by recently declaring there is no longer a global community. </w:t>
      </w:r>
    </w:p>
    <w:p w14:paraId="4E52F9E4" w14:textId="77777777" w:rsidR="00A437A9" w:rsidRPr="00034E10" w:rsidRDefault="00A437A9" w:rsidP="00A437A9">
      <w:pPr>
        <w:rPr>
          <w:sz w:val="16"/>
        </w:rPr>
      </w:pPr>
      <w:r w:rsidRPr="00034E10">
        <w:rPr>
          <w:sz w:val="16"/>
        </w:rPr>
        <w:t xml:space="preserve">This atavistic </w:t>
      </w:r>
      <w:r w:rsidRPr="00034E10">
        <w:rPr>
          <w:rStyle w:val="StyleUnderline"/>
        </w:rPr>
        <w:t>retreat to isolationism is a rejection of the</w:t>
      </w:r>
      <w:r w:rsidRPr="00034E10">
        <w:rPr>
          <w:sz w:val="16"/>
        </w:rPr>
        <w:t xml:space="preserve"> rules and </w:t>
      </w:r>
      <w:r w:rsidRPr="00034E10">
        <w:rPr>
          <w:rStyle w:val="StyleUnderline"/>
        </w:rPr>
        <w:t>institutions that have marked U.S. engagement in international relations</w:t>
      </w:r>
      <w:r w:rsidRPr="00034E10">
        <w:rPr>
          <w:sz w:val="16"/>
        </w:rPr>
        <w:t xml:space="preserve"> since the end of World War II. That engagement had its earlier grounding in the United States’ participation in World War I and then in the 1930s under President Roosevelt’s Open Door Policy and his revamping of U.S. trade policies under Secretary of State Cordell Hull. </w:t>
      </w:r>
    </w:p>
    <w:p w14:paraId="604987AD" w14:textId="77777777" w:rsidR="00A437A9" w:rsidRPr="00034E10" w:rsidRDefault="00A437A9" w:rsidP="00A437A9">
      <w:pPr>
        <w:rPr>
          <w:sz w:val="16"/>
        </w:rPr>
      </w:pPr>
      <w:r w:rsidRPr="00034E10">
        <w:rPr>
          <w:sz w:val="16"/>
        </w:rPr>
        <w:t>***</w:t>
      </w:r>
    </w:p>
    <w:p w14:paraId="7FE6EE9B" w14:textId="77777777" w:rsidR="00A437A9" w:rsidRPr="00034E10" w:rsidRDefault="00A437A9" w:rsidP="00A437A9">
      <w:pPr>
        <w:rPr>
          <w:sz w:val="16"/>
        </w:rPr>
      </w:pPr>
      <w:r w:rsidRPr="00034E10">
        <w:rPr>
          <w:rStyle w:val="StyleUnderline"/>
        </w:rPr>
        <w:t xml:space="preserve">Those policies espoused </w:t>
      </w:r>
      <w:r w:rsidRPr="00034E10">
        <w:rPr>
          <w:rStyle w:val="Emphasis"/>
          <w:highlight w:val="yellow"/>
        </w:rPr>
        <w:t>open trade</w:t>
      </w:r>
      <w:r w:rsidRPr="00034E10">
        <w:rPr>
          <w:sz w:val="16"/>
        </w:rPr>
        <w:t xml:space="preserve">, adhering to the most-favored-nation principle as a life-saving antidote to the competitive tariff hikes globally, which had led to the Great Depression. </w:t>
      </w:r>
      <w:r w:rsidRPr="00034E10">
        <w:rPr>
          <w:rStyle w:val="StyleUnderline"/>
        </w:rPr>
        <w:t>That principle was later multilateralised in the</w:t>
      </w:r>
      <w:r w:rsidRPr="00034E10">
        <w:rPr>
          <w:sz w:val="16"/>
        </w:rPr>
        <w:t xml:space="preserve"> post-war </w:t>
      </w:r>
      <w:r w:rsidRPr="00034E10">
        <w:rPr>
          <w:rStyle w:val="StyleUnderline"/>
        </w:rPr>
        <w:t xml:space="preserve">international economic system. This system persists today, but it </w:t>
      </w:r>
      <w:r w:rsidRPr="00034E10">
        <w:rPr>
          <w:rStyle w:val="StyleUnderline"/>
          <w:highlight w:val="yellow"/>
        </w:rPr>
        <w:t xml:space="preserve">is </w:t>
      </w:r>
      <w:r w:rsidRPr="00034E10">
        <w:rPr>
          <w:rStyle w:val="Emphasis"/>
          <w:highlight w:val="yellow"/>
        </w:rPr>
        <w:t>under attack</w:t>
      </w:r>
      <w:r w:rsidRPr="00034E10">
        <w:rPr>
          <w:sz w:val="16"/>
        </w:rPr>
        <w:t xml:space="preserve"> by the Trump administration. Most recently, this is seen in its refusal to sign the historic OECD treaty on multinational tax avoidance and bilateral tax treaties signed by 70 other countries recently.</w:t>
      </w:r>
    </w:p>
    <w:p w14:paraId="595CACB0" w14:textId="77777777" w:rsidR="00A437A9" w:rsidRPr="00034E10" w:rsidRDefault="00A437A9" w:rsidP="00A437A9">
      <w:pPr>
        <w:rPr>
          <w:sz w:val="16"/>
        </w:rPr>
      </w:pPr>
      <w:r w:rsidRPr="00034E10">
        <w:rPr>
          <w:sz w:val="16"/>
        </w:rPr>
        <w:t xml:space="preserve">With only a slight knowledge of U.S. diplomatic history, one can draw a straight line from President Woodrow Wilson’s plea to Congress to stay involved in the global system after the Great War (only to see the League of Nations, the Permanent Court of International Justice, and the Versailles Treaty defeated in the U.S. Senate) to President Trump’s nihilistic foreign policies today. Of course, nothing good came from the failure of President Wilson’s efforts. Twenty years later, German troops marched across Europe. </w:t>
      </w:r>
    </w:p>
    <w:p w14:paraId="5359C9DB" w14:textId="77777777" w:rsidR="00A437A9" w:rsidRPr="00034E10" w:rsidRDefault="00A437A9" w:rsidP="00A437A9">
      <w:pPr>
        <w:rPr>
          <w:sz w:val="16"/>
        </w:rPr>
      </w:pPr>
      <w:r w:rsidRPr="00034E10">
        <w:rPr>
          <w:sz w:val="16"/>
        </w:rPr>
        <w:t xml:space="preserve">The </w:t>
      </w:r>
      <w:r w:rsidRPr="00034E10">
        <w:rPr>
          <w:rStyle w:val="StyleUnderline"/>
        </w:rPr>
        <w:t>resurgence of the states’</w:t>
      </w:r>
      <w:r w:rsidRPr="00034E10">
        <w:rPr>
          <w:sz w:val="16"/>
        </w:rPr>
        <w:t xml:space="preserve"> and cities’ </w:t>
      </w:r>
      <w:r w:rsidRPr="00034E10">
        <w:rPr>
          <w:rStyle w:val="StyleUnderline"/>
        </w:rPr>
        <w:t>roles in foreign affairs is reminiscent of the role states had under the Articles of Confederation</w:t>
      </w:r>
      <w:r w:rsidRPr="00034E10">
        <w:rPr>
          <w:sz w:val="16"/>
        </w:rPr>
        <w:t xml:space="preserve"> immediately after the Revolutionary War in the 1780s. This is seen even going back to the Middle Ages, when states and cities were the central players in international trade, as part of the Hanseatic League within the Holy Roman Empire. </w:t>
      </w:r>
    </w:p>
    <w:p w14:paraId="36A1C24E" w14:textId="77777777" w:rsidR="00A437A9" w:rsidRPr="00034E10" w:rsidRDefault="00A437A9" w:rsidP="00A437A9">
      <w:pPr>
        <w:rPr>
          <w:sz w:val="16"/>
        </w:rPr>
      </w:pPr>
      <w:r w:rsidRPr="00034E10">
        <w:rPr>
          <w:rStyle w:val="StyleUnderline"/>
        </w:rPr>
        <w:t>Today</w:t>
      </w:r>
      <w:r w:rsidRPr="00034E10">
        <w:rPr>
          <w:sz w:val="16"/>
        </w:rPr>
        <w:t xml:space="preserve">, it is </w:t>
      </w:r>
      <w:r w:rsidRPr="00034E10">
        <w:rPr>
          <w:rStyle w:val="StyleUnderline"/>
        </w:rPr>
        <w:t>the global</w:t>
      </w:r>
      <w:r w:rsidRPr="00034E10">
        <w:rPr>
          <w:sz w:val="16"/>
        </w:rPr>
        <w:t xml:space="preserve"> city and </w:t>
      </w:r>
      <w:r w:rsidRPr="00034E10">
        <w:rPr>
          <w:rStyle w:val="StyleUnderline"/>
          <w:highlight w:val="yellow"/>
        </w:rPr>
        <w:t>cities</w:t>
      </w:r>
      <w:r w:rsidRPr="00034E10">
        <w:rPr>
          <w:sz w:val="16"/>
        </w:rPr>
        <w:t xml:space="preserve"> of all sorts that </w:t>
      </w:r>
      <w:r w:rsidRPr="00034E10">
        <w:rPr>
          <w:rStyle w:val="StyleUnderline"/>
          <w:highlight w:val="yellow"/>
        </w:rPr>
        <w:t xml:space="preserve">are </w:t>
      </w:r>
      <w:r w:rsidRPr="00034E10">
        <w:rPr>
          <w:rStyle w:val="Emphasis"/>
          <w:highlight w:val="yellow"/>
        </w:rPr>
        <w:t>powering international engagement</w:t>
      </w:r>
      <w:r w:rsidRPr="00034E10">
        <w:rPr>
          <w:rStyle w:val="StyleUnderline"/>
        </w:rPr>
        <w:t>, innovation, and economic development</w:t>
      </w:r>
      <w:r w:rsidRPr="00034E10">
        <w:rPr>
          <w:sz w:val="16"/>
        </w:rPr>
        <w:t xml:space="preserve">. Cities, counties, and </w:t>
      </w:r>
      <w:r w:rsidRPr="00034E10">
        <w:rPr>
          <w:rStyle w:val="StyleUnderline"/>
        </w:rPr>
        <w:t>states are taking the lead in interfacing with the global economic system</w:t>
      </w:r>
      <w:r w:rsidRPr="00034E10">
        <w:rPr>
          <w:sz w:val="16"/>
        </w:rPr>
        <w:t xml:space="preserve"> to promote local economic development and jobs. </w:t>
      </w:r>
    </w:p>
    <w:p w14:paraId="76A80BD1" w14:textId="77777777" w:rsidR="00A437A9" w:rsidRPr="00034E10" w:rsidRDefault="00A437A9" w:rsidP="00A437A9">
      <w:pPr>
        <w:rPr>
          <w:sz w:val="16"/>
        </w:rPr>
      </w:pPr>
      <w:r w:rsidRPr="00034E10">
        <w:rPr>
          <w:sz w:val="16"/>
        </w:rPr>
        <w:t xml:space="preserve">What </w:t>
      </w:r>
      <w:r w:rsidRPr="00034E10">
        <w:rPr>
          <w:rStyle w:val="StyleUnderline"/>
          <w:highlight w:val="yellow"/>
        </w:rPr>
        <w:t>we see</w:t>
      </w:r>
      <w:r w:rsidRPr="00034E10">
        <w:rPr>
          <w:rStyle w:val="StyleUnderline"/>
        </w:rPr>
        <w:t xml:space="preserve"> today</w:t>
      </w:r>
      <w:r w:rsidRPr="00034E10">
        <w:rPr>
          <w:sz w:val="16"/>
        </w:rPr>
        <w:t xml:space="preserve"> are </w:t>
      </w:r>
      <w:r w:rsidRPr="00034E10">
        <w:rPr>
          <w:rStyle w:val="Emphasis"/>
          <w:highlight w:val="yellow"/>
        </w:rPr>
        <w:t>unprecedented actions</w:t>
      </w:r>
      <w:r w:rsidRPr="00034E10">
        <w:rPr>
          <w:rStyle w:val="StyleUnderline"/>
          <w:highlight w:val="yellow"/>
        </w:rPr>
        <w:t xml:space="preserve"> by the </w:t>
      </w:r>
      <w:r w:rsidRPr="00034E10">
        <w:rPr>
          <w:rStyle w:val="Emphasis"/>
          <w:highlight w:val="yellow"/>
        </w:rPr>
        <w:t>U</w:t>
      </w:r>
      <w:r w:rsidRPr="00034E10">
        <w:rPr>
          <w:sz w:val="16"/>
        </w:rPr>
        <w:t xml:space="preserve">nited </w:t>
      </w:r>
      <w:r w:rsidRPr="00034E10">
        <w:rPr>
          <w:rStyle w:val="Emphasis"/>
          <w:highlight w:val="yellow"/>
        </w:rPr>
        <w:t>S</w:t>
      </w:r>
      <w:r w:rsidRPr="00034E10">
        <w:rPr>
          <w:sz w:val="16"/>
        </w:rPr>
        <w:t xml:space="preserve">tates </w:t>
      </w:r>
      <w:r w:rsidRPr="00034E10">
        <w:rPr>
          <w:rStyle w:val="StyleUnderline"/>
        </w:rPr>
        <w:t xml:space="preserve">on the global stage </w:t>
      </w:r>
      <w:r w:rsidRPr="00034E10">
        <w:rPr>
          <w:rStyle w:val="StyleUnderline"/>
          <w:highlight w:val="yellow"/>
        </w:rPr>
        <w:t>causing</w:t>
      </w:r>
      <w:r w:rsidRPr="00034E10">
        <w:rPr>
          <w:sz w:val="16"/>
        </w:rPr>
        <w:t xml:space="preserve"> more </w:t>
      </w:r>
      <w:r w:rsidRPr="00034E10">
        <w:rPr>
          <w:rStyle w:val="Emphasis"/>
          <w:highlight w:val="yellow"/>
        </w:rPr>
        <w:t xml:space="preserve">disorder </w:t>
      </w:r>
      <w:r w:rsidRPr="004C54B3">
        <w:rPr>
          <w:rStyle w:val="Emphasis"/>
        </w:rPr>
        <w:t>and insecurity</w:t>
      </w:r>
      <w:r w:rsidRPr="00034E10">
        <w:rPr>
          <w:sz w:val="16"/>
        </w:rPr>
        <w:t xml:space="preserve">. Just witness the recent flare-up in relations with Qatar and growing Saudi-Iranian hostilities instigated by President Trump’s visit to Saudi Arabia. To many, these actions and policies evidence failed national leadership and bizarre foreign policies. </w:t>
      </w:r>
    </w:p>
    <w:p w14:paraId="27DA36D4" w14:textId="77777777" w:rsidR="00A437A9" w:rsidRPr="00034E10" w:rsidRDefault="00A437A9" w:rsidP="00A437A9">
      <w:pPr>
        <w:rPr>
          <w:sz w:val="16"/>
        </w:rPr>
      </w:pPr>
      <w:r w:rsidRPr="00034E10">
        <w:rPr>
          <w:rStyle w:val="StyleUnderline"/>
        </w:rPr>
        <w:t>We are</w:t>
      </w:r>
      <w:r w:rsidRPr="00034E10">
        <w:rPr>
          <w:sz w:val="16"/>
        </w:rPr>
        <w:t xml:space="preserve"> now </w:t>
      </w:r>
      <w:r w:rsidRPr="00034E10">
        <w:rPr>
          <w:rStyle w:val="StyleUnderline"/>
        </w:rPr>
        <w:t>encountering unprecedented actions on the sub-national level</w:t>
      </w:r>
      <w:r w:rsidRPr="00034E10">
        <w:rPr>
          <w:sz w:val="16"/>
        </w:rPr>
        <w:t xml:space="preserve">, among city and state governments </w:t>
      </w:r>
      <w:r w:rsidRPr="00034E10">
        <w:rPr>
          <w:rStyle w:val="StyleUnderline"/>
        </w:rPr>
        <w:t>as a reaction to failed national governance</w:t>
      </w:r>
      <w:r w:rsidRPr="00034E10">
        <w:rPr>
          <w:sz w:val="16"/>
        </w:rPr>
        <w:t xml:space="preserve"> and as blowback to skewed populism. These actions have been powered by extensive and broad-based individual and corporate support. </w:t>
      </w:r>
    </w:p>
    <w:p w14:paraId="79763E0D" w14:textId="77777777" w:rsidR="00A437A9" w:rsidRPr="00034E10" w:rsidRDefault="00A437A9" w:rsidP="00A437A9">
      <w:pPr>
        <w:rPr>
          <w:sz w:val="16"/>
        </w:rPr>
      </w:pPr>
      <w:r w:rsidRPr="00034E10">
        <w:rPr>
          <w:rStyle w:val="StyleUnderline"/>
        </w:rPr>
        <w:t>These activities are growing in intensity.</w:t>
      </w:r>
      <w:r w:rsidRPr="00034E10">
        <w:rPr>
          <w:sz w:val="16"/>
        </w:rPr>
        <w:t xml:space="preserve"> For example, state attorneys general have been energized in bringing judicial challenges to Trump’s policies, most notably to immigration. Canada has begun negotiating directly with the states and cities that are members of the new climate coalition. Cities and states are expanding their sister-city and sister-state relations abroad. Most recently Virginia, completed a memorandum of understanding with the Mexican state of Baja California to promote trade. </w:t>
      </w:r>
    </w:p>
    <w:p w14:paraId="48376D29" w14:textId="77777777" w:rsidR="00A437A9" w:rsidRPr="00034E10" w:rsidRDefault="00A437A9" w:rsidP="00A437A9">
      <w:pPr>
        <w:rPr>
          <w:sz w:val="16"/>
        </w:rPr>
      </w:pPr>
      <w:r w:rsidRPr="00034E10">
        <w:rPr>
          <w:sz w:val="16"/>
        </w:rPr>
        <w:t>Whether the Trump administration and its Justice Department will attempt to block these grassroots political actions by resorting to the federal courts is another question. Of course, these courts have not been very favorable to the administration’s actions and its reliance on national security and the president’s foreign policy powers, under either the principles of the separation of powers or federalism.</w:t>
      </w:r>
    </w:p>
    <w:p w14:paraId="1163A23A" w14:textId="77777777" w:rsidR="00A437A9" w:rsidRDefault="00A437A9" w:rsidP="00A437A9">
      <w:pPr>
        <w:rPr>
          <w:sz w:val="16"/>
        </w:rPr>
      </w:pPr>
      <w:r w:rsidRPr="00034E10">
        <w:rPr>
          <w:sz w:val="16"/>
        </w:rPr>
        <w:t xml:space="preserve">Thus, </w:t>
      </w:r>
      <w:r w:rsidRPr="00034E10">
        <w:rPr>
          <w:rStyle w:val="StyleUnderline"/>
          <w:highlight w:val="yellow"/>
        </w:rPr>
        <w:t>the</w:t>
      </w:r>
      <w:r w:rsidRPr="00034E10">
        <w:rPr>
          <w:rStyle w:val="StyleUnderline"/>
        </w:rPr>
        <w:t xml:space="preserve"> growing </w:t>
      </w:r>
      <w:r w:rsidRPr="00034E10">
        <w:rPr>
          <w:rStyle w:val="StyleUnderline"/>
          <w:highlight w:val="yellow"/>
        </w:rPr>
        <w:t>opposition of</w:t>
      </w:r>
      <w:r w:rsidRPr="00034E10">
        <w:rPr>
          <w:sz w:val="16"/>
        </w:rPr>
        <w:t xml:space="preserve"> cities and </w:t>
      </w:r>
      <w:r w:rsidRPr="00034E10">
        <w:rPr>
          <w:rStyle w:val="StyleUnderline"/>
          <w:highlight w:val="yellow"/>
        </w:rPr>
        <w:t>states to</w:t>
      </w:r>
      <w:r w:rsidRPr="00034E10">
        <w:rPr>
          <w:sz w:val="16"/>
        </w:rPr>
        <w:t xml:space="preserve"> President </w:t>
      </w:r>
      <w:r w:rsidRPr="00034E10">
        <w:rPr>
          <w:rStyle w:val="StyleUnderline"/>
          <w:highlight w:val="yellow"/>
        </w:rPr>
        <w:t>Trump’s</w:t>
      </w:r>
      <w:r w:rsidRPr="00034E10">
        <w:rPr>
          <w:rStyle w:val="StyleUnderline"/>
        </w:rPr>
        <w:t xml:space="preserve"> failed </w:t>
      </w:r>
      <w:r w:rsidRPr="00034E10">
        <w:rPr>
          <w:rStyle w:val="StyleUnderline"/>
          <w:highlight w:val="yellow"/>
        </w:rPr>
        <w:t xml:space="preserve">foreign policies are </w:t>
      </w:r>
      <w:r w:rsidRPr="00034E10">
        <w:rPr>
          <w:rStyle w:val="Emphasis"/>
          <w:highlight w:val="yellow"/>
        </w:rPr>
        <w:t>spawning</w:t>
      </w:r>
      <w:r w:rsidRPr="00034E10">
        <w:rPr>
          <w:rStyle w:val="Emphasis"/>
        </w:rPr>
        <w:t xml:space="preserve"> a </w:t>
      </w:r>
      <w:r w:rsidRPr="00034E10">
        <w:rPr>
          <w:rStyle w:val="Emphasis"/>
          <w:highlight w:val="yellow"/>
        </w:rPr>
        <w:t>new proactive federalism</w:t>
      </w:r>
      <w:r w:rsidRPr="00034E10">
        <w:rPr>
          <w:rStyle w:val="StyleUnderline"/>
          <w:highlight w:val="yellow"/>
        </w:rPr>
        <w:t xml:space="preserve"> focusing on local</w:t>
      </w:r>
      <w:r w:rsidRPr="00034E10">
        <w:rPr>
          <w:rStyle w:val="StyleUnderline"/>
        </w:rPr>
        <w:t xml:space="preserve">ly generated </w:t>
      </w:r>
      <w:r w:rsidRPr="00034E10">
        <w:rPr>
          <w:rStyle w:val="StyleUnderline"/>
          <w:highlight w:val="yellow"/>
        </w:rPr>
        <w:t>foreign policies</w:t>
      </w:r>
      <w:r w:rsidRPr="00034E10">
        <w:rPr>
          <w:rStyle w:val="StyleUnderline"/>
        </w:rPr>
        <w:t xml:space="preserve">. This is </w:t>
      </w:r>
      <w:r w:rsidRPr="00034E10">
        <w:rPr>
          <w:rStyle w:val="StyleUnderline"/>
          <w:highlight w:val="yellow"/>
        </w:rPr>
        <w:t>setting up a</w:t>
      </w:r>
      <w:r w:rsidRPr="00034E10">
        <w:rPr>
          <w:rStyle w:val="StyleUnderline"/>
        </w:rPr>
        <w:t xml:space="preserve"> </w:t>
      </w:r>
      <w:r w:rsidRPr="00034E10">
        <w:rPr>
          <w:rStyle w:val="Emphasis"/>
        </w:rPr>
        <w:t xml:space="preserve">legally and politically </w:t>
      </w:r>
      <w:r w:rsidRPr="00034E10">
        <w:rPr>
          <w:rStyle w:val="Emphasis"/>
          <w:highlight w:val="yellow"/>
        </w:rPr>
        <w:t>historic battle over</w:t>
      </w:r>
      <w:r w:rsidRPr="00034E10">
        <w:rPr>
          <w:rStyle w:val="Emphasis"/>
        </w:rPr>
        <w:t xml:space="preserve"> the </w:t>
      </w:r>
      <w:r w:rsidRPr="00034E10">
        <w:rPr>
          <w:rStyle w:val="Emphasis"/>
          <w:highlight w:val="yellow"/>
        </w:rPr>
        <w:t>new federalism</w:t>
      </w:r>
      <w:r w:rsidRPr="00034E10">
        <w:rPr>
          <w:sz w:val="16"/>
        </w:rPr>
        <w:t>.</w:t>
      </w:r>
    </w:p>
    <w:p w14:paraId="365346DD" w14:textId="77777777" w:rsidR="00A437A9" w:rsidRPr="004C54B3" w:rsidRDefault="00A437A9" w:rsidP="00A437A9">
      <w:pPr>
        <w:rPr>
          <w:sz w:val="16"/>
        </w:rPr>
      </w:pPr>
    </w:p>
    <w:p w14:paraId="33D2642D" w14:textId="77777777" w:rsidR="00A437A9" w:rsidRPr="00034E10" w:rsidRDefault="00A437A9" w:rsidP="00A437A9">
      <w:pPr>
        <w:pStyle w:val="Heading4"/>
      </w:pPr>
      <w:r w:rsidRPr="00034E10">
        <w:t xml:space="preserve">U.S. isolationism </w:t>
      </w:r>
      <w:r>
        <w:t xml:space="preserve">means </w:t>
      </w:r>
      <w:r w:rsidRPr="004C54B3">
        <w:rPr>
          <w:u w:val="single"/>
        </w:rPr>
        <w:t>great power war</w:t>
      </w:r>
      <w:r w:rsidRPr="00034E10">
        <w:t xml:space="preserve"> </w:t>
      </w:r>
    </w:p>
    <w:p w14:paraId="2959EEA9" w14:textId="77777777" w:rsidR="00A437A9" w:rsidRPr="00034E10" w:rsidRDefault="00A437A9" w:rsidP="00A437A9">
      <w:r w:rsidRPr="00034E10">
        <w:rPr>
          <w:rStyle w:val="Style13ptBold"/>
        </w:rPr>
        <w:t>Roubini 17</w:t>
      </w:r>
      <w:r>
        <w:rPr>
          <w:rStyle w:val="Style13ptBold"/>
        </w:rPr>
        <w:t xml:space="preserve"> </w:t>
      </w:r>
      <w:r>
        <w:rPr>
          <w:rStyle w:val="Style13ptBold"/>
          <w:b w:val="0"/>
          <w:bCs w:val="0"/>
        </w:rPr>
        <w:t>[Nouriel</w:t>
      </w:r>
      <w:r w:rsidRPr="00034E10">
        <w:t>, professor at NYU’s Stern School of Business and Chairman of Roubini Macro Associates, was Senior Economist for International Affairs in the White House's Council of Economic Advisers during the Clinton Administration, 1/5/17, “Nouriel Roubini: Trump and global peace,” https://www.weforum.org/agenda/2017/01/nouriel-roubini-trump-and-global-peace-c2f83e32-57da-4cc6-9328-7cb8ca9499b2</w:t>
      </w:r>
      <w:r>
        <w:t>]</w:t>
      </w:r>
    </w:p>
    <w:p w14:paraId="7A259AD7" w14:textId="77777777" w:rsidR="00A437A9" w:rsidRPr="00034E10" w:rsidRDefault="00A437A9" w:rsidP="00A437A9">
      <w:pPr>
        <w:rPr>
          <w:sz w:val="16"/>
        </w:rPr>
      </w:pPr>
      <w:r w:rsidRPr="00034E10">
        <w:rPr>
          <w:sz w:val="16"/>
        </w:rPr>
        <w:t xml:space="preserve">Meanwhile, an “America first” approach under Trump will likely worsen the longstanding Sunni-Shia proxy wars between Saudi Arabia and Iran. And </w:t>
      </w:r>
      <w:r w:rsidRPr="00034E10">
        <w:rPr>
          <w:rStyle w:val="StyleUnderline"/>
          <w:highlight w:val="yellow"/>
        </w:rPr>
        <w:t>if the US no longer guarantees</w:t>
      </w:r>
      <w:r w:rsidRPr="00034E10">
        <w:rPr>
          <w:rStyle w:val="StyleUnderline"/>
        </w:rPr>
        <w:t xml:space="preserve"> its Sunni </w:t>
      </w:r>
      <w:r w:rsidRPr="00034E10">
        <w:rPr>
          <w:rStyle w:val="StyleUnderline"/>
          <w:highlight w:val="yellow"/>
        </w:rPr>
        <w:t>allies’ security</w:t>
      </w:r>
      <w:r w:rsidRPr="00034E10">
        <w:rPr>
          <w:sz w:val="16"/>
          <w:highlight w:val="yellow"/>
        </w:rPr>
        <w:t xml:space="preserve">, </w:t>
      </w:r>
      <w:r w:rsidRPr="00034E10">
        <w:rPr>
          <w:rStyle w:val="Emphasis"/>
          <w:highlight w:val="yellow"/>
        </w:rPr>
        <w:t>all regional powers</w:t>
      </w:r>
      <w:r w:rsidRPr="00034E10">
        <w:rPr>
          <w:sz w:val="16"/>
        </w:rPr>
        <w:t xml:space="preserve"> – including </w:t>
      </w:r>
      <w:r w:rsidRPr="00034E10">
        <w:rPr>
          <w:rStyle w:val="StyleUnderline"/>
          <w:highlight w:val="yellow"/>
        </w:rPr>
        <w:t>Iran, Saudi</w:t>
      </w:r>
      <w:r w:rsidRPr="00034E10">
        <w:rPr>
          <w:rStyle w:val="StyleUnderline"/>
        </w:rPr>
        <w:t xml:space="preserve"> Arabia, </w:t>
      </w:r>
      <w:r w:rsidRPr="00034E10">
        <w:rPr>
          <w:rStyle w:val="StyleUnderline"/>
          <w:highlight w:val="yellow"/>
        </w:rPr>
        <w:t>Turkey</w:t>
      </w:r>
      <w:r w:rsidRPr="00034E10">
        <w:rPr>
          <w:rStyle w:val="StyleUnderline"/>
        </w:rPr>
        <w:t xml:space="preserve">, and </w:t>
      </w:r>
      <w:r w:rsidRPr="00034E10">
        <w:rPr>
          <w:rStyle w:val="StyleUnderline"/>
          <w:highlight w:val="yellow"/>
        </w:rPr>
        <w:t>Egypt</w:t>
      </w:r>
      <w:r w:rsidRPr="00034E10">
        <w:rPr>
          <w:sz w:val="16"/>
        </w:rPr>
        <w:t xml:space="preserve"> – </w:t>
      </w:r>
      <w:r w:rsidRPr="00034E10">
        <w:rPr>
          <w:rStyle w:val="StyleUnderline"/>
          <w:highlight w:val="yellow"/>
        </w:rPr>
        <w:t>might</w:t>
      </w:r>
      <w:r w:rsidRPr="00034E10">
        <w:rPr>
          <w:rStyle w:val="StyleUnderline"/>
        </w:rPr>
        <w:t xml:space="preserve"> decide</w:t>
      </w:r>
      <w:r w:rsidRPr="00034E10">
        <w:rPr>
          <w:sz w:val="16"/>
        </w:rPr>
        <w:t xml:space="preserve"> that </w:t>
      </w:r>
      <w:r w:rsidRPr="00034E10">
        <w:rPr>
          <w:rStyle w:val="StyleUnderline"/>
        </w:rPr>
        <w:t xml:space="preserve">they can defend themselves only by </w:t>
      </w:r>
      <w:r w:rsidRPr="00034E10">
        <w:rPr>
          <w:rStyle w:val="Emphasis"/>
          <w:highlight w:val="yellow"/>
        </w:rPr>
        <w:t>acquir</w:t>
      </w:r>
      <w:r w:rsidRPr="00034E10">
        <w:rPr>
          <w:rStyle w:val="Emphasis"/>
        </w:rPr>
        <w:t xml:space="preserve">ing </w:t>
      </w:r>
      <w:r w:rsidRPr="00034E10">
        <w:rPr>
          <w:rStyle w:val="Emphasis"/>
          <w:highlight w:val="yellow"/>
        </w:rPr>
        <w:t>nuclear weapons</w:t>
      </w:r>
      <w:r w:rsidRPr="00034E10">
        <w:rPr>
          <w:sz w:val="16"/>
        </w:rPr>
        <w:t xml:space="preserve">, and </w:t>
      </w:r>
      <w:r w:rsidRPr="00034E10">
        <w:rPr>
          <w:rStyle w:val="Emphasis"/>
        </w:rPr>
        <w:t xml:space="preserve">even more </w:t>
      </w:r>
      <w:r w:rsidRPr="00034E10">
        <w:rPr>
          <w:rStyle w:val="Emphasis"/>
          <w:highlight w:val="yellow"/>
        </w:rPr>
        <w:t>deadly conflict will ensue</w:t>
      </w:r>
      <w:r w:rsidRPr="00034E10">
        <w:rPr>
          <w:sz w:val="16"/>
        </w:rPr>
        <w:t>.</w:t>
      </w:r>
    </w:p>
    <w:p w14:paraId="0FB214F5" w14:textId="77777777" w:rsidR="00A437A9" w:rsidRPr="00034E10" w:rsidRDefault="00A437A9" w:rsidP="00A437A9">
      <w:pPr>
        <w:rPr>
          <w:sz w:val="16"/>
        </w:rPr>
      </w:pPr>
      <w:r w:rsidRPr="00034E10">
        <w:rPr>
          <w:rStyle w:val="StyleUnderline"/>
          <w:highlight w:val="yellow"/>
        </w:rPr>
        <w:t xml:space="preserve">In </w:t>
      </w:r>
      <w:r w:rsidRPr="00034E10">
        <w:rPr>
          <w:rStyle w:val="Emphasis"/>
          <w:highlight w:val="yellow"/>
        </w:rPr>
        <w:t>Asia</w:t>
      </w:r>
      <w:r w:rsidRPr="00034E10">
        <w:rPr>
          <w:sz w:val="16"/>
          <w:highlight w:val="yellow"/>
        </w:rPr>
        <w:t xml:space="preserve">, </w:t>
      </w:r>
      <w:r w:rsidRPr="00034E10">
        <w:rPr>
          <w:rStyle w:val="StyleUnderline"/>
          <w:highlight w:val="yellow"/>
        </w:rPr>
        <w:t>US</w:t>
      </w:r>
      <w:r w:rsidRPr="00034E10">
        <w:rPr>
          <w:rStyle w:val="StyleUnderline"/>
        </w:rPr>
        <w:t xml:space="preserve"> economic and military </w:t>
      </w:r>
      <w:r w:rsidRPr="00034E10">
        <w:rPr>
          <w:rStyle w:val="StyleUnderline"/>
          <w:highlight w:val="yellow"/>
        </w:rPr>
        <w:t>primacy</w:t>
      </w:r>
      <w:r w:rsidRPr="00034E10">
        <w:rPr>
          <w:rStyle w:val="StyleUnderline"/>
        </w:rPr>
        <w:t xml:space="preserve"> has </w:t>
      </w:r>
      <w:r w:rsidRPr="00034E10">
        <w:rPr>
          <w:rStyle w:val="StyleUnderline"/>
          <w:highlight w:val="yellow"/>
        </w:rPr>
        <w:t xml:space="preserve">provided </w:t>
      </w:r>
      <w:r w:rsidRPr="00034E10">
        <w:rPr>
          <w:rStyle w:val="Emphasis"/>
          <w:highlight w:val="yellow"/>
        </w:rPr>
        <w:t>decades of stability</w:t>
      </w:r>
      <w:r w:rsidRPr="00034E10">
        <w:rPr>
          <w:sz w:val="16"/>
          <w:highlight w:val="yellow"/>
        </w:rPr>
        <w:t>;</w:t>
      </w:r>
      <w:r w:rsidRPr="00034E10">
        <w:rPr>
          <w:sz w:val="16"/>
        </w:rPr>
        <w:t xml:space="preserve"> but </w:t>
      </w:r>
      <w:r w:rsidRPr="00034E10">
        <w:rPr>
          <w:rStyle w:val="StyleUnderline"/>
        </w:rPr>
        <w:t>a rising China is now challenging the status quo</w:t>
      </w:r>
      <w:r w:rsidRPr="00034E10">
        <w:rPr>
          <w:sz w:val="16"/>
        </w:rPr>
        <w:t>.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3DDAAF61" w14:textId="77777777" w:rsidR="00A437A9" w:rsidRPr="00034E10" w:rsidRDefault="00A437A9" w:rsidP="00A437A9">
      <w:pPr>
        <w:rPr>
          <w:sz w:val="16"/>
        </w:rPr>
      </w:pPr>
      <w:r w:rsidRPr="00034E10">
        <w:rPr>
          <w:sz w:val="16"/>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14:paraId="0986F4CF" w14:textId="77777777" w:rsidR="00A437A9" w:rsidRPr="00034E10" w:rsidRDefault="00A437A9" w:rsidP="00A437A9">
      <w:pPr>
        <w:rPr>
          <w:sz w:val="16"/>
        </w:rPr>
      </w:pPr>
      <w:r w:rsidRPr="00034E10">
        <w:rPr>
          <w:rStyle w:val="StyleUnderline"/>
          <w:highlight w:val="yellow"/>
        </w:rPr>
        <w:t>As in the</w:t>
      </w:r>
      <w:r w:rsidRPr="00034E10">
        <w:rPr>
          <w:rStyle w:val="StyleUnderline"/>
        </w:rPr>
        <w:t xml:space="preserve"> 19</w:t>
      </w:r>
      <w:r w:rsidRPr="00034E10">
        <w:rPr>
          <w:rStyle w:val="StyleUnderline"/>
          <w:highlight w:val="yellow"/>
        </w:rPr>
        <w:t>30s</w:t>
      </w:r>
      <w:r w:rsidRPr="00034E10">
        <w:rPr>
          <w:rStyle w:val="StyleUnderline"/>
        </w:rPr>
        <w:t>,</w:t>
      </w:r>
      <w:r w:rsidRPr="00034E10">
        <w:rPr>
          <w:sz w:val="16"/>
        </w:rPr>
        <w:t xml:space="preserve"> when </w:t>
      </w:r>
      <w:r w:rsidRPr="00034E10">
        <w:rPr>
          <w:rStyle w:val="StyleUnderline"/>
        </w:rPr>
        <w:t xml:space="preserve">protectionist and </w:t>
      </w:r>
      <w:r w:rsidRPr="00034E10">
        <w:rPr>
          <w:rStyle w:val="StyleUnderline"/>
          <w:highlight w:val="yellow"/>
        </w:rPr>
        <w:t>isolationist US policies</w:t>
      </w:r>
      <w:r w:rsidRPr="00034E10">
        <w:rPr>
          <w:rStyle w:val="StyleUnderline"/>
        </w:rPr>
        <w:t xml:space="preserve"> hampered global</w:t>
      </w:r>
      <w:r w:rsidRPr="00034E10">
        <w:rPr>
          <w:sz w:val="16"/>
        </w:rPr>
        <w:t xml:space="preserve"> economic growth and </w:t>
      </w:r>
      <w:r w:rsidRPr="00034E10">
        <w:rPr>
          <w:rStyle w:val="StyleUnderline"/>
        </w:rPr>
        <w:t xml:space="preserve">trade, and </w:t>
      </w:r>
      <w:r w:rsidRPr="00034E10">
        <w:rPr>
          <w:rStyle w:val="StyleUnderline"/>
          <w:highlight w:val="yellow"/>
        </w:rPr>
        <w:t>created</w:t>
      </w:r>
      <w:r w:rsidRPr="00034E10">
        <w:rPr>
          <w:rStyle w:val="StyleUnderline"/>
        </w:rPr>
        <w:t xml:space="preserve"> the </w:t>
      </w:r>
      <w:r w:rsidRPr="00034E10">
        <w:rPr>
          <w:rStyle w:val="StyleUnderline"/>
          <w:highlight w:val="yellow"/>
        </w:rPr>
        <w:t>conditions for</w:t>
      </w:r>
      <w:r w:rsidRPr="00034E10">
        <w:rPr>
          <w:rStyle w:val="StyleUnderline"/>
        </w:rPr>
        <w:t xml:space="preserve"> rising </w:t>
      </w:r>
      <w:r w:rsidRPr="00034E10">
        <w:rPr>
          <w:rStyle w:val="StyleUnderline"/>
          <w:highlight w:val="yellow"/>
        </w:rPr>
        <w:t xml:space="preserve">revisionist powers to </w:t>
      </w:r>
      <w:r w:rsidRPr="00034E10">
        <w:rPr>
          <w:rStyle w:val="Emphasis"/>
          <w:highlight w:val="yellow"/>
        </w:rPr>
        <w:t>start a world war</w:t>
      </w:r>
      <w:r w:rsidRPr="00034E10">
        <w:rPr>
          <w:rStyle w:val="StyleUnderline"/>
          <w:highlight w:val="yellow"/>
        </w:rPr>
        <w:t>, similar policy impulses could</w:t>
      </w:r>
      <w:r w:rsidRPr="00034E10">
        <w:rPr>
          <w:rStyle w:val="StyleUnderline"/>
        </w:rPr>
        <w:t xml:space="preserve"> set the stage for new powers to challenge and </w:t>
      </w:r>
      <w:r w:rsidRPr="00034E10">
        <w:rPr>
          <w:rStyle w:val="StyleUnderline"/>
          <w:highlight w:val="yellow"/>
        </w:rPr>
        <w:t>undermine the American</w:t>
      </w:r>
      <w:r w:rsidRPr="00034E10">
        <w:rPr>
          <w:rStyle w:val="StyleUnderline"/>
        </w:rPr>
        <w:t xml:space="preserve">-led </w:t>
      </w:r>
      <w:r w:rsidRPr="00034E10">
        <w:rPr>
          <w:rStyle w:val="StyleUnderline"/>
          <w:highlight w:val="yellow"/>
        </w:rPr>
        <w:t>international order</w:t>
      </w:r>
      <w:r w:rsidRPr="00034E10">
        <w:rPr>
          <w:sz w:val="16"/>
        </w:rPr>
        <w:t xml:space="preserve">. An isolationist Trump administration may see the wide oceans to its east and west, and think that increasingly ambitious powers such as Russia, China, and Iran pose no direct threat to the homeland. </w:t>
      </w:r>
    </w:p>
    <w:p w14:paraId="196A5124" w14:textId="77777777" w:rsidR="00A437A9" w:rsidRDefault="00A437A9" w:rsidP="00A437A9">
      <w:r w:rsidRPr="00034E10">
        <w:rPr>
          <w:sz w:val="16"/>
        </w:rPr>
        <w:t xml:space="preserve">But </w:t>
      </w:r>
      <w:r w:rsidRPr="00034E10">
        <w:rPr>
          <w:rStyle w:val="StyleUnderline"/>
          <w:highlight w:val="yellow"/>
        </w:rPr>
        <w:t>the US is still a global</w:t>
      </w:r>
      <w:r w:rsidRPr="00034E10">
        <w:rPr>
          <w:sz w:val="16"/>
        </w:rPr>
        <w:t xml:space="preserve"> economic and financial </w:t>
      </w:r>
      <w:r w:rsidRPr="00034E10">
        <w:rPr>
          <w:rStyle w:val="StyleUnderline"/>
          <w:highlight w:val="yellow"/>
        </w:rPr>
        <w:t>power in a</w:t>
      </w:r>
      <w:r w:rsidRPr="00034E10">
        <w:rPr>
          <w:rStyle w:val="StyleUnderline"/>
        </w:rPr>
        <w:t xml:space="preserve"> deeply </w:t>
      </w:r>
      <w:r w:rsidRPr="00034E10">
        <w:rPr>
          <w:rStyle w:val="StyleUnderline"/>
          <w:highlight w:val="yellow"/>
        </w:rPr>
        <w:t>interconnected world</w:t>
      </w:r>
      <w:r w:rsidRPr="00034E10">
        <w:rPr>
          <w:rStyle w:val="StyleUnderline"/>
        </w:rPr>
        <w:t>.</w:t>
      </w:r>
      <w:r w:rsidRPr="00034E10">
        <w:rPr>
          <w:sz w:val="16"/>
        </w:rPr>
        <w:t xml:space="preserve"> If </w:t>
      </w:r>
      <w:r w:rsidRPr="00034E10">
        <w:rPr>
          <w:rStyle w:val="StyleUnderline"/>
        </w:rPr>
        <w:t xml:space="preserve">left </w:t>
      </w:r>
      <w:r w:rsidRPr="00034E10">
        <w:rPr>
          <w:rStyle w:val="StyleUnderline"/>
          <w:highlight w:val="yellow"/>
        </w:rPr>
        <w:t>unchecked, these countries will</w:t>
      </w:r>
      <w:r w:rsidRPr="00034E10">
        <w:rPr>
          <w:sz w:val="16"/>
        </w:rPr>
        <w:t xml:space="preserve"> eventually be able </w:t>
      </w:r>
      <w:r w:rsidRPr="00034E10">
        <w:rPr>
          <w:rStyle w:val="Emphasis"/>
        </w:rPr>
        <w:t xml:space="preserve">to </w:t>
      </w:r>
      <w:r w:rsidRPr="00034E10">
        <w:rPr>
          <w:rStyle w:val="Emphasis"/>
          <w:highlight w:val="yellow"/>
        </w:rPr>
        <w:t>threaten core</w:t>
      </w:r>
      <w:r w:rsidRPr="00034E10">
        <w:rPr>
          <w:rStyle w:val="Emphasis"/>
        </w:rPr>
        <w:t xml:space="preserve"> US economic and security </w:t>
      </w:r>
      <w:r w:rsidRPr="00034E10">
        <w:rPr>
          <w:rStyle w:val="Emphasis"/>
          <w:highlight w:val="yellow"/>
        </w:rPr>
        <w:t>interests</w:t>
      </w:r>
      <w:r w:rsidRPr="00034E10">
        <w:rPr>
          <w:sz w:val="16"/>
        </w:rPr>
        <w:t xml:space="preserve"> – at home and abroad – </w:t>
      </w:r>
      <w:r w:rsidRPr="00034E10">
        <w:rPr>
          <w:rStyle w:val="StyleUnderline"/>
        </w:rPr>
        <w:t xml:space="preserve">especially </w:t>
      </w:r>
      <w:r w:rsidRPr="00034E10">
        <w:rPr>
          <w:rStyle w:val="StyleUnderline"/>
          <w:highlight w:val="yellow"/>
        </w:rPr>
        <w:t xml:space="preserve">if they </w:t>
      </w:r>
      <w:r w:rsidRPr="00034E10">
        <w:rPr>
          <w:rStyle w:val="Emphasis"/>
          <w:highlight w:val="yellow"/>
        </w:rPr>
        <w:t>expand</w:t>
      </w:r>
      <w:r w:rsidRPr="00034E10">
        <w:rPr>
          <w:rStyle w:val="Emphasis"/>
        </w:rPr>
        <w:t xml:space="preserve"> their </w:t>
      </w:r>
      <w:r w:rsidRPr="00034E10">
        <w:rPr>
          <w:rStyle w:val="Emphasis"/>
          <w:highlight w:val="yellow"/>
        </w:rPr>
        <w:t>nuclear</w:t>
      </w:r>
      <w:r w:rsidRPr="00034E10">
        <w:rPr>
          <w:sz w:val="16"/>
        </w:rPr>
        <w:t xml:space="preserve"> and cyberwarfare </w:t>
      </w:r>
      <w:r w:rsidRPr="00034E10">
        <w:rPr>
          <w:rStyle w:val="Emphasis"/>
          <w:highlight w:val="yellow"/>
        </w:rPr>
        <w:t>capacities</w:t>
      </w:r>
      <w:r w:rsidRPr="00034E10">
        <w:rPr>
          <w:sz w:val="16"/>
        </w:rPr>
        <w:t xml:space="preserve">. The historical record is clear: </w:t>
      </w:r>
      <w:r w:rsidRPr="00034E10">
        <w:rPr>
          <w:rStyle w:val="StyleUnderline"/>
        </w:rPr>
        <w:t xml:space="preserve">protectionism, </w:t>
      </w:r>
      <w:r w:rsidRPr="00034E10">
        <w:rPr>
          <w:rStyle w:val="StyleUnderline"/>
          <w:highlight w:val="yellow"/>
        </w:rPr>
        <w:t>isolationism</w:t>
      </w:r>
      <w:r w:rsidRPr="00034E10">
        <w:rPr>
          <w:rStyle w:val="StyleUnderline"/>
        </w:rPr>
        <w:t xml:space="preserve">, and “America first” policies </w:t>
      </w:r>
      <w:r w:rsidRPr="00034E10">
        <w:rPr>
          <w:rStyle w:val="StyleUnderline"/>
          <w:highlight w:val="yellow"/>
        </w:rPr>
        <w:t xml:space="preserve">are a </w:t>
      </w:r>
      <w:r w:rsidRPr="00034E10">
        <w:rPr>
          <w:rStyle w:val="Emphasis"/>
          <w:highlight w:val="yellow"/>
        </w:rPr>
        <w:t>recipe for</w:t>
      </w:r>
      <w:r w:rsidRPr="00034E10">
        <w:rPr>
          <w:rStyle w:val="Emphasis"/>
        </w:rPr>
        <w:t xml:space="preserve"> economic and </w:t>
      </w:r>
      <w:r w:rsidRPr="00034E10">
        <w:rPr>
          <w:rStyle w:val="Emphasis"/>
          <w:highlight w:val="yellow"/>
        </w:rPr>
        <w:t>military disaster</w:t>
      </w:r>
      <w:r w:rsidRPr="00034E10">
        <w:t>.</w:t>
      </w:r>
    </w:p>
    <w:p w14:paraId="558D3A30" w14:textId="77777777" w:rsidR="00A437A9" w:rsidRDefault="00A437A9" w:rsidP="00A437A9">
      <w:pPr>
        <w:pStyle w:val="Heading4"/>
      </w:pPr>
      <w:r>
        <w:t>Foreign affairs federalism promotes a strong NATO alliance – Maryland-Estonia partnership proves</w:t>
      </w:r>
    </w:p>
    <w:p w14:paraId="25FE1D0E" w14:textId="77777777" w:rsidR="00A437A9" w:rsidRPr="000C4C5F" w:rsidRDefault="00A437A9" w:rsidP="00A437A9">
      <w:r w:rsidRPr="000C4C5F">
        <w:rPr>
          <w:rStyle w:val="Style13ptBold"/>
        </w:rPr>
        <w:t>Howard ’04</w:t>
      </w:r>
      <w:r>
        <w:t>, - Adjunct Professorial Lecturer at the School of International Service at American University who holds a PhD and researches US military engagement and NATO expansion. (Peter, “The Growing Role of States in U.S. Foreign Policy: The Case of the State Partnership Program” Oxford University Press, International Studies Perspectives, May 2004, Vol. 5, No. 2, pages 190-194) //AL</w:t>
      </w:r>
    </w:p>
    <w:p w14:paraId="20AD5EDB" w14:textId="77777777" w:rsidR="00A437A9" w:rsidRDefault="00A437A9" w:rsidP="00A437A9">
      <w:pPr>
        <w:rPr>
          <w:rStyle w:val="StyleUnderline"/>
        </w:rPr>
      </w:pPr>
      <w:r w:rsidRPr="00275D08">
        <w:rPr>
          <w:sz w:val="10"/>
        </w:rPr>
        <w:t>This theoretical detour reveals how the dominant debate between foreign policy analysts and realists obscures the analysis of the new meaningful roles states are playing in U.S. foreign policy. The realist/foreign policy analysis dichotomy poses a stark choice when studying foreign policy: examine the dictates of structural forces or examine the decision-making process of national-level actors. From either paradigm, the federal government becomes the unit of analysis, for federal-level officials are the constitutionally designated decision makers on matters of international affairs. The president and Congress, in their continual struggle for primacy in foreign policy agenda-setting, steer the ship of state through the turbulent waters of world politics. This ignores the fact that "</w:t>
      </w:r>
      <w:r w:rsidRPr="009B6821">
        <w:rPr>
          <w:rStyle w:val="StyleUnderline"/>
        </w:rPr>
        <w:t>the federal government has also given or left to the States a substantial part in the implementation of national foreign policy</w:t>
      </w:r>
      <w:r w:rsidRPr="00275D08">
        <w:rPr>
          <w:sz w:val="10"/>
        </w:rPr>
        <w:t xml:space="preserve">" (Henkin, 1972:245). For example, </w:t>
      </w:r>
      <w:r w:rsidRPr="009B6821">
        <w:rPr>
          <w:rStyle w:val="StyleUnderline"/>
        </w:rPr>
        <w:t>the federal government made the crucial decision to expand NATO</w:t>
      </w:r>
      <w:r w:rsidRPr="00275D08">
        <w:rPr>
          <w:sz w:val="10"/>
        </w:rPr>
        <w:t xml:space="preserve">. President Clinton and his administration wrestled with the issue of NATO's future and ultimately decided to back expansion (Goldgeier, 1999). </w:t>
      </w:r>
      <w:r w:rsidRPr="009B6821">
        <w:rPr>
          <w:rStyle w:val="StyleUnderline"/>
        </w:rPr>
        <w:t>Congress approved the amendments to the</w:t>
      </w:r>
      <w:r w:rsidRPr="00275D08">
        <w:rPr>
          <w:sz w:val="10"/>
        </w:rPr>
        <w:t xml:space="preserve"> North Atlantic </w:t>
      </w:r>
      <w:r w:rsidRPr="009B6821">
        <w:rPr>
          <w:rStyle w:val="StyleUnderline"/>
        </w:rPr>
        <w:t>Treaty, and the decision was ratified</w:t>
      </w:r>
      <w:r w:rsidRPr="00275D08">
        <w:rPr>
          <w:sz w:val="10"/>
        </w:rPr>
        <w:t xml:space="preserve">. Case closed, with no role for state governments? From a constructivist perspective that takes policy implementation seriously, however, the above story of NATO expansion is only half told. </w:t>
      </w:r>
      <w:r w:rsidRPr="009B6821">
        <w:rPr>
          <w:rStyle w:val="StyleUnderline"/>
        </w:rPr>
        <w:t>Signing an agreement does not necessarily change world politics</w:t>
      </w:r>
      <w:r w:rsidRPr="00275D08">
        <w:rPr>
          <w:sz w:val="10"/>
        </w:rPr>
        <w:t xml:space="preserve">. The United States signs hundreds of international agreements each year, and only a few become meaningful elements of international structure. Successfully implemented agree- ments, however, can produce binding rules of international conduct (Howard, 2002). </w:t>
      </w:r>
      <w:r w:rsidRPr="009B6821">
        <w:rPr>
          <w:rStyle w:val="StyleUnderline"/>
        </w:rPr>
        <w:t>Thus, the story of NATO expansion did not end when the U.S. Senate ratified the amendments to the North Atlantic Treaty. Nor did it end with the roadmap and invitations for the second round of expansion</w:t>
      </w:r>
      <w:r w:rsidRPr="009B6821">
        <w:rPr>
          <w:rStyle w:val="Emphasis"/>
        </w:rPr>
        <w:t>. It is an ongoing process of teaching the former Warsaw Pact militaries to operate within a NATO framework. And it is in this process, the implementation of policy decisions, that states have an ever-growing role in U.S. foreign policy</w:t>
      </w:r>
      <w:r w:rsidRPr="00275D08">
        <w:rPr>
          <w:sz w:val="10"/>
        </w:rPr>
        <w:t xml:space="preserve">. In operationalizing policy decisions, </w:t>
      </w:r>
      <w:r w:rsidRPr="009B6821">
        <w:rPr>
          <w:rStyle w:val="StyleUnderline"/>
        </w:rPr>
        <w:t>entrepreneurial states have the ability to assert their influence over the substance and content of national policy and shape its impact and effect on international politics</w:t>
      </w:r>
      <w:r w:rsidRPr="00275D08">
        <w:rPr>
          <w:sz w:val="10"/>
        </w:rPr>
        <w:t xml:space="preserve">. The following example of the </w:t>
      </w:r>
      <w:r w:rsidRPr="009B6821">
        <w:rPr>
          <w:rStyle w:val="Emphasis"/>
        </w:rPr>
        <w:t>Maryland-Estonia partnership shows how influential a state can be</w:t>
      </w:r>
      <w:r w:rsidRPr="00275D08">
        <w:rPr>
          <w:sz w:val="10"/>
        </w:rPr>
        <w:t xml:space="preserve">. A Mature Partnership: Maryland and Estonia The Maryland-Estonia partnership is regularly cited as </w:t>
      </w:r>
      <w:r w:rsidRPr="009B6821">
        <w:rPr>
          <w:rStyle w:val="Emphasis"/>
        </w:rPr>
        <w:t>one of</w:t>
      </w:r>
      <w:r w:rsidRPr="00275D08">
        <w:rPr>
          <w:sz w:val="10"/>
        </w:rPr>
        <w:t xml:space="preserve"> </w:t>
      </w:r>
      <w:r w:rsidRPr="009B6821">
        <w:rPr>
          <w:rStyle w:val="Emphasis"/>
        </w:rPr>
        <w:t>the model State Partnership Programs</w:t>
      </w:r>
      <w:r w:rsidRPr="00275D08">
        <w:rPr>
          <w:sz w:val="10"/>
        </w:rPr>
        <w:t xml:space="preserve">. One of the first partnerships, it has been </w:t>
      </w:r>
      <w:r w:rsidRPr="009B6821">
        <w:rPr>
          <w:rStyle w:val="StyleUnderline"/>
        </w:rPr>
        <w:t>warmly embraced by both Maryland and Estonian leadership. The partnership has grown far beyond the original mil-mil exchanges to now have a significant mil-civ and civ-civ component and is among the most mature of the partnerships</w:t>
      </w:r>
      <w:r w:rsidRPr="00275D08">
        <w:rPr>
          <w:sz w:val="10"/>
        </w:rPr>
        <w:t xml:space="preserve">. Maryland played a significant role in Estonia's early transformation, effectively </w:t>
      </w:r>
      <w:r w:rsidRPr="009B6821">
        <w:rPr>
          <w:rStyle w:val="Emphasis"/>
        </w:rPr>
        <w:t>teaching the Estonian military the language of NATO interoperability</w:t>
      </w:r>
      <w:r w:rsidRPr="00275D08">
        <w:rPr>
          <w:sz w:val="10"/>
        </w:rPr>
        <w:t xml:space="preserve">. </w:t>
      </w:r>
      <w:r w:rsidRPr="009B6821">
        <w:rPr>
          <w:rStyle w:val="StyleUnderline"/>
        </w:rPr>
        <w:t>Maryland guard Colonel</w:t>
      </w:r>
      <w:r w:rsidRPr="00275D08">
        <w:rPr>
          <w:sz w:val="10"/>
        </w:rPr>
        <w:t xml:space="preserve"> Larry </w:t>
      </w:r>
      <w:r w:rsidRPr="009B6821">
        <w:rPr>
          <w:rStyle w:val="StyleUnderline"/>
        </w:rPr>
        <w:t>Guderjohn</w:t>
      </w:r>
      <w:r w:rsidRPr="00275D08">
        <w:rPr>
          <w:sz w:val="10"/>
        </w:rPr>
        <w:t xml:space="preserve">, one of the early and longer-serving liaison team chiefs in Estonia, </w:t>
      </w:r>
      <w:r w:rsidRPr="009B6821">
        <w:rPr>
          <w:rStyle w:val="StyleUnderline"/>
        </w:rPr>
        <w:t>formed an extremely close relationship with the chief of the Estonian defense forces and used the JCTP and SPP to facilitate Estonian defense policy choices</w:t>
      </w:r>
      <w:r w:rsidRPr="00275D08">
        <w:rPr>
          <w:sz w:val="10"/>
        </w:rPr>
        <w:t xml:space="preserve">. While liaison team chief in Estonia, Guderjohn wrote numerous memos to the Estonian chief of defense forces, crystallizing ideas that emerged from his conversations and observations with Estonian officials. 7 </w:t>
      </w:r>
      <w:r w:rsidRPr="009B6821">
        <w:rPr>
          <w:rStyle w:val="StyleUnderline"/>
        </w:rPr>
        <w:t>Guderjohn's advice was so valued by the Estonian government that the president of Estonia sent a formal diplomatic note to the U.S. ambassador requesting permission for Guderjohn to remain in Estonia as a special advisor to the commander of the Estonian Defense Forces</w:t>
      </w:r>
      <w:r w:rsidRPr="00275D08">
        <w:rPr>
          <w:sz w:val="10"/>
        </w:rPr>
        <w:t xml:space="preserve">.18 The Maryland guard made an </w:t>
      </w:r>
      <w:r w:rsidRPr="009B6821">
        <w:rPr>
          <w:rStyle w:val="StyleUnderline"/>
        </w:rPr>
        <w:t>extensive effort to engage the Estonian military forces in cooperative learning experiences to provide hands-on familiarization with U.S. military methods and concepts</w:t>
      </w:r>
      <w:r w:rsidRPr="00275D08">
        <w:rPr>
          <w:sz w:val="10"/>
        </w:rPr>
        <w:t xml:space="preserve">.19 For example, </w:t>
      </w:r>
      <w:r w:rsidRPr="009B6821">
        <w:rPr>
          <w:rStyle w:val="StyleUnderline"/>
        </w:rPr>
        <w:t>Maryland developed several programs on leadership, explaining the U.S. style command structures</w:t>
      </w:r>
      <w:r w:rsidRPr="00275D08">
        <w:rPr>
          <w:sz w:val="10"/>
        </w:rPr>
        <w:t xml:space="preserve">. Under the Soviet military system, </w:t>
      </w:r>
      <w:r w:rsidRPr="009B6821">
        <w:rPr>
          <w:rStyle w:val="StyleUnderline"/>
        </w:rPr>
        <w:t>Estonia lacked a professional Non-Commissioned Officer (NCO) corps</w:t>
      </w:r>
      <w:r w:rsidRPr="00275D08">
        <w:rPr>
          <w:sz w:val="10"/>
        </w:rPr>
        <w:t xml:space="preserve">. </w:t>
      </w:r>
      <w:r w:rsidRPr="009B6821">
        <w:rPr>
          <w:rStyle w:val="StyleUnderline"/>
        </w:rPr>
        <w:t>The Maryland guard took the initiative to demonstrate the critical role of NCO leadership to the Estonian military</w:t>
      </w:r>
      <w:r w:rsidRPr="00275D08">
        <w:rPr>
          <w:sz w:val="10"/>
        </w:rPr>
        <w:t xml:space="preserve">. They pulled together a number of familiarization programs on leadership development and training. In a Soviet-style military, NCOs had extremely limited authority. In the U.S. system, however, NCOs are a vital element of the force and have vast authority, especially in training programs. </w:t>
      </w:r>
      <w:r w:rsidRPr="009B6821">
        <w:rPr>
          <w:rStyle w:val="StyleUnderline"/>
        </w:rPr>
        <w:t>To demonstrate U.S. leadership styles in action and the importance of a professional NCO corps in training, the Maryland guard took visiting Estonian delegations to a rappelling course</w:t>
      </w:r>
      <w:r w:rsidRPr="00275D08">
        <w:rPr>
          <w:sz w:val="10"/>
        </w:rPr>
        <w:t xml:space="preserve">. Not only would the Estonians see how the rappelling tower, a microcosm of American military leadership patterns, worked, but they also shared the experience when they were offered the opportunity to take a turn on the rappelling tower. The rappelling tower put "theory into practice" by allowing the Estonians to "see, touch, and feel" American leadership methods.20 Both Estonian and American personnel could talk about leadership development because they then had a common experience upon which to develop a way to talk about the problems . and goals of leadership development in the Estonian military. The rappelling experience was so successful that the Estonian military started rappelling programs of their own to build confidence and leadership abilities. Maryland has had a significant influence in shaping the whole of the Estonian military establishment. </w:t>
      </w:r>
      <w:r w:rsidRPr="009B6821">
        <w:rPr>
          <w:rStyle w:val="StyleUnderline"/>
        </w:rPr>
        <w:t>The Estonian reserve defense league, the Kaitseliit , has a particularly strong partnership with the Maryland guard and has used Maryland as a model for development</w:t>
      </w:r>
      <w:r w:rsidRPr="00275D08">
        <w:rPr>
          <w:sz w:val="10"/>
        </w:rPr>
        <w:t xml:space="preserve">. </w:t>
      </w:r>
      <w:r w:rsidRPr="009B6821">
        <w:rPr>
          <w:rStyle w:val="StyleUnderline"/>
        </w:rPr>
        <w:t>The two are "quite similar organizations" and have worked together on civil-military cooperation.</w:t>
      </w:r>
      <w:r w:rsidRPr="00275D08">
        <w:rPr>
          <w:sz w:val="10"/>
        </w:rPr>
        <w:t xml:space="preserve"> Learning to work with and respect the authority of civilian authorities has been a major accomplishment for the Kaitseliit , an accomplishment directly linked to its strong ties to the Maryland guard.21 One of the results of this partnership has changed the way the Kaitseliit sees its mission in Estonian society. </w:t>
      </w:r>
      <w:r w:rsidRPr="009B6821">
        <w:rPr>
          <w:rStyle w:val="StyleUnderline"/>
        </w:rPr>
        <w:t>Inspired by the Maryland guard's ChalleNGe program of mentoring troubled youth, the Kaitseliit has started to work in communities with at-risk Estonian youth, establishing its own version of the ChalleNGe program</w:t>
      </w:r>
      <w:r w:rsidRPr="00275D08">
        <w:rPr>
          <w:sz w:val="10"/>
        </w:rPr>
        <w:t xml:space="preserve">.22 </w:t>
      </w:r>
      <w:r w:rsidRPr="009B6821">
        <w:rPr>
          <w:rStyle w:val="StyleUnderline"/>
        </w:rPr>
        <w:t>Maryland and Estonian military personnel have strong ties. The Maryland personnel possess the basic background knowledge about Estonia, including a working understanding of Estonia's basic capabilities, necessary for a sustained relationship</w:t>
      </w:r>
      <w:r w:rsidRPr="00275D08">
        <w:rPr>
          <w:sz w:val="10"/>
        </w:rPr>
        <w:t>. In nearly every exchange, there is now at least one person who has participated before, allowing for a degree of continuity on both sides. As one participant in an SPP event noted, it is easy to tell that Maryland and Estonia have a long-term commitment to each other. Both groups are somewhat more comfortable working with each other than other program participants, and each already knows enough of the other's language to exchange basic pleasantries. It is clear they are building long-term relationships.</w:t>
      </w:r>
      <w:r w:rsidRPr="009B6821">
        <w:rPr>
          <w:rStyle w:val="StyleUnderline"/>
        </w:rPr>
        <w:t>23 Today, Estonia is considered one of the leading candidates for NATO expansion, based, in no small part, on the reforms and progress its military has made, significant parts of which are the direct result of the partnership with Maryland</w:t>
      </w:r>
      <w:r w:rsidRPr="00275D08">
        <w:rPr>
          <w:sz w:val="10"/>
        </w:rPr>
        <w:t xml:space="preserve">. Early on, the liaison team proposed most engagement events, leaving Estonia to simply say yes or no. Estonian military planners "didn't know the system" in which the Maryland guard operated. As Estonia learned the fundamentals of U.S. military language, it was able to make "more narrow, more directed, more targeted" requests for events.24 This represented part of the maturing process of the partnership and a movement toward significant mil-civ exchange programs. One of these more sophisticated, targeted topics has been the relationship between civilian and military authorities in emergency response operations. Local Estonian government officials have been interested in understanding how to work with military forces to respond to an emergency situation or natural disaster. By allowing Estonian delegations to observe a Maryland crisis management exercise and participate in a series of exchanges covering military assistance to civilian crisis management, Maryland officials demonstrated how agencies interact in a crisis situation and the subordinate role of the military to civilian authority. Many of these programs have been with the Estonian Rescue Board. The rescue board is responsible for coordinating fire and rescue activities nationwide. It is one of several nonmilitary (located in the Interior Ministry) uniformed organizations that have participated in SPP programs. </w:t>
      </w:r>
      <w:r w:rsidRPr="009B6821">
        <w:rPr>
          <w:rStyle w:val="StyleUnderline"/>
        </w:rPr>
        <w:t>Estonia is seeking to develop its emergency response capacity through the rescue board by requesting events on the development of an advanced fire and rescue academy in Estonia</w:t>
      </w:r>
      <w:r w:rsidRPr="00275D08">
        <w:rPr>
          <w:sz w:val="10"/>
        </w:rPr>
        <w:t xml:space="preserve">.25 They are interested in developing a capacity to teach their own fire and rescue personnel at the advanced and graduate level. </w:t>
      </w:r>
      <w:r w:rsidRPr="009B6821">
        <w:rPr>
          <w:rStyle w:val="StyleUnderline"/>
        </w:rPr>
        <w:t>Maryland's Fire and Rescue Institute as well as the University of Maryland's fire protection engineering program - capabilities unique to Maryland - are both serving as models for a future Estonian Rescue Board advanced academy. Materials gathered from those institutions on SPP- sponsored visits are now "very helpful" parts of the rescue board's advanced training curriculum</w:t>
      </w:r>
      <w:r w:rsidRPr="00275D08">
        <w:rPr>
          <w:sz w:val="10"/>
        </w:rPr>
        <w:t xml:space="preserve">.26 The full maturation of the partnership can be seen in the vast proliferation of mil-civ and civ-civ engagement programs as mil-mil programs become less frequent. For example, </w:t>
      </w:r>
      <w:r w:rsidRPr="009B6821">
        <w:rPr>
          <w:rStyle w:val="StyleUnderline"/>
        </w:rPr>
        <w:t>the Estonian Air Force is searching for a way to use a large Soviet air base outside of Tallinn. Marylanders who have seen the base note that it bears a remarkable resemblance to a civilian airport that also houses an Air National Guard base in Maryland</w:t>
      </w:r>
      <w:r w:rsidRPr="00275D08">
        <w:rPr>
          <w:sz w:val="10"/>
        </w:rPr>
        <w:t xml:space="preserve">. The Maryland airport is a multi-use facility, where military, civilian, and business air traffic make use of the common facility to the benefit of all. Intrigued by the comparison, </w:t>
      </w:r>
      <w:r w:rsidRPr="009B6821">
        <w:rPr>
          <w:rStyle w:val="StyleUnderline"/>
        </w:rPr>
        <w:t>the Estonian Air Force is now exploring how it might turn the airfield into an income-generating facility, with both a military side and a civilian side open to both general and commercial aviation</w:t>
      </w:r>
      <w:r w:rsidRPr="00275D08">
        <w:rPr>
          <w:sz w:val="10"/>
        </w:rPr>
        <w:t xml:space="preserve">.27 Many more programs have developed outside the direct purview of the National Guard. Ten cities in Maryland have paired up with sister cities in Estonia. </w:t>
      </w:r>
      <w:r w:rsidRPr="009B6821">
        <w:rPr>
          <w:rStyle w:val="StyleUnderline"/>
        </w:rPr>
        <w:t>The mayors of the sister cities talk about land taxes, water purification, and waste collection - the provision of local services in a democracy</w:t>
      </w:r>
      <w:r w:rsidRPr="00275D08">
        <w:rPr>
          <w:sz w:val="10"/>
        </w:rPr>
        <w:t xml:space="preserve"> (Blackburn, 2000). Two cities - Westminster, MD, and Piade, Estonia - have even exchanged city employ- ees in their parks and recreation departments. Westminster has a particularly active partnership, and its citizens have sponsored several projects in Piade, including the construction of a skating park for kids.28 Trade has also become part of the partnership, with Maryland sending its lieutenant governor to Estonia on a trade mission in 1999 and the governor scheduled for a trip in summer 2003. Several hospitals and medical programs have also established partnerships and exchanges. Perhaps the most extensive civilian partnering activities have come in the educational realm. </w:t>
      </w:r>
      <w:r w:rsidRPr="009B6821">
        <w:rPr>
          <w:rStyle w:val="StyleUnderline"/>
        </w:rPr>
        <w:t>The Maryland-Estonian Educational Consortium has joined nine Estonian and 22 Maryland higher education institutions in a series of exchange programs</w:t>
      </w:r>
      <w:r w:rsidRPr="00275D08">
        <w:rPr>
          <w:sz w:val="10"/>
        </w:rPr>
        <w:t xml:space="preserve">. Initially developed and funded by the Maryland guard as part of the SPP, the consortium has developed into a private entity seeking external private funds. Part of the consortium's mission is to allow participating schools to learn from each other. Leading the partnership are Garret Community College and Tallinn Pedagogical University. They have exchanged faculty and helped each other to develop degree programs and curriculum. The consortium also fostered individual exchange programs, encouraging teacher and faculty visits. Through the con- sortium, several Estonian students are now enrolled at Maryland universities. These growing numbers of exchanges give Maryland an unprecedented role in the engagement process - a direct influence on the way Estonia educates its own citizens. </w:t>
      </w:r>
      <w:r w:rsidRPr="009B6821">
        <w:rPr>
          <w:rStyle w:val="StyleUnderline"/>
        </w:rPr>
        <w:t>The net result of the Maryland-Estonia partnership has been that Maryland has played a key role in giving meaning to Estonia's engagement and alignment with the U</w:t>
      </w:r>
      <w:r w:rsidRPr="00275D08">
        <w:rPr>
          <w:sz w:val="10"/>
        </w:rPr>
        <w:t xml:space="preserve">nited </w:t>
      </w:r>
      <w:r w:rsidRPr="009B6821">
        <w:rPr>
          <w:rStyle w:val="StyleUnderline"/>
        </w:rPr>
        <w:t>S</w:t>
      </w:r>
      <w:r w:rsidRPr="00275D08">
        <w:rPr>
          <w:sz w:val="10"/>
        </w:rPr>
        <w:t>tates</w:t>
      </w:r>
      <w:r w:rsidRPr="00275D08">
        <w:rPr>
          <w:rStyle w:val="Emphasis"/>
        </w:rPr>
        <w:t>. While the federal government has made the decisions to engage Eastern Europe and expand NATO, those decisions remain empty without substantive implementation</w:t>
      </w:r>
      <w:r w:rsidRPr="00275D08">
        <w:rPr>
          <w:sz w:val="10"/>
        </w:rPr>
        <w:t xml:space="preserve">. By providing that implementation in Estonia, Mary- land has created a meaningful engagement process, and done so in a way not originally anticipated by the initial decision makers. </w:t>
      </w:r>
      <w:r w:rsidRPr="00275D08">
        <w:rPr>
          <w:rStyle w:val="Emphasis"/>
        </w:rPr>
        <w:t>When Estonians speak of their relations with the U</w:t>
      </w:r>
      <w:r w:rsidRPr="00275D08">
        <w:rPr>
          <w:sz w:val="10"/>
        </w:rPr>
        <w:t xml:space="preserve">nited </w:t>
      </w:r>
      <w:r w:rsidRPr="00275D08">
        <w:rPr>
          <w:rStyle w:val="Emphasis"/>
        </w:rPr>
        <w:t>S</w:t>
      </w:r>
      <w:r w:rsidRPr="00275D08">
        <w:rPr>
          <w:sz w:val="10"/>
        </w:rPr>
        <w:t xml:space="preserve">tates, </w:t>
      </w:r>
      <w:r w:rsidRPr="00275D08">
        <w:rPr>
          <w:rStyle w:val="Emphasis"/>
        </w:rPr>
        <w:t>much of what they are talking about is the product of their experiences with Maryland.</w:t>
      </w:r>
      <w:r w:rsidRPr="00275D08">
        <w:rPr>
          <w:sz w:val="10"/>
        </w:rPr>
        <w:t xml:space="preserve"> With most of the mil-mil familiarization now redundant, the partnership has matured to mil-civ and civ-civ programs. Given this track record of success, in 2003 Maryland was awarded an additional partner, Bosnia-Herzegovina. Conclusion As the preceding case illustrates, </w:t>
      </w:r>
      <w:r w:rsidRPr="00275D08">
        <w:rPr>
          <w:rStyle w:val="Emphasis"/>
        </w:rPr>
        <w:t>states can play a significant role in implementing U.S. foreign policy</w:t>
      </w:r>
      <w:r w:rsidRPr="00275D08">
        <w:rPr>
          <w:sz w:val="10"/>
        </w:rPr>
        <w:t xml:space="preserve">. </w:t>
      </w:r>
      <w:r w:rsidRPr="00275D08">
        <w:rPr>
          <w:rStyle w:val="Emphasis"/>
        </w:rPr>
        <w:t>The National Guard's State Partnership Program</w:t>
      </w:r>
      <w:r w:rsidRPr="00275D08">
        <w:rPr>
          <w:sz w:val="10"/>
        </w:rPr>
        <w:t xml:space="preserve"> has given states a critical role in U.S. engagement programs. The networks of opportunity created by the number of SPP funding sources and potential programs have </w:t>
      </w:r>
      <w:r w:rsidRPr="00275D08">
        <w:rPr>
          <w:rStyle w:val="Emphasis"/>
        </w:rPr>
        <w:t>allowed entrepreneurial state actors to shape a unique course for each partnership</w:t>
      </w:r>
      <w:r w:rsidRPr="00275D08">
        <w:rPr>
          <w:sz w:val="10"/>
        </w:rPr>
        <w:t xml:space="preserve">. Some innovative state coordinators have, on their own initiative, tapped other funds, such as cooperative threat reduction programs or environmental programs to further the reach of their state partnership. The participating state National Guards are uniquely positioned in this respect - they are connected to both thstate and federal governments through their dual mission and contain vast experience including military duties, support to civilians, and regular civilian jobs. This gives an enterprising state a chance to make a significant impact in the content of U.S. foreign policy. The meaning attached to that policy is created, in part, by the actions undertaken in the name of that policy. Through their implementation of the SPP, states have shaped the meaning of U.S. foreign policy of engaging the former communist states of Eastern Europe and NATO enlargement. This is not to say that all National Guards and Partnerships are equally forward-leaning, but some can be, and in a way not directed or anticipated by the federal government. Early criticisms that military engagement programs lacked direction (Ulrich, 1999) have receded as programs such as the SPP evolve into more sophisticated enterprise. </w:t>
      </w:r>
      <w:r w:rsidRPr="00275D08">
        <w:rPr>
          <w:rStyle w:val="StyleUnderline"/>
        </w:rPr>
        <w:t>Recent analyses of the SPP have revealed that all of the program's "stakeholders," including the governors, the National Guard, the U.S. Defense Department, and the partner countries, are enamored with the program's success</w:t>
      </w:r>
      <w:r w:rsidRPr="00275D08">
        <w:rPr>
          <w:sz w:val="10"/>
        </w:rPr>
        <w:t xml:space="preserve">.29 With ten years of experience, the National Guard has developed a "life cycle" approach to each state partnership. Early in the life of the partnership, mil- mil exchanges dominate. After a certain point, however, the marginal utility of additional military familiarization exchanges declines, and mil-civ and civ-civ exchanges rise to take their place. As the partnerships mature and are dominated by the civilian exchanges, state governments take an even greater role in initiating and implementing international relationships. An implementation perspective on the analysis of foreign policy makes this insight possible. Analyses of foreign policy that rely solely on a decision-making perspective miss the important role that states are playing in U.S. foreign and national security policy. While most of the primary decisions are still made by the president, his administration, and Congress, states are gaining an ever-increasing role in implementing those decisions. The SPP is but one example. Guard units are also taking a greater role in peacekeeping activities in the Balkans, and may do so in a postwar Iraq. The intense focus on homeland security is yet another policy area where states will implement most policy decisions. The guard has already been active in domestic security operations, flying combat air patrols and providing airport security, and several studies and senators have advocated an even larger role for the guard in homeland security (Miller, 2002). Emergency response and law enforcement are still state and local responsibilities, and these areas are the new front lines in homeland security and the war on terrorism. The states, which perform these duties, have a vital say in how they will be done. As independent and entrepreneurial implementers, the states are carving out a larger role in shaping the environment in which federal decision makers act. Policy decisions are important, but many of those decisions lack meaning unless they create content and action. In the long run, </w:t>
      </w:r>
      <w:r w:rsidRPr="00275D08">
        <w:rPr>
          <w:rStyle w:val="StyleUnderline"/>
        </w:rPr>
        <w:t>policy implementation - the practice of what states and countries do with each other - produces the substance that give rules and identities their meaning.</w:t>
      </w:r>
      <w:r w:rsidRPr="00275D08">
        <w:rPr>
          <w:sz w:val="10"/>
        </w:rPr>
        <w:t xml:space="preserve"> It is this meaning that ultimately forms the environment to which future decision makers respond. It is here that the federal government's monopoly in international affairs begins to erode and it is here that </w:t>
      </w:r>
      <w:r w:rsidRPr="00275D08">
        <w:rPr>
          <w:rStyle w:val="StyleUnderline"/>
        </w:rPr>
        <w:t>states are finding an ever-growing role in U.S. foreign policy.</w:t>
      </w:r>
    </w:p>
    <w:p w14:paraId="361CB6F3" w14:textId="77777777" w:rsidR="00A437A9" w:rsidRDefault="00A437A9" w:rsidP="00A437A9">
      <w:pPr>
        <w:rPr>
          <w:rStyle w:val="StyleUnderline"/>
        </w:rPr>
      </w:pPr>
    </w:p>
    <w:p w14:paraId="06A35562" w14:textId="77777777" w:rsidR="00A437A9" w:rsidRDefault="00A437A9" w:rsidP="00A437A9">
      <w:pPr>
        <w:pStyle w:val="Heading4"/>
      </w:pPr>
      <w:r w:rsidRPr="003A5B30">
        <w:t>NA</w:t>
      </w:r>
      <w:r>
        <w:t>TO unity deters Russian aggression</w:t>
      </w:r>
    </w:p>
    <w:p w14:paraId="430F408E" w14:textId="77777777" w:rsidR="00A437A9" w:rsidRPr="00BE79B9" w:rsidRDefault="00A437A9" w:rsidP="00A437A9">
      <w:pPr>
        <w:rPr>
          <w:sz w:val="16"/>
          <w:szCs w:val="16"/>
        </w:rPr>
      </w:pPr>
      <w:r w:rsidRPr="003A5B30">
        <w:rPr>
          <w:rStyle w:val="Style13ptBold"/>
        </w:rPr>
        <w:t>Farmer ‘15</w:t>
      </w:r>
      <w:r>
        <w:t xml:space="preserve">, </w:t>
      </w:r>
      <w:r w:rsidRPr="003A5B30">
        <w:rPr>
          <w:sz w:val="16"/>
          <w:szCs w:val="16"/>
        </w:rPr>
        <w:t xml:space="preserve">- cites Gen Sir Adrian Bradshaw deputy commander of Nato forces in Europe Gen Sir Adrian Bradshaw, NATO Defence Secretary Michael Fallon, and The EU Committee of the House of Lords. (Ben, "NATO </w:t>
      </w:r>
      <w:r w:rsidRPr="00BE79B9">
        <w:rPr>
          <w:sz w:val="16"/>
          <w:szCs w:val="16"/>
        </w:rPr>
        <w:t>general: Russia tensions could escalate into all-out war" Business Insider, 2-20-2015, https://www.businessinsider.com/nato-general-russia-tensions-could-escalate-to-war-2015-2) //AL</w:t>
      </w:r>
    </w:p>
    <w:p w14:paraId="3B2C6B04" w14:textId="77777777" w:rsidR="00A437A9" w:rsidRDefault="00A437A9" w:rsidP="00A437A9">
      <w:pPr>
        <w:rPr>
          <w:rStyle w:val="StyleUnderline"/>
        </w:rPr>
      </w:pPr>
      <w:r w:rsidRPr="00BE79B9">
        <w:rPr>
          <w:rStyle w:val="StyleUnderline"/>
        </w:rPr>
        <w:t>Tensions with Russia could blow up into all-out conflict, posing "an existential threat to our whole being"</w:t>
      </w:r>
      <w:r w:rsidRPr="00BE79B9">
        <w:rPr>
          <w:sz w:val="16"/>
        </w:rPr>
        <w:t xml:space="preserve">, Britain's top general in Nato has </w:t>
      </w:r>
      <w:r w:rsidRPr="00BE79B9">
        <w:rPr>
          <w:rStyle w:val="StyleUnderline"/>
        </w:rPr>
        <w:t>warned</w:t>
      </w:r>
      <w:r w:rsidRPr="00BE79B9">
        <w:rPr>
          <w:sz w:val="16"/>
        </w:rPr>
        <w:t xml:space="preserve">. </w:t>
      </w:r>
      <w:r w:rsidRPr="00BE79B9">
        <w:rPr>
          <w:rStyle w:val="StyleUnderline"/>
        </w:rPr>
        <w:t>Gen Sir Adrian Bradshaw</w:t>
      </w:r>
      <w:r w:rsidRPr="00BE79B9">
        <w:rPr>
          <w:sz w:val="16"/>
        </w:rPr>
        <w:t xml:space="preserve">, deputy commander of Nato forces in Europe, said </w:t>
      </w:r>
      <w:r w:rsidRPr="00BE79B9">
        <w:rPr>
          <w:rStyle w:val="StyleUnderline"/>
        </w:rPr>
        <w:t>there was a danger</w:t>
      </w:r>
      <w:r w:rsidRPr="00BE79B9">
        <w:rPr>
          <w:sz w:val="16"/>
        </w:rPr>
        <w:t xml:space="preserve"> Vladimir </w:t>
      </w:r>
      <w:r w:rsidRPr="00BE79B9">
        <w:rPr>
          <w:rStyle w:val="StyleUnderline"/>
        </w:rPr>
        <w:t>Putin could try to use his armies to invade and seize Nato territory, after calculating the alliance would be too afraid of escalating violence</w:t>
      </w:r>
      <w:r w:rsidRPr="00BE79B9">
        <w:rPr>
          <w:sz w:val="16"/>
        </w:rPr>
        <w:t xml:space="preserve"> to respond. His comments follow a clash between London and Moscow after the </w:t>
      </w:r>
      <w:r w:rsidRPr="00BE79B9">
        <w:rPr>
          <w:rStyle w:val="StyleUnderline"/>
        </w:rPr>
        <w:t>Defence Secretary</w:t>
      </w:r>
      <w:r w:rsidRPr="00BE79B9">
        <w:rPr>
          <w:sz w:val="16"/>
        </w:rPr>
        <w:t xml:space="preserve">, Michael </w:t>
      </w:r>
      <w:r w:rsidRPr="00BE79B9">
        <w:rPr>
          <w:rStyle w:val="StyleUnderline"/>
        </w:rPr>
        <w:t>Fallon, said there was a "real and present danger</w:t>
      </w:r>
      <w:r w:rsidRPr="00BE79B9">
        <w:rPr>
          <w:sz w:val="16"/>
        </w:rPr>
        <w:t>" Mr Puti</w:t>
      </w:r>
      <w:r w:rsidRPr="00BE79B9">
        <w:rPr>
          <w:rStyle w:val="StyleUnderline"/>
        </w:rPr>
        <w:t>n could try to destabilize the Baltic states with a campaign of subversion and irregular warfare</w:t>
      </w:r>
      <w:r w:rsidRPr="00BE79B9">
        <w:rPr>
          <w:sz w:val="16"/>
        </w:rPr>
        <w:t xml:space="preserve">. The Kremlin called those comments "absolutely unacceptable". Sir Adrian told the Royal United Services' Institute there was </w:t>
      </w:r>
      <w:r w:rsidRPr="00BE79B9">
        <w:rPr>
          <w:rStyle w:val="StyleUnderline"/>
        </w:rPr>
        <w:t>a danger such a campaign of undercover attacks could paralyze Nato decision making</w:t>
      </w:r>
      <w:r w:rsidRPr="00BE79B9">
        <w:rPr>
          <w:sz w:val="16"/>
        </w:rPr>
        <w:t xml:space="preserve">, as members disagreed over how much Russia was responsible, and how to respond. </w:t>
      </w:r>
      <w:r w:rsidRPr="00BE79B9">
        <w:rPr>
          <w:rStyle w:val="StyleUnderline"/>
        </w:rPr>
        <w:t xml:space="preserve">Nato commanders fear a campaign of skilfully disguised, irregular military action by Russia, </w:t>
      </w:r>
      <w:r w:rsidRPr="00BE79B9">
        <w:rPr>
          <w:sz w:val="16"/>
        </w:rPr>
        <w:t xml:space="preserve">which is </w:t>
      </w:r>
      <w:r w:rsidRPr="00BE79B9">
        <w:rPr>
          <w:rStyle w:val="StyleUnderline"/>
        </w:rPr>
        <w:t>carefully designed not to trigger the alliance's mutual defence pact.</w:t>
      </w:r>
      <w:r w:rsidRPr="00BE79B9">
        <w:rPr>
          <w:sz w:val="16"/>
        </w:rPr>
        <w:t xml:space="preserve"> He said </w:t>
      </w:r>
      <w:r w:rsidRPr="00BE79B9">
        <w:rPr>
          <w:rStyle w:val="StyleUnderline"/>
        </w:rPr>
        <w:t>the "resulting ambiguity" would make "collective decisions relating to the appropriate responses more difficult</w:t>
      </w:r>
      <w:r w:rsidRPr="00BE79B9">
        <w:rPr>
          <w:sz w:val="16"/>
        </w:rPr>
        <w:t xml:space="preserve">". But Sir Adrian, one of the most senior generals in the British Army and a former director of special forces, went further and said </w:t>
      </w:r>
      <w:r w:rsidRPr="00BE79B9">
        <w:rPr>
          <w:rStyle w:val="StyleUnderline"/>
        </w:rPr>
        <w:t>there was also danger that Russia could use conventional forces and Soviet-era brinkmanship to seize Nato territory.</w:t>
      </w:r>
      <w:r w:rsidRPr="00BE79B9">
        <w:rPr>
          <w:sz w:val="16"/>
        </w:rPr>
        <w:t xml:space="preserve"> He said </w:t>
      </w:r>
      <w:r w:rsidRPr="00BE79B9">
        <w:rPr>
          <w:rStyle w:val="StyleUnderline"/>
        </w:rPr>
        <w:t>Russia</w:t>
      </w:r>
      <w:r w:rsidRPr="00BE79B9">
        <w:rPr>
          <w:sz w:val="16"/>
        </w:rPr>
        <w:t xml:space="preserve"> had </w:t>
      </w:r>
      <w:r w:rsidRPr="00BE79B9">
        <w:rPr>
          <w:rStyle w:val="StyleUnderline"/>
        </w:rPr>
        <w:t xml:space="preserve">shown last year it could generate large conventional forces at short notice for snap exercises along its borders. </w:t>
      </w:r>
      <w:r w:rsidRPr="00BE79B9">
        <w:rPr>
          <w:sz w:val="16"/>
        </w:rPr>
        <w:t xml:space="preserve">There was a danger these could be </w:t>
      </w:r>
      <w:r w:rsidRPr="00BE79B9">
        <w:rPr>
          <w:rStyle w:val="StyleUnderline"/>
        </w:rPr>
        <w:t>used</w:t>
      </w:r>
      <w:r w:rsidRPr="00BE79B9">
        <w:rPr>
          <w:sz w:val="16"/>
        </w:rPr>
        <w:t xml:space="preserve"> "not only </w:t>
      </w:r>
      <w:r w:rsidRPr="00BE79B9">
        <w:rPr>
          <w:rStyle w:val="StyleUnderline"/>
        </w:rPr>
        <w:t>for intimidation and coercion</w:t>
      </w:r>
      <w:r w:rsidRPr="00BE79B9">
        <w:rPr>
          <w:sz w:val="16"/>
        </w:rPr>
        <w:t xml:space="preserve"> but </w:t>
      </w:r>
      <w:r w:rsidRPr="00BE79B9">
        <w:rPr>
          <w:rStyle w:val="StyleUnderline"/>
        </w:rPr>
        <w:t>potentially to seize Nato territory</w:t>
      </w:r>
      <w:r w:rsidRPr="00BE79B9">
        <w:rPr>
          <w:sz w:val="16"/>
        </w:rPr>
        <w:t xml:space="preserve">, after which </w:t>
      </w:r>
      <w:r w:rsidRPr="00BE79B9">
        <w:rPr>
          <w:rStyle w:val="StyleUnderline"/>
        </w:rPr>
        <w:t>the threat of escalation might be used to prevent re-establishment of territorial integrity.</w:t>
      </w:r>
      <w:r w:rsidRPr="00BE79B9">
        <w:rPr>
          <w:sz w:val="16"/>
        </w:rPr>
        <w:t xml:space="preserve"> This use of so called </w:t>
      </w:r>
      <w:r w:rsidRPr="00BE79B9">
        <w:rPr>
          <w:rStyle w:val="StyleUnderline"/>
        </w:rPr>
        <w:t xml:space="preserve">escalation dominance </w:t>
      </w:r>
      <w:r w:rsidRPr="00BE79B9">
        <w:rPr>
          <w:sz w:val="16"/>
        </w:rPr>
        <w:t xml:space="preserve">was of course </w:t>
      </w:r>
      <w:r w:rsidRPr="00BE79B9">
        <w:rPr>
          <w:rStyle w:val="StyleUnderline"/>
        </w:rPr>
        <w:t>a classic Soviet technique."</w:t>
      </w:r>
      <w:r w:rsidRPr="00BE79B9">
        <w:rPr>
          <w:sz w:val="16"/>
        </w:rPr>
        <w:t xml:space="preserve"> He went on to say that "the threat from Russia, together with </w:t>
      </w:r>
      <w:r w:rsidRPr="00BE79B9">
        <w:rPr>
          <w:rStyle w:val="StyleUnderline"/>
        </w:rPr>
        <w:t>the risk</w:t>
      </w:r>
      <w:r w:rsidRPr="00BE79B9">
        <w:rPr>
          <w:sz w:val="16"/>
        </w:rPr>
        <w:t xml:space="preserve"> it brings </w:t>
      </w:r>
      <w:r w:rsidRPr="00BE79B9">
        <w:rPr>
          <w:rStyle w:val="StyleUnderline"/>
        </w:rPr>
        <w:t>of</w:t>
      </w:r>
      <w:r w:rsidRPr="00BE79B9">
        <w:rPr>
          <w:sz w:val="16"/>
        </w:rPr>
        <w:t xml:space="preserve"> a </w:t>
      </w:r>
      <w:r w:rsidRPr="00BE79B9">
        <w:rPr>
          <w:rStyle w:val="StyleUnderline"/>
        </w:rPr>
        <w:t>miscalc</w:t>
      </w:r>
      <w:r w:rsidRPr="00BE79B9">
        <w:rPr>
          <w:sz w:val="16"/>
        </w:rPr>
        <w:t xml:space="preserve">ulation </w:t>
      </w:r>
      <w:r w:rsidRPr="00BE79B9">
        <w:rPr>
          <w:rStyle w:val="StyleUnderline"/>
        </w:rPr>
        <w:t>resulting in a strategic conflict</w:t>
      </w:r>
      <w:r w:rsidRPr="00BE79B9">
        <w:rPr>
          <w:sz w:val="16"/>
        </w:rPr>
        <w:t xml:space="preserve">, however unlikely we see it as being right now, </w:t>
      </w:r>
      <w:r w:rsidRPr="00BE79B9">
        <w:rPr>
          <w:rStyle w:val="StyleUnderline"/>
        </w:rPr>
        <w:t>represents an existential threat to our whole being.</w:t>
      </w:r>
      <w:r w:rsidRPr="00BE79B9">
        <w:rPr>
          <w:sz w:val="16"/>
        </w:rPr>
        <w:t xml:space="preserve">" </w:t>
      </w:r>
      <w:r w:rsidRPr="00BE79B9">
        <w:rPr>
          <w:rStyle w:val="StyleUnderline"/>
        </w:rPr>
        <w:t>Nato has agreed to set up a rapid reaction force of around 5,000 troops</w:t>
      </w:r>
      <w:r w:rsidRPr="00BE79B9">
        <w:rPr>
          <w:sz w:val="16"/>
        </w:rPr>
        <w:t xml:space="preserve"> ready to move at 48 hours notice, in case of Russian aggression in Eastern Europe. </w:t>
      </w:r>
      <w:r w:rsidRPr="00BE79B9">
        <w:rPr>
          <w:rStyle w:val="StyleUnderline"/>
        </w:rPr>
        <w:t>Supplies, equipment and ammunition will be stockpiled in bases in the region</w:t>
      </w:r>
      <w:r w:rsidRPr="00BE79B9">
        <w:rPr>
          <w:sz w:val="16"/>
        </w:rPr>
        <w:t xml:space="preserve">. </w:t>
      </w:r>
      <w:r w:rsidRPr="00BE79B9">
        <w:rPr>
          <w:rStyle w:val="StyleUnderline"/>
        </w:rPr>
        <w:t>Alliance leaders hope the force will deter any incursion</w:t>
      </w:r>
      <w:r w:rsidRPr="00BE79B9">
        <w:rPr>
          <w:sz w:val="16"/>
        </w:rPr>
        <w:t xml:space="preserve">. David Cameron warned Vladimir Putin there will be more sanctions and "more consequences" for Russia if the ceasefire in Ukraine does not hold. The Prime Minister vowed that the West would be "staunch" in its response to Russia and was prepared to maintain pressure on Moscow "for the long term". He rejected the findings of a scathing parliamentary committee report that the UK found itself "sleep-walking" into the crisis over Ukraine. The EU Committee of the House of Lords found there had been a "catastrophic misreading" of mood by European diplomats in the run-up to the crisis. Earlier this week, Mr </w:t>
      </w:r>
      <w:r w:rsidRPr="00BE79B9">
        <w:rPr>
          <w:rStyle w:val="StyleUnderline"/>
        </w:rPr>
        <w:t>Fallon said the Russian president might try to test Nato's resolve with the same Kremlin-backed subversion used in Crimea and eastern Ukraine.</w:t>
      </w:r>
      <w:r w:rsidRPr="00BE79B9">
        <w:rPr>
          <w:sz w:val="16"/>
        </w:rPr>
        <w:t xml:space="preserve"> A </w:t>
      </w:r>
      <w:r w:rsidRPr="00BE79B9">
        <w:rPr>
          <w:rStyle w:val="StyleUnderline"/>
        </w:rPr>
        <w:t>murky campaign of infiltration, propaganda, undercover forces and cyber attack such as that used in the early stages of the Ukraine conflict</w:t>
      </w:r>
      <w:r w:rsidRPr="00BE79B9">
        <w:rPr>
          <w:sz w:val="16"/>
        </w:rPr>
        <w:t xml:space="preserve"> could be used to </w:t>
      </w:r>
      <w:r w:rsidRPr="00BE79B9">
        <w:rPr>
          <w:rStyle w:val="StyleUnderline"/>
        </w:rPr>
        <w:t>inflame ethnic tensions in Estonia, Lithuania or Latvia</w:t>
      </w:r>
      <w:r w:rsidRPr="00BE79B9">
        <w:rPr>
          <w:sz w:val="16"/>
        </w:rPr>
        <w:t xml:space="preserve">, he said. </w:t>
      </w:r>
      <w:r w:rsidRPr="00BE79B9">
        <w:rPr>
          <w:rStyle w:val="StyleUnderline"/>
        </w:rPr>
        <w:t>The military alliance must be prepared to repel Russian aggression</w:t>
      </w:r>
      <w:r w:rsidRPr="003A5B30">
        <w:rPr>
          <w:rStyle w:val="StyleUnderline"/>
        </w:rPr>
        <w:t xml:space="preserve"> "whatever form it takes"</w:t>
      </w:r>
      <w:r w:rsidRPr="003A5B30">
        <w:rPr>
          <w:sz w:val="16"/>
        </w:rPr>
        <w:t xml:space="preserve">, Mr Fallon said, as he warned that </w:t>
      </w:r>
      <w:r w:rsidRPr="003A5B30">
        <w:rPr>
          <w:rStyle w:val="StyleUnderline"/>
        </w:rPr>
        <w:t>tensions</w:t>
      </w:r>
      <w:r w:rsidRPr="003A5B30">
        <w:rPr>
          <w:sz w:val="16"/>
        </w:rPr>
        <w:t xml:space="preserve"> between the two were "</w:t>
      </w:r>
      <w:r w:rsidRPr="003A5B30">
        <w:rPr>
          <w:rStyle w:val="StyleUnderline"/>
        </w:rPr>
        <w:t>warming up".</w:t>
      </w:r>
    </w:p>
    <w:p w14:paraId="321253B8" w14:textId="77777777" w:rsidR="00A437A9" w:rsidRDefault="00A437A9" w:rsidP="00A437A9">
      <w:pPr>
        <w:rPr>
          <w:rStyle w:val="StyleUnderline"/>
        </w:rPr>
      </w:pPr>
    </w:p>
    <w:p w14:paraId="04227677" w14:textId="77777777" w:rsidR="00A437A9" w:rsidRDefault="00A437A9" w:rsidP="00A437A9">
      <w:pPr>
        <w:pStyle w:val="Heading4"/>
      </w:pPr>
      <w:r>
        <w:t>Absent NATO cohesion and effective deterrence, Russian expansionism and ‘strategy of intimidation’ ensures miscalc</w:t>
      </w:r>
    </w:p>
    <w:p w14:paraId="392764AF" w14:textId="77777777" w:rsidR="00A437A9" w:rsidRPr="00BE79B9" w:rsidRDefault="00A437A9" w:rsidP="00A437A9">
      <w:r w:rsidRPr="00CA681A">
        <w:rPr>
          <w:rStyle w:val="Style13ptBold"/>
        </w:rPr>
        <w:t xml:space="preserve">Payne and Foster </w:t>
      </w:r>
      <w:r>
        <w:rPr>
          <w:rStyle w:val="Style13ptBold"/>
        </w:rPr>
        <w:t>‘</w:t>
      </w:r>
      <w:r w:rsidRPr="00CA681A">
        <w:rPr>
          <w:rStyle w:val="Style13ptBold"/>
        </w:rPr>
        <w:t>17</w:t>
      </w:r>
      <w:r>
        <w:t xml:space="preserve"> </w:t>
      </w:r>
      <w:r w:rsidRPr="00CA681A">
        <w:rPr>
          <w:sz w:val="16"/>
          <w:szCs w:val="16"/>
        </w:rPr>
        <w:t xml:space="preserve">– *President and co-founder of the National Institute for Public Policy, served in the Department of Defense as the Deputy Assistant Secretary of Defense for Forces Policy, was the head of the U.S. delegation in “Working Group Two” negotiations on BMD cooperation with the Russian Federation, served as a Commissioner on the bipartisan Congressional Commission on the Strategic Posture of the US (the Secretary of State’s International Security Advisory Board), was co-chairman of the Department of Defense’s Deterrence Concepts Advisory Group, contributed to the 2001 Nuclear Posture Review, served as an Advisor to the Office of the Secretary of Defense, and is the author of </w:t>
      </w:r>
      <w:r w:rsidRPr="00CA681A">
        <w:rPr>
          <w:i/>
          <w:sz w:val="16"/>
          <w:szCs w:val="16"/>
        </w:rPr>
        <w:t>Nuclear Force Adaptability for Deterrence and Assurance: A Prudent Alternative to Minimum Deterrence</w:t>
      </w:r>
      <w:r w:rsidRPr="00CA681A">
        <w:rPr>
          <w:sz w:val="16"/>
          <w:szCs w:val="16"/>
        </w:rPr>
        <w:t xml:space="preserve"> **Director of Defense Research and Engineering at the Department of Defense and Director of the Lawrence Livermore National Laboratory (Keith and John, “</w:t>
      </w:r>
      <w:r w:rsidRPr="00BE79B9">
        <w:rPr>
          <w:sz w:val="16"/>
          <w:szCs w:val="16"/>
        </w:rPr>
        <w:t>Russian strategy Expansion, Crisis and Conflict,” Comparative Strategy, 36.1) //AL</w:t>
      </w:r>
    </w:p>
    <w:p w14:paraId="374E62EB" w14:textId="77777777" w:rsidR="00A437A9" w:rsidRDefault="00A437A9" w:rsidP="00A437A9">
      <w:pPr>
        <w:rPr>
          <w:sz w:val="14"/>
        </w:rPr>
      </w:pPr>
      <w:r w:rsidRPr="00BE79B9">
        <w:rPr>
          <w:sz w:val="4"/>
          <w:szCs w:val="4"/>
        </w:rPr>
        <w:t>The year 2014 was a major turning point in post-Cold War history when Russia invaded and annexed Crimea and engaged in an expanded war in Eastern Ukraine with the objective of extending Russian control and possibly creating a land bridge to Crimea. As noted previously, President Toomas Ilves of Estonia has pointed out, “Everything that has happened since 1989 has been predicated on the fundamental assumption that you don’t change borders by force, and that’s now out the window.”62 It was also a turning point in the Russian use of nuclear threats. In 2014 and 2015, Russia injected nuclear weapons into the Ukraine crisis, threatening a nuclear response in the event of a NATO counter attack. As Deputy Secretary of Defense Work has observed, “ …senior Russian officials continue to make irresponsible statements regarding Russia’s nuclear forces, and we assess that they are doing it to intimidate our allies and us.”63 In his August 2014 Yalta speech on Ukraine, Putin referenced Russia’s large and growing nuclear capabilities, and warned that NATO should not “mess” with Russia.64 In September 2014, then-Ukrainian Defense Minister Colonel General Valeriy Heletey said that Russia threatened on several occasions across unofficial channels to use tactical nuclear weapons against Ukraine.65 In a March 2015 “documentary” marking the one year anniversary of the Russian annexation of Crimea, Putin said he was willing to put Russian nuclear forces on alert during the invasion.66 As Colonel (ret.) Vladimir Yevseyev, Director of the Center for Social and Political Research wrote, “Putin is saying that under certain conditions, Russia will be ready to use nuclear weapons to defend Crimea.”</w:t>
      </w:r>
      <w:r w:rsidRPr="00BE79B9">
        <w:rPr>
          <w:sz w:val="14"/>
        </w:rPr>
        <w:t xml:space="preserve">67 </w:t>
      </w:r>
      <w:r w:rsidRPr="00BE79B9">
        <w:rPr>
          <w:rStyle w:val="StyleUnderline"/>
        </w:rPr>
        <w:t>Putin</w:t>
      </w:r>
      <w:r w:rsidRPr="00BE79B9">
        <w:rPr>
          <w:sz w:val="14"/>
        </w:rPr>
        <w:t xml:space="preserve"> reportedly </w:t>
      </w:r>
      <w:r w:rsidRPr="00BE79B9">
        <w:rPr>
          <w:rStyle w:val="StyleUnderline"/>
        </w:rPr>
        <w:t>has made nuclear threats through unofficial channels</w:t>
      </w:r>
      <w:r w:rsidRPr="00BE79B9">
        <w:rPr>
          <w:sz w:val="14"/>
        </w:rPr>
        <w:t xml:space="preserve"> </w:t>
      </w:r>
      <w:r w:rsidRPr="00BE79B9">
        <w:rPr>
          <w:rStyle w:val="StyleUnderline"/>
        </w:rPr>
        <w:t>over Crimea and the Baltic republics.</w:t>
      </w:r>
      <w:r w:rsidRPr="00BE79B9">
        <w:rPr>
          <w:sz w:val="14"/>
        </w:rPr>
        <w:t xml:space="preserve"> According to the London Times, Russian generals present at a meeting in Germany who said they were speaking for the Russian government indicated that “</w:t>
      </w:r>
      <w:r w:rsidRPr="00BE79B9">
        <w:rPr>
          <w:rStyle w:val="StyleUnderline"/>
        </w:rPr>
        <w:t>any military move by the West on Crimea would trigger a Russian response,</w:t>
      </w:r>
      <w:r w:rsidRPr="00BE79B9">
        <w:rPr>
          <w:sz w:val="14"/>
        </w:rPr>
        <w:t xml:space="preserve"> </w:t>
      </w:r>
      <w:r w:rsidRPr="00BE79B9">
        <w:rPr>
          <w:sz w:val="4"/>
          <w:szCs w:val="4"/>
        </w:rPr>
        <w:t>possibly involving nuclear force. ‘The United States should also understand it would also be at risk,”’ the generals reportedly said, and the paper noted that “President Putin is using the threat of a nuclear showdown over the Baltic states to force NATO to back away from Russia’s border.”68 The fundamental difference in these statements and past Russian nuclear threats is that</w:t>
      </w:r>
      <w:r w:rsidRPr="00BE79B9">
        <w:rPr>
          <w:rStyle w:val="StyleUnderline"/>
        </w:rPr>
        <w:t xml:space="preserve"> </w:t>
      </w:r>
      <w:r w:rsidRPr="00BE79B9">
        <w:rPr>
          <w:rStyle w:val="Emphasis"/>
        </w:rPr>
        <w:t>Russia is now talking about the first use of nuclear weapons in support of Russian aggression and expansion, not only in response to an attack on Russia. This is an important shift</w:t>
      </w:r>
      <w:r w:rsidRPr="00BE79B9">
        <w:rPr>
          <w:sz w:val="14"/>
        </w:rPr>
        <w:t xml:space="preserve">. As Lieutenant General Sir Adrian Bradshaw, Deputy NATO military commander, has noted, </w:t>
      </w:r>
      <w:r w:rsidRPr="00BE79B9">
        <w:rPr>
          <w:rStyle w:val="StyleUnderline"/>
        </w:rPr>
        <w:t>Eastern European NATO states face the risk of a Russian conventional attack backed by the threat of nuclear “escalation” which would be used to prevent “reestablishment of territorial integrity</w:t>
      </w:r>
      <w:r w:rsidRPr="00BE79B9">
        <w:rPr>
          <w:sz w:val="14"/>
        </w:rPr>
        <w:t>.”69 Such overt manifestations of hostility support the</w:t>
      </w:r>
      <w:r w:rsidRPr="00BE79B9">
        <w:rPr>
          <w:rStyle w:val="StyleUnderline"/>
        </w:rPr>
        <w:t xml:space="preserve"> fo</w:t>
      </w:r>
      <w:r w:rsidRPr="00BE79B9">
        <w:rPr>
          <w:sz w:val="14"/>
        </w:rPr>
        <w:t>reign</w:t>
      </w:r>
      <w:r w:rsidRPr="00BE79B9">
        <w:rPr>
          <w:rStyle w:val="StyleUnderline"/>
        </w:rPr>
        <w:t xml:space="preserve"> po</w:t>
      </w:r>
      <w:r w:rsidRPr="00BE79B9">
        <w:rPr>
          <w:sz w:val="14"/>
        </w:rPr>
        <w:t>licy</w:t>
      </w:r>
      <w:r w:rsidRPr="00BE79B9">
        <w:rPr>
          <w:rStyle w:val="StyleUnderline"/>
        </w:rPr>
        <w:t xml:space="preserve"> goal</w:t>
      </w:r>
      <w:r w:rsidRPr="00BE79B9">
        <w:rPr>
          <w:sz w:val="14"/>
        </w:rPr>
        <w:t>s</w:t>
      </w:r>
      <w:r w:rsidRPr="00BE79B9">
        <w:rPr>
          <w:rStyle w:val="StyleUnderline"/>
        </w:rPr>
        <w:t xml:space="preserve"> of restoring Russia’s</w:t>
      </w:r>
      <w:r w:rsidRPr="00BE79B9">
        <w:rPr>
          <w:sz w:val="14"/>
        </w:rPr>
        <w:t xml:space="preserve"> position as a military force to be reckoned with, expanding Russian </w:t>
      </w:r>
      <w:r w:rsidRPr="00BE79B9">
        <w:rPr>
          <w:rStyle w:val="StyleUnderline"/>
        </w:rPr>
        <w:t>dominance</w:t>
      </w:r>
      <w:r w:rsidRPr="00BE79B9">
        <w:rPr>
          <w:sz w:val="14"/>
        </w:rPr>
        <w:t xml:space="preserve"> </w:t>
      </w:r>
      <w:r w:rsidRPr="00BE79B9">
        <w:rPr>
          <w:sz w:val="4"/>
          <w:szCs w:val="4"/>
        </w:rPr>
        <w:t>in Europe, and creating opportunities for dissension within the NATO alliance. Nuclear bomber patrols In 2007, Putin announced the start of bomber “patrols,” stating, “Combat alert has begun today. Twenty strategic missile carriers are taking part in it. The planes that have scrambled will be in the air for 20 hours with refueling and in interaction with the Navy.”70 These patrols continue to this day and Russian nuclearcapable bombers are deliberately being flown into the air defense identification zones of the U.S., Canada, NATO Europe, and Japan. The intent of these flights is clearly to intimidate.71 In July 2015, Sputnik News, a Russian state-run news agency, stated the Tu-95 heavy bomber “is capable of striking the United States with nuclear bombs,” and the purpose of the flights was to “survey the skies around Russian borders reminding everyone that Russia is a power to be reckoned with.”72 In May 2015, NATO Secretary General Stoltenberg declared, “Russia has also significantly increased the scale, number and range of provocative flights by nuclear-capable bombers across much of the globe. From Japan to Gibraltar. From Crete to California. And from the Baltic Sea to the Black Sea.”73 He revealed that NATO had to intercept Russian military aircraft 400 times in 2014, twice the number that took place in 2013.74 Sweden has reported “‘unprecedented’ Cold War-era levels of activity by Russian military bombers and fighter aircraft over the Baltic Sea area.”75 UK Defense Minister Michael Fallon said Russia was playing a “provocative and dangerous” game that could result in the destruction of an airliner over the UK.76 Russia has even said it will send nuclear-capable bombers to patrol the Gulf of Mexico.77 These flights have become a serious threat to air navigation safety because the aircraft reportedly fly without notification or transponders functioning.78 In April 2015, there was a particularly serious bomber incident. The UK press reported that two Russian Tu-95 bombers flying over the English Channel were carrying at least one “nuclear warheadcarrying missile, designed to seek and destroy a Vanguard [strategic ballistic missile] submarine.”79 The UK protested this flight, reportedly over the threat it posed to air navigation.80 On July 4, 2015, two Russian Tu-95 bombers reportedly flew within 40 miles of the U.S. and taunted the U.S. pilots saying, “Good morning American pilots, we are here to greet you on your Fourth of July Independence Day.”81 Since 2013, there has been a significant increase in threatening flights by nuclear-capable bombers against Japan, including a reported over-flight of a Japanese island.82 In 2015, Reuters reported that the Japanese Air Force announced that “Russian bombers and patrol planes often enter Japan’s air space close to Japan’s northern Hokkaido island and close to four smaller islands which are claimed both by Japan and Russia,” and that Japanese fighter scrambles against Russia and Chinese aircraft had returned to peak Cold War levels.83 These flights are indicative of an increasingly hostile and provocative posture toward both the West and Japan, intended to strengthen Russia’s political and military standing in support of Moscow’s national objectives. Russian nuclear exercises While</w:t>
      </w:r>
      <w:r w:rsidRPr="00BE79B9">
        <w:rPr>
          <w:sz w:val="14"/>
        </w:rPr>
        <w:t xml:space="preserve"> </w:t>
      </w:r>
      <w:r w:rsidRPr="00BE79B9">
        <w:rPr>
          <w:rStyle w:val="StyleUnderline"/>
        </w:rPr>
        <w:t>Russian nuclear exercises are</w:t>
      </w:r>
      <w:r w:rsidRPr="00BE79B9">
        <w:rPr>
          <w:sz w:val="14"/>
        </w:rPr>
        <w:t xml:space="preserve"> discussed in more detail in the next chapter, their </w:t>
      </w:r>
      <w:r w:rsidRPr="00BE79B9">
        <w:rPr>
          <w:rStyle w:val="StyleUnderline"/>
        </w:rPr>
        <w:t xml:space="preserve">increasing frequency and aggressiveness </w:t>
      </w:r>
      <w:r w:rsidRPr="00BE79B9">
        <w:rPr>
          <w:sz w:val="14"/>
        </w:rPr>
        <w:t>is</w:t>
      </w:r>
      <w:r w:rsidRPr="00BE79B9">
        <w:rPr>
          <w:rStyle w:val="StyleUnderline"/>
        </w:rPr>
        <w:t xml:space="preserve"> a reflection of growing hostility toward the West</w:t>
      </w:r>
      <w:r w:rsidRPr="00BE79B9">
        <w:rPr>
          <w:sz w:val="14"/>
        </w:rPr>
        <w:t>. They also demonstrate Russian views concerning the</w:t>
      </w:r>
      <w:r w:rsidRPr="00BE79B9">
        <w:rPr>
          <w:rStyle w:val="StyleUnderline"/>
        </w:rPr>
        <w:t xml:space="preserve"> linkage of nuclear weapons to Russia’s expansionism and war planning</w:t>
      </w:r>
      <w:r w:rsidRPr="00BE79B9">
        <w:rPr>
          <w:sz w:val="2"/>
          <w:szCs w:val="2"/>
        </w:rPr>
        <w:t>. Russian exercises, which mainly focus on fighting the U.S., NATO and Japan, appear to emphasize nuclear warfighting, starting with Russian first use of a small number of nuclear weapons and escalating to general nuclear war.84 The Russians routinely stage major strategic nuclear exercises and theater war exercises simulating the use of nuclear weapons.85 In addition to the normal training role these exercises serve, they likely are intended to influence the actions of NATO states through the intimidating effect they create. The unusual high-profile publicity given to nuclear exercises in Russia appears designed to reinforce this effort at intimidation. According to NATO Secretary General Stoltenberg, “Russia’s recent use of nuclear rhetoric, exercises and operations are deeply troubling.”86 Moreover, he noted that Russia has avoided reporting on these exercises as required by the Vienna Document, agreed to by the Organization for Security and Cooperation in Europe, and intended to enable confidence-building measures that reduce the risk of hazardous incidents that can lead to inadvertent conflict. 87 In the same year that the draft Russian nuclear doctrine was made public, Russia conducted the Zapad [West]-1999 theater war exercise, in which then-Russian Defense Minister Marshal Igor Sergeyev said Russia simulated the first use of nuclear weapons: “Our Army was forced to launch nuclear strikes first which enabled it to achieve a breakthrough in the theater situation.”88 Alexander Golts wrote that “the enemy looked just exactly like NATO did in Yugoslavia.”89 Russian press accounts stated that Russia responded with limited nuclear strikes using cruise missiles launched from Tu-95 and Tu-160 bombers “against countries from whose territories the offensive was launched.”90 The use of strategic bombers with nuclear cruise missiles was repeated in later Zapad exercises.91 In 2009, the London Daily Telegraph reported, “The [Russian] armed forces are said to have carried out ‘war games’ in which nuclear missiles were fired and troops practiced an amphibious landing on the country’s [Poland’s] coast.”92 In this case, the weapon reportedly used was a tactical nuclear weapon.93 A senior NATO official told Reuters that Russia’s Zapad exercise in 2013 was “supposed to be a counter-terrorism exercise but it involved the (simulated) use of nuclear weapons.”94 The Russians have also reportedly simulated first use of nuclear weapons in the Vostok [East] exercises and in exercises conducted in the Indian Ocean.95 Russian strategic nuclear exercises have become larger and, since 2012, have been presided over personally by President Putin. In 2013, while Putin hosted a meeting of the G-20 Presidents and Prime Ministers at St. Petersburg, Russia announced it was conducting a large ICBM force exercise–the timing of which was hardly coincidental.96 The simulated first use of nuclear weapons is consistent with Russian concepts of conflict “deescalation,” which was part of the theoretical basis of Putin’s nuclear first-use doctrine.97 Writing in May 1999, Major-General V.I. Levshin, Colonel A.V. Nedelin, and Colonel M. Ye Sergeyev described the concept of “de-escalation of military operations” as follows: “Fulfilling the de-escalation concept is understood to mean actually using nuclear weapons both for showing resolve as well as for the immediate delivery of nuclear strikes against the enemy ….It seems to us that the cessation of military operations will be the most acceptable thing for the enemy in this case.”98 The 2014–2015 European security crisis triggered by the Russian invasion of the Ukraine has resulted in a dramatic increase in both nuclear and conventional Russian military exercises. Russian exercises and what Russia calls “snap drills” reportedly will reach astounding levels in 2015 (an announcement of 4,000 planned in 2015, including 120 involving the ICBM force).99 The senior U.S. Army general in Europe, Lt. General Ben Hodges, says Russia has demonstrated the capability to deploy 30,000 troops and 1,000 tanks “really fast.”100 Early in the Ukraine crisis, in March 2014, the Russian Strategic Missile Troops conducted a nuclear exercise which reportedly involved a “massive” nuclear strike.101 In May 2014, Russia announced a very large strategic nuclear exercise involving live launches of tactical and strategic nuclear missiles and missile and bomber defense interceptors. Russia again said the exercise—in which a number of Commonwealth of Independent States (CIS) Presidents participated—ended in a “massive” nuclear strike.102 In February 2015, Russia conducted what was characterized as the largest ICBM exercise ever,103 involving 30 ICBM regiments operating in six regions of Russia.104 In March 2015, Russia conducted “snap drills” involving strategic nuclear missile submarines, strategic bombers, and the forward deployment of nuclear-capable Iskander missiles to Kaliningrad. Noted Russian journalist, Pavel Felgenhauer, wrote that the exercise was intended to send “a clear message: Moscow is not ready to stand down and is threatening the use of force, including nuclear weapons.”105 Russia’s theater exercises with simulated nuclear weapons use have also threatened Japan. The Russian Vostok [East]-2010 exercise reportedly simulated the use of tactical nuclear weapons and, in part, was fought in the Kuril Islands claimed by Japan.106 Despite Japan’s protest, the Vostok-2014 exercise, also reportedly involved fighting in the Kuril Islands and was a nuclear exercise.107 Russia did not even try to hide the fact that the exercise was directed against the U.S. and Japan.108 Russian sources called it the largest exercise in Russian history.109 These types of exercises go beyond simple defensive military training. The extent of the simulated use of nuclear weapons is unprecedented and the geographical reach of these exercises is clearly designed to send a strong message to the West and Japan. Forward deployment of nuclear-capable systems Russian officials have frequently made threats to forward deploy nuclear-capable Iskander missiles to Kaliningrad (a Russian enclave on the border with Poland). For example, President Dmitry Medvedev threatened to do so the day after Barack Obama was elected U.S. President.110 Russia appears to believe that the forward deployment of nuclear systems makes the threat more credible and, thus, enhances Russian political and military leverage with the states that are threatened. The likely goal is to convince these states that defending themselves against a Russia willing to employ nuclear weapons to attain its foreign policy objectives is a losing proposition and that accommodation with Russia is the better part of valor. In fact, Russia reportedly already has deployed nuclear-capable delivery vehicles to Crimea, including Backfire bombers and Iskander missiles.111 Russia’s most modern nuclear-capable fighter bomber, the Su-34, also appears to have been deployed near Crimea.112 And, it is possible that Russian nuclear weapons have also already been deployed there—the Secretary of Ukraine’s National Security Council has stated that Russia is in the process of doing so.113 Earlier this year, Russia’s nuclear weapons handling organization, the 12th Main Directorate of the General Staff, announced that Russia is deploying a nuclear weapons handling unit to Crimea.114 Additionally, according to Russian press accounts, Russia is deploying advanced nuclear-armed equipment to Kamchatka, the area of the Russian mainland nearest Japan, including the new Borei class nuclear ballistic missile submarine and the S-400 advanced air defense weapon.115 The Russian military buildup The growing militarization of Russia is a manifestation of its growing hostility toward the West. Russian expatriate Alexei Bayer notes that Russia today is “bursting with negative energy, hatred of the outside world and enthusiasm for confrontation.”116 Confrontation requires military capability, and Moscow is channeling a significant amount of resources and energy toward investing in and building up this capability, with military expenditures now reported to be nine percent of Russian GNP.117 According to former Duma member, Vladimir Ryzhkov, the Russian media “promotes the idea that Russia exists in a hostile environment, that it is locked in a confrontation with the United States and the West—because of which the country must remain on the constant war footing of a ‘besieged fortress,’ arm itself against foreign aggressors and crack down on domestic enemies ranging from the intelligentsia to ordinary discontents.”118 Russian modernization and expansion of its conventional and nuclear capabilities (described in Chapter Four) enhance Russia’s ability to implement its provocative threats, particularly in light of the defense spending reductions that have been underway in the United States and virtually every NATO state.119 This situation is more ominous in light of the asymmetry in approaches to nuclear weapons and the West’s lack of emphasis on nuclear deterrence. In 2005, then-Chief of the Russian General Staff General Baluyevski stated, “at present and in the foreseeable future the threat to Russia’s security from abroad is fairly small,” and hence, he added, Russia would not “increase the number of our deployed missiles and the weapons they carry” because “this would have taken us nowhere …”120 That policy was reversed by 2011. Russia is now expanding its strategic nuclear forces both quantitatively and qualitatively.121 This force buildup appears intended to support Russian expansionism via nuclear coercion, not the West’s Cold War concept of stable mutual deterrence.122 Arms control policies, which are discussed in Chapter Five, have contributed to the feasibility and the intimidation potential of the Russian nuclear buildup. The New START Treaty has made it economically possible for the Russians to match and then exceed U.S. strategic nuclear capabilities in numeric terms. As former Vice Chairman of the Duma Defense Committee, Aleksei Arbatov has observed, “It is essentially a treaty on limiting the American strategic forces ….If we want our strategic nuclear forces—as the basis of the country’s defense capability and of its status in the world—to have equality with the United States and if parity is important to us, then the new START Treaty makes it much easier for us to maintain it.”123 As is detailed in Chapter Five, Russia has used arms control and arms control noncompliance to help obtain nuclear capabilities that underpin Russian coercive nuclear threats. As the U.S National Intelligence Council observed in a December 2012 report, not only is Russia expanding and modernizing its strategic and tactical nuclear forces, but Russia is “pursuing new concepts and capabilities for expanding the role of nuclear weapons in its security strategy,” while the U.S. is going in the opposite direction.124 Among these concepts reportedly are precision low-yield nuclear weapons and special low collateral damage weapons.125 These are the types of weapons that Russia reportedly will have a monopoly, or near-monopoly on, and which are well suited to Russia’s strategy of nuclear intimidation.126 A now-declassified CIA report in 2000 links Russian nuclear doctrine to its new nuclear weapons: “Moscow’s military doctrine on the use of nuclear weapons has been evolving and probably has served as the justification for the development of very low-yield, high-precision nuclear weapons.”127 It also noted that the potential use of subkiloton nuclear weapons by Russia “could include artillery, air-toair missiles, ABM weapons, satellite weapons, or multiple rocket launchers against tanks or massed troops.”128 In 1998, Russian journalists Vladimir Kucherenko and Aleksey Podymov reported the Russian Atomic Energy Ministry was working to “create highly accurate ‘clean’ third-generation nuclear weapons …which can be very compact by containing the equivalent of several dozen or hundreds of metric tons of TNT.”129 There are now reports by well-known Russian journalists concerning Russian deployment of such weapons on its new strategic nuclear missiles.130 In April 2009, Vice Admiral Oleg Burtsev, Deputy Chief of the Naval Staff, stated, “There is no longer any need to equip missiles with powerful nuclear warheads ….We can install low-yield warheads on existing cruise missiles.”131 And in 2014, Russian Defense Minister General of the Army Sergei Shoigu said, “Given the role and significance of long-range precision weapons in strategic deterrence, the number of precision-weapon delivery vehicles is expected to increase fourfold before 2021.”132 These weapons appear to buttress Russian nuclear threats, including nuclear first-use threats, and Russian efforts to coerce its neighbors into accepting a renewed Russian-dominated sphere of influence.133 Russia appears to believe it can exploit the West’s fear of war, particularly nuclear war, to force Eastern Europeans to accept Russian dominance and “Russification”134—with Western Europe’s coerced acceptance. Correspondingly, the abrogation of arms control agreements and the development and deployment of new weapons, both nuclear and conventional, appear intended to intimidate.135 Russia, for example, has recently given considerable publicity to the claimed capabilities of its new Armata tank and new infantry combat vehicles which were recently shown in the Moscow Victory Day parade.136 Large displays of modern Russian military equipment are made in the annual Victory Day military parades, 137 and there is constant reporting in the Russian state-run media on new and supposedly unmatched Russian weapons capabilities, including a new long-range, underwater drone weapon armed with a largeyield nuclear warhead.138 The July 2015 Russian disclosure that “more than eighty warships and support vessels of various classes” were on duty at sea is another example of this type of signaling.139 Conclusion</w:t>
      </w:r>
      <w:r w:rsidRPr="00BE79B9">
        <w:rPr>
          <w:sz w:val="14"/>
        </w:rPr>
        <w:t xml:space="preserve"> </w:t>
      </w:r>
      <w:r w:rsidRPr="00BE79B9">
        <w:rPr>
          <w:rStyle w:val="StyleUnderline"/>
        </w:rPr>
        <w:t>Moscow’s confrontational approach toward the West</w:t>
      </w:r>
      <w:r w:rsidRPr="00BE79B9">
        <w:rPr>
          <w:sz w:val="14"/>
        </w:rPr>
        <w:t xml:space="preserve">, including Japan, </w:t>
      </w:r>
      <w:r w:rsidRPr="00BE79B9">
        <w:rPr>
          <w:rStyle w:val="StyleUnderline"/>
        </w:rPr>
        <w:t>is a manifestation of Russia’s overall grand strategy</w:t>
      </w:r>
      <w:r w:rsidRPr="00BE79B9">
        <w:rPr>
          <w:sz w:val="14"/>
        </w:rPr>
        <w:t xml:space="preserve"> as outlined in Chapter One and its expressed threat perceptions. The</w:t>
      </w:r>
      <w:r w:rsidRPr="00BE79B9">
        <w:rPr>
          <w:rStyle w:val="StyleUnderline"/>
        </w:rPr>
        <w:t xml:space="preserve"> aim</w:t>
      </w:r>
      <w:r w:rsidRPr="00BE79B9">
        <w:rPr>
          <w:sz w:val="14"/>
        </w:rPr>
        <w:t xml:space="preserve"> of this policy </w:t>
      </w:r>
      <w:r w:rsidRPr="00BE79B9">
        <w:rPr>
          <w:rStyle w:val="StyleUnderline"/>
        </w:rPr>
        <w:t xml:space="preserve">is to recover </w:t>
      </w:r>
      <w:r w:rsidRPr="00BE79B9">
        <w:rPr>
          <w:sz w:val="14"/>
        </w:rPr>
        <w:t>the</w:t>
      </w:r>
      <w:r w:rsidRPr="00BE79B9">
        <w:rPr>
          <w:rStyle w:val="StyleUnderline"/>
        </w:rPr>
        <w:t xml:space="preserve"> great power status </w:t>
      </w:r>
      <w:r w:rsidRPr="00BE79B9">
        <w:rPr>
          <w:sz w:val="14"/>
        </w:rPr>
        <w:t>of the Soviet Union</w:t>
      </w:r>
      <w:r w:rsidRPr="00BE79B9">
        <w:rPr>
          <w:rStyle w:val="StyleUnderline"/>
        </w:rPr>
        <w:t xml:space="preserve"> by creating a Russian sphere of domination over former Soviet </w:t>
      </w:r>
      <w:r w:rsidRPr="00BE79B9">
        <w:rPr>
          <w:sz w:val="14"/>
        </w:rPr>
        <w:t>territory. Mounting</w:t>
      </w:r>
      <w:r w:rsidRPr="00BE79B9">
        <w:rPr>
          <w:rStyle w:val="StyleUnderline"/>
        </w:rPr>
        <w:t xml:space="preserve"> Russian hostility toward the West is reflected in increasing Russian suppression of democracy</w:t>
      </w:r>
      <w:r w:rsidRPr="00BE79B9">
        <w:rPr>
          <w:sz w:val="14"/>
        </w:rPr>
        <w:t xml:space="preserve">, the </w:t>
      </w:r>
      <w:r w:rsidRPr="00BE79B9">
        <w:rPr>
          <w:rStyle w:val="StyleUnderline"/>
        </w:rPr>
        <w:t xml:space="preserve">Russian nuclear and conventional military buildup, </w:t>
      </w:r>
      <w:r w:rsidRPr="00BE79B9">
        <w:rPr>
          <w:sz w:val="14"/>
        </w:rPr>
        <w:t xml:space="preserve">its </w:t>
      </w:r>
      <w:r w:rsidRPr="00BE79B9">
        <w:rPr>
          <w:rStyle w:val="StyleUnderline"/>
        </w:rPr>
        <w:t>constant military threats</w:t>
      </w:r>
      <w:r w:rsidRPr="00BE79B9">
        <w:rPr>
          <w:sz w:val="14"/>
        </w:rPr>
        <w:t xml:space="preserve">, its </w:t>
      </w:r>
      <w:r w:rsidRPr="00BE79B9">
        <w:rPr>
          <w:rStyle w:val="StyleUnderline"/>
        </w:rPr>
        <w:t>nuclear threats and exercises</w:t>
      </w:r>
      <w:r w:rsidRPr="00BE79B9">
        <w:rPr>
          <w:sz w:val="14"/>
        </w:rPr>
        <w:t xml:space="preserve">, its </w:t>
      </w:r>
      <w:r w:rsidRPr="00BE79B9">
        <w:rPr>
          <w:rStyle w:val="StyleUnderline"/>
        </w:rPr>
        <w:t>military aggression in Ukraine</w:t>
      </w:r>
      <w:r w:rsidRPr="00BE79B9">
        <w:rPr>
          <w:sz w:val="14"/>
        </w:rPr>
        <w:t xml:space="preserve">, and its </w:t>
      </w:r>
      <w:r w:rsidRPr="00BE79B9">
        <w:rPr>
          <w:rStyle w:val="StyleUnderline"/>
        </w:rPr>
        <w:t>intensifying pressure on smaller states and neutrals</w:t>
      </w:r>
      <w:r w:rsidRPr="00BE79B9">
        <w:rPr>
          <w:sz w:val="14"/>
        </w:rPr>
        <w:t xml:space="preserve">. Russia </w:t>
      </w:r>
      <w:r w:rsidRPr="00BE79B9">
        <w:rPr>
          <w:rStyle w:val="StyleUnderline"/>
        </w:rPr>
        <w:t>seeks to exploit the Western fear of war,</w:t>
      </w:r>
      <w:r w:rsidRPr="00BE79B9">
        <w:rPr>
          <w:sz w:val="14"/>
        </w:rPr>
        <w:t xml:space="preserve"> particularly nuclear war, by a variety of nuclear threats, doctrinal statements about the first use of nuclear weapons, predictions of war, including nuclear war, well-</w:t>
      </w:r>
      <w:r w:rsidRPr="00BE79B9">
        <w:rPr>
          <w:rStyle w:val="StyleUnderline"/>
        </w:rPr>
        <w:t>publicized military exercises involving first use of nuclear weapons against the U</w:t>
      </w:r>
      <w:r w:rsidRPr="00BE79B9">
        <w:rPr>
          <w:sz w:val="14"/>
        </w:rPr>
        <w:t xml:space="preserve">nited </w:t>
      </w:r>
      <w:r w:rsidRPr="00BE79B9">
        <w:rPr>
          <w:rStyle w:val="StyleUnderline"/>
        </w:rPr>
        <w:t>S</w:t>
      </w:r>
      <w:r w:rsidRPr="00BE79B9">
        <w:rPr>
          <w:sz w:val="14"/>
        </w:rPr>
        <w:t xml:space="preserve">tates </w:t>
      </w:r>
      <w:r w:rsidRPr="00BE79B9">
        <w:rPr>
          <w:rStyle w:val="StyleUnderline"/>
        </w:rPr>
        <w:t>and its allies</w:t>
      </w:r>
      <w:r w:rsidRPr="00BE79B9">
        <w:rPr>
          <w:sz w:val="14"/>
        </w:rPr>
        <w:t xml:space="preserve">, threatened and actual </w:t>
      </w:r>
      <w:r w:rsidRPr="00BE79B9">
        <w:rPr>
          <w:rStyle w:val="StyleUnderline"/>
        </w:rPr>
        <w:t>forward deployment of nuclear systems</w:t>
      </w:r>
      <w:r w:rsidRPr="00BE79B9">
        <w:rPr>
          <w:sz w:val="14"/>
        </w:rPr>
        <w:t xml:space="preserve">, threats to </w:t>
      </w:r>
      <w:r w:rsidRPr="00BE79B9">
        <w:rPr>
          <w:rStyle w:val="StyleUnderline"/>
        </w:rPr>
        <w:t>deploy new</w:t>
      </w:r>
      <w:r w:rsidRPr="00BE79B9">
        <w:rPr>
          <w:sz w:val="14"/>
        </w:rPr>
        <w:t xml:space="preserve"> types of </w:t>
      </w:r>
      <w:r w:rsidRPr="00BE79B9">
        <w:rPr>
          <w:rStyle w:val="StyleUnderline"/>
        </w:rPr>
        <w:t>super weapons</w:t>
      </w:r>
      <w:r w:rsidRPr="00BE79B9">
        <w:rPr>
          <w:sz w:val="14"/>
        </w:rPr>
        <w:t>, threats to abrogate arms control agreements, and actual Russian violations of existing agreements. The upgrading of Russian military power and the advertisement of its capabilities by publicity, military exercises, provocative aircraft flights, and military threats are a key part of this strategy. In light of</w:t>
      </w:r>
      <w:r w:rsidRPr="00BE79B9">
        <w:rPr>
          <w:rStyle w:val="StyleUnderline"/>
        </w:rPr>
        <w:t xml:space="preserve"> current Russian economic and conventional military weakness, nuclear weapons and nuclear threats play a central role in this </w:t>
      </w:r>
      <w:r w:rsidRPr="00BE79B9">
        <w:rPr>
          <w:sz w:val="14"/>
        </w:rPr>
        <w:t>Russian</w:t>
      </w:r>
      <w:r w:rsidRPr="00BE79B9">
        <w:rPr>
          <w:rStyle w:val="StyleUnderline"/>
        </w:rPr>
        <w:t xml:space="preserve"> strategy of intimidation</w:t>
      </w:r>
      <w:r w:rsidRPr="00BE79B9">
        <w:rPr>
          <w:sz w:val="14"/>
        </w:rPr>
        <w:t>. The</w:t>
      </w:r>
      <w:r w:rsidRPr="00BE79B9">
        <w:rPr>
          <w:rStyle w:val="Emphasis"/>
        </w:rPr>
        <w:t xml:space="preserve"> potential for miscalc</w:t>
      </w:r>
      <w:r w:rsidRPr="00BE79B9">
        <w:rPr>
          <w:sz w:val="14"/>
        </w:rPr>
        <w:t xml:space="preserve">ulation, </w:t>
      </w:r>
      <w:r w:rsidRPr="00BE79B9">
        <w:rPr>
          <w:rStyle w:val="Emphasis"/>
        </w:rPr>
        <w:t>crises, and conflict are fully apparent in this combination</w:t>
      </w:r>
      <w:r w:rsidRPr="00BE79B9">
        <w:rPr>
          <w:rStyle w:val="StyleUnderline"/>
        </w:rPr>
        <w:t xml:space="preserve"> of Russian goals and strategies</w:t>
      </w:r>
      <w:r w:rsidRPr="00BE79B9">
        <w:rPr>
          <w:sz w:val="14"/>
        </w:rPr>
        <w:t>.</w:t>
      </w:r>
    </w:p>
    <w:p w14:paraId="5535A6F0" w14:textId="77777777" w:rsidR="00A437A9" w:rsidRDefault="00A437A9" w:rsidP="00A437A9">
      <w:pPr>
        <w:rPr>
          <w:sz w:val="14"/>
        </w:rPr>
      </w:pPr>
    </w:p>
    <w:p w14:paraId="06522FAA" w14:textId="77777777" w:rsidR="00A437A9" w:rsidRPr="00D464DA" w:rsidRDefault="00A437A9" w:rsidP="00A437A9">
      <w:pPr>
        <w:pStyle w:val="Heading4"/>
      </w:pPr>
      <w:r w:rsidRPr="00D464DA">
        <w:t>US-Russia war leads to extinction</w:t>
      </w:r>
    </w:p>
    <w:p w14:paraId="19FB4482" w14:textId="77777777" w:rsidR="00A437A9" w:rsidRPr="00D464DA" w:rsidRDefault="00A437A9" w:rsidP="00A437A9">
      <w:r w:rsidRPr="00D464DA">
        <w:t>Owen Cotton-</w:t>
      </w:r>
      <w:r w:rsidRPr="00D464DA">
        <w:rPr>
          <w:rStyle w:val="Style13ptBold"/>
        </w:rPr>
        <w:t xml:space="preserve">Barratt </w:t>
      </w:r>
      <w:r w:rsidRPr="00D464DA">
        <w:t>et al,</w:t>
      </w:r>
      <w:r w:rsidRPr="00D464DA">
        <w:rPr>
          <w:rStyle w:val="Style13ptBold"/>
        </w:rPr>
        <w:t xml:space="preserve"> 17</w:t>
      </w:r>
      <w:r w:rsidRPr="00D464DA">
        <w:t xml:space="preserve"> - PhD in Pure Mathematics, Oxford, Lecturer in Mathematics at Oxford,  Research Associate at the Future of Humanity Institute; “Existential Risk: Diplomacy and Governance,” </w:t>
      </w:r>
      <w:hyperlink r:id="rId66" w:history="1">
        <w:r w:rsidRPr="00D464DA">
          <w:rPr>
            <w:rStyle w:val="Hyperlink"/>
          </w:rPr>
          <w:t>https://www.fhi.ox.ac.uk/wp-content/uploads/Existential-Risks-2017-01-23.pdf</w:t>
        </w:r>
      </w:hyperlink>
    </w:p>
    <w:p w14:paraId="577FE819" w14:textId="4EED27A7" w:rsidR="00A437A9" w:rsidRDefault="00A437A9" w:rsidP="00A437A9">
      <w:pPr>
        <w:rPr>
          <w:sz w:val="16"/>
        </w:rPr>
      </w:pPr>
      <w:r w:rsidRPr="00D41D54">
        <w:rPr>
          <w:sz w:val="16"/>
        </w:rPr>
        <w:t xml:space="preserve">The bombings of Hiroshima and Nagasaki demonstrated the unprecedented destructive power of nuclear weapons. However, </w:t>
      </w:r>
      <w:r w:rsidRPr="00D464DA">
        <w:rPr>
          <w:rStyle w:val="StyleUnderline"/>
        </w:rPr>
        <w:t>even in an all-out nuclear war between the U</w:t>
      </w:r>
      <w:r w:rsidRPr="00D41D54">
        <w:rPr>
          <w:sz w:val="16"/>
        </w:rPr>
        <w:t xml:space="preserve">nited </w:t>
      </w:r>
      <w:r w:rsidRPr="00D464DA">
        <w:rPr>
          <w:rStyle w:val="StyleUnderline"/>
        </w:rPr>
        <w:t>S</w:t>
      </w:r>
      <w:r w:rsidRPr="00D41D54">
        <w:rPr>
          <w:sz w:val="16"/>
        </w:rPr>
        <w:t xml:space="preserve">tates </w:t>
      </w:r>
      <w:r w:rsidRPr="00D464DA">
        <w:rPr>
          <w:rStyle w:val="StyleUnderline"/>
        </w:rPr>
        <w:t>and Russia</w:t>
      </w:r>
      <w:r w:rsidRPr="00D41D54">
        <w:rPr>
          <w:sz w:val="16"/>
        </w:rPr>
        <w:t xml:space="preserve">, despite horrific casualties, </w:t>
      </w:r>
      <w:r w:rsidRPr="00D464DA">
        <w:rPr>
          <w:rStyle w:val="StyleUnderline"/>
        </w:rPr>
        <w:t xml:space="preserve">neither country’s population is likely to be completely destroyed </w:t>
      </w:r>
      <w:r w:rsidRPr="00D464DA">
        <w:rPr>
          <w:rStyle w:val="Emphasis"/>
        </w:rPr>
        <w:t>by the direct effects of the blast</w:t>
      </w:r>
      <w:r w:rsidRPr="00D41D54">
        <w:rPr>
          <w:sz w:val="16"/>
        </w:rPr>
        <w:t xml:space="preserve">, fire, and radiation.8 </w:t>
      </w:r>
      <w:r w:rsidRPr="00D464DA">
        <w:rPr>
          <w:rStyle w:val="StyleUnderline"/>
        </w:rPr>
        <w:t xml:space="preserve">The </w:t>
      </w:r>
      <w:r w:rsidRPr="00F36644">
        <w:rPr>
          <w:rStyle w:val="StyleUnderline"/>
          <w:highlight w:val="green"/>
        </w:rPr>
        <w:t xml:space="preserve">aftermath </w:t>
      </w:r>
      <w:r w:rsidRPr="00D464DA">
        <w:rPr>
          <w:rStyle w:val="StyleUnderline"/>
        </w:rPr>
        <w:t xml:space="preserve">could be </w:t>
      </w:r>
      <w:r w:rsidRPr="00D464DA">
        <w:rPr>
          <w:rStyle w:val="Emphasis"/>
        </w:rPr>
        <w:t xml:space="preserve">much </w:t>
      </w:r>
      <w:r w:rsidRPr="00F36644">
        <w:rPr>
          <w:rStyle w:val="Emphasis"/>
          <w:highlight w:val="green"/>
        </w:rPr>
        <w:t>worse</w:t>
      </w:r>
      <w:r w:rsidRPr="00D41D54">
        <w:rPr>
          <w:sz w:val="16"/>
        </w:rPr>
        <w:t xml:space="preserve">: </w:t>
      </w:r>
      <w:r w:rsidRPr="00790FD4">
        <w:rPr>
          <w:sz w:val="16"/>
        </w:rPr>
        <w:t xml:space="preserve">the </w:t>
      </w:r>
      <w:r w:rsidRPr="00790FD4">
        <w:rPr>
          <w:rStyle w:val="StyleUnderline"/>
        </w:rPr>
        <w:t>burning</w:t>
      </w:r>
      <w:r w:rsidRPr="00790FD4">
        <w:rPr>
          <w:sz w:val="16"/>
        </w:rPr>
        <w:t xml:space="preserve"> of </w:t>
      </w:r>
      <w:r w:rsidRPr="00790FD4">
        <w:rPr>
          <w:rStyle w:val="StyleUnderline"/>
        </w:rPr>
        <w:t>flammable materials could send massive amounts of smoke into the atmosphere</w:t>
      </w:r>
      <w:r w:rsidRPr="00790FD4">
        <w:rPr>
          <w:sz w:val="16"/>
        </w:rPr>
        <w:t>, which would absorb sunlight and cause sustained global cooling, severe ozone loss, and agricultural disruption</w:t>
      </w:r>
      <w:r w:rsidRPr="00D41D54">
        <w:rPr>
          <w:sz w:val="16"/>
        </w:rPr>
        <w:t xml:space="preserve"> – </w:t>
      </w:r>
      <w:r w:rsidRPr="00F36644">
        <w:rPr>
          <w:rStyle w:val="Emphasis"/>
          <w:highlight w:val="green"/>
        </w:rPr>
        <w:t>a nuclear winter</w:t>
      </w:r>
      <w:r w:rsidRPr="00D41D54">
        <w:rPr>
          <w:sz w:val="16"/>
        </w:rPr>
        <w:t xml:space="preserve">. According to one model 9 , </w:t>
      </w:r>
      <w:r w:rsidRPr="00D464DA">
        <w:rPr>
          <w:rStyle w:val="StyleUnderline"/>
        </w:rPr>
        <w:t>an all-out exchange of 4,000 weapons</w:t>
      </w:r>
      <w:r w:rsidRPr="00D41D54">
        <w:rPr>
          <w:sz w:val="16"/>
        </w:rPr>
        <w:t xml:space="preserve">10 </w:t>
      </w:r>
      <w:r w:rsidRPr="00D464DA">
        <w:rPr>
          <w:rStyle w:val="StyleUnderline"/>
        </w:rPr>
        <w:t xml:space="preserve">could </w:t>
      </w:r>
      <w:r w:rsidRPr="00F36644">
        <w:rPr>
          <w:rStyle w:val="StyleUnderline"/>
          <w:highlight w:val="green"/>
        </w:rPr>
        <w:t xml:space="preserve">lead to </w:t>
      </w:r>
      <w:r w:rsidRPr="00D464DA">
        <w:rPr>
          <w:rStyle w:val="StyleUnderline"/>
        </w:rPr>
        <w:t xml:space="preserve">a </w:t>
      </w:r>
      <w:r w:rsidRPr="00F36644">
        <w:rPr>
          <w:rStyle w:val="StyleUnderline"/>
          <w:highlight w:val="green"/>
        </w:rPr>
        <w:t xml:space="preserve">drop in global temperatures </w:t>
      </w:r>
      <w:r w:rsidRPr="00790FD4">
        <w:rPr>
          <w:rStyle w:val="StyleUnderline"/>
        </w:rPr>
        <w:t>of around 8°C</w:t>
      </w:r>
      <w:r w:rsidRPr="00F36644">
        <w:rPr>
          <w:rStyle w:val="StyleUnderline"/>
          <w:highlight w:val="green"/>
        </w:rPr>
        <w:t xml:space="preserve">, making </w:t>
      </w:r>
      <w:r w:rsidRPr="00D464DA">
        <w:rPr>
          <w:rStyle w:val="StyleUnderline"/>
        </w:rPr>
        <w:t xml:space="preserve">it </w:t>
      </w:r>
      <w:r w:rsidRPr="00F36644">
        <w:rPr>
          <w:rStyle w:val="Emphasis"/>
          <w:highlight w:val="green"/>
        </w:rPr>
        <w:t xml:space="preserve">impossible to grow food </w:t>
      </w:r>
      <w:r w:rsidRPr="00D464DA">
        <w:rPr>
          <w:rStyle w:val="Emphasis"/>
        </w:rPr>
        <w:t>for</w:t>
      </w:r>
      <w:r w:rsidRPr="00D41D54">
        <w:rPr>
          <w:sz w:val="16"/>
        </w:rPr>
        <w:t xml:space="preserve"> 4 to </w:t>
      </w:r>
      <w:r w:rsidRPr="00D464DA">
        <w:rPr>
          <w:rStyle w:val="Emphasis"/>
        </w:rPr>
        <w:t>5 years</w:t>
      </w:r>
      <w:r w:rsidRPr="00D464DA">
        <w:rPr>
          <w:rStyle w:val="StyleUnderline"/>
        </w:rPr>
        <w:t xml:space="preserve">. This could leave some </w:t>
      </w:r>
      <w:r w:rsidRPr="00F36644">
        <w:rPr>
          <w:rStyle w:val="StyleUnderline"/>
          <w:highlight w:val="green"/>
        </w:rPr>
        <w:t>survivors</w:t>
      </w:r>
      <w:r w:rsidRPr="00F36644">
        <w:rPr>
          <w:sz w:val="16"/>
          <w:highlight w:val="green"/>
        </w:rPr>
        <w:t xml:space="preserve"> </w:t>
      </w:r>
      <w:r w:rsidRPr="00D41D54">
        <w:rPr>
          <w:sz w:val="16"/>
        </w:rPr>
        <w:t xml:space="preserve">in parts of Australia and New Zealand, </w:t>
      </w:r>
      <w:r w:rsidRPr="00D464DA">
        <w:rPr>
          <w:rStyle w:val="StyleUnderline"/>
        </w:rPr>
        <w:t xml:space="preserve">but they would be </w:t>
      </w:r>
      <w:r w:rsidRPr="00F36644">
        <w:rPr>
          <w:rStyle w:val="StyleUnderline"/>
          <w:highlight w:val="green"/>
        </w:rPr>
        <w:t xml:space="preserve">in </w:t>
      </w:r>
      <w:r w:rsidRPr="00D464DA">
        <w:rPr>
          <w:rStyle w:val="StyleUnderline"/>
        </w:rPr>
        <w:t xml:space="preserve">a very </w:t>
      </w:r>
      <w:r w:rsidRPr="00F36644">
        <w:rPr>
          <w:rStyle w:val="StyleUnderline"/>
          <w:highlight w:val="green"/>
        </w:rPr>
        <w:t xml:space="preserve">precarious situation </w:t>
      </w:r>
      <w:r w:rsidRPr="00790FD4">
        <w:rPr>
          <w:rStyle w:val="StyleUnderline"/>
        </w:rPr>
        <w:t xml:space="preserve">and the </w:t>
      </w:r>
      <w:r w:rsidRPr="00790FD4">
        <w:rPr>
          <w:rStyle w:val="Emphasis"/>
        </w:rPr>
        <w:t>threat of extinction from other sources would</w:t>
      </w:r>
      <w:r w:rsidRPr="00D464DA">
        <w:rPr>
          <w:rStyle w:val="Emphasis"/>
        </w:rPr>
        <w:t xml:space="preserve"> be great</w:t>
      </w:r>
      <w:r w:rsidRPr="00D464DA">
        <w:rPr>
          <w:rStyle w:val="StyleUnderline"/>
        </w:rPr>
        <w:t xml:space="preserve">. An </w:t>
      </w:r>
      <w:r w:rsidRPr="00F36644">
        <w:rPr>
          <w:rStyle w:val="StyleUnderline"/>
          <w:highlight w:val="green"/>
        </w:rPr>
        <w:t xml:space="preserve">exchange on </w:t>
      </w:r>
      <w:r w:rsidRPr="00790FD4">
        <w:rPr>
          <w:rStyle w:val="StyleUnderline"/>
        </w:rPr>
        <w:t xml:space="preserve">this </w:t>
      </w:r>
      <w:r w:rsidRPr="00F36644">
        <w:rPr>
          <w:rStyle w:val="StyleUnderline"/>
          <w:highlight w:val="green"/>
        </w:rPr>
        <w:t xml:space="preserve">scale </w:t>
      </w:r>
      <w:r w:rsidRPr="00D464DA">
        <w:rPr>
          <w:rStyle w:val="StyleUnderline"/>
        </w:rPr>
        <w:t xml:space="preserve">is </w:t>
      </w:r>
      <w:r w:rsidRPr="00F36644">
        <w:rPr>
          <w:rStyle w:val="Emphasis"/>
          <w:sz w:val="24"/>
          <w:highlight w:val="green"/>
        </w:rPr>
        <w:t>only possible between</w:t>
      </w:r>
      <w:r w:rsidRPr="00D464DA">
        <w:rPr>
          <w:rStyle w:val="Emphasis"/>
          <w:sz w:val="24"/>
        </w:rPr>
        <w:t xml:space="preserve"> the </w:t>
      </w:r>
      <w:r w:rsidRPr="00F36644">
        <w:rPr>
          <w:rStyle w:val="Emphasis"/>
          <w:sz w:val="24"/>
          <w:highlight w:val="green"/>
        </w:rPr>
        <w:t>US and Russia</w:t>
      </w:r>
      <w:r w:rsidRPr="00F36644">
        <w:rPr>
          <w:rStyle w:val="StyleUnderline"/>
          <w:highlight w:val="green"/>
        </w:rPr>
        <w:t xml:space="preserve"> who have </w:t>
      </w:r>
      <w:r w:rsidRPr="00D464DA">
        <w:rPr>
          <w:rStyle w:val="StyleUnderline"/>
        </w:rPr>
        <w:t xml:space="preserve">more than </w:t>
      </w:r>
      <w:r w:rsidRPr="00F36644">
        <w:rPr>
          <w:rStyle w:val="StyleUnderline"/>
          <w:highlight w:val="green"/>
        </w:rPr>
        <w:t>90% of</w:t>
      </w:r>
      <w:r w:rsidRPr="00D464DA">
        <w:rPr>
          <w:rStyle w:val="StyleUnderline"/>
        </w:rPr>
        <w:t xml:space="preserve"> the </w:t>
      </w:r>
      <w:r w:rsidRPr="00F36644">
        <w:rPr>
          <w:rStyle w:val="StyleUnderline"/>
          <w:highlight w:val="green"/>
        </w:rPr>
        <w:t>world’s nuc</w:t>
      </w:r>
      <w:r w:rsidRPr="00D464DA">
        <w:rPr>
          <w:rStyle w:val="StyleUnderline"/>
        </w:rPr>
        <w:t>lear weapon</w:t>
      </w:r>
      <w:r w:rsidRPr="00F36644">
        <w:rPr>
          <w:rStyle w:val="StyleUnderline"/>
          <w:highlight w:val="green"/>
        </w:rPr>
        <w:t>s</w:t>
      </w:r>
      <w:r w:rsidRPr="00D41D54">
        <w:rPr>
          <w:sz w:val="16"/>
        </w:rPr>
        <w:t xml:space="preserve">, with stockpiles of around 4,500 warheads each, although many are not operationally deployed.11 Some models suggest that even </w:t>
      </w:r>
      <w:r w:rsidRPr="00D464DA">
        <w:rPr>
          <w:rStyle w:val="StyleUnderline"/>
        </w:rPr>
        <w:t xml:space="preserve">a </w:t>
      </w:r>
      <w:r w:rsidRPr="00F36644">
        <w:rPr>
          <w:rStyle w:val="StyleUnderline"/>
          <w:highlight w:val="green"/>
        </w:rPr>
        <w:t xml:space="preserve">small regional nuclear war involving </w:t>
      </w:r>
      <w:r w:rsidRPr="00D464DA">
        <w:rPr>
          <w:rStyle w:val="StyleUnderline"/>
        </w:rPr>
        <w:t>100 nuclear weapons would</w:t>
      </w:r>
      <w:r w:rsidRPr="00D41D54">
        <w:rPr>
          <w:sz w:val="16"/>
        </w:rPr>
        <w:t xml:space="preserve"> produce a nuclear winter serious enough to </w:t>
      </w:r>
      <w:r w:rsidRPr="00D464DA">
        <w:rPr>
          <w:rStyle w:val="StyleUnderline"/>
        </w:rPr>
        <w:t>put two billion</w:t>
      </w:r>
      <w:r w:rsidRPr="00D41D54">
        <w:rPr>
          <w:sz w:val="16"/>
        </w:rPr>
        <w:t xml:space="preserve"> people </w:t>
      </w:r>
      <w:r w:rsidRPr="00D464DA">
        <w:rPr>
          <w:rStyle w:val="StyleUnderline"/>
        </w:rPr>
        <w:t>at risk</w:t>
      </w:r>
      <w:r w:rsidRPr="00D41D54">
        <w:rPr>
          <w:sz w:val="16"/>
        </w:rPr>
        <w:t xml:space="preserve"> of starvation,12 </w:t>
      </w:r>
      <w:r w:rsidRPr="00D464DA">
        <w:rPr>
          <w:rStyle w:val="StyleUnderline"/>
        </w:rPr>
        <w:t>though this</w:t>
      </w:r>
      <w:r w:rsidRPr="00D41D54">
        <w:rPr>
          <w:sz w:val="16"/>
        </w:rPr>
        <w:t xml:space="preserve"> estimate </w:t>
      </w:r>
      <w:r w:rsidRPr="00D464DA">
        <w:rPr>
          <w:rStyle w:val="Emphasis"/>
        </w:rPr>
        <w:t>might be pessimistic</w:t>
      </w:r>
      <w:r w:rsidRPr="00D41D54">
        <w:rPr>
          <w:sz w:val="16"/>
        </w:rPr>
        <w:t xml:space="preserve">.13 </w:t>
      </w:r>
      <w:r w:rsidRPr="00D464DA">
        <w:rPr>
          <w:rStyle w:val="StyleUnderline"/>
        </w:rPr>
        <w:t xml:space="preserve">Wars on this scale are </w:t>
      </w:r>
      <w:r w:rsidRPr="00F36644">
        <w:rPr>
          <w:rStyle w:val="Emphasis"/>
          <w:highlight w:val="green"/>
        </w:rPr>
        <w:t>unlikely to lead to</w:t>
      </w:r>
      <w:r w:rsidRPr="00F36644">
        <w:rPr>
          <w:sz w:val="16"/>
          <w:highlight w:val="green"/>
        </w:rPr>
        <w:t xml:space="preserve"> </w:t>
      </w:r>
      <w:r w:rsidRPr="00D41D54">
        <w:rPr>
          <w:sz w:val="16"/>
        </w:rPr>
        <w:t xml:space="preserve">outright </w:t>
      </w:r>
      <w:r w:rsidRPr="00D464DA">
        <w:rPr>
          <w:rStyle w:val="Emphasis"/>
        </w:rPr>
        <w:t xml:space="preserve">human </w:t>
      </w:r>
      <w:r w:rsidRPr="00F36644">
        <w:rPr>
          <w:rStyle w:val="Emphasis"/>
          <w:highlight w:val="green"/>
        </w:rPr>
        <w:t>extinction</w:t>
      </w:r>
      <w:r w:rsidRPr="00D41D54">
        <w:rPr>
          <w:sz w:val="16"/>
        </w:rPr>
        <w:t xml:space="preserve">,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D464DA">
        <w:rPr>
          <w:rStyle w:val="StyleUnderline"/>
        </w:rPr>
        <w:t>It is</w:t>
      </w:r>
      <w:r w:rsidRPr="00D41D54">
        <w:rPr>
          <w:sz w:val="16"/>
        </w:rPr>
        <w:t xml:space="preserve"> very </w:t>
      </w:r>
      <w:r w:rsidRPr="00D464DA">
        <w:rPr>
          <w:rStyle w:val="StyleUnderline"/>
        </w:rPr>
        <w:t xml:space="preserve">difficult </w:t>
      </w:r>
      <w:r w:rsidRPr="00790FD4">
        <w:rPr>
          <w:rStyle w:val="StyleUnderline"/>
        </w:rPr>
        <w:t xml:space="preserve">to precisely estimate the probability of </w:t>
      </w:r>
      <w:r w:rsidRPr="00790FD4">
        <w:rPr>
          <w:rStyle w:val="Emphasis"/>
        </w:rPr>
        <w:t>existential risk from nuclear war</w:t>
      </w:r>
      <w:r w:rsidRPr="00790FD4">
        <w:rPr>
          <w:sz w:val="16"/>
        </w:rPr>
        <w:t xml:space="preserve"> over the next century, and existing attempts leave very large confidence intervals. According to many experts, </w:t>
      </w:r>
      <w:r w:rsidRPr="00790FD4">
        <w:rPr>
          <w:rStyle w:val="StyleUnderline"/>
        </w:rPr>
        <w:t>the most likely nuclear war</w:t>
      </w:r>
      <w:r w:rsidRPr="00790FD4">
        <w:rPr>
          <w:sz w:val="16"/>
        </w:rPr>
        <w:t xml:space="preserve"> at present </w:t>
      </w:r>
      <w:r w:rsidRPr="00790FD4">
        <w:rPr>
          <w:rStyle w:val="StyleUnderline"/>
        </w:rPr>
        <w:t>is between India and Pakistan</w:t>
      </w:r>
      <w:r w:rsidRPr="00790FD4">
        <w:rPr>
          <w:sz w:val="16"/>
        </w:rPr>
        <w:t xml:space="preserve">.14 </w:t>
      </w:r>
      <w:r w:rsidRPr="00790FD4">
        <w:rPr>
          <w:rStyle w:val="StyleUnderline"/>
        </w:rPr>
        <w:t xml:space="preserve">However, given the relatively modest size of their arsenals, the risk of human extinction is </w:t>
      </w:r>
      <w:r w:rsidRPr="00790FD4">
        <w:rPr>
          <w:rStyle w:val="Emphasis"/>
        </w:rPr>
        <w:t>plausibly greater</w:t>
      </w:r>
      <w:r w:rsidRPr="00790FD4">
        <w:rPr>
          <w:rStyle w:val="StyleUnderline"/>
        </w:rPr>
        <w:t xml:space="preserve"> from a conflict between the U</w:t>
      </w:r>
      <w:r w:rsidRPr="00790FD4">
        <w:rPr>
          <w:sz w:val="16"/>
        </w:rPr>
        <w:t xml:space="preserve">nited </w:t>
      </w:r>
      <w:r w:rsidRPr="00790FD4">
        <w:rPr>
          <w:rStyle w:val="StyleUnderline"/>
        </w:rPr>
        <w:t>S</w:t>
      </w:r>
      <w:r w:rsidRPr="00790FD4">
        <w:rPr>
          <w:sz w:val="16"/>
        </w:rPr>
        <w:t xml:space="preserve">tates </w:t>
      </w:r>
      <w:r w:rsidRPr="00790FD4">
        <w:rPr>
          <w:rStyle w:val="StyleUnderline"/>
        </w:rPr>
        <w:t>and Russia</w:t>
      </w:r>
      <w:r w:rsidRPr="00790FD4">
        <w:rPr>
          <w:sz w:val="16"/>
        </w:rPr>
        <w:t xml:space="preserve">. Tensions between these countries have increased in recent years and it seems unreasonable to rule out the possibility of them rising further in the future. </w:t>
      </w:r>
    </w:p>
    <w:p w14:paraId="7B172282" w14:textId="77777777" w:rsidR="00A437A9" w:rsidRPr="007D1F6C" w:rsidRDefault="00A437A9" w:rsidP="00A437A9">
      <w:pPr>
        <w:rPr>
          <w:rStyle w:val="StyleUnderline"/>
          <w:b/>
          <w:sz w:val="16"/>
          <w:u w:val="none"/>
        </w:rPr>
      </w:pPr>
    </w:p>
    <w:p w14:paraId="3C6B5030" w14:textId="77777777" w:rsidR="00A437A9" w:rsidRPr="00757F04" w:rsidRDefault="00A437A9" w:rsidP="00A437A9">
      <w:pPr>
        <w:pStyle w:val="Heading4"/>
      </w:pPr>
      <w:r w:rsidRPr="00757F04">
        <w:t>Removing marijuana from the CSA solves state experimentation – avoids race to the bottom and produces the best regulatory structure</w:t>
      </w:r>
    </w:p>
    <w:p w14:paraId="7BF0071E" w14:textId="77777777" w:rsidR="00A437A9" w:rsidRDefault="00A437A9" w:rsidP="00A437A9">
      <w:r w:rsidRPr="00EC67B2">
        <w:rPr>
          <w:rStyle w:val="Style13ptBold"/>
        </w:rPr>
        <w:t>Shechtman 12</w:t>
      </w:r>
      <w:r>
        <w:rPr>
          <w:rStyle w:val="Style13ptBold"/>
        </w:rPr>
        <w:t xml:space="preserve"> </w:t>
      </w:r>
      <w:r>
        <w:t xml:space="preserve">(Matthew, judicial law clerk for the United States Court of Appeals for the Fifth Circuit, Joint Authority? The Case for State-Based Marijuana Regulation, Winter, Tennessee Journal of Law and Policy, </w:t>
      </w:r>
      <w:hyperlink r:id="rId67" w:history="1">
        <w:r w:rsidRPr="00A16D5F">
          <w:rPr>
            <w:rStyle w:val="Hyperlink"/>
          </w:rPr>
          <w:t>http://trace.tennessee.edu/cgi/viewcontent.cgi?article=1135&amp;context=tjlp</w:t>
        </w:r>
      </w:hyperlink>
      <w:r>
        <w:t>)</w:t>
      </w:r>
    </w:p>
    <w:p w14:paraId="424E0741" w14:textId="77777777" w:rsidR="00A437A9" w:rsidRPr="004119FD" w:rsidRDefault="00A437A9" w:rsidP="00A437A9">
      <w:pPr>
        <w:rPr>
          <w:sz w:val="12"/>
        </w:rPr>
      </w:pPr>
      <w:r w:rsidRPr="004119FD">
        <w:rPr>
          <w:sz w:val="12"/>
        </w:rPr>
        <w:t xml:space="preserve">The origin of today's "War on Drugs" emanated from Richard Nixon's 1968 presidential campaign, where he cited growing drug use as the next great problem facing the nation.8 Just a few years later, the Nixon Administration created the federal Drug Enforcement Administration ("DEA") and increased the drug enforcement budget to nearly $800 million.9 Though Nixon was primarily concerned with the more potent and destructive heroin epidemic,10 marijuana use was easily subsumed into the United States' drug war following three decades of haphazardly implemented anti-marijuana criminal and tax laws." The "War on Drugs" fire was stoked once again by a republican presidential campaign in 1980.12 Backed by the powerful "parents' movement,"l 3 Ronald Reagan re- established the "War on Drugs" through the "Just Say No" campaign and increased the federal drug-enforcement budget to nearly $6 billion within the next three years.14 The anti-drug establishment continued to escalate through the 1990s, enlisting almost $20 billion in federal anti-drug coffers by 1998.15 The 21st century has seen little retreat from the legalist regime of the past three decades as the political ante continues to intensify. A modern example is exemplified by the Bush Administration's National Drug Control Strategy, aimed at "healing America's drug users."l6 </w:t>
      </w:r>
      <w:r w:rsidRPr="00757F04">
        <w:rPr>
          <w:rStyle w:val="StyleUnderline"/>
        </w:rPr>
        <w:t>Most relevant to today's marijuana legalization debate is the</w:t>
      </w:r>
      <w:r w:rsidRPr="004119FD">
        <w:rPr>
          <w:sz w:val="12"/>
        </w:rPr>
        <w:t xml:space="preserve"> Controlled Substances Act ("</w:t>
      </w:r>
      <w:r w:rsidRPr="00757F04">
        <w:rPr>
          <w:rStyle w:val="StyleUnderline"/>
        </w:rPr>
        <w:t>CSA</w:t>
      </w:r>
      <w:r w:rsidRPr="004119FD">
        <w:rPr>
          <w:sz w:val="12"/>
        </w:rPr>
        <w:t xml:space="preserve">"), which incorporates marijuana among its many listed illicit substances.' 7 Maximum penalties for marijuana possession, cultivation, and distribution range from one year to life in prison, with maximum fines from one thousand to eight million dollars depending on the amount of marijuana at issue and the circumstances underlying the conviction.'8 </w:t>
      </w:r>
      <w:r w:rsidRPr="00757F04">
        <w:rPr>
          <w:rStyle w:val="StyleUnderline"/>
        </w:rPr>
        <w:t xml:space="preserve">The </w:t>
      </w:r>
      <w:r w:rsidRPr="004119FD">
        <w:rPr>
          <w:rStyle w:val="StyleUnderline"/>
          <w:highlight w:val="cyan"/>
        </w:rPr>
        <w:t xml:space="preserve">CSA is </w:t>
      </w:r>
      <w:r w:rsidRPr="00765DFC">
        <w:rPr>
          <w:rStyle w:val="Emphasis"/>
        </w:rPr>
        <w:t xml:space="preserve">undoubtedly one of </w:t>
      </w:r>
      <w:r w:rsidRPr="004119FD">
        <w:rPr>
          <w:rStyle w:val="Emphasis"/>
          <w:highlight w:val="cyan"/>
        </w:rPr>
        <w:t>the most salient consequence</w:t>
      </w:r>
      <w:r w:rsidRPr="004119FD">
        <w:rPr>
          <w:rStyle w:val="Emphasis"/>
        </w:rPr>
        <w:t>s</w:t>
      </w:r>
      <w:r w:rsidRPr="004119FD">
        <w:rPr>
          <w:rStyle w:val="StyleUnderline"/>
        </w:rPr>
        <w:t xml:space="preserve"> of</w:t>
      </w:r>
      <w:r w:rsidRPr="00757F04">
        <w:rPr>
          <w:rStyle w:val="StyleUnderline"/>
        </w:rPr>
        <w:t xml:space="preserve"> current Supreme Court jurisprudence regarding Congress' interstate commerce power</w:t>
      </w:r>
      <w:r w:rsidRPr="004119FD">
        <w:rPr>
          <w:sz w:val="12"/>
        </w:rPr>
        <w:t xml:space="preserve">. Notably, </w:t>
      </w:r>
      <w:r w:rsidRPr="00757F04">
        <w:rPr>
          <w:rStyle w:val="StyleUnderline"/>
        </w:rPr>
        <w:t xml:space="preserve">the Court found in Gonzales v. </w:t>
      </w:r>
      <w:r w:rsidRPr="004119FD">
        <w:rPr>
          <w:rStyle w:val="StyleUnderline"/>
        </w:rPr>
        <w:t>Raich</w:t>
      </w:r>
      <w:r w:rsidRPr="00757F04">
        <w:rPr>
          <w:rStyle w:val="StyleUnderline"/>
        </w:rPr>
        <w:t xml:space="preserve"> that Congress did not overstep its Constitutional authority by regulating</w:t>
      </w:r>
      <w:r w:rsidRPr="004119FD">
        <w:rPr>
          <w:sz w:val="12"/>
        </w:rPr>
        <w:t xml:space="preserve"> the trade of illicit substances, including </w:t>
      </w:r>
      <w:r w:rsidRPr="00757F04">
        <w:rPr>
          <w:rStyle w:val="StyleUnderline"/>
        </w:rPr>
        <w:t>marijuana</w:t>
      </w:r>
      <w:r w:rsidRPr="004119FD">
        <w:rPr>
          <w:sz w:val="12"/>
        </w:rPr>
        <w:t xml:space="preserve">. 19 Relying on Wickard v. Fillburn2,0 the Court held that even purely intrastate cultivation and distribution of marijuana is subject to federal regulation under the interstate commerce clause-and hence constitutionally controlled under the CSA.21 </w:t>
      </w:r>
      <w:r w:rsidRPr="00757F04">
        <w:rPr>
          <w:rStyle w:val="StyleUnderline"/>
        </w:rPr>
        <w:t>Even before Supreme Court jurisprudence dramatically extended Congress' ability to regulate illicit substances</w:t>
      </w:r>
      <w:r w:rsidRPr="004119FD">
        <w:rPr>
          <w:sz w:val="12"/>
        </w:rPr>
        <w:t xml:space="preserve"> in interstate commerce, several commentators decried a federal "monopoly" over drug policy.22 Though the federal government has always possessed "an impressive array of tools to influence policymaking at lower levels of government," 2 3 recent developments in academia and state-based drug policies, suggest that state authority and policy innovation has established a solid footing in the marijuana law paradigm, ranging from medical-use licensing to decriminalization. While recognizing the federal government's oversight role in drug enforcement policy, </w:t>
      </w:r>
      <w:r w:rsidRPr="00757F04">
        <w:rPr>
          <w:rStyle w:val="StyleUnderline"/>
        </w:rPr>
        <w:t xml:space="preserve">this article ultimately argues for horizontal competition-at the expense of federal supremacy25-in marijuana policy for several reasons. First, </w:t>
      </w:r>
      <w:r w:rsidRPr="004119FD">
        <w:rPr>
          <w:rStyle w:val="StyleUnderline"/>
          <w:highlight w:val="cyan"/>
        </w:rPr>
        <w:t>it is not clear that the fed</w:t>
      </w:r>
      <w:r w:rsidRPr="00765DFC">
        <w:rPr>
          <w:rStyle w:val="StyleUnderline"/>
        </w:rPr>
        <w:t xml:space="preserve">eral government </w:t>
      </w:r>
      <w:r w:rsidRPr="004119FD">
        <w:rPr>
          <w:rStyle w:val="StyleUnderline"/>
          <w:highlight w:val="cyan"/>
        </w:rPr>
        <w:t>has</w:t>
      </w:r>
      <w:r>
        <w:rPr>
          <w:rStyle w:val="StyleUnderline"/>
        </w:rPr>
        <w:t xml:space="preserve"> </w:t>
      </w:r>
      <w:r w:rsidRPr="00757F04">
        <w:rPr>
          <w:rStyle w:val="StyleUnderline"/>
        </w:rPr>
        <w:t xml:space="preserve">constitutional </w:t>
      </w:r>
      <w:r w:rsidRPr="004119FD">
        <w:rPr>
          <w:rStyle w:val="StyleUnderline"/>
          <w:highlight w:val="cyan"/>
        </w:rPr>
        <w:t xml:space="preserve">authority to mandate state </w:t>
      </w:r>
      <w:r w:rsidRPr="00765DFC">
        <w:rPr>
          <w:rStyle w:val="StyleUnderline"/>
        </w:rPr>
        <w:t xml:space="preserve">drug </w:t>
      </w:r>
      <w:r w:rsidRPr="004119FD">
        <w:rPr>
          <w:rStyle w:val="StyleUnderline"/>
          <w:highlight w:val="cyan"/>
        </w:rPr>
        <w:t>policy</w:t>
      </w:r>
      <w:r w:rsidRPr="004119FD">
        <w:rPr>
          <w:sz w:val="12"/>
        </w:rPr>
        <w:t xml:space="preserve">. 2 6 Though preemption, through properly enacted federal law, plays an important role in drug enforcement, the federal government cannot require a state to enforce federal laws.27 </w:t>
      </w:r>
      <w:r w:rsidRPr="00757F04">
        <w:rPr>
          <w:rStyle w:val="StyleUnderline"/>
        </w:rPr>
        <w:t xml:space="preserve">Second, though the mere presence of federal enforcement undoubtedly affects state policymaking, the </w:t>
      </w:r>
      <w:r w:rsidRPr="00765DFC">
        <w:rPr>
          <w:rStyle w:val="StyleUnderline"/>
        </w:rPr>
        <w:t>lack of federal enforcement resources strongly limits the feasibility of effective wide-scale federal enforcement</w:t>
      </w:r>
      <w:r w:rsidRPr="00765DFC">
        <w:rPr>
          <w:sz w:val="12"/>
        </w:rPr>
        <w:t xml:space="preserve">. To be sure, </w:t>
      </w:r>
      <w:r w:rsidRPr="00765DFC">
        <w:rPr>
          <w:rStyle w:val="StyleUnderline"/>
        </w:rPr>
        <w:t xml:space="preserve">drug laws are almost exclusively implemented </w:t>
      </w:r>
      <w:r w:rsidRPr="00757F04">
        <w:rPr>
          <w:rStyle w:val="StyleUnderline"/>
        </w:rPr>
        <w:t>and policed by</w:t>
      </w:r>
      <w:r>
        <w:rPr>
          <w:rStyle w:val="StyleUnderline"/>
        </w:rPr>
        <w:t xml:space="preserve"> </w:t>
      </w:r>
      <w:r w:rsidRPr="00757F04">
        <w:rPr>
          <w:rStyle w:val="StyleUnderline"/>
        </w:rPr>
        <w:t>state and local governments.</w:t>
      </w:r>
      <w:r>
        <w:rPr>
          <w:rStyle w:val="StyleUnderline"/>
        </w:rPr>
        <w:t xml:space="preserve"> </w:t>
      </w:r>
      <w:r w:rsidRPr="004119FD">
        <w:rPr>
          <w:sz w:val="12"/>
        </w:rPr>
        <w:t xml:space="preserve">As such, likelihood of vertical competition from the federal government is reduced.29 </w:t>
      </w:r>
      <w:r w:rsidRPr="00757F04">
        <w:rPr>
          <w:rStyle w:val="StyleUnderline"/>
        </w:rPr>
        <w:t xml:space="preserve">Lastly, </w:t>
      </w:r>
      <w:r w:rsidRPr="004119FD">
        <w:rPr>
          <w:rStyle w:val="StyleUnderline"/>
          <w:highlight w:val="cyan"/>
        </w:rPr>
        <w:t>fed</w:t>
      </w:r>
      <w:r w:rsidRPr="00765DFC">
        <w:rPr>
          <w:rStyle w:val="StyleUnderline"/>
        </w:rPr>
        <w:t xml:space="preserve">eral </w:t>
      </w:r>
      <w:r w:rsidRPr="004119FD">
        <w:rPr>
          <w:rStyle w:val="StyleUnderline"/>
          <w:highlight w:val="cyan"/>
        </w:rPr>
        <w:t>regulation is inefficient and burdensome</w:t>
      </w:r>
      <w:r w:rsidRPr="00ED1F79">
        <w:rPr>
          <w:rStyle w:val="StyleUnderline"/>
          <w:highlight w:val="yellow"/>
        </w:rPr>
        <w:t>,</w:t>
      </w:r>
      <w:r w:rsidRPr="00757F04">
        <w:rPr>
          <w:rStyle w:val="StyleUnderline"/>
        </w:rPr>
        <w:t xml:space="preserve"> diminishing citizen autonomy, while </w:t>
      </w:r>
      <w:r w:rsidRPr="004119FD">
        <w:rPr>
          <w:rStyle w:val="Emphasis"/>
          <w:highlight w:val="cyan"/>
        </w:rPr>
        <w:t>hindering innovation</w:t>
      </w:r>
      <w:r w:rsidRPr="004119FD">
        <w:rPr>
          <w:rStyle w:val="StyleUnderline"/>
          <w:highlight w:val="cyan"/>
        </w:rPr>
        <w:t xml:space="preserve"> </w:t>
      </w:r>
      <w:r w:rsidRPr="00765DFC">
        <w:rPr>
          <w:rStyle w:val="StyleUnderline"/>
        </w:rPr>
        <w:t>and</w:t>
      </w:r>
      <w:r w:rsidRPr="00757F04">
        <w:rPr>
          <w:rStyle w:val="StyleUnderline"/>
        </w:rPr>
        <w:t xml:space="preserve"> consumer </w:t>
      </w:r>
      <w:r w:rsidRPr="00765DFC">
        <w:rPr>
          <w:rStyle w:val="StyleUnderline"/>
        </w:rPr>
        <w:t>choice</w:t>
      </w:r>
      <w:r w:rsidRPr="004119FD">
        <w:rPr>
          <w:sz w:val="12"/>
        </w:rPr>
        <w:t xml:space="preserve">.30 Regardless of the federal government's involvement in drug policy, current </w:t>
      </w:r>
      <w:r w:rsidRPr="00757F04">
        <w:rPr>
          <w:rStyle w:val="StyleUnderline"/>
        </w:rPr>
        <w:t>state innovation in marijuana legislation is undoubtedly significant</w:t>
      </w:r>
      <w:r w:rsidRPr="004119FD">
        <w:rPr>
          <w:sz w:val="12"/>
        </w:rPr>
        <w:t xml:space="preserve">. Presently, sixteen states as well as the District of Columbia have enacted legislation legalizing the possession, cultivation, and use of marijuana for the treatment of certain illnesses.3 1 </w:t>
      </w:r>
      <w:r w:rsidRPr="004119FD">
        <w:rPr>
          <w:rStyle w:val="StyleUnderline"/>
          <w:highlight w:val="cyan"/>
        </w:rPr>
        <w:t xml:space="preserve">Against this </w:t>
      </w:r>
      <w:r w:rsidRPr="00765DFC">
        <w:rPr>
          <w:rStyle w:val="StyleUnderline"/>
        </w:rPr>
        <w:t xml:space="preserve">state regulatory backdrop </w:t>
      </w:r>
      <w:r w:rsidRPr="004119FD">
        <w:rPr>
          <w:rStyle w:val="Emphasis"/>
          <w:highlight w:val="cyan"/>
        </w:rPr>
        <w:t>loom the CSA</w:t>
      </w:r>
      <w:r w:rsidRPr="004119FD">
        <w:rPr>
          <w:rStyle w:val="StyleUnderline"/>
          <w:highlight w:val="cyan"/>
        </w:rPr>
        <w:t xml:space="preserve"> and </w:t>
      </w:r>
      <w:r w:rsidRPr="00765DFC">
        <w:rPr>
          <w:rStyle w:val="StyleUnderline"/>
        </w:rPr>
        <w:t xml:space="preserve">the </w:t>
      </w:r>
      <w:r w:rsidRPr="004119FD">
        <w:rPr>
          <w:rStyle w:val="StyleUnderline"/>
          <w:highlight w:val="cyan"/>
        </w:rPr>
        <w:t xml:space="preserve">potential </w:t>
      </w:r>
      <w:r w:rsidRPr="00765DFC">
        <w:rPr>
          <w:rStyle w:val="StyleUnderline"/>
        </w:rPr>
        <w:t>for</w:t>
      </w:r>
      <w:r w:rsidRPr="00757F04">
        <w:rPr>
          <w:rStyle w:val="StyleUnderline"/>
        </w:rPr>
        <w:t xml:space="preserve"> DEA and FBI </w:t>
      </w:r>
      <w:r w:rsidRPr="004119FD">
        <w:rPr>
          <w:rStyle w:val="StyleUnderline"/>
          <w:highlight w:val="cyan"/>
        </w:rPr>
        <w:t>enforcement</w:t>
      </w:r>
      <w:r w:rsidRPr="004119FD">
        <w:rPr>
          <w:sz w:val="12"/>
        </w:rPr>
        <w:t xml:space="preserve">. As previously mentioned, however, the federal government plays a very small role in the enforcement and prosecution of marijuana users, growers, and dispensaries-the United States Attorney only manages about one percent of all marijuana cases, leaving the rest to state enforcement. 3 2 Given that federal resources are unable to manage the overwhelming drug caseload, and that many states have already shown their unwillingness to cede power over drug regulation and enforcement, there is significant room for states to implement and experiment with new marijuana laws. </w:t>
      </w:r>
      <w:r w:rsidRPr="004119FD">
        <w:rPr>
          <w:rStyle w:val="StyleUnderline"/>
          <w:highlight w:val="cyan"/>
        </w:rPr>
        <w:t xml:space="preserve">With </w:t>
      </w:r>
      <w:r w:rsidRPr="00765DFC">
        <w:rPr>
          <w:rStyle w:val="StyleUnderline"/>
        </w:rPr>
        <w:t xml:space="preserve">state </w:t>
      </w:r>
      <w:r w:rsidRPr="004119FD">
        <w:rPr>
          <w:rStyle w:val="StyleUnderline"/>
          <w:highlight w:val="cyan"/>
        </w:rPr>
        <w:t xml:space="preserve">experimentation comes </w:t>
      </w:r>
      <w:r w:rsidRPr="00765DFC">
        <w:rPr>
          <w:rStyle w:val="StyleUnderline"/>
        </w:rPr>
        <w:t xml:space="preserve">the </w:t>
      </w:r>
      <w:r w:rsidRPr="00765DFC">
        <w:rPr>
          <w:rStyle w:val="Emphasis"/>
        </w:rPr>
        <w:t xml:space="preserve">possibility for </w:t>
      </w:r>
      <w:r w:rsidRPr="004119FD">
        <w:rPr>
          <w:rStyle w:val="Emphasis"/>
          <w:highlight w:val="cyan"/>
        </w:rPr>
        <w:t>competition</w:t>
      </w:r>
      <w:r w:rsidRPr="00757F04">
        <w:rPr>
          <w:rStyle w:val="StyleUnderline"/>
        </w:rPr>
        <w:t xml:space="preserve"> between states </w:t>
      </w:r>
      <w:r w:rsidRPr="00765DFC">
        <w:rPr>
          <w:rStyle w:val="StyleUnderline"/>
        </w:rPr>
        <w:t xml:space="preserve">in the enactment of </w:t>
      </w:r>
      <w:r w:rsidRPr="004119FD">
        <w:rPr>
          <w:rStyle w:val="Emphasis"/>
          <w:highlight w:val="cyan"/>
        </w:rPr>
        <w:t>innovative</w:t>
      </w:r>
      <w:r w:rsidRPr="00757F04">
        <w:rPr>
          <w:rStyle w:val="StyleUnderline"/>
        </w:rPr>
        <w:t xml:space="preserve"> marijuana </w:t>
      </w:r>
      <w:r w:rsidRPr="004119FD">
        <w:rPr>
          <w:rStyle w:val="StyleUnderline"/>
          <w:highlight w:val="cyan"/>
        </w:rPr>
        <w:t>regulatory schemes</w:t>
      </w:r>
      <w:r w:rsidRPr="00757F04">
        <w:rPr>
          <w:rStyle w:val="StyleUnderline"/>
        </w:rPr>
        <w:t xml:space="preserve"> and legalization policies</w:t>
      </w:r>
      <w:r w:rsidRPr="004119FD">
        <w:rPr>
          <w:sz w:val="12"/>
        </w:rPr>
        <w:t xml:space="preserve">. This dynamic is known as jurisdictional competition, or more simply, the market for laws.33 The basic premise of the jurisdictional competition paradigm is that governments compete to supply laws in order to support the influx of business and economic benefits, taxes, and citizenry. 3 4 This legal market concept has been applied most extensively in the corporate law context, focusing on Delaware's market dominance. The market concept has, however, found a receptive audience in the fields of environmental law, tax, bankruptcy, trusts, </w:t>
      </w:r>
      <w:r w:rsidRPr="00765DFC">
        <w:rPr>
          <w:sz w:val="12"/>
        </w:rPr>
        <w:t xml:space="preserve">and family law.35 </w:t>
      </w:r>
      <w:r w:rsidRPr="00765DFC">
        <w:rPr>
          <w:rStyle w:val="StyleUnderline"/>
        </w:rPr>
        <w:t>This article</w:t>
      </w:r>
      <w:r w:rsidRPr="00765DFC">
        <w:rPr>
          <w:sz w:val="12"/>
        </w:rPr>
        <w:t xml:space="preserve"> embarks on an analysis of the competitive framework over drug lawmaking authority and enforcement. While recognizing the historic dominance of federal authority in the field,36 it </w:t>
      </w:r>
      <w:r w:rsidRPr="00765DFC">
        <w:rPr>
          <w:rStyle w:val="StyleUnderline"/>
        </w:rPr>
        <w:t>argues against the efficacy of federal authority and in favor of decentralized regulation over marijuana policy</w:t>
      </w:r>
      <w:r w:rsidRPr="00765DFC">
        <w:rPr>
          <w:sz w:val="12"/>
        </w:rPr>
        <w:t xml:space="preserve">. Using alcohol regulation as a guiding example, </w:t>
      </w:r>
      <w:r w:rsidRPr="00765DFC">
        <w:rPr>
          <w:rStyle w:val="StyleUnderline"/>
        </w:rPr>
        <w:t xml:space="preserve">this article argues for state authority over marijuana regulation, with localized enforcement and state discretion over local policymaking authority. </w:t>
      </w:r>
      <w:r w:rsidRPr="00765DFC">
        <w:rPr>
          <w:sz w:val="12"/>
        </w:rPr>
        <w:t xml:space="preserve">Notwithstanding the ban on possession, cultivation, distribution, and use, </w:t>
      </w:r>
      <w:r w:rsidRPr="00765DFC">
        <w:rPr>
          <w:rStyle w:val="StyleUnderline"/>
        </w:rPr>
        <w:t>there are a number of regulatory mechanisms states can implement outside of absolute illegality</w:t>
      </w:r>
      <w:r w:rsidRPr="00765DFC">
        <w:rPr>
          <w:sz w:val="12"/>
        </w:rPr>
        <w:t xml:space="preserve">. For instance, </w:t>
      </w:r>
      <w:r w:rsidRPr="00765DFC">
        <w:rPr>
          <w:rStyle w:val="StyleUnderline"/>
        </w:rPr>
        <w:t>states can institute penalty schemes</w:t>
      </w:r>
      <w:r w:rsidRPr="00765DFC">
        <w:rPr>
          <w:sz w:val="12"/>
        </w:rPr>
        <w:t xml:space="preserve">, by varying sentencing guidelines or establishing statutory penalty frameworks that differentiate between misdemeanor and felony violations. 3 7 In addition, some states have employed </w:t>
      </w:r>
      <w:r w:rsidRPr="00765DFC">
        <w:rPr>
          <w:rStyle w:val="StyleUnderline"/>
        </w:rPr>
        <w:t xml:space="preserve">alternative sentencing schemes, </w:t>
      </w:r>
      <w:r w:rsidRPr="00765DFC">
        <w:rPr>
          <w:sz w:val="12"/>
        </w:rPr>
        <w:t xml:space="preserve">experimenting with drug treatment courts and probation dependent upon the successful completion of a rehabilitation program. Outside of varying penalties, states have an </w:t>
      </w:r>
      <w:r w:rsidRPr="00765DFC">
        <w:rPr>
          <w:rStyle w:val="StyleUnderline"/>
        </w:rPr>
        <w:t>array of legalization options</w:t>
      </w:r>
      <w:r w:rsidRPr="00765DFC">
        <w:rPr>
          <w:sz w:val="12"/>
        </w:rPr>
        <w:t xml:space="preserve">, ranging from 39 40 to marijuana licenses for medical use. Not to mention, several states have instituted </w:t>
      </w:r>
      <w:r w:rsidRPr="00765DFC">
        <w:rPr>
          <w:rStyle w:val="StyleUnderline"/>
        </w:rPr>
        <w:t>decriminalization law</w:t>
      </w:r>
      <w:r w:rsidRPr="00765DFC">
        <w:rPr>
          <w:sz w:val="12"/>
        </w:rPr>
        <w:t xml:space="preserve">s wherein possession and use is either legal or considered a misdemeanor, while distribution and 41 trafficking remains criminal. </w:t>
      </w:r>
      <w:r w:rsidRPr="00765DFC">
        <w:rPr>
          <w:rStyle w:val="StyleUnderline"/>
        </w:rPr>
        <w:t>Enhanced forfeiture</w:t>
      </w:r>
      <w:r w:rsidRPr="00765DFC">
        <w:rPr>
          <w:sz w:val="12"/>
        </w:rPr>
        <w:t xml:space="preserve"> is also an interesting option for reform that has potential incentive effects not only for criminal possessors but for state coffers. laws currently stand, asset forfeiture "provides a significant incentive for state and local governments both to allocate substantial resources to drug enforcement and to cooperate with federal agencies."4 3 On the other hand, from a marijuana user's perspective, reform initiatives aimed at limiting state and federal ability to confiscate property in conjunction with drug seizures may be a considerable incentive to relocate.4 </w:t>
      </w:r>
      <w:r w:rsidRPr="00765DFC">
        <w:rPr>
          <w:rStyle w:val="StyleUnderline"/>
        </w:rPr>
        <w:t>Given the myriad of potential decentralized alternatives for marijuana regulation, there is significant room for jurisdictional competition among state and municipal governments</w:t>
      </w:r>
      <w:r w:rsidRPr="00765DFC">
        <w:rPr>
          <w:sz w:val="12"/>
        </w:rPr>
        <w:t xml:space="preserve"> for citizens, businesses, tax revenues, and reduced violent crime. On the other hand, the drug debate is never quite so clear-cut; there are significant political45 and moral considerations-e.g. addiction, rehabilitation, and health care expenditures, as well as the potential for decreased economic productivity in the wake of potentially rampant drug abuse. Given the complex considerations involved, the next Part will introduce a new theory of decentralized marijuana regulation modeled partly after state alcohol regulation, while accounting for possible spillover effects, interest group influence, and political incentives unique to the market for marijuana. II. Invigorating the Market for Marijuana Laws - Embracing a Decentralized Role for Regulation With fundamentally different individual and political viewpoints in the marijuana</w:t>
      </w:r>
      <w:r w:rsidRPr="004119FD">
        <w:rPr>
          <w:sz w:val="12"/>
        </w:rPr>
        <w:t xml:space="preserve"> debate, citizen autonomy should be at the forefront of the regulatory policymaking agenda, providing an avenue for increased individual choice and more efficient and innovative lawmaking. Accordingly, the core argument in this article promotes the redistribution of marijuana regulatory authority away from the federal government and into the hands of the states and local authorities. After first outlining the current regulatory framework, this Part argues for the rejection of federal control over marijuana policymaking. Noting the federal government's failure to account for state innovation and autonomy, the first section utilizes public choice theory to establish a state-based framework akin to alcohol regulation following the Twenty-First Amendment. The following section explains criticisms of such a position, but ultimately dispels these analyses in favor of the state as central decision-maker. The following section, however, points out, and expands upon, two well-founded critiques of consolidated state control so as to build on the decentralization framework; placing state and local politics at the forefront of the marijuana regulatory regime. A. FederalInvolvement in Drug Policy Ironically, current drug policy can best be described by the "Cooperative Federalism" framework. This regulatory depiction is "a combination of federal policy mandates and inducements (such as conditional grants) that require or provide strong financial incentives for states to implement the federal policy."4 6 National policy issues that are not only resource intensive, but also respond to hypothetical state-to-state externalities further buoy the federally dominated regulatory regime.47 Sparked by states enacting reactive policies to a particular problem, the federal government responds at the behest of states and - 48 interest groups most invested in the issue. On one hand, states concerned about the capacity to fund these programs and the ability to successfully implement the program if other states do not conform push the federal government to enact a national program. On the other hand, federal politicians can garner the political support of vocal interest groups,50 while only paying for part of the overarching program. ' In the context of drug policy, "Cooperative Federalism" is illustrated by the pioneer states that first prohibited marijuana, and the resulting federal program, implemented through the CSA and the "War on Drugs." As the "Cooperative Federalism" framework predicts, the drug regulation dynamic balances "federal desires for control (and hence political support) and . . . engagement of state and local law enforcement in the war on drugs (and hence minimization of costs to the federal budget)."52 </w:t>
      </w:r>
      <w:r w:rsidRPr="00757F04">
        <w:rPr>
          <w:rStyle w:val="StyleUnderline"/>
        </w:rPr>
        <w:t xml:space="preserve">Extensive </w:t>
      </w:r>
      <w:r w:rsidRPr="004119FD">
        <w:rPr>
          <w:rStyle w:val="StyleUnderline"/>
          <w:highlight w:val="cyan"/>
        </w:rPr>
        <w:t>federal involvement</w:t>
      </w:r>
      <w:r w:rsidRPr="004119FD">
        <w:rPr>
          <w:sz w:val="12"/>
        </w:rPr>
        <w:t xml:space="preserve">, however, </w:t>
      </w:r>
      <w:r w:rsidRPr="004119FD">
        <w:rPr>
          <w:rStyle w:val="Emphasis"/>
          <w:highlight w:val="cyan"/>
        </w:rPr>
        <w:t>does not leave adequate room for state innovation</w:t>
      </w:r>
      <w:r w:rsidRPr="00757F04">
        <w:rPr>
          <w:rStyle w:val="StyleUnderline"/>
        </w:rPr>
        <w:t xml:space="preserve"> in the drug policy aren</w:t>
      </w:r>
      <w:r w:rsidRPr="004119FD">
        <w:rPr>
          <w:sz w:val="12"/>
        </w:rPr>
        <w:t xml:space="preserve">a. 5 3 Rather, this paradigm is only responsive to the dynamic wherein states and the federal government express views that are in agreement, or at the very least, that can be squared through political compromise. 5 4 As a result, </w:t>
      </w:r>
      <w:r w:rsidRPr="004119FD">
        <w:rPr>
          <w:rStyle w:val="StyleUnderline"/>
          <w:highlight w:val="cyan"/>
        </w:rPr>
        <w:t xml:space="preserve">states are </w:t>
      </w:r>
      <w:r w:rsidRPr="00765DFC">
        <w:rPr>
          <w:rStyle w:val="StyleUnderline"/>
        </w:rPr>
        <w:t>left</w:t>
      </w:r>
      <w:r w:rsidRPr="00757F04">
        <w:rPr>
          <w:rStyle w:val="StyleUnderline"/>
        </w:rPr>
        <w:t xml:space="preserve"> to either venture on their own, </w:t>
      </w:r>
      <w:r w:rsidRPr="004119FD">
        <w:rPr>
          <w:rStyle w:val="StyleUnderline"/>
          <w:highlight w:val="cyan"/>
        </w:rPr>
        <w:t>in defiance of federal policy</w:t>
      </w:r>
      <w:r w:rsidRPr="00757F04">
        <w:rPr>
          <w:rStyle w:val="StyleUnderline"/>
        </w:rPr>
        <w:t xml:space="preserve"> </w:t>
      </w:r>
      <w:r w:rsidRPr="00765DFC">
        <w:rPr>
          <w:rStyle w:val="StyleUnderline"/>
        </w:rPr>
        <w:t>initiatives, or maintain some complicity with the "War on Drugs</w:t>
      </w:r>
      <w:r w:rsidRPr="00765DFC">
        <w:rPr>
          <w:sz w:val="12"/>
        </w:rPr>
        <w:t xml:space="preserve">." B. Federal Drug Regulation is Hampering the Marketfor MarijuanaPolicy Amidst the federal drug policy debate, there are abundant theories for optimal policymaking and response to population preferences. These theories are based on principles of federalism, public choice, and efficient competition, and range from strong federal control to variations of hybrid state-federal policymaking that either attempt to explain the current dynamic or argue for a shift in regulatory policy to better engender efficient drug policy. </w:t>
      </w:r>
      <w:r w:rsidRPr="00765DFC">
        <w:rPr>
          <w:rStyle w:val="StyleUnderline"/>
        </w:rPr>
        <w:t>This article advocates for decentralized drug policymaking in an effort to promote democracy, autonomy, and efficiency</w:t>
      </w:r>
      <w:r w:rsidRPr="00765DFC">
        <w:rPr>
          <w:sz w:val="12"/>
        </w:rPr>
        <w:t xml:space="preserve">. The federal government has instituted a "War on Drugs," stemming from political and moral opposition that predominantly began in the 1970s. Out of political necessity and increasing violence attributed to drug trafficking, the federal executive branch invested ever-increasin resources into drug regulation and enforcement. </w:t>
      </w:r>
      <w:r w:rsidRPr="00765DFC">
        <w:rPr>
          <w:rStyle w:val="StyleUnderline"/>
        </w:rPr>
        <w:t>Rather than promoting uniformity, curing hypothetical negative externalities, or stemming drug-use, the federal drug regime led to divergent state drug policies</w:t>
      </w:r>
      <w:r w:rsidRPr="00765DFC">
        <w:rPr>
          <w:sz w:val="12"/>
        </w:rPr>
        <w:t xml:space="preserve">56 and an Executive Order that retreats from the strictures of the CSA.57 This drug regime also confuses the citizenry and retail merchants as to how the federal government will react to marijuana use, possession, and distribution. In contrast to federal marijuana laws, alcohol polic covering use and distribution is largely left to the states. 60 it is relevant, if not absolutely necessary, to compare the maladies documented from alcohol prohibition in the 1920s in an effort to engender a new era of efficient and autonomous marijuana policymaking in the hands of state and local governments. 1.The Pitfalls of Prohibition The federal government has three basic positions it can take in response to a given state policy: active support, neutrality, or active discouragement. In the drug regulation arena, the federal government's traditional stance has been based almost entirely on how closely state policy resembles the "War on Drugs" paradigm. 6 2 In contrast, the federal government's role in the alcohol arena strongly supports state efforts at policymaking, 6 3 where the only inde endent roles for the federal government lie in labeling, taxation, and interstate distribution.6 6 Current United States alcohol policy is hardly surprising given Prohibition's sordid past. On January 16, 1920, the Eighteenth Amendment to the Constitution went into effect and prohibited "the manufacture, sale, or transportation of intoxicating liquors . . . for beverage purposes. . . ."67 Within a few short years, alcohol use once again became rampant, but was now unregulated, dangerous, and controlled by organized crime; prisons were overpopulated, and corruption in public officials was 68 unprecedented.68 Prohibition's failure is distinctly ironic, given its lofty social and public health goals. Indeed, the "noble experiment" as it came to be known, "was undertaken to reduce crime and corruption, solve social problems, reduce the tax burden created by prisons and poorhouses, and improve health and hygiene in America."69 These goals are similarly idealized by the CSA,70 which has been espoused as no less than the protector of the nation's health and public welfare.7 1 </w:t>
      </w:r>
      <w:r w:rsidRPr="00765DFC">
        <w:rPr>
          <w:rStyle w:val="StyleUnderline"/>
        </w:rPr>
        <w:t xml:space="preserve">Ignoring the pitfalls of Prohibition and the social ills befalling blind adherence to rigid moral high ground not only ignores potential economic boons due to product taxation and retail sale, but also leaves "controlled" substances to be bartered for in the underground market, adulterated by drug dealers, and subject only to regulation 72 noble ideals pushed by Prohibitionists in an effort to rid through the criminal underworld. </w:t>
      </w:r>
      <w:r w:rsidRPr="00765DFC">
        <w:rPr>
          <w:sz w:val="12"/>
        </w:rPr>
        <w:t>society of the social ills created by alcohol, the homicide rate increased by seventy-eight percent during Prohibition, all other crimes increased by twenty-four percent, and arrests for drunkenness and disorderly conduct increased by forty-one percent.73 In essence, "[m]ore crimes were committed because [P]rohibition destroy[ed] legal jobs, create[ed] black-market violence, divert[ed] resources from enforcement of other laws, and greatly increase[d] the prices people ha[d] to pay for the prohibited goods."74 The analogy to marijuana is striking considering the enormous rate of violent crime attributed to drug trafficking, yet the exorbitant number of inmates in United States prisons are incarcerated as a result of simple drug possession7.5 2. A State-Based Solution to Federal Marijuana Prohibition In response to the historically apt analogy to Prohibition and the arguable shortcomings inherent in the current federal drug regime, some commentators argue for adoption of the "Constitutional Alternative."76 Finding support in basic public choice theory, supporters of the "</w:t>
      </w:r>
      <w:r w:rsidRPr="00765DFC">
        <w:rPr>
          <w:rStyle w:val="StyleUnderline"/>
        </w:rPr>
        <w:t>Constitutional Alternative" argue for</w:t>
      </w:r>
      <w:r w:rsidRPr="00765DFC">
        <w:rPr>
          <w:sz w:val="12"/>
        </w:rPr>
        <w:t xml:space="preserve"> a basic reversion of authority to the states, wherein "</w:t>
      </w:r>
      <w:r w:rsidRPr="00765DFC">
        <w:rPr>
          <w:rStyle w:val="StyleUnderline"/>
        </w:rPr>
        <w:t>the power to control the manufacture, distribution, and consumption of all psychoactives" would be under state control</w:t>
      </w:r>
      <w:r w:rsidRPr="00765DFC">
        <w:rPr>
          <w:sz w:val="12"/>
        </w:rPr>
        <w:t xml:space="preserve">. Strongly resembling the current federal-state dynamic over alcohol distribution, this dynamic, however, would leave the regulation of interstate drug distribution to the federal government. 7 9 Rather than purporting to legalize marijuana distribution, </w:t>
      </w:r>
      <w:r w:rsidRPr="00765DFC">
        <w:rPr>
          <w:rStyle w:val="StyleUnderline"/>
        </w:rPr>
        <w:t>this power-shift is "intended to provide states with greater autonomy by 'permitting the states to choose drug-control strategies more in line with the preferences and circumstances of their citizens."</w:t>
      </w:r>
      <w:r w:rsidRPr="00765DFC">
        <w:rPr>
          <w:sz w:val="12"/>
        </w:rPr>
        <w:t>' 80</w:t>
      </w:r>
      <w:r w:rsidRPr="004119FD">
        <w:rPr>
          <w:sz w:val="12"/>
        </w:rPr>
        <w:t xml:space="preserve"> </w:t>
      </w:r>
      <w:r w:rsidRPr="00757F04">
        <w:rPr>
          <w:rStyle w:val="StyleUnderline"/>
        </w:rPr>
        <w:t xml:space="preserve">This </w:t>
      </w:r>
      <w:r w:rsidRPr="004119FD">
        <w:rPr>
          <w:rStyle w:val="StyleUnderline"/>
          <w:highlight w:val="cyan"/>
        </w:rPr>
        <w:t>state-based framework</w:t>
      </w:r>
      <w:r w:rsidRPr="00757F04">
        <w:rPr>
          <w:rStyle w:val="StyleUnderline"/>
        </w:rPr>
        <w:t xml:space="preserve"> is </w:t>
      </w:r>
      <w:r w:rsidRPr="004119FD">
        <w:rPr>
          <w:rStyle w:val="StyleUnderline"/>
          <w:highlight w:val="cyan"/>
        </w:rPr>
        <w:t>supported by</w:t>
      </w:r>
      <w:r w:rsidRPr="00757F04">
        <w:rPr>
          <w:rStyle w:val="StyleUnderline"/>
        </w:rPr>
        <w:t xml:space="preserve"> two</w:t>
      </w:r>
      <w:r>
        <w:rPr>
          <w:rStyle w:val="StyleUnderline"/>
        </w:rPr>
        <w:t xml:space="preserve"> </w:t>
      </w:r>
      <w:r w:rsidRPr="00757F04">
        <w:rPr>
          <w:rStyle w:val="StyleUnderline"/>
        </w:rPr>
        <w:t xml:space="preserve">overarching policy rationales: 1) </w:t>
      </w:r>
      <w:r w:rsidRPr="004119FD">
        <w:rPr>
          <w:rStyle w:val="StyleUnderline"/>
          <w:highlight w:val="cyan"/>
        </w:rPr>
        <w:t xml:space="preserve">citizen choice; and </w:t>
      </w:r>
      <w:r w:rsidRPr="00765DFC">
        <w:rPr>
          <w:rStyle w:val="StyleUnderline"/>
        </w:rPr>
        <w:t xml:space="preserve">2) policy </w:t>
      </w:r>
      <w:r w:rsidRPr="004119FD">
        <w:rPr>
          <w:rStyle w:val="StyleUnderline"/>
          <w:highlight w:val="cyan"/>
        </w:rPr>
        <w:t>innovation</w:t>
      </w:r>
      <w:r w:rsidRPr="00757F04">
        <w:rPr>
          <w:rStyle w:val="StyleUnderline"/>
        </w:rPr>
        <w:t>. 1 Decentralization would promote more autonomy</w:t>
      </w:r>
      <w:r w:rsidRPr="004119FD">
        <w:rPr>
          <w:sz w:val="12"/>
        </w:rPr>
        <w:t xml:space="preserve"> among the United States population </w:t>
      </w:r>
      <w:r w:rsidRPr="00757F04">
        <w:rPr>
          <w:rStyle w:val="StyleUnderline"/>
        </w:rPr>
        <w:t>to choose the laws</w:t>
      </w:r>
      <w:r w:rsidRPr="004119FD">
        <w:rPr>
          <w:sz w:val="12"/>
        </w:rPr>
        <w:t xml:space="preserve"> and regulations </w:t>
      </w:r>
      <w:r w:rsidRPr="00757F04">
        <w:rPr>
          <w:rStyle w:val="StyleUnderline"/>
        </w:rPr>
        <w:t>that fit their lifestyle preferences</w:t>
      </w:r>
      <w:r w:rsidRPr="004119FD">
        <w:rPr>
          <w:sz w:val="12"/>
        </w:rPr>
        <w:t xml:space="preserve"> so that if a "resident of one state does not like the rules imposed by the majority there, he is free to move to a state whose laws better suit his preferences or circumstances." 82 For example, if a nation consisted of one hundred people, forty of whom want marijuana to be legalized and sixty who would opt to retain the status quo, the ban on marijuana possession will remain in place-as it is in the CSA-leaving forty citizens unhappy with the law.83f, however, the nation were divided into separate states, each with the power to enforce its own laws, then more citizens would be content with the nation's regulatory policy.84 For instance, if one state contains fifty residents who favor the status quo and ten residents who would opt for legalization, while another state contains ten residents favoring continued illegality, and thirty who would opt for legalization, then one state will opt to maintain marijuana's illegal status, while the other will opt for some form of legalization. Simple arithmetic provides that eighty of the nation's citizenry will be satisfied, while twenty are still unhappy with the policy. 8 6 Adding in the option for citizen mobility and minimal transactions costs, the net benefits could be even greater.87 </w:t>
      </w:r>
      <w:r w:rsidRPr="004119FD">
        <w:rPr>
          <w:rStyle w:val="StyleUnderline"/>
          <w:highlight w:val="cyan"/>
        </w:rPr>
        <w:t>Decentralization</w:t>
      </w:r>
      <w:r w:rsidRPr="00757F04">
        <w:rPr>
          <w:rStyle w:val="StyleUnderline"/>
        </w:rPr>
        <w:t xml:space="preserve"> also </w:t>
      </w:r>
      <w:r w:rsidRPr="00765DFC">
        <w:rPr>
          <w:rStyle w:val="StyleUnderline"/>
        </w:rPr>
        <w:t>promotes policy innovation</w:t>
      </w:r>
      <w:r w:rsidRPr="00757F04">
        <w:rPr>
          <w:rStyle w:val="StyleUnderline"/>
        </w:rPr>
        <w:t xml:space="preserve"> where </w:t>
      </w:r>
      <w:r w:rsidRPr="004119FD">
        <w:rPr>
          <w:rStyle w:val="StyleUnderline"/>
          <w:highlight w:val="cyan"/>
        </w:rPr>
        <w:t>states</w:t>
      </w:r>
      <w:r w:rsidRPr="00757F04">
        <w:rPr>
          <w:rStyle w:val="StyleUnderline"/>
        </w:rPr>
        <w:t xml:space="preserve"> with divergent political considerations</w:t>
      </w:r>
      <w:r>
        <w:rPr>
          <w:rStyle w:val="StyleUnderline"/>
        </w:rPr>
        <w:t xml:space="preserve"> </w:t>
      </w:r>
      <w:r w:rsidRPr="004119FD">
        <w:rPr>
          <w:rStyle w:val="Emphasis"/>
          <w:highlight w:val="cyan"/>
        </w:rPr>
        <w:t xml:space="preserve">experiment with </w:t>
      </w:r>
      <w:r w:rsidRPr="00765DFC">
        <w:rPr>
          <w:rStyle w:val="Emphasis"/>
        </w:rPr>
        <w:t xml:space="preserve">new-and possibly more </w:t>
      </w:r>
      <w:r w:rsidRPr="00765DFC">
        <w:rPr>
          <w:rStyle w:val="Emphasis"/>
          <w:highlight w:val="cyan"/>
        </w:rPr>
        <w:t>optimal</w:t>
      </w:r>
      <w:r w:rsidRPr="00765DFC">
        <w:rPr>
          <w:rStyle w:val="Emphasis"/>
        </w:rPr>
        <w:t xml:space="preserve">- </w:t>
      </w:r>
      <w:r w:rsidRPr="004119FD">
        <w:rPr>
          <w:rStyle w:val="Emphasis"/>
          <w:highlight w:val="cyan"/>
        </w:rPr>
        <w:t>regulatory policy</w:t>
      </w:r>
      <w:r w:rsidRPr="004119FD">
        <w:rPr>
          <w:rStyle w:val="StyleUnderline"/>
          <w:highlight w:val="cyan"/>
        </w:rPr>
        <w:t>.</w:t>
      </w:r>
      <w:r w:rsidRPr="00757F04">
        <w:rPr>
          <w:rStyle w:val="StyleUnderline"/>
        </w:rPr>
        <w:t xml:space="preserve"> In stark contrast, a purely unitary federal policy only gives the political process one shot to respond to social needs</w:t>
      </w:r>
      <w:r w:rsidRPr="004119FD">
        <w:rPr>
          <w:sz w:val="12"/>
        </w:rPr>
        <w:t xml:space="preserve">.89 As Justice Brandeis' famous dissent points out, "[i]t is one of the happy incidents of the federal system that a single courageous state may, if its citizens choose, serve as a laboratory; and try novel social and economic experiments without risk to the rest of the country." 90 The simplistic example above shows us how the policy innovation rationale easily fits into the public choice model wherein two states adopting different policies can adapt, amend, or reject their own policies in response to the consequences-both positive and negative-displayed by their peer state's policy choices.91 Policymakers should take heed; just as Prohibition failed to cure, and even exacerbated, the social ills it attempted to curtail, the federal reign over marijuana law could do the same; it has already created an enormous taxpayer burden while leading to increased violent crime and addiction. 9 2 </w:t>
      </w:r>
      <w:r w:rsidRPr="00757F04">
        <w:rPr>
          <w:rStyle w:val="StyleUnderline"/>
        </w:rPr>
        <w:t xml:space="preserve">Though federal legislators may lose the political soapbox federal regulation so conveniently provides, </w:t>
      </w:r>
      <w:r w:rsidRPr="00446185">
        <w:rPr>
          <w:rStyle w:val="Emphasis"/>
          <w:highlight w:val="cyan"/>
        </w:rPr>
        <w:t>repeal of the CSA (as it relates to marijuana</w:t>
      </w:r>
      <w:r w:rsidRPr="00446185">
        <w:rPr>
          <w:sz w:val="12"/>
          <w:highlight w:val="cyan"/>
        </w:rPr>
        <w:t xml:space="preserve">) </w:t>
      </w:r>
      <w:r w:rsidRPr="00446185">
        <w:rPr>
          <w:rStyle w:val="StyleUnderline"/>
          <w:highlight w:val="cyan"/>
        </w:rPr>
        <w:t xml:space="preserve">will lead to the </w:t>
      </w:r>
      <w:r w:rsidRPr="00765DFC">
        <w:rPr>
          <w:rStyle w:val="StyleUnderline"/>
        </w:rPr>
        <w:t xml:space="preserve">same </w:t>
      </w:r>
      <w:r w:rsidRPr="00446185">
        <w:rPr>
          <w:rStyle w:val="StyleUnderline"/>
          <w:highlight w:val="cyan"/>
        </w:rPr>
        <w:t xml:space="preserve">benefits </w:t>
      </w:r>
      <w:r w:rsidRPr="00765DFC">
        <w:rPr>
          <w:rStyle w:val="StyleUnderline"/>
        </w:rPr>
        <w:t>we saw following enactment of the Twenty-First Amendmen</w:t>
      </w:r>
      <w:r w:rsidRPr="00765DFC">
        <w:rPr>
          <w:sz w:val="12"/>
        </w:rPr>
        <w:t>t:9</w:t>
      </w:r>
      <w:r w:rsidRPr="004119FD">
        <w:rPr>
          <w:sz w:val="12"/>
        </w:rPr>
        <w:t xml:space="preserve"> 3 reduced corruption and organized crime, job creation, and invigorated addiction support programs. III. Spillover Effects and Negative Externalities: Evaluating the Criticisms of Consolidated State Control Commentators have not unanimously rejoiced at the prospect of bolstering state power in drug policymaking. Rejecting the "Constitutional Alternative" approach to United States drug policy, Michael O'Hear argues that the federal government must "adopt a clear, coherent policy towards state innovation"9 5 through the adoption of a theory of government control he labels the "Competitive Alternative." 96 O'Hear critiques the purely state-based policymaking approach, arguing that it may actually "reduce the degree of decentralization in national drug policy by consolidating state control, and . . . [producing] perverse incentives that warrant federal intervention."97 The first section to this Part outlines O'Hear's concerns with an outright reversion of federal power to state regulatory authority. The following section attempts to rebut O'Hear's most salient critiques by utilizing traditional theory in the field of jurisdictional competition. The next section follows with an analysis of the focal points of O'Hear's "Competitive Alternative," evaluating the federal media machine and asset forfeiture laws. Finally, this Part attempts to reconcile and incorporate some of O'Hear's most salient and practical points with this article's approach to state control over marijuana regulatory policy. . O'Hear'sCritique Perhaps </w:t>
      </w:r>
      <w:r w:rsidRPr="00757F04">
        <w:rPr>
          <w:rStyle w:val="StyleUnderline"/>
        </w:rPr>
        <w:t>counter-intuitively, O'Hear argues that carte blanche state control could lead to less local autonomy</w:t>
      </w:r>
      <w:r w:rsidRPr="004119FD">
        <w:rPr>
          <w:sz w:val="12"/>
        </w:rPr>
        <w:t xml:space="preserve"> than under the "Cooperative Federalist" regime. This is so because much of the support for federal drug control goes directly to localities-e.g. monetary grants, referral for federal prosecution, and equitable sharing statutes that allow local enforcement to keep some of the proceeds of drug confiscations. 99 Local autonomy may be engendered due to federal prosecutorial incentives as well, where United States Attorneys are subject to political pressures and must address local needs. 00 At the very least, O'Hear argues that state regulatory control would not clearly do a better job of regulatory policymaking than the current regime by stating that, "[n]otwithstanding the benefits of decentralization, federal control may still be justified on the basis of 'Race to the Bottom' pressures or spillover effects."' 0' He argues that dominant state regulatory authority may create a "Race to the Bottom" market failure wherein states will create continually relaxed marijuana regulation laws in an effort to garner tax revenues from legalized sale and distribution.10 2 The critique further predicts that "spillover effects" may undermine the workability of such a decentralization framework because states that relax their drug policy may create problematic negative externalities in "neighboring get-tough states." 03 O'Hear points out that a significant part of the cost of marijuana lies in the risk and subterfuge involved in the illegal trafficking regime, which inflates the price.104 Consequently, when states legalize the process, prices will deflate, attracting potential users in neighboring states-states that maintain the illegality of marijuana use, possession, and distribution.'0 5 In response to the alleged failings of state regulatory dominance, O'Hear argues for implementation of his own "Competitive Alternative." Though still grounded in a presumption of decentralized policymaking, O'Hear additionally focuses on reducing federal distortion of drug policy information, increasing local political control over federal drug enforcement decisions, and increasing local law enforcement accountability.106 B. Counteringthe Critique </w:t>
      </w:r>
      <w:r w:rsidRPr="00757F04">
        <w:rPr>
          <w:rStyle w:val="StyleUnderline"/>
        </w:rPr>
        <w:t>Despite O'Hear's</w:t>
      </w:r>
      <w:r w:rsidRPr="004119FD">
        <w:rPr>
          <w:sz w:val="12"/>
        </w:rPr>
        <w:t xml:space="preserve"> reasoned </w:t>
      </w:r>
      <w:r w:rsidRPr="00757F04">
        <w:rPr>
          <w:rStyle w:val="StyleUnderline"/>
        </w:rPr>
        <w:t>criticisms</w:t>
      </w:r>
      <w:r w:rsidRPr="004119FD">
        <w:rPr>
          <w:sz w:val="12"/>
        </w:rPr>
        <w:t xml:space="preserve">, state-based regulatory authority is in many ways hard to dispute. Moreover, </w:t>
      </w:r>
      <w:r w:rsidRPr="00757F04">
        <w:rPr>
          <w:rStyle w:val="StyleUnderline"/>
        </w:rPr>
        <w:t xml:space="preserve">hypothetical fears can be assuaged, </w:t>
      </w:r>
      <w:r w:rsidRPr="00446185">
        <w:rPr>
          <w:rStyle w:val="StyleUnderline"/>
          <w:highlight w:val="cyan"/>
        </w:rPr>
        <w:t>and state- based authority</w:t>
      </w:r>
      <w:r w:rsidRPr="00757F04">
        <w:rPr>
          <w:rStyle w:val="StyleUnderline"/>
        </w:rPr>
        <w:t xml:space="preserve"> validated, by analogy to the current alcohol regulation</w:t>
      </w:r>
      <w:r w:rsidRPr="004119FD">
        <w:rPr>
          <w:sz w:val="12"/>
        </w:rPr>
        <w:t xml:space="preserve"> framework, </w:t>
      </w:r>
      <w:r w:rsidRPr="00765DFC">
        <w:rPr>
          <w:rStyle w:val="StyleUnderline"/>
        </w:rPr>
        <w:t xml:space="preserve">which </w:t>
      </w:r>
      <w:r w:rsidRPr="00765DFC">
        <w:rPr>
          <w:rStyle w:val="Emphasis"/>
        </w:rPr>
        <w:t>would take nothing more than repeal of the CSA as it relates to marijuana</w:t>
      </w:r>
      <w:r w:rsidRPr="00765DFC">
        <w:rPr>
          <w:rStyle w:val="StyleUnderline"/>
        </w:rPr>
        <w:t xml:space="preserve"> control</w:t>
      </w:r>
      <w:r w:rsidRPr="00765DFC">
        <w:rPr>
          <w:sz w:val="12"/>
        </w:rPr>
        <w:t xml:space="preserve">. Further, the main argument for federalization -07and one recognized by O'Hearl 0 8-often lies in an attempt to curtail negative externalities and potential "races to the bottom" among states.109 </w:t>
      </w:r>
      <w:r w:rsidRPr="00765DFC">
        <w:rPr>
          <w:rStyle w:val="StyleUnderline"/>
        </w:rPr>
        <w:t>It is unclear</w:t>
      </w:r>
      <w:r w:rsidRPr="00765DFC">
        <w:rPr>
          <w:sz w:val="12"/>
        </w:rPr>
        <w:t xml:space="preserve">, however, </w:t>
      </w:r>
      <w:r w:rsidRPr="00765DFC">
        <w:rPr>
          <w:rStyle w:val="StyleUnderline"/>
        </w:rPr>
        <w:t>that federal regulation would be the answer, even if these market failures existed</w:t>
      </w:r>
      <w:r w:rsidRPr="00765DFC">
        <w:rPr>
          <w:sz w:val="12"/>
        </w:rPr>
        <w:t xml:space="preserve">. More relevant to this discussion is the uncertainty that state-based marijuana policy is likely to lead to the problems highlighted in O'Hear's critique. 1. Federal Regulation May Not be the Answer to a Race to the Bottom for Marijuana Laws As previously discussed, O'Hear points out the likelihood of a "Race to the Bottom," and potential spillover effects resulting from the decentralization of drug policy.' 10 A common solution to these state-based market failures is preemptive federal regulatory authority." Picking up, however, on Richard Revesz's work in the environmental market for laws, </w:t>
      </w:r>
      <w:r w:rsidRPr="00765DFC">
        <w:rPr>
          <w:rStyle w:val="StyleUnderline"/>
        </w:rPr>
        <w:t xml:space="preserve">federal regulation is not alwa s the quick fix to market failure that it is presumed to be." </w:t>
      </w:r>
      <w:r w:rsidRPr="00765DFC">
        <w:rPr>
          <w:sz w:val="12"/>
        </w:rPr>
        <w:t xml:space="preserve">The typical argument for federal authority is simple; where federal regulation preempts state policymaking in the field, states will no longer be able to engage in an inefficient policy battle with negative social utility." 3 Revesz used federal authority in environmental policy to rebut the preemption rationale: [Flederal environmental standards can have adverse effects on other state programs. Such secondary effects must be considered in evaluating the desirability of federal environmental regulation. Most importantly, the presence of such effects suggests that </w:t>
      </w:r>
      <w:r w:rsidRPr="00765DFC">
        <w:rPr>
          <w:rStyle w:val="StyleUnderline"/>
        </w:rPr>
        <w:t>federal regulation will not be able to eliminate the negative effects of interstate competition</w:t>
      </w:r>
      <w:r w:rsidRPr="004119FD">
        <w:rPr>
          <w:sz w:val="12"/>
        </w:rPr>
        <w:t xml:space="preserve">. Recall that the central tenet of race-to-the-bottom claims is that competition will lead to the reduction of social welfare; the assertion that states enact suboptimally lax environmental standards is simply a consequence of this more basic problem. In the face of federal environmental regulation, however, </w:t>
      </w:r>
      <w:r w:rsidRPr="00446185">
        <w:rPr>
          <w:rStyle w:val="StyleUnderline"/>
          <w:highlight w:val="cyan"/>
        </w:rPr>
        <w:t xml:space="preserve">states will </w:t>
      </w:r>
      <w:r w:rsidRPr="00765DFC">
        <w:rPr>
          <w:rStyle w:val="StyleUnderline"/>
        </w:rPr>
        <w:t xml:space="preserve">continue to </w:t>
      </w:r>
      <w:r w:rsidRPr="00446185">
        <w:rPr>
          <w:rStyle w:val="StyleUnderline"/>
          <w:highlight w:val="cyan"/>
        </w:rPr>
        <w:t xml:space="preserve">compete for industry by adjusting </w:t>
      </w:r>
      <w:r w:rsidRPr="00ED1F79">
        <w:rPr>
          <w:rStyle w:val="StyleUnderline"/>
          <w:highlight w:val="yellow"/>
        </w:rPr>
        <w:t>t</w:t>
      </w:r>
      <w:r w:rsidRPr="00765DFC">
        <w:rPr>
          <w:rStyle w:val="StyleUnderline"/>
        </w:rPr>
        <w:t xml:space="preserve">he </w:t>
      </w:r>
      <w:r w:rsidRPr="00446185">
        <w:rPr>
          <w:rStyle w:val="StyleUnderline"/>
          <w:highlight w:val="cyan"/>
        </w:rPr>
        <w:t xml:space="preserve">incentive structure </w:t>
      </w:r>
      <w:r w:rsidRPr="00765DFC">
        <w:rPr>
          <w:rStyle w:val="StyleUnderline"/>
        </w:rPr>
        <w:t xml:space="preserve">of other state programs. </w:t>
      </w:r>
      <w:r w:rsidRPr="00446185">
        <w:rPr>
          <w:rStyle w:val="Emphasis"/>
          <w:highlight w:val="cyan"/>
        </w:rPr>
        <w:t>Fed</w:t>
      </w:r>
      <w:r w:rsidRPr="00765DFC">
        <w:rPr>
          <w:rStyle w:val="Emphasis"/>
        </w:rPr>
        <w:t xml:space="preserve">eral </w:t>
      </w:r>
      <w:r w:rsidRPr="00446185">
        <w:rPr>
          <w:rStyle w:val="Emphasis"/>
          <w:highlight w:val="cyan"/>
        </w:rPr>
        <w:t xml:space="preserve">regulation </w:t>
      </w:r>
      <w:r w:rsidRPr="00765DFC">
        <w:rPr>
          <w:rStyle w:val="Emphasis"/>
        </w:rPr>
        <w:t xml:space="preserve">thus </w:t>
      </w:r>
      <w:r w:rsidRPr="00446185">
        <w:rPr>
          <w:rStyle w:val="Emphasis"/>
          <w:highlight w:val="cyan"/>
        </w:rPr>
        <w:t>will not solve the prisoner's dilemma</w:t>
      </w:r>
      <w:r w:rsidRPr="004119FD">
        <w:rPr>
          <w:sz w:val="12"/>
        </w:rPr>
        <w:t xml:space="preserve">.114 Revesz simply points out that regulation and social welfare are not created in a vacuum. The government should, and does, regulate in a complex matrix of policies involving a number of different variables that all impact each other. To take one of the variables that suffers from market failure and impose a uniform federal standard upon it does not necessarily lead to increased social welfare on the whole. In essence, desirable regulation is too complex to achieve through piecemeal centralization; it is akin to plugging the dam with a federal forefinger while watching the wall fissure just out of reach. Unfortunately for federalism and state autonomy, the theoretical result from such an approach is complete centralization in the federal 115 government. So what is to be made of the environmental- marijuana analogy? Revesz points to competing regulatory variables in the environmental arena, like workers' rights and corporate taxation, which are inevitably tied to industry location decisions.116 Thus, when several variables play into corporate decision-making, one state-based regulatory change is unlikely to provide the incentives necessary to propagate a "Race to the Bottom." A possible counterargument to the application of this analogy here may elucidate a number of distinctions in marijuana regulation. For example, political decisions in the environmental arena are often aimed at maintaining the status quo-keeping industry in place or simply combating more stringent environmental policies-while progressive marijuana regulation runs against the status quo. Thus, rather than Revesz's world of environmental regulations playing a small factor in business incentives, marijuana regulation may play out differently. To be sure, political inertia is undoubtedly an important consideration when confronting change. Here, however, it is less than certain that the pivotal "status quo" distinction makes a difference in the theoretical argument; or practically whether it creates a barrier at all. Rather, it seems that the anti-drug status quo is less of a political fallback and more of a public perception and interest group driver that would be balanced in a jurisdictional competition framework. In fact, it is more likely that the complexities of regulatory dynamics would be more robust in the market for marijuana than contemplated in Revesz's critique of federal oversight in the environmental arena. Comparing the market for marijuana laws to the environmental law patchwork, there are several apparent variables in a complex regulatory scheme that would play against a centralization argument. Simply speaking, one such variable lies in economic growth itself. Much like pollution, if a state is not allowed to provide for legal marijuana sales-and hence benefit from economic growth and taxes-the state may loosen standards in other areas to compensate. Further, drug tourism is not an unheard of phenomenon; it is seen internationally, as well as in states that allow for purchase without local citizenship." 7 Federalized drug prohibition could thus lead to overly lax enforcement in tourism related to other vice goods like gambling or prostitution. Furthermore, it is plausible that, given the extensive prison overpopulation and the overwhelming burden faced by enforcement authorities, policymakers will institute overly lenient penalties for non- drug crimes or prosecutors may simply not enforce crimes to the extent of the law. In sum, just as Revesz argues that federal oversight is an unwise option for corrective regulation in the environmental arena, preemptive regulation in marijuana regulation is similarly disjunctive. </w:t>
      </w:r>
      <w:r w:rsidRPr="00757F04">
        <w:rPr>
          <w:rStyle w:val="StyleUnderline"/>
        </w:rPr>
        <w:t xml:space="preserve">Even if a "Race to the Bottom" does exist for marijuana laws, </w:t>
      </w:r>
      <w:r w:rsidRPr="00ED1F79">
        <w:rPr>
          <w:rStyle w:val="StyleUnderline"/>
          <w:highlight w:val="yellow"/>
        </w:rPr>
        <w:t xml:space="preserve">federal </w:t>
      </w:r>
      <w:r w:rsidRPr="00446185">
        <w:rPr>
          <w:rStyle w:val="StyleUnderline"/>
          <w:highlight w:val="cyan"/>
        </w:rPr>
        <w:t xml:space="preserve">oversight </w:t>
      </w:r>
      <w:r w:rsidRPr="00765DFC">
        <w:rPr>
          <w:rStyle w:val="StyleUnderline"/>
        </w:rPr>
        <w:t xml:space="preserve">may </w:t>
      </w:r>
      <w:r w:rsidRPr="00446185">
        <w:rPr>
          <w:rStyle w:val="StyleUnderline"/>
          <w:highlight w:val="cyan"/>
        </w:rPr>
        <w:t xml:space="preserve">lead to inefficient regulation </w:t>
      </w:r>
      <w:r w:rsidRPr="00765DFC">
        <w:rPr>
          <w:rStyle w:val="StyleUnderline"/>
        </w:rPr>
        <w:t>in other economic areas</w:t>
      </w:r>
      <w:r w:rsidRPr="00ED1F79">
        <w:rPr>
          <w:rStyle w:val="StyleUnderline"/>
          <w:highlight w:val="yellow"/>
        </w:rPr>
        <w:t>,</w:t>
      </w:r>
      <w:r w:rsidRPr="00757F04">
        <w:rPr>
          <w:rStyle w:val="StyleUnderline"/>
        </w:rPr>
        <w:t xml:space="preserve"> especially tourism, in addition to penal laws and their enforcement.</w:t>
      </w:r>
      <w:r>
        <w:rPr>
          <w:rStyle w:val="StyleUnderline"/>
        </w:rPr>
        <w:t xml:space="preserve"> </w:t>
      </w:r>
      <w:r w:rsidRPr="004119FD">
        <w:rPr>
          <w:sz w:val="12"/>
        </w:rPr>
        <w:t xml:space="preserve">2. It is Not Clear that Jurisdictional Competition for Marijuana Laws Will Lead to a Race to the Bottom Among States The preceding discussion may be largely irrelevant, however, if marijuana policy is not conducive to "Race to the Bottom" or negative externality market failures. In fact, </w:t>
      </w:r>
      <w:r w:rsidRPr="00757F04">
        <w:rPr>
          <w:rStyle w:val="StyleUnderline"/>
        </w:rPr>
        <w:t>there are several reasons we would not expect to see these economic failures play out in the realm of marijuana policy.</w:t>
      </w:r>
      <w:r>
        <w:rPr>
          <w:rStyle w:val="StyleUnderline"/>
        </w:rPr>
        <w:t xml:space="preserve"> </w:t>
      </w:r>
      <w:r w:rsidRPr="004119FD">
        <w:rPr>
          <w:sz w:val="12"/>
        </w:rPr>
        <w:t xml:space="preserve">In the criminal justice arena, scholars focus extensively on the effects of penalties on crime displacement and jurisdictional infighting that may lead to inefficient collective-action problems. This market failure contemplates peer jurisdictions "spending increasingly high resources on their criminal justice system[s] simply to deflect crime to their neighbors.""8 Indeed, "in recent decades [states] have shown increasing awareness of the criminal justice policies of their sister states."1 9 Scholars utilizing this approach are apt to recognize the need for federal oversight to eliminate the state "race" to overly harsh criminal penalties.'20 As previously discussed, a similar argument has been heavily cited and remarked upon in the environmental field; noting the argument for federal regulation to circumvent a state-industrial "Race to the Bottom" over pollution standards. 12 1 The clearly established "Race to the Bottom" argument in other areas can certainly be applied to criminal justice standards, wherein criminals are assumed to be rational actors and will commit crimes in the jurisdictions where the costs associated with illegal activity are the lowest.122 When one state implements stricter criminal laws or penalties, it is posited that criminals will at least consider relocating to a jurisdiction with more lenient standards. 12 3 In the face of criminal displacement, recipient states that presumably do not want the social ills associated with more criminals among its populace will respond in-kind and institute even harsher penalties in an effort to displace the criminal population within its borders.1 This established model, however, only reasonably applies to criminal activities with little to no societal benefits; for instance, violent crimes, sex crimes, and larceny. In contrast, regardless of the negative effects of drug-use itself, a large proportion of the negative societal consequences of criminal drug activity are due to the nature of illicitness itself. To be sure, while drug use may lead to community costs in the form of increased health care outlays, rehabilitation, and reduced economic productivity, the overwhelming demand for drugs creates an enormous underground market,125 policed by drug dealers, street gangs, organized crime syndicates, and drug cartels. Whereas government-sanctioned markets are transparent and regulated, underground "shadow economies"1 26 lead to regulation by the hand of distribution, the criminal underworld and organized crime syndicates. The end result is a drug trade that leads to overwhelming violence, not just in manufacturing countries, but also in developed countries, which fuel the demand for these illicit substances. 127 On one hand, federal regulation of drug markets has led to remarkable societal consequences in the form of crime and violence. On the other hand, criminal justice theorists suggest a potential "Race to the Bottom," leading to overly harsh criminal penalties. </w:t>
      </w:r>
      <w:r w:rsidRPr="00446185">
        <w:rPr>
          <w:rStyle w:val="StyleUnderline"/>
          <w:highlight w:val="cyan"/>
        </w:rPr>
        <w:t>It is not clear</w:t>
      </w:r>
      <w:r w:rsidRPr="004119FD">
        <w:rPr>
          <w:sz w:val="12"/>
          <w:highlight w:val="yellow"/>
        </w:rPr>
        <w:t>,</w:t>
      </w:r>
      <w:r w:rsidRPr="004119FD">
        <w:rPr>
          <w:sz w:val="12"/>
        </w:rPr>
        <w:t xml:space="preserve"> however, </w:t>
      </w:r>
      <w:r w:rsidRPr="00757F04">
        <w:rPr>
          <w:rStyle w:val="StyleUnderline"/>
        </w:rPr>
        <w:t>that a "</w:t>
      </w:r>
      <w:r w:rsidRPr="00446185">
        <w:rPr>
          <w:rStyle w:val="StyleUnderline"/>
          <w:highlight w:val="cyan"/>
        </w:rPr>
        <w:t>Race to the Bottom" will occur in</w:t>
      </w:r>
      <w:r w:rsidRPr="00757F04">
        <w:rPr>
          <w:rStyle w:val="StyleUnderline"/>
        </w:rPr>
        <w:t xml:space="preserve"> the </w:t>
      </w:r>
      <w:r w:rsidRPr="00446185">
        <w:rPr>
          <w:rStyle w:val="StyleUnderline"/>
          <w:highlight w:val="cyan"/>
        </w:rPr>
        <w:t>marijuana</w:t>
      </w:r>
      <w:r w:rsidRPr="00757F04">
        <w:rPr>
          <w:rStyle w:val="StyleUnderline"/>
        </w:rPr>
        <w:t xml:space="preserve"> market. Empirics and logic suggest a successful and societally beneficial market for drug legalization</w:t>
      </w:r>
      <w:r w:rsidRPr="004119FD">
        <w:rPr>
          <w:sz w:val="12"/>
        </w:rPr>
        <w:t xml:space="preserve">.128 For example, in contrast to state exile of pedophiles and violent criminals, </w:t>
      </w:r>
      <w:r w:rsidRPr="00446185">
        <w:rPr>
          <w:rStyle w:val="StyleUnderline"/>
          <w:highlight w:val="cyan"/>
        </w:rPr>
        <w:t>states stand to benefit from</w:t>
      </w:r>
      <w:r w:rsidRPr="00757F04">
        <w:rPr>
          <w:rStyle w:val="StyleUnderline"/>
        </w:rPr>
        <w:t xml:space="preserve"> increased </w:t>
      </w:r>
      <w:r w:rsidRPr="00446185">
        <w:rPr>
          <w:rStyle w:val="StyleUnderline"/>
          <w:highlight w:val="cyan"/>
        </w:rPr>
        <w:t>tax revenues</w:t>
      </w:r>
      <w:r w:rsidRPr="00757F04">
        <w:rPr>
          <w:rStyle w:val="StyleUnderline"/>
        </w:rPr>
        <w:t>,</w:t>
      </w:r>
      <w:r w:rsidRPr="00765DFC">
        <w:rPr>
          <w:rStyle w:val="StyleUnderline"/>
        </w:rPr>
        <w:t>129 less violent crime,130 and significant economic growth by taking an</w:t>
      </w:r>
      <w:r w:rsidRPr="00757F04">
        <w:rPr>
          <w:rStyle w:val="StyleUnderline"/>
        </w:rPr>
        <w:t xml:space="preserve"> already existing market aboveground</w:t>
      </w:r>
      <w:r w:rsidRPr="004119FD">
        <w:rPr>
          <w:sz w:val="12"/>
        </w:rPr>
        <w:t xml:space="preserve">.1 3 1 In order for the "Race to the Bottom" theory to attach, there must be negative externalities sufficiently realized to incentivize states to change their laws in an attempt to remedy those externalities. First, consider Teichman's theory of overly strict regulation to effectively exile criminals from within a jurisdiction. This is hardly a far-fetched theory. Rather, state and local policies regarding ex-convicts have shown just such an effort to exile criminals through bussing and relocation efforts. 13 2 Taking the next step, altering penal laws to move criminals to other jurisdictions is also plausible. However, this theory's application in the realm of marijuana laws is less than certain and seemingly far- fetched. The negative externalities associated with criminal activities seemingly stem mostly from violence and economic losses through theft. Though addiction, medical problems, homelessness and vagrancy undoubtedly contribute to the attacks against legalization, these factors exist whether marijuana is legal or illegal, as we have seen for decades. But if a jurisdiction legalizes marijuana, the violent crime variable will presumably be eliminated as the market moves out of the hands of organized crime and into retail outlets.' 33 The more relevant question is whether marijuana use will increase with legalization; and if it does, whether the negative impacts of citizen use will outweigh the benefits, such that the jurisdiction will seek to move users outside its boundaries. Even assuming that most of the populace will begin to use, or even abuse, marijuana, it does not necessarily follow that there will be far-reaching negative public impacts. Though it is certainly possible that worker productivity may decrease, while accidents, DUIs, and addiction rehabilitation needs increase. It is also necessary to consider moral stigma and negative externalities associated with inter-jurisdictional trafficking. 134 Policymakers must balance these negative implications with the possible benefits of taxation, reduced prison populations, increased citizen autonomy and happiness, and reduced violent crime through elimination of the drug underworld. In contrast to the unsavory criminal activities noted by Teichman, where the criminal element moves from one jurisdiction to another, unwanted by all, marijuana users and would-be distributors would bring both benefits and possible detriments to a jurisdiction, leaving state and local government to make the decisions jurisdictional competition theorists argue should be made by decentralized government in order to further efficient and innovative lawmaking. Even if Teichman's "Race to the Bottom" for overregulation does not apply to the market for marijuana laws, an argument could be made that the opposite may be true-under-regulation incited by jurisdictions competing for tax revenues, drug tourism, and economic growth. But just as liquor laws faced the Teetotalers in the early 20th century, progressive drug policy faces a strong check through opposition in the religious right and parent advocacy groups, among many others. The marijuana policy battlefield offers a multitude of variables for policymakers to balance as they attempt to appease and attract a presumably mobile populace. As they have been in the federal regulatory framework, </w:t>
      </w:r>
      <w:r w:rsidRPr="00757F04">
        <w:rPr>
          <w:rStyle w:val="StyleUnderline"/>
        </w:rPr>
        <w:t>interest groups will be at the forefront of marijuana policymaking instituted by the states</w:t>
      </w:r>
      <w:r w:rsidRPr="004119FD">
        <w:rPr>
          <w:sz w:val="12"/>
        </w:rPr>
        <w:t xml:space="preserve">, with constituencies influenced by a variety of considerations including corporate, retail, and direct taxation; citizen autonomy and happiness; economic growth; and reduced crime and prison populations.135 Driving anti-marijuana legislation are various interest groups intent on entrenching the status quo. For example, the biggest contributors to Partnership for a Drug-Free America are the Prison Industrial Complex, Big Pharmaceutical, Big Tobacco, and the alcohol manufacturing industry.' 36 If under-regulation is the concerning factor in a "Race to the Bottom" analysis, these major interest groups will play a strong role in combating increasingly lenient marijuana policy. Considering a "Race to the Bottom" may end in overly restrictive or overly lenient lawmaking depending on the interests, the aforementioned competing interests should be robust enough to avoid a "race" in either direction. Given the extent of politically salient variables in play, state autonomy in policymaking would seem particularly apt in the context of marijuana policy. Indeed, principles of federalism suggest that states be able to choose the laws most applicable to the characteristics of the jurisdiction "thereby giving mobile citizens many different regulatory regimes from which to choose when selecting a place to live."l 37 Stepping outside the realm of theory, reality has similarly not played out the way an under-regulating "Race to the Bottom" would dictate. Only sixteen states138 have made progressive marijuana regulation in the face of the current administration's tolerant Executive Order' 39 and general federal reliance on state enforcement.140 Though this article's proposed solution would remove the supposed federal barrier, possibly giving hesitant states the last push necessary to enter the "race" to legalization, a map of current drug laws indicates that the impetus for progressive marijuana laws is likely more strongly tied to geographical ideologies and preferences than fear of the federal government's stance on drug laws.141 For instance, the most progressive laws tend to be on the West Coast: California, Nevada, Oregon, Washington, Hawaii, Alaska, Montana, and Colorado.14 2 In contrast, southern "bible belt" states have the strictest stance on marijuana with essentially zero- tolerance laws in Texas, Louisiana, Alabama, South Carolina, Georgia, Florida, Arkansas, Oklahoma, and Tennessee. 143 While hardly conclusive evidence of ideological preference influencing marijuana policymaking, the religious, tobacco, and prison industrial interest groups' stranglehold over the Southeast may well keep states in this region from entertaining progressive legalization laws, even if the federal government leaves the picture. This is not surprising given that analogous alcohol bans in counties and municipalities lie almost exclusively in the Southeast.'" </w:t>
      </w:r>
      <w:r w:rsidRPr="00757F04">
        <w:rPr>
          <w:rStyle w:val="StyleUnderline"/>
        </w:rPr>
        <w:t xml:space="preserve">Despite the uncertainty inherent in jurisdictional competition for marijuana laws, </w:t>
      </w:r>
      <w:r w:rsidRPr="007D2763">
        <w:rPr>
          <w:rStyle w:val="StyleUnderline"/>
          <w:highlight w:val="cyan"/>
        </w:rPr>
        <w:t>state autonomy seems</w:t>
      </w:r>
      <w:r w:rsidRPr="00757F04">
        <w:rPr>
          <w:rStyle w:val="StyleUnderline"/>
        </w:rPr>
        <w:t xml:space="preserve"> to be </w:t>
      </w:r>
      <w:r w:rsidRPr="007D2763">
        <w:rPr>
          <w:rStyle w:val="StyleUnderline"/>
          <w:highlight w:val="cyan"/>
        </w:rPr>
        <w:t>the best alt</w:t>
      </w:r>
      <w:r w:rsidRPr="00757F04">
        <w:rPr>
          <w:rStyle w:val="StyleUnderline"/>
        </w:rPr>
        <w:t xml:space="preserve">ernative </w:t>
      </w:r>
      <w:r w:rsidRPr="004119FD">
        <w:rPr>
          <w:sz w:val="12"/>
        </w:rPr>
        <w:t xml:space="preserve">in an effort to achieve the greatest public welfare. </w:t>
      </w:r>
      <w:r w:rsidRPr="00757F04">
        <w:rPr>
          <w:rStyle w:val="StyleUnderline"/>
        </w:rPr>
        <w:t>In the absence of over-</w:t>
      </w:r>
      <w:r w:rsidRPr="007D2763">
        <w:rPr>
          <w:rStyle w:val="StyleUnderline"/>
        </w:rPr>
        <w:t>burdensome negative externalities and a race to overly strict or overly lax marijuana laws, the federal government's role should be limited to international traffic cop and interstate referee.</w:t>
      </w:r>
      <w:r w:rsidRPr="007D2763">
        <w:rPr>
          <w:sz w:val="12"/>
        </w:rPr>
        <w:t xml:space="preserve"> Even if the aforementioned market failures do exist in a competitive framework for marijuana regulation, </w:t>
      </w:r>
      <w:r w:rsidRPr="007D2763">
        <w:rPr>
          <w:rStyle w:val="StyleUnderline"/>
        </w:rPr>
        <w:t>it is wholly unclear that the federal government's role as uniform legislator is the proper solution where states have other regulatory avenues to exploit in an effort to establish economic growth and constituent appeasement</w:t>
      </w:r>
      <w:r w:rsidRPr="007D2763">
        <w:rPr>
          <w:sz w:val="12"/>
        </w:rPr>
        <w:t xml:space="preserve">. Even Teichman concedes that "the U[nited] S[tates] government has a dismal track record when it comes to criminal justice, very often manifesting an irrational 'tou h on crime' attitude irrespective of legislative context."1 4 </w:t>
      </w:r>
      <w:r w:rsidRPr="007D2763">
        <w:rPr>
          <w:rStyle w:val="StyleUnderline"/>
        </w:rPr>
        <w:t xml:space="preserve">Prohibition's catastrophic failure should give policymakers keen background insight into marijuana's current federal regulatory future, opening the door for state and local authority with </w:t>
      </w:r>
      <w:r w:rsidRPr="007D2763">
        <w:rPr>
          <w:rStyle w:val="Emphasis"/>
        </w:rPr>
        <w:t>the repeal of the CSA's prohibition on marijuana</w:t>
      </w:r>
      <w:r w:rsidRPr="007D2763">
        <w:rPr>
          <w:rStyle w:val="StyleUnderline"/>
        </w:rPr>
        <w:t xml:space="preserve"> use, possession, and distribution</w:t>
      </w:r>
      <w:r w:rsidRPr="007D2763">
        <w:rPr>
          <w:sz w:val="12"/>
        </w:rPr>
        <w:t>. C. The Competitive Alternative's Practical Concerns Though the market for marijuana policy likely includes the competing interests necessary to avoid the problems encountered in state-based market O'Hear nonetheless makes several salient suggestions for creating an efficient model for decentralization of marijuana policy and enforcement, regardless of the federal government's ultimate policymaking role. The "Competitive Alternative" first highlights federal policies and practices that distort the political debate over drug policy, hampering state and local efforts that conflict with the federal "</w:t>
      </w:r>
      <w:r w:rsidRPr="004119FD">
        <w:rPr>
          <w:sz w:val="12"/>
        </w:rPr>
        <w:t xml:space="preserve">War on Drugs." 46 Federal control inhibits state-based policy on a number of fronts. For instance, the federal marketing machine places an overwhelmingly negative spin on marijuana and progressive drug enforcement policy.14 7 This federal message stifles alternatives to the current status quo, including decriminalization or medical marijuana programs.148 In response, the "Competitive Alternative" posits that federal funds for advertising and marketing might be decentralized and turned over to the states to use at their discretion, or at the very least, with minimal federal funding conditions attached.14 9 In addition to revamping the federal media machine, O'Hear articulates a need for local oversight over federal enforcement.o50 This point harkens to the limited federal resources for drug policy implementation, yet acknowledges the overarching need for occasional federal enforcement and prosecution. O'Hear proposes a possible reform, requiring a local official, such as a District Attorney, to approve federal prosecutions within municipal boundaries so as to establish "systematic checks on federal 5 enforcement discretion."'1 While O'Hear maintains some federal control, he does not discount the need for local policymaking and enforcement. The "Competitive Alternative" keenly looks to the incentives driving municipal actors who forge drug O'Hear and the "Competitive Alternative" model. Highlighting the danger of spillover effects or a potential "Race to the Bottom," the "Competitive Alternative" calls for continued federal supremacy, with local control in the political and enforcement regimes, while systematically overhauling the federal media machine. In the end, there may be no perfect regulatory scheme, but if the past several decades of drug regulation have shown us anything, the United States fosters a vastly inefficient and over-budgeted federal drug regime imposed at the expense of state innovation. Recent state reforms have shown expansive state-based marijuana law reform and the federal government should respond in turn, ceding regulatory authority to the states and local governments. D. The Give and Take - Putting the Competitive Alternative to Work "[W]ithin our system of government, state control stands not as an endpoint on the decentralization spectrum, but as a midpoint between federal and local control."' 5 7 Indeed, O'Hear argues that the same tenets justifying decentralization to the states support further reversion to local governments.' 5 8 For example, citizen mobility is greater at the local level than across state lines and, rather than fifty state-level policy innovators, localities would provide tens of thousands of opportunities for experimentation.1 5 9 O'Hear's "Competitive Alternative" makes local authorities the gatekeepers to federal enforcement authority.160 Further, disassembling the federal media machine and eliminating the misaligned forfeiture laws are central propositions of the "Competitive Alternative."'61 While the previous section made the case for the "Constitutional Alternative," supporting a strong decentralization framework, this section analyzes the applicability of O'Hear's "Competitive Alternative" in an attempt to improve the state-based framework and respond to some of the likely shortcomings inherent in over- expansive decentralization. 1. Questioning the Localist Paradigm The "Competitive Alternative" pushes strongly for extensive decentralization, past the state level and on to local authorities, while maintaining a co-extensive federal regime.162 Local governments, however, lack the financial resources of states and have insufficient economies of scale to justify expensive enforcement mechanisms.163 In addition, while it is easier for criminals to cross municipality lines, local enforcement jurisdiction only extends to local boundaries.164 Most importantly, local governments rely on the state to provide an overarching criminal code and prison system. In O'Hear's defense, he does acknowledge these problems, and notes a possible solution of state funding, while allowing for local implementation at municipalities' discretion. 16 6 O'Hear argues that municipal decentralization accounts for local implementation instead of the state in the same way it does for state authority vis-A-vis the federal government; essentially the argument is that if some decentralization is good, then more is better.167 The consequences, however, of policymaking authority may not affect local governments in the same way they do state governments. Indeed, citizen autonomy is undoubtedly benefited by even more localized policymaking, increasing the policy choices of United States citizens from fifty states to tens of thousands of counties or municipalities. But the ultimate answer may lie in the incentives already encountered by the entrenchment and proliferation of the federal "War on Drugs" in the first place; policymakers seek to gain political clout with their constituencies while paying for as little of the program as possible.168 Just as federal legislators do not want to foot the bill for drug enforcement without the political windfall that comes with it, state legislators do not want to provide the implementation funds for policies that they may not agree with. Given that the states currently enforce the majority of marijuana violations, implement and fund the penal institutions, and would be the main beneficiaries of state corporate, sales, and direct drug taxes, the lawmaking authority and implementation should remain with the states, rather than localities that do not have the means to implement their own policy choices. This is not to say that states could not relinquish exclusive control, leaving authority with the local government, just that they would not be forced to do so, as O'Hear seems to argue. Just as the Twenty-First Amendment places plenary control in the hands of the states, repeal of the CSA's marijuana restrictions would leave authority and implementation solely to state discretion. </w:t>
      </w:r>
      <w:r w:rsidRPr="00757F04">
        <w:rPr>
          <w:rStyle w:val="StyleUnderline"/>
        </w:rPr>
        <w:t>While some states may pass policymaking authority down to localities, such an outcome would not be required, allowing state legislators to make the decision as to where state funds and the resulting political consequences go.</w:t>
      </w:r>
      <w:r>
        <w:rPr>
          <w:rStyle w:val="StyleUnderline"/>
        </w:rPr>
        <w:t xml:space="preserve"> </w:t>
      </w:r>
      <w:r w:rsidRPr="004119FD">
        <w:rPr>
          <w:sz w:val="12"/>
        </w:rPr>
        <w:t xml:space="preserve">It is also unclear why O'Hear posits the need for local authorities to serve as gatekeepers to federal enforcement authority' 69 as opposed to a purely state-based mechanism, removing the need for federal enforcement in intrastate marijuana policy. While the local-federal cooperative would put more power in the hands of local authorities, the "Competitive Alternative" uses a roundabout mechanism for empowering local politicians, while still supporting federal entrenchment. Indeed, rather than bolstering extensive bureaucracy and the resulting squabble between state and federal officials-not to mention the looming threat of federal bullying of local District Attorneys-an alternative would be for states and local governments to maintain concurrent enforcement authority, keepinf the federal government out of intrastate marijuana issues. In sum, O'Hear's localized enforcement regimes seem less responsive to the shortcomings of state-based regulatory authority, and more to amending some pitfalls in the federally dominated regulatory model. For instance, O'Hear argues for localization on one hand in making local law enforcement accountable to the local community, yet his framework notes that "local police would become answerable not only to federal law enforcement authorities, but also to local leaders who stand outside the law enforcement establishment."l 7 1 Rather than decentralization and the workability of a state-local dichotomy in incentivizing efficient enforcement allocation, the "Competitive Alternative" seemingly adapts the current federal framework by instituting a more localized federal regime, appeasing decentralization advocates while tiptoeing around the status quo. 2. Learning From the Competitive Alternative The "Competitive Alternative" make a good point about the perverse incentives generated by current forfeiture laws and articulates a very workable idea in the form of redirection to a state general fund. 17 2 Because municipal actors respond to drug policies at the ground level, forfeiture and sharing laws incentivize local enforcement personnel to over-enforce drug laws in an effort to boost local coffers with the proceeds from drug busts. Rather than redirecting all enforcement to the state, O'Hear smartly recognizes the ability to redirect assets to the state level.173 The "Competitive Alternative" also cogently points to the problems inherent in the federal framing of the drug issue to the American public.174 The </w:t>
      </w:r>
      <w:r w:rsidRPr="00757F04">
        <w:rPr>
          <w:rStyle w:val="StyleUnderline"/>
        </w:rPr>
        <w:t>federal propaganda machine and its "War on Drugs" distorts the issues surrounding marijuana legislation and pits reform groups against politicians responding to the federal anti-drug stance</w:t>
      </w:r>
      <w:r w:rsidRPr="004119FD">
        <w:rPr>
          <w:sz w:val="12"/>
        </w:rPr>
        <w:t xml:space="preserve">. O'Hear sensibly argues for federal advertising funding to be directed instead to state marketing budgets or to Congressional spending bills.s75 The importance of this directive, however, may be limited under a "Constitutional Alternative" framework, as the federal government plays such a limited role in marijuana enforcement that continued federal advertising spending would be unlikely. Unlike the alcohol regulatory context, however, there are still many other drugs that would fall under the guise of the CSA, maintaining the federal government's incentive to continue its campaign against illegal drugs. Thus, it does appear that some control over the federal media machine is necessary, and directing at least a portion of its funds as it relates to marijuana is imperative. In addition, stipulations as to the federal content and the overarching "War on Drugs" message would be essential to fostering state innovation and adoption of progressive marijuana policies. Ultimately, O'Hear's "Competitive Alternative" argument, while putting forth strong ideas for specific reforms, is seemingly unresponsive to any purported shortcomings of state-based regulatory authority. Instead of elucidating the decentralization regime he purports to stand behind, O'Hear makes adjustments to much of the federally entrenched framework we see in place today, without accounting for the reality, and necessity of, state innovation and competition in the market for marijuana. Nonetheless, O'Hear makes cogent points about the federal role in enforcement, incentives, and media content. Accordingly, this article recognizes the need to adopt reformed forfeiture laws, asset redirection, and redistributed government media funding so as to properly set the stage for state-based jurisdiction over marijuana laws. IV. A Final Concern Raised by Decentralization: The "Race to Nowhere" The previous Part set out to raise, and refute, some of the most salient concerns surrounding state consolidation of marijuana policy. Among the most prominent arguments against divergent state-based policymaking is the "Race to the Bottom" effect garnered by individualized competition for (or against) an identifiable social policy repercussion. As discussed previously, the variety of interests inherent in the market for marijuana do not lend it to a race to overly stringent or lenient regulation and increasingly inefficient outcomes inherent in one-upping neighboring states. Interestingly though, is the possibility not for a "Race to the Bottom," but simply to one extreme or the other, giving a jurisdiction an all-or-nothing choice, legalization or a complete ban. This Part will first explain a previously illegalization in an effort to avoid the criminal element entrenched in illegal drug distribution. B. Undercutting the Assumptions Necessary to Effectuate a "Race to Nowhere" Clearly, the aforementioned result is not optimal for a state that, all else being equal, chooses decriminalization, medical marijuana, or drug treatment programs over full legalization or a complete ban. Policymakers faced with an all or nothing choice will opt for the lesser of two evils, whatever that choice might be, but inefficient regardless. This hypothetical, however, rests on several assumptions, none of which can be fully realized in a world of bundled laws and complex regulatory frameworks. For the "Race to Nowhere" to occur there must be citizen mobility, full information, and unrealized benefits from the centrist choice. First, consider the ability and willingness of citizens to move from one jurisdiction to another based on the marijuana policies within the state. With more than fourteen million marijuana users in the United States, this is hardly a trifling variable.176 But of those fourteen million users, it is entirely unclear how many would choose to move based on the legality of their marijuana use when all they have ever known is a complete ban. Moreover, it is questionable how many would choose to relocate at the expense of families, jobs, and geographic ties. Assuming that many users choose to remain in a total-ban jurisdiction, State A, criminal distributors would have a market in both State A and State C, the intermediate, decriminalized, jurisdiction. Given this counterargument to full mobility, we can expect a viable criminal distribution market spread across both abolitionist and intermediate jurisdictions. One part of the hypothetical should remain true, however, in that the criminal element would remain displaced in State B, where distribution is legal, because the criminal distribution chain would be overwhelmed by regulated retail sales. Unlike mobility, full information is more likely to come to fruition in this hypothetical. With the overwhelming use of the Internet and the salience of the marijuana policy debate, both consumers and distributors are likely fully aware of the relevant policies in place. On the demand side, any consumer making a decision to move jurisdictions based on the marijuana policy is undoubtedly informed of the law when making such a decision. Even if not making a mobility decision based on another jurisdiction's marijuana laws, it seems likely that a drug user, accustomed to illicit substance use and avoiding enforcement, will be aware of current policy and upcoming changes to policy. On the supply side, just as we would expect a businessman to know the regulations and laws that apply to the business, drug dealers or legal dispensaries will know the law, how to avoid or comply with it, and surely be abreast of changes in policy. The true uncertainty in full information is more likely to be through the lens of the policymaker. A legislator faced with battling interest groups may be more informed on highly specific issues and less apprised of the indirect criminal costs associated with marijuana distribution and displacement from other jurisdictions. The costs and benefits of proposed intermediate policy is probably most difficult to project and account for in a hypothetical "Race to Nowhere." For such a race to occur, the hypothetical assumes that the benefits associated with a centrist marijuana policy choice would be outweighed by criminal activity within its borders based on the policy actions of State A and State B. However, given uncertain citizen mobility and possible criminal disbursement between State C and State B, the costs associated with such a choice may be limited. Further, state policymakers may not have full information on the consequences of their decisions relative to increased criminal distributor influx into the jurisdiction. Moreover, even if these two factors are fully realized, legislators may find that the benefits of an intermediate policy outweigh the costs of any criminal influx. For instance, reduced enforcement costs on minor possession may be redistributed to enforcement on distributors and trafficking or simply used for drug treatment. The intermediate policy itself may be focused on public health, instituting drug courts, or rehabilitation,'77 rather than turning a blind eye to addiction as many abolitionist states do, or simply promoting use as a legalization state does. </w:t>
      </w:r>
      <w:r w:rsidRPr="00757F04">
        <w:rPr>
          <w:rStyle w:val="StyleUnderline"/>
        </w:rPr>
        <w:t>The "Race to Nowhere" is likely not a foregone conclusion, albeit relying on several assumptions that are almost impossible to predict. Focusing on the analogy to alcohol regulation leads to the conclusion that the race is at least plausible, though limited. While states are free to implement their own alcohol policies, none has kept</w:t>
      </w:r>
      <w:r>
        <w:rPr>
          <w:rStyle w:val="StyleUnderline"/>
        </w:rPr>
        <w:t xml:space="preserve"> </w:t>
      </w:r>
      <w:r w:rsidRPr="00757F04">
        <w:rPr>
          <w:rStyle w:val="StyleUnderline"/>
        </w:rPr>
        <w:t>alcohol completely illega</w:t>
      </w:r>
      <w:r w:rsidRPr="004119FD">
        <w:rPr>
          <w:sz w:val="12"/>
        </w:rPr>
        <w:t xml:space="preserve">l; some states, however, maintained prohibition for several years following enactment of the Twenty-First Amendment. </w:t>
      </w:r>
      <w:r w:rsidRPr="00757F04">
        <w:rPr>
          <w:rStyle w:val="StyleUnderline"/>
        </w:rPr>
        <w:t>But some states do allow counties and municipalities to enact their own alcohol restrictions</w:t>
      </w:r>
      <w:r w:rsidRPr="004119FD">
        <w:rPr>
          <w:sz w:val="12"/>
        </w:rPr>
        <w:t xml:space="preserve">, and many have done so, opting for complete bans within county lines; restricted alcohol sales on certain days of the week; or requiring distribution through government suppliers. 7 9 While some of these limitations are less than a complete ban, and clearly not full legalization, neither are they akin to decriminalization where one side of the economic chain, consumption, is legalized and the other side, distribution, is criminal. Centrist alcohol ordinances, such as Sunday sales and government distribution, would not be expected to garner a bootlegging criminal element. Criminals are unlikely to move to take advantage of a one-day black market or to attempt to circumvent government distribution when consumers can easily accommodate the law and still consume alcohol. Liquor law regulation in this context has not progressed toward decriminalization or substance abuse programs in lieu of criminal punishment. Rather, alcohol policies reflect complete bans or legalization with retail restrictions. The alcohol analogy, though not perfectly aligned to marijuana regulation, seems to support a "Race to Nowhere." </w:t>
      </w:r>
      <w:r w:rsidRPr="00757F04">
        <w:rPr>
          <w:rStyle w:val="StyleUnderline"/>
        </w:rPr>
        <w:t>Even if a "Race to Nowhere" exists, the cure is not</w:t>
      </w:r>
      <w:r>
        <w:rPr>
          <w:rStyle w:val="StyleUnderline"/>
        </w:rPr>
        <w:t xml:space="preserve"> </w:t>
      </w:r>
      <w:r w:rsidRPr="00757F04">
        <w:rPr>
          <w:rStyle w:val="StyleUnderline"/>
        </w:rPr>
        <w:t>federal regulation. The Prohibition and its aftermath tells us that much. Beyond the alcohol regulatory analogy, the past generations of over-enforcement; billions of dollars of federal taxpayer money; seeming absence of a "Race to the</w:t>
      </w:r>
      <w:r>
        <w:rPr>
          <w:rStyle w:val="StyleUnderline"/>
        </w:rPr>
        <w:t xml:space="preserve"> </w:t>
      </w:r>
      <w:r w:rsidRPr="00757F04">
        <w:rPr>
          <w:rStyle w:val="StyleUnderline"/>
        </w:rPr>
        <w:t>Bottom</w:t>
      </w:r>
      <w:r w:rsidRPr="004119FD">
        <w:rPr>
          <w:sz w:val="12"/>
        </w:rPr>
        <w:t xml:space="preserve">" or substantial negative externalities; exceedingly high violent crime rates associated with illicit drugs; and unclear federal enforcement policy lead to the conclusion that decentralization is the best regulatory stance for marijuana laws. IV. Conclusion Currently, more than 24.8 million people are eligible to receive medical marijuana licenses under state laws, and approximately 730,000 people actually do.180 Medical marijuana markets exist in seven states: California, Colorado, Michigan, Montana, Oregon, Washington and New Mexico and five more will open this year in Arizona, Maine, New Jersey, Rhode Island and the District of Columbia.' Economically speaking, the marijuana marketplace is projected to more than double within the next five years.1 2 </w:t>
      </w:r>
      <w:r w:rsidRPr="00757F04">
        <w:rPr>
          <w:rStyle w:val="StyleUnderline"/>
        </w:rPr>
        <w:t>Outside of the capitalist retail market for marijuana, the question remains whether there is a viable market for innovative state laws</w:t>
      </w:r>
      <w:r w:rsidRPr="004119FD">
        <w:rPr>
          <w:sz w:val="12"/>
        </w:rPr>
        <w:t xml:space="preserve">. As addressed in Part II.A.- B., </w:t>
      </w:r>
      <w:r w:rsidRPr="007D2763">
        <w:rPr>
          <w:rStyle w:val="StyleUnderline"/>
        </w:rPr>
        <w:t xml:space="preserve">the federal regime over marijuana laws is </w:t>
      </w:r>
      <w:r w:rsidRPr="007D2763">
        <w:rPr>
          <w:rStyle w:val="Emphasis"/>
        </w:rPr>
        <w:t>hampering innovation and efficient policymaking</w:t>
      </w:r>
      <w:r w:rsidRPr="007D2763">
        <w:rPr>
          <w:rStyle w:val="StyleUnderline"/>
        </w:rPr>
        <w:t>,</w:t>
      </w:r>
      <w:r w:rsidRPr="00757F04">
        <w:rPr>
          <w:rStyle w:val="StyleUnderline"/>
        </w:rPr>
        <w:t xml:space="preserve"> leaving overly harsh federal laws that go largely unenforced</w:t>
      </w:r>
      <w:r w:rsidRPr="004119FD">
        <w:rPr>
          <w:sz w:val="12"/>
        </w:rPr>
        <w:t xml:space="preserve"> in practice and by Executive Order. </w:t>
      </w:r>
      <w:r w:rsidRPr="00446185">
        <w:rPr>
          <w:rStyle w:val="StyleUnderline"/>
          <w:highlight w:val="cyan"/>
        </w:rPr>
        <w:t>State legislators</w:t>
      </w:r>
      <w:r w:rsidRPr="004119FD">
        <w:rPr>
          <w:sz w:val="12"/>
        </w:rPr>
        <w:t xml:space="preserve"> and enforcement authorities </w:t>
      </w:r>
      <w:r w:rsidRPr="00446185">
        <w:rPr>
          <w:rStyle w:val="Emphasis"/>
          <w:highlight w:val="cyan"/>
        </w:rPr>
        <w:t>are left in the dark</w:t>
      </w:r>
      <w:r w:rsidRPr="00757F04">
        <w:rPr>
          <w:rStyle w:val="StyleUnderline"/>
        </w:rPr>
        <w:t>, and United States citizens are faced with an unclear state-federal dichotomy</w:t>
      </w:r>
      <w:r w:rsidRPr="004119FD">
        <w:rPr>
          <w:sz w:val="12"/>
        </w:rPr>
        <w:t xml:space="preserve"> by which distribution may be illegal but consumption is decriminalized. Even more striking, dispensary operators may be legally licensed by the state and yet subject to federal enforcement for violation of the Controlled Substances Act.183 Even outside the lack of clarity and poor suitability of federal authority, </w:t>
      </w:r>
      <w:r w:rsidRPr="00757F04">
        <w:rPr>
          <w:rStyle w:val="StyleUnderline"/>
        </w:rPr>
        <w:t>we should expect a fairly robust "market" for marijuana laws where there are competing interests, an informed and reactive populace, and a primed state-to-state competition for economic growth and citizenry.</w:t>
      </w:r>
      <w:r w:rsidRPr="004119FD">
        <w:rPr>
          <w:sz w:val="12"/>
        </w:rPr>
        <w:t xml:space="preserve">184 Further, as discussed in Part III.B, </w:t>
      </w:r>
      <w:r w:rsidRPr="00757F04">
        <w:rPr>
          <w:rStyle w:val="StyleUnderline"/>
        </w:rPr>
        <w:t>there does not seem to be reason to expect marijuana policies to be ill-suited for efficient competition, by promoting a "Race to the Bottom" 85 through imperfect information, negative externalities, or power inequalities between suppliers and consumers of laws</w:t>
      </w:r>
      <w:r w:rsidRPr="004119FD">
        <w:rPr>
          <w:sz w:val="12"/>
        </w:rPr>
        <w:t xml:space="preserve">. 86 In addition, </w:t>
      </w:r>
      <w:r w:rsidRPr="00446185">
        <w:rPr>
          <w:rStyle w:val="StyleUnderline"/>
          <w:highlight w:val="cyan"/>
        </w:rPr>
        <w:t>federalization</w:t>
      </w:r>
      <w:r w:rsidRPr="00757F04">
        <w:rPr>
          <w:rStyle w:val="StyleUnderline"/>
        </w:rPr>
        <w:t xml:space="preserve"> as a remedy to an unclear problem </w:t>
      </w:r>
      <w:r w:rsidRPr="00446185">
        <w:rPr>
          <w:rStyle w:val="Emphasis"/>
          <w:highlight w:val="cyan"/>
        </w:rPr>
        <w:t>stifles innovation and experimentation</w:t>
      </w:r>
      <w:r w:rsidRPr="00ED1F79">
        <w:rPr>
          <w:rStyle w:val="StyleUnderline"/>
          <w:highlight w:val="yellow"/>
        </w:rPr>
        <w:t xml:space="preserve">, </w:t>
      </w:r>
      <w:r w:rsidRPr="00446185">
        <w:rPr>
          <w:rStyle w:val="StyleUnderline"/>
          <w:highlight w:val="cyan"/>
        </w:rPr>
        <w:t>replacing jurisdictional competition with regulatory oversight and unwavering rules</w:t>
      </w:r>
      <w:r w:rsidRPr="00757F04">
        <w:rPr>
          <w:rStyle w:val="StyleUnderline"/>
        </w:rPr>
        <w:t>.'</w:t>
      </w:r>
      <w:r w:rsidRPr="004119FD">
        <w:rPr>
          <w:sz w:val="12"/>
        </w:rPr>
        <w:t xml:space="preserve"> 8 7 Most simply, </w:t>
      </w:r>
      <w:r w:rsidRPr="00757F04">
        <w:rPr>
          <w:rStyle w:val="StyleUnderline"/>
        </w:rPr>
        <w:t>a given legal system would prefer state laws if the "market" has the ability to produce efficient laws and will not inflict market failures leading to overly stringent or lax regulation</w:t>
      </w:r>
      <w:r w:rsidRPr="004119FD">
        <w:rPr>
          <w:sz w:val="12"/>
        </w:rPr>
        <w:t xml:space="preserve">.'8 In the market for marijuana laws, one would expect to encounter less need for consistency, uniformity, and correction of market failure because jurisdictional "markets" in the drug trade will presumably be transparent and consumers will have relatively full information, while states will have appropriate incentives to optimize laws.' 89 The legalization, decriminalization, and medicalization of marijuana undoubtedly comprise a story in its early chapters. As states continue to adopt progressive marijuana laws, the legal marijuana industry continues to grow, and the executive branch ignores the strictures of the CSA, the structure of marijuana policy will begin to crystallize. Until then, </w:t>
      </w:r>
      <w:r w:rsidRPr="00757F04">
        <w:rPr>
          <w:rStyle w:val="StyleUnderline"/>
        </w:rPr>
        <w:t xml:space="preserve">United States </w:t>
      </w:r>
      <w:r w:rsidRPr="00446185">
        <w:rPr>
          <w:rStyle w:val="StyleUnderline"/>
        </w:rPr>
        <w:t xml:space="preserve">citizens are </w:t>
      </w:r>
      <w:r w:rsidRPr="00446185">
        <w:rPr>
          <w:rStyle w:val="Emphasis"/>
          <w:highlight w:val="cyan"/>
        </w:rPr>
        <w:t>at a crossroads</w:t>
      </w:r>
      <w:r w:rsidRPr="00757F04">
        <w:rPr>
          <w:rStyle w:val="StyleUnderline"/>
        </w:rPr>
        <w:t xml:space="preserve"> of </w:t>
      </w:r>
      <w:r w:rsidRPr="00446185">
        <w:rPr>
          <w:rStyle w:val="StyleUnderline"/>
          <w:highlight w:val="cyan"/>
        </w:rPr>
        <w:t>conflicting</w:t>
      </w:r>
      <w:r w:rsidRPr="00757F04">
        <w:rPr>
          <w:rStyle w:val="StyleUnderline"/>
        </w:rPr>
        <w:t xml:space="preserve"> state and federal </w:t>
      </w:r>
      <w:r w:rsidRPr="00446185">
        <w:rPr>
          <w:rStyle w:val="StyleUnderline"/>
          <w:highlight w:val="cyan"/>
        </w:rPr>
        <w:t>law</w:t>
      </w:r>
      <w:r w:rsidRPr="00757F04">
        <w:rPr>
          <w:rStyle w:val="StyleUnderline"/>
        </w:rPr>
        <w:t xml:space="preserve"> </w:t>
      </w:r>
      <w:r w:rsidRPr="007D2763">
        <w:rPr>
          <w:rStyle w:val="StyleUnderline"/>
        </w:rPr>
        <w:t xml:space="preserve">and </w:t>
      </w:r>
      <w:r w:rsidRPr="00446185">
        <w:rPr>
          <w:rStyle w:val="StyleUnderline"/>
          <w:highlight w:val="cyan"/>
        </w:rPr>
        <w:t xml:space="preserve">are </w:t>
      </w:r>
      <w:r w:rsidRPr="00446185">
        <w:rPr>
          <w:rStyle w:val="Emphasis"/>
          <w:highlight w:val="cyan"/>
        </w:rPr>
        <w:t xml:space="preserve">waiting to see how the </w:t>
      </w:r>
      <w:r w:rsidRPr="007D2763">
        <w:rPr>
          <w:rStyle w:val="Emphasis"/>
        </w:rPr>
        <w:t xml:space="preserve">policymaking </w:t>
      </w:r>
      <w:r w:rsidRPr="00446185">
        <w:rPr>
          <w:rStyle w:val="Emphasis"/>
          <w:highlight w:val="cyan"/>
        </w:rPr>
        <w:t>game will play out</w:t>
      </w:r>
      <w:r w:rsidRPr="00757F04">
        <w:rPr>
          <w:rStyle w:val="StyleUnderline"/>
        </w:rPr>
        <w:t>.</w:t>
      </w:r>
      <w:r w:rsidRPr="004119FD">
        <w:rPr>
          <w:sz w:val="12"/>
        </w:rPr>
        <w:t xml:space="preserve"> Interest groups and lobbyists are no strangers to this game, pitting Big Tobacco, Big Pharma, the Prison Industrial Complex, and the Religious Right against a progressive populace and state legislators looking to fill their recession- ragged coffers while cutting back on drug-induced violence. The federal regulatory regime and the politically motivated and maintained "War on Drugs" costs American taxpayers billions of dollars a year in a seemingly fruitless attempt to rid the American populace of the social and moral hazards of drug use. Yet the social ills of marijuana use stem almost entirely from its illicitness, 90 inducing violent organized crime but causing fewer deaths each year than alcoholl91 or tobacco use;192 marijuana's addiction rate is also a mere pittance compared to nicotine addiction.' 9 3 The United States system of federalism is premised on extensive state autonomy, leading to experimentation and innovation in policymaking, concurrent with the citizenry's ability to choose the laws they want applied by locating in a jurisdiction with the bundle of laws they find most appealing. In accordance with this paradigm, we have already seen the bulwark of progressive marijuana laws enacted on the West Coast,194 and almost no innovation in the Southeast, seemingly in line with population ideologies in those respective locales.' 95 Cutting the federal government entirely out of marijuana regulation and enforcement is neither plausible, nor advisable. The drug trade is too </w:t>
      </w:r>
      <w:r w:rsidRPr="007D2763">
        <w:rPr>
          <w:sz w:val="12"/>
        </w:rPr>
        <w:t>international to limit federal involvement and states rely on federal enforcement where distribution and trafficking crosses state lines. Economies of scale also empower the federal government to utilize powerful resources in an effort to keep pace with well-funded drug syndicates. Further, federal legislators have too much at stake in the drug debate to let it go entirely. As seen in the alcohol regulatory scheme, we can expect to see Congress utilize its spending power to incentivize states to act in accordance with federal objectives.16 That being said, two central arguments from the "Competitive Alternative" give informed guidance to Congress, arguing to reign back on forfeiture laws and simultaneously cut spending on federal media campaigns against marijuana use.197 Ultimately</w:t>
      </w:r>
      <w:r w:rsidRPr="007D2763">
        <w:rPr>
          <w:rStyle w:val="StyleUnderline"/>
        </w:rPr>
        <w:t xml:space="preserve">, it seems the </w:t>
      </w:r>
      <w:r w:rsidRPr="007D2763">
        <w:rPr>
          <w:rStyle w:val="Emphasis"/>
        </w:rPr>
        <w:t>marijuana train has left the station</w:t>
      </w:r>
      <w:r w:rsidRPr="007D2763">
        <w:rPr>
          <w:rStyle w:val="StyleUnderline"/>
        </w:rPr>
        <w:t xml:space="preserve"> and has the momentum necessary to establish its legitimacy in the United States. The million-dollar question then is how it will be regulated. From the standpoint of history and logic, state authority is the best vehicle for public welfare, citizen autonomy, and efficient regulation</w:t>
      </w:r>
      <w:r w:rsidRPr="007D2763">
        <w:rPr>
          <w:sz w:val="12"/>
        </w:rPr>
        <w:t>.</w:t>
      </w:r>
    </w:p>
    <w:p w14:paraId="46791E1B" w14:textId="77777777" w:rsidR="00A437A9" w:rsidRPr="00E64E66" w:rsidRDefault="00A437A9" w:rsidP="00A437A9"/>
    <w:p w14:paraId="5B38A199" w14:textId="6F4E17BD" w:rsidR="00A437A9" w:rsidRDefault="00A437A9" w:rsidP="00A437A9">
      <w:pPr>
        <w:pStyle w:val="Heading3"/>
      </w:pPr>
      <w:r>
        <w:t>2ac at: no spillover</w:t>
      </w:r>
    </w:p>
    <w:p w14:paraId="0C514104" w14:textId="77777777" w:rsidR="00A437A9" w:rsidRPr="00087367" w:rsidRDefault="00A437A9" w:rsidP="00A437A9">
      <w:pPr>
        <w:pStyle w:val="Heading4"/>
      </w:pPr>
      <w:r w:rsidRPr="00087367">
        <w:t>Plan’s the largest internal link to broader questions of federal-state collaboration</w:t>
      </w:r>
    </w:p>
    <w:p w14:paraId="2437EC07" w14:textId="77777777" w:rsidR="00A437A9" w:rsidRPr="00087367" w:rsidRDefault="00A437A9" w:rsidP="00A437A9">
      <w:r w:rsidRPr="00087367">
        <w:rPr>
          <w:rStyle w:val="Style13ptBold"/>
        </w:rPr>
        <w:t xml:space="preserve">Schwartz 13 </w:t>
      </w:r>
      <w:r w:rsidRPr="00A437A9">
        <w:t>[</w:t>
      </w:r>
      <w:r w:rsidRPr="00087367">
        <w:t>David, Foley &amp; Lardner-Bascom Professor of Law, University of Wisconsin Law School, “High Federalism: Marijuana Legalization and the Limits of Federal Power to Regulate States” 35 Cardozo L. Rev. 567, lexis]</w:t>
      </w:r>
    </w:p>
    <w:p w14:paraId="10669D84" w14:textId="77777777" w:rsidR="00A437A9" w:rsidRPr="00087367" w:rsidRDefault="00A437A9" w:rsidP="00A437A9">
      <w:pPr>
        <w:rPr>
          <w:rStyle w:val="Emphasis"/>
        </w:rPr>
      </w:pPr>
      <w:r w:rsidRPr="00087367">
        <w:rPr>
          <w:rStyle w:val="StyleUnderline"/>
        </w:rPr>
        <w:t xml:space="preserve">Marijuana legalization by the states presents the </w:t>
      </w:r>
      <w:r w:rsidRPr="00087367">
        <w:rPr>
          <w:rStyle w:val="Emphasis"/>
        </w:rPr>
        <w:t>most pressing and complex federalism issue of our time.</w:t>
      </w:r>
      <w:r w:rsidRPr="00087367">
        <w:rPr>
          <w:sz w:val="14"/>
        </w:rPr>
        <w:t xml:space="preserve"> Congress has undisputed power to regulate individuals within a state, even if it creates rights or duties contrary to that state's laws. </w:t>
      </w:r>
      <w:r w:rsidRPr="00087367">
        <w:rPr>
          <w:rStyle w:val="StyleUnderline"/>
        </w:rPr>
        <w:t>The power of Congress under the Commerce Clause to prohibit the manufacture, distribution, and even simple possession of marijuana, whether or not the offending conduct crosses state lines, is clearly established.</w:t>
      </w:r>
      <w:r w:rsidRPr="00087367">
        <w:rPr>
          <w:sz w:val="14"/>
        </w:rPr>
        <w:t xml:space="preserve"> n1 In the Controlled Substances Act (CSA) n2, Congress exercised that regulatory power directly on the people of the states. But </w:t>
      </w:r>
      <w:r w:rsidRPr="00087367">
        <w:rPr>
          <w:rStyle w:val="StyleUnderline"/>
        </w:rPr>
        <w:t>since 1996, several states have legalized medical or even "recreational" marijuana.</w:t>
      </w:r>
      <w:r w:rsidRPr="00087367">
        <w:rPr>
          <w:sz w:val="14"/>
        </w:rPr>
        <w:t xml:space="preserve"> </w:t>
      </w:r>
      <w:r w:rsidRPr="00087367">
        <w:rPr>
          <w:rStyle w:val="StyleUnderline"/>
        </w:rPr>
        <w:t xml:space="preserve">The obligation of those states' legislatures, executive officials, and courts to cooperate with the federal marijuana prohibition is </w:t>
      </w:r>
      <w:r w:rsidRPr="00087367">
        <w:rPr>
          <w:rStyle w:val="Emphasis"/>
        </w:rPr>
        <w:t>extremely unclear</w:t>
      </w:r>
      <w:r w:rsidRPr="00087367">
        <w:rPr>
          <w:sz w:val="14"/>
        </w:rPr>
        <w:t xml:space="preserve">. </w:t>
      </w:r>
      <w:r w:rsidRPr="00087367">
        <w:rPr>
          <w:rStyle w:val="StyleUnderline"/>
        </w:rPr>
        <w:t>Internal state governmental processes</w:t>
      </w:r>
      <w:r w:rsidRPr="00087367">
        <w:rPr>
          <w:sz w:val="14"/>
        </w:rPr>
        <w:t xml:space="preserve"> </w:t>
      </w:r>
      <w:r w:rsidRPr="00087367">
        <w:rPr>
          <w:rStyle w:val="StyleUnderline"/>
        </w:rPr>
        <w:t xml:space="preserve">have been </w:t>
      </w:r>
      <w:r w:rsidRPr="00087367">
        <w:rPr>
          <w:rStyle w:val="Emphasis"/>
        </w:rPr>
        <w:t>thrown into confusion</w:t>
      </w:r>
      <w:r w:rsidRPr="00087367">
        <w:rPr>
          <w:sz w:val="14"/>
        </w:rPr>
        <w:t xml:space="preserve"> </w:t>
      </w:r>
      <w:r w:rsidRPr="00087367">
        <w:rPr>
          <w:rStyle w:val="StyleUnderline"/>
        </w:rPr>
        <w:t>by</w:t>
      </w:r>
      <w:r w:rsidRPr="00087367">
        <w:rPr>
          <w:sz w:val="14"/>
        </w:rPr>
        <w:t xml:space="preserve"> apparent </w:t>
      </w:r>
      <w:r w:rsidRPr="00087367">
        <w:rPr>
          <w:rStyle w:val="StyleUnderline"/>
        </w:rPr>
        <w:t>conflicts</w:t>
      </w:r>
      <w:r w:rsidRPr="00087367">
        <w:rPr>
          <w:sz w:val="14"/>
        </w:rPr>
        <w:t xml:space="preserve"> </w:t>
      </w:r>
      <w:r w:rsidRPr="00087367">
        <w:rPr>
          <w:rStyle w:val="StyleUnderline"/>
        </w:rPr>
        <w:t>between their state's legalization laws and the CSA</w:t>
      </w:r>
      <w:r w:rsidRPr="00087367">
        <w:rPr>
          <w:sz w:val="14"/>
        </w:rPr>
        <w:t xml:space="preserve">. State </w:t>
      </w:r>
      <w:r w:rsidRPr="00087367">
        <w:rPr>
          <w:rStyle w:val="StyleUnderline"/>
        </w:rPr>
        <w:t>governors</w:t>
      </w:r>
      <w:r w:rsidRPr="00087367">
        <w:rPr>
          <w:sz w:val="14"/>
        </w:rPr>
        <w:t xml:space="preserve"> </w:t>
      </w:r>
      <w:r w:rsidRPr="00087367">
        <w:rPr>
          <w:rStyle w:val="StyleUnderline"/>
        </w:rPr>
        <w:t xml:space="preserve">have </w:t>
      </w:r>
      <w:r w:rsidRPr="00087367">
        <w:rPr>
          <w:rStyle w:val="Emphasis"/>
        </w:rPr>
        <w:t>refused</w:t>
      </w:r>
      <w:r w:rsidRPr="00087367">
        <w:rPr>
          <w:sz w:val="14"/>
        </w:rPr>
        <w:t xml:space="preserve"> </w:t>
      </w:r>
      <w:r w:rsidRPr="00087367">
        <w:rPr>
          <w:rStyle w:val="StyleUnderline"/>
        </w:rPr>
        <w:t>to implement</w:t>
      </w:r>
      <w:r w:rsidRPr="00087367">
        <w:rPr>
          <w:sz w:val="14"/>
        </w:rPr>
        <w:t xml:space="preserve"> duly enacted </w:t>
      </w:r>
      <w:r w:rsidRPr="00087367">
        <w:rPr>
          <w:rStyle w:val="StyleUnderline"/>
        </w:rPr>
        <w:t xml:space="preserve">state laws for fear that their subordinates will be </w:t>
      </w:r>
      <w:r w:rsidRPr="00087367">
        <w:rPr>
          <w:rStyle w:val="Emphasis"/>
        </w:rPr>
        <w:t>prosecuted by federal authorities</w:t>
      </w:r>
      <w:r w:rsidRPr="00087367">
        <w:rPr>
          <w:sz w:val="14"/>
        </w:rPr>
        <w:t xml:space="preserve">. n3 </w:t>
      </w:r>
      <w:r w:rsidRPr="00087367">
        <w:rPr>
          <w:rStyle w:val="StyleUnderline"/>
        </w:rPr>
        <w:t xml:space="preserve">County bureaucrats are </w:t>
      </w:r>
      <w:r w:rsidRPr="00087367">
        <w:rPr>
          <w:rStyle w:val="Emphasis"/>
        </w:rPr>
        <w:t>suing their states</w:t>
      </w:r>
      <w:r w:rsidRPr="00087367">
        <w:rPr>
          <w:sz w:val="14"/>
        </w:rPr>
        <w:t xml:space="preserve"> for injunctions </w:t>
      </w:r>
      <w:r w:rsidRPr="00087367">
        <w:rPr>
          <w:rStyle w:val="StyleUnderline"/>
        </w:rPr>
        <w:t xml:space="preserve">to </w:t>
      </w:r>
      <w:r w:rsidRPr="00087367">
        <w:rPr>
          <w:rStyle w:val="Emphasis"/>
        </w:rPr>
        <w:t>block enforcement of state laws</w:t>
      </w:r>
      <w:r w:rsidRPr="00087367">
        <w:rPr>
          <w:sz w:val="14"/>
        </w:rPr>
        <w:t xml:space="preserve"> </w:t>
      </w:r>
      <w:r w:rsidRPr="00087367">
        <w:rPr>
          <w:rStyle w:val="StyleUnderline"/>
        </w:rPr>
        <w:t xml:space="preserve">that they deem to </w:t>
      </w:r>
      <w:r w:rsidRPr="00087367">
        <w:rPr>
          <w:rStyle w:val="Emphasis"/>
        </w:rPr>
        <w:t>conflict with federal policy</w:t>
      </w:r>
      <w:r w:rsidRPr="00087367">
        <w:rPr>
          <w:sz w:val="14"/>
        </w:rPr>
        <w:t xml:space="preserve">. n4 </w:t>
      </w:r>
      <w:r w:rsidRPr="00087367">
        <w:rPr>
          <w:rStyle w:val="StyleUnderline"/>
        </w:rPr>
        <w:t xml:space="preserve">State courts are </w:t>
      </w:r>
      <w:r w:rsidRPr="00087367">
        <w:rPr>
          <w:rStyle w:val="Emphasis"/>
        </w:rPr>
        <w:t>uncertain</w:t>
      </w:r>
      <w:r w:rsidRPr="00087367">
        <w:rPr>
          <w:rStyle w:val="StyleUnderline"/>
        </w:rPr>
        <w:t xml:space="preserve"> whether to revoke state law probationers or parolees </w:t>
      </w:r>
      <w:r w:rsidRPr="00087367">
        <w:rPr>
          <w:sz w:val="14"/>
        </w:rPr>
        <w:t xml:space="preserve">for  [*570]  engaging in conduct that is affirmatively legal under state law. n5 Local </w:t>
      </w:r>
      <w:r w:rsidRPr="00087367">
        <w:rPr>
          <w:rStyle w:val="StyleUnderline"/>
        </w:rPr>
        <w:t xml:space="preserve">police officers are concerned that they may be </w:t>
      </w:r>
      <w:r w:rsidRPr="00087367">
        <w:rPr>
          <w:rStyle w:val="Emphasis"/>
        </w:rPr>
        <w:t>committing federal crimes</w:t>
      </w:r>
      <w:r w:rsidRPr="00087367">
        <w:rPr>
          <w:sz w:val="14"/>
        </w:rPr>
        <w:t xml:space="preserve"> </w:t>
      </w:r>
      <w:r w:rsidRPr="00087367">
        <w:rPr>
          <w:rStyle w:val="StyleUnderline"/>
        </w:rPr>
        <w:t>by returning seized property to individuals who have committed no state law offense</w:t>
      </w:r>
      <w:r w:rsidRPr="00087367">
        <w:rPr>
          <w:sz w:val="14"/>
        </w:rPr>
        <w:t xml:space="preserve"> - </w:t>
      </w:r>
      <w:r w:rsidRPr="00087367">
        <w:rPr>
          <w:rStyle w:val="StyleUnderline"/>
        </w:rPr>
        <w:t xml:space="preserve">and wonder whether they are obligated by federal law to make arrests </w:t>
      </w:r>
      <w:r w:rsidRPr="00087367">
        <w:rPr>
          <w:sz w:val="14"/>
        </w:rPr>
        <w:t xml:space="preserve">for conduct expressly legalized by their state. n6 </w:t>
      </w:r>
      <w:r w:rsidRPr="00087367">
        <w:rPr>
          <w:rStyle w:val="StyleUnderline"/>
        </w:rPr>
        <w:t xml:space="preserve">Rarely in our history have the obligations of officials of all branches of state government to conform to federal law </w:t>
      </w:r>
      <w:r w:rsidRPr="00087367">
        <w:rPr>
          <w:rStyle w:val="Emphasis"/>
        </w:rPr>
        <w:t>been more uncertain</w:t>
      </w:r>
      <w:r w:rsidRPr="00087367">
        <w:rPr>
          <w:sz w:val="14"/>
        </w:rPr>
        <w:t xml:space="preserve"> - </w:t>
      </w:r>
      <w:r w:rsidRPr="00087367">
        <w:rPr>
          <w:rStyle w:val="StyleUnderline"/>
        </w:rPr>
        <w:t xml:space="preserve">and rarely has federal law </w:t>
      </w:r>
      <w:r w:rsidRPr="00087367">
        <w:rPr>
          <w:rStyle w:val="Emphasis"/>
        </w:rPr>
        <w:t>so sweepingly intruded into state policy choices</w:t>
      </w:r>
      <w:r w:rsidRPr="00087367">
        <w:rPr>
          <w:sz w:val="14"/>
        </w:rPr>
        <w:t xml:space="preserve">. </w:t>
      </w:r>
      <w:r w:rsidRPr="00087367">
        <w:rPr>
          <w:rStyle w:val="Emphasis"/>
        </w:rPr>
        <w:t>It</w:t>
      </w:r>
      <w:r w:rsidRPr="00087367">
        <w:rPr>
          <w:sz w:val="14"/>
        </w:rPr>
        <w:t xml:space="preserve"> </w:t>
      </w:r>
      <w:r w:rsidRPr="00087367">
        <w:rPr>
          <w:rStyle w:val="Emphasis"/>
        </w:rPr>
        <w:t>is not an exaggeration to say that state marijuana legalization presents a federalism crisis</w:t>
      </w:r>
      <w:r w:rsidRPr="00087367">
        <w:rPr>
          <w:sz w:val="14"/>
        </w:rPr>
        <w:t xml:space="preserve">. n7 </w:t>
      </w:r>
      <w:r w:rsidRPr="00087367">
        <w:rPr>
          <w:rStyle w:val="StyleUnderline"/>
        </w:rPr>
        <w:t>Current federalism doctrine offers</w:t>
      </w:r>
      <w:r w:rsidRPr="00087367">
        <w:rPr>
          <w:sz w:val="14"/>
        </w:rPr>
        <w:t xml:space="preserve"> three </w:t>
      </w:r>
      <w:r w:rsidRPr="00087367">
        <w:rPr>
          <w:rStyle w:val="StyleUnderline"/>
        </w:rPr>
        <w:t>possible resolutions</w:t>
      </w:r>
      <w:r w:rsidRPr="00087367">
        <w:rPr>
          <w:sz w:val="14"/>
        </w:rPr>
        <w:t xml:space="preserve"> to this crisis</w:t>
      </w:r>
      <w:r w:rsidRPr="00087367">
        <w:rPr>
          <w:rStyle w:val="StyleUnderline"/>
        </w:rPr>
        <w:t xml:space="preserve">, all of them </w:t>
      </w:r>
      <w:r w:rsidRPr="00087367">
        <w:rPr>
          <w:rStyle w:val="Emphasis"/>
        </w:rPr>
        <w:t>unsatisfactory</w:t>
      </w:r>
      <w:r w:rsidRPr="00087367">
        <w:rPr>
          <w:sz w:val="14"/>
        </w:rPr>
        <w:t xml:space="preserve">. To see this, </w:t>
      </w:r>
      <w:r w:rsidRPr="00087367">
        <w:rPr>
          <w:rStyle w:val="StyleUnderline"/>
        </w:rPr>
        <w:t>we can boil the marijuana federalism problem down to a single question</w:t>
      </w:r>
      <w:r w:rsidRPr="00087367">
        <w:rPr>
          <w:sz w:val="14"/>
        </w:rPr>
        <w:t xml:space="preserve">. </w:t>
      </w:r>
      <w:r w:rsidRPr="00087367">
        <w:rPr>
          <w:rStyle w:val="StyleUnderline"/>
        </w:rPr>
        <w:t>Suppose a state or local police officer encounters a person who is in possession of marijuana in conformance with the state's legalization law</w:t>
      </w:r>
      <w:r w:rsidRPr="00087367">
        <w:rPr>
          <w:sz w:val="14"/>
        </w:rPr>
        <w:t xml:space="preserve">. </w:t>
      </w:r>
      <w:r w:rsidRPr="00087367">
        <w:rPr>
          <w:rStyle w:val="StyleUnderline"/>
        </w:rPr>
        <w:t>Must the officer arrest the person and seize the marijuana, or let the person go and keep the marijuana</w:t>
      </w:r>
      <w:r w:rsidRPr="00087367">
        <w:rPr>
          <w:sz w:val="14"/>
        </w:rPr>
        <w:t xml:space="preserve">? </w:t>
      </w:r>
      <w:r w:rsidRPr="00087367">
        <w:rPr>
          <w:rStyle w:val="StyleUnderline"/>
        </w:rPr>
        <w:t xml:space="preserve">This question is the </w:t>
      </w:r>
      <w:r w:rsidRPr="00087367">
        <w:rPr>
          <w:rStyle w:val="Emphasis"/>
        </w:rPr>
        <w:t>most fundamental</w:t>
      </w:r>
      <w:r w:rsidRPr="00087367">
        <w:rPr>
          <w:rStyle w:val="StyleUnderline"/>
        </w:rPr>
        <w:t xml:space="preserve"> and </w:t>
      </w:r>
      <w:r w:rsidRPr="00087367">
        <w:rPr>
          <w:rStyle w:val="Emphasis"/>
        </w:rPr>
        <w:t>commonplace</w:t>
      </w:r>
      <w:r w:rsidRPr="00087367">
        <w:rPr>
          <w:sz w:val="14"/>
        </w:rPr>
        <w:t xml:space="preserve"> </w:t>
      </w:r>
      <w:r w:rsidRPr="00087367">
        <w:rPr>
          <w:rStyle w:val="StyleUnderline"/>
        </w:rPr>
        <w:t>of all the scenarios presenting conflicting duties of state officials in the marijuana federalism crisis</w:t>
      </w:r>
      <w:r w:rsidRPr="00087367">
        <w:rPr>
          <w:sz w:val="14"/>
        </w:rPr>
        <w:t xml:space="preserve">. </w:t>
      </w:r>
      <w:r w:rsidRPr="00087367">
        <w:rPr>
          <w:rStyle w:val="StyleUnderline"/>
        </w:rPr>
        <w:t>Any doctrinal solution that cannot answer this basic "arrest and seizure" question in a satisfactory manner</w:t>
      </w:r>
      <w:r w:rsidRPr="00087367">
        <w:rPr>
          <w:sz w:val="14"/>
        </w:rPr>
        <w:t xml:space="preserve"> - </w:t>
      </w:r>
      <w:r w:rsidRPr="00087367">
        <w:rPr>
          <w:rStyle w:val="StyleUnderline"/>
        </w:rPr>
        <w:t xml:space="preserve">one that is consistent both internally and with the broader fabric of federalism doctrines - </w:t>
      </w:r>
      <w:r w:rsidRPr="00087367">
        <w:rPr>
          <w:rStyle w:val="Emphasis"/>
        </w:rPr>
        <w:t>necessarily fails to resolve the crisis.</w:t>
      </w:r>
    </w:p>
    <w:p w14:paraId="4BB583AE" w14:textId="77777777" w:rsidR="00A437A9" w:rsidRPr="00087367" w:rsidRDefault="00A437A9" w:rsidP="00A437A9">
      <w:pPr>
        <w:rPr>
          <w:rStyle w:val="Emphasis"/>
        </w:rPr>
      </w:pPr>
    </w:p>
    <w:p w14:paraId="60F7DBC0" w14:textId="273FF221" w:rsidR="00A437A9" w:rsidRDefault="00A437A9" w:rsidP="00A437A9">
      <w:pPr>
        <w:pStyle w:val="Heading4"/>
      </w:pPr>
      <w:r w:rsidRPr="00087367">
        <w:t>Plan spills over</w:t>
      </w:r>
      <w:r>
        <w:t xml:space="preserve"> to foreign affairs federalism and every other issue – creates a shift from dual federalism to concurrent jurisdiction </w:t>
      </w:r>
    </w:p>
    <w:p w14:paraId="1FB63855" w14:textId="77777777" w:rsidR="00A437A9" w:rsidRPr="00917A58" w:rsidRDefault="00A437A9" w:rsidP="00A437A9">
      <w:r w:rsidRPr="006F3D10">
        <w:rPr>
          <w:rStyle w:val="Style13ptBold"/>
        </w:rPr>
        <w:t>Young ’15</w:t>
      </w:r>
      <w:r w:rsidRPr="006F3D10">
        <w:rPr>
          <w:sz w:val="16"/>
          <w:szCs w:val="16"/>
        </w:rPr>
        <w:t>, - professor at Duke Law School. (Ernest “Federalism as a Constitutional Principle” University of Cincinnati Law Review, Vol. 83 Iss. 4, 2015, pages 1065-1068) //AL</w:t>
      </w:r>
    </w:p>
    <w:p w14:paraId="2C9BD7B7" w14:textId="77777777" w:rsidR="00A437A9" w:rsidRPr="00917A58" w:rsidRDefault="00A437A9" w:rsidP="00A437A9">
      <w:pPr>
        <w:rPr>
          <w:sz w:val="10"/>
        </w:rPr>
      </w:pPr>
      <w:r w:rsidRPr="00917A58">
        <w:rPr>
          <w:rStyle w:val="StyleUnderline"/>
        </w:rPr>
        <w:t>Enumerated powers gave rise to a model of federalism doctrine called “</w:t>
      </w:r>
      <w:r w:rsidRPr="00EC258A">
        <w:rPr>
          <w:rStyle w:val="Emphasis"/>
        </w:rPr>
        <w:t>dual federalism</w:t>
      </w:r>
      <w:r w:rsidRPr="00917A58">
        <w:rPr>
          <w:rStyle w:val="StyleUnderline"/>
        </w:rPr>
        <w:t xml:space="preserve">,” and it </w:t>
      </w:r>
      <w:r w:rsidRPr="00EC258A">
        <w:rPr>
          <w:rStyle w:val="Emphasis"/>
        </w:rPr>
        <w:t>worked</w:t>
      </w:r>
      <w:r w:rsidRPr="00917A58">
        <w:rPr>
          <w:sz w:val="10"/>
        </w:rPr>
        <w:t xml:space="preserve"> well enough </w:t>
      </w:r>
      <w:r w:rsidRPr="00EC258A">
        <w:rPr>
          <w:rStyle w:val="Emphasis"/>
        </w:rPr>
        <w:t>for the first century and a half of our history</w:t>
      </w:r>
      <w:r w:rsidRPr="00917A58">
        <w:rPr>
          <w:sz w:val="10"/>
        </w:rPr>
        <w:t xml:space="preserve">. The grant of certain powers to the national government and the reservation of the rest to the States </w:t>
      </w:r>
      <w:r w:rsidRPr="00917A58">
        <w:rPr>
          <w:rStyle w:val="StyleUnderline"/>
        </w:rPr>
        <w:t>created two separate and exclusive spheres of regulatory jurisdiction</w:t>
      </w:r>
      <w:r w:rsidRPr="00917A58">
        <w:rPr>
          <w:sz w:val="10"/>
        </w:rPr>
        <w:t xml:space="preserve">.36 </w:t>
      </w:r>
      <w:r w:rsidRPr="00917A58">
        <w:rPr>
          <w:rStyle w:val="StyleUnderline"/>
        </w:rPr>
        <w:t xml:space="preserve">The </w:t>
      </w:r>
      <w:r w:rsidRPr="00EC258A">
        <w:rPr>
          <w:rStyle w:val="Emphasis"/>
        </w:rPr>
        <w:t>federal government was not allowed to intrude on the States’ reserved sphere</w:t>
      </w:r>
      <w:r w:rsidRPr="00917A58">
        <w:rPr>
          <w:rStyle w:val="StyleUnderline"/>
        </w:rPr>
        <w:t xml:space="preserve"> by trying to regulate education or family law or intrastate commerce, and the States were equally prohibited from sticking their noses into the federal sphere by acting </w:t>
      </w:r>
      <w:r w:rsidRPr="00EC258A">
        <w:rPr>
          <w:rStyle w:val="Emphasis"/>
        </w:rPr>
        <w:t>in foreign affairs</w:t>
      </w:r>
      <w:r w:rsidRPr="00917A58">
        <w:rPr>
          <w:sz w:val="10"/>
        </w:rPr>
        <w:t xml:space="preserve"> or regulating commerce that crosses state lines. Critically, the Supreme Court kept watch over the boundary, striking down actions by either level of government that crossed over into the other government’s sphere. </w:t>
      </w:r>
      <w:r w:rsidRPr="00917A58">
        <w:rPr>
          <w:rStyle w:val="StyleUnderline"/>
        </w:rPr>
        <w:t>The trouble with this strategy was threefold. The first problem was that expansionary possibilities were built into the Constitution right alongside the enumerated powers idea</w:t>
      </w:r>
      <w:r w:rsidRPr="00917A58">
        <w:rPr>
          <w:sz w:val="10"/>
        </w:rPr>
        <w:t xml:space="preserve">. Most obviously, the Necessary and Proper Clause </w:t>
      </w:r>
      <w:r w:rsidRPr="00917A58">
        <w:rPr>
          <w:rStyle w:val="StyleUnderline"/>
        </w:rPr>
        <w:t>opened the door to implied powers</w:t>
      </w:r>
      <w:r w:rsidRPr="00917A58">
        <w:rPr>
          <w:sz w:val="10"/>
        </w:rPr>
        <w:t xml:space="preserve">, like the power to create a national bank, when those powers were used in support of the governmental purposes enumerated in Article I. The Supreme Court construed the necessary and proper provision quite broadly in McCulloch v. Maryland, 37 although Congress didn’t really use it very broadly until the New Deal. As John Marshall pointed out in McCulloch, some notion of implied powers is both necessary and inevitable, because we can’t expect the constitutional drafters to anticipate every necessity that might come up in the future.38 But he also recognized that opening the door to implication critically undermines enumeration as a strategy for confining national power.39 The trouble with McCulloch is not that it was wrongly decided—it was plainly right—but rather that later readers of Chief Justice Marshall’s opinion have taken his broad formulation of implied powers and run with it while ignoring his cautions about the continuing need for limits. Potential for expansion was also built into the enumerated powers themselves—particularly Congress’s power to regulate “commerce . . . among the several states.”40 The Founders probably meant this to cover two things: actual movements across state lines, like the steamboats on the Hudson River in Gibbons v. Ogden, 41 and the buying and selling of goods.42 But it seems artificial today to draw a line between, say, the sale of a good and the manufacture of that good for sale, and so the word “commerce” came to cover all phases of economic activity leading up to a commercial transaction.43 And it’s equally unrealistic to try to cordon off “intrastate” from “interstate” commerce. Even in the Founders’ day, the price of wheat in Pennsylvania critically affected the price of bread in New York City. And so “commerce . . . among the several states” eventually came to cover pretty much all commerce.44 These were all natural moves, and I don’t really disagree with any of them. But they did mean that the Commerce Clause became largely equivalent to a national police power over just about all activities of life.45 Chief Justice Marshall’s warning in Gibbons that “the enumeration [of national powers] presupposes something not enumerated” largely got lost. That’s why Solicitor General Days was so dumbfounded by Justice O’Connor’s question in Lopez about whether there’s anything left that Congress can’t regulate. The </w:t>
      </w:r>
      <w:r w:rsidRPr="00917A58">
        <w:rPr>
          <w:rStyle w:val="StyleUnderline"/>
        </w:rPr>
        <w:t>second</w:t>
      </w:r>
      <w:r w:rsidRPr="00917A58">
        <w:rPr>
          <w:sz w:val="10"/>
        </w:rPr>
        <w:t xml:space="preserve"> problem was that </w:t>
      </w:r>
      <w:r w:rsidRPr="00917A58">
        <w:rPr>
          <w:rStyle w:val="StyleUnderline"/>
        </w:rPr>
        <w:t>Congress figured out ways to work around whatever limits on its power did exist</w:t>
      </w:r>
      <w:r w:rsidRPr="00917A58">
        <w:rPr>
          <w:sz w:val="10"/>
        </w:rPr>
        <w:t xml:space="preserve">. Congress could use its prerogative to grant or withhold federal benefits to the States in order to get them to do stuff that Congress lacked power to order directly.46 After the Sixteenth Amendment’s provision for an income tax vastly expanded the national government’s financial resources, </w:t>
      </w:r>
      <w:r w:rsidRPr="00917A58">
        <w:rPr>
          <w:rStyle w:val="StyleUnderline"/>
        </w:rPr>
        <w:t>Congress was able to use the promise of federal funding to get the States to do all sorts of things that Congress could not directly mandate</w:t>
      </w:r>
      <w:r w:rsidRPr="00917A58">
        <w:rPr>
          <w:sz w:val="10"/>
        </w:rPr>
        <w:t xml:space="preserve">. Programs like the No Child Left Behind Act’s education reforms,47 which lack an obvious connection to commerce and interfere with traditional state primacy over education, are structured as conditions on the grant of federal monies to state and local governments. In the rare cases that enumerated powers don’t cover something Congress wants to do, it can usually get its way indirectly via the Spending Power.48 The </w:t>
      </w:r>
      <w:r w:rsidRPr="00917A58">
        <w:rPr>
          <w:rStyle w:val="StyleUnderline"/>
        </w:rPr>
        <w:t>third</w:t>
      </w:r>
      <w:r w:rsidRPr="00917A58">
        <w:rPr>
          <w:sz w:val="10"/>
        </w:rPr>
        <w:t xml:space="preserve"> problem was that the </w:t>
      </w:r>
      <w:r w:rsidRPr="00917A58">
        <w:rPr>
          <w:rStyle w:val="StyleUnderline"/>
        </w:rPr>
        <w:t>dual federalism</w:t>
      </w:r>
      <w:r w:rsidRPr="00917A58">
        <w:rPr>
          <w:sz w:val="10"/>
        </w:rPr>
        <w:t xml:space="preserve"> regime </w:t>
      </w:r>
      <w:r w:rsidRPr="00917A58">
        <w:rPr>
          <w:rStyle w:val="StyleUnderline"/>
        </w:rPr>
        <w:t>put a great deal of pressure on courts’ ability to draw bright lines between state and national power</w:t>
      </w:r>
      <w:r w:rsidRPr="00917A58">
        <w:rPr>
          <w:sz w:val="10"/>
        </w:rPr>
        <w:t xml:space="preserve">. The </w:t>
      </w:r>
      <w:r w:rsidRPr="00917A58">
        <w:rPr>
          <w:rStyle w:val="StyleUnderline"/>
        </w:rPr>
        <w:t>distinctions became finer and finer</w:t>
      </w:r>
      <w:r w:rsidRPr="00917A58">
        <w:rPr>
          <w:sz w:val="10"/>
        </w:rPr>
        <w:t xml:space="preserve">; by the end of the 19th century, the Court had acknowledged that everything government does “affects” interstate commerce, and the legality of a national law would turn on whether that effect was “direct” or “indirect.”49 Amorphous standards lead to inconsistent results, and inconsistent application leads to charges that the courts are simply upholding programs they like and striking down those they don’t.50 When the Court struck down the National Industrial Recovery Act and other important New Deal programs, President Roosevelt criticized the Court in a fireside chat.51 He read out quotations from the Court’s own dissenting justices, whose arguments that the laws were constitutional sounded just as plausible as the majority’s arguments they were not.52 Basically, the legal distinctions seemed so arbitrary that it was hard to defend the Court as relying on law rather than politics. And when judges act like politicians, people tend to prefer the politicians they actually get to vote for. For all these reasons, the constitutional model of dual federalism died out around 1937, a casualty of the Supreme Court’s “switch in time” that staved off FDR’s court packing plan by ending the Court’s resistance to the New Deal.53 Although we still see enumerated powers cases from time to time—United States v. Lopez54 is the best example— the death of dual federalism meant that the Court would no longer try to define a sphere of exclusive state autonomy into which the feds could not intrude. We’re generally inclined to think of the Constitution as perfect, or at least highly successful, but I think the only fair conclusion is that </w:t>
      </w:r>
      <w:r w:rsidRPr="00917A58">
        <w:rPr>
          <w:rStyle w:val="StyleUnderline"/>
        </w:rPr>
        <w:t xml:space="preserve">the </w:t>
      </w:r>
      <w:r w:rsidRPr="00EC258A">
        <w:rPr>
          <w:rStyle w:val="Emphasis"/>
        </w:rPr>
        <w:t>enumerated powers strategy for protecting federalism had failed</w:t>
      </w:r>
      <w:r w:rsidRPr="00917A58">
        <w:rPr>
          <w:sz w:val="10"/>
        </w:rPr>
        <w:t xml:space="preserve">. B. Concurrent Jurisdiction </w:t>
      </w:r>
      <w:r w:rsidRPr="00917A58">
        <w:rPr>
          <w:rStyle w:val="StyleUnderline"/>
        </w:rPr>
        <w:t xml:space="preserve">That hardly means, however, that federalism is dead. It just means that </w:t>
      </w:r>
      <w:r w:rsidRPr="00EC258A">
        <w:rPr>
          <w:rStyle w:val="Emphasis"/>
        </w:rPr>
        <w:t>contemporary federalism is different</w:t>
      </w:r>
      <w:r w:rsidRPr="00917A58">
        <w:rPr>
          <w:sz w:val="10"/>
        </w:rPr>
        <w:t xml:space="preserve">. And in many ways, it’s a lot more interesting. </w:t>
      </w:r>
      <w:r w:rsidRPr="00917A58">
        <w:rPr>
          <w:rStyle w:val="StyleUnderline"/>
        </w:rPr>
        <w:t xml:space="preserve">Contemporary federalism </w:t>
      </w:r>
      <w:r w:rsidRPr="00EC258A">
        <w:rPr>
          <w:rStyle w:val="Emphasis"/>
        </w:rPr>
        <w:t>begins by replacing the model of dual federalism with one of concurrent jurisdictio</w:t>
      </w:r>
      <w:r w:rsidRPr="00917A58">
        <w:rPr>
          <w:rStyle w:val="StyleUnderline"/>
        </w:rPr>
        <w:t>n</w:t>
      </w:r>
      <w:r w:rsidRPr="00917A58">
        <w:rPr>
          <w:sz w:val="10"/>
        </w:rPr>
        <w:t xml:space="preserve">.55 </w:t>
      </w:r>
      <w:r w:rsidRPr="00EC258A">
        <w:rPr>
          <w:rStyle w:val="Emphasis"/>
        </w:rPr>
        <w:t>Both the national government and the states can regulate most subjects</w:t>
      </w:r>
      <w:r w:rsidRPr="00917A58">
        <w:rPr>
          <w:rStyle w:val="StyleUnderline"/>
        </w:rPr>
        <w:t xml:space="preserve">; there are few, if any, exclusive zones of state or national power. </w:t>
      </w:r>
      <w:r w:rsidRPr="00917A58">
        <w:rPr>
          <w:sz w:val="10"/>
        </w:rPr>
        <w:t xml:space="preserve">Nowadays, </w:t>
      </w:r>
      <w:r w:rsidRPr="00917A58">
        <w:rPr>
          <w:rStyle w:val="StyleUnderline"/>
        </w:rPr>
        <w:t xml:space="preserve">all sorts of federal laws regulate areas formerly reserved to the states, from family law to education </w:t>
      </w:r>
      <w:r w:rsidRPr="00917A58">
        <w:rPr>
          <w:sz w:val="10"/>
        </w:rPr>
        <w:t>to</w:t>
      </w:r>
      <w:r w:rsidRPr="00917A58">
        <w:rPr>
          <w:rStyle w:val="StyleUnderline"/>
        </w:rPr>
        <w:t xml:space="preserve"> small-time drug offenses </w:t>
      </w:r>
      <w:r w:rsidRPr="00917A58">
        <w:rPr>
          <w:sz w:val="10"/>
        </w:rPr>
        <w:t xml:space="preserve">that never go near a state border.56 [insert footnote 56] 56. See, e.g., Gonzales v. Raich, 545 U.S. 1 (2005) (permitting federal </w:t>
      </w:r>
      <w:r w:rsidRPr="00917A58">
        <w:rPr>
          <w:rStyle w:val="StyleUnderline"/>
        </w:rPr>
        <w:t>regulation of</w:t>
      </w:r>
      <w:r w:rsidRPr="00917A58">
        <w:rPr>
          <w:sz w:val="10"/>
        </w:rPr>
        <w:t xml:space="preserve"> individual consumption of homegrown medicinal </w:t>
      </w:r>
      <w:r w:rsidRPr="00EC258A">
        <w:rPr>
          <w:rStyle w:val="Emphasis"/>
        </w:rPr>
        <w:t>marijuana</w:t>
      </w:r>
      <w:r w:rsidRPr="00917A58">
        <w:rPr>
          <w:sz w:val="10"/>
        </w:rPr>
        <w:t xml:space="preserve">).  And </w:t>
      </w:r>
      <w:r w:rsidRPr="00917A58">
        <w:rPr>
          <w:rStyle w:val="StyleUnderline"/>
        </w:rPr>
        <w:t xml:space="preserve">the </w:t>
      </w:r>
      <w:r w:rsidRPr="00EC258A">
        <w:rPr>
          <w:rStyle w:val="Emphasis"/>
        </w:rPr>
        <w:t>states get involved in things like</w:t>
      </w:r>
      <w:r w:rsidRPr="00917A58">
        <w:rPr>
          <w:rStyle w:val="StyleUnderline"/>
        </w:rPr>
        <w:t xml:space="preserve"> immigration or promoting </w:t>
      </w:r>
      <w:r w:rsidRPr="00EC258A">
        <w:rPr>
          <w:rStyle w:val="Emphasis"/>
        </w:rPr>
        <w:t>foreign trade</w:t>
      </w:r>
      <w:r w:rsidRPr="00917A58">
        <w:rPr>
          <w:sz w:val="10"/>
        </w:rPr>
        <w:t xml:space="preserve"> that formerly would have been reserved to national authorities.57 </w:t>
      </w:r>
      <w:r w:rsidRPr="00EC258A">
        <w:rPr>
          <w:rStyle w:val="Emphasis"/>
        </w:rPr>
        <w:t>In a concurrent jurisdiction model, the dominant principle is not the Tenth Amendment but the Supremacy Clause, which says that validly enacted federal laws prevail over contrary state law</w:t>
      </w:r>
      <w:r w:rsidRPr="00917A58">
        <w:rPr>
          <w:sz w:val="10"/>
        </w:rPr>
        <w:t>.58 This could simply be a recipe for the nationalization of American law and politics, but it doesn’t have to be. Three questions are critical to the vitality of federalism in this new regime: Who makes federal law, and how easy is it to make? How readily do we find conflicts between federal and state law? And who enforces federal law?</w:t>
      </w:r>
    </w:p>
    <w:p w14:paraId="71AF6237" w14:textId="77777777" w:rsidR="00A437A9" w:rsidRPr="00087367" w:rsidRDefault="00A437A9" w:rsidP="00A437A9">
      <w:pPr>
        <w:rPr>
          <w:rStyle w:val="StyleUnderline"/>
        </w:rPr>
      </w:pPr>
    </w:p>
    <w:p w14:paraId="7057D6E8" w14:textId="55B149E7" w:rsidR="00A437A9" w:rsidRDefault="00A437A9" w:rsidP="00A437A9">
      <w:pPr>
        <w:pStyle w:val="Heading4"/>
      </w:pPr>
      <w:r>
        <w:t>The expansion of federalism gives states a clear pathway to act in the international sphere</w:t>
      </w:r>
    </w:p>
    <w:p w14:paraId="74DC7717" w14:textId="77777777" w:rsidR="00A437A9" w:rsidRPr="00C1748C" w:rsidRDefault="00A437A9" w:rsidP="00A437A9">
      <w:r w:rsidRPr="001E7726">
        <w:rPr>
          <w:rStyle w:val="Style13ptBold"/>
        </w:rPr>
        <w:t>Blase ’03</w:t>
      </w:r>
      <w:r>
        <w:t xml:space="preserve">, - B.A. in government from the University of Texas who was completing her PhD in government. (Julie, “HAS GLOBALIZATION CHANGED U.S. FEDERALISM? THE INCREASING ROLE OF U.S. STATES IN FOREIGN AFFAIRS: TEXAS-MEXICO RELATIONS”, The University of Texas at Austin, December 2003, page 37, </w:t>
      </w:r>
      <w:hyperlink r:id="rId68" w:history="1">
        <w:r w:rsidRPr="00202D03">
          <w:rPr>
            <w:rStyle w:val="Hyperlink"/>
          </w:rPr>
          <w:t>https://repositories.lib.utexas.edu/bitstream/handle/2152/463/blasejm039.pdf</w:t>
        </w:r>
      </w:hyperlink>
      <w:r>
        <w:t>) //AL</w:t>
      </w:r>
    </w:p>
    <w:p w14:paraId="48D1B473" w14:textId="77777777" w:rsidR="00A437A9" w:rsidRPr="00B907A8" w:rsidRDefault="00A437A9" w:rsidP="00A437A9">
      <w:pPr>
        <w:rPr>
          <w:sz w:val="16"/>
        </w:rPr>
      </w:pPr>
      <w:r w:rsidRPr="00B907A8">
        <w:rPr>
          <w:rStyle w:val="StyleUnderline"/>
        </w:rPr>
        <w:t>In the past, states were largely able to fulfill their responsibilities for economic development and maintaining public safety while acting within U.S. borders</w:t>
      </w:r>
      <w:r w:rsidRPr="00B907A8">
        <w:rPr>
          <w:sz w:val="16"/>
        </w:rPr>
        <w:t xml:space="preserve">. But </w:t>
      </w:r>
      <w:r w:rsidRPr="00B907A8">
        <w:rPr>
          <w:rStyle w:val="StyleUnderline"/>
        </w:rPr>
        <w:t>as rapid international developments have changed domestic economies and social conditions, states have found themselves developing interests in other nations</w:t>
      </w:r>
      <w:r w:rsidRPr="00B907A8">
        <w:rPr>
          <w:sz w:val="16"/>
        </w:rPr>
        <w:t xml:space="preserve"> even while still within the bounds of their constitutional responsibilities. </w:t>
      </w:r>
      <w:r w:rsidRPr="00B907A8">
        <w:rPr>
          <w:rStyle w:val="StyleUnderline"/>
        </w:rPr>
        <w:t>The international arena is supposed to be the jurisdiction of the federal government only</w:t>
      </w:r>
      <w:r w:rsidRPr="00B907A8">
        <w:rPr>
          <w:sz w:val="16"/>
        </w:rPr>
        <w:t xml:space="preserve">. </w:t>
      </w:r>
      <w:r w:rsidRPr="00B907A8">
        <w:rPr>
          <w:rStyle w:val="StyleUnderline"/>
        </w:rPr>
        <w:t>But today, states need to export to maintain a healthy economy</w:t>
      </w:r>
      <w:r w:rsidRPr="00B907A8">
        <w:rPr>
          <w:sz w:val="16"/>
        </w:rPr>
        <w:t xml:space="preserve">; state and local law enforcement </w:t>
      </w:r>
      <w:r w:rsidRPr="00B907A8">
        <w:rPr>
          <w:rStyle w:val="StyleUnderline"/>
        </w:rPr>
        <w:t>want to know how to legally pursue a fugitive</w:t>
      </w:r>
      <w:r w:rsidRPr="00B907A8">
        <w:rPr>
          <w:sz w:val="16"/>
        </w:rPr>
        <w:t xml:space="preserve"> across international lines</w:t>
      </w:r>
      <w:r w:rsidRPr="00B907A8">
        <w:rPr>
          <w:rStyle w:val="StyleUnderline"/>
        </w:rPr>
        <w:t>. As the nature of domestic problems has changed to include international components, the open U.S. federal system has allowed U.S. states to push that conceptual dividing line and claim authority in the new intermestic policy environment</w:t>
      </w:r>
      <w:r w:rsidRPr="00B907A8">
        <w:rPr>
          <w:sz w:val="16"/>
        </w:rPr>
        <w:t xml:space="preserve">. </w:t>
      </w:r>
      <w:r w:rsidRPr="00B907A8">
        <w:rPr>
          <w:rStyle w:val="Emphasis"/>
        </w:rPr>
        <w:t>Even so, there is no clear constitutional pathway for states to take in order to act on domestic interests that now have international components.</w:t>
      </w:r>
      <w:r w:rsidRPr="00B907A8">
        <w:rPr>
          <w:sz w:val="16"/>
        </w:rPr>
        <w:t xml:space="preserve"> </w:t>
      </w:r>
      <w:r w:rsidRPr="00B907A8">
        <w:rPr>
          <w:rStyle w:val="StyleUnderline"/>
        </w:rPr>
        <w:t>The full implications of internationally-active subnational governments for U.S. foreign policy and constitutional law remain to be seen a</w:t>
      </w:r>
      <w:r w:rsidRPr="00B907A8">
        <w:rPr>
          <w:sz w:val="16"/>
        </w:rPr>
        <w:t>nd will no doubt be further developed by other scholars.3 The following chapters of this dissertation consider the conditions under which states develop their international roles and the conditions under which the federal government will restrict them.</w:t>
      </w:r>
    </w:p>
    <w:p w14:paraId="30048CCD" w14:textId="77777777" w:rsidR="00A437A9" w:rsidRDefault="00A437A9" w:rsidP="00A437A9"/>
    <w:p w14:paraId="4D525B5A" w14:textId="399A52F7" w:rsidR="00A437A9" w:rsidRDefault="00A437A9" w:rsidP="00C156B1">
      <w:pPr>
        <w:pStyle w:val="Heading3"/>
      </w:pPr>
      <w:r>
        <w:t xml:space="preserve">1ac/2ac latin america </w:t>
      </w:r>
    </w:p>
    <w:p w14:paraId="740A8C40" w14:textId="2AE97038" w:rsidR="00A437A9" w:rsidRPr="00E15BBD" w:rsidRDefault="00A437A9" w:rsidP="00A437A9">
      <w:pPr>
        <w:pStyle w:val="Heading4"/>
      </w:pPr>
      <w:r>
        <w:t xml:space="preserve">Scenario </w:t>
      </w:r>
      <w:r>
        <w:t>__</w:t>
      </w:r>
      <w:r>
        <w:t xml:space="preserve"> is human security—</w:t>
      </w:r>
    </w:p>
    <w:p w14:paraId="53B3570E" w14:textId="77777777" w:rsidR="00A437A9" w:rsidRDefault="00A437A9" w:rsidP="00A437A9">
      <w:pPr>
        <w:pStyle w:val="Heading4"/>
      </w:pPr>
      <w:r>
        <w:t>Foreign affairs diplomacy is an impact filter – promotes economic, environmental, political, and food security – specifically key to prevent Latin American instability</w:t>
      </w:r>
    </w:p>
    <w:p w14:paraId="221F8BD4" w14:textId="77777777" w:rsidR="00A437A9" w:rsidRPr="009A687F" w:rsidRDefault="00A437A9" w:rsidP="00A437A9">
      <w:r w:rsidRPr="009A687F">
        <w:rPr>
          <w:rStyle w:val="Style13ptBold"/>
        </w:rPr>
        <w:t>Rodrigues and Mattioli ’17</w:t>
      </w:r>
      <w:r>
        <w:t>, - * Adjunct Professor of International Relations at the Federal University of ABC and former Research Fellow of the Centre for Latin American and Latino Studies at American University. ** a PhD candidate in Human and Social Sciences at the Federal University of ABC, who has an MA in Human and Social Sciences and a BA in International Relations. (Gilberto Marcos Antonio Rodrigues and Thiago Mattioli, “Paradiplomacy, Security Policies and City Networks: the Case of the Mercocities Citizen Security Thematic Unit” International Context, Vol. 39, Iss. 3, Fall 2017) //AL</w:t>
      </w:r>
    </w:p>
    <w:p w14:paraId="2F441264" w14:textId="77777777" w:rsidR="00A437A9" w:rsidRPr="009A687F" w:rsidRDefault="00A437A9" w:rsidP="00A437A9">
      <w:pPr>
        <w:rPr>
          <w:sz w:val="10"/>
        </w:rPr>
      </w:pPr>
      <w:r w:rsidRPr="009A687F">
        <w:rPr>
          <w:sz w:val="10"/>
        </w:rPr>
        <w:t xml:space="preserve">Thus, </w:t>
      </w:r>
      <w:r w:rsidRPr="00C612B6">
        <w:rPr>
          <w:rStyle w:val="Emphasis"/>
        </w:rPr>
        <w:t>paradiplomacy encompasses all kinds of non-central governments</w:t>
      </w:r>
      <w:r w:rsidRPr="009A687F">
        <w:rPr>
          <w:rStyle w:val="StyleUnderline"/>
        </w:rPr>
        <w:t>,</w:t>
      </w:r>
      <w:r w:rsidRPr="009A687F">
        <w:rPr>
          <w:sz w:val="10"/>
        </w:rPr>
        <w:t xml:space="preserve"> </w:t>
      </w:r>
      <w:r w:rsidRPr="00C612B6">
        <w:rPr>
          <w:rStyle w:val="Emphasis"/>
        </w:rPr>
        <w:t>from federal states and provinces, such as California</w:t>
      </w:r>
      <w:r w:rsidRPr="009A687F">
        <w:rPr>
          <w:sz w:val="10"/>
        </w:rPr>
        <w:t xml:space="preserve"> in the USA, Ontario in Canada, Sao Paulo in Brazil and Bavaria in Germany, </w:t>
      </w:r>
      <w:r w:rsidRPr="00C612B6">
        <w:rPr>
          <w:rStyle w:val="Emphasis"/>
        </w:rPr>
        <w:t>to relatively small cities and towns</w:t>
      </w:r>
      <w:r w:rsidRPr="009A687F">
        <w:rPr>
          <w:sz w:val="10"/>
        </w:rPr>
        <w:t xml:space="preserve">. But what are the factors that justify strategies of paradiplomacy? According to Andre Lecours (2008), the main factors that prompt cities to start practising paradiplomacy are economic, political, and co-operative. Of those, the need to co-operate in numerous policy areas, from the environment to education, has been most prominent. </w:t>
      </w:r>
      <w:r w:rsidRPr="009A687F">
        <w:rPr>
          <w:rStyle w:val="StyleUnderline"/>
        </w:rPr>
        <w:t xml:space="preserve">Through co-operation, city paradiplomacy </w:t>
      </w:r>
      <w:r w:rsidRPr="00C612B6">
        <w:rPr>
          <w:rStyle w:val="Emphasis"/>
        </w:rPr>
        <w:t>deals with</w:t>
      </w:r>
      <w:r w:rsidRPr="009A687F">
        <w:rPr>
          <w:rStyle w:val="StyleUnderline"/>
        </w:rPr>
        <w:t xml:space="preserve"> local security policy.</w:t>
      </w:r>
      <w:r w:rsidRPr="009A687F">
        <w:rPr>
          <w:sz w:val="10"/>
        </w:rPr>
        <w:t xml:space="preserve"> The growing importance of paradiplomacy for city policy-making has prompted many cities to create bureaucracies for dealing with this dimension, and contract skilled personnel. </w:t>
      </w:r>
      <w:r w:rsidRPr="009A687F">
        <w:rPr>
          <w:rStyle w:val="StyleUnderline"/>
        </w:rPr>
        <w:t>The institutionalisation of paradiplomacy and the international strategies adopted by local governments have become very sophisticated, especially in global and megacities</w:t>
      </w:r>
      <w:r w:rsidRPr="009A687F">
        <w:rPr>
          <w:sz w:val="10"/>
        </w:rPr>
        <w:t xml:space="preserve"> such as Toronto and Sao Paulo (Vital 2016). Citizen security through paradiplomacy </w:t>
      </w:r>
      <w:r w:rsidRPr="009A687F">
        <w:rPr>
          <w:rStyle w:val="StyleUnderline"/>
        </w:rPr>
        <w:t>The concept of security, particularly in IR, is widely understood as the ability of the state to defend its territory against external threats, or the maintenance of world security, as in the case of the nuclear question - but always with a state-centred approach</w:t>
      </w:r>
      <w:r w:rsidRPr="009A687F">
        <w:rPr>
          <w:sz w:val="10"/>
        </w:rPr>
        <w:t xml:space="preserve"> (UNDP 1994; UNTFHS 2009). After the Cold War, in the late 1980s, the concept evolved to include variables other than those in the classic realist approach, such as military threats. In fact, this happened in the course of the UN reform debate in the first years of the 1990s, which led to the UNDP proposing the concept of 'human security'. </w:t>
      </w:r>
      <w:r w:rsidRPr="00C612B6">
        <w:rPr>
          <w:rStyle w:val="Emphasis"/>
        </w:rPr>
        <w:t>Human security</w:t>
      </w:r>
      <w:r w:rsidRPr="009A687F">
        <w:rPr>
          <w:rStyle w:val="StyleUnderline"/>
        </w:rPr>
        <w:t xml:space="preserve"> can be understood as a broader conception of security, with a focus on people rather than the nation-state.</w:t>
      </w:r>
      <w:r w:rsidRPr="009A687F">
        <w:rPr>
          <w:sz w:val="10"/>
        </w:rPr>
        <w:t xml:space="preserve"> In this view, </w:t>
      </w:r>
      <w:r w:rsidRPr="009A687F">
        <w:rPr>
          <w:rStyle w:val="StyleUnderline"/>
        </w:rPr>
        <w:t xml:space="preserve">a broader range of threats can be identified, such as </w:t>
      </w:r>
      <w:r w:rsidRPr="00C612B6">
        <w:rPr>
          <w:rStyle w:val="Emphasis"/>
        </w:rPr>
        <w:t>poverty, climate change, and human rights violations</w:t>
      </w:r>
      <w:r w:rsidRPr="009A687F">
        <w:rPr>
          <w:rStyle w:val="StyleUnderline"/>
        </w:rPr>
        <w:t xml:space="preserve">, with every threat pointing to a different type of security, including </w:t>
      </w:r>
      <w:r w:rsidRPr="00C612B6">
        <w:rPr>
          <w:rStyle w:val="Emphasis"/>
        </w:rPr>
        <w:t>economic security, environmental security, political security, food security,</w:t>
      </w:r>
      <w:r w:rsidRPr="009A687F">
        <w:rPr>
          <w:rStyle w:val="StyleUnderline"/>
        </w:rPr>
        <w:t xml:space="preserve"> and others </w:t>
      </w:r>
      <w:r w:rsidRPr="009A687F">
        <w:rPr>
          <w:sz w:val="10"/>
        </w:rPr>
        <w:t xml:space="preserve">(UNDP 1994; UNTFHS 2009). </w:t>
      </w:r>
      <w:r w:rsidRPr="009A687F">
        <w:rPr>
          <w:rStyle w:val="StyleUnderline"/>
        </w:rPr>
        <w:t>Human security is a people-centred approach in which individuals become the main subject; it is multisectoral and comprehensive, understanding that those threats cannot be prevented or solved with stand-alone solutions</w:t>
      </w:r>
      <w:r w:rsidRPr="009A687F">
        <w:rPr>
          <w:sz w:val="10"/>
        </w:rPr>
        <w:t xml:space="preserve">; it is context-specific, considering that different localities and populations face different threats; and finally, it is oriented for prevention, meaning that prevention is much more cost-effective, and easier to implement (UNDP 1994; UNTFHS 2009). Since 1994, the concept of human security has increasingly been adopted by different countries and international organisations as well as regional ones, and has shifted the traditional view of security in the international arena. The concept has also brought political and academic discussions about its definition and scope to international relations policy and theory. This has led to the formulation of two different notions of human security - a broad and a narrow one1 (Newman 2010; Fukuda-Parr and Messineo 2012). The broader formulation is closely linked to the UNDP approach, and has been adopted by scholars with a more comprehensive view of the matter. This formulation derives, although not exclusively, from human rights theories and practices, taking into account the importance of freedom as a value and a key source of human choices. This broader formulation understands human security as a paradigmatic or foundational concept. By contrast, the narrow definition focuses on immediate threats and acts of violence, particularly those that are politically organised and with political intent, such as genocide, crimes against humanity, and war crimes. Scholars who favour this narrow formulation understand human security as a policy tool, criticizing the broader formulation for its lack of precision, its inability to understand the reasons behind the threats, and its possible perverse effects, such as the misplaced use of force to solve political, economic or social problems (Newman 2010; Fukuda-Parr and Messineo 2012). In Latin America and the Caribbean, authoritarian regimes, mainly from the 1960s to the 1980s, spawned gross violations of human rights and mass atrocities against civilians, committed by civil and military state security forces. Thus, since the democratic transitions beginning in the 1980s, the concept of state security has been questioned as an inappropriate approach to the protection of citizens (IACHR 2009). </w:t>
      </w:r>
      <w:r w:rsidRPr="009A687F">
        <w:rPr>
          <w:rStyle w:val="StyleUnderline"/>
        </w:rPr>
        <w:t>Influenced by the concept of human security</w:t>
      </w:r>
      <w:r w:rsidRPr="009A687F">
        <w:rPr>
          <w:sz w:val="10"/>
        </w:rPr>
        <w:t xml:space="preserve"> as adopted by the UNDP (UNDP 1994; UNTFHS 2009), </w:t>
      </w:r>
      <w:r w:rsidRPr="009A687F">
        <w:rPr>
          <w:rStyle w:val="StyleUnderline"/>
        </w:rPr>
        <w:t>a new notion of security has evolved</w:t>
      </w:r>
      <w:r w:rsidRPr="009A687F">
        <w:rPr>
          <w:sz w:val="10"/>
        </w:rPr>
        <w:t xml:space="preserve"> in Latin America and the Caribbean, aimed at overturning the legacy of institutional violence by security forces under the authoritarian regimes. This has resulted in the notion of citizen security, a concept that still has no precise definition. However, it can be described as encompassing the exercise of human freedom and fundamental human rights, with capable institutions for maintaining and protecting those rights. In this sense, the citizen security approach can be seen as an essential expression of the concept of human security (UNDP 1994), and falling under the 'broad' formulation referred to earlier. In fact, the Inter-American Human Rights Commission (IAHRC) has stated that '[...] the concept of citizen security is the one that best lends itself to addressing the problems of crime and violence from a human rights perspective' (IAHRC 2009). </w:t>
      </w:r>
      <w:r w:rsidRPr="009A687F">
        <w:rPr>
          <w:rStyle w:val="StyleUnderline"/>
        </w:rPr>
        <w:t>Implementing a new concept of security in a broad human rights perspective, which means placing the citizen instead of the state at the centre of security public policy</w:t>
      </w:r>
      <w:r w:rsidRPr="009A687F">
        <w:rPr>
          <w:sz w:val="10"/>
        </w:rPr>
        <w:t xml:space="preserve">, is a central government and/or state/provincial obligation. </w:t>
      </w:r>
      <w:r w:rsidRPr="009A687F">
        <w:rPr>
          <w:rStyle w:val="StyleUnderline"/>
        </w:rPr>
        <w:t>Generally, local governments do not adopt municipal security policies, since this is usually not part of their legal mandate, and has traditionally belonged to the central and state/provincial domain</w:t>
      </w:r>
      <w:r w:rsidRPr="009A687F">
        <w:rPr>
          <w:sz w:val="10"/>
        </w:rPr>
        <w:t xml:space="preserve">. Historically, this is true in almost all democratic federations and decentralised regimes. Nevertheless, </w:t>
      </w:r>
      <w:r w:rsidRPr="00EF3999">
        <w:rPr>
          <w:rStyle w:val="Emphasis"/>
        </w:rPr>
        <w:t>growing violence related to poverty, organised crime, drug trafficking, and gang activities is a growing obstacle to development, with high costs for national and local governments in Latin America in particular</w:t>
      </w:r>
      <w:r w:rsidRPr="009A687F">
        <w:rPr>
          <w:sz w:val="10"/>
        </w:rPr>
        <w:t xml:space="preserve"> (IDB 2017), </w:t>
      </w:r>
      <w:r w:rsidRPr="00EF3999">
        <w:rPr>
          <w:rStyle w:val="Emphasis"/>
        </w:rPr>
        <w:t>requiring an efficient and timely response from state/provincial as well as central governments</w:t>
      </w:r>
      <w:r w:rsidRPr="009A687F">
        <w:rPr>
          <w:sz w:val="10"/>
        </w:rPr>
        <w:t xml:space="preserve">. In many cases, this impact has been aggravated by the legacy of </w:t>
      </w:r>
      <w:r w:rsidRPr="00EF3999">
        <w:rPr>
          <w:rStyle w:val="StyleUnderline"/>
        </w:rPr>
        <w:t>violent security forces</w:t>
      </w:r>
      <w:r w:rsidRPr="009A687F">
        <w:rPr>
          <w:sz w:val="10"/>
        </w:rPr>
        <w:t xml:space="preserve"> under Latin America's authoritarian regimes. This has </w:t>
      </w:r>
      <w:r w:rsidRPr="00EF3999">
        <w:rPr>
          <w:rStyle w:val="StyleUnderline"/>
        </w:rPr>
        <w:t>prompted city mayors to adopt new measures and new solutions for dealing with violence, and protecting their population</w:t>
      </w:r>
      <w:r w:rsidRPr="009A687F">
        <w:rPr>
          <w:sz w:val="10"/>
        </w:rPr>
        <w:t xml:space="preserve">s. </w:t>
      </w:r>
      <w:r w:rsidRPr="00EF3999">
        <w:rPr>
          <w:rStyle w:val="Emphasis"/>
        </w:rPr>
        <w:t>Similar security problems in cities has led to growing horizontal exchanges in regional and international fora.</w:t>
      </w:r>
      <w:r w:rsidRPr="009A687F">
        <w:rPr>
          <w:sz w:val="10"/>
        </w:rPr>
        <w:t xml:space="preserve"> In the case of South America, </w:t>
      </w:r>
      <w:r w:rsidRPr="00EF3999">
        <w:rPr>
          <w:rStyle w:val="Emphasis"/>
        </w:rPr>
        <w:t>the Mercocities network</w:t>
      </w:r>
      <w:r w:rsidRPr="009A687F">
        <w:rPr>
          <w:sz w:val="10"/>
        </w:rPr>
        <w:t xml:space="preserve"> - the most important city network in the region - </w:t>
      </w:r>
      <w:r w:rsidRPr="00EF3999">
        <w:rPr>
          <w:rStyle w:val="Emphasis"/>
        </w:rPr>
        <w:t>has played a central role in this respect</w:t>
      </w:r>
      <w:r w:rsidRPr="009A687F">
        <w:rPr>
          <w:sz w:val="10"/>
        </w:rPr>
        <w:t xml:space="preserve">.2 Since 2004, citizen security has become a major concern, leading to the </w:t>
      </w:r>
      <w:r w:rsidRPr="00EF3999">
        <w:rPr>
          <w:rStyle w:val="StyleUnderline"/>
        </w:rPr>
        <w:t>establishment of the Citizen Security Thematic Unit</w:t>
      </w:r>
      <w:r w:rsidRPr="009A687F">
        <w:rPr>
          <w:sz w:val="10"/>
        </w:rPr>
        <w:t xml:space="preserve"> (Unidade Temática Segurança Cidadă, or UTSC). Policy transfer and policy diffusion In order to analyse the UTSC's activities, we adopted a policy transfer/diffusion approach. The related literature has been developed since the 1960s through academic research in different areas of study, such as comparative politics, American politics, and international relations (Gilardi 2012; Graham, Shipan and Volden 2012). Scholars have recently showed a growing interest in policy transfer/diffusion in Brazil. According to Faria, Côelho and Silva (2016), the CAPES/Thesis Database3 and the Scielo Platform list relatively few studies in this respect. However, the authors point to growing interest in this subject reflected in the agendas of research associations such as ANPOCS4 and the ABCP5 (Faria, Côelho and Silva 2016), with CEBRAP hosting an international conference on the subject6 in 2016 (CEBRAP 2016). There are also papers, dissertations and theses dealing with these themes in the Brazilian academic literature, linked to IR studies, and featuring authors such as Marin (2011), Oliveira (2013), Mello (2013), Milani and Lopes (2014), and Rodrigues and Mattioli (2016). These studies examine how public policies are transferred or diffused, and which actors and mechanisms are involved in the process. Policy transfer/diffusion studies have coined different concepts to illustrate this process. Analysts use no fewer than 104 different terms, which could be grouped into a few different mechanisms or processes (Graham, Shipan and Volden 2012). However, is essential to define policy transfer and policy diffusion before explaining these mechanisms, the actors involved, and what is transferred in the process in question. </w:t>
      </w:r>
      <w:r w:rsidRPr="00C612B6">
        <w:rPr>
          <w:rStyle w:val="Emphasis"/>
        </w:rPr>
        <w:t>Policy transfer</w:t>
      </w:r>
      <w:r w:rsidRPr="009A687F">
        <w:rPr>
          <w:rStyle w:val="StyleUnderline"/>
        </w:rPr>
        <w:t xml:space="preserve"> may be defined as the 'process in which </w:t>
      </w:r>
      <w:r w:rsidRPr="00C612B6">
        <w:rPr>
          <w:rStyle w:val="Emphasis"/>
        </w:rPr>
        <w:t>knowledge about policies, administrative arrangements, institutions and ideas in one political setting</w:t>
      </w:r>
      <w:r w:rsidRPr="009A687F">
        <w:rPr>
          <w:rStyle w:val="StyleUnderline"/>
        </w:rPr>
        <w:t xml:space="preserve"> (past or present) </w:t>
      </w:r>
      <w:r w:rsidRPr="00C612B6">
        <w:rPr>
          <w:rStyle w:val="Emphasis"/>
        </w:rPr>
        <w:t>is used in</w:t>
      </w:r>
      <w:r w:rsidRPr="009A687F">
        <w:rPr>
          <w:rStyle w:val="StyleUnderline"/>
        </w:rPr>
        <w:t xml:space="preserve"> the development of policies, administrative arrangements, institutions and ideas in </w:t>
      </w:r>
      <w:r w:rsidRPr="00C612B6">
        <w:rPr>
          <w:rStyle w:val="Emphasis"/>
        </w:rPr>
        <w:t>another</w:t>
      </w:r>
      <w:r w:rsidRPr="009A687F">
        <w:rPr>
          <w:rStyle w:val="StyleUnderline"/>
        </w:rPr>
        <w:t xml:space="preserve"> political setting'</w:t>
      </w:r>
      <w:r w:rsidRPr="009A687F">
        <w:rPr>
          <w:sz w:val="10"/>
        </w:rPr>
        <w:t xml:space="preserve"> (Dolowitz and Marsh 2000: 5). </w:t>
      </w:r>
      <w:r w:rsidRPr="00C612B6">
        <w:rPr>
          <w:rStyle w:val="Emphasis"/>
        </w:rPr>
        <w:t>Policy diffusion takes place 'when one government's decision</w:t>
      </w:r>
      <w:r w:rsidRPr="009A687F">
        <w:rPr>
          <w:rStyle w:val="StyleUnderline"/>
        </w:rPr>
        <w:t xml:space="preserve"> about whether to adopt a policy innovation </w:t>
      </w:r>
      <w:r w:rsidRPr="00C612B6">
        <w:rPr>
          <w:rStyle w:val="Emphasis"/>
        </w:rPr>
        <w:t>is influenced by</w:t>
      </w:r>
      <w:r w:rsidRPr="009A687F">
        <w:rPr>
          <w:rStyle w:val="StyleUnderline"/>
        </w:rPr>
        <w:t xml:space="preserve"> the choices made by </w:t>
      </w:r>
      <w:r w:rsidRPr="00C612B6">
        <w:rPr>
          <w:rStyle w:val="Emphasis"/>
        </w:rPr>
        <w:t>other governments'</w:t>
      </w:r>
      <w:r w:rsidRPr="009A687F">
        <w:rPr>
          <w:sz w:val="10"/>
        </w:rPr>
        <w:t xml:space="preserve"> (Graham, Shipan and Volden 2012: 3). Marsh and Sharman (2010) note that there are discussions about whether </w:t>
      </w:r>
      <w:r w:rsidRPr="00C612B6">
        <w:rPr>
          <w:rStyle w:val="Emphasis"/>
        </w:rPr>
        <w:t>policy transfer and diffusion are</w:t>
      </w:r>
      <w:r w:rsidRPr="009A687F">
        <w:rPr>
          <w:sz w:val="10"/>
        </w:rPr>
        <w:t xml:space="preserve"> part of the same process. The authors regard those concepts as </w:t>
      </w:r>
      <w:r w:rsidRPr="00C612B6">
        <w:rPr>
          <w:rStyle w:val="Emphasis"/>
        </w:rPr>
        <w:t>overlapping and complementary</w:t>
      </w:r>
      <w:r w:rsidRPr="009A687F">
        <w:rPr>
          <w:sz w:val="10"/>
        </w:rPr>
        <w:t xml:space="preserve">, a position adopted in this article. As regards the actors involved in policy transfer and diffusion, it is possible to identify three different kinds of actors, and ten specific actors. The kinds of actors are internal actors, who make decisions about public policy; external actors, namely the external governments that generate the polices which are adopted or transferred; and the go-betweens, non-government actors that are not involved in the policy process, but participate in policy discussions (Graham, Shipan and Volden 2012). Specific actors are: 1) elected politicians and officials; 2) political parties; 3) bureaucrats and public servants; 4) advocacy groups; 5) experts and political entrepreneurs; 6) transnational corporations; 7) think-tanks; 8) international and supranational organisations; 9) non-governmental organisations; and 10) consultants (Dolowitz and Marsh 2000). Many of those actors, particularly internal actors such as elected politicians and officials, bureaucrats, and political parties, are constrained by their preferences, goals and capabilities. This group is driven, and can be constrained, by their preferences, which can be individual, or result from advocacy groups or their electorate. In the same way, policy transfer/diffusion can be influenced by political goals, such as re-election, or policy goals, namely the desire to achieve a particular result (Graham, Shipan and Volden 2012). Similarly, </w:t>
      </w:r>
      <w:r w:rsidRPr="009A687F">
        <w:rPr>
          <w:rStyle w:val="StyleUnderline"/>
        </w:rPr>
        <w:t>go-between actors such as policy experts, policy entrepreneurs and consultants have their own motives for advocating specific sorts of policies, creating a national or international policy network, and promoting best policy practice</w:t>
      </w:r>
      <w:r w:rsidRPr="009A687F">
        <w:rPr>
          <w:sz w:val="10"/>
        </w:rPr>
        <w:t xml:space="preserve"> (Dolowitz and Marsh 1996, 2000). </w:t>
      </w:r>
      <w:r w:rsidRPr="009A687F">
        <w:rPr>
          <w:rStyle w:val="StyleUnderline"/>
        </w:rPr>
        <w:t>These constraints and possibilities are linked to the four main mechanisms in policy transfer/diffusion, namely learning, competition, coercion and mimicry</w:t>
      </w:r>
      <w:r w:rsidRPr="009A687F">
        <w:rPr>
          <w:sz w:val="10"/>
        </w:rPr>
        <w:t xml:space="preserve"> (Marsh and Sharman 2010). The first mechanism, </w:t>
      </w:r>
      <w:r w:rsidRPr="009A687F">
        <w:rPr>
          <w:rStyle w:val="StyleUnderline"/>
        </w:rPr>
        <w:t>learning, is related to voluntary transfers/diffusion when actors choose to transfer policies due to a perceived interest</w:t>
      </w:r>
      <w:r w:rsidRPr="009A687F">
        <w:rPr>
          <w:sz w:val="10"/>
        </w:rPr>
        <w:t xml:space="preserve">. </w:t>
      </w:r>
      <w:r w:rsidRPr="009A687F">
        <w:rPr>
          <w:rStyle w:val="StyleUnderline"/>
        </w:rPr>
        <w:t>Competition</w:t>
      </w:r>
      <w:r w:rsidRPr="009A687F">
        <w:rPr>
          <w:sz w:val="10"/>
        </w:rPr>
        <w:t xml:space="preserve">, an indirect form of coercive transfer/diffusion, </w:t>
      </w:r>
      <w:r w:rsidRPr="009A687F">
        <w:rPr>
          <w:rStyle w:val="StyleUnderline"/>
        </w:rPr>
        <w:t>applies when governments adopt similar policies to attract investments</w:t>
      </w:r>
      <w:r w:rsidRPr="009A687F">
        <w:rPr>
          <w:sz w:val="10"/>
        </w:rPr>
        <w:t xml:space="preserve">. </w:t>
      </w:r>
      <w:r w:rsidRPr="009A687F">
        <w:rPr>
          <w:rStyle w:val="StyleUnderline"/>
        </w:rPr>
        <w:t>Coercion</w:t>
      </w:r>
      <w:r w:rsidRPr="009A687F">
        <w:rPr>
          <w:sz w:val="10"/>
        </w:rPr>
        <w:t>, understood as direct coercion</w:t>
      </w:r>
      <w:r w:rsidRPr="009A687F">
        <w:rPr>
          <w:rStyle w:val="StyleUnderline"/>
        </w:rPr>
        <w:t>, occurs when a policy or set of policies is imposed by a country or an international or supranational organisation</w:t>
      </w:r>
      <w:r w:rsidRPr="009A687F">
        <w:rPr>
          <w:sz w:val="10"/>
        </w:rPr>
        <w:t xml:space="preserve">, and must be implemented. </w:t>
      </w:r>
      <w:r w:rsidRPr="009A687F">
        <w:rPr>
          <w:rStyle w:val="StyleUnderline"/>
        </w:rPr>
        <w:t>Mimicry</w:t>
      </w:r>
      <w:r w:rsidRPr="009A687F">
        <w:rPr>
          <w:sz w:val="10"/>
        </w:rPr>
        <w:t xml:space="preserve">, also called emulation or socialisation, </w:t>
      </w:r>
      <w:r w:rsidRPr="009A687F">
        <w:rPr>
          <w:rStyle w:val="StyleUnderline"/>
        </w:rPr>
        <w:t>occurs when policies are adopted for normative reasons, notably their social val</w:t>
      </w:r>
      <w:r w:rsidRPr="009A687F">
        <w:rPr>
          <w:sz w:val="10"/>
        </w:rPr>
        <w:t xml:space="preserve">ue, rather than their technical merits, which is also an indirect coercive form of transfer/diffusion (Dolowitz and Marsh 1996, 2000; Marsh and Sharman 2010; Graham, Shipan and Volden 2012). Understanding these mechanisms helps one to understand what can be transferred or diffused. Seven different objects can be identified, namely: a) policy goals; b) policy structures; c) policy instruments; d) policy programmes; e) institutions; f) ideologies; g) ideas and attitudes; and h) negative lessons. According to the literature, </w:t>
      </w:r>
      <w:r w:rsidRPr="00C612B6">
        <w:rPr>
          <w:rStyle w:val="Emphasis"/>
        </w:rPr>
        <w:t xml:space="preserve">these transfers can take place at the local, </w:t>
      </w:r>
      <w:r w:rsidRPr="009A687F">
        <w:rPr>
          <w:rStyle w:val="StyleUnderline"/>
        </w:rPr>
        <w:t xml:space="preserve">national and international </w:t>
      </w:r>
      <w:r w:rsidRPr="00C612B6">
        <w:rPr>
          <w:rStyle w:val="Emphasis"/>
        </w:rPr>
        <w:t>levels</w:t>
      </w:r>
      <w:r w:rsidRPr="009A687F">
        <w:rPr>
          <w:rStyle w:val="StyleUnderline"/>
        </w:rPr>
        <w:t xml:space="preserve"> of governance</w:t>
      </w:r>
      <w:r w:rsidRPr="009A687F">
        <w:rPr>
          <w:sz w:val="10"/>
        </w:rPr>
        <w:t>. However, there is no set hierarchy, with every level free to draw lessons from the others (Dolowitz and Marsh 2000). Finally, there are different degrees of policy transfer and diffusion: copying, when the entire policy is transferred or diffused without any amendments; emulation,7 when the idea behind a policy and not the policy itself is involved; combination, when different policies are combined; and inspiration, when policies from elsewhere leads to policy changes, but with different outcomes8 (Dolowitz and Marsh 2000). Against this background, we will now examine the UTSC.</w:t>
      </w:r>
    </w:p>
    <w:p w14:paraId="61826004" w14:textId="77777777" w:rsidR="00A437A9" w:rsidRDefault="00A437A9" w:rsidP="00A437A9"/>
    <w:p w14:paraId="61AA638D" w14:textId="77777777" w:rsidR="00A437A9" w:rsidRPr="00801736" w:rsidRDefault="00A437A9" w:rsidP="00A437A9">
      <w:pPr>
        <w:pStyle w:val="Heading4"/>
      </w:pPr>
      <w:r w:rsidRPr="00801736">
        <w:t xml:space="preserve">Latin American insecurity forces reorientation of US national security strategy that results in war with </w:t>
      </w:r>
      <w:r w:rsidRPr="00801736">
        <w:rPr>
          <w:u w:val="single"/>
        </w:rPr>
        <w:t>China</w:t>
      </w:r>
      <w:r w:rsidRPr="00801736">
        <w:t xml:space="preserve"> and </w:t>
      </w:r>
      <w:r w:rsidRPr="00801736">
        <w:rPr>
          <w:u w:val="single"/>
        </w:rPr>
        <w:t>Russia</w:t>
      </w:r>
      <w:r w:rsidRPr="00801736">
        <w:t>.</w:t>
      </w:r>
    </w:p>
    <w:p w14:paraId="60B9F9DA" w14:textId="77777777" w:rsidR="00A437A9" w:rsidRDefault="00A437A9" w:rsidP="00A437A9">
      <w:r w:rsidRPr="00801736">
        <w:t xml:space="preserve">Dr. R. Evan </w:t>
      </w:r>
      <w:r w:rsidRPr="00801736">
        <w:rPr>
          <w:rStyle w:val="Style13ptBold"/>
        </w:rPr>
        <w:t>Ellis 16</w:t>
      </w:r>
      <w:r w:rsidRPr="00801736">
        <w:t xml:space="preserve">. Research professor of Latin American Studies at the U.S. Army War College (USAWC) Strategic Studies Institute (SSI), with a focus on the region’s relationships with China and other non-Western Hemisphere actors, as well as transnational organized crime and populism in the region, Ph.D. in political science with a specialization in comparative politics. 12-09-16. "Strategic Insights: Thinking Strategically About Latin America and the Caribbean", Strategic Studies Institute, </w:t>
      </w:r>
      <w:hyperlink r:id="rId69" w:history="1">
        <w:r w:rsidRPr="00E2761B">
          <w:rPr>
            <w:rStyle w:val="Hyperlink"/>
          </w:rPr>
          <w:t>http://ssi.armywarcollege.edu/index.cfm/articles/Thinking-Strategically-About-Latin-America-Caribbean/2016/12/09</w:t>
        </w:r>
      </w:hyperlink>
    </w:p>
    <w:p w14:paraId="59B31409" w14:textId="77777777" w:rsidR="00A437A9" w:rsidRDefault="00A437A9" w:rsidP="00A437A9">
      <w:pPr>
        <w:pStyle w:val="ListParagraph"/>
        <w:numPr>
          <w:ilvl w:val="0"/>
          <w:numId w:val="14"/>
        </w:numPr>
      </w:pPr>
      <w:r>
        <w:t>No neighbors that are unstable = have to address threat there</w:t>
      </w:r>
    </w:p>
    <w:p w14:paraId="46147011" w14:textId="77777777" w:rsidR="00A437A9" w:rsidRPr="00801736" w:rsidRDefault="00A437A9" w:rsidP="00A437A9">
      <w:pPr>
        <w:pStyle w:val="ListParagraph"/>
        <w:numPr>
          <w:ilvl w:val="0"/>
          <w:numId w:val="14"/>
        </w:numPr>
      </w:pPr>
      <w:r>
        <w:t>China/Russia would attack and use leverage in Latin America to blockade the U.S</w:t>
      </w:r>
    </w:p>
    <w:p w14:paraId="191C0B01" w14:textId="77777777" w:rsidR="00A437A9" w:rsidRDefault="00A437A9" w:rsidP="00A437A9">
      <w:pPr>
        <w:rPr>
          <w:sz w:val="16"/>
        </w:rPr>
      </w:pPr>
      <w:r w:rsidRPr="00801736">
        <w:rPr>
          <w:sz w:val="16"/>
        </w:rPr>
        <w:t xml:space="preserve">As noted previously, </w:t>
      </w:r>
      <w:r w:rsidRPr="00801736">
        <w:rPr>
          <w:rStyle w:val="Emphasis"/>
          <w:highlight w:val="cyan"/>
        </w:rPr>
        <w:t>there is</w:t>
      </w:r>
      <w:r w:rsidRPr="00801736">
        <w:rPr>
          <w:sz w:val="16"/>
        </w:rPr>
        <w:t xml:space="preserve"> arguably </w:t>
      </w:r>
      <w:r w:rsidRPr="00801736">
        <w:rPr>
          <w:rStyle w:val="Emphasis"/>
          <w:highlight w:val="cyan"/>
        </w:rPr>
        <w:t>no region</w:t>
      </w:r>
      <w:r w:rsidRPr="00801736">
        <w:rPr>
          <w:sz w:val="16"/>
        </w:rPr>
        <w:t xml:space="preserve"> (including Asia) upon </w:t>
      </w:r>
      <w:r w:rsidRPr="00801736">
        <w:rPr>
          <w:rStyle w:val="Emphasis"/>
          <w:highlight w:val="cyan"/>
        </w:rPr>
        <w:t>which the</w:t>
      </w:r>
      <w:r w:rsidRPr="00801736">
        <w:rPr>
          <w:rStyle w:val="Emphasis"/>
        </w:rPr>
        <w:t xml:space="preserve"> U</w:t>
      </w:r>
      <w:r w:rsidRPr="00801736">
        <w:rPr>
          <w:rStyle w:val="StyleUnderline"/>
        </w:rPr>
        <w:t xml:space="preserve">nited </w:t>
      </w:r>
      <w:r w:rsidRPr="00801736">
        <w:rPr>
          <w:rStyle w:val="Emphasis"/>
          <w:highlight w:val="cyan"/>
        </w:rPr>
        <w:t>S</w:t>
      </w:r>
      <w:r w:rsidRPr="00801736">
        <w:rPr>
          <w:rStyle w:val="StyleUnderline"/>
          <w:highlight w:val="cyan"/>
        </w:rPr>
        <w:t xml:space="preserve">tates </w:t>
      </w:r>
      <w:r w:rsidRPr="00801736">
        <w:rPr>
          <w:rStyle w:val="Emphasis"/>
          <w:highlight w:val="cyan"/>
        </w:rPr>
        <w:t>is more dependent for its</w:t>
      </w:r>
      <w:r w:rsidRPr="00801736">
        <w:rPr>
          <w:rStyle w:val="Emphasis"/>
        </w:rPr>
        <w:t xml:space="preserve"> </w:t>
      </w:r>
      <w:r w:rsidRPr="00801736">
        <w:rPr>
          <w:sz w:val="16"/>
        </w:rPr>
        <w:t>prosperity and</w:t>
      </w:r>
      <w:r w:rsidRPr="00801736">
        <w:rPr>
          <w:rStyle w:val="StyleUnderline"/>
        </w:rPr>
        <w:t xml:space="preserve"> </w:t>
      </w:r>
      <w:r w:rsidRPr="00801736">
        <w:rPr>
          <w:rStyle w:val="Emphasis"/>
          <w:highlight w:val="cyan"/>
        </w:rPr>
        <w:t>security</w:t>
      </w:r>
      <w:r w:rsidRPr="00801736">
        <w:rPr>
          <w:sz w:val="16"/>
        </w:rPr>
        <w:t xml:space="preserve">, and with which it is more closely tied through bonds of family, than Latin America and the Caribbean. In terms of trade and investment, from manufacturers to the food Americans put on the table, there is no region for which disruption of commerce with the United States could do more damage to our economy and the everyday lives of Americans. Reciprocally, the region’s proximity to the United States makes it a logical and attractive business partner; there is not another region of the world for which prosperity, healthy infrastructure, and institutions could contribute more to a win-win commercial relationship with the United States. With respect to security, </w:t>
      </w:r>
      <w:r w:rsidRPr="00801736">
        <w:rPr>
          <w:rStyle w:val="StyleUnderline"/>
        </w:rPr>
        <w:t xml:space="preserve">the United States is </w:t>
      </w:r>
      <w:r w:rsidRPr="00801736">
        <w:rPr>
          <w:rStyle w:val="StyleUnderline"/>
          <w:highlight w:val="cyan"/>
        </w:rPr>
        <w:t>blessed by the absence of neighbors that pose a direct military threat</w:t>
      </w:r>
      <w:r w:rsidRPr="00801736">
        <w:rPr>
          <w:rStyle w:val="StyleUnderline"/>
        </w:rPr>
        <w:t xml:space="preserve"> to the nation, are experiencing conditions of chaos, or permit U.S. adversaries to operate from their territory. Yet, </w:t>
      </w:r>
      <w:r w:rsidRPr="00801736">
        <w:rPr>
          <w:rStyle w:val="Emphasis"/>
          <w:highlight w:val="cyan"/>
        </w:rPr>
        <w:t>if these</w:t>
      </w:r>
      <w:r w:rsidRPr="00801736">
        <w:rPr>
          <w:rStyle w:val="StyleUnderline"/>
        </w:rPr>
        <w:t xml:space="preserve"> fortunate </w:t>
      </w:r>
      <w:r w:rsidRPr="00801736">
        <w:rPr>
          <w:rStyle w:val="Emphasis"/>
          <w:highlight w:val="cyan"/>
        </w:rPr>
        <w:t>conditions were to change, the</w:t>
      </w:r>
      <w:r w:rsidRPr="00801736">
        <w:rPr>
          <w:rStyle w:val="StyleUnderline"/>
        </w:rPr>
        <w:t xml:space="preserve"> resulting </w:t>
      </w:r>
      <w:r w:rsidRPr="00801736">
        <w:rPr>
          <w:rStyle w:val="Emphasis"/>
          <w:highlight w:val="cyan"/>
        </w:rPr>
        <w:t>threat</w:t>
      </w:r>
      <w:r w:rsidRPr="00801736">
        <w:rPr>
          <w:rStyle w:val="StyleUnderline"/>
        </w:rPr>
        <w:t xml:space="preserve"> to U.S. national security </w:t>
      </w:r>
      <w:r w:rsidRPr="00801736">
        <w:rPr>
          <w:rStyle w:val="Emphasis"/>
          <w:highlight w:val="cyan"/>
        </w:rPr>
        <w:t>could</w:t>
      </w:r>
      <w:r w:rsidRPr="00801736">
        <w:rPr>
          <w:rStyle w:val="StyleUnderline"/>
        </w:rPr>
        <w:t xml:space="preserve"> force a significant </w:t>
      </w:r>
      <w:r w:rsidRPr="00801736">
        <w:rPr>
          <w:rStyle w:val="Emphasis"/>
          <w:highlight w:val="cyan"/>
        </w:rPr>
        <w:t>reorient</w:t>
      </w:r>
      <w:r w:rsidRPr="00801736">
        <w:rPr>
          <w:rStyle w:val="StyleUnderline"/>
        </w:rPr>
        <w:t xml:space="preserve">ation of U.S. </w:t>
      </w:r>
      <w:r w:rsidRPr="00801736">
        <w:rPr>
          <w:rStyle w:val="Emphasis"/>
          <w:highlight w:val="cyan"/>
        </w:rPr>
        <w:t>security initiatives away from</w:t>
      </w:r>
      <w:r w:rsidRPr="00801736">
        <w:rPr>
          <w:rStyle w:val="StyleUnderline"/>
        </w:rPr>
        <w:t xml:space="preserve"> its </w:t>
      </w:r>
      <w:r w:rsidRPr="00801736">
        <w:rPr>
          <w:rStyle w:val="Emphasis"/>
          <w:highlight w:val="cyan"/>
        </w:rPr>
        <w:t>foreign engagements</w:t>
      </w:r>
      <w:r w:rsidRPr="00801736">
        <w:rPr>
          <w:rStyle w:val="StyleUnderline"/>
          <w:highlight w:val="cyan"/>
        </w:rPr>
        <w:t xml:space="preserve"> to address the</w:t>
      </w:r>
      <w:r w:rsidRPr="00801736">
        <w:rPr>
          <w:rStyle w:val="StyleUnderline"/>
        </w:rPr>
        <w:t xml:space="preserve"> emergent </w:t>
      </w:r>
      <w:r w:rsidRPr="00801736">
        <w:rPr>
          <w:rStyle w:val="StyleUnderline"/>
          <w:highlight w:val="cyan"/>
        </w:rPr>
        <w:t>threat closer to home</w:t>
      </w:r>
      <w:r w:rsidRPr="00801736">
        <w:rPr>
          <w:rStyle w:val="StyleUnderline"/>
        </w:rPr>
        <w:t xml:space="preserve">. </w:t>
      </w:r>
      <w:r w:rsidRPr="00801736">
        <w:rPr>
          <w:sz w:val="16"/>
        </w:rPr>
        <w:t xml:space="preserve">To use a military analogy, </w:t>
      </w:r>
      <w:r w:rsidRPr="00801736">
        <w:rPr>
          <w:rStyle w:val="StyleUnderline"/>
        </w:rPr>
        <w:t xml:space="preserve">Latin America and the Caribbean is, for the United States, an “unoccupied high ground.” </w:t>
      </w:r>
      <w:r w:rsidRPr="00801736">
        <w:rPr>
          <w:sz w:val="16"/>
        </w:rPr>
        <w:t xml:space="preserve">The fact that the United States does not fully leverage the opportunities offered by Latin America, nor suffers a significant immediate security threat from the region, does not make it any less strategic. </w:t>
      </w:r>
      <w:r w:rsidRPr="00801736">
        <w:rPr>
          <w:rStyle w:val="StyleUnderline"/>
        </w:rPr>
        <w:t xml:space="preserve">The Challenge of Transnational Organized Crime in the Region. The activities of transnational organized crime in Latin America and the Caribbean, often characterized as the principle security issue in the region, is more of a strategic challenge to the United States than is commonly understood. </w:t>
      </w:r>
      <w:r w:rsidRPr="00801736">
        <w:rPr>
          <w:sz w:val="16"/>
        </w:rPr>
        <w:t xml:space="preserve">On the one hand, the </w:t>
      </w:r>
      <w:r w:rsidRPr="00801736">
        <w:rPr>
          <w:rStyle w:val="StyleUnderline"/>
          <w:highlight w:val="cyan"/>
        </w:rPr>
        <w:t>activities of groups</w:t>
      </w:r>
      <w:r w:rsidRPr="00801736">
        <w:rPr>
          <w:sz w:val="16"/>
        </w:rPr>
        <w:t xml:space="preserve"> such as the Maras </w:t>
      </w:r>
      <w:r w:rsidRPr="00801736">
        <w:rPr>
          <w:rStyle w:val="StyleUnderline"/>
          <w:highlight w:val="cyan"/>
        </w:rPr>
        <w:t xml:space="preserve">in the </w:t>
      </w:r>
      <w:r w:rsidRPr="00801736">
        <w:rPr>
          <w:rStyle w:val="Emphasis"/>
          <w:highlight w:val="cyan"/>
        </w:rPr>
        <w:t>Northern Triangle</w:t>
      </w:r>
      <w:r w:rsidRPr="00801736">
        <w:rPr>
          <w:rStyle w:val="StyleUnderline"/>
          <w:highlight w:val="cyan"/>
        </w:rPr>
        <w:t xml:space="preserve"> and</w:t>
      </w:r>
      <w:r w:rsidRPr="00801736">
        <w:rPr>
          <w:rStyle w:val="StyleUnderline"/>
        </w:rPr>
        <w:t xml:space="preserve"> warring </w:t>
      </w:r>
      <w:r w:rsidRPr="00801736">
        <w:rPr>
          <w:rStyle w:val="Emphasis"/>
        </w:rPr>
        <w:t xml:space="preserve">cartels in </w:t>
      </w:r>
      <w:r w:rsidRPr="00801736">
        <w:rPr>
          <w:rStyle w:val="Emphasis"/>
          <w:highlight w:val="cyan"/>
        </w:rPr>
        <w:t>Mexico</w:t>
      </w:r>
      <w:r w:rsidRPr="00801736">
        <w:rPr>
          <w:rStyle w:val="StyleUnderline"/>
          <w:highlight w:val="cyan"/>
        </w:rPr>
        <w:t xml:space="preserve"> generate violence and destroy economic opportunity</w:t>
      </w:r>
      <w:r w:rsidRPr="00801736">
        <w:rPr>
          <w:rStyle w:val="StyleUnderline"/>
        </w:rPr>
        <w:t xml:space="preserve"> in ways that generate refugee flows toward the United States. </w:t>
      </w:r>
      <w:r w:rsidRPr="00801736">
        <w:rPr>
          <w:sz w:val="16"/>
        </w:rPr>
        <w:t xml:space="preserve">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 In addition, </w:t>
      </w:r>
      <w:r w:rsidRPr="00801736">
        <w:rPr>
          <w:rStyle w:val="StyleUnderline"/>
          <w:highlight w:val="cyan"/>
        </w:rPr>
        <w:t>the money</w:t>
      </w:r>
      <w:r w:rsidRPr="00801736">
        <w:rPr>
          <w:rStyle w:val="StyleUnderline"/>
        </w:rPr>
        <w:t xml:space="preserve"> used to enable transnational criminal activities </w:t>
      </w:r>
      <w:r w:rsidRPr="00801736">
        <w:rPr>
          <w:rStyle w:val="Emphasis"/>
          <w:highlight w:val="cyan"/>
        </w:rPr>
        <w:t>corrupts institutions</w:t>
      </w:r>
      <w:r w:rsidRPr="00801736">
        <w:rPr>
          <w:rStyle w:val="StyleUnderline"/>
          <w:highlight w:val="cyan"/>
        </w:rPr>
        <w:t xml:space="preserve">, </w:t>
      </w:r>
      <w:r w:rsidRPr="00801736">
        <w:rPr>
          <w:rStyle w:val="Emphasis"/>
          <w:highlight w:val="cyan"/>
        </w:rPr>
        <w:t>undermining governance</w:t>
      </w:r>
      <w:r w:rsidRPr="00801736">
        <w:rPr>
          <w:rStyle w:val="StyleUnderline"/>
          <w:highlight w:val="cyan"/>
        </w:rPr>
        <w:t xml:space="preserve">, and </w:t>
      </w:r>
      <w:r w:rsidRPr="00801736">
        <w:rPr>
          <w:rStyle w:val="Emphasis"/>
          <w:highlight w:val="cyan"/>
        </w:rPr>
        <w:t>expanding criminal networks</w:t>
      </w:r>
      <w:r w:rsidRPr="00801736">
        <w:rPr>
          <w:rStyle w:val="StyleUnderline"/>
        </w:rPr>
        <w:t xml:space="preserve"> that can be used by </w:t>
      </w:r>
      <w:r w:rsidRPr="00801736">
        <w:rPr>
          <w:rStyle w:val="Emphasis"/>
        </w:rPr>
        <w:t>terrorist organizations</w:t>
      </w:r>
      <w:r w:rsidRPr="00801736">
        <w:rPr>
          <w:rStyle w:val="StyleUnderline"/>
        </w:rPr>
        <w:t xml:space="preserve"> to raise and launder money, </w:t>
      </w:r>
      <w:r w:rsidRPr="00801736">
        <w:rPr>
          <w:rStyle w:val="Emphasis"/>
        </w:rPr>
        <w:t>smuggle</w:t>
      </w:r>
      <w:r w:rsidRPr="00801736">
        <w:rPr>
          <w:rStyle w:val="StyleUnderline"/>
        </w:rPr>
        <w:t xml:space="preserve"> persons and </w:t>
      </w:r>
      <w:r w:rsidRPr="00801736">
        <w:rPr>
          <w:rStyle w:val="Emphasis"/>
        </w:rPr>
        <w:t>materiel</w:t>
      </w:r>
      <w:r w:rsidRPr="00801736">
        <w:rPr>
          <w:rStyle w:val="StyleUnderline"/>
        </w:rPr>
        <w:t xml:space="preserve"> through the region, as well as creating spaces in which they can </w:t>
      </w:r>
      <w:r w:rsidRPr="00801736">
        <w:rPr>
          <w:rStyle w:val="Emphasis"/>
        </w:rPr>
        <w:t>hide, train, plan</w:t>
      </w:r>
      <w:r w:rsidRPr="00801736">
        <w:rPr>
          <w:rStyle w:val="StyleUnderline"/>
        </w:rPr>
        <w:t xml:space="preserve"> operations, </w:t>
      </w:r>
      <w:r w:rsidRPr="00801736">
        <w:rPr>
          <w:rStyle w:val="Emphasis"/>
        </w:rPr>
        <w:t>and recruit</w:t>
      </w:r>
      <w:r w:rsidRPr="00801736">
        <w:rPr>
          <w:rStyle w:val="StyleUnderline"/>
        </w:rPr>
        <w:t xml:space="preserve"> fighters for their global activities.</w:t>
      </w:r>
      <w:r w:rsidRPr="00801736">
        <w:rPr>
          <w:sz w:val="16"/>
        </w:rPr>
        <w:t xml:space="preserve"> Such threats are magnified further where anti-U.S. governments, such as the “Bolivarian Socialist” government of Venezuela, tolerate and possibly even facilitate the activities of such groups, permitting, </w:t>
      </w:r>
      <w:r w:rsidRPr="00801736">
        <w:rPr>
          <w:rStyle w:val="StyleUnderline"/>
        </w:rPr>
        <w:t xml:space="preserve">for example, </w:t>
      </w:r>
      <w:r w:rsidRPr="00801736">
        <w:rPr>
          <w:rStyle w:val="StyleUnderline"/>
          <w:highlight w:val="cyan"/>
        </w:rPr>
        <w:t>the entry of Iranian paramilitary</w:t>
      </w:r>
      <w:r w:rsidRPr="00801736">
        <w:rPr>
          <w:rStyle w:val="StyleUnderline"/>
        </w:rPr>
        <w:t xml:space="preserve"> Qods </w:t>
      </w:r>
      <w:r w:rsidRPr="00801736">
        <w:rPr>
          <w:rStyle w:val="StyleUnderline"/>
          <w:highlight w:val="cyan"/>
        </w:rPr>
        <w:t>forces into the region</w:t>
      </w:r>
      <w:r w:rsidRPr="00801736">
        <w:rPr>
          <w:sz w:val="16"/>
        </w:rPr>
        <w:t xml:space="preserve"> through the country.3 The Need for U.S. Scenario Planning to Include the Potential Use of the Region by U.S. Adversaries to Conduct Actions Against the United States. Military professionals in the United States have the responsibility for planning how to fight the nation’s wars if called upon to do so by their elected leaders. In today’s globally interconnected world, </w:t>
      </w:r>
      <w:r w:rsidRPr="00801736">
        <w:rPr>
          <w:rStyle w:val="StyleUnderline"/>
          <w:highlight w:val="cyan"/>
        </w:rPr>
        <w:t>it is highly unlikely that</w:t>
      </w:r>
      <w:r w:rsidRPr="00801736">
        <w:rPr>
          <w:rStyle w:val="StyleUnderline"/>
        </w:rPr>
        <w:t xml:space="preserve"> a U.S. “near-peer competitor,” such as </w:t>
      </w:r>
      <w:r w:rsidRPr="00801736">
        <w:rPr>
          <w:rStyle w:val="Emphasis"/>
          <w:highlight w:val="cyan"/>
        </w:rPr>
        <w:t>China or Russia</w:t>
      </w:r>
      <w:r w:rsidRPr="00801736">
        <w:rPr>
          <w:rStyle w:val="StyleUnderline"/>
          <w:highlight w:val="cyan"/>
        </w:rPr>
        <w:t>, would allow the</w:t>
      </w:r>
      <w:r w:rsidRPr="00801736">
        <w:rPr>
          <w:rStyle w:val="StyleUnderline"/>
        </w:rPr>
        <w:t xml:space="preserve"> United </w:t>
      </w:r>
      <w:r w:rsidRPr="00801736">
        <w:rPr>
          <w:rStyle w:val="StyleUnderline"/>
          <w:highlight w:val="cyan"/>
        </w:rPr>
        <w:t>States to engage with them in such a conflict</w:t>
      </w:r>
      <w:r w:rsidRPr="00801736">
        <w:rPr>
          <w:sz w:val="16"/>
        </w:rPr>
        <w:t xml:space="preserve"> (however undesirable) </w:t>
      </w:r>
      <w:r w:rsidRPr="00801736">
        <w:rPr>
          <w:rStyle w:val="StyleUnderline"/>
          <w:highlight w:val="cyan"/>
        </w:rPr>
        <w:t>entirely as an “away game.”</w:t>
      </w:r>
      <w:r w:rsidRPr="00801736">
        <w:rPr>
          <w:rStyle w:val="StyleUnderline"/>
        </w:rPr>
        <w:t xml:space="preserve"> </w:t>
      </w:r>
      <w:r w:rsidRPr="00801736">
        <w:rPr>
          <w:sz w:val="16"/>
        </w:rPr>
        <w:t xml:space="preserve">U.S. defense planners must expect that </w:t>
      </w:r>
      <w:r w:rsidRPr="00801736">
        <w:rPr>
          <w:rStyle w:val="StyleUnderline"/>
        </w:rPr>
        <w:t xml:space="preserve">in such a conflict, </w:t>
      </w:r>
      <w:r w:rsidRPr="00801736">
        <w:rPr>
          <w:rStyle w:val="StyleUnderline"/>
          <w:highlight w:val="cyan"/>
        </w:rPr>
        <w:t>the adversary would employ its full</w:t>
      </w:r>
      <w:r w:rsidRPr="00801736">
        <w:rPr>
          <w:rStyle w:val="StyleUnderline"/>
        </w:rPr>
        <w:t xml:space="preserve"> global </w:t>
      </w:r>
      <w:r w:rsidRPr="00801736">
        <w:rPr>
          <w:rStyle w:val="StyleUnderline"/>
          <w:highlight w:val="cyan"/>
        </w:rPr>
        <w:t>range</w:t>
      </w:r>
      <w:r w:rsidRPr="00801736">
        <w:rPr>
          <w:rStyle w:val="StyleUnderline"/>
        </w:rPr>
        <w:t xml:space="preserve"> of assets, capabilities, and options, including: relationships and access agreements with foreign militaries</w:t>
      </w:r>
      <w:r w:rsidRPr="00801736">
        <w:rPr>
          <w:sz w:val="16"/>
        </w:rPr>
        <w:t xml:space="preserve"> (however benign) </w:t>
      </w:r>
      <w:r w:rsidRPr="00801736">
        <w:rPr>
          <w:rStyle w:val="StyleUnderline"/>
        </w:rPr>
        <w:t>in all parts of the world</w:t>
      </w:r>
      <w:r w:rsidRPr="00801736">
        <w:rPr>
          <w:sz w:val="16"/>
        </w:rPr>
        <w:t xml:space="preserve">, knowledge of, and the potential for, staging activities leveraging their commercial operations near the United States, as well as information technology infrastructure built by the adversary’s companies there. </w:t>
      </w:r>
      <w:r w:rsidRPr="00801736">
        <w:rPr>
          <w:rStyle w:val="StyleUnderline"/>
        </w:rPr>
        <w:t xml:space="preserve">Potential U.S. adversaries such as Russia and China </w:t>
      </w:r>
      <w:r w:rsidRPr="00801736">
        <w:rPr>
          <w:rStyle w:val="StyleUnderline"/>
          <w:highlight w:val="cyan"/>
        </w:rPr>
        <w:t>may be expected to leverage such assets and relationships in Latin America</w:t>
      </w:r>
      <w:r w:rsidRPr="00801736">
        <w:rPr>
          <w:rStyle w:val="StyleUnderline"/>
        </w:rPr>
        <w:t xml:space="preserve"> and the Caribbean</w:t>
      </w:r>
      <w:r w:rsidRPr="00801736">
        <w:rPr>
          <w:sz w:val="16"/>
        </w:rPr>
        <w:t xml:space="preserve">, in addition to other regions, </w:t>
      </w:r>
      <w:r w:rsidRPr="00801736">
        <w:rPr>
          <w:rStyle w:val="StyleUnderline"/>
        </w:rPr>
        <w:t xml:space="preserve">in order </w:t>
      </w:r>
      <w:r w:rsidRPr="00801736">
        <w:rPr>
          <w:rStyle w:val="StyleUnderline"/>
          <w:highlight w:val="cyan"/>
        </w:rPr>
        <w:t>to undermine U.S. coalition formation</w:t>
      </w:r>
      <w:r w:rsidRPr="00801736">
        <w:rPr>
          <w:rStyle w:val="StyleUnderline"/>
        </w:rPr>
        <w:t xml:space="preserve"> in the run-up to a conflict</w:t>
      </w:r>
      <w:r w:rsidRPr="00801736">
        <w:rPr>
          <w:sz w:val="16"/>
        </w:rPr>
        <w:t xml:space="preserve">, to conduct operations in the region during the conflict to disrupt the U.S. economy and financial system, and potentially </w:t>
      </w:r>
      <w:r w:rsidRPr="00801736">
        <w:rPr>
          <w:rStyle w:val="StyleUnderline"/>
        </w:rPr>
        <w:t xml:space="preserve">to </w:t>
      </w:r>
      <w:r w:rsidRPr="00801736">
        <w:rPr>
          <w:rStyle w:val="Emphasis"/>
          <w:highlight w:val="cyan"/>
        </w:rPr>
        <w:t>conduct military operations</w:t>
      </w:r>
      <w:r w:rsidRPr="00801736">
        <w:rPr>
          <w:rStyle w:val="StyleUnderline"/>
        </w:rPr>
        <w:t xml:space="preserve"> from Latin America and the Caribbean to attack U.S. deployment and sustainment flows, </w:t>
      </w:r>
      <w:r w:rsidRPr="00801736">
        <w:rPr>
          <w:rStyle w:val="StyleUnderline"/>
          <w:highlight w:val="cyan"/>
        </w:rPr>
        <w:t>and</w:t>
      </w:r>
      <w:r w:rsidRPr="00801736">
        <w:rPr>
          <w:rStyle w:val="StyleUnderline"/>
        </w:rPr>
        <w:t xml:space="preserve"> to </w:t>
      </w:r>
      <w:r w:rsidRPr="00801736">
        <w:rPr>
          <w:rStyle w:val="Emphasis"/>
          <w:highlight w:val="cyan"/>
        </w:rPr>
        <w:t>put the</w:t>
      </w:r>
      <w:r w:rsidRPr="00801736">
        <w:rPr>
          <w:rStyle w:val="StyleUnderline"/>
        </w:rPr>
        <w:t xml:space="preserve"> U.S. </w:t>
      </w:r>
      <w:r w:rsidRPr="00801736">
        <w:rPr>
          <w:rStyle w:val="Emphasis"/>
          <w:highlight w:val="cyan"/>
        </w:rPr>
        <w:t>homeland at risk</w:t>
      </w:r>
      <w:r w:rsidRPr="00801736">
        <w:rPr>
          <w:rStyle w:val="Emphasis"/>
        </w:rPr>
        <w:t>,</w:t>
      </w:r>
      <w:r w:rsidRPr="00801736">
        <w:rPr>
          <w:rStyle w:val="StyleUnderline"/>
        </w:rPr>
        <w:t xml:space="preserve"> thus </w:t>
      </w:r>
      <w:r w:rsidRPr="00801736">
        <w:rPr>
          <w:rStyle w:val="Emphasis"/>
          <w:highlight w:val="cyan"/>
        </w:rPr>
        <w:t>forcing</w:t>
      </w:r>
      <w:r w:rsidRPr="00801736">
        <w:rPr>
          <w:rStyle w:val="StyleUnderline"/>
          <w:highlight w:val="cyan"/>
        </w:rPr>
        <w:t xml:space="preserve"> the </w:t>
      </w:r>
      <w:r w:rsidRPr="00801736">
        <w:rPr>
          <w:rStyle w:val="Emphasis"/>
          <w:highlight w:val="cyan"/>
        </w:rPr>
        <w:t>diversion</w:t>
      </w:r>
      <w:r w:rsidRPr="00801736">
        <w:rPr>
          <w:rStyle w:val="StyleUnderline"/>
          <w:highlight w:val="cyan"/>
        </w:rPr>
        <w:t xml:space="preserve"> of U.S. forces from other theaters</w:t>
      </w:r>
      <w:r w:rsidRPr="00801736">
        <w:rPr>
          <w:sz w:val="16"/>
        </w:rPr>
        <w:t xml:space="preserve">. While </w:t>
      </w:r>
      <w:r w:rsidRPr="00801736">
        <w:rPr>
          <w:rStyle w:val="StyleUnderline"/>
          <w:highlight w:val="cyan"/>
        </w:rPr>
        <w:t>Russia and China</w:t>
      </w:r>
      <w:r w:rsidRPr="00801736">
        <w:rPr>
          <w:sz w:val="16"/>
        </w:rPr>
        <w:t xml:space="preserve"> have not currently established formal military bases in the region that could be used against the United States, their familiarity with Latin American armed forces through regular military-to-military engagement, their knowledge of regional infrastructure such as ports, airports, and commercial logistics systems, means that they </w:t>
      </w:r>
      <w:r w:rsidRPr="00E737AF">
        <w:rPr>
          <w:rStyle w:val="StyleUnderline"/>
          <w:highlight w:val="cyan"/>
        </w:rPr>
        <w:t xml:space="preserve">could </w:t>
      </w:r>
      <w:r w:rsidRPr="00801736">
        <w:rPr>
          <w:rStyle w:val="StyleUnderline"/>
          <w:highlight w:val="cyan"/>
        </w:rPr>
        <w:t xml:space="preserve">achieve a functional military capability in the region rapidly in the </w:t>
      </w:r>
      <w:r w:rsidRPr="00801736">
        <w:rPr>
          <w:rStyle w:val="Emphasis"/>
          <w:highlight w:val="cyan"/>
        </w:rPr>
        <w:t>months</w:t>
      </w:r>
      <w:r w:rsidRPr="00801736">
        <w:rPr>
          <w:rStyle w:val="StyleUnderline"/>
          <w:highlight w:val="cyan"/>
        </w:rPr>
        <w:t xml:space="preserve"> leading up to the conflict</w:t>
      </w:r>
      <w:r w:rsidRPr="00801736">
        <w:rPr>
          <w:rStyle w:val="StyleUnderline"/>
        </w:rPr>
        <w:t>,</w:t>
      </w:r>
      <w:r w:rsidRPr="00801736">
        <w:rPr>
          <w:sz w:val="16"/>
        </w:rPr>
        <w:t xml:space="preserve"> if U.S. adversaries in Latin America permitted them to do so.</w:t>
      </w:r>
    </w:p>
    <w:p w14:paraId="63DEDC22" w14:textId="77777777" w:rsidR="00A437A9" w:rsidRPr="00801736" w:rsidRDefault="00A437A9" w:rsidP="00A437A9">
      <w:pPr>
        <w:rPr>
          <w:sz w:val="16"/>
        </w:rPr>
      </w:pPr>
    </w:p>
    <w:p w14:paraId="77AFFC15" w14:textId="77777777" w:rsidR="00A437A9" w:rsidRPr="00771EFF" w:rsidRDefault="00A437A9" w:rsidP="00A437A9">
      <w:pPr>
        <w:pStyle w:val="Heading4"/>
        <w:rPr>
          <w:rFonts w:cs="Arial"/>
        </w:rPr>
      </w:pPr>
      <w:r w:rsidRPr="00150FE5">
        <w:rPr>
          <w:rFonts w:cs="Arial"/>
        </w:rPr>
        <w:t xml:space="preserve">Food insecurity is the </w:t>
      </w:r>
      <w:r w:rsidRPr="00150FE5">
        <w:rPr>
          <w:rFonts w:cs="Arial"/>
          <w:u w:val="single"/>
        </w:rPr>
        <w:t>largest determinant</w:t>
      </w:r>
      <w:r w:rsidRPr="00150FE5">
        <w:rPr>
          <w:rFonts w:cs="Arial"/>
        </w:rPr>
        <w:t xml:space="preserve"> of conflict</w:t>
      </w:r>
      <w:r>
        <w:rPr>
          <w:rFonts w:cs="Arial"/>
        </w:rPr>
        <w:t xml:space="preserve"> </w:t>
      </w:r>
      <w:r w:rsidRPr="00771EFF">
        <w:rPr>
          <w:rFonts w:cs="Arial"/>
          <w:b w:val="0"/>
        </w:rPr>
        <w:t xml:space="preserve">based on 90,000,000 peer-reviewed articles – </w:t>
      </w:r>
      <w:r w:rsidRPr="00150FE5">
        <w:rPr>
          <w:rFonts w:cs="Arial"/>
        </w:rPr>
        <w:t xml:space="preserve">it causes </w:t>
      </w:r>
      <w:r w:rsidRPr="00150FE5">
        <w:rPr>
          <w:rFonts w:cs="Arial"/>
          <w:u w:val="single"/>
        </w:rPr>
        <w:t>failed states</w:t>
      </w:r>
      <w:r w:rsidRPr="00150FE5">
        <w:rPr>
          <w:rFonts w:cs="Arial"/>
        </w:rPr>
        <w:t xml:space="preserve">, </w:t>
      </w:r>
      <w:r>
        <w:rPr>
          <w:rFonts w:cs="Arial"/>
          <w:u w:val="single"/>
        </w:rPr>
        <w:t>terrorism</w:t>
      </w:r>
      <w:r>
        <w:rPr>
          <w:rFonts w:cs="Arial"/>
        </w:rPr>
        <w:t xml:space="preserve">, and </w:t>
      </w:r>
      <w:r>
        <w:rPr>
          <w:rFonts w:cs="Arial"/>
          <w:u w:val="single"/>
        </w:rPr>
        <w:t>war</w:t>
      </w:r>
      <w:r>
        <w:rPr>
          <w:rFonts w:cs="Arial"/>
        </w:rPr>
        <w:t>.</w:t>
      </w:r>
    </w:p>
    <w:p w14:paraId="3566BBDF" w14:textId="77777777" w:rsidR="00A437A9" w:rsidRPr="00150FE5" w:rsidRDefault="00A437A9" w:rsidP="00A437A9">
      <w:r w:rsidRPr="00601915">
        <w:rPr>
          <w:rStyle w:val="Style13ptBold"/>
        </w:rPr>
        <w:t>Elliot 18</w:t>
      </w:r>
      <w:r w:rsidRPr="00150FE5">
        <w:t xml:space="preserve"> </w:t>
      </w:r>
      <w:r>
        <w:t>[</w:t>
      </w:r>
      <w:r w:rsidRPr="00150FE5">
        <w:t>Charles, citing World Food Program USA, the single largest anti-hunger Humanitarian group on Earth, “Winning the Peace: Hunger and Instability,” https://buddhistglobalrelief.me/2018/02/11/winning-the-peace-hunger-and-instability/#_ftn1</w:t>
      </w:r>
      <w:r>
        <w:t>]</w:t>
      </w:r>
    </w:p>
    <w:p w14:paraId="414238CC" w14:textId="77777777" w:rsidR="00A437A9" w:rsidRPr="00026FD0" w:rsidRDefault="00A437A9" w:rsidP="00A437A9">
      <w:r w:rsidRPr="00B36C9D">
        <w:rPr>
          <w:rStyle w:val="StyleUnderline"/>
          <w:highlight w:val="green"/>
        </w:rPr>
        <w:t>A</w:t>
      </w:r>
      <w:r w:rsidRPr="00150FE5">
        <w:rPr>
          <w:rStyle w:val="StyleUnderline"/>
        </w:rPr>
        <w:t xml:space="preserve">n increasingly </w:t>
      </w:r>
      <w:r w:rsidRPr="00B36C9D">
        <w:rPr>
          <w:rStyle w:val="StyleUnderline"/>
          <w:highlight w:val="green"/>
        </w:rPr>
        <w:t xml:space="preserve">hungry world is </w:t>
      </w:r>
      <w:r w:rsidRPr="00B36C9D">
        <w:rPr>
          <w:rStyle w:val="Emphasis"/>
          <w:highlight w:val="green"/>
        </w:rPr>
        <w:t>increasingly unstable</w:t>
      </w:r>
      <w:r w:rsidRPr="00B36C9D">
        <w:rPr>
          <w:rStyle w:val="StyleUnderline"/>
          <w:highlight w:val="green"/>
        </w:rPr>
        <w:t>. A new report</w:t>
      </w:r>
      <w:r w:rsidRPr="00026FD0">
        <w:t xml:space="preserve"> issued by the World Food Program USA—Winning the Peace: Hunger and Instability—</w:t>
      </w:r>
      <w:r w:rsidRPr="00974295">
        <w:rPr>
          <w:rStyle w:val="StyleUnderline"/>
        </w:rPr>
        <w:t>presents</w:t>
      </w:r>
      <w:r w:rsidRPr="00026FD0">
        <w:t xml:space="preserve"> </w:t>
      </w:r>
      <w:r w:rsidRPr="00974295">
        <w:rPr>
          <w:rStyle w:val="Emphasis"/>
        </w:rPr>
        <w:t xml:space="preserve">an unprecedented view </w:t>
      </w:r>
      <w:r w:rsidRPr="00974295">
        <w:rPr>
          <w:rStyle w:val="StyleUnderline"/>
        </w:rPr>
        <w:t>into</w:t>
      </w:r>
      <w:r w:rsidRPr="00150FE5">
        <w:rPr>
          <w:rStyle w:val="StyleUnderline"/>
        </w:rPr>
        <w:t xml:space="preserve"> the dynamics of the relationship between hunger and social instability</w:t>
      </w:r>
      <w:r w:rsidRPr="00026FD0">
        <w:t xml:space="preserve">.[1] </w:t>
      </w:r>
    </w:p>
    <w:p w14:paraId="2489BB55" w14:textId="77777777" w:rsidR="00A437A9" w:rsidRPr="00026FD0" w:rsidRDefault="00A437A9" w:rsidP="00A437A9">
      <w:r w:rsidRPr="00B36C9D">
        <w:rPr>
          <w:rStyle w:val="StyleUnderline"/>
          <w:highlight w:val="green"/>
        </w:rPr>
        <w:t>Based on</w:t>
      </w:r>
      <w:r w:rsidRPr="00026FD0">
        <w:t xml:space="preserve"> </w:t>
      </w:r>
      <w:r w:rsidRPr="00150FE5">
        <w:rPr>
          <w:rStyle w:val="Emphasis"/>
        </w:rPr>
        <w:t xml:space="preserve">exhaustive interdisciplinary queries of a database of </w:t>
      </w:r>
      <w:r w:rsidRPr="00B36C9D">
        <w:rPr>
          <w:rStyle w:val="Emphasis"/>
          <w:sz w:val="30"/>
          <w:szCs w:val="30"/>
          <w:highlight w:val="green"/>
        </w:rPr>
        <w:t>90,000,000</w:t>
      </w:r>
      <w:r w:rsidRPr="00150FE5">
        <w:rPr>
          <w:rStyle w:val="Emphasis"/>
          <w:sz w:val="30"/>
          <w:szCs w:val="30"/>
        </w:rPr>
        <w:t xml:space="preserve"> </w:t>
      </w:r>
      <w:r w:rsidRPr="00B36C9D">
        <w:rPr>
          <w:rStyle w:val="Emphasis"/>
          <w:sz w:val="30"/>
          <w:szCs w:val="30"/>
          <w:highlight w:val="green"/>
        </w:rPr>
        <w:t>peer-reviewed</w:t>
      </w:r>
      <w:r w:rsidRPr="00150FE5">
        <w:rPr>
          <w:rStyle w:val="Emphasis"/>
          <w:sz w:val="30"/>
          <w:szCs w:val="30"/>
        </w:rPr>
        <w:t xml:space="preserve"> journal </w:t>
      </w:r>
      <w:r w:rsidRPr="00B36C9D">
        <w:rPr>
          <w:rStyle w:val="Emphasis"/>
          <w:sz w:val="30"/>
          <w:szCs w:val="30"/>
          <w:highlight w:val="green"/>
        </w:rPr>
        <w:t>articles</w:t>
      </w:r>
      <w:r w:rsidRPr="00B36C9D">
        <w:rPr>
          <w:highlight w:val="green"/>
        </w:rPr>
        <w:t>,</w:t>
      </w:r>
      <w:r w:rsidRPr="00026FD0">
        <w:t xml:space="preserve"> the report explores the underpinnings and drivers of humanitarian crises involving food insecurity and conflict. </w:t>
      </w:r>
    </w:p>
    <w:p w14:paraId="52E481D2" w14:textId="77777777" w:rsidR="00A437A9" w:rsidRPr="00026FD0" w:rsidRDefault="00A437A9" w:rsidP="00A437A9">
      <w:r w:rsidRPr="00026FD0">
        <w:t xml:space="preserve">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 </w:t>
      </w:r>
    </w:p>
    <w:p w14:paraId="23553C3E" w14:textId="77777777" w:rsidR="00A437A9" w:rsidRPr="00026FD0" w:rsidRDefault="00A437A9" w:rsidP="00A437A9">
      <w:r w:rsidRPr="00B36C9D">
        <w:rPr>
          <w:rStyle w:val="StyleUnderline"/>
          <w:highlight w:val="green"/>
        </w:rPr>
        <w:t>Violence</w:t>
      </w:r>
      <w:r w:rsidRPr="00150FE5">
        <w:rPr>
          <w:rStyle w:val="StyleUnderline"/>
        </w:rPr>
        <w:t xml:space="preserve">, conflict, and persecution have resulted in the </w:t>
      </w:r>
      <w:r w:rsidRPr="00B36C9D">
        <w:rPr>
          <w:rStyle w:val="StyleUnderline"/>
          <w:highlight w:val="green"/>
        </w:rPr>
        <w:t>displace</w:t>
      </w:r>
      <w:r w:rsidRPr="00150FE5">
        <w:rPr>
          <w:rStyle w:val="StyleUnderline"/>
        </w:rPr>
        <w:t xml:space="preserve">ment of </w:t>
      </w:r>
      <w:r w:rsidRPr="00B36C9D">
        <w:rPr>
          <w:rStyle w:val="Emphasis"/>
          <w:highlight w:val="green"/>
        </w:rPr>
        <w:t>65,000,000 people</w:t>
      </w:r>
      <w:r w:rsidRPr="00026FD0">
        <w:t xml:space="preserve">, more than any other time since World War II.[3] The average length of displacement is seventeen years. </w:t>
      </w:r>
      <w:r w:rsidRPr="00150FE5">
        <w:rPr>
          <w:rStyle w:val="StyleUnderline"/>
        </w:rPr>
        <w:t>In such circumstances</w:t>
      </w:r>
      <w:r w:rsidRPr="00026FD0">
        <w:t xml:space="preserve">, </w:t>
      </w:r>
      <w:r w:rsidRPr="00150FE5">
        <w:rPr>
          <w:rStyle w:val="Emphasis"/>
        </w:rPr>
        <w:t xml:space="preserve">measures of </w:t>
      </w:r>
      <w:r w:rsidRPr="00B36C9D">
        <w:rPr>
          <w:rStyle w:val="Emphasis"/>
          <w:highlight w:val="green"/>
        </w:rPr>
        <w:t>food insecurity are</w:t>
      </w:r>
      <w:r w:rsidRPr="00150FE5">
        <w:rPr>
          <w:rStyle w:val="Emphasis"/>
        </w:rPr>
        <w:t xml:space="preserve"> nearly </w:t>
      </w:r>
      <w:r w:rsidRPr="00B36C9D">
        <w:rPr>
          <w:rStyle w:val="Emphasis"/>
          <w:highlight w:val="green"/>
        </w:rPr>
        <w:t>triple</w:t>
      </w:r>
      <w:r w:rsidRPr="00150FE5">
        <w:rPr>
          <w:rStyle w:val="Emphasis"/>
        </w:rPr>
        <w:t xml:space="preserve"> that found in </w:t>
      </w:r>
      <w:r w:rsidRPr="00B36C9D">
        <w:rPr>
          <w:rStyle w:val="Emphasis"/>
          <w:highlight w:val="green"/>
        </w:rPr>
        <w:t>other developing country settings</w:t>
      </w:r>
      <w:r w:rsidRPr="00026FD0">
        <w:t xml:space="preserve">.[4] </w:t>
      </w:r>
    </w:p>
    <w:p w14:paraId="17F4E008" w14:textId="77777777" w:rsidR="00A437A9" w:rsidRPr="00026FD0" w:rsidRDefault="00A437A9" w:rsidP="00A437A9">
      <w:r w:rsidRPr="00974295">
        <w:rPr>
          <w:rStyle w:val="StyleUnderline"/>
        </w:rPr>
        <w:t>The current</w:t>
      </w:r>
      <w:r w:rsidRPr="00026FD0">
        <w:t xml:space="preserve"> humanitarian </w:t>
      </w:r>
      <w:r w:rsidRPr="00974295">
        <w:rPr>
          <w:rStyle w:val="StyleUnderline"/>
        </w:rPr>
        <w:t>situation confronts these stark realities</w:t>
      </w:r>
      <w:r w:rsidRPr="00026FD0">
        <w:t xml:space="preserve">: </w:t>
      </w:r>
    </w:p>
    <w:p w14:paraId="28434DA7" w14:textId="77777777" w:rsidR="00A437A9" w:rsidRPr="00026FD0" w:rsidRDefault="00A437A9" w:rsidP="00A437A9">
      <w:r w:rsidRPr="00974295">
        <w:rPr>
          <w:rStyle w:val="StyleUnderline"/>
        </w:rPr>
        <w:t>For the first time in a decade</w:t>
      </w:r>
      <w:r w:rsidRPr="00026FD0">
        <w:t xml:space="preserve">, </w:t>
      </w:r>
      <w:r w:rsidRPr="00974295">
        <w:rPr>
          <w:rStyle w:val="Emphasis"/>
        </w:rPr>
        <w:t>the number of hungry people in the world is on the rise</w:t>
      </w:r>
      <w:r w:rsidRPr="00026FD0">
        <w:t xml:space="preserve">. In 2016, 815 million people were undernourished, an increase of 38 million people from 2015. Almost 500 million of the world’s hungry live in countries affected by conflict. </w:t>
      </w:r>
    </w:p>
    <w:p w14:paraId="3906C2BB" w14:textId="77777777" w:rsidR="00A437A9" w:rsidRPr="00026FD0" w:rsidRDefault="00A437A9" w:rsidP="00A437A9">
      <w:r w:rsidRPr="00150FE5">
        <w:rPr>
          <w:rStyle w:val="StyleUnderline"/>
        </w:rPr>
        <w:t xml:space="preserve">The </w:t>
      </w:r>
      <w:r w:rsidRPr="00974295">
        <w:rPr>
          <w:rStyle w:val="StyleUnderline"/>
        </w:rPr>
        <w:t>number of people who are</w:t>
      </w:r>
      <w:r w:rsidRPr="00026FD0">
        <w:t xml:space="preserve"> acutely </w:t>
      </w:r>
      <w:r w:rsidRPr="00974295">
        <w:rPr>
          <w:rStyle w:val="StyleUnderline"/>
        </w:rPr>
        <w:t>food-insecure</w:t>
      </w:r>
      <w:r w:rsidRPr="00026FD0">
        <w:t xml:space="preserve"> (in need of emergency assistance) </w:t>
      </w:r>
      <w:r w:rsidRPr="00974295">
        <w:rPr>
          <w:rStyle w:val="Emphasis"/>
        </w:rPr>
        <w:t>rose</w:t>
      </w:r>
      <w:r w:rsidRPr="00026FD0">
        <w:t xml:space="preserve"> from 80 million in 2016 to 108 million </w:t>
      </w:r>
      <w:r w:rsidRPr="00974295">
        <w:rPr>
          <w:rStyle w:val="Emphasis"/>
        </w:rPr>
        <w:t>in 2017</w:t>
      </w:r>
      <w:r w:rsidRPr="00026FD0">
        <w:t xml:space="preserve">—a 35 percent increase in a single year. </w:t>
      </w:r>
    </w:p>
    <w:p w14:paraId="53694936" w14:textId="77777777" w:rsidR="00A437A9" w:rsidRPr="00026FD0" w:rsidRDefault="00A437A9" w:rsidP="00A437A9">
      <w:r w:rsidRPr="00026FD0">
        <w:t xml:space="preserve">Over </w:t>
      </w:r>
      <w:r w:rsidRPr="00974295">
        <w:rPr>
          <w:rStyle w:val="Emphasis"/>
        </w:rPr>
        <w:t>65 million people are currently displaced</w:t>
      </w:r>
      <w:r w:rsidRPr="00026FD0">
        <w:t xml:space="preserve"> because of violence, conflict and persecution—more than any other time since World War II. </w:t>
      </w:r>
    </w:p>
    <w:p w14:paraId="092A8F30" w14:textId="77777777" w:rsidR="00A437A9" w:rsidRPr="00026FD0" w:rsidRDefault="00A437A9" w:rsidP="00A437A9">
      <w:r w:rsidRPr="00026FD0">
        <w:t xml:space="preserve">For the first time in history, </w:t>
      </w:r>
      <w:r w:rsidRPr="00974295">
        <w:rPr>
          <w:rStyle w:val="StyleUnderline"/>
        </w:rPr>
        <w:t xml:space="preserve">the world faces the prospect of </w:t>
      </w:r>
      <w:r w:rsidRPr="00974295">
        <w:rPr>
          <w:rStyle w:val="Emphasis"/>
        </w:rPr>
        <w:t>four simultaneous famines</w:t>
      </w:r>
      <w:r w:rsidRPr="00026FD0">
        <w:t xml:space="preserve"> in northeast Nigeria, Somalia, South Sudan and Yemen. </w:t>
      </w:r>
      <w:r w:rsidRPr="00150FE5">
        <w:rPr>
          <w:rStyle w:val="Emphasis"/>
        </w:rPr>
        <w:t>Each</w:t>
      </w:r>
      <w:r w:rsidRPr="00026FD0">
        <w:t xml:space="preserve"> of these crises is </w:t>
      </w:r>
      <w:r w:rsidRPr="00150FE5">
        <w:rPr>
          <w:rStyle w:val="Emphasis"/>
        </w:rPr>
        <w:t>driven by conflict.</w:t>
      </w:r>
      <w:r w:rsidRPr="00026FD0">
        <w:t xml:space="preserve"> </w:t>
      </w:r>
    </w:p>
    <w:p w14:paraId="40C3CD80" w14:textId="77777777" w:rsidR="00A437A9" w:rsidRPr="00026FD0" w:rsidRDefault="00A437A9" w:rsidP="00A437A9">
      <w:r w:rsidRPr="00B36C9D">
        <w:rPr>
          <w:rStyle w:val="StyleUnderline"/>
          <w:highlight w:val="green"/>
        </w:rPr>
        <w:t>Increased migration</w:t>
      </w:r>
      <w:r w:rsidRPr="00150FE5">
        <w:rPr>
          <w:rStyle w:val="StyleUnderline"/>
        </w:rPr>
        <w:t xml:space="preserve"> and the spilling of conflicts beyond borders has </w:t>
      </w:r>
      <w:r w:rsidRPr="00B36C9D">
        <w:rPr>
          <w:rStyle w:val="StyleUnderline"/>
          <w:highlight w:val="green"/>
        </w:rPr>
        <w:t xml:space="preserve">led to a proliferation of </w:t>
      </w:r>
      <w:r w:rsidRPr="00B36C9D">
        <w:rPr>
          <w:highlight w:val="green"/>
        </w:rPr>
        <w:t>“</w:t>
      </w:r>
      <w:r w:rsidRPr="00B36C9D">
        <w:rPr>
          <w:rStyle w:val="Emphasis"/>
          <w:highlight w:val="green"/>
        </w:rPr>
        <w:t>fragile states</w:t>
      </w:r>
      <w:r w:rsidRPr="00026FD0">
        <w:t xml:space="preserve">”—states </w:t>
      </w:r>
      <w:r w:rsidRPr="00B36C9D">
        <w:rPr>
          <w:rStyle w:val="Emphasis"/>
          <w:highlight w:val="green"/>
        </w:rPr>
        <w:t>defined by “the</w:t>
      </w:r>
      <w:r w:rsidRPr="00150FE5">
        <w:rPr>
          <w:rStyle w:val="Emphasis"/>
        </w:rPr>
        <w:t xml:space="preserve"> absence or </w:t>
      </w:r>
      <w:r w:rsidRPr="00B36C9D">
        <w:rPr>
          <w:rStyle w:val="Emphasis"/>
          <w:highlight w:val="green"/>
        </w:rPr>
        <w:t>breakdown of a social contract</w:t>
      </w:r>
      <w:r w:rsidRPr="00026FD0">
        <w:t xml:space="preserve"> between people and their government.” </w:t>
      </w:r>
    </w:p>
    <w:p w14:paraId="32AF6FA8" w14:textId="77777777" w:rsidR="00A437A9" w:rsidRPr="00026FD0" w:rsidRDefault="00A437A9" w:rsidP="00A437A9">
      <w:r w:rsidRPr="00974295">
        <w:rPr>
          <w:rStyle w:val="StyleUnderline"/>
        </w:rPr>
        <w:t>By 2030,</w:t>
      </w:r>
      <w:r w:rsidRPr="00026FD0">
        <w:t xml:space="preserve"> between half and </w:t>
      </w:r>
      <w:r w:rsidRPr="00974295">
        <w:rPr>
          <w:rStyle w:val="StyleUnderline"/>
        </w:rPr>
        <w:t>two-thirds of the world’s poor are expected to live in states classified as fragile</w:t>
      </w:r>
      <w:r w:rsidRPr="00026FD0">
        <w:t xml:space="preserve">. While a decade ago most fragile states were low-income countries, today almost half are middle-income countries. </w:t>
      </w:r>
    </w:p>
    <w:p w14:paraId="0F5B56CD" w14:textId="77777777" w:rsidR="00A437A9" w:rsidRDefault="00A437A9" w:rsidP="00A437A9">
      <w:pPr>
        <w:rPr>
          <w:rStyle w:val="StyleUnderline"/>
        </w:rPr>
      </w:pPr>
      <w:r w:rsidRPr="00026FD0">
        <w:t xml:space="preserve">At the same time, </w:t>
      </w:r>
      <w:r w:rsidRPr="00974295">
        <w:rPr>
          <w:rStyle w:val="StyleUnderline"/>
        </w:rPr>
        <w:t xml:space="preserve">the </w:t>
      </w:r>
      <w:r w:rsidRPr="00974295">
        <w:rPr>
          <w:rStyle w:val="Emphasis"/>
        </w:rPr>
        <w:t>nature of conflict and the global system</w:t>
      </w:r>
      <w:r w:rsidRPr="00026FD0">
        <w:t xml:space="preserve"> of governance </w:t>
      </w:r>
      <w:r w:rsidRPr="00974295">
        <w:rPr>
          <w:rStyle w:val="StyleUnderline"/>
        </w:rPr>
        <w:t>are undergoing transitions that undermine the international community’s ability to address and reduce conflict.</w:t>
      </w:r>
      <w:r w:rsidRPr="00026FD0">
        <w:t xml:space="preserve"> </w:t>
      </w:r>
      <w:r w:rsidRPr="00974295">
        <w:rPr>
          <w:rStyle w:val="StyleUnderline"/>
        </w:rPr>
        <w:t xml:space="preserve">The report highlights the rise of </w:t>
      </w:r>
      <w:r w:rsidRPr="00974295">
        <w:rPr>
          <w:rStyle w:val="Emphasis"/>
        </w:rPr>
        <w:t>non-state actors</w:t>
      </w:r>
      <w:r w:rsidRPr="00974295">
        <w:rPr>
          <w:rStyle w:val="StyleUnderline"/>
        </w:rPr>
        <w:t xml:space="preserve"> as powerful participants in armed conflict while also</w:t>
      </w:r>
      <w:r w:rsidRPr="00150FE5">
        <w:rPr>
          <w:rStyle w:val="StyleUnderline"/>
        </w:rPr>
        <w:t xml:space="preserve"> recognizing the significance of activities such as the weaponizing of information to undermine the legitimacy of traditional nation-state institutions. </w:t>
      </w:r>
    </w:p>
    <w:p w14:paraId="3E1DB6FD" w14:textId="77777777" w:rsidR="00A437A9" w:rsidRPr="00026FD0" w:rsidRDefault="00A437A9" w:rsidP="00A437A9">
      <w:r w:rsidRPr="00026FD0">
        <w:t xml:space="preserve">The report also describes how threats such as </w:t>
      </w:r>
      <w:r w:rsidRPr="00B36C9D">
        <w:rPr>
          <w:rStyle w:val="StyleUnderline"/>
          <w:highlight w:val="green"/>
        </w:rPr>
        <w:t>food insecurity</w:t>
      </w:r>
      <w:r w:rsidRPr="00974295">
        <w:rPr>
          <w:rStyle w:val="StyleUnderline"/>
        </w:rPr>
        <w:t xml:space="preserve"> can </w:t>
      </w:r>
      <w:r w:rsidRPr="00B36C9D">
        <w:rPr>
          <w:rStyle w:val="Emphasis"/>
          <w:highlight w:val="green"/>
        </w:rPr>
        <w:t>drive recruitment for terrorists</w:t>
      </w:r>
      <w:r w:rsidRPr="00150FE5">
        <w:rPr>
          <w:rStyle w:val="Emphasis"/>
        </w:rPr>
        <w:t xml:space="preserve"> and rebels</w:t>
      </w:r>
      <w:r w:rsidRPr="00026FD0">
        <w:t xml:space="preserve">, worsening destabilization. (Report, p.7) </w:t>
      </w:r>
      <w:r w:rsidRPr="00B36C9D">
        <w:rPr>
          <w:rStyle w:val="StyleUnderline"/>
          <w:highlight w:val="green"/>
        </w:rPr>
        <w:t>Military strength cannot</w:t>
      </w:r>
      <w:r w:rsidRPr="00150FE5">
        <w:rPr>
          <w:rStyle w:val="StyleUnderline"/>
        </w:rPr>
        <w:t xml:space="preserve"> adequately </w:t>
      </w:r>
      <w:r w:rsidRPr="00B36C9D">
        <w:rPr>
          <w:rStyle w:val="StyleUnderline"/>
          <w:highlight w:val="green"/>
        </w:rPr>
        <w:t>address these</w:t>
      </w:r>
      <w:r w:rsidRPr="00150FE5">
        <w:rPr>
          <w:rStyle w:val="StyleUnderline"/>
        </w:rPr>
        <w:t xml:space="preserve"> kinds of </w:t>
      </w:r>
      <w:r w:rsidRPr="00B36C9D">
        <w:rPr>
          <w:rStyle w:val="StyleUnderline"/>
          <w:highlight w:val="green"/>
        </w:rPr>
        <w:t>threats</w:t>
      </w:r>
      <w:r w:rsidRPr="00150FE5">
        <w:rPr>
          <w:rStyle w:val="StyleUnderline"/>
        </w:rPr>
        <w:t>.</w:t>
      </w:r>
      <w:r w:rsidRPr="00026FD0">
        <w:t xml:space="preserve"> Rather, </w:t>
      </w:r>
      <w:r w:rsidRPr="00150FE5">
        <w:rPr>
          <w:rStyle w:val="StyleUnderline"/>
        </w:rPr>
        <w:t xml:space="preserve">appropriate </w:t>
      </w:r>
      <w:r w:rsidRPr="00B36C9D">
        <w:rPr>
          <w:rStyle w:val="StyleUnderline"/>
          <w:highlight w:val="green"/>
        </w:rPr>
        <w:t>responses</w:t>
      </w:r>
      <w:r w:rsidRPr="00026FD0">
        <w:t xml:space="preserve"> to such threats </w:t>
      </w:r>
      <w:r w:rsidRPr="00B36C9D">
        <w:rPr>
          <w:rStyle w:val="StyleUnderline"/>
          <w:highlight w:val="green"/>
        </w:rPr>
        <w:t>must address their</w:t>
      </w:r>
      <w:r w:rsidRPr="00150FE5">
        <w:rPr>
          <w:rStyle w:val="StyleUnderline"/>
        </w:rPr>
        <w:t xml:space="preserve"> </w:t>
      </w:r>
      <w:r w:rsidRPr="00150FE5">
        <w:rPr>
          <w:rStyle w:val="Emphasis"/>
        </w:rPr>
        <w:t xml:space="preserve">actual </w:t>
      </w:r>
      <w:r w:rsidRPr="00B36C9D">
        <w:rPr>
          <w:rStyle w:val="Emphasis"/>
          <w:highlight w:val="green"/>
        </w:rPr>
        <w:t>nature</w:t>
      </w:r>
      <w:r w:rsidRPr="00150FE5">
        <w:rPr>
          <w:rStyle w:val="StyleUnderline"/>
        </w:rPr>
        <w:t>. Kalashnikovs and rocket-propelled grenades will never be a long-term solution to food insecurity-driven instability</w:t>
      </w:r>
      <w:r w:rsidRPr="00026FD0">
        <w:t xml:space="preserve">. Recognition of this basic reality drives the use of so-called “smart power” in the form of foreign assistance, especially food assistance and agricultural development, to address the underlying causes of this instability. </w:t>
      </w:r>
    </w:p>
    <w:p w14:paraId="1501CA73" w14:textId="77777777" w:rsidR="00A437A9" w:rsidRPr="00026FD0" w:rsidRDefault="00A437A9" w:rsidP="00A437A9">
      <w:r w:rsidRPr="00026FD0">
        <w:t xml:space="preserve">“If you don’t fund the State Department fully, then I need to buy more ammunition.” U.S. Secretary of Defense, General James Mattis, Congressional testimony in 2013, when he was serving as Commander of U.S. Central Command. </w:t>
      </w:r>
    </w:p>
    <w:p w14:paraId="00C05CA5" w14:textId="77777777" w:rsidR="00A437A9" w:rsidRPr="00026FD0" w:rsidRDefault="00A437A9" w:rsidP="00A437A9">
      <w:r w:rsidRPr="00026FD0">
        <w:t>“</w:t>
      </w:r>
      <w:r w:rsidRPr="00150FE5">
        <w:rPr>
          <w:rStyle w:val="Emphasis"/>
        </w:rPr>
        <w:t>Show me a nation that cannot feed itself and I’ll show you a nation in chaos</w:t>
      </w:r>
      <w:r w:rsidRPr="00026FD0">
        <w:t xml:space="preserve">.” Senator Pat Roberts (R-KS). </w:t>
      </w:r>
    </w:p>
    <w:p w14:paraId="6EAEE8A0" w14:textId="77777777" w:rsidR="00A437A9" w:rsidRPr="00026FD0" w:rsidRDefault="00A437A9" w:rsidP="00A437A9">
      <w:r w:rsidRPr="00150FE5">
        <w:rPr>
          <w:rStyle w:val="StyleUnderline"/>
        </w:rPr>
        <w:t xml:space="preserve">The report supports the use of </w:t>
      </w:r>
      <w:r w:rsidRPr="00026FD0">
        <w:t xml:space="preserve">this kind of </w:t>
      </w:r>
      <w:r w:rsidRPr="00150FE5">
        <w:rPr>
          <w:rStyle w:val="StyleUnderline"/>
        </w:rPr>
        <w:t xml:space="preserve">smart power by </w:t>
      </w:r>
      <w:r w:rsidRPr="00150FE5">
        <w:rPr>
          <w:rStyle w:val="Emphasis"/>
        </w:rPr>
        <w:t>empirically examining the relationship between food insecurity and conflict-driven instability</w:t>
      </w:r>
      <w:r w:rsidRPr="00026FD0">
        <w:t xml:space="preserve">. </w:t>
      </w:r>
      <w:r w:rsidRPr="00150FE5">
        <w:rPr>
          <w:rStyle w:val="StyleUnderline"/>
        </w:rPr>
        <w:t xml:space="preserve">Because </w:t>
      </w:r>
      <w:r w:rsidRPr="00B36C9D">
        <w:rPr>
          <w:rStyle w:val="StyleUnderline"/>
          <w:highlight w:val="green"/>
        </w:rPr>
        <w:t>food insecurity is</w:t>
      </w:r>
      <w:r w:rsidRPr="00150FE5">
        <w:rPr>
          <w:rStyle w:val="StyleUnderline"/>
        </w:rPr>
        <w:t xml:space="preserve"> </w:t>
      </w:r>
      <w:r w:rsidRPr="00026FD0">
        <w:t xml:space="preserve">also </w:t>
      </w:r>
      <w:r w:rsidRPr="00B36C9D">
        <w:rPr>
          <w:rStyle w:val="StyleUnderline"/>
          <w:highlight w:val="green"/>
        </w:rPr>
        <w:t>related to</w:t>
      </w:r>
      <w:r w:rsidRPr="00026FD0">
        <w:t xml:space="preserve"> other forms of </w:t>
      </w:r>
      <w:r w:rsidRPr="00B36C9D">
        <w:rPr>
          <w:rStyle w:val="Emphasis"/>
          <w:highlight w:val="green"/>
        </w:rPr>
        <w:t>poverty and disruption</w:t>
      </w:r>
      <w:r w:rsidRPr="00026FD0">
        <w:t xml:space="preserve">, </w:t>
      </w:r>
      <w:r w:rsidRPr="00150FE5">
        <w:rPr>
          <w:rStyle w:val="StyleUnderline"/>
        </w:rPr>
        <w:t>it is difficult to</w:t>
      </w:r>
      <w:r w:rsidRPr="00026FD0">
        <w:t xml:space="preserve"> rigorously establish that causal relationship. Thus, it often rests upon anecdotal evidence. </w:t>
      </w:r>
      <w:r w:rsidRPr="00B36C9D">
        <w:rPr>
          <w:rStyle w:val="Emphasis"/>
          <w:highlight w:val="green"/>
        </w:rPr>
        <w:t>Examples include</w:t>
      </w:r>
      <w:r w:rsidRPr="00026FD0">
        <w:t xml:space="preserve">: failed government responses to drought as contributing to regime change in Ethiopia; the contribution of food price riots to the overthrow of governments in Haiti and Madagascar in </w:t>
      </w:r>
      <w:r w:rsidRPr="00150FE5">
        <w:rPr>
          <w:rStyle w:val="Emphasis"/>
        </w:rPr>
        <w:t>2007-</w:t>
      </w:r>
      <w:r w:rsidRPr="00B36C9D">
        <w:rPr>
          <w:rStyle w:val="Emphasis"/>
          <w:highlight w:val="green"/>
        </w:rPr>
        <w:t>2008 and violent protests</w:t>
      </w:r>
      <w:r w:rsidRPr="00150FE5">
        <w:rPr>
          <w:rStyle w:val="Emphasis"/>
        </w:rPr>
        <w:t xml:space="preserve"> in dozens of other nations across the globe</w:t>
      </w:r>
      <w:r w:rsidRPr="00026FD0">
        <w:t xml:space="preserve">; food production and </w:t>
      </w:r>
      <w:r w:rsidRPr="00B36C9D">
        <w:rPr>
          <w:rStyle w:val="Emphasis"/>
          <w:highlight w:val="green"/>
        </w:rPr>
        <w:t>price shocks</w:t>
      </w:r>
      <w:r w:rsidRPr="00150FE5">
        <w:rPr>
          <w:rStyle w:val="Emphasis"/>
        </w:rPr>
        <w:t xml:space="preserve"> as drivers of the unrest </w:t>
      </w:r>
      <w:r w:rsidRPr="00B36C9D">
        <w:rPr>
          <w:rStyle w:val="Emphasis"/>
          <w:highlight w:val="green"/>
        </w:rPr>
        <w:t>in the Arab Spring</w:t>
      </w:r>
      <w:r w:rsidRPr="00026FD0">
        <w:t xml:space="preserve"> (e.g., food strikes nearly every week in Algeria in 2007-2008); </w:t>
      </w:r>
      <w:r w:rsidRPr="00B36C9D">
        <w:rPr>
          <w:rStyle w:val="StyleUnderline"/>
          <w:highlight w:val="green"/>
        </w:rPr>
        <w:t>and the</w:t>
      </w:r>
      <w:r w:rsidRPr="00150FE5">
        <w:rPr>
          <w:rStyle w:val="StyleUnderline"/>
        </w:rPr>
        <w:t xml:space="preserve"> prolonged </w:t>
      </w:r>
      <w:r w:rsidRPr="00B36C9D">
        <w:rPr>
          <w:rStyle w:val="StyleUnderline"/>
          <w:highlight w:val="green"/>
        </w:rPr>
        <w:t xml:space="preserve">drought in </w:t>
      </w:r>
      <w:r w:rsidRPr="00B36C9D">
        <w:rPr>
          <w:rStyle w:val="Emphasis"/>
          <w:highlight w:val="green"/>
        </w:rPr>
        <w:t>Syria</w:t>
      </w:r>
      <w:r w:rsidRPr="00B36C9D">
        <w:rPr>
          <w:rStyle w:val="StyleUnderline"/>
          <w:highlight w:val="green"/>
        </w:rPr>
        <w:t xml:space="preserve"> reducing</w:t>
      </w:r>
      <w:r w:rsidRPr="00150FE5">
        <w:rPr>
          <w:rStyle w:val="StyleUnderline"/>
        </w:rPr>
        <w:t xml:space="preserve"> agricultural </w:t>
      </w:r>
      <w:r w:rsidRPr="00B36C9D">
        <w:rPr>
          <w:rStyle w:val="StyleUnderline"/>
          <w:highlight w:val="green"/>
        </w:rPr>
        <w:t>yields and food supplies</w:t>
      </w:r>
      <w:r w:rsidRPr="00150FE5">
        <w:rPr>
          <w:rStyle w:val="StyleUnderline"/>
        </w:rPr>
        <w:t xml:space="preserve"> as a factor in its ongoing crisis</w:t>
      </w:r>
      <w:r w:rsidRPr="00026FD0">
        <w:t xml:space="preserve">. More recently, the world’s attention is drawn to the “four looming famines in northeast Nigeria, Somalia, South Sudan and Yemen” (Report, p. 7), each of which is torn by civil war and ethnic conflict. As World Food Program officer Challis McDonough observed, “Almost all famines, at least in our modern era, are manmade. Fundamentally, conflict is at the root of it[.]” </w:t>
      </w:r>
    </w:p>
    <w:p w14:paraId="471F354A" w14:textId="77777777" w:rsidR="00A437A9" w:rsidRDefault="00A437A9" w:rsidP="00A437A9">
      <w:r w:rsidRPr="00150FE5">
        <w:rPr>
          <w:rStyle w:val="StyleUnderline"/>
        </w:rPr>
        <w:t>While these are powerful examples</w:t>
      </w:r>
      <w:r w:rsidRPr="00026FD0">
        <w:t xml:space="preserve"> of the connections between food insecurity and instability, </w:t>
      </w:r>
      <w:r w:rsidRPr="00B36C9D">
        <w:rPr>
          <w:rStyle w:val="StyleUnderline"/>
          <w:highlight w:val="green"/>
        </w:rPr>
        <w:t>efforts to identify</w:t>
      </w:r>
      <w:r w:rsidRPr="00150FE5">
        <w:rPr>
          <w:rStyle w:val="StyleUnderline"/>
        </w:rPr>
        <w:t xml:space="preserve"> and understand the important linkages </w:t>
      </w:r>
      <w:r w:rsidRPr="00B36C9D">
        <w:rPr>
          <w:rStyle w:val="StyleUnderline"/>
          <w:highlight w:val="green"/>
        </w:rPr>
        <w:t>require a broader base of evidence. WFP drew from</w:t>
      </w:r>
      <w:r w:rsidRPr="00150FE5">
        <w:rPr>
          <w:rStyle w:val="StyleUnderline"/>
        </w:rPr>
        <w:t xml:space="preserve"> a body of over </w:t>
      </w:r>
      <w:r w:rsidRPr="00B36C9D">
        <w:rPr>
          <w:rStyle w:val="Emphasis"/>
          <w:highlight w:val="green"/>
        </w:rPr>
        <w:t>3,000 peer-reviewed</w:t>
      </w:r>
      <w:r w:rsidRPr="00150FE5">
        <w:rPr>
          <w:rStyle w:val="Emphasis"/>
        </w:rPr>
        <w:t xml:space="preserve"> journal </w:t>
      </w:r>
      <w:r w:rsidRPr="00B36C9D">
        <w:rPr>
          <w:rStyle w:val="Emphasis"/>
          <w:highlight w:val="green"/>
        </w:rPr>
        <w:t xml:space="preserve">articles, finding the clear </w:t>
      </w:r>
      <w:r w:rsidRPr="00907BF1">
        <w:rPr>
          <w:rStyle w:val="Emphasis"/>
        </w:rPr>
        <w:t xml:space="preserve">weight of evidence to establish the </w:t>
      </w:r>
      <w:r w:rsidRPr="00B36C9D">
        <w:rPr>
          <w:rStyle w:val="Emphasis"/>
          <w:highlight w:val="green"/>
        </w:rPr>
        <w:t>link between food insecurity and instability</w:t>
      </w:r>
      <w:r w:rsidRPr="00026FD0">
        <w:t>.</w:t>
      </w:r>
    </w:p>
    <w:p w14:paraId="134C444F" w14:textId="77777777" w:rsidR="00A437A9" w:rsidRDefault="00A437A9" w:rsidP="00A437A9"/>
    <w:p w14:paraId="44BF2566" w14:textId="77777777" w:rsidR="00A437A9" w:rsidRPr="00A437A9" w:rsidRDefault="00A437A9" w:rsidP="00A437A9"/>
    <w:p w14:paraId="557322ED" w14:textId="5882D5AE" w:rsidR="00A437A9" w:rsidRDefault="00A437A9" w:rsidP="00A437A9">
      <w:pPr>
        <w:pStyle w:val="Heading3"/>
      </w:pPr>
      <w:r>
        <w:t>1ac/2ac us-sino rels adv</w:t>
      </w:r>
    </w:p>
    <w:p w14:paraId="2E4C5D09" w14:textId="77777777" w:rsidR="00A437A9" w:rsidRPr="00A437A9" w:rsidRDefault="00A437A9" w:rsidP="00A437A9"/>
    <w:p w14:paraId="3D0FC905" w14:textId="77777777" w:rsidR="00A437A9" w:rsidRDefault="00A437A9" w:rsidP="00A437A9">
      <w:pPr>
        <w:pStyle w:val="Heading4"/>
      </w:pPr>
      <w:r>
        <w:t>Foreign affairs federalism improves US-Sino relations and prevents conflict</w:t>
      </w:r>
    </w:p>
    <w:p w14:paraId="219FA660" w14:textId="77777777" w:rsidR="00A437A9" w:rsidRPr="00690017" w:rsidRDefault="00A437A9" w:rsidP="00A437A9">
      <w:r w:rsidRPr="00690017">
        <w:rPr>
          <w:rStyle w:val="Style13ptBold"/>
        </w:rPr>
        <w:t>Leffel ’18</w:t>
      </w:r>
      <w:r>
        <w:t>, - (Benjamin Leffel and Sohaela Amiri, “Sino-U.S. Sister City Relations: Subnational Networks and Paradiplomacy” Rising Powers Quarterly, Volume 3, Issue 3, Dec. 2018, pp. 111-123) //AL</w:t>
      </w:r>
    </w:p>
    <w:p w14:paraId="04BE7763" w14:textId="77777777" w:rsidR="00A437A9" w:rsidRPr="00DD4EEB" w:rsidRDefault="00A437A9" w:rsidP="00A437A9">
      <w:pPr>
        <w:rPr>
          <w:sz w:val="12"/>
        </w:rPr>
      </w:pPr>
      <w:r w:rsidRPr="006F3D10">
        <w:rPr>
          <w:rStyle w:val="Emphasis"/>
        </w:rPr>
        <w:t>Sino-U.S. sister city relationships can be understood as paradiplomatic activity</w:t>
      </w:r>
      <w:r w:rsidRPr="00DD4EEB">
        <w:rPr>
          <w:sz w:val="12"/>
        </w:rPr>
        <w:t xml:space="preserve">, or subnational governments carrying out diplomatic functions parallel to that of their respective nation-states (LeCours, 2002; Tavares, 2016). Such activities find city governments asserting new authority in world affairs issues, even if not aligned with that of their respective nation-states (Acuto, 2016), and can often indirectly help define inter-state relationships, fostering a certain awareness of a common destiny (Friend, 1992).While Chinese cities are afforded a great deal of leeway in the conduct of international commercial cooperation efforts, their political context differs from U.S. counterparts. That is, while democracies like the U.S. allow locales significant political autonomy (Bursens and Deforche, 2010), </w:t>
      </w:r>
      <w:r w:rsidRPr="00DD4EEB">
        <w:rPr>
          <w:rStyle w:val="StyleUnderline"/>
        </w:rPr>
        <w:t>city diplomacy in China is understood as an extension of the nation-state’s interests and power</w:t>
      </w:r>
      <w:r w:rsidRPr="00DD4EEB">
        <w:rPr>
          <w:sz w:val="12"/>
        </w:rPr>
        <w:t xml:space="preserve"> (Xiong and Wang, 2013; Zhao and Chen, 2013). One broader theoretical approach to explaining global inter-city linkages is found in sociology. Smith and Timberlake (1995) argue that global inter-city linkages, including trade flows and the cultural exchanges of people-to-people relations, undergirds and reproduces the uneven power structures of world-system. That is, the developed, politically strong regions (including the U.S.) maintaining greater profitability in production processes than—and often at the expense of—developing regions (Wallerstein, 1974, 2007). While a world-systems approach offers merit for the planetary scale of inter-city linkages, the </w:t>
      </w:r>
      <w:r w:rsidRPr="00DD4EEB">
        <w:rPr>
          <w:rStyle w:val="StyleUnderline"/>
        </w:rPr>
        <w:t xml:space="preserve">specific bilateral context of Sino-U.S. sister city relationships may </w:t>
      </w:r>
      <w:r w:rsidRPr="00C81C12">
        <w:rPr>
          <w:rStyle w:val="Emphasis"/>
        </w:rPr>
        <w:t xml:space="preserve">more clearly </w:t>
      </w:r>
      <w:r w:rsidRPr="00DD4EEB">
        <w:rPr>
          <w:rStyle w:val="StyleUnderline"/>
        </w:rPr>
        <w:t xml:space="preserve">be </w:t>
      </w:r>
      <w:r w:rsidRPr="00C81C12">
        <w:rPr>
          <w:rStyle w:val="Emphasis"/>
        </w:rPr>
        <w:t>viewed through the prism of complex interdependence theory</w:t>
      </w:r>
      <w:r w:rsidRPr="00DD4EEB">
        <w:rPr>
          <w:rStyle w:val="StyleUnderline"/>
        </w:rPr>
        <w:t>.</w:t>
      </w:r>
      <w:r w:rsidRPr="00DD4EEB">
        <w:rPr>
          <w:sz w:val="12"/>
        </w:rPr>
        <w:t xml:space="preserve"> This perspective emphasizes </w:t>
      </w:r>
      <w:r w:rsidRPr="00C81C12">
        <w:rPr>
          <w:rStyle w:val="Emphasis"/>
        </w:rPr>
        <w:t>a dense web of economic, technological, and other ties</w:t>
      </w:r>
      <w:r w:rsidRPr="00DD4EEB">
        <w:rPr>
          <w:sz w:val="12"/>
        </w:rPr>
        <w:t xml:space="preserve"> between nations in an era of accelerated globalization, in which a plethora of non-state actors and processes </w:t>
      </w:r>
      <w:r w:rsidRPr="00C81C12">
        <w:rPr>
          <w:rStyle w:val="Emphasis"/>
        </w:rPr>
        <w:t>bind societies together in complex</w:t>
      </w:r>
      <w:r w:rsidRPr="00DD4EEB">
        <w:rPr>
          <w:rStyle w:val="StyleUnderline"/>
        </w:rPr>
        <w:t xml:space="preserve"> and interdependent </w:t>
      </w:r>
      <w:r w:rsidRPr="00C81C12">
        <w:rPr>
          <w:rStyle w:val="Emphasis"/>
        </w:rPr>
        <w:t>ways</w:t>
      </w:r>
      <w:r w:rsidRPr="00DD4EEB">
        <w:rPr>
          <w:sz w:val="12"/>
        </w:rPr>
        <w:t xml:space="preserve"> (Shambaugh, 2005). </w:t>
      </w:r>
      <w:r w:rsidRPr="00C81C12">
        <w:rPr>
          <w:rStyle w:val="Emphasis"/>
        </w:rPr>
        <w:t>Within this schema, a decline of military force as a foreign policy tool coincides with increased economic cooperation, which in turn should yield more interstate cooperation</w:t>
      </w:r>
      <w:r w:rsidRPr="00DD4EEB">
        <w:rPr>
          <w:sz w:val="12"/>
        </w:rPr>
        <w:t xml:space="preserve"> (Keohane and Nye, 1997, 2001). </w:t>
      </w:r>
      <w:r w:rsidRPr="00DD4EEB">
        <w:rPr>
          <w:rStyle w:val="StyleUnderline"/>
        </w:rPr>
        <w:t>U.S. and Chinese counterparts across sectors at the subnational level—as at the national-level—share an economic interdependence and a mutual desire to promote peace through understanding, which produce the supply-and-demand schema of relationships observed in this study</w:t>
      </w:r>
      <w:r w:rsidRPr="00DD4EEB">
        <w:rPr>
          <w:sz w:val="12"/>
        </w:rPr>
        <w:t xml:space="preserve">. Informing the below analysis is telephone and email interviews from 2009-2010 of representatives from a </w:t>
      </w:r>
      <w:r w:rsidRPr="00DD4EEB">
        <w:rPr>
          <w:rStyle w:val="StyleUnderline"/>
        </w:rPr>
        <w:t>total of 37 sister city and state pairs</w:t>
      </w:r>
      <w:r w:rsidRPr="00DD4EEB">
        <w:rPr>
          <w:sz w:val="12"/>
        </w:rPr>
        <w:t xml:space="preserve">—32 Sino-U.S. sister city pairs, 3 Sino-U.S. sister state pairs, and 2 U.S.-Taiwan sister city relationships. Interviews on the American side normally involved non-profit 501(c)(3) sister city associations contracted to by their respective city government to carry out the bilateral relationship. Interviews on the Chinese side involved officials of the Chinese Municipal Foreign Affairs Offices of the corresponding Chinese sister cities. The representatives of the sister city relationships in China and the U.S. were chosen based on the criteria of being involved the longest in the relationship, having the closest involvement, and occupying highest possible position in the respective organization or office. Respondents were questioned regarding their views on and activities related to bilateral trust building, local politics of sister cities during times of national-level turmoil, capacity building in public administration and other development areas and environmental protection-related cooperation. Every question asked of American representatives were also asked of Chinese representatives and vice-versa as a means of weeding out discrepancies in accounts of personnel exchanges and other sister city-related activities, of which none were ultimately found. Conflict Prevention and Resolution </w:t>
      </w:r>
      <w:r w:rsidRPr="00DD4EEB">
        <w:rPr>
          <w:rStyle w:val="StyleUnderline"/>
        </w:rPr>
        <w:t xml:space="preserve">The </w:t>
      </w:r>
      <w:r w:rsidRPr="00C81C12">
        <w:rPr>
          <w:rStyle w:val="Emphasis"/>
        </w:rPr>
        <w:t>foreign policy of both the U.S. and China are influenced by public opinion, and are subject to the possibility of popular nationalist sentiment pressuring leadership into a hostile foreign policy direction</w:t>
      </w:r>
      <w:r w:rsidRPr="00DD4EEB">
        <w:rPr>
          <w:sz w:val="12"/>
        </w:rPr>
        <w:t xml:space="preserve"> (Gries, 2005). </w:t>
      </w:r>
      <w:r w:rsidRPr="00DD4EEB">
        <w:rPr>
          <w:rStyle w:val="StyleUnderline"/>
        </w:rPr>
        <w:t xml:space="preserve">Hence </w:t>
      </w:r>
      <w:r w:rsidRPr="00C81C12">
        <w:rPr>
          <w:rStyle w:val="Emphasis"/>
        </w:rPr>
        <w:t>conflict prevention requires a gradual process of attitudinal change, as conflict itself is not merely an interstate phenomenon, but also an intersocietal one</w:t>
      </w:r>
      <w:r w:rsidRPr="00DD4EEB">
        <w:rPr>
          <w:sz w:val="12"/>
        </w:rPr>
        <w:t xml:space="preserve"> (Kelman, 2004). Former Sister Cities International president Patrick Madden alluded to this in an interview with the Beijing Review, suggesting that the mutual learning that occurs between U.S. and Chinese counterparts via sister city exchanges has a positive impact on bilateral public opinion, spreading first locally, and eventually up to the national-level (SCI, 2005). </w:t>
      </w:r>
      <w:r w:rsidRPr="00DD4EEB">
        <w:rPr>
          <w:rStyle w:val="StyleUnderline"/>
        </w:rPr>
        <w:t xml:space="preserve">There is no guarantee that a peace dividend may be achieved via the improved public opinion fostered by subnational exchange, but societal desire for peace and fear of conflict has long motivated such efforts. </w:t>
      </w:r>
      <w:r w:rsidRPr="00DD4EEB">
        <w:rPr>
          <w:sz w:val="12"/>
        </w:rPr>
        <w:t xml:space="preserve">American propaganda about the Soviet Union, principally spread at the behest of the U.S. federal government, cultivated the illusion in countless Americans that the Soviet people could be thought of in the same cold, machine-like and otherwise evil manner as the Soviet government itself. Countering this phenomenon, U.S.-Soviet people-to-people exchanges were carried out by sister city and other organizations, having the effect of freeing American citizens from this illusion, showing them instead that Soviet society was just as ordinary and human as they were (Schatz, 1986). </w:t>
      </w:r>
      <w:r w:rsidRPr="00C81C12">
        <w:rPr>
          <w:rStyle w:val="Emphasis"/>
        </w:rPr>
        <w:t>Mutual suspicions and strategic distrust between the U.S. and China today often translates itself into a Chinese foreign policy position seeking to contain and shape the U.S.</w:t>
      </w:r>
      <w:r w:rsidRPr="00DD4EEB">
        <w:rPr>
          <w:rStyle w:val="StyleUnderline"/>
        </w:rPr>
        <w:t xml:space="preserve"> so that it becomes a responsible power, </w:t>
      </w:r>
      <w:r w:rsidRPr="00C81C12">
        <w:rPr>
          <w:rStyle w:val="Emphasis"/>
        </w:rPr>
        <w:t>and vice versa</w:t>
      </w:r>
      <w:r w:rsidRPr="00DD4EEB">
        <w:rPr>
          <w:sz w:val="12"/>
        </w:rPr>
        <w:t xml:space="preserve"> (Leonard, 2006).1 </w:t>
      </w:r>
      <w:r w:rsidRPr="00DD4EEB">
        <w:rPr>
          <w:rStyle w:val="StyleUnderline"/>
        </w:rPr>
        <w:t xml:space="preserve">These policy sentiments are a perennial source of increasing bilateral aggression at the national-level, and as such, </w:t>
      </w:r>
      <w:r w:rsidRPr="00C81C12">
        <w:rPr>
          <w:rStyle w:val="Emphasis"/>
        </w:rPr>
        <w:t>Sino-U.S. sister city exchanges frequently aim for building greater bilateral trust from the grassroots</w:t>
      </w:r>
      <w:r w:rsidRPr="00DD4EEB">
        <w:rPr>
          <w:sz w:val="12"/>
        </w:rPr>
        <w:t xml:space="preserve">, in much the same way as U.S.-Soviet exchanges. </w:t>
      </w:r>
      <w:r w:rsidRPr="00DD4EEB">
        <w:rPr>
          <w:rStyle w:val="StyleUnderline"/>
        </w:rPr>
        <w:t>Most interviews with respondents on both sides indicated that this trust building may eventually help avert national-level aggression stemming from mistrust, necessitating further inquiry on the issue of trust and bilateral policy outcomes</w:t>
      </w:r>
      <w:r w:rsidRPr="00DD4EEB">
        <w:rPr>
          <w:sz w:val="12"/>
        </w:rPr>
        <w:t xml:space="preserve">. Most respondents on both sides with experience in multiple levels of government—at and above municipal—indicated that personal trust can be more easily gained between two parties at the inter-city level as opposed to higher levels. There are several factors at play in this trust dynamic that may help to distinguish from the personal trust cultivated at the municipal level from that cultivated at higher levels of government. For instance, respondents argued that whereas the high-stakes of the national-level relations allows the idea of U.S.-China inter-societal competition to negatively influence cooperation, the perceived low-stakes of negotiations and cooperation at the city-level is free from this influence.2 3 </w:t>
      </w:r>
      <w:r w:rsidRPr="00C81C12">
        <w:rPr>
          <w:rStyle w:val="Emphasis"/>
        </w:rPr>
        <w:t>Observing U.S.-China sister city relationships where they intersect with the perennial conflict flashpoints in U.S.-China relations is where peacebuilding value offered by sister cities may most clearly be</w:t>
      </w:r>
      <w:r w:rsidRPr="00DD4EEB">
        <w:rPr>
          <w:rStyle w:val="StyleUnderline"/>
        </w:rPr>
        <w:t xml:space="preserve"> </w:t>
      </w:r>
      <w:r w:rsidRPr="00C81C12">
        <w:rPr>
          <w:rStyle w:val="Emphasis"/>
        </w:rPr>
        <w:t>seen</w:t>
      </w:r>
      <w:r w:rsidRPr="00DD4EEB">
        <w:rPr>
          <w:sz w:val="12"/>
        </w:rPr>
        <w:t xml:space="preserve">. </w:t>
      </w:r>
      <w:r w:rsidRPr="00DD4EEB">
        <w:rPr>
          <w:rStyle w:val="StyleUnderline"/>
        </w:rPr>
        <w:t xml:space="preserve">The issues of territorial sovereignty surrounding </w:t>
      </w:r>
      <w:r w:rsidRPr="00C81C12">
        <w:rPr>
          <w:rStyle w:val="Emphasis"/>
        </w:rPr>
        <w:t>Tibet and Taiwan</w:t>
      </w:r>
      <w:r w:rsidRPr="00DD4EEB">
        <w:rPr>
          <w:rStyle w:val="StyleUnderline"/>
        </w:rPr>
        <w:t xml:space="preserve"> strike at the heart of </w:t>
      </w:r>
      <w:r w:rsidRPr="00DD4EEB">
        <w:rPr>
          <w:sz w:val="12"/>
        </w:rPr>
        <w:t>the</w:t>
      </w:r>
      <w:r w:rsidRPr="00DD4EEB">
        <w:rPr>
          <w:rStyle w:val="StyleUnderline"/>
        </w:rPr>
        <w:t xml:space="preserve"> C</w:t>
      </w:r>
      <w:r w:rsidRPr="00DD4EEB">
        <w:rPr>
          <w:sz w:val="12"/>
        </w:rPr>
        <w:t xml:space="preserve">hinese </w:t>
      </w:r>
      <w:r w:rsidRPr="00DD4EEB">
        <w:rPr>
          <w:rStyle w:val="StyleUnderline"/>
        </w:rPr>
        <w:t>C</w:t>
      </w:r>
      <w:r w:rsidRPr="00DD4EEB">
        <w:rPr>
          <w:sz w:val="12"/>
        </w:rPr>
        <w:t xml:space="preserve">ommunist </w:t>
      </w:r>
      <w:r w:rsidRPr="00DD4EEB">
        <w:rPr>
          <w:rStyle w:val="StyleUnderline"/>
        </w:rPr>
        <w:t>P</w:t>
      </w:r>
      <w:r w:rsidRPr="00DD4EEB">
        <w:rPr>
          <w:sz w:val="12"/>
        </w:rPr>
        <w:t xml:space="preserve">arty’s </w:t>
      </w:r>
      <w:r w:rsidRPr="00DD4EEB">
        <w:rPr>
          <w:rStyle w:val="StyleUnderline"/>
        </w:rPr>
        <w:t>regime legitimacy, and hence foreign diplomatic contact with leaders in Tibet and Taiwan tends to stir incendiary sentiment at the national level of politics in China</w:t>
      </w:r>
      <w:r w:rsidRPr="00DD4EEB">
        <w:rPr>
          <w:sz w:val="12"/>
        </w:rPr>
        <w:t xml:space="preserve"> (Sutter, 2018)4. </w:t>
      </w:r>
      <w:r w:rsidRPr="00DD4EEB">
        <w:rPr>
          <w:rStyle w:val="StyleUnderline"/>
        </w:rPr>
        <w:t xml:space="preserve">Yet respondents in Boulder, </w:t>
      </w:r>
      <w:r w:rsidRPr="00C81C12">
        <w:rPr>
          <w:rStyle w:val="Emphasis"/>
        </w:rPr>
        <w:t>Colorado</w:t>
      </w:r>
      <w:r w:rsidRPr="00DD4EEB">
        <w:rPr>
          <w:rStyle w:val="StyleUnderline"/>
        </w:rPr>
        <w:t xml:space="preserve"> argue that the range of technical, educational and other </w:t>
      </w:r>
      <w:r w:rsidRPr="00C81C12">
        <w:rPr>
          <w:rStyle w:val="Emphasis"/>
        </w:rPr>
        <w:t>exchanges</w:t>
      </w:r>
      <w:r w:rsidRPr="00DD4EEB">
        <w:rPr>
          <w:rStyle w:val="StyleUnderline"/>
        </w:rPr>
        <w:t xml:space="preserve"> they’ve carried out over time </w:t>
      </w:r>
      <w:r w:rsidRPr="00C81C12">
        <w:rPr>
          <w:rStyle w:val="Emphasis"/>
        </w:rPr>
        <w:t>with their sister city of Lhasa, Tibet</w:t>
      </w:r>
      <w:r w:rsidRPr="00DD4EEB">
        <w:rPr>
          <w:rStyle w:val="StyleUnderline"/>
        </w:rPr>
        <w:t xml:space="preserve"> have proceeded with none of the political stir over sovereignty; the type that is commonly seen at the national level</w:t>
      </w:r>
      <w:r w:rsidRPr="00DD4EEB">
        <w:rPr>
          <w:sz w:val="12"/>
        </w:rPr>
        <w:t xml:space="preserve">.5 Despite the Chinese central government’s restrictions on Taiwan’s diplomatic recognition abroad, </w:t>
      </w:r>
      <w:r w:rsidRPr="00DD4EEB">
        <w:rPr>
          <w:rStyle w:val="StyleUnderline"/>
        </w:rPr>
        <w:t xml:space="preserve">both Portland, </w:t>
      </w:r>
      <w:r w:rsidRPr="00C81C12">
        <w:rPr>
          <w:rStyle w:val="Emphasis"/>
        </w:rPr>
        <w:t>Oregon</w:t>
      </w:r>
      <w:r w:rsidRPr="00DD4EEB">
        <w:rPr>
          <w:rStyle w:val="StyleUnderline"/>
        </w:rPr>
        <w:t xml:space="preserve"> </w:t>
      </w:r>
      <w:r w:rsidRPr="00C81C12">
        <w:rPr>
          <w:rStyle w:val="Emphasis"/>
        </w:rPr>
        <w:t>and</w:t>
      </w:r>
      <w:r w:rsidRPr="00DD4EEB">
        <w:rPr>
          <w:rStyle w:val="StyleUnderline"/>
        </w:rPr>
        <w:t xml:space="preserve"> Columbus, </w:t>
      </w:r>
      <w:r w:rsidRPr="00C81C12">
        <w:rPr>
          <w:rStyle w:val="Emphasis"/>
        </w:rPr>
        <w:t>Ohio</w:t>
      </w:r>
      <w:r w:rsidRPr="00DD4EEB">
        <w:rPr>
          <w:rStyle w:val="StyleUnderline"/>
        </w:rPr>
        <w:t xml:space="preserve"> </w:t>
      </w:r>
      <w:r w:rsidRPr="00C81C12">
        <w:rPr>
          <w:rStyle w:val="Emphasis"/>
        </w:rPr>
        <w:t>simultaneously maintain sister city relationships with both mainland Chinese cities and Taiwanese cities</w:t>
      </w:r>
      <w:r w:rsidRPr="00DD4EEB">
        <w:rPr>
          <w:rStyle w:val="StyleUnderline"/>
        </w:rPr>
        <w:t xml:space="preserve">. </w:t>
      </w:r>
      <w:r w:rsidRPr="00DD4EEB">
        <w:rPr>
          <w:sz w:val="12"/>
        </w:rPr>
        <w:t xml:space="preserve">Respondents in both cities note that even after decades of facilitating the full gamut of exchanges with both Chinese and Taiwanese sister cities, </w:t>
      </w:r>
      <w:r w:rsidRPr="00DD4EEB">
        <w:rPr>
          <w:rStyle w:val="StyleUnderline"/>
        </w:rPr>
        <w:t>none of the cross-strait territorial sovereignty issues or related tensions have been raised in any perceptible way, by any participating or external party</w:t>
      </w:r>
      <w:r w:rsidRPr="00DD4EEB">
        <w:rPr>
          <w:sz w:val="12"/>
        </w:rPr>
        <w:t xml:space="preserve">.6 </w:t>
      </w:r>
      <w:r w:rsidRPr="00DD4EEB">
        <w:rPr>
          <w:rStyle w:val="StyleUnderline"/>
        </w:rPr>
        <w:t xml:space="preserve">Detachment of subnational from national-level </w:t>
      </w:r>
      <w:r w:rsidRPr="00C81C12">
        <w:rPr>
          <w:rStyle w:val="Emphasis"/>
        </w:rPr>
        <w:t>bilateral politics can also be seen</w:t>
      </w:r>
      <w:r w:rsidRPr="00DD4EEB">
        <w:rPr>
          <w:rStyle w:val="StyleUnderline"/>
        </w:rPr>
        <w:t xml:space="preserve"> in the example of Birmingham, Alabama and its sister city of Anshan, Liaoning</w:t>
      </w:r>
      <w:r w:rsidRPr="00DD4EEB">
        <w:rPr>
          <w:sz w:val="12"/>
        </w:rPr>
        <w:t xml:space="preserve">. </w:t>
      </w:r>
      <w:r w:rsidRPr="00DD4EEB">
        <w:rPr>
          <w:rStyle w:val="StyleUnderline"/>
        </w:rPr>
        <w:t xml:space="preserve">Birmingham city government representatives were </w:t>
      </w:r>
      <w:r w:rsidRPr="00C81C12">
        <w:rPr>
          <w:rStyle w:val="Emphasis"/>
        </w:rPr>
        <w:t>in the midst of a major exchange with Anshan</w:t>
      </w:r>
      <w:r w:rsidRPr="00DD4EEB">
        <w:rPr>
          <w:sz w:val="12"/>
        </w:rPr>
        <w:t xml:space="preserve"> in 2001 </w:t>
      </w:r>
      <w:r w:rsidRPr="00C81C12">
        <w:rPr>
          <w:rStyle w:val="Emphasis"/>
        </w:rPr>
        <w:t xml:space="preserve">when the U.S. EP-3 spy plane collided with Chinese military aircraft </w:t>
      </w:r>
      <w:r w:rsidRPr="00DD4EEB">
        <w:rPr>
          <w:rStyle w:val="StyleUnderline"/>
        </w:rPr>
        <w:t>near Hainan and the American crewmembers were subsequently held in detention</w:t>
      </w:r>
      <w:r w:rsidRPr="00DD4EEB">
        <w:rPr>
          <w:sz w:val="12"/>
        </w:rPr>
        <w:t xml:space="preserve"> by the Chinese authorities. </w:t>
      </w:r>
      <w:r w:rsidRPr="00DD4EEB">
        <w:rPr>
          <w:rStyle w:val="StyleUnderline"/>
        </w:rPr>
        <w:t>While a well-reported and salient international crisis unfolded at the national level, Birmingham’s itinerary of varied exchange projects with Anshan proceeded without delays or other obstacles</w:t>
      </w:r>
      <w:r w:rsidRPr="00DD4EEB">
        <w:rPr>
          <w:sz w:val="12"/>
        </w:rPr>
        <w:t xml:space="preserve">.7 </w:t>
      </w:r>
    </w:p>
    <w:p w14:paraId="19F6C185" w14:textId="77777777" w:rsidR="00A437A9" w:rsidRDefault="00A437A9" w:rsidP="00A437A9"/>
    <w:p w14:paraId="2A6AD9C5" w14:textId="77777777" w:rsidR="00A437A9" w:rsidRDefault="00A437A9" w:rsidP="00A437A9">
      <w:pPr>
        <w:pStyle w:val="Heading4"/>
      </w:pPr>
      <w:r>
        <w:t>US-China cooperation key to halt NoKo prolif</w:t>
      </w:r>
    </w:p>
    <w:p w14:paraId="603114DC" w14:textId="77777777" w:rsidR="00A437A9" w:rsidRPr="007C2044" w:rsidRDefault="00A437A9" w:rsidP="00A437A9">
      <w:r w:rsidRPr="007C2044">
        <w:rPr>
          <w:rStyle w:val="Style13ptBold"/>
        </w:rPr>
        <w:t>Junsheng ‘18</w:t>
      </w:r>
      <w:r w:rsidRPr="007C2044">
        <w:rPr>
          <w:sz w:val="16"/>
          <w:szCs w:val="16"/>
        </w:rPr>
        <w:t>, - associate professor at the Chinese Academy of Social Sciences’ National Institute of International Strategy and former visiting senior fellow in the Atlantic Council’s Scowcroft Center for Strategy and Security. (Wang, "US-China Cooperation Vital for the Success of Trump-Kim Summit" Atlantic Council, 6-11-2018, https://www.atlanticcouncil.org/blogs/new-atlanticist/us-china-cooperation-vital-for-the-success-of-trump-kim-summit/) //AL</w:t>
      </w:r>
    </w:p>
    <w:p w14:paraId="55FA21E6" w14:textId="77777777" w:rsidR="00A437A9" w:rsidRPr="00DD2B9F" w:rsidRDefault="00A437A9" w:rsidP="00A437A9">
      <w:pPr>
        <w:rPr>
          <w:sz w:val="16"/>
        </w:rPr>
      </w:pPr>
      <w:r w:rsidRPr="007D479E">
        <w:rPr>
          <w:rStyle w:val="StyleUnderline"/>
          <w:highlight w:val="cyan"/>
        </w:rPr>
        <w:t>Sino-US coop</w:t>
      </w:r>
      <w:r w:rsidRPr="007C2044">
        <w:rPr>
          <w:rStyle w:val="StyleUnderline"/>
        </w:rPr>
        <w:t xml:space="preserve">eration </w:t>
      </w:r>
      <w:r w:rsidRPr="007D479E">
        <w:rPr>
          <w:rStyle w:val="StyleUnderline"/>
          <w:highlight w:val="cyan"/>
        </w:rPr>
        <w:t>is critical to resolving the No</w:t>
      </w:r>
      <w:r w:rsidRPr="007C2044">
        <w:rPr>
          <w:rStyle w:val="StyleUnderline"/>
        </w:rPr>
        <w:t xml:space="preserve">rth </w:t>
      </w:r>
      <w:r w:rsidRPr="007D479E">
        <w:rPr>
          <w:rStyle w:val="StyleUnderline"/>
          <w:highlight w:val="cyan"/>
        </w:rPr>
        <w:t>Ko</w:t>
      </w:r>
      <w:r w:rsidRPr="007C2044">
        <w:rPr>
          <w:rStyle w:val="StyleUnderline"/>
        </w:rPr>
        <w:t xml:space="preserve">rean </w:t>
      </w:r>
      <w:r w:rsidRPr="007D479E">
        <w:rPr>
          <w:rStyle w:val="StyleUnderline"/>
          <w:highlight w:val="cyan"/>
        </w:rPr>
        <w:t>nuclear crisis</w:t>
      </w:r>
      <w:r w:rsidRPr="007D479E">
        <w:rPr>
          <w:sz w:val="16"/>
          <w:highlight w:val="cyan"/>
        </w:rPr>
        <w:t>. Since</w:t>
      </w:r>
      <w:r w:rsidRPr="007C2044">
        <w:rPr>
          <w:sz w:val="16"/>
        </w:rPr>
        <w:t xml:space="preserve"> Trump took office in 2017, the United States and China have narrowed their differences on the issue and have refined their respective approaches to reaching an end goal. </w:t>
      </w:r>
      <w:r w:rsidRPr="007C2044">
        <w:rPr>
          <w:rStyle w:val="StyleUnderline"/>
        </w:rPr>
        <w:t>For No</w:t>
      </w:r>
      <w:r w:rsidRPr="007C2044">
        <w:rPr>
          <w:sz w:val="16"/>
        </w:rPr>
        <w:t xml:space="preserve">rth </w:t>
      </w:r>
      <w:r w:rsidRPr="007C2044">
        <w:rPr>
          <w:rStyle w:val="StyleUnderline"/>
        </w:rPr>
        <w:t>Ko</w:t>
      </w:r>
      <w:r w:rsidRPr="007C2044">
        <w:rPr>
          <w:sz w:val="16"/>
        </w:rPr>
        <w:t xml:space="preserve">rea, </w:t>
      </w:r>
      <w:r w:rsidRPr="007C2044">
        <w:rPr>
          <w:rStyle w:val="StyleUnderline"/>
        </w:rPr>
        <w:t>the quest for a nuclear weapon is</w:t>
      </w:r>
      <w:r w:rsidRPr="007C2044">
        <w:rPr>
          <w:sz w:val="16"/>
        </w:rPr>
        <w:t xml:space="preserve"> a </w:t>
      </w:r>
      <w:r w:rsidRPr="007C2044">
        <w:rPr>
          <w:rStyle w:val="StyleUnderline"/>
        </w:rPr>
        <w:t>strategic</w:t>
      </w:r>
      <w:r w:rsidRPr="007C2044">
        <w:rPr>
          <w:sz w:val="16"/>
        </w:rPr>
        <w:t xml:space="preserve"> one. </w:t>
      </w:r>
      <w:r w:rsidRPr="007C2044">
        <w:rPr>
          <w:rStyle w:val="StyleUnderline"/>
        </w:rPr>
        <w:t>Beijing and Washington agree on the end goal of denuclearization</w:t>
      </w:r>
      <w:r w:rsidRPr="007C2044">
        <w:rPr>
          <w:sz w:val="16"/>
        </w:rPr>
        <w:t xml:space="preserve"> and peace on the Korean Peninsula and </w:t>
      </w:r>
      <w:r w:rsidRPr="007C2044">
        <w:rPr>
          <w:rStyle w:val="StyleUnderline"/>
        </w:rPr>
        <w:t xml:space="preserve">feel a sense of urgency to rein in Pyongyang’s nuclear ambitions. </w:t>
      </w:r>
      <w:r w:rsidRPr="007C2044">
        <w:rPr>
          <w:sz w:val="16"/>
        </w:rPr>
        <w:t xml:space="preserve">However, although both the United States and China agree that North Korea should denuclearize, they do not share the same perception of the scope of the issue and the best approach to resolve it. In Beijing’s view, North Korea and the United States must share responsibility for the current state of affairs on the Korean Peninsula. The United States, on the other hand, believes that North Korea should take full responsibility for the current situation. Some influential figures in Washington even argue that China bears responsibility for failing to rein in North Korea. As a consequence, the United States and China have differing approaches to resolving the issue. China wants the United States and North Korea to hold direct and sincere dialogue aimed at diminishing their misunderstandings and discussing concessions with an aim to meet each other’s legitimate demands. To this end, China has proposed the “freeze-for-freeze” initiative and the “dual-track” approaches. Under the “freeze-for-freeze” proposal, the United States would agree to suspend military exercises on the Korean Peninsula and refrain from imposing any new sanctions on North Korea in exchange for North Korea freezing its nuclear and missile tests. Washington has reacted coolly to this initiative. </w:t>
      </w:r>
      <w:r w:rsidRPr="007C2044">
        <w:rPr>
          <w:rStyle w:val="StyleUnderline"/>
        </w:rPr>
        <w:t xml:space="preserve">Some US experts have even called for sanctions </w:t>
      </w:r>
      <w:r w:rsidRPr="007C2044">
        <w:rPr>
          <w:sz w:val="16"/>
        </w:rPr>
        <w:t xml:space="preserve">on Chinese companies and individuals with business contacts in North Korea. This </w:t>
      </w:r>
      <w:r w:rsidRPr="007C2044">
        <w:rPr>
          <w:rStyle w:val="StyleUnderline"/>
        </w:rPr>
        <w:t>could</w:t>
      </w:r>
      <w:r w:rsidRPr="007C2044">
        <w:rPr>
          <w:sz w:val="16"/>
        </w:rPr>
        <w:t xml:space="preserve"> </w:t>
      </w:r>
      <w:r w:rsidRPr="007C2044">
        <w:rPr>
          <w:rStyle w:val="StyleUnderline"/>
        </w:rPr>
        <w:t>jeopardize China’s willingness to cooperate</w:t>
      </w:r>
      <w:r w:rsidRPr="007C2044">
        <w:rPr>
          <w:sz w:val="16"/>
        </w:rPr>
        <w:t xml:space="preserve"> with the United States on resolving the North Korean nuclear issue. </w:t>
      </w:r>
      <w:r w:rsidRPr="007C2044">
        <w:rPr>
          <w:rStyle w:val="StyleUnderline"/>
        </w:rPr>
        <w:t>The U</w:t>
      </w:r>
      <w:r w:rsidRPr="007C2044">
        <w:rPr>
          <w:sz w:val="16"/>
        </w:rPr>
        <w:t xml:space="preserve">nited </w:t>
      </w:r>
      <w:r w:rsidRPr="007C2044">
        <w:rPr>
          <w:rStyle w:val="StyleUnderline"/>
        </w:rPr>
        <w:t>S</w:t>
      </w:r>
      <w:r w:rsidRPr="007C2044">
        <w:rPr>
          <w:sz w:val="16"/>
        </w:rPr>
        <w:t xml:space="preserve">tates </w:t>
      </w:r>
      <w:r w:rsidRPr="007C2044">
        <w:rPr>
          <w:rStyle w:val="StyleUnderline"/>
        </w:rPr>
        <w:t xml:space="preserve">and China have </w:t>
      </w:r>
      <w:r w:rsidRPr="007D479E">
        <w:rPr>
          <w:rStyle w:val="StyleUnderline"/>
          <w:highlight w:val="cyan"/>
        </w:rPr>
        <w:t>recently managed to</w:t>
      </w:r>
      <w:r w:rsidRPr="007C2044">
        <w:rPr>
          <w:rStyle w:val="StyleUnderline"/>
        </w:rPr>
        <w:t xml:space="preserve"> more </w:t>
      </w:r>
      <w:r w:rsidRPr="007D479E">
        <w:rPr>
          <w:rStyle w:val="StyleUnderline"/>
          <w:highlight w:val="cyan"/>
        </w:rPr>
        <w:t>closely align their interests</w:t>
      </w:r>
      <w:r w:rsidRPr="007C2044">
        <w:rPr>
          <w:sz w:val="16"/>
        </w:rPr>
        <w:t xml:space="preserve"> on this issue. During the Winter Olympic Games in Pyeongchang, South Korea, in February, the United States agreed to suspend military drills with South Korea and North Korea agreed to halt its nuclear and missile tests. This helped all countries involved build basic trust. A subsequent US decision to engage in direct dialogue with North Korea is also consistent with China’s preferred approach. Meanwhile, </w:t>
      </w:r>
      <w:r w:rsidRPr="007C2044">
        <w:rPr>
          <w:rStyle w:val="StyleUnderline"/>
        </w:rPr>
        <w:t>China has worked with the U</w:t>
      </w:r>
      <w:r w:rsidRPr="007C2044">
        <w:rPr>
          <w:sz w:val="16"/>
        </w:rPr>
        <w:t xml:space="preserve">nited </w:t>
      </w:r>
      <w:r w:rsidRPr="007C2044">
        <w:rPr>
          <w:rStyle w:val="StyleUnderline"/>
        </w:rPr>
        <w:t>St</w:t>
      </w:r>
      <w:r w:rsidRPr="007C2044">
        <w:rPr>
          <w:sz w:val="16"/>
        </w:rPr>
        <w:t xml:space="preserve">ates </w:t>
      </w:r>
      <w:r w:rsidRPr="007C2044">
        <w:rPr>
          <w:rStyle w:val="StyleUnderline"/>
        </w:rPr>
        <w:t>to put pressure on No</w:t>
      </w:r>
      <w:r w:rsidRPr="007C2044">
        <w:rPr>
          <w:sz w:val="16"/>
        </w:rPr>
        <w:t xml:space="preserve">rth </w:t>
      </w:r>
      <w:r w:rsidRPr="007C2044">
        <w:rPr>
          <w:rStyle w:val="StyleUnderline"/>
        </w:rPr>
        <w:t>Ko</w:t>
      </w:r>
      <w:r w:rsidRPr="007C2044">
        <w:rPr>
          <w:sz w:val="16"/>
        </w:rPr>
        <w:t xml:space="preserve">rea </w:t>
      </w:r>
      <w:r w:rsidRPr="007C2044">
        <w:rPr>
          <w:rStyle w:val="StyleUnderline"/>
        </w:rPr>
        <w:t>to end its nuclear activity</w:t>
      </w:r>
      <w:r w:rsidRPr="007C2044">
        <w:rPr>
          <w:sz w:val="16"/>
        </w:rPr>
        <w:t xml:space="preserve">, </w:t>
      </w:r>
      <w:r w:rsidRPr="007D479E">
        <w:rPr>
          <w:rStyle w:val="StyleUnderline"/>
          <w:highlight w:val="cyan"/>
        </w:rPr>
        <w:t>even though there was an economic cost</w:t>
      </w:r>
      <w:r w:rsidRPr="007C2044">
        <w:rPr>
          <w:rStyle w:val="StyleUnderline"/>
        </w:rPr>
        <w:t xml:space="preserve"> to Chinese industries</w:t>
      </w:r>
      <w:r w:rsidRPr="007C2044">
        <w:rPr>
          <w:sz w:val="16"/>
        </w:rPr>
        <w:t xml:space="preserve">, companies, and individuals with connections to North Korea. Kim Jong-un’s visits to Beijing </w:t>
      </w:r>
      <w:r w:rsidRPr="007C2044">
        <w:rPr>
          <w:rStyle w:val="StyleUnderline"/>
        </w:rPr>
        <w:t xml:space="preserve">Kim’s visits to China earlier this year are key to stability of </w:t>
      </w:r>
      <w:r w:rsidRPr="007C2044">
        <w:rPr>
          <w:sz w:val="16"/>
        </w:rPr>
        <w:t xml:space="preserve">the </w:t>
      </w:r>
      <w:r w:rsidRPr="007C2044">
        <w:rPr>
          <w:rStyle w:val="StyleUnderline"/>
        </w:rPr>
        <w:t>Korea</w:t>
      </w:r>
      <w:r w:rsidRPr="007C2044">
        <w:rPr>
          <w:sz w:val="16"/>
        </w:rPr>
        <w:t xml:space="preserve">n Peninsula </w:t>
      </w:r>
      <w:r w:rsidRPr="007C2044">
        <w:rPr>
          <w:rStyle w:val="StyleUnderline"/>
        </w:rPr>
        <w:t>and</w:t>
      </w:r>
      <w:r w:rsidRPr="007C2044">
        <w:rPr>
          <w:sz w:val="16"/>
        </w:rPr>
        <w:t xml:space="preserve"> to </w:t>
      </w:r>
      <w:r w:rsidRPr="007C2044">
        <w:rPr>
          <w:rStyle w:val="StyleUnderline"/>
        </w:rPr>
        <w:t>the success of his summit with Trump. China and No</w:t>
      </w:r>
      <w:r w:rsidRPr="007C2044">
        <w:rPr>
          <w:sz w:val="16"/>
        </w:rPr>
        <w:t>rth</w:t>
      </w:r>
      <w:r w:rsidRPr="007C2044">
        <w:rPr>
          <w:rStyle w:val="StyleUnderline"/>
        </w:rPr>
        <w:t xml:space="preserve"> Ko</w:t>
      </w:r>
      <w:r w:rsidRPr="007C2044">
        <w:rPr>
          <w:sz w:val="16"/>
        </w:rPr>
        <w:t>rea</w:t>
      </w:r>
      <w:r w:rsidRPr="007C2044">
        <w:rPr>
          <w:rStyle w:val="StyleUnderline"/>
        </w:rPr>
        <w:t xml:space="preserve"> share a special relationship</w:t>
      </w:r>
      <w:r w:rsidRPr="007C2044">
        <w:rPr>
          <w:sz w:val="16"/>
        </w:rPr>
        <w:t xml:space="preserve">. First, North Korea’s </w:t>
      </w:r>
      <w:r w:rsidRPr="007C2044">
        <w:rPr>
          <w:rStyle w:val="StyleUnderline"/>
        </w:rPr>
        <w:t>economy is heavily reliant on Chinese support.</w:t>
      </w:r>
      <w:r w:rsidRPr="007C2044">
        <w:rPr>
          <w:sz w:val="16"/>
        </w:rPr>
        <w:t xml:space="preserve"> Second, </w:t>
      </w:r>
      <w:r w:rsidRPr="007C2044">
        <w:rPr>
          <w:rStyle w:val="StyleUnderline"/>
        </w:rPr>
        <w:t>many Chinese have a soft spot for No</w:t>
      </w:r>
      <w:r w:rsidRPr="007C2044">
        <w:rPr>
          <w:sz w:val="16"/>
        </w:rPr>
        <w:t xml:space="preserve">rth </w:t>
      </w:r>
      <w:r w:rsidRPr="007C2044">
        <w:rPr>
          <w:rStyle w:val="StyleUnderline"/>
        </w:rPr>
        <w:t>Ko</w:t>
      </w:r>
      <w:r w:rsidRPr="007C2044">
        <w:rPr>
          <w:sz w:val="16"/>
        </w:rPr>
        <w:t xml:space="preserve">rea </w:t>
      </w:r>
      <w:r w:rsidRPr="007C2044">
        <w:rPr>
          <w:rStyle w:val="StyleUnderline"/>
        </w:rPr>
        <w:t>due to China’s involvement in the Korean War</w:t>
      </w:r>
      <w:r w:rsidRPr="007C2044">
        <w:rPr>
          <w:sz w:val="16"/>
        </w:rPr>
        <w:t xml:space="preserve"> in which 180,000 Chinese soldiers were killed and 380,000 injured. Third, </w:t>
      </w:r>
      <w:r w:rsidRPr="007C2044">
        <w:rPr>
          <w:rStyle w:val="StyleUnderline"/>
        </w:rPr>
        <w:t>as a result of So</w:t>
      </w:r>
      <w:r w:rsidRPr="007C2044">
        <w:rPr>
          <w:sz w:val="16"/>
        </w:rPr>
        <w:t xml:space="preserve">uth </w:t>
      </w:r>
      <w:r w:rsidRPr="007C2044">
        <w:rPr>
          <w:rStyle w:val="StyleUnderline"/>
        </w:rPr>
        <w:t>Ko</w:t>
      </w:r>
      <w:r w:rsidRPr="007C2044">
        <w:rPr>
          <w:sz w:val="16"/>
        </w:rPr>
        <w:t>rea</w:t>
      </w:r>
      <w:r w:rsidRPr="007C2044">
        <w:rPr>
          <w:rStyle w:val="StyleUnderline"/>
        </w:rPr>
        <w:t>’s</w:t>
      </w:r>
      <w:r w:rsidRPr="007C2044">
        <w:rPr>
          <w:sz w:val="16"/>
        </w:rPr>
        <w:t xml:space="preserve"> </w:t>
      </w:r>
      <w:r w:rsidRPr="007C2044">
        <w:rPr>
          <w:rStyle w:val="StyleUnderline"/>
        </w:rPr>
        <w:t>rapid growth and alliance with the U</w:t>
      </w:r>
      <w:r w:rsidRPr="007C2044">
        <w:rPr>
          <w:sz w:val="16"/>
        </w:rPr>
        <w:t xml:space="preserve">nited </w:t>
      </w:r>
      <w:r w:rsidRPr="007C2044">
        <w:rPr>
          <w:rStyle w:val="StyleUnderline"/>
        </w:rPr>
        <w:t>S</w:t>
      </w:r>
      <w:r w:rsidRPr="007C2044">
        <w:rPr>
          <w:sz w:val="16"/>
        </w:rPr>
        <w:t xml:space="preserve">tates, </w:t>
      </w:r>
      <w:r w:rsidRPr="007D479E">
        <w:rPr>
          <w:rStyle w:val="StyleUnderline"/>
          <w:highlight w:val="cyan"/>
        </w:rPr>
        <w:t>the power structure</w:t>
      </w:r>
      <w:r w:rsidRPr="007C2044">
        <w:rPr>
          <w:rStyle w:val="StyleUnderline"/>
        </w:rPr>
        <w:t xml:space="preserve"> on the Korean Peninsula </w:t>
      </w:r>
      <w:r w:rsidRPr="007D479E">
        <w:rPr>
          <w:rStyle w:val="StyleUnderline"/>
          <w:highlight w:val="cyan"/>
        </w:rPr>
        <w:t>is imbalanced</w:t>
      </w:r>
      <w:r w:rsidRPr="007C2044">
        <w:rPr>
          <w:sz w:val="16"/>
        </w:rPr>
        <w:t xml:space="preserve">. </w:t>
      </w:r>
      <w:r w:rsidRPr="007D479E">
        <w:rPr>
          <w:rStyle w:val="StyleUnderline"/>
          <w:highlight w:val="cyan"/>
        </w:rPr>
        <w:t>Good relations</w:t>
      </w:r>
      <w:r w:rsidRPr="007C2044">
        <w:rPr>
          <w:sz w:val="16"/>
        </w:rPr>
        <w:t xml:space="preserve"> between China and North Korea </w:t>
      </w:r>
      <w:r w:rsidRPr="007D479E">
        <w:rPr>
          <w:rStyle w:val="StyleUnderline"/>
          <w:highlight w:val="cyan"/>
        </w:rPr>
        <w:t>help reshape this</w:t>
      </w:r>
      <w:r w:rsidRPr="007C2044">
        <w:rPr>
          <w:rStyle w:val="StyleUnderline"/>
        </w:rPr>
        <w:t xml:space="preserve"> power structure</w:t>
      </w:r>
      <w:r w:rsidRPr="007C2044">
        <w:rPr>
          <w:sz w:val="16"/>
        </w:rPr>
        <w:t xml:space="preserve">. Fourth, North Korea and China are both under huge strategic pressure because of the US-South Korea military alliance. North Korea’s nuclear ambition is the one key sticking point in its relationship with China. </w:t>
      </w:r>
      <w:r w:rsidRPr="007C2044">
        <w:rPr>
          <w:rStyle w:val="StyleUnderline"/>
        </w:rPr>
        <w:t>Beijing has sought to discourage Kim from pursuing nuclear weapons</w:t>
      </w:r>
      <w:r w:rsidRPr="007C2044">
        <w:rPr>
          <w:sz w:val="16"/>
        </w:rPr>
        <w:t xml:space="preserve">. With his visits to Beijing, Kim sought to secure China’s support ahead of his meetings with South Korean President Moon Jae-in and Trump, and to prepare for threats to his regime’s survival should the latter summit fail. From China’s perspective, Kim’s visits were important because he publicly committed to denuclearization—a Chinese precondition for his visit to Beijing.   </w:t>
      </w:r>
      <w:r w:rsidRPr="007D479E">
        <w:rPr>
          <w:rStyle w:val="StyleUnderline"/>
          <w:highlight w:val="cyan"/>
        </w:rPr>
        <w:t>The key to resolving the</w:t>
      </w:r>
      <w:r w:rsidRPr="007C2044">
        <w:rPr>
          <w:rStyle w:val="StyleUnderline"/>
        </w:rPr>
        <w:t xml:space="preserve"> North Korea nuclear </w:t>
      </w:r>
      <w:r w:rsidRPr="007D479E">
        <w:rPr>
          <w:rStyle w:val="StyleUnderline"/>
          <w:highlight w:val="cyan"/>
        </w:rPr>
        <w:t>issue is to offer</w:t>
      </w:r>
      <w:r w:rsidRPr="007C2044">
        <w:rPr>
          <w:rStyle w:val="StyleUnderline"/>
        </w:rPr>
        <w:t xml:space="preserve"> </w:t>
      </w:r>
      <w:r w:rsidRPr="007D479E">
        <w:rPr>
          <w:rStyle w:val="StyleUnderline"/>
          <w:highlight w:val="cyan"/>
        </w:rPr>
        <w:t>security guarantees</w:t>
      </w:r>
      <w:r w:rsidRPr="007C2044">
        <w:rPr>
          <w:rStyle w:val="StyleUnderline"/>
        </w:rPr>
        <w:t xml:space="preserve"> to North Korea in exchange for Pyongyang’s agreement to transfer its nuclear assets to a third party</w:t>
      </w:r>
      <w:r w:rsidRPr="007C2044">
        <w:rPr>
          <w:sz w:val="16"/>
        </w:rPr>
        <w:t xml:space="preserve">. </w:t>
      </w:r>
      <w:r w:rsidRPr="007D479E">
        <w:rPr>
          <w:rStyle w:val="Emphasis"/>
          <w:highlight w:val="cyan"/>
        </w:rPr>
        <w:t>Given the low degree of</w:t>
      </w:r>
      <w:r w:rsidRPr="007C2044">
        <w:rPr>
          <w:rStyle w:val="Emphasis"/>
        </w:rPr>
        <w:t xml:space="preserve"> </w:t>
      </w:r>
      <w:r w:rsidRPr="007D479E">
        <w:rPr>
          <w:rStyle w:val="Emphasis"/>
          <w:highlight w:val="cyan"/>
        </w:rPr>
        <w:t>trust</w:t>
      </w:r>
      <w:r w:rsidRPr="007C2044">
        <w:rPr>
          <w:rStyle w:val="Emphasis"/>
        </w:rPr>
        <w:t xml:space="preserve"> between North Korea and the U</w:t>
      </w:r>
      <w:r w:rsidRPr="007C2044">
        <w:rPr>
          <w:sz w:val="16"/>
        </w:rPr>
        <w:t xml:space="preserve">nited </w:t>
      </w:r>
      <w:r w:rsidRPr="007C2044">
        <w:rPr>
          <w:rStyle w:val="Emphasis"/>
        </w:rPr>
        <w:t>S</w:t>
      </w:r>
      <w:r w:rsidRPr="007C2044">
        <w:rPr>
          <w:sz w:val="16"/>
        </w:rPr>
        <w:t xml:space="preserve">tates, </w:t>
      </w:r>
      <w:r w:rsidRPr="007D479E">
        <w:rPr>
          <w:rStyle w:val="Emphasis"/>
          <w:highlight w:val="cyan"/>
        </w:rPr>
        <w:t>any such guarantee must be multilateral and include China</w:t>
      </w:r>
      <w:r w:rsidRPr="007C2044">
        <w:rPr>
          <w:sz w:val="16"/>
        </w:rPr>
        <w:t xml:space="preserve">. Furthermore, </w:t>
      </w:r>
      <w:r w:rsidRPr="007C2044">
        <w:rPr>
          <w:rStyle w:val="Emphasis"/>
        </w:rPr>
        <w:t xml:space="preserve">China can play a </w:t>
      </w:r>
      <w:r w:rsidRPr="007D479E">
        <w:rPr>
          <w:rStyle w:val="Emphasis"/>
          <w:highlight w:val="cyan"/>
        </w:rPr>
        <w:t>critical</w:t>
      </w:r>
      <w:r w:rsidRPr="007C2044">
        <w:rPr>
          <w:rStyle w:val="Emphasis"/>
        </w:rPr>
        <w:t xml:space="preserve"> role </w:t>
      </w:r>
      <w:r w:rsidRPr="007D479E">
        <w:rPr>
          <w:rStyle w:val="Emphasis"/>
          <w:highlight w:val="cyan"/>
        </w:rPr>
        <w:t>in pressuring No</w:t>
      </w:r>
      <w:r w:rsidRPr="007C2044">
        <w:rPr>
          <w:rStyle w:val="Emphasis"/>
        </w:rPr>
        <w:t xml:space="preserve">rth </w:t>
      </w:r>
      <w:r w:rsidRPr="007D479E">
        <w:rPr>
          <w:rStyle w:val="Emphasis"/>
          <w:highlight w:val="cyan"/>
        </w:rPr>
        <w:t>Ko</w:t>
      </w:r>
      <w:r w:rsidRPr="007C2044">
        <w:rPr>
          <w:rStyle w:val="Emphasis"/>
        </w:rPr>
        <w:t xml:space="preserve">rea </w:t>
      </w:r>
      <w:r w:rsidRPr="007D479E">
        <w:rPr>
          <w:rStyle w:val="Emphasis"/>
          <w:highlight w:val="cyan"/>
        </w:rPr>
        <w:t>to give up its nuclear assets</w:t>
      </w:r>
      <w:r w:rsidRPr="007C2044">
        <w:rPr>
          <w:rStyle w:val="Emphasis"/>
        </w:rPr>
        <w:t xml:space="preserve">. </w:t>
      </w:r>
      <w:r w:rsidRPr="007C2044">
        <w:rPr>
          <w:sz w:val="16"/>
        </w:rPr>
        <w:t xml:space="preserve">The future of China’s relationship with North Korea is uncertain. First, there may be ups and downs in North Korea’s denuclearization process. As a permanent member of the United Nations Security Council, China is obliged to continue to impose sanctions on North Korea until full denuclearization of the Korean Peninsula is achieved. This may anger North Korea. Second, Sino-North Korean relations are also easily affected by external factors such as China’s relationships with the United States and South Korea, which are also facing uncertainty. Narrowing differences As mentioned earlier, </w:t>
      </w:r>
      <w:r w:rsidRPr="007C2044">
        <w:rPr>
          <w:rStyle w:val="Emphasis"/>
        </w:rPr>
        <w:t>close cooperation</w:t>
      </w:r>
      <w:r w:rsidRPr="007C2044">
        <w:rPr>
          <w:sz w:val="16"/>
        </w:rPr>
        <w:t xml:space="preserve"> </w:t>
      </w:r>
      <w:r w:rsidRPr="007C2044">
        <w:rPr>
          <w:rStyle w:val="Emphasis"/>
        </w:rPr>
        <w:t>between the U</w:t>
      </w:r>
      <w:r w:rsidRPr="007C2044">
        <w:rPr>
          <w:sz w:val="16"/>
        </w:rPr>
        <w:t xml:space="preserve">nited </w:t>
      </w:r>
      <w:r w:rsidRPr="007C2044">
        <w:rPr>
          <w:rStyle w:val="Emphasis"/>
        </w:rPr>
        <w:t>S</w:t>
      </w:r>
      <w:r w:rsidRPr="007C2044">
        <w:rPr>
          <w:sz w:val="16"/>
        </w:rPr>
        <w:t xml:space="preserve">tates </w:t>
      </w:r>
      <w:r w:rsidRPr="007C2044">
        <w:rPr>
          <w:rStyle w:val="Emphasis"/>
        </w:rPr>
        <w:t>and China</w:t>
      </w:r>
      <w:r w:rsidRPr="007C2044">
        <w:rPr>
          <w:sz w:val="16"/>
        </w:rPr>
        <w:t xml:space="preserve"> over the past year </w:t>
      </w:r>
      <w:r w:rsidRPr="007C2044">
        <w:rPr>
          <w:rStyle w:val="Emphasis"/>
        </w:rPr>
        <w:t>has been a significant driving force behind No</w:t>
      </w:r>
      <w:r w:rsidRPr="007C2044">
        <w:rPr>
          <w:sz w:val="16"/>
        </w:rPr>
        <w:t xml:space="preserve">rth </w:t>
      </w:r>
      <w:r w:rsidRPr="007C2044">
        <w:rPr>
          <w:rStyle w:val="Emphasis"/>
        </w:rPr>
        <w:t>Ko</w:t>
      </w:r>
      <w:r w:rsidRPr="007C2044">
        <w:rPr>
          <w:sz w:val="16"/>
        </w:rPr>
        <w:t>rea</w:t>
      </w:r>
      <w:r w:rsidRPr="007C2044">
        <w:rPr>
          <w:rStyle w:val="Emphasis"/>
        </w:rPr>
        <w:t>’s</w:t>
      </w:r>
      <w:r w:rsidRPr="007C2044">
        <w:rPr>
          <w:sz w:val="16"/>
        </w:rPr>
        <w:t xml:space="preserve"> </w:t>
      </w:r>
      <w:r w:rsidRPr="007C2044">
        <w:rPr>
          <w:rStyle w:val="Emphasis"/>
        </w:rPr>
        <w:t>decision to engage in a diplomatic process</w:t>
      </w:r>
      <w:r w:rsidRPr="007C2044">
        <w:rPr>
          <w:sz w:val="16"/>
        </w:rPr>
        <w:t xml:space="preserve">. </w:t>
      </w:r>
      <w:r w:rsidRPr="007C2044">
        <w:rPr>
          <w:rStyle w:val="Emphasis"/>
        </w:rPr>
        <w:t xml:space="preserve">Beijing and Washington </w:t>
      </w:r>
      <w:r w:rsidRPr="007D479E">
        <w:rPr>
          <w:rStyle w:val="Emphasis"/>
          <w:highlight w:val="cyan"/>
        </w:rPr>
        <w:t xml:space="preserve">should seek to </w:t>
      </w:r>
      <w:r w:rsidRPr="007C2044">
        <w:rPr>
          <w:rStyle w:val="Emphasis"/>
        </w:rPr>
        <w:t>further</w:t>
      </w:r>
      <w:r w:rsidRPr="007C2044">
        <w:rPr>
          <w:sz w:val="16"/>
        </w:rPr>
        <w:t xml:space="preserve"> narrow their differences and </w:t>
      </w:r>
      <w:r w:rsidRPr="007D479E">
        <w:rPr>
          <w:rStyle w:val="Emphasis"/>
          <w:highlight w:val="cyan"/>
        </w:rPr>
        <w:t>enhance coop</w:t>
      </w:r>
      <w:r w:rsidRPr="007C2044">
        <w:rPr>
          <w:rStyle w:val="Emphasis"/>
        </w:rPr>
        <w:t xml:space="preserve">eration in order </w:t>
      </w:r>
      <w:r w:rsidRPr="007D479E">
        <w:rPr>
          <w:rStyle w:val="Emphasis"/>
          <w:highlight w:val="cyan"/>
        </w:rPr>
        <w:t>to capitalize on this opportunity</w:t>
      </w:r>
      <w:r w:rsidRPr="007C2044">
        <w:rPr>
          <w:sz w:val="16"/>
        </w:rPr>
        <w:t xml:space="preserve">. </w:t>
      </w:r>
      <w:r w:rsidRPr="007D479E">
        <w:rPr>
          <w:rStyle w:val="Emphasis"/>
          <w:highlight w:val="cyan"/>
        </w:rPr>
        <w:t>Without</w:t>
      </w:r>
      <w:r w:rsidRPr="007C2044">
        <w:rPr>
          <w:rStyle w:val="Emphasis"/>
        </w:rPr>
        <w:t xml:space="preserve"> </w:t>
      </w:r>
      <w:r w:rsidRPr="007D479E">
        <w:rPr>
          <w:rStyle w:val="Emphasis"/>
          <w:highlight w:val="cyan"/>
        </w:rPr>
        <w:t>collaboration</w:t>
      </w:r>
      <w:r w:rsidRPr="007C2044">
        <w:rPr>
          <w:sz w:val="16"/>
        </w:rPr>
        <w:t xml:space="preserve"> between the United States and China, </w:t>
      </w:r>
      <w:r w:rsidRPr="007C2044">
        <w:rPr>
          <w:rStyle w:val="Emphasis"/>
        </w:rPr>
        <w:t xml:space="preserve">the </w:t>
      </w:r>
      <w:r w:rsidRPr="007D479E">
        <w:rPr>
          <w:rStyle w:val="Emphasis"/>
          <w:highlight w:val="cyan"/>
        </w:rPr>
        <w:t>prospects</w:t>
      </w:r>
      <w:r w:rsidRPr="007C2044">
        <w:rPr>
          <w:rStyle w:val="Emphasis"/>
        </w:rPr>
        <w:t xml:space="preserve"> of</w:t>
      </w:r>
      <w:r w:rsidRPr="007C2044">
        <w:rPr>
          <w:sz w:val="16"/>
        </w:rPr>
        <w:t xml:space="preserve"> the Trump-Kim summit setting the stage for the </w:t>
      </w:r>
      <w:r w:rsidRPr="007C2044">
        <w:rPr>
          <w:rStyle w:val="Emphasis"/>
        </w:rPr>
        <w:t>resolution of the No</w:t>
      </w:r>
      <w:r w:rsidRPr="007C2044">
        <w:rPr>
          <w:sz w:val="16"/>
        </w:rPr>
        <w:t xml:space="preserve">rth </w:t>
      </w:r>
      <w:r w:rsidRPr="007C2044">
        <w:rPr>
          <w:rStyle w:val="Emphasis"/>
        </w:rPr>
        <w:t>Ko</w:t>
      </w:r>
      <w:r w:rsidRPr="007C2044">
        <w:rPr>
          <w:sz w:val="16"/>
        </w:rPr>
        <w:t xml:space="preserve">rea </w:t>
      </w:r>
      <w:r w:rsidRPr="007C2044">
        <w:rPr>
          <w:rStyle w:val="Emphasis"/>
        </w:rPr>
        <w:t xml:space="preserve">nuclear issue would be </w:t>
      </w:r>
      <w:r w:rsidRPr="007D479E">
        <w:rPr>
          <w:rStyle w:val="Emphasis"/>
          <w:highlight w:val="cyan"/>
        </w:rPr>
        <w:t>dim</w:t>
      </w:r>
      <w:r w:rsidRPr="007C2044">
        <w:rPr>
          <w:rStyle w:val="Emphasis"/>
        </w:rPr>
        <w:t>.</w:t>
      </w:r>
    </w:p>
    <w:p w14:paraId="77F3568F" w14:textId="77777777" w:rsidR="00A437A9" w:rsidRDefault="00A437A9" w:rsidP="00A437A9"/>
    <w:p w14:paraId="4D4C9C44" w14:textId="77777777" w:rsidR="00A437A9" w:rsidRPr="00DD2B9F" w:rsidRDefault="00A437A9" w:rsidP="00A437A9">
      <w:pPr>
        <w:pStyle w:val="Heading4"/>
      </w:pPr>
      <w:r>
        <w:t>Nuclear war</w:t>
      </w:r>
    </w:p>
    <w:p w14:paraId="0F13C156" w14:textId="77777777" w:rsidR="00A437A9" w:rsidRPr="00DB5B7D" w:rsidRDefault="00A437A9" w:rsidP="00A437A9">
      <w:r w:rsidRPr="00DB5B7D">
        <w:t xml:space="preserve">Oren </w:t>
      </w:r>
      <w:r w:rsidRPr="00DB5B7D">
        <w:rPr>
          <w:rStyle w:val="Style13ptBold"/>
        </w:rPr>
        <w:t>Jacobson</w:t>
      </w:r>
      <w:r>
        <w:t>,</w:t>
      </w:r>
      <w:r w:rsidRPr="00DB5B7D">
        <w:t xml:space="preserve"> </w:t>
      </w:r>
      <w:r>
        <w:t>10/8/</w:t>
      </w:r>
      <w:r w:rsidRPr="00DB5B7D">
        <w:rPr>
          <w:rStyle w:val="Style13ptBold"/>
        </w:rPr>
        <w:t>18</w:t>
      </w:r>
      <w:r w:rsidRPr="00DB5B7D">
        <w:t xml:space="preserve"> </w:t>
      </w:r>
      <w:r>
        <w:t>[</w:t>
      </w:r>
      <w:r w:rsidRPr="00DB5B7D">
        <w:t>Masters in IR @ University of Chicago, Masters in Economics @ DePaul. 10/08/2018. "Diplomacy, not military, is key to solution in North Korea." https://www.dailyherald.com/discuss/20181008/diplomacy-not-military-is-key-to-solution-in-north-korea</w:t>
      </w:r>
      <w:r>
        <w:t>]</w:t>
      </w:r>
    </w:p>
    <w:p w14:paraId="03ECB18D" w14:textId="77777777" w:rsidR="00A437A9" w:rsidRDefault="00A437A9" w:rsidP="00A437A9">
      <w:pPr>
        <w:rPr>
          <w:rStyle w:val="StyleUnderline"/>
        </w:rPr>
      </w:pPr>
      <w:r w:rsidRPr="007D479E">
        <w:rPr>
          <w:rStyle w:val="StyleUnderline"/>
          <w:highlight w:val="cyan"/>
        </w:rPr>
        <w:t>Negotiations</w:t>
      </w:r>
      <w:r w:rsidRPr="0079671E">
        <w:rPr>
          <w:rStyle w:val="StyleUnderline"/>
        </w:rPr>
        <w:t xml:space="preserve"> between Pyongyang and Washington have</w:t>
      </w:r>
      <w:r w:rsidRPr="00F3152A">
        <w:rPr>
          <w:sz w:val="16"/>
        </w:rPr>
        <w:t xml:space="preserve"> </w:t>
      </w:r>
      <w:r w:rsidRPr="007D479E">
        <w:rPr>
          <w:rStyle w:val="Emphasis"/>
          <w:highlight w:val="cyan"/>
        </w:rPr>
        <w:t>struggled for months</w:t>
      </w:r>
      <w:r w:rsidRPr="00F3152A">
        <w:rPr>
          <w:sz w:val="16"/>
        </w:rPr>
        <w:t xml:space="preserve">, including over points such as the exact definition of denuclearization. While </w:t>
      </w:r>
      <w:r w:rsidRPr="007D479E">
        <w:rPr>
          <w:rStyle w:val="StyleUnderline"/>
          <w:highlight w:val="cyan"/>
        </w:rPr>
        <w:t>Pyongyang wants to see</w:t>
      </w:r>
      <w:r w:rsidRPr="00F3152A">
        <w:rPr>
          <w:sz w:val="16"/>
        </w:rPr>
        <w:t xml:space="preserve"> these </w:t>
      </w:r>
      <w:r w:rsidRPr="007D479E">
        <w:rPr>
          <w:rStyle w:val="Emphasis"/>
          <w:highlight w:val="cyan"/>
        </w:rPr>
        <w:t>confidence building measures</w:t>
      </w:r>
      <w:r w:rsidRPr="00F3152A">
        <w:rPr>
          <w:sz w:val="16"/>
        </w:rPr>
        <w:t xml:space="preserve"> first, </w:t>
      </w:r>
      <w:r w:rsidRPr="0079671E">
        <w:rPr>
          <w:rStyle w:val="StyleUnderline"/>
        </w:rPr>
        <w:t>the</w:t>
      </w:r>
      <w:r w:rsidRPr="00F3152A">
        <w:rPr>
          <w:sz w:val="16"/>
        </w:rPr>
        <w:t xml:space="preserve"> </w:t>
      </w:r>
      <w:r w:rsidRPr="0079671E">
        <w:rPr>
          <w:rStyle w:val="Emphasis"/>
        </w:rPr>
        <w:t>U</w:t>
      </w:r>
      <w:r w:rsidRPr="00F3152A">
        <w:rPr>
          <w:sz w:val="16"/>
        </w:rPr>
        <w:t xml:space="preserve">nited </w:t>
      </w:r>
      <w:r w:rsidRPr="0079671E">
        <w:rPr>
          <w:rStyle w:val="Emphasis"/>
        </w:rPr>
        <w:t>S</w:t>
      </w:r>
      <w:r w:rsidRPr="00F3152A">
        <w:rPr>
          <w:sz w:val="16"/>
        </w:rPr>
        <w:t xml:space="preserve">tates </w:t>
      </w:r>
      <w:r w:rsidRPr="0079671E">
        <w:rPr>
          <w:rStyle w:val="StyleUnderline"/>
        </w:rPr>
        <w:t>insists that</w:t>
      </w:r>
      <w:r w:rsidRPr="00F3152A">
        <w:rPr>
          <w:sz w:val="16"/>
        </w:rPr>
        <w:t xml:space="preserve"> </w:t>
      </w:r>
      <w:r w:rsidRPr="0079671E">
        <w:rPr>
          <w:rStyle w:val="Emphasis"/>
        </w:rPr>
        <w:t>No</w:t>
      </w:r>
      <w:r w:rsidRPr="00F3152A">
        <w:rPr>
          <w:sz w:val="16"/>
        </w:rPr>
        <w:t xml:space="preserve">rth </w:t>
      </w:r>
      <w:r w:rsidRPr="0079671E">
        <w:rPr>
          <w:rStyle w:val="Emphasis"/>
        </w:rPr>
        <w:t>Ko</w:t>
      </w:r>
      <w:r w:rsidRPr="00F3152A">
        <w:rPr>
          <w:sz w:val="16"/>
        </w:rPr>
        <w:t xml:space="preserve">rea </w:t>
      </w:r>
      <w:r w:rsidRPr="0079671E">
        <w:rPr>
          <w:rStyle w:val="StyleUnderline"/>
        </w:rPr>
        <w:t>must surrender all of its nuclear weapons</w:t>
      </w:r>
      <w:r w:rsidRPr="00F3152A">
        <w:rPr>
          <w:sz w:val="16"/>
        </w:rPr>
        <w:t xml:space="preserve"> before further steps can be taken; a breakthrough on who goes first has yet to be seen. </w:t>
      </w:r>
      <w:r w:rsidRPr="0079671E">
        <w:rPr>
          <w:rStyle w:val="StyleUnderline"/>
        </w:rPr>
        <w:t xml:space="preserve">As these negotiations continue to </w:t>
      </w:r>
      <w:r w:rsidRPr="0079671E">
        <w:rPr>
          <w:rStyle w:val="Emphasis"/>
        </w:rPr>
        <w:t>limp forward</w:t>
      </w:r>
      <w:r w:rsidRPr="00F3152A">
        <w:rPr>
          <w:sz w:val="16"/>
        </w:rPr>
        <w:t xml:space="preserve"> -- largely thanks to the hard work of South Korean diplomats </w:t>
      </w:r>
      <w:r w:rsidRPr="007D479E">
        <w:rPr>
          <w:sz w:val="16"/>
          <w:highlight w:val="cyan"/>
        </w:rPr>
        <w:t xml:space="preserve">-- </w:t>
      </w:r>
      <w:r w:rsidRPr="007D479E">
        <w:rPr>
          <w:rStyle w:val="StyleUnderline"/>
          <w:highlight w:val="cyan"/>
        </w:rPr>
        <w:t xml:space="preserve">it is </w:t>
      </w:r>
      <w:r w:rsidRPr="007D479E">
        <w:rPr>
          <w:rStyle w:val="Emphasis"/>
          <w:highlight w:val="cyan"/>
        </w:rPr>
        <w:t>crucial</w:t>
      </w:r>
      <w:r w:rsidRPr="00F3152A">
        <w:rPr>
          <w:sz w:val="16"/>
        </w:rPr>
        <w:t xml:space="preserve"> </w:t>
      </w:r>
      <w:r w:rsidRPr="0079671E">
        <w:rPr>
          <w:rStyle w:val="StyleUnderline"/>
        </w:rPr>
        <w:t xml:space="preserve">that </w:t>
      </w:r>
      <w:r w:rsidRPr="007D479E">
        <w:rPr>
          <w:rStyle w:val="StyleUnderline"/>
          <w:highlight w:val="cyan"/>
        </w:rPr>
        <w:t>diplomacy stays the course</w:t>
      </w:r>
      <w:r w:rsidRPr="00F3152A">
        <w:rPr>
          <w:sz w:val="16"/>
        </w:rPr>
        <w:t xml:space="preserve">. After all, </w:t>
      </w:r>
      <w:r w:rsidRPr="007D479E">
        <w:rPr>
          <w:rStyle w:val="StyleUnderline"/>
          <w:highlight w:val="cyan"/>
        </w:rPr>
        <w:t xml:space="preserve">the </w:t>
      </w:r>
      <w:r w:rsidRPr="007D479E">
        <w:rPr>
          <w:rStyle w:val="Emphasis"/>
          <w:highlight w:val="cyan"/>
        </w:rPr>
        <w:t>costs of war</w:t>
      </w:r>
      <w:r w:rsidRPr="00F3152A">
        <w:rPr>
          <w:sz w:val="16"/>
        </w:rPr>
        <w:t xml:space="preserve"> </w:t>
      </w:r>
      <w:r w:rsidRPr="0079671E">
        <w:rPr>
          <w:rStyle w:val="StyleUnderline"/>
        </w:rPr>
        <w:t xml:space="preserve">with North Korea will </w:t>
      </w:r>
      <w:r w:rsidRPr="007D479E">
        <w:rPr>
          <w:rStyle w:val="StyleUnderline"/>
          <w:highlight w:val="cyan"/>
        </w:rPr>
        <w:t xml:space="preserve">be </w:t>
      </w:r>
      <w:r w:rsidRPr="007D479E">
        <w:rPr>
          <w:rStyle w:val="Emphasis"/>
          <w:highlight w:val="cyan"/>
        </w:rPr>
        <w:t>staggeringly high</w:t>
      </w:r>
      <w:r w:rsidRPr="0079671E">
        <w:rPr>
          <w:rStyle w:val="StyleUnderline"/>
        </w:rPr>
        <w:t>.</w:t>
      </w:r>
      <w:r>
        <w:rPr>
          <w:rStyle w:val="StyleUnderline"/>
        </w:rPr>
        <w:t xml:space="preserve"> </w:t>
      </w:r>
      <w:r w:rsidRPr="00F3152A">
        <w:rPr>
          <w:sz w:val="16"/>
        </w:rPr>
        <w:t xml:space="preserve">For one, there is the risk of a truly catastrophic number of casualties from any conflict. </w:t>
      </w:r>
      <w:r w:rsidRPr="0079671E">
        <w:rPr>
          <w:rStyle w:val="StyleUnderline"/>
        </w:rPr>
        <w:t>The</w:t>
      </w:r>
      <w:r w:rsidRPr="00F3152A">
        <w:rPr>
          <w:sz w:val="16"/>
        </w:rPr>
        <w:t xml:space="preserve"> </w:t>
      </w:r>
      <w:r w:rsidRPr="0079671E">
        <w:rPr>
          <w:rStyle w:val="Emphasis"/>
        </w:rPr>
        <w:t>C</w:t>
      </w:r>
      <w:r w:rsidRPr="00F3152A">
        <w:rPr>
          <w:sz w:val="16"/>
        </w:rPr>
        <w:t xml:space="preserve">ongressional </w:t>
      </w:r>
      <w:r w:rsidRPr="0079671E">
        <w:rPr>
          <w:rStyle w:val="Emphasis"/>
        </w:rPr>
        <w:t>R</w:t>
      </w:r>
      <w:r w:rsidRPr="00F3152A">
        <w:rPr>
          <w:sz w:val="16"/>
        </w:rPr>
        <w:t xml:space="preserve">esearch </w:t>
      </w:r>
      <w:r w:rsidRPr="0079671E">
        <w:rPr>
          <w:rStyle w:val="Emphasis"/>
        </w:rPr>
        <w:t>S</w:t>
      </w:r>
      <w:r w:rsidRPr="00F3152A">
        <w:rPr>
          <w:sz w:val="16"/>
        </w:rPr>
        <w:t xml:space="preserve">ervice, a nonpartisan bureau that provides hard data to members of the House and Senate, </w:t>
      </w:r>
      <w:r w:rsidRPr="0079671E">
        <w:rPr>
          <w:rStyle w:val="StyleUnderline"/>
        </w:rPr>
        <w:t xml:space="preserve">estimates that within the first few days of a conflict, between 30,000 and </w:t>
      </w:r>
      <w:r w:rsidRPr="007D479E">
        <w:rPr>
          <w:rStyle w:val="Emphasis"/>
          <w:highlight w:val="cyan"/>
        </w:rPr>
        <w:t>300,000 people</w:t>
      </w:r>
      <w:r w:rsidRPr="007D479E">
        <w:rPr>
          <w:rStyle w:val="StyleUnderline"/>
          <w:highlight w:val="cyan"/>
        </w:rPr>
        <w:t xml:space="preserve"> could die</w:t>
      </w:r>
      <w:r w:rsidRPr="00F3152A">
        <w:rPr>
          <w:sz w:val="16"/>
        </w:rPr>
        <w:t xml:space="preserve"> -- and that is with only conventional weaponry, </w:t>
      </w:r>
      <w:r w:rsidRPr="007D479E">
        <w:rPr>
          <w:rStyle w:val="Emphasis"/>
          <w:highlight w:val="cyan"/>
        </w:rPr>
        <w:t>before nuclear weapons come into play</w:t>
      </w:r>
      <w:r w:rsidRPr="0079671E">
        <w:rPr>
          <w:rStyle w:val="Emphasis"/>
        </w:rPr>
        <w:t>.</w:t>
      </w:r>
      <w:r w:rsidRPr="00F3152A">
        <w:rPr>
          <w:sz w:val="16"/>
        </w:rPr>
        <w:t xml:space="preserve"> Plus, some 35,000 U.S. troops are stationed in South Korea alone, with another 40,000 in Japan; in other words, our men and women in uniform would be on the front lines of this war.</w:t>
      </w:r>
      <w:r>
        <w:rPr>
          <w:sz w:val="16"/>
        </w:rPr>
        <w:t xml:space="preserve"> </w:t>
      </w:r>
      <w:r w:rsidRPr="0079671E">
        <w:rPr>
          <w:rStyle w:val="StyleUnderline"/>
        </w:rPr>
        <w:t xml:space="preserve">There is also the possible effect on our </w:t>
      </w:r>
      <w:r w:rsidRPr="0079671E">
        <w:rPr>
          <w:rStyle w:val="Emphasis"/>
        </w:rPr>
        <w:t>economy</w:t>
      </w:r>
      <w:r w:rsidRPr="00F3152A">
        <w:rPr>
          <w:sz w:val="16"/>
        </w:rPr>
        <w:t xml:space="preserve">. A new report out from the Economist's Intelligence Unit estimates that </w:t>
      </w:r>
      <w:r w:rsidRPr="0079671E">
        <w:rPr>
          <w:rStyle w:val="StyleUnderline"/>
        </w:rPr>
        <w:t xml:space="preserve">an outbreak of </w:t>
      </w:r>
      <w:r w:rsidRPr="007D479E">
        <w:rPr>
          <w:rStyle w:val="StyleUnderline"/>
          <w:highlight w:val="cyan"/>
        </w:rPr>
        <w:t>conflict</w:t>
      </w:r>
      <w:r w:rsidRPr="0079671E">
        <w:rPr>
          <w:rStyle w:val="StyleUnderline"/>
        </w:rPr>
        <w:t xml:space="preserve"> on the Korean Peninsula </w:t>
      </w:r>
      <w:r w:rsidRPr="007D479E">
        <w:rPr>
          <w:rStyle w:val="StyleUnderline"/>
          <w:highlight w:val="cyan"/>
        </w:rPr>
        <w:t>would slash</w:t>
      </w:r>
      <w:r w:rsidRPr="0079671E">
        <w:rPr>
          <w:rStyle w:val="StyleUnderline"/>
        </w:rPr>
        <w:t xml:space="preserve"> U.S. economic </w:t>
      </w:r>
      <w:r w:rsidRPr="007D479E">
        <w:rPr>
          <w:rStyle w:val="StyleUnderline"/>
          <w:highlight w:val="cyan"/>
        </w:rPr>
        <w:t>growth</w:t>
      </w:r>
      <w:r w:rsidRPr="0079671E">
        <w:rPr>
          <w:rStyle w:val="StyleUnderline"/>
        </w:rPr>
        <w:t xml:space="preserve"> down </w:t>
      </w:r>
      <w:r w:rsidRPr="007D479E">
        <w:rPr>
          <w:rStyle w:val="StyleUnderline"/>
          <w:highlight w:val="cyan"/>
        </w:rPr>
        <w:t xml:space="preserve">to </w:t>
      </w:r>
      <w:r w:rsidRPr="007D479E">
        <w:rPr>
          <w:rStyle w:val="Emphasis"/>
          <w:highlight w:val="cyan"/>
        </w:rPr>
        <w:t>one percent</w:t>
      </w:r>
      <w:r w:rsidRPr="00F3152A">
        <w:rPr>
          <w:sz w:val="16"/>
        </w:rPr>
        <w:t xml:space="preserve"> -- </w:t>
      </w:r>
      <w:r w:rsidRPr="0079671E">
        <w:rPr>
          <w:rStyle w:val="StyleUnderline"/>
        </w:rPr>
        <w:t xml:space="preserve">roughly </w:t>
      </w:r>
      <w:r w:rsidRPr="007D479E">
        <w:rPr>
          <w:rStyle w:val="StyleUnderline"/>
          <w:highlight w:val="cyan"/>
        </w:rPr>
        <w:t>as bad as</w:t>
      </w:r>
      <w:r w:rsidRPr="0079671E">
        <w:rPr>
          <w:rStyle w:val="StyleUnderline"/>
        </w:rPr>
        <w:t xml:space="preserve"> things were at the onset of the</w:t>
      </w:r>
      <w:r w:rsidRPr="00F3152A">
        <w:rPr>
          <w:sz w:val="16"/>
        </w:rPr>
        <w:t xml:space="preserve"> </w:t>
      </w:r>
      <w:r w:rsidRPr="007D479E">
        <w:rPr>
          <w:rStyle w:val="Emphasis"/>
          <w:highlight w:val="cyan"/>
        </w:rPr>
        <w:t>2008</w:t>
      </w:r>
      <w:r w:rsidRPr="00F3152A">
        <w:rPr>
          <w:sz w:val="16"/>
        </w:rPr>
        <w:t xml:space="preserve">-2009 financial </w:t>
      </w:r>
      <w:r w:rsidRPr="0079671E">
        <w:rPr>
          <w:rStyle w:val="StyleUnderline"/>
        </w:rPr>
        <w:t>crisis</w:t>
      </w:r>
      <w:r w:rsidRPr="00F3152A">
        <w:rPr>
          <w:sz w:val="16"/>
        </w:rPr>
        <w:t xml:space="preserve">. Specific </w:t>
      </w:r>
      <w:r w:rsidRPr="0079671E">
        <w:rPr>
          <w:rStyle w:val="StyleUnderline"/>
        </w:rPr>
        <w:t xml:space="preserve">American </w:t>
      </w:r>
      <w:r w:rsidRPr="007D479E">
        <w:rPr>
          <w:rStyle w:val="Emphasis"/>
          <w:highlight w:val="cyan"/>
        </w:rPr>
        <w:t>industries</w:t>
      </w:r>
      <w:r w:rsidRPr="007D479E">
        <w:rPr>
          <w:rStyle w:val="StyleUnderline"/>
          <w:highlight w:val="cyan"/>
        </w:rPr>
        <w:t xml:space="preserve"> would be put at risk</w:t>
      </w:r>
      <w:r w:rsidRPr="0079671E">
        <w:rPr>
          <w:rStyle w:val="StyleUnderline"/>
        </w:rPr>
        <w:t xml:space="preserve">, including the </w:t>
      </w:r>
      <w:r w:rsidRPr="0079671E">
        <w:rPr>
          <w:rStyle w:val="Emphasis"/>
        </w:rPr>
        <w:t>automotive</w:t>
      </w:r>
      <w:r w:rsidRPr="0079671E">
        <w:rPr>
          <w:rStyle w:val="StyleUnderline"/>
        </w:rPr>
        <w:t xml:space="preserve"> and </w:t>
      </w:r>
      <w:r w:rsidRPr="0079671E">
        <w:rPr>
          <w:rStyle w:val="Emphasis"/>
        </w:rPr>
        <w:t>agricultural sectors</w:t>
      </w:r>
      <w:r w:rsidRPr="00F3152A">
        <w:rPr>
          <w:sz w:val="16"/>
        </w:rPr>
        <w:t>, which have already suffered as a result of the uncertainty of other economic policy upheavals during this administration.</w:t>
      </w:r>
      <w:r>
        <w:rPr>
          <w:sz w:val="16"/>
        </w:rPr>
        <w:t xml:space="preserve"> </w:t>
      </w:r>
      <w:r w:rsidRPr="00F3152A">
        <w:rPr>
          <w:sz w:val="16"/>
        </w:rPr>
        <w:t xml:space="preserve">And </w:t>
      </w:r>
      <w:r w:rsidRPr="0079671E">
        <w:rPr>
          <w:rStyle w:val="StyleUnderline"/>
        </w:rPr>
        <w:t>finally, the</w:t>
      </w:r>
      <w:r w:rsidRPr="00F3152A">
        <w:rPr>
          <w:sz w:val="16"/>
        </w:rPr>
        <w:t xml:space="preserve"> </w:t>
      </w:r>
      <w:r w:rsidRPr="0079671E">
        <w:rPr>
          <w:rStyle w:val="Emphasis"/>
        </w:rPr>
        <w:t>U</w:t>
      </w:r>
      <w:r w:rsidRPr="00F3152A">
        <w:rPr>
          <w:sz w:val="16"/>
        </w:rPr>
        <w:t xml:space="preserve">nited </w:t>
      </w:r>
      <w:r w:rsidRPr="0079671E">
        <w:rPr>
          <w:rStyle w:val="Emphasis"/>
        </w:rPr>
        <w:t>S</w:t>
      </w:r>
      <w:r w:rsidRPr="00F3152A">
        <w:rPr>
          <w:sz w:val="16"/>
        </w:rPr>
        <w:t xml:space="preserve">tates </w:t>
      </w:r>
      <w:r w:rsidRPr="0079671E">
        <w:rPr>
          <w:rStyle w:val="StyleUnderline"/>
        </w:rPr>
        <w:t>has multiple treaty-obligated</w:t>
      </w:r>
      <w:r w:rsidRPr="00F3152A">
        <w:rPr>
          <w:sz w:val="16"/>
        </w:rPr>
        <w:t xml:space="preserve"> </w:t>
      </w:r>
      <w:r w:rsidRPr="007D479E">
        <w:rPr>
          <w:rStyle w:val="Emphasis"/>
          <w:highlight w:val="cyan"/>
        </w:rPr>
        <w:t>allies</w:t>
      </w:r>
      <w:r w:rsidRPr="00F3152A">
        <w:rPr>
          <w:sz w:val="16"/>
        </w:rPr>
        <w:t xml:space="preserve"> in the immediate neighborhood, such as South Korea and Japan, that </w:t>
      </w:r>
      <w:r w:rsidRPr="007D479E">
        <w:rPr>
          <w:rStyle w:val="StyleUnderline"/>
          <w:highlight w:val="cyan"/>
        </w:rPr>
        <w:t>would</w:t>
      </w:r>
      <w:r w:rsidRPr="0079671E">
        <w:rPr>
          <w:rStyle w:val="StyleUnderline"/>
        </w:rPr>
        <w:t xml:space="preserve"> very likely </w:t>
      </w:r>
      <w:r w:rsidRPr="007D479E">
        <w:rPr>
          <w:rStyle w:val="StyleUnderline"/>
          <w:highlight w:val="cyan"/>
        </w:rPr>
        <w:t>get involved in the conflict and</w:t>
      </w:r>
      <w:r w:rsidRPr="0079671E">
        <w:rPr>
          <w:rStyle w:val="StyleUnderline"/>
        </w:rPr>
        <w:t xml:space="preserve"> consequently </w:t>
      </w:r>
      <w:r w:rsidRPr="007D479E">
        <w:rPr>
          <w:rStyle w:val="Emphasis"/>
          <w:highlight w:val="cyan"/>
        </w:rPr>
        <w:t>escalate the war very quickly.</w:t>
      </w:r>
      <w:r w:rsidRPr="0079671E">
        <w:rPr>
          <w:rStyle w:val="Emphasis"/>
        </w:rPr>
        <w:t xml:space="preserve"> </w:t>
      </w:r>
      <w:r w:rsidRPr="00F3152A">
        <w:rPr>
          <w:sz w:val="16"/>
        </w:rPr>
        <w:t xml:space="preserve">Within North Korea's missile range is also our territory, the island of Guam, where more than 150,000 U.S. troops and citizens live. And lastly, </w:t>
      </w:r>
      <w:r w:rsidRPr="007D479E">
        <w:rPr>
          <w:rStyle w:val="Emphasis"/>
          <w:highlight w:val="cyan"/>
        </w:rPr>
        <w:t>nuclear</w:t>
      </w:r>
      <w:r w:rsidRPr="0079671E">
        <w:rPr>
          <w:rStyle w:val="Emphasis"/>
        </w:rPr>
        <w:t xml:space="preserve">-armed </w:t>
      </w:r>
      <w:r w:rsidRPr="007D479E">
        <w:rPr>
          <w:rStyle w:val="Emphasis"/>
          <w:highlight w:val="cyan"/>
        </w:rPr>
        <w:t>China</w:t>
      </w:r>
      <w:r w:rsidRPr="007D479E">
        <w:rPr>
          <w:sz w:val="16"/>
          <w:highlight w:val="cyan"/>
        </w:rPr>
        <w:t xml:space="preserve"> </w:t>
      </w:r>
      <w:r w:rsidRPr="007D479E">
        <w:rPr>
          <w:rStyle w:val="StyleUnderline"/>
          <w:highlight w:val="cyan"/>
        </w:rPr>
        <w:t xml:space="preserve">would obviously step into any </w:t>
      </w:r>
      <w:r w:rsidRPr="007D479E">
        <w:rPr>
          <w:rStyle w:val="Emphasis"/>
          <w:highlight w:val="cyan"/>
        </w:rPr>
        <w:t>fighting</w:t>
      </w:r>
      <w:r w:rsidRPr="0079671E">
        <w:rPr>
          <w:rStyle w:val="Emphasis"/>
        </w:rPr>
        <w:t xml:space="preserve"> on their border</w:t>
      </w:r>
      <w:r w:rsidRPr="00F3152A">
        <w:rPr>
          <w:sz w:val="16"/>
        </w:rPr>
        <w:t xml:space="preserve">, </w:t>
      </w:r>
      <w:r w:rsidRPr="0079671E">
        <w:rPr>
          <w:rStyle w:val="StyleUnderline"/>
        </w:rPr>
        <w:t>and</w:t>
      </w:r>
      <w:r w:rsidRPr="00F3152A">
        <w:rPr>
          <w:sz w:val="16"/>
        </w:rPr>
        <w:t xml:space="preserve"> </w:t>
      </w:r>
      <w:r w:rsidRPr="007D479E">
        <w:rPr>
          <w:rStyle w:val="Emphasis"/>
          <w:highlight w:val="cyan"/>
        </w:rPr>
        <w:t>Russia might be right behind</w:t>
      </w:r>
      <w:r w:rsidRPr="0079671E">
        <w:rPr>
          <w:rStyle w:val="Emphasis"/>
        </w:rPr>
        <w:t xml:space="preserve"> them as well</w:t>
      </w:r>
      <w:r w:rsidRPr="00F3152A">
        <w:rPr>
          <w:sz w:val="16"/>
        </w:rPr>
        <w:t xml:space="preserve">. In short, </w:t>
      </w:r>
      <w:r w:rsidRPr="007D479E">
        <w:rPr>
          <w:rStyle w:val="StyleUnderline"/>
          <w:highlight w:val="cyan"/>
        </w:rPr>
        <w:t>there is no</w:t>
      </w:r>
      <w:r w:rsidRPr="0079671E">
        <w:rPr>
          <w:rStyle w:val="StyleUnderline"/>
        </w:rPr>
        <w:t xml:space="preserve"> way that any "</w:t>
      </w:r>
      <w:r w:rsidRPr="007D479E">
        <w:rPr>
          <w:rStyle w:val="Emphasis"/>
          <w:highlight w:val="cyan"/>
        </w:rPr>
        <w:t>pre-emptive</w:t>
      </w:r>
      <w:r w:rsidRPr="007D479E">
        <w:rPr>
          <w:rStyle w:val="StyleUnderline"/>
          <w:highlight w:val="cyan"/>
        </w:rPr>
        <w:t>" or "</w:t>
      </w:r>
      <w:r w:rsidRPr="007D479E">
        <w:rPr>
          <w:rStyle w:val="Emphasis"/>
          <w:highlight w:val="cyan"/>
        </w:rPr>
        <w:t>limited" strike</w:t>
      </w:r>
      <w:r w:rsidRPr="0079671E">
        <w:rPr>
          <w:rStyle w:val="StyleUnderline"/>
        </w:rPr>
        <w:t xml:space="preserve"> on Pyongyang</w:t>
      </w:r>
      <w:r w:rsidRPr="00F3152A">
        <w:rPr>
          <w:sz w:val="16"/>
        </w:rPr>
        <w:t xml:space="preserve">, as advocated by National Security Advisor John Bolton, </w:t>
      </w:r>
      <w:r w:rsidRPr="0079671E">
        <w:rPr>
          <w:rStyle w:val="StyleUnderline"/>
        </w:rPr>
        <w:t xml:space="preserve">would not result in a much </w:t>
      </w:r>
      <w:r w:rsidRPr="0079671E">
        <w:rPr>
          <w:rStyle w:val="Emphasis"/>
        </w:rPr>
        <w:t>larger-scale battle</w:t>
      </w:r>
      <w:r w:rsidRPr="00F3152A">
        <w:rPr>
          <w:sz w:val="16"/>
        </w:rPr>
        <w:t xml:space="preserve"> in the region.</w:t>
      </w:r>
      <w:r>
        <w:rPr>
          <w:sz w:val="16"/>
        </w:rPr>
        <w:t xml:space="preserve"> </w:t>
      </w:r>
      <w:r w:rsidRPr="00F3152A">
        <w:rPr>
          <w:sz w:val="16"/>
        </w:rPr>
        <w:t xml:space="preserve">Overall, these facts establish that </w:t>
      </w:r>
      <w:r w:rsidRPr="007D479E">
        <w:rPr>
          <w:rStyle w:val="StyleUnderline"/>
          <w:highlight w:val="cyan"/>
        </w:rPr>
        <w:t>diplomacy is</w:t>
      </w:r>
      <w:r w:rsidRPr="0079671E">
        <w:rPr>
          <w:rStyle w:val="StyleUnderline"/>
        </w:rPr>
        <w:t xml:space="preserve"> to be </w:t>
      </w:r>
      <w:r w:rsidRPr="007D479E">
        <w:rPr>
          <w:rStyle w:val="StyleUnderline"/>
          <w:highlight w:val="cyan"/>
        </w:rPr>
        <w:t xml:space="preserve">our </w:t>
      </w:r>
      <w:r w:rsidRPr="007D479E">
        <w:rPr>
          <w:rStyle w:val="Emphasis"/>
          <w:highlight w:val="cyan"/>
        </w:rPr>
        <w:t>first, best option</w:t>
      </w:r>
      <w:r w:rsidRPr="00F3152A">
        <w:rPr>
          <w:sz w:val="16"/>
        </w:rPr>
        <w:t xml:space="preserve"> for resolving the North Korean nuclear problem. </w:t>
      </w:r>
      <w:r w:rsidRPr="0079671E">
        <w:rPr>
          <w:rStyle w:val="StyleUnderline"/>
        </w:rPr>
        <w:t xml:space="preserve">We know that tough, principled, and American-led diplomacy is what really gets us </w:t>
      </w:r>
      <w:r w:rsidRPr="0079671E">
        <w:rPr>
          <w:rStyle w:val="Emphasis"/>
        </w:rPr>
        <w:t>lasting results.</w:t>
      </w:r>
      <w:r w:rsidRPr="00F3152A">
        <w:rPr>
          <w:sz w:val="16"/>
        </w:rPr>
        <w:t xml:space="preserve"> Though the process will be long, </w:t>
      </w:r>
      <w:r w:rsidRPr="007D479E">
        <w:rPr>
          <w:rStyle w:val="StyleUnderline"/>
          <w:highlight w:val="cyan"/>
        </w:rPr>
        <w:t>negotiations must persist</w:t>
      </w:r>
      <w:r w:rsidRPr="0079671E">
        <w:rPr>
          <w:rStyle w:val="StyleUnderline"/>
        </w:rPr>
        <w:t xml:space="preserve"> and cannot be </w:t>
      </w:r>
      <w:r w:rsidRPr="0079671E">
        <w:rPr>
          <w:rStyle w:val="Emphasis"/>
        </w:rPr>
        <w:t>rushed</w:t>
      </w:r>
      <w:r w:rsidRPr="0079671E">
        <w:rPr>
          <w:rStyle w:val="StyleUnderline"/>
        </w:rPr>
        <w:t xml:space="preserve"> or left </w:t>
      </w:r>
      <w:r w:rsidRPr="0079671E">
        <w:rPr>
          <w:rStyle w:val="Emphasis"/>
        </w:rPr>
        <w:t xml:space="preserve">half-complete </w:t>
      </w:r>
      <w:r w:rsidRPr="0079671E">
        <w:rPr>
          <w:rStyle w:val="StyleUnderline"/>
        </w:rPr>
        <w:t>for the sake of a purely cosmetic and political victory.</w:t>
      </w:r>
      <w:r w:rsidRPr="00F3152A">
        <w:rPr>
          <w:sz w:val="16"/>
        </w:rPr>
        <w:t xml:space="preserve"> Ultimately, </w:t>
      </w:r>
      <w:r w:rsidRPr="0079671E">
        <w:rPr>
          <w:rStyle w:val="StyleUnderline"/>
        </w:rPr>
        <w:t xml:space="preserve">the agreement with North Korea must include verifiable steps toward </w:t>
      </w:r>
      <w:r w:rsidRPr="0079671E">
        <w:rPr>
          <w:rStyle w:val="Emphasis"/>
        </w:rPr>
        <w:t>denuclearization</w:t>
      </w:r>
      <w:r w:rsidRPr="00F3152A">
        <w:rPr>
          <w:sz w:val="16"/>
        </w:rPr>
        <w:t xml:space="preserve">, so we can see that it is working along the way -- </w:t>
      </w:r>
      <w:r w:rsidRPr="0079671E">
        <w:rPr>
          <w:rStyle w:val="StyleUnderline"/>
        </w:rPr>
        <w:t xml:space="preserve">and this can only be truly accomplished via </w:t>
      </w:r>
      <w:r w:rsidRPr="0079671E">
        <w:rPr>
          <w:rStyle w:val="Emphasis"/>
        </w:rPr>
        <w:t>diplomatic channels</w:t>
      </w:r>
      <w:r w:rsidRPr="0079671E">
        <w:rPr>
          <w:rStyle w:val="StyleUnderline"/>
        </w:rPr>
        <w:t>.</w:t>
      </w:r>
      <w:r>
        <w:rPr>
          <w:rStyle w:val="StyleUnderline"/>
        </w:rPr>
        <w:t xml:space="preserve"> </w:t>
      </w:r>
      <w:r w:rsidRPr="007D479E">
        <w:rPr>
          <w:rStyle w:val="StyleUnderline"/>
          <w:highlight w:val="cyan"/>
        </w:rPr>
        <w:t>The</w:t>
      </w:r>
      <w:r w:rsidRPr="007D479E">
        <w:rPr>
          <w:sz w:val="16"/>
          <w:highlight w:val="cyan"/>
        </w:rPr>
        <w:t xml:space="preserve"> </w:t>
      </w:r>
      <w:r w:rsidRPr="007D479E">
        <w:rPr>
          <w:rStyle w:val="Emphasis"/>
          <w:highlight w:val="cyan"/>
        </w:rPr>
        <w:t>catastrophic risks of a conflict</w:t>
      </w:r>
      <w:r w:rsidRPr="00F3152A">
        <w:rPr>
          <w:sz w:val="16"/>
        </w:rPr>
        <w:t xml:space="preserve"> on the Korean Peninsula </w:t>
      </w:r>
      <w:r w:rsidRPr="007D479E">
        <w:rPr>
          <w:rStyle w:val="StyleUnderline"/>
          <w:highlight w:val="cyan"/>
        </w:rPr>
        <w:t>are undeniable</w:t>
      </w:r>
      <w:r w:rsidRPr="00F3152A">
        <w:rPr>
          <w:sz w:val="16"/>
        </w:rPr>
        <w:t xml:space="preserve"> </w:t>
      </w:r>
      <w:r w:rsidRPr="0079671E">
        <w:rPr>
          <w:rStyle w:val="StyleUnderline"/>
        </w:rPr>
        <w:t>-- which is more reason than ever to stay engaged on the issue and push the Trump Administration to maintain diplomatic efforts, rather than militaristic ones.</w:t>
      </w:r>
    </w:p>
    <w:p w14:paraId="2A640F45" w14:textId="77777777" w:rsidR="00A437A9" w:rsidRDefault="00A437A9" w:rsidP="00A437A9"/>
    <w:p w14:paraId="34F6586A" w14:textId="77777777" w:rsidR="00A437A9" w:rsidRPr="008B3C4D" w:rsidRDefault="00A437A9" w:rsidP="00A437A9">
      <w:pPr>
        <w:rPr>
          <w:sz w:val="16"/>
        </w:rPr>
      </w:pPr>
      <w:r w:rsidRPr="008B3C4D">
        <w:rPr>
          <w:sz w:val="16"/>
        </w:rPr>
        <w:t xml:space="preserve">middlemen of the late 20th century. </w:t>
      </w:r>
      <w:r w:rsidRPr="008B3C4D">
        <w:rPr>
          <w:rStyle w:val="Emphasis"/>
          <w:highlight w:val="green"/>
        </w:rPr>
        <w:t>The shifting of</w:t>
      </w:r>
      <w:r w:rsidRPr="008B3C4D">
        <w:rPr>
          <w:rStyle w:val="Emphasis"/>
        </w:rPr>
        <w:t xml:space="preserve"> the </w:t>
      </w:r>
      <w:r w:rsidRPr="008B3C4D">
        <w:rPr>
          <w:rStyle w:val="Emphasis"/>
          <w:highlight w:val="green"/>
        </w:rPr>
        <w:t>venues of mediation</w:t>
      </w:r>
      <w:r w:rsidRPr="008B3C4D">
        <w:rPr>
          <w:sz w:val="16"/>
        </w:rPr>
        <w:t xml:space="preserve"> – and the people doing the mediating – </w:t>
      </w:r>
      <w:r w:rsidRPr="008B3C4D">
        <w:rPr>
          <w:rStyle w:val="StyleUnderline"/>
        </w:rPr>
        <w:t xml:space="preserve">from state capitals to Washington, D.C., has </w:t>
      </w:r>
      <w:r w:rsidRPr="008B3C4D">
        <w:rPr>
          <w:rStyle w:val="Emphasis"/>
          <w:highlight w:val="green"/>
        </w:rPr>
        <w:t>undermined</w:t>
      </w:r>
      <w:r w:rsidRPr="008B3C4D">
        <w:rPr>
          <w:rStyle w:val="Emphasis"/>
        </w:rPr>
        <w:t xml:space="preserve"> the political system’s historic </w:t>
      </w:r>
      <w:r w:rsidRPr="008B3C4D">
        <w:rPr>
          <w:rStyle w:val="Emphasis"/>
          <w:highlight w:val="green"/>
        </w:rPr>
        <w:t>ability to self-organize peacefully</w:t>
      </w:r>
      <w:r w:rsidRPr="008B3C4D">
        <w:rPr>
          <w:sz w:val="16"/>
        </w:rPr>
        <w:t>.</w:t>
      </w:r>
    </w:p>
    <w:p w14:paraId="69AAA50F" w14:textId="77777777" w:rsidR="00A437A9" w:rsidRPr="00D537F8" w:rsidRDefault="00A437A9" w:rsidP="00A437A9">
      <w:pPr>
        <w:rPr>
          <w:sz w:val="16"/>
        </w:rPr>
      </w:pPr>
      <w:r w:rsidRPr="008B3C4D">
        <w:rPr>
          <w:sz w:val="16"/>
        </w:rPr>
        <w:t>Unless the political system – and the elites running it – is willing to accept the treatment options inherent in such a diagnosis</w:t>
      </w:r>
      <w:r w:rsidRPr="008B3C4D">
        <w:rPr>
          <w:rStyle w:val="StyleUnderline"/>
        </w:rPr>
        <w:t xml:space="preserve">, </w:t>
      </w:r>
      <w:r w:rsidRPr="008B3C4D">
        <w:rPr>
          <w:rStyle w:val="StyleUnderline"/>
          <w:highlight w:val="green"/>
        </w:rPr>
        <w:t>the U.S. political system will</w:t>
      </w:r>
      <w:r w:rsidRPr="008B3C4D">
        <w:rPr>
          <w:rStyle w:val="StyleUnderline"/>
        </w:rPr>
        <w:t xml:space="preserve"> start to </w:t>
      </w:r>
      <w:r w:rsidRPr="008B3C4D">
        <w:rPr>
          <w:rStyle w:val="StyleUnderline"/>
          <w:highlight w:val="green"/>
        </w:rPr>
        <w:t>exhibit</w:t>
      </w:r>
      <w:r w:rsidRPr="008B3C4D">
        <w:rPr>
          <w:sz w:val="16"/>
        </w:rPr>
        <w:t xml:space="preserve"> (if it hasn’t already) </w:t>
      </w:r>
      <w:r w:rsidRPr="008B3C4D">
        <w:rPr>
          <w:rStyle w:val="StyleUnderline"/>
        </w:rPr>
        <w:t>a shift from the chronic condition that is manageable to the more acute version of political “</w:t>
      </w:r>
      <w:r w:rsidRPr="008B3C4D">
        <w:rPr>
          <w:rStyle w:val="Emphasis"/>
          <w:highlight w:val="green"/>
        </w:rPr>
        <w:t>chaos syndrome</w:t>
      </w:r>
      <w:r w:rsidRPr="008B3C4D">
        <w:rPr>
          <w:rStyle w:val="StyleUnderline"/>
          <w:highlight w:val="green"/>
        </w:rPr>
        <w:t>” that calls into question</w:t>
      </w:r>
      <w:r w:rsidRPr="008B3C4D">
        <w:rPr>
          <w:rStyle w:val="StyleUnderline"/>
        </w:rPr>
        <w:t xml:space="preserve"> the</w:t>
      </w:r>
      <w:r w:rsidRPr="008B3C4D">
        <w:rPr>
          <w:sz w:val="16"/>
        </w:rPr>
        <w:t xml:space="preserve"> </w:t>
      </w:r>
      <w:r w:rsidRPr="008B3C4D">
        <w:rPr>
          <w:rStyle w:val="Emphasis"/>
          <w:highlight w:val="green"/>
        </w:rPr>
        <w:t>survivability of the American experiment</w:t>
      </w:r>
      <w:r w:rsidRPr="008B3C4D">
        <w:rPr>
          <w:sz w:val="16"/>
          <w:highlight w:val="green"/>
        </w:rPr>
        <w:t>.</w:t>
      </w:r>
    </w:p>
    <w:p w14:paraId="528B2663" w14:textId="77777777" w:rsidR="00A437A9" w:rsidRDefault="00A437A9" w:rsidP="00A437A9"/>
    <w:p w14:paraId="1BADC285" w14:textId="77777777" w:rsidR="00A437A9" w:rsidRDefault="00A437A9" w:rsidP="00A437A9">
      <w:pPr>
        <w:pStyle w:val="Heading3"/>
      </w:pPr>
      <w:r>
        <w:t>1ac/2ac terror scenario</w:t>
      </w:r>
    </w:p>
    <w:p w14:paraId="740C22FB" w14:textId="77777777" w:rsidR="00A437A9" w:rsidRDefault="00A437A9" w:rsidP="00A437A9">
      <w:pPr>
        <w:pStyle w:val="Heading4"/>
      </w:pPr>
      <w:r>
        <w:t xml:space="preserve">That trades off with effective </w:t>
      </w:r>
      <w:r w:rsidRPr="00E05DF1">
        <w:rPr>
          <w:u w:val="single"/>
        </w:rPr>
        <w:t>counter-terrorism</w:t>
      </w:r>
    </w:p>
    <w:p w14:paraId="10A70002" w14:textId="77777777" w:rsidR="00A437A9" w:rsidRDefault="00A437A9" w:rsidP="00A437A9">
      <w:r>
        <w:t xml:space="preserve">Erica </w:t>
      </w:r>
      <w:r w:rsidRPr="00532DE4">
        <w:rPr>
          <w:rStyle w:val="Style13ptBold"/>
        </w:rPr>
        <w:t>Little 6</w:t>
      </w:r>
      <w:r>
        <w:t xml:space="preserve">, Legal Analyst for Heritage, Brian W. Walsh, Senior Legal Research Fellow in the Center for Legal and Judicial Studies at Heritage, Federalizing “Gang Crime” is Counterproductive and Dangerous, </w:t>
      </w:r>
      <w:hyperlink r:id="rId70" w:history="1">
        <w:r w:rsidRPr="0006064B">
          <w:rPr>
            <w:rStyle w:val="Hyperlink"/>
          </w:rPr>
          <w:t>http://www.heritage.org/Research/Crime/wm1221.cfm</w:t>
        </w:r>
      </w:hyperlink>
      <w:r>
        <w:t xml:space="preserve"> //DG</w:t>
      </w:r>
    </w:p>
    <w:p w14:paraId="71B7F3E9" w14:textId="77777777" w:rsidR="00A437A9" w:rsidRPr="002F1802" w:rsidRDefault="00A437A9" w:rsidP="00A437A9">
      <w:pPr>
        <w:rPr>
          <w:u w:val="single"/>
        </w:rPr>
      </w:pPr>
      <w:r w:rsidRPr="00D2654C">
        <w:rPr>
          <w:sz w:val="12"/>
        </w:rPr>
        <w:t xml:space="preserve">More broadly, </w:t>
      </w:r>
      <w:r w:rsidRPr="0076259C">
        <w:rPr>
          <w:rStyle w:val="Emphasis"/>
          <w:highlight w:val="green"/>
        </w:rPr>
        <w:t>Congress should discontinue</w:t>
      </w:r>
      <w:r w:rsidRPr="00A76A6F">
        <w:rPr>
          <w:rStyle w:val="Emphasis"/>
        </w:rPr>
        <w:t xml:space="preserve"> its habit of </w:t>
      </w:r>
      <w:r w:rsidRPr="0076259C">
        <w:rPr>
          <w:rStyle w:val="Emphasis"/>
          <w:highlight w:val="green"/>
        </w:rPr>
        <w:t>expanding federal criminal law</w:t>
      </w:r>
      <w:r w:rsidRPr="00A76A6F">
        <w:rPr>
          <w:rStyle w:val="StyleUnderline"/>
        </w:rPr>
        <w:t xml:space="preserve">. The phenomenon of </w:t>
      </w:r>
      <w:r w:rsidRPr="0076259C">
        <w:rPr>
          <w:rStyle w:val="Emphasis"/>
          <w:highlight w:val="green"/>
        </w:rPr>
        <w:t>overfederalization</w:t>
      </w:r>
      <w:r w:rsidRPr="00A76A6F">
        <w:rPr>
          <w:rStyle w:val="Emphasis"/>
        </w:rPr>
        <w:t xml:space="preserve"> of crime </w:t>
      </w:r>
      <w:r w:rsidRPr="0076259C">
        <w:rPr>
          <w:rStyle w:val="Emphasis"/>
          <w:highlight w:val="green"/>
        </w:rPr>
        <w:t>undermines</w:t>
      </w:r>
      <w:r w:rsidRPr="00A76A6F">
        <w:rPr>
          <w:rStyle w:val="Emphasis"/>
        </w:rPr>
        <w:t xml:space="preserve"> state and </w:t>
      </w:r>
      <w:r w:rsidRPr="0076259C">
        <w:rPr>
          <w:rStyle w:val="Emphasis"/>
          <w:highlight w:val="green"/>
        </w:rPr>
        <w:t>local accountability</w:t>
      </w:r>
      <w:r w:rsidRPr="00A76A6F">
        <w:rPr>
          <w:rStyle w:val="StyleUnderline"/>
        </w:rPr>
        <w:t xml:space="preserve"> for law enforcement, </w:t>
      </w:r>
      <w:r w:rsidRPr="00893622">
        <w:rPr>
          <w:rStyle w:val="Emphasis"/>
        </w:rPr>
        <w:t xml:space="preserve">undermines more </w:t>
      </w:r>
      <w:r w:rsidRPr="0076259C">
        <w:rPr>
          <w:rStyle w:val="Emphasis"/>
          <w:highlight w:val="green"/>
        </w:rPr>
        <w:t>cooperative and creative efforts to fight crime</w:t>
      </w:r>
      <w:r w:rsidRPr="00D2654C">
        <w:rPr>
          <w:sz w:val="12"/>
        </w:rPr>
        <w:t xml:space="preserve"> (that is, allowing the states to act as "laboratories of democracy"), </w:t>
      </w:r>
      <w:r w:rsidRPr="0076259C">
        <w:rPr>
          <w:rStyle w:val="Emphasis"/>
          <w:highlight w:val="green"/>
        </w:rPr>
        <w:t>and injures America's federalist system</w:t>
      </w:r>
      <w:r w:rsidRPr="00AB0244">
        <w:rPr>
          <w:rStyle w:val="Emphasis"/>
        </w:rPr>
        <w:t xml:space="preserve"> of government</w:t>
      </w:r>
      <w:r w:rsidRPr="00D2654C">
        <w:rPr>
          <w:sz w:val="12"/>
        </w:rPr>
        <w:t xml:space="preserve">.¶ ¶ </w:t>
      </w:r>
      <w:r w:rsidRPr="0076259C">
        <w:rPr>
          <w:rStyle w:val="StyleUnderline"/>
        </w:rPr>
        <w:t>One</w:t>
      </w:r>
      <w:r w:rsidRPr="00A76A6F">
        <w:rPr>
          <w:rStyle w:val="StyleUnderline"/>
        </w:rPr>
        <w:t xml:space="preserve"> of the more concrete </w:t>
      </w:r>
      <w:r w:rsidRPr="0076259C">
        <w:rPr>
          <w:rStyle w:val="StyleUnderline"/>
        </w:rPr>
        <w:t>problems</w:t>
      </w:r>
      <w:r w:rsidRPr="00A76A6F">
        <w:rPr>
          <w:rStyle w:val="StyleUnderline"/>
        </w:rPr>
        <w:t xml:space="preserve"> that comes with </w:t>
      </w:r>
      <w:r w:rsidRPr="0076259C">
        <w:rPr>
          <w:rStyle w:val="StyleUnderline"/>
          <w:highlight w:val="green"/>
        </w:rPr>
        <w:t xml:space="preserve">federal overcriminalization is the </w:t>
      </w:r>
      <w:r w:rsidRPr="0076259C">
        <w:rPr>
          <w:rStyle w:val="Emphasis"/>
          <w:highlight w:val="green"/>
        </w:rPr>
        <w:t>misallocation of scarce federal</w:t>
      </w:r>
      <w:r w:rsidRPr="00A76A6F">
        <w:rPr>
          <w:rStyle w:val="Emphasis"/>
        </w:rPr>
        <w:t xml:space="preserve"> law enforcement </w:t>
      </w:r>
      <w:r w:rsidRPr="0076259C">
        <w:rPr>
          <w:rStyle w:val="Emphasis"/>
          <w:highlight w:val="green"/>
        </w:rPr>
        <w:t>resources</w:t>
      </w:r>
      <w:r w:rsidRPr="0076259C">
        <w:rPr>
          <w:rStyle w:val="StyleUnderline"/>
          <w:highlight w:val="green"/>
        </w:rPr>
        <w:t>, which results in selective prosecution</w:t>
      </w:r>
      <w:r w:rsidRPr="00A76A6F">
        <w:rPr>
          <w:rStyle w:val="StyleUnderline"/>
        </w:rPr>
        <w:t xml:space="preserve">. New </w:t>
      </w:r>
      <w:r w:rsidRPr="0076259C">
        <w:rPr>
          <w:rStyle w:val="StyleUnderline"/>
          <w:highlight w:val="green"/>
        </w:rPr>
        <w:t>demands distract</w:t>
      </w:r>
      <w:r w:rsidRPr="00A76A6F">
        <w:rPr>
          <w:rStyle w:val="StyleUnderline"/>
        </w:rPr>
        <w:t xml:space="preserve"> the F</w:t>
      </w:r>
      <w:r w:rsidRPr="00D2654C">
        <w:rPr>
          <w:sz w:val="12"/>
        </w:rPr>
        <w:t xml:space="preserve">ederal </w:t>
      </w:r>
      <w:r w:rsidRPr="00A76A6F">
        <w:rPr>
          <w:rStyle w:val="StyleUnderline"/>
        </w:rPr>
        <w:t>B</w:t>
      </w:r>
      <w:r w:rsidRPr="00D2654C">
        <w:rPr>
          <w:sz w:val="12"/>
        </w:rPr>
        <w:t xml:space="preserve">ureau of </w:t>
      </w:r>
      <w:r w:rsidRPr="00A76A6F">
        <w:rPr>
          <w:rStyle w:val="StyleUnderline"/>
        </w:rPr>
        <w:t>I</w:t>
      </w:r>
      <w:r w:rsidRPr="00D2654C">
        <w:rPr>
          <w:sz w:val="12"/>
        </w:rPr>
        <w:t xml:space="preserve">nvestigation, </w:t>
      </w:r>
      <w:r w:rsidRPr="00A76A6F">
        <w:rPr>
          <w:rStyle w:val="StyleUnderline"/>
        </w:rPr>
        <w:t xml:space="preserve">the U.S. Attorneys, and other federal law enforcers </w:t>
      </w:r>
      <w:r w:rsidRPr="0076259C">
        <w:rPr>
          <w:rStyle w:val="StyleUnderline"/>
          <w:highlight w:val="green"/>
        </w:rPr>
        <w:t>from</w:t>
      </w:r>
      <w:r w:rsidRPr="00A76A6F">
        <w:rPr>
          <w:rStyle w:val="StyleUnderline"/>
        </w:rPr>
        <w:t xml:space="preserve"> national problems that undeniably require federal attention, such as</w:t>
      </w:r>
      <w:r w:rsidRPr="00D2654C">
        <w:rPr>
          <w:sz w:val="12"/>
        </w:rPr>
        <w:t xml:space="preserve"> the investigation and </w:t>
      </w:r>
      <w:r w:rsidRPr="0076259C">
        <w:rPr>
          <w:rStyle w:val="Emphasis"/>
          <w:highlight w:val="green"/>
        </w:rPr>
        <w:t>prosecution of espionage and terrorism</w:t>
      </w:r>
      <w:r w:rsidRPr="00D2654C">
        <w:rPr>
          <w:sz w:val="12"/>
        </w:rPr>
        <w:t xml:space="preserve">. Moreover, </w:t>
      </w:r>
      <w:r w:rsidRPr="00A76A6F">
        <w:rPr>
          <w:rStyle w:val="StyleUnderline"/>
        </w:rPr>
        <w:t>federal prosecution is more expensive than state-level prosecution.</w:t>
      </w:r>
    </w:p>
    <w:p w14:paraId="391531C6" w14:textId="77777777" w:rsidR="00A437A9" w:rsidRPr="00AC5CEB" w:rsidRDefault="00A437A9" w:rsidP="00A437A9">
      <w:pPr>
        <w:pStyle w:val="Heading4"/>
      </w:pPr>
      <w:r w:rsidRPr="00340B23">
        <w:rPr>
          <w:u w:val="single"/>
        </w:rPr>
        <w:t>Threat of lone wolf terrorism’s increasing</w:t>
      </w:r>
      <w:r>
        <w:t xml:space="preserve"> --- continued federal focus is key to prevent future attacks </w:t>
      </w:r>
    </w:p>
    <w:p w14:paraId="7D2343C8" w14:textId="77777777" w:rsidR="00A437A9" w:rsidRDefault="00A437A9" w:rsidP="00A437A9">
      <w:r w:rsidRPr="001646C9">
        <w:t xml:space="preserve">CAITLIN </w:t>
      </w:r>
      <w:r>
        <w:rPr>
          <w:rStyle w:val="Style13ptBold"/>
        </w:rPr>
        <w:t>Emma</w:t>
      </w:r>
      <w:r w:rsidRPr="001646C9">
        <w:rPr>
          <w:rStyle w:val="Style13ptBold"/>
        </w:rPr>
        <w:t xml:space="preserve"> </w:t>
      </w:r>
      <w:r>
        <w:rPr>
          <w:rStyle w:val="Style13ptBold"/>
        </w:rPr>
        <w:t>14</w:t>
      </w:r>
      <w:r w:rsidRPr="001646C9">
        <w:rPr>
          <w:rStyle w:val="Style13ptBold"/>
        </w:rPr>
        <w:t>,</w:t>
      </w:r>
      <w:r>
        <w:t xml:space="preserve"> Politico </w:t>
      </w:r>
      <w:r w:rsidRPr="003435BC">
        <w:t>Budget &amp; Appropriations Reporter</w:t>
      </w:r>
      <w:r>
        <w:t>, “</w:t>
      </w:r>
      <w:r w:rsidRPr="001646C9">
        <w:t>Feinstein: 'Lone-wolf' terrorism a growing problem</w:t>
      </w:r>
      <w:r>
        <w:t xml:space="preserve">”, 10-26-14, </w:t>
      </w:r>
      <w:hyperlink r:id="rId71" w:history="1">
        <w:r w:rsidRPr="006312D8">
          <w:rPr>
            <w:rStyle w:val="Hyperlink"/>
          </w:rPr>
          <w:t>http://www.politico.com/blogs/politico-live/2014/10/feinstein-lone-wolf-terrorism-a-growing-problem-197643.html</w:t>
        </w:r>
      </w:hyperlink>
      <w:r>
        <w:t xml:space="preserve"> //DG</w:t>
      </w:r>
    </w:p>
    <w:p w14:paraId="4CEC3B1A" w14:textId="77777777" w:rsidR="00A437A9" w:rsidRDefault="00A437A9" w:rsidP="00A437A9">
      <w:pPr>
        <w:rPr>
          <w:sz w:val="16"/>
        </w:rPr>
      </w:pPr>
      <w:r w:rsidRPr="00BF321D">
        <w:rPr>
          <w:rStyle w:val="Emphasis"/>
          <w:highlight w:val="green"/>
        </w:rPr>
        <w:t>Individual</w:t>
      </w:r>
      <w:r w:rsidRPr="00B31164">
        <w:rPr>
          <w:rStyle w:val="Emphasis"/>
        </w:rPr>
        <w:t xml:space="preserve"> acts of </w:t>
      </w:r>
      <w:r w:rsidRPr="00BF321D">
        <w:rPr>
          <w:rStyle w:val="Emphasis"/>
          <w:highlight w:val="green"/>
        </w:rPr>
        <w:t>terrorism</w:t>
      </w:r>
      <w:r w:rsidRPr="00B31164">
        <w:rPr>
          <w:rStyle w:val="Emphasis"/>
        </w:rPr>
        <w:t xml:space="preserve"> in the U.S.</w:t>
      </w:r>
      <w:r w:rsidRPr="00B31164">
        <w:rPr>
          <w:rStyle w:val="StyleUnderline"/>
        </w:rPr>
        <w:t xml:space="preserve"> </w:t>
      </w:r>
      <w:r w:rsidRPr="00BF321D">
        <w:rPr>
          <w:rStyle w:val="StyleUnderline"/>
          <w:highlight w:val="green"/>
        </w:rPr>
        <w:t>are mounting into one big problem</w:t>
      </w:r>
      <w:r w:rsidRPr="00B31164">
        <w:rPr>
          <w:sz w:val="16"/>
        </w:rPr>
        <w:t>, Sen. Dianne Feinstein said Sunday.</w:t>
      </w:r>
      <w:r w:rsidRPr="00B31164">
        <w:rPr>
          <w:sz w:val="12"/>
        </w:rPr>
        <w:t>¶</w:t>
      </w:r>
      <w:r w:rsidRPr="00B31164">
        <w:rPr>
          <w:sz w:val="16"/>
        </w:rPr>
        <w:t xml:space="preserve"> </w:t>
      </w:r>
      <w:r w:rsidRPr="00B31164">
        <w:rPr>
          <w:rStyle w:val="StyleUnderline"/>
        </w:rPr>
        <w:t xml:space="preserve">A </w:t>
      </w:r>
      <w:r w:rsidRPr="00BF321D">
        <w:rPr>
          <w:rStyle w:val="StyleUnderline"/>
          <w:highlight w:val="green"/>
        </w:rPr>
        <w:t>hatchet attack</w:t>
      </w:r>
      <w:r w:rsidRPr="00B31164">
        <w:rPr>
          <w:rStyle w:val="StyleUnderline"/>
        </w:rPr>
        <w:t xml:space="preserve"> on police officers in New York, a shooting on Parliament Hill</w:t>
      </w:r>
      <w:r w:rsidRPr="00B31164">
        <w:rPr>
          <w:sz w:val="16"/>
        </w:rPr>
        <w:t xml:space="preserve"> in Canada, </w:t>
      </w:r>
      <w:r w:rsidRPr="00B31164">
        <w:rPr>
          <w:rStyle w:val="StyleUnderline"/>
        </w:rPr>
        <w:t xml:space="preserve">the Boston Marathon </w:t>
      </w:r>
      <w:r w:rsidRPr="00BF321D">
        <w:rPr>
          <w:rStyle w:val="StyleUnderline"/>
          <w:highlight w:val="green"/>
        </w:rPr>
        <w:t>bombings</w:t>
      </w:r>
      <w:r w:rsidRPr="00B31164">
        <w:rPr>
          <w:rStyle w:val="StyleUnderline"/>
        </w:rPr>
        <w:t xml:space="preserve">, the </w:t>
      </w:r>
      <w:r w:rsidRPr="00BF321D">
        <w:rPr>
          <w:rStyle w:val="StyleUnderline"/>
          <w:highlight w:val="green"/>
        </w:rPr>
        <w:t>beheading</w:t>
      </w:r>
      <w:r w:rsidRPr="00B31164">
        <w:rPr>
          <w:rStyle w:val="StyleUnderline"/>
        </w:rPr>
        <w:t xml:space="preserve"> of a woman</w:t>
      </w:r>
      <w:r w:rsidRPr="00B31164">
        <w:rPr>
          <w:sz w:val="16"/>
        </w:rPr>
        <w:t xml:space="preserve"> by a disgruntled worker </w:t>
      </w:r>
      <w:r w:rsidRPr="00B31164">
        <w:rPr>
          <w:rStyle w:val="StyleUnderline"/>
        </w:rPr>
        <w:t xml:space="preserve">in Oklahoma — all of it </w:t>
      </w:r>
      <w:r w:rsidRPr="00BF321D">
        <w:rPr>
          <w:rStyle w:val="StyleUnderline"/>
          <w:highlight w:val="green"/>
        </w:rPr>
        <w:t>represents</w:t>
      </w:r>
      <w:r w:rsidRPr="00B31164">
        <w:rPr>
          <w:rStyle w:val="StyleUnderline"/>
        </w:rPr>
        <w:t xml:space="preserve"> a </w:t>
      </w:r>
      <w:r w:rsidRPr="00BF321D">
        <w:rPr>
          <w:rStyle w:val="Emphasis"/>
          <w:highlight w:val="green"/>
        </w:rPr>
        <w:t>growing threat of "lone-wolf" terrorism</w:t>
      </w:r>
      <w:r w:rsidRPr="00B31164">
        <w:rPr>
          <w:rStyle w:val="StyleUnderline"/>
        </w:rPr>
        <w:t>,</w:t>
      </w:r>
      <w:r w:rsidRPr="00B31164">
        <w:rPr>
          <w:sz w:val="16"/>
        </w:rPr>
        <w:t xml:space="preserve"> she said on CNN's "State of the Union."</w:t>
      </w:r>
      <w:r w:rsidRPr="00B31164">
        <w:rPr>
          <w:sz w:val="12"/>
        </w:rPr>
        <w:t>¶</w:t>
      </w:r>
      <w:r w:rsidRPr="00B31164">
        <w:rPr>
          <w:sz w:val="16"/>
        </w:rPr>
        <w:t xml:space="preserve"> "One of the problems is that </w:t>
      </w:r>
      <w:r w:rsidRPr="00B31164">
        <w:rPr>
          <w:rStyle w:val="StyleUnderline"/>
        </w:rPr>
        <w:t>the Internet, as well as</w:t>
      </w:r>
      <w:r w:rsidRPr="00B31164">
        <w:rPr>
          <w:sz w:val="16"/>
        </w:rPr>
        <w:t xml:space="preserve"> certain specific </w:t>
      </w:r>
      <w:r w:rsidRPr="00B31164">
        <w:rPr>
          <w:rStyle w:val="StyleUnderline"/>
        </w:rPr>
        <w:t>Muslim extremists, are really firing up this lone-wolf phenomenon</w:t>
      </w:r>
      <w:r w:rsidRPr="00B31164">
        <w:rPr>
          <w:sz w:val="16"/>
        </w:rPr>
        <w:t>," said the California Democrat, who chairs the Senate Intelligence Committee. "</w:t>
      </w:r>
      <w:r w:rsidRPr="00B31164">
        <w:rPr>
          <w:rStyle w:val="StyleUnderline"/>
        </w:rPr>
        <w:t>These attacks and the multiplicity of attacks in 2014 show that their propaganda is having some effect."</w:t>
      </w:r>
      <w:r w:rsidRPr="00B31164">
        <w:rPr>
          <w:rStyle w:val="StyleUnderline"/>
          <w:sz w:val="12"/>
        </w:rPr>
        <w:t>¶</w:t>
      </w:r>
      <w:r w:rsidRPr="00B31164">
        <w:rPr>
          <w:sz w:val="16"/>
        </w:rPr>
        <w:t xml:space="preserve"> But </w:t>
      </w:r>
      <w:r w:rsidRPr="00BF321D">
        <w:rPr>
          <w:rStyle w:val="Emphasis"/>
          <w:highlight w:val="green"/>
        </w:rPr>
        <w:t>the FBI is on top of the problem</w:t>
      </w:r>
      <w:r w:rsidRPr="00B31164">
        <w:rPr>
          <w:sz w:val="16"/>
        </w:rPr>
        <w:t xml:space="preserve">, she said. </w:t>
      </w:r>
      <w:r w:rsidRPr="00B31164">
        <w:rPr>
          <w:sz w:val="12"/>
        </w:rPr>
        <w:t>¶</w:t>
      </w:r>
      <w:r w:rsidRPr="00B31164">
        <w:rPr>
          <w:sz w:val="16"/>
        </w:rPr>
        <w:t xml:space="preserve"> "I've been briefed by Director [James] Comey," Feinstein said. "And I believe </w:t>
      </w:r>
      <w:r w:rsidRPr="00B31164">
        <w:rPr>
          <w:rStyle w:val="Emphasis"/>
        </w:rPr>
        <w:t xml:space="preserve">the FBI is </w:t>
      </w:r>
      <w:r w:rsidRPr="00BF321D">
        <w:rPr>
          <w:rStyle w:val="Emphasis"/>
          <w:highlight w:val="green"/>
        </w:rPr>
        <w:t>making every effort to stay on top</w:t>
      </w:r>
      <w:r w:rsidRPr="00B31164">
        <w:rPr>
          <w:rStyle w:val="Emphasis"/>
        </w:rPr>
        <w:t xml:space="preserve"> of this lone-wolf phenomenon</w:t>
      </w:r>
      <w:r w:rsidRPr="00B31164">
        <w:rPr>
          <w:sz w:val="16"/>
        </w:rPr>
        <w:t>. I think the White House is cognizant of it and is working very hard to see that we have the ability to be able to find them and stop them."</w:t>
      </w:r>
      <w:r w:rsidRPr="00B31164">
        <w:rPr>
          <w:sz w:val="12"/>
        </w:rPr>
        <w:t>¶</w:t>
      </w:r>
      <w:r w:rsidRPr="00B31164">
        <w:rPr>
          <w:sz w:val="16"/>
        </w:rPr>
        <w:t xml:space="preserve"> </w:t>
      </w:r>
      <w:r w:rsidRPr="00B31164">
        <w:rPr>
          <w:rStyle w:val="StyleUnderline"/>
        </w:rPr>
        <w:t>Police and soldiers in uniform are at a greater risk of terror attacks, and it's important that they remain on guard</w:t>
      </w:r>
      <w:r w:rsidRPr="00B31164">
        <w:rPr>
          <w:sz w:val="16"/>
        </w:rPr>
        <w:t xml:space="preserve">, she said. </w:t>
      </w:r>
      <w:r w:rsidRPr="00BF321D">
        <w:rPr>
          <w:rStyle w:val="StyleUnderline"/>
          <w:highlight w:val="green"/>
        </w:rPr>
        <w:t xml:space="preserve">But </w:t>
      </w:r>
      <w:r w:rsidRPr="00BF321D">
        <w:rPr>
          <w:rStyle w:val="Emphasis"/>
          <w:highlight w:val="green"/>
        </w:rPr>
        <w:t>the federal government must</w:t>
      </w:r>
      <w:r w:rsidRPr="00B31164">
        <w:rPr>
          <w:rStyle w:val="Emphasis"/>
        </w:rPr>
        <w:t xml:space="preserve"> also </w:t>
      </w:r>
      <w:r w:rsidRPr="00BF321D">
        <w:rPr>
          <w:rStyle w:val="Emphasis"/>
          <w:highlight w:val="green"/>
        </w:rPr>
        <w:t>work in new</w:t>
      </w:r>
      <w:r w:rsidRPr="00B31164">
        <w:rPr>
          <w:rStyle w:val="Emphasis"/>
        </w:rPr>
        <w:t xml:space="preserve"> and existing </w:t>
      </w:r>
      <w:r w:rsidRPr="00BF321D">
        <w:rPr>
          <w:rStyle w:val="Emphasis"/>
          <w:highlight w:val="green"/>
        </w:rPr>
        <w:t>ways to protect</w:t>
      </w:r>
      <w:r w:rsidRPr="00B31164">
        <w:rPr>
          <w:rStyle w:val="Emphasis"/>
        </w:rPr>
        <w:t xml:space="preserve"> these </w:t>
      </w:r>
      <w:r w:rsidRPr="00BF321D">
        <w:rPr>
          <w:rStyle w:val="Emphasis"/>
          <w:highlight w:val="green"/>
        </w:rPr>
        <w:t>individuals</w:t>
      </w:r>
      <w:r w:rsidRPr="00B31164">
        <w:rPr>
          <w:sz w:val="16"/>
        </w:rPr>
        <w:t>, she said.</w:t>
      </w:r>
      <w:r w:rsidRPr="00B31164">
        <w:rPr>
          <w:sz w:val="12"/>
        </w:rPr>
        <w:t>¶</w:t>
      </w:r>
      <w:r w:rsidRPr="00B31164">
        <w:rPr>
          <w:sz w:val="16"/>
        </w:rPr>
        <w:t xml:space="preserve"> "This is very difficult," Feinstein said. "Halls of government have to be on guard, the way the parliament in Canada was penetrated. In Canada, you had an armed sergeant at arms who took action and killed the perpetrator. And I think we need to think in some new ways."</w:t>
      </w:r>
      <w:r w:rsidRPr="00B31164">
        <w:rPr>
          <w:sz w:val="12"/>
        </w:rPr>
        <w:t>¶</w:t>
      </w:r>
      <w:r w:rsidRPr="00B31164">
        <w:rPr>
          <w:sz w:val="16"/>
        </w:rPr>
        <w:t xml:space="preserve"> "I don't particularly want to discuss it on television," she added. "But one thing is for sure, we are going to protect our institutions of </w:t>
      </w:r>
      <w:r w:rsidRPr="00BF321D">
        <w:rPr>
          <w:sz w:val="16"/>
        </w:rPr>
        <w:t>government</w:t>
      </w:r>
      <w:r w:rsidRPr="00B31164">
        <w:rPr>
          <w:sz w:val="16"/>
        </w:rPr>
        <w:t>."</w:t>
      </w:r>
    </w:p>
    <w:p w14:paraId="1DA44092" w14:textId="77777777" w:rsidR="00A437A9" w:rsidRPr="00290CF4" w:rsidRDefault="00A437A9" w:rsidP="00A437A9"/>
    <w:p w14:paraId="414DD8A3" w14:textId="77777777" w:rsidR="00A437A9" w:rsidRDefault="00A437A9" w:rsidP="00A437A9">
      <w:pPr>
        <w:pStyle w:val="Heading3"/>
      </w:pPr>
      <w:r>
        <w:t>1ac/2ac bioterror scenario</w:t>
      </w:r>
    </w:p>
    <w:p w14:paraId="627CB683" w14:textId="77777777" w:rsidR="00A437A9" w:rsidRDefault="00A437A9" w:rsidP="00A437A9">
      <w:pPr>
        <w:pStyle w:val="Heading4"/>
      </w:pPr>
      <w:r>
        <w:t xml:space="preserve">Decentralization’s vital to effective bioterror response---mandated cooperation hamstrings operations  </w:t>
      </w:r>
    </w:p>
    <w:p w14:paraId="65729C80" w14:textId="77777777" w:rsidR="00A437A9" w:rsidRDefault="00A437A9" w:rsidP="00A437A9">
      <w:r>
        <w:t xml:space="preserve">Paul </w:t>
      </w:r>
      <w:r w:rsidRPr="009502A1">
        <w:rPr>
          <w:rStyle w:val="Style13ptBold"/>
        </w:rPr>
        <w:t>Posner 3</w:t>
      </w:r>
      <w:r>
        <w:t>, Ph.D., a recognized national expert on U.S. federalism, is the Managing Director, Federal Budget Issues, Strategic Issues for the General Accounting Office, 3/24/3, “The Federalism Challenge: The Challenge for State and Local Government,” p. 20 //DG</w:t>
      </w:r>
    </w:p>
    <w:p w14:paraId="78EABD54" w14:textId="77777777" w:rsidR="00A437A9" w:rsidRPr="004413AD" w:rsidRDefault="00A437A9" w:rsidP="00A437A9">
      <w:pPr>
        <w:rPr>
          <w:sz w:val="14"/>
        </w:rPr>
      </w:pPr>
      <w:r w:rsidRPr="004413AD">
        <w:rPr>
          <w:sz w:val="14"/>
        </w:rPr>
        <w:t xml:space="preserve">For example, </w:t>
      </w:r>
      <w:r w:rsidRPr="004413AD">
        <w:rPr>
          <w:rStyle w:val="StyleUnderline"/>
        </w:rPr>
        <w:t>in public health</w:t>
      </w:r>
      <w:r w:rsidRPr="004413AD">
        <w:rPr>
          <w:sz w:val="14"/>
        </w:rPr>
        <w:t xml:space="preserve">, let’s </w:t>
      </w:r>
      <w:r w:rsidRPr="004413AD">
        <w:rPr>
          <w:rStyle w:val="StyleUnderline"/>
        </w:rPr>
        <w:t xml:space="preserve">examine what </w:t>
      </w:r>
      <w:r w:rsidRPr="00533191">
        <w:rPr>
          <w:rStyle w:val="StyleUnderline"/>
        </w:rPr>
        <w:t>a</w:t>
      </w:r>
      <w:r w:rsidRPr="004413AD">
        <w:rPr>
          <w:rStyle w:val="StyleUnderline"/>
        </w:rPr>
        <w:t xml:space="preserve"> </w:t>
      </w:r>
      <w:r w:rsidRPr="00533191">
        <w:rPr>
          <w:rStyle w:val="Emphasis"/>
          <w:highlight w:val="green"/>
        </w:rPr>
        <w:t>local government</w:t>
      </w:r>
      <w:r w:rsidRPr="00533191">
        <w:rPr>
          <w:rStyle w:val="StyleUnderline"/>
        </w:rPr>
        <w:t xml:space="preserve"> faces</w:t>
      </w:r>
      <w:r w:rsidRPr="004413AD">
        <w:rPr>
          <w:rStyle w:val="StyleUnderline"/>
        </w:rPr>
        <w:t xml:space="preserve"> </w:t>
      </w:r>
      <w:r w:rsidRPr="00533191">
        <w:rPr>
          <w:rStyle w:val="StyleUnderline"/>
          <w:highlight w:val="green"/>
        </w:rPr>
        <w:t>to prepare for bioterrorism</w:t>
      </w:r>
      <w:r w:rsidRPr="004413AD">
        <w:rPr>
          <w:sz w:val="14"/>
        </w:rPr>
        <w:t xml:space="preserve">. </w:t>
      </w:r>
      <w:r w:rsidRPr="004413AD">
        <w:rPr>
          <w:rStyle w:val="StyleUnderline"/>
        </w:rPr>
        <w:t xml:space="preserve">It </w:t>
      </w:r>
      <w:r w:rsidRPr="00533191">
        <w:rPr>
          <w:rStyle w:val="Emphasis"/>
          <w:highlight w:val="green"/>
        </w:rPr>
        <w:t>has to improve</w:t>
      </w:r>
      <w:r w:rsidRPr="004413AD">
        <w:rPr>
          <w:rStyle w:val="Emphasis"/>
        </w:rPr>
        <w:t xml:space="preserve"> the </w:t>
      </w:r>
      <w:r w:rsidRPr="00533191">
        <w:rPr>
          <w:rStyle w:val="Emphasis"/>
          <w:highlight w:val="green"/>
        </w:rPr>
        <w:t>capacity of</w:t>
      </w:r>
      <w:r w:rsidRPr="004413AD">
        <w:rPr>
          <w:rStyle w:val="Emphasis"/>
        </w:rPr>
        <w:t xml:space="preserve"> its </w:t>
      </w:r>
      <w:r w:rsidRPr="00533191">
        <w:rPr>
          <w:rStyle w:val="Emphasis"/>
          <w:highlight w:val="green"/>
        </w:rPr>
        <w:t>local health departments</w:t>
      </w:r>
      <w:r w:rsidRPr="004413AD">
        <w:rPr>
          <w:sz w:val="14"/>
        </w:rPr>
        <w:t xml:space="preserve">, the human capital that has been woefully neglected in recent years reportedly. It has to update its technology so that it at least can communicate problems to the CDC in Atlanta over the Internet. It has to </w:t>
      </w:r>
      <w:r w:rsidRPr="00533191">
        <w:rPr>
          <w:rStyle w:val="StyleUnderline"/>
          <w:highlight w:val="green"/>
        </w:rPr>
        <w:t>achieve agreements with hospitals</w:t>
      </w:r>
      <w:r w:rsidRPr="004413AD">
        <w:rPr>
          <w:sz w:val="14"/>
        </w:rPr>
        <w:t xml:space="preserve"> to develop surge capacity and support from doctors and other medical personnel. It has to </w:t>
      </w:r>
      <w:r w:rsidRPr="00533191">
        <w:rPr>
          <w:rStyle w:val="StyleUnderline"/>
          <w:highlight w:val="green"/>
        </w:rPr>
        <w:t>develop laboratory infrastructure</w:t>
      </w:r>
      <w:r w:rsidRPr="004413AD">
        <w:rPr>
          <w:sz w:val="14"/>
        </w:rPr>
        <w:t xml:space="preserve"> to at least know where the labs are and reach some kind of agreements on how to process samples of suspicious materials. </w:t>
      </w:r>
      <w:r w:rsidRPr="00533191">
        <w:rPr>
          <w:rStyle w:val="StyleUnderline"/>
          <w:highlight w:val="green"/>
        </w:rPr>
        <w:t>And</w:t>
      </w:r>
      <w:r w:rsidRPr="004413AD">
        <w:rPr>
          <w:rStyle w:val="StyleUnderline"/>
        </w:rPr>
        <w:t xml:space="preserve"> most importantly</w:t>
      </w:r>
      <w:r w:rsidRPr="004413AD">
        <w:rPr>
          <w:sz w:val="14"/>
        </w:rPr>
        <w:t xml:space="preserve">, what we’re finding increasingly in the local health departments, it has to </w:t>
      </w:r>
      <w:r w:rsidRPr="00533191">
        <w:rPr>
          <w:rStyle w:val="StyleUnderline"/>
          <w:highlight w:val="green"/>
        </w:rPr>
        <w:t>develop surveillance systems</w:t>
      </w:r>
      <w:r w:rsidRPr="004413AD">
        <w:rPr>
          <w:rStyle w:val="StyleUnderline"/>
        </w:rPr>
        <w:t xml:space="preserve"> to produce real-time data on day-to-day incidences</w:t>
      </w:r>
      <w:r w:rsidRPr="004413AD">
        <w:rPr>
          <w:sz w:val="14"/>
        </w:rPr>
        <w:t>, to help get early warning of suspicious health trends and incidents to facilitate an expeditious response to health problems where time is such a critical variable influencing potential health outcomes for those exposed.</w:t>
      </w:r>
    </w:p>
    <w:p w14:paraId="606E2FC2" w14:textId="77777777" w:rsidR="00A437A9" w:rsidRPr="004413AD" w:rsidRDefault="00A437A9" w:rsidP="00A437A9">
      <w:pPr>
        <w:rPr>
          <w:sz w:val="14"/>
        </w:rPr>
      </w:pPr>
      <w:r w:rsidRPr="00533191">
        <w:rPr>
          <w:sz w:val="14"/>
          <w:szCs w:val="14"/>
        </w:rPr>
        <w:t>Baltimore is one of the pioneers. They</w:t>
      </w:r>
      <w:r w:rsidRPr="004413AD">
        <w:rPr>
          <w:sz w:val="14"/>
        </w:rPr>
        <w:t xml:space="preserve"> can show daily the numbers of admittances to emergency rooms, the veterinarians’ reports, daily school absences. They are trying to get pharmacies to report daily on medications prescribed. The point is they can monitor these things and look for variations and look for puzzles and, fortunately, they haven’t found any. That’s </w:t>
      </w:r>
      <w:r w:rsidRPr="004413AD">
        <w:rPr>
          <w:rStyle w:val="StyleUnderline"/>
        </w:rPr>
        <w:t>the</w:t>
      </w:r>
      <w:r w:rsidRPr="004413AD">
        <w:rPr>
          <w:sz w:val="14"/>
        </w:rPr>
        <w:t xml:space="preserve"> kind of </w:t>
      </w:r>
      <w:r w:rsidRPr="004413AD">
        <w:rPr>
          <w:rStyle w:val="StyleUnderline"/>
        </w:rPr>
        <w:t xml:space="preserve">surveillance system that is under </w:t>
      </w:r>
      <w:r w:rsidRPr="007A6D07">
        <w:rPr>
          <w:rStyle w:val="StyleUnderline"/>
          <w:highlight w:val="green"/>
        </w:rPr>
        <w:t>development</w:t>
      </w:r>
      <w:r w:rsidRPr="004413AD">
        <w:rPr>
          <w:sz w:val="14"/>
        </w:rPr>
        <w:t xml:space="preserve"> in some communities and </w:t>
      </w:r>
      <w:r w:rsidRPr="007A6D07">
        <w:rPr>
          <w:rStyle w:val="StyleUnderline"/>
          <w:highlight w:val="green"/>
        </w:rPr>
        <w:t>illustrates</w:t>
      </w:r>
      <w:r w:rsidRPr="00533191">
        <w:rPr>
          <w:rStyle w:val="StyleUnderline"/>
        </w:rPr>
        <w:t xml:space="preserve"> the</w:t>
      </w:r>
      <w:r w:rsidRPr="00533191">
        <w:rPr>
          <w:sz w:val="14"/>
          <w:u w:val="single"/>
        </w:rPr>
        <w:t xml:space="preserve"> </w:t>
      </w:r>
      <w:r w:rsidRPr="007A6D07">
        <w:rPr>
          <w:rStyle w:val="Emphasis"/>
          <w:highlight w:val="green"/>
        </w:rPr>
        <w:t>political challenges</w:t>
      </w:r>
      <w:r w:rsidRPr="004413AD">
        <w:rPr>
          <w:rStyle w:val="Emphasis"/>
        </w:rPr>
        <w:t xml:space="preserve"> in gaining the cooperation of numerous independent actors</w:t>
      </w:r>
      <w:r w:rsidRPr="004413AD">
        <w:rPr>
          <w:sz w:val="14"/>
        </w:rPr>
        <w:t xml:space="preserve"> at the local level.</w:t>
      </w:r>
    </w:p>
    <w:p w14:paraId="7E2B0335" w14:textId="77777777" w:rsidR="00A437A9" w:rsidRPr="004413AD" w:rsidRDefault="00A437A9" w:rsidP="00A437A9">
      <w:pPr>
        <w:rPr>
          <w:sz w:val="14"/>
        </w:rPr>
      </w:pPr>
      <w:r w:rsidRPr="004413AD">
        <w:rPr>
          <w:sz w:val="14"/>
        </w:rPr>
        <w:t xml:space="preserve">Framing the Problem </w:t>
      </w:r>
    </w:p>
    <w:p w14:paraId="5327115F" w14:textId="77777777" w:rsidR="00A437A9" w:rsidRPr="004413AD" w:rsidRDefault="00A437A9" w:rsidP="00A437A9">
      <w:pPr>
        <w:rPr>
          <w:sz w:val="14"/>
        </w:rPr>
      </w:pPr>
      <w:r w:rsidRPr="004413AD">
        <w:rPr>
          <w:sz w:val="14"/>
        </w:rPr>
        <w:t xml:space="preserve">The way the problem is framed determines the framework and the modality or the process that we use to address it. For example, </w:t>
      </w:r>
      <w:r w:rsidRPr="004413AD">
        <w:rPr>
          <w:rStyle w:val="StyleUnderline"/>
        </w:rPr>
        <w:t xml:space="preserve">if we define the homeland </w:t>
      </w:r>
      <w:r w:rsidRPr="00533191">
        <w:rPr>
          <w:rStyle w:val="StyleUnderline"/>
        </w:rPr>
        <w:t>security problem as a response problem</w:t>
      </w:r>
      <w:r w:rsidRPr="00533191">
        <w:rPr>
          <w:sz w:val="14"/>
          <w:u w:val="single"/>
        </w:rPr>
        <w:t xml:space="preserve">, </w:t>
      </w:r>
      <w:r w:rsidRPr="00533191">
        <w:rPr>
          <w:rStyle w:val="StyleUnderline"/>
        </w:rPr>
        <w:t>as a first responder’s problem</w:t>
      </w:r>
      <w:r w:rsidRPr="00533191">
        <w:rPr>
          <w:sz w:val="14"/>
          <w:u w:val="single"/>
        </w:rPr>
        <w:t>,</w:t>
      </w:r>
      <w:r w:rsidRPr="004413AD">
        <w:rPr>
          <w:sz w:val="14"/>
        </w:rPr>
        <w:t xml:space="preserve"> then </w:t>
      </w:r>
      <w:r w:rsidRPr="007A6D07">
        <w:rPr>
          <w:rStyle w:val="Emphasis"/>
          <w:highlight w:val="green"/>
        </w:rPr>
        <w:t>the model will have a local orientation</w:t>
      </w:r>
      <w:r w:rsidRPr="004413AD">
        <w:rPr>
          <w:sz w:val="14"/>
        </w:rPr>
        <w:t xml:space="preserve">. </w:t>
      </w:r>
      <w:r w:rsidRPr="004413AD">
        <w:rPr>
          <w:rStyle w:val="StyleUnderline"/>
        </w:rPr>
        <w:t>City managers have told me that when you’re dealing with the response to an incident</w:t>
      </w:r>
      <w:r w:rsidRPr="004413AD">
        <w:rPr>
          <w:sz w:val="14"/>
        </w:rPr>
        <w:t xml:space="preserve">, </w:t>
      </w:r>
      <w:r w:rsidRPr="007A6D07">
        <w:rPr>
          <w:rStyle w:val="Emphasis"/>
          <w:highlight w:val="green"/>
        </w:rPr>
        <w:t>the most effective thing</w:t>
      </w:r>
      <w:r w:rsidRPr="004413AD">
        <w:rPr>
          <w:rStyle w:val="StyleUnderline"/>
        </w:rPr>
        <w:t xml:space="preserve"> for the effective management of response </w:t>
      </w:r>
      <w:r w:rsidRPr="00C95561">
        <w:rPr>
          <w:rStyle w:val="StyleUnderline"/>
          <w:highlight w:val="green"/>
        </w:rPr>
        <w:t>is</w:t>
      </w:r>
      <w:r w:rsidRPr="00C95561">
        <w:rPr>
          <w:sz w:val="14"/>
          <w:highlight w:val="green"/>
        </w:rPr>
        <w:t xml:space="preserve"> </w:t>
      </w:r>
      <w:r w:rsidRPr="00C95561">
        <w:rPr>
          <w:highlight w:val="green"/>
          <w:u w:val="single"/>
        </w:rPr>
        <w:t>for</w:t>
      </w:r>
      <w:r w:rsidRPr="00C95561">
        <w:rPr>
          <w:sz w:val="14"/>
          <w:highlight w:val="green"/>
        </w:rPr>
        <w:t xml:space="preserve"> </w:t>
      </w:r>
      <w:r w:rsidRPr="00C95561">
        <w:rPr>
          <w:rStyle w:val="Emphasis"/>
          <w:highlight w:val="green"/>
        </w:rPr>
        <w:t>the federal government to stay out of our way</w:t>
      </w:r>
      <w:r w:rsidRPr="004413AD">
        <w:rPr>
          <w:sz w:val="14"/>
        </w:rPr>
        <w:t xml:space="preserve">. </w:t>
      </w:r>
      <w:r w:rsidRPr="004413AD">
        <w:rPr>
          <w:rStyle w:val="StyleUnderline"/>
        </w:rPr>
        <w:t>These managers</w:t>
      </w:r>
      <w:r w:rsidRPr="004413AD">
        <w:rPr>
          <w:sz w:val="14"/>
        </w:rPr>
        <w:t xml:space="preserve"> feel they </w:t>
      </w:r>
      <w:r w:rsidRPr="004413AD">
        <w:rPr>
          <w:rStyle w:val="StyleUnderline"/>
        </w:rPr>
        <w:t>know their communities best</w:t>
      </w:r>
      <w:r w:rsidRPr="004413AD">
        <w:rPr>
          <w:sz w:val="14"/>
        </w:rPr>
        <w:t xml:space="preserve">. As one said, </w:t>
      </w:r>
      <w:r w:rsidRPr="004413AD">
        <w:rPr>
          <w:rStyle w:val="Emphasis"/>
        </w:rPr>
        <w:t>“</w:t>
      </w:r>
      <w:r w:rsidRPr="00C95561">
        <w:rPr>
          <w:rStyle w:val="Emphasis"/>
        </w:rPr>
        <w:t>Give us money but let us control the action</w:t>
      </w:r>
      <w:r w:rsidRPr="004413AD">
        <w:rPr>
          <w:sz w:val="14"/>
        </w:rPr>
        <w:t>.”</w:t>
      </w:r>
    </w:p>
    <w:p w14:paraId="1CD252F0" w14:textId="77777777" w:rsidR="00A437A9" w:rsidRDefault="00A437A9" w:rsidP="00A437A9"/>
    <w:p w14:paraId="4BC48A78" w14:textId="77777777" w:rsidR="00A437A9" w:rsidRDefault="00A437A9" w:rsidP="00A437A9">
      <w:pPr>
        <w:pStyle w:val="Heading4"/>
      </w:pPr>
      <w:r>
        <w:t>Domestic bioterror risks extinction</w:t>
      </w:r>
    </w:p>
    <w:p w14:paraId="4E00E9CC" w14:textId="77777777" w:rsidR="00A437A9" w:rsidRPr="000B3AB6" w:rsidRDefault="00A437A9" w:rsidP="00A437A9">
      <w:pPr>
        <w:rPr>
          <w:b/>
        </w:rPr>
      </w:pPr>
      <w:r w:rsidRPr="005F249E">
        <w:t>Brian</w:t>
      </w:r>
      <w:r>
        <w:rPr>
          <w:b/>
        </w:rPr>
        <w:t xml:space="preserve"> </w:t>
      </w:r>
      <w:r w:rsidRPr="005F249E">
        <w:rPr>
          <w:rStyle w:val="Style13ptBold"/>
        </w:rPr>
        <w:t>Green 14</w:t>
      </w:r>
      <w:r>
        <w:t xml:space="preserve"> - Markkula Center for Applied Ethics and School of Engineering, Santa Clara University, “Little Prevention, Less Cure: Synthetic Biology, Existential Risk, and Ethics”, </w:t>
      </w:r>
      <w:hyperlink r:id="rId72" w:history="1">
        <w:r w:rsidRPr="00E436F8">
          <w:rPr>
            <w:rStyle w:val="Hyperlink"/>
          </w:rPr>
          <w:t>https://cns.asu.edu/sites/default/files/greenp_synbiopaper_2014.pdf</w:t>
        </w:r>
      </w:hyperlink>
      <w:r>
        <w:t xml:space="preserve"> //DG</w:t>
      </w:r>
    </w:p>
    <w:p w14:paraId="14160689" w14:textId="77777777" w:rsidR="00A437A9" w:rsidRDefault="00A437A9" w:rsidP="00A437A9"/>
    <w:p w14:paraId="2C057DED" w14:textId="77777777" w:rsidR="00A437A9" w:rsidRPr="006905F6" w:rsidRDefault="00A437A9" w:rsidP="00A437A9">
      <w:pPr>
        <w:rPr>
          <w:sz w:val="16"/>
        </w:rPr>
      </w:pPr>
      <w:r w:rsidRPr="006905F6">
        <w:rPr>
          <w:sz w:val="16"/>
        </w:rPr>
        <w:t xml:space="preserve">This raises the question of global catastrophic and existential risks. The philosopher Nick Bostrom has described global catastrophic risks as risks which threaten massive global disaster and </w:t>
      </w:r>
      <w:r w:rsidRPr="006905F6">
        <w:rPr>
          <w:rStyle w:val="StyleUnderline"/>
          <w:highlight w:val="green"/>
        </w:rPr>
        <w:t>existential risks</w:t>
      </w:r>
      <w:r w:rsidRPr="006905F6">
        <w:rPr>
          <w:sz w:val="16"/>
        </w:rPr>
        <w:t xml:space="preserve"> as risks which </w:t>
      </w:r>
      <w:r w:rsidRPr="006905F6">
        <w:rPr>
          <w:rStyle w:val="StyleUnderline"/>
          <w:highlight w:val="green"/>
        </w:rPr>
        <w:t xml:space="preserve">threaten </w:t>
      </w:r>
      <w:r w:rsidRPr="006905F6">
        <w:rPr>
          <w:rStyle w:val="Emphasis"/>
          <w:highlight w:val="green"/>
        </w:rPr>
        <w:t>human extinction</w:t>
      </w:r>
      <w:r w:rsidRPr="006905F6">
        <w:rPr>
          <w:sz w:val="16"/>
        </w:rPr>
        <w:t xml:space="preserve"> (Bostrom, 2002). </w:t>
      </w:r>
      <w:r w:rsidRPr="006905F6">
        <w:rPr>
          <w:rStyle w:val="StyleUnderline"/>
          <w:highlight w:val="green"/>
        </w:rPr>
        <w:t>Synthetic biology presents such risks</w:t>
      </w:r>
      <w:r w:rsidRPr="006905F6">
        <w:rPr>
          <w:rStyle w:val="StyleUnderline"/>
        </w:rPr>
        <w:t xml:space="preserve">, especially </w:t>
      </w:r>
      <w:r w:rsidRPr="006905F6">
        <w:rPr>
          <w:rStyle w:val="StyleUnderline"/>
          <w:highlight w:val="green"/>
        </w:rPr>
        <w:t xml:space="preserve">if permitted as a </w:t>
      </w:r>
      <w:r w:rsidRPr="006905F6">
        <w:rPr>
          <w:rStyle w:val="Emphasis"/>
          <w:highlight w:val="green"/>
        </w:rPr>
        <w:t>DIY hobby</w:t>
      </w:r>
      <w:r w:rsidRPr="006905F6">
        <w:rPr>
          <w:rStyle w:val="StyleUnderline"/>
        </w:rPr>
        <w:t xml:space="preserve"> that anyone, including </w:t>
      </w:r>
      <w:r w:rsidRPr="006905F6">
        <w:rPr>
          <w:rStyle w:val="StyleUnderline"/>
          <w:highlight w:val="green"/>
        </w:rPr>
        <w:t>terrorists</w:t>
      </w:r>
      <w:r w:rsidRPr="006905F6">
        <w:rPr>
          <w:rStyle w:val="StyleUnderline"/>
        </w:rPr>
        <w:t xml:space="preserve">, </w:t>
      </w:r>
      <w:r w:rsidRPr="006905F6">
        <w:rPr>
          <w:rStyle w:val="StyleUnderline"/>
          <w:highlight w:val="green"/>
        </w:rPr>
        <w:t>could pick up</w:t>
      </w:r>
      <w:r w:rsidRPr="006905F6">
        <w:rPr>
          <w:sz w:val="16"/>
          <w:highlight w:val="green"/>
        </w:rPr>
        <w:t xml:space="preserve">. </w:t>
      </w:r>
      <w:r w:rsidRPr="006905F6">
        <w:rPr>
          <w:rStyle w:val="StyleUnderline"/>
          <w:highlight w:val="green"/>
        </w:rPr>
        <w:t>Because synbio permits such significant changes</w:t>
      </w:r>
      <w:r w:rsidRPr="006905F6">
        <w:rPr>
          <w:rStyle w:val="StyleUnderline"/>
        </w:rPr>
        <w:t xml:space="preserve"> to living organisms, </w:t>
      </w:r>
      <w:r w:rsidRPr="006905F6">
        <w:rPr>
          <w:rStyle w:val="StyleUnderline"/>
          <w:highlight w:val="green"/>
        </w:rPr>
        <w:t>we should not expect to be able to prepare for all</w:t>
      </w:r>
      <w:r w:rsidRPr="006905F6">
        <w:rPr>
          <w:rStyle w:val="StyleUnderline"/>
        </w:rPr>
        <w:t xml:space="preserve"> the various diverse and </w:t>
      </w:r>
      <w:r w:rsidRPr="006905F6">
        <w:rPr>
          <w:rStyle w:val="StyleUnderline"/>
          <w:highlight w:val="green"/>
        </w:rPr>
        <w:t>unpredictable bioweapons</w:t>
      </w:r>
      <w:r w:rsidRPr="006905F6">
        <w:rPr>
          <w:rStyle w:val="StyleUnderline"/>
        </w:rPr>
        <w:t xml:space="preserve"> that could be produced by a fully democratized DIY synbio milieu</w:t>
      </w:r>
      <w:r w:rsidRPr="006905F6">
        <w:rPr>
          <w:sz w:val="16"/>
        </w:rPr>
        <w:t>. Indeed, we cannot even effectively deal with the natural biological problems that nature throws at us now.</w:t>
      </w:r>
    </w:p>
    <w:p w14:paraId="69BCC3DD" w14:textId="77777777" w:rsidR="00A437A9" w:rsidRPr="006905F6" w:rsidRDefault="00A437A9" w:rsidP="00A437A9">
      <w:pPr>
        <w:rPr>
          <w:sz w:val="16"/>
        </w:rPr>
      </w:pPr>
      <w:r w:rsidRPr="006905F6">
        <w:rPr>
          <w:sz w:val="16"/>
        </w:rPr>
        <w:t>The philosopher Hans Jonas has argued that the first and most important rule of ethics, his “imperative of responsibility,” is that humankind must exist in the future (Jonas, 1984). One is not allowed to play a “va banque” game with humanity. Therefore anything that puts humanity at risk ought to be carefully controlled or eliminated, if possible. There are many risky things that we cannot control, but synthetic biology need not be one of them.</w:t>
      </w:r>
    </w:p>
    <w:p w14:paraId="09B2DC2A" w14:textId="77777777" w:rsidR="00A437A9" w:rsidRPr="006905F6" w:rsidRDefault="00A437A9" w:rsidP="00A437A9">
      <w:pPr>
        <w:rPr>
          <w:sz w:val="16"/>
        </w:rPr>
      </w:pPr>
      <w:r w:rsidRPr="006905F6">
        <w:rPr>
          <w:sz w:val="16"/>
        </w:rPr>
        <w:t>Recalling the “risk equation” (</w:t>
      </w:r>
      <w:r w:rsidRPr="006905F6">
        <w:rPr>
          <w:rStyle w:val="StyleUnderline"/>
        </w:rPr>
        <w:t>risk = harm x probability</w:t>
      </w:r>
      <w:r w:rsidRPr="006905F6">
        <w:rPr>
          <w:sz w:val="16"/>
        </w:rPr>
        <w:t xml:space="preserve">), Michael Davis has argued that </w:t>
      </w:r>
      <w:r w:rsidRPr="006905F6">
        <w:rPr>
          <w:rStyle w:val="StyleUnderline"/>
        </w:rPr>
        <w:t>for any unacceptable harm with a non-zero probability the risk is too high</w:t>
      </w:r>
      <w:r w:rsidRPr="006905F6">
        <w:rPr>
          <w:sz w:val="16"/>
        </w:rPr>
        <w:t xml:space="preserve"> (Davis, 2012). </w:t>
      </w:r>
      <w:r w:rsidRPr="006905F6">
        <w:rPr>
          <w:rStyle w:val="StyleUnderline"/>
          <w:highlight w:val="green"/>
        </w:rPr>
        <w:t>Human extinction should qualify as an unacceptable harm</w:t>
      </w:r>
      <w:r w:rsidRPr="006905F6">
        <w:rPr>
          <w:rStyle w:val="StyleUnderline"/>
        </w:rPr>
        <w:t xml:space="preserve">; therefore, since </w:t>
      </w:r>
      <w:r w:rsidRPr="006905F6">
        <w:rPr>
          <w:rStyle w:val="StyleUnderline"/>
          <w:highlight w:val="green"/>
        </w:rPr>
        <w:t>DIY</w:t>
      </w:r>
      <w:r w:rsidRPr="006905F6">
        <w:rPr>
          <w:rStyle w:val="StyleUnderline"/>
        </w:rPr>
        <w:t xml:space="preserve"> synbio permits a certain non-zero probability of that harm, it </w:t>
      </w:r>
      <w:r w:rsidRPr="006905F6">
        <w:rPr>
          <w:rStyle w:val="StyleUnderline"/>
          <w:highlight w:val="green"/>
        </w:rPr>
        <w:t>presents an unacceptable risk</w:t>
      </w:r>
      <w:r w:rsidRPr="006905F6">
        <w:rPr>
          <w:rStyle w:val="StyleUnderline"/>
        </w:rPr>
        <w:t xml:space="preserve"> that ought not be permitted</w:t>
      </w:r>
      <w:r w:rsidRPr="006905F6">
        <w:rPr>
          <w:sz w:val="16"/>
        </w:rPr>
        <w:t xml:space="preserve">. As we enter the risk terrain of DIY synbio, we – or at least some of us – are deciding that we are willing to risk everything on the possible finite goods synbio might give to us. Reasonable gamblers should not risk everything, including their own lives, on a finite win. </w:t>
      </w:r>
    </w:p>
    <w:p w14:paraId="2DB4F9CC" w14:textId="77777777" w:rsidR="00A437A9" w:rsidRPr="00064DBA" w:rsidRDefault="00A437A9" w:rsidP="00A437A9">
      <w:pPr>
        <w:rPr>
          <w:sz w:val="16"/>
        </w:rPr>
      </w:pPr>
      <w:r w:rsidRPr="006905F6">
        <w:rPr>
          <w:sz w:val="16"/>
        </w:rPr>
        <w:t xml:space="preserve">Given the dangers presented by synbio and the ethical rule that humans ought to exist in the future (which we ought hardly to need, as self-interest would hopefully suffice), we need a strong governance and policy response to this threat. The current Presidential Commission for the Study of Bioethics Issues response of “prudent vigilance” is insufficient. “Prudent vigilance” would have been an odd solution to the dangers of nuclear power, for example. </w:t>
      </w:r>
      <w:r w:rsidRPr="006905F6">
        <w:rPr>
          <w:rStyle w:val="StyleUnderline"/>
        </w:rPr>
        <w:t xml:space="preserve">Synthetic biology permits the creation of destructive capacities </w:t>
      </w:r>
      <w:r w:rsidRPr="006905F6">
        <w:rPr>
          <w:rStyle w:val="Emphasis"/>
          <w:highlight w:val="green"/>
        </w:rPr>
        <w:t>worse than nuclear weapons</w:t>
      </w:r>
      <w:r w:rsidRPr="006905F6">
        <w:rPr>
          <w:rStyle w:val="Emphasis"/>
        </w:rPr>
        <w:t xml:space="preserve"> </w:t>
      </w:r>
      <w:r w:rsidRPr="006905F6">
        <w:rPr>
          <w:rStyle w:val="StyleUnderline"/>
        </w:rPr>
        <w:t>and at much less difficultly.</w:t>
      </w:r>
      <w:r w:rsidRPr="006905F6">
        <w:rPr>
          <w:sz w:val="16"/>
        </w:rPr>
        <w:t xml:space="preserve"> Adaptation to and mitigation of these risks will likely need to be, therefore, even more significant than the changes to the world that occurred due to the advent of nuclear weapons. Perhaps it is only because the power of nuclear weapons was</w:t>
      </w:r>
      <w:r w:rsidRPr="00064DBA">
        <w:rPr>
          <w:sz w:val="16"/>
        </w:rPr>
        <w:t xml:space="preserve"> made clear on Hiroshima and Nagasaki that nuclear technology has been controlled as well as it has. In lacking examples of the destructive power of synbio, our collective imaginations seem to fail. How can we respond to this failure of the imagination? We need to present these ideas to the public as best we can. </w:t>
      </w:r>
    </w:p>
    <w:p w14:paraId="12DFC5FA" w14:textId="77777777" w:rsidR="00A437A9" w:rsidRPr="00FC682D" w:rsidRDefault="00A437A9" w:rsidP="00A437A9"/>
    <w:p w14:paraId="2DBACA82" w14:textId="77777777" w:rsidR="00A437A9" w:rsidRPr="00DC0333" w:rsidRDefault="00A437A9" w:rsidP="00A437A9"/>
    <w:p w14:paraId="098ACB3A" w14:textId="77777777" w:rsidR="00A437A9" w:rsidRDefault="00A437A9" w:rsidP="00A437A9">
      <w:pPr>
        <w:pStyle w:val="Heading3"/>
      </w:pPr>
      <w:r>
        <w:t>1ac/2ac commerce clause bad – ag</w:t>
      </w:r>
    </w:p>
    <w:p w14:paraId="2CA32978" w14:textId="77777777" w:rsidR="00A437A9" w:rsidRPr="00F66AC5" w:rsidRDefault="00A437A9" w:rsidP="00A437A9">
      <w:pPr>
        <w:pStyle w:val="Heading4"/>
      </w:pPr>
      <w:r>
        <w:t xml:space="preserve">Limited commerce clause key to </w:t>
      </w:r>
      <w:r w:rsidRPr="00F66AC5">
        <w:t xml:space="preserve">state efforts to </w:t>
      </w:r>
      <w:r>
        <w:t>promote small ag</w:t>
      </w:r>
      <w:r w:rsidRPr="00F66AC5">
        <w:t xml:space="preserve"> – that prevents environmental collapse via pesticide use and monocultures</w:t>
      </w:r>
    </w:p>
    <w:p w14:paraId="0A7A9951" w14:textId="77777777" w:rsidR="00A437A9" w:rsidRPr="00F66AC5" w:rsidRDefault="00A437A9" w:rsidP="00A437A9">
      <w:r w:rsidRPr="00F66AC5">
        <w:t>-Yes displaces industrial Ag: we control UQ, state/local efforts key</w:t>
      </w:r>
    </w:p>
    <w:p w14:paraId="1C587F29" w14:textId="77777777" w:rsidR="00A437A9" w:rsidRPr="00F66AC5" w:rsidRDefault="00A437A9" w:rsidP="00A437A9">
      <w:r w:rsidRPr="00F66AC5">
        <w:t>-Yes states key: fed supports industrial and won’t change, know issues, greater access for small farmers because of lobbying resources</w:t>
      </w:r>
    </w:p>
    <w:p w14:paraId="0A130D5B" w14:textId="77777777" w:rsidR="00A437A9" w:rsidRPr="00F66AC5" w:rsidRDefault="00A437A9" w:rsidP="00A437A9">
      <w:r w:rsidRPr="00F66AC5">
        <w:t>-DCC key: chilling effect, prevents discriminatory policy</w:t>
      </w:r>
    </w:p>
    <w:p w14:paraId="17F41E26" w14:textId="77777777" w:rsidR="00A437A9" w:rsidRPr="00F66AC5" w:rsidRDefault="00A437A9" w:rsidP="00A437A9">
      <w:pPr>
        <w:rPr>
          <w:rStyle w:val="Style13ptBold"/>
        </w:rPr>
      </w:pPr>
      <w:r w:rsidRPr="00F66AC5">
        <w:rPr>
          <w:rStyle w:val="Style13ptBold"/>
        </w:rPr>
        <w:t xml:space="preserve">Erchull 14 </w:t>
      </w:r>
      <w:r w:rsidRPr="00F66AC5">
        <w:t>{Chris, Law Clerk to the Justices at the Superior Court of Massachusetts, former ABA Law Student Liaison to the Natural Resources &amp; Environment Magazine, J.D. (Western New England College School of Law), “The Dormant Commerce Clause – A Constitutional Barrier to Sustainable Agriculture and the Local Food Movement,” Western New England Law Review, Volume 36, Issue 3, Article 6, http://digitalcommons.law.wne.edu/cgi/viewcontent.cgi?article=1726&amp;context=lawreview}</w:t>
      </w:r>
    </w:p>
    <w:p w14:paraId="0B35533A" w14:textId="77777777" w:rsidR="00A437A9" w:rsidRDefault="00A437A9" w:rsidP="00A437A9">
      <w:pPr>
        <w:rPr>
          <w:rStyle w:val="StyleUnderline"/>
        </w:rPr>
      </w:pPr>
      <w:r w:rsidRPr="00F66AC5">
        <w:rPr>
          <w:sz w:val="12"/>
        </w:rPr>
        <w:t xml:space="preserve">INTRODUCTION </w:t>
      </w:r>
      <w:r w:rsidRPr="00F66AC5">
        <w:rPr>
          <w:rStyle w:val="StyleUnderline"/>
        </w:rPr>
        <w:t xml:space="preserve">As </w:t>
      </w:r>
      <w:r w:rsidRPr="00F66AC5">
        <w:rPr>
          <w:rStyle w:val="StyleUnderline"/>
          <w:highlight w:val="yellow"/>
        </w:rPr>
        <w:t xml:space="preserve">sustainable </w:t>
      </w:r>
      <w:r w:rsidRPr="00F66AC5">
        <w:rPr>
          <w:rStyle w:val="StyleUnderline"/>
        </w:rPr>
        <w:t>agriculture</w:t>
      </w:r>
      <w:r w:rsidRPr="00F66AC5">
        <w:rPr>
          <w:sz w:val="12"/>
        </w:rPr>
        <w:t xml:space="preserve"> 2 </w:t>
      </w:r>
      <w:r w:rsidRPr="00F66AC5">
        <w:rPr>
          <w:rStyle w:val="StyleUnderline"/>
          <w:highlight w:val="yellow"/>
        </w:rPr>
        <w:t>has become</w:t>
      </w:r>
      <w:r w:rsidRPr="00F66AC5">
        <w:rPr>
          <w:sz w:val="12"/>
          <w:highlight w:val="yellow"/>
        </w:rPr>
        <w:t xml:space="preserve"> </w:t>
      </w:r>
      <w:r w:rsidRPr="00F66AC5">
        <w:rPr>
          <w:rStyle w:val="Emphasis"/>
        </w:rPr>
        <w:t xml:space="preserve">increasingly </w:t>
      </w:r>
      <w:r w:rsidRPr="00F66AC5">
        <w:rPr>
          <w:rStyle w:val="Emphasis"/>
          <w:highlight w:val="yellow"/>
        </w:rPr>
        <w:t>popular</w:t>
      </w:r>
      <w:r w:rsidRPr="00F66AC5">
        <w:rPr>
          <w:sz w:val="12"/>
        </w:rPr>
        <w:t xml:space="preserve">, </w:t>
      </w:r>
      <w:r w:rsidRPr="00F66AC5">
        <w:rPr>
          <w:rStyle w:val="StyleUnderline"/>
        </w:rPr>
        <w:t xml:space="preserve">many </w:t>
      </w:r>
      <w:r w:rsidRPr="00F66AC5">
        <w:rPr>
          <w:rStyle w:val="StyleUnderline"/>
          <w:highlight w:val="yellow"/>
        </w:rPr>
        <w:t>state</w:t>
      </w:r>
      <w:r w:rsidRPr="00F66AC5">
        <w:rPr>
          <w:rStyle w:val="StyleUnderline"/>
        </w:rPr>
        <w:t xml:space="preserve"> and local </w:t>
      </w:r>
      <w:r w:rsidRPr="00F66AC5">
        <w:rPr>
          <w:rStyle w:val="StyleUnderline"/>
          <w:highlight w:val="yellow"/>
        </w:rPr>
        <w:t>governments</w:t>
      </w:r>
      <w:r w:rsidRPr="00F66AC5">
        <w:rPr>
          <w:sz w:val="12"/>
        </w:rPr>
        <w:t xml:space="preserve"> have </w:t>
      </w:r>
      <w:r w:rsidRPr="00F66AC5">
        <w:rPr>
          <w:rStyle w:val="StyleUnderline"/>
          <w:highlight w:val="yellow"/>
        </w:rPr>
        <w:t>joined</w:t>
      </w:r>
      <w:r w:rsidRPr="00F66AC5">
        <w:rPr>
          <w:rStyle w:val="StyleUnderline"/>
        </w:rPr>
        <w:t xml:space="preserve"> the movement </w:t>
      </w:r>
      <w:r w:rsidRPr="00F66AC5">
        <w:rPr>
          <w:rStyle w:val="StyleUnderline"/>
          <w:highlight w:val="yellow"/>
        </w:rPr>
        <w:t>by</w:t>
      </w:r>
      <w:r w:rsidRPr="00F66AC5">
        <w:rPr>
          <w:rStyle w:val="StyleUnderline"/>
        </w:rPr>
        <w:t xml:space="preserve"> creating </w:t>
      </w:r>
      <w:r w:rsidRPr="00F66AC5">
        <w:rPr>
          <w:rStyle w:val="StyleUnderline"/>
          <w:highlight w:val="yellow"/>
        </w:rPr>
        <w:t>Food Policy Councils</w:t>
      </w:r>
      <w:r w:rsidRPr="00F66AC5">
        <w:rPr>
          <w:sz w:val="12"/>
        </w:rPr>
        <w:t xml:space="preserve"> in an effort </w:t>
      </w:r>
      <w:r w:rsidRPr="00F66AC5">
        <w:rPr>
          <w:rStyle w:val="StyleUnderline"/>
        </w:rPr>
        <w:t>to promote sustainable practices in food production</w:t>
      </w:r>
      <w:r w:rsidRPr="00F66AC5">
        <w:rPr>
          <w:sz w:val="12"/>
        </w:rPr>
        <w:t xml:space="preserve">.3 </w:t>
      </w:r>
      <w:r w:rsidRPr="00F66AC5">
        <w:rPr>
          <w:rStyle w:val="StyleUnderline"/>
        </w:rPr>
        <w:t xml:space="preserve">There is a </w:t>
      </w:r>
      <w:r w:rsidRPr="00F66AC5">
        <w:rPr>
          <w:rStyle w:val="Emphasis"/>
        </w:rPr>
        <w:t>great need for governmental support</w:t>
      </w:r>
      <w:r w:rsidRPr="00F66AC5">
        <w:rPr>
          <w:rStyle w:val="StyleUnderline"/>
        </w:rPr>
        <w:t xml:space="preserve"> and encouragement of the sustainable agriculture movement</w:t>
      </w:r>
      <w:r w:rsidRPr="00F66AC5">
        <w:rPr>
          <w:sz w:val="12"/>
        </w:rPr>
        <w:t xml:space="preserve"> because there are </w:t>
      </w:r>
      <w:r w:rsidRPr="00F66AC5">
        <w:rPr>
          <w:rStyle w:val="Emphasis"/>
          <w:highlight w:val="yellow"/>
        </w:rPr>
        <w:t>serious</w:t>
      </w:r>
      <w:r w:rsidRPr="00F66AC5">
        <w:rPr>
          <w:rStyle w:val="StyleUnderline"/>
          <w:highlight w:val="yellow"/>
        </w:rPr>
        <w:t xml:space="preserve"> environmental</w:t>
      </w:r>
      <w:r w:rsidRPr="00F66AC5">
        <w:rPr>
          <w:rStyle w:val="StyleUnderline"/>
        </w:rPr>
        <w:t xml:space="preserve"> and economic </w:t>
      </w:r>
      <w:r w:rsidRPr="00F66AC5">
        <w:rPr>
          <w:rStyle w:val="StyleUnderline"/>
          <w:highlight w:val="yellow"/>
        </w:rPr>
        <w:t>problems</w:t>
      </w:r>
      <w:r w:rsidRPr="00F66AC5">
        <w:rPr>
          <w:sz w:val="12"/>
        </w:rPr>
        <w:t xml:space="preserve"> that have </w:t>
      </w:r>
      <w:r w:rsidRPr="00F66AC5">
        <w:rPr>
          <w:rStyle w:val="StyleUnderline"/>
          <w:highlight w:val="yellow"/>
        </w:rPr>
        <w:t>arise</w:t>
      </w:r>
      <w:r w:rsidRPr="00F66AC5">
        <w:rPr>
          <w:rStyle w:val="StyleUnderline"/>
        </w:rPr>
        <w:t xml:space="preserve">n </w:t>
      </w:r>
      <w:r w:rsidRPr="00F66AC5">
        <w:rPr>
          <w:rStyle w:val="StyleUnderline"/>
          <w:highlight w:val="yellow"/>
        </w:rPr>
        <w:t>due to</w:t>
      </w:r>
      <w:r w:rsidRPr="00F66AC5">
        <w:rPr>
          <w:sz w:val="12"/>
        </w:rPr>
        <w:t xml:space="preserve"> the </w:t>
      </w:r>
      <w:r w:rsidRPr="00F66AC5">
        <w:rPr>
          <w:rStyle w:val="StyleUnderline"/>
          <w:highlight w:val="yellow"/>
        </w:rPr>
        <w:t xml:space="preserve">industrialization </w:t>
      </w:r>
      <w:r w:rsidRPr="00F66AC5">
        <w:rPr>
          <w:rStyle w:val="StyleUnderline"/>
        </w:rPr>
        <w:t>of agriculture</w:t>
      </w:r>
      <w:r w:rsidRPr="00F66AC5">
        <w:rPr>
          <w:sz w:val="12"/>
        </w:rPr>
        <w:t xml:space="preserve"> over the past several decades.4 </w:t>
      </w:r>
      <w:r w:rsidRPr="00F66AC5">
        <w:rPr>
          <w:rStyle w:val="StyleUnderline"/>
        </w:rPr>
        <w:t xml:space="preserve">The </w:t>
      </w:r>
      <w:r w:rsidRPr="00F66AC5">
        <w:rPr>
          <w:rStyle w:val="StyleUnderline"/>
          <w:highlight w:val="yellow"/>
        </w:rPr>
        <w:t>fed</w:t>
      </w:r>
      <w:r w:rsidRPr="00F66AC5">
        <w:rPr>
          <w:sz w:val="12"/>
        </w:rPr>
        <w:t xml:space="preserve">eral government </w:t>
      </w:r>
      <w:r w:rsidRPr="00F66AC5">
        <w:rPr>
          <w:rStyle w:val="StyleUnderline"/>
          <w:highlight w:val="yellow"/>
        </w:rPr>
        <w:t xml:space="preserve">has </w:t>
      </w:r>
      <w:r w:rsidRPr="00F66AC5">
        <w:rPr>
          <w:rStyle w:val="StyleUnderline"/>
        </w:rPr>
        <w:t xml:space="preserve">long </w:t>
      </w:r>
      <w:r w:rsidRPr="00F66AC5">
        <w:rPr>
          <w:rStyle w:val="StyleUnderline"/>
          <w:highlight w:val="yellow"/>
        </w:rPr>
        <w:t>supported industrial practices</w:t>
      </w:r>
      <w:r w:rsidRPr="00F66AC5">
        <w:rPr>
          <w:sz w:val="12"/>
        </w:rPr>
        <w:t xml:space="preserve"> in agriculture, </w:t>
      </w:r>
      <w:r w:rsidRPr="00F66AC5">
        <w:rPr>
          <w:rStyle w:val="StyleUnderline"/>
        </w:rPr>
        <w:t xml:space="preserve">and </w:t>
      </w:r>
      <w:r w:rsidRPr="00F66AC5">
        <w:rPr>
          <w:rStyle w:val="StyleUnderline"/>
          <w:highlight w:val="yellow"/>
        </w:rPr>
        <w:t xml:space="preserve">it is </w:t>
      </w:r>
      <w:r w:rsidRPr="00F66AC5">
        <w:rPr>
          <w:rStyle w:val="Emphasis"/>
          <w:highlight w:val="yellow"/>
        </w:rPr>
        <w:t>unlikely</w:t>
      </w:r>
      <w:r w:rsidRPr="00F66AC5">
        <w:rPr>
          <w:rStyle w:val="StyleUnderline"/>
        </w:rPr>
        <w:t xml:space="preserve"> that </w:t>
      </w:r>
      <w:r w:rsidRPr="00F66AC5">
        <w:rPr>
          <w:rStyle w:val="StyleUnderline"/>
          <w:highlight w:val="yellow"/>
        </w:rPr>
        <w:t>a</w:t>
      </w:r>
      <w:r w:rsidRPr="00F66AC5">
        <w:rPr>
          <w:rStyle w:val="StyleUnderline"/>
        </w:rPr>
        <w:t xml:space="preserve"> sudden </w:t>
      </w:r>
      <w:r w:rsidRPr="00F66AC5">
        <w:rPr>
          <w:rStyle w:val="StyleUnderline"/>
          <w:highlight w:val="yellow"/>
        </w:rPr>
        <w:t>shift</w:t>
      </w:r>
      <w:r w:rsidRPr="00F66AC5">
        <w:rPr>
          <w:rStyle w:val="StyleUnderline"/>
        </w:rPr>
        <w:t xml:space="preserve"> in federal policy </w:t>
      </w:r>
      <w:r w:rsidRPr="00F66AC5">
        <w:rPr>
          <w:rStyle w:val="StyleUnderline"/>
          <w:highlight w:val="yellow"/>
        </w:rPr>
        <w:t>is on the horizon</w:t>
      </w:r>
      <w:r w:rsidRPr="00F66AC5">
        <w:rPr>
          <w:sz w:val="12"/>
        </w:rPr>
        <w:t xml:space="preserve">.5 State governments have an important interest in encouraging sustainable food production on a local level.6 A constitutional doctrine known as </w:t>
      </w:r>
      <w:r w:rsidRPr="00F66AC5">
        <w:rPr>
          <w:rStyle w:val="StyleUnderline"/>
        </w:rPr>
        <w:t xml:space="preserve">the </w:t>
      </w:r>
      <w:r w:rsidRPr="00F66AC5">
        <w:rPr>
          <w:rStyle w:val="StyleUnderline"/>
          <w:highlight w:val="yellow"/>
        </w:rPr>
        <w:t>dormant Commerce</w:t>
      </w:r>
      <w:r w:rsidRPr="00F66AC5">
        <w:rPr>
          <w:rStyle w:val="StyleUnderline"/>
        </w:rPr>
        <w:t xml:space="preserve"> Clause</w:t>
      </w:r>
      <w:r w:rsidRPr="00F66AC5">
        <w:rPr>
          <w:sz w:val="12"/>
        </w:rPr>
        <w:t xml:space="preserve"> </w:t>
      </w:r>
      <w:r w:rsidRPr="00F66AC5">
        <w:rPr>
          <w:rStyle w:val="Emphasis"/>
          <w:highlight w:val="yellow"/>
        </w:rPr>
        <w:t>stands in the way of states</w:t>
      </w:r>
      <w:r w:rsidRPr="00F66AC5">
        <w:rPr>
          <w:sz w:val="12"/>
        </w:rPr>
        <w:t xml:space="preserve"> </w:t>
      </w:r>
      <w:r w:rsidRPr="00F66AC5">
        <w:rPr>
          <w:rStyle w:val="StyleUnderline"/>
        </w:rPr>
        <w:t>wishing to promote sustainable agriculture.</w:t>
      </w:r>
      <w:r w:rsidRPr="00F66AC5">
        <w:rPr>
          <w:sz w:val="12"/>
        </w:rPr>
        <w:t xml:space="preserve">7 As an implied negative aspect of Congress’s power under the Commerce Clause of the Constitution,8 </w:t>
      </w:r>
      <w:r w:rsidRPr="00F66AC5">
        <w:rPr>
          <w:rStyle w:val="StyleUnderline"/>
          <w:highlight w:val="yellow"/>
        </w:rPr>
        <w:t>courts</w:t>
      </w:r>
      <w:r w:rsidRPr="00F66AC5">
        <w:rPr>
          <w:rStyle w:val="StyleUnderline"/>
        </w:rPr>
        <w:t xml:space="preserve"> use the dormant Commerce Clause to </w:t>
      </w:r>
      <w:r w:rsidRPr="00F66AC5">
        <w:rPr>
          <w:rStyle w:val="StyleUnderline"/>
          <w:highlight w:val="yellow"/>
        </w:rPr>
        <w:t>strike down</w:t>
      </w:r>
      <w:r w:rsidRPr="00F66AC5">
        <w:rPr>
          <w:rStyle w:val="StyleUnderline"/>
        </w:rPr>
        <w:t xml:space="preserve"> state </w:t>
      </w:r>
      <w:r w:rsidRPr="00F66AC5">
        <w:rPr>
          <w:rStyle w:val="StyleUnderline"/>
          <w:highlight w:val="yellow"/>
        </w:rPr>
        <w:t>actions that</w:t>
      </w:r>
      <w:r w:rsidRPr="00F66AC5">
        <w:rPr>
          <w:rStyle w:val="StyleUnderline"/>
        </w:rPr>
        <w:t xml:space="preserve"> interfere with interstate commerce.</w:t>
      </w:r>
      <w:r w:rsidRPr="00F66AC5">
        <w:rPr>
          <w:sz w:val="12"/>
        </w:rPr>
        <w:t xml:space="preserve">9 </w:t>
      </w:r>
      <w:r w:rsidRPr="00F66AC5">
        <w:rPr>
          <w:rStyle w:val="StyleUnderline"/>
        </w:rPr>
        <w:t>To test</w:t>
      </w:r>
      <w:r w:rsidRPr="00F66AC5">
        <w:rPr>
          <w:sz w:val="12"/>
        </w:rPr>
        <w:t xml:space="preserve">10 </w:t>
      </w:r>
      <w:r w:rsidRPr="00F66AC5">
        <w:rPr>
          <w:rStyle w:val="StyleUnderline"/>
        </w:rPr>
        <w:t>whether a state act is invalid</w:t>
      </w:r>
      <w:r w:rsidRPr="00F66AC5">
        <w:rPr>
          <w:sz w:val="12"/>
        </w:rPr>
        <w:t xml:space="preserve"> under this doctrine, </w:t>
      </w:r>
      <w:r w:rsidRPr="00F66AC5">
        <w:rPr>
          <w:rStyle w:val="StyleUnderline"/>
        </w:rPr>
        <w:t>courts</w:t>
      </w:r>
      <w:r w:rsidRPr="00F66AC5">
        <w:rPr>
          <w:sz w:val="12"/>
        </w:rPr>
        <w:t xml:space="preserve"> first </w:t>
      </w:r>
      <w:r w:rsidRPr="00F66AC5">
        <w:rPr>
          <w:rStyle w:val="StyleUnderline"/>
        </w:rPr>
        <w:t xml:space="preserve">determine if the act </w:t>
      </w:r>
      <w:r w:rsidRPr="00F66AC5">
        <w:rPr>
          <w:rStyle w:val="StyleUnderline"/>
          <w:highlight w:val="yellow"/>
        </w:rPr>
        <w:t>is</w:t>
      </w:r>
      <w:r w:rsidRPr="00F66AC5">
        <w:rPr>
          <w:rStyle w:val="StyleUnderline"/>
        </w:rPr>
        <w:t xml:space="preserve"> </w:t>
      </w:r>
      <w:r w:rsidRPr="00F66AC5">
        <w:rPr>
          <w:rStyle w:val="StyleUnderline"/>
          <w:highlight w:val="yellow"/>
        </w:rPr>
        <w:t>discriminatory</w:t>
      </w:r>
      <w:r w:rsidRPr="00F66AC5">
        <w:rPr>
          <w:sz w:val="12"/>
        </w:rPr>
        <w:t xml:space="preserve"> on its face,11 in its purpose,12 or in its effect.13 If it is found to be discriminatory against out-of-state interests, it is considered “virtually per se invalid,”14 and then may be upheld only if the legislation substantially serves a legitimate state interest and there is no less discriminatory alternative to achieve the local goal.15 Economic protectionism is the presumed motivation behind discriminatory legislation, and it is always an impermissible intention.16 If an act is not discriminatory, but it nonetheless interferes with interstate commerce, a balancing test is used to establish constitutionality by determining whether the out-of-state burdens outweigh the in-state benefits.17 Despite </w:t>
      </w:r>
      <w:r w:rsidRPr="00F66AC5">
        <w:rPr>
          <w:rStyle w:val="StyleUnderline"/>
        </w:rPr>
        <w:t xml:space="preserve">the </w:t>
      </w:r>
      <w:r w:rsidRPr="00F66AC5">
        <w:rPr>
          <w:rStyle w:val="StyleUnderline"/>
          <w:highlight w:val="yellow"/>
        </w:rPr>
        <w:t>chilling</w:t>
      </w:r>
      <w:r w:rsidRPr="00F66AC5">
        <w:rPr>
          <w:sz w:val="12"/>
          <w:highlight w:val="yellow"/>
        </w:rPr>
        <w:t xml:space="preserve"> </w:t>
      </w:r>
      <w:r w:rsidRPr="00F66AC5">
        <w:rPr>
          <w:rStyle w:val="StyleUnderline"/>
        </w:rPr>
        <w:t>effect of this doctrine</w:t>
      </w:r>
      <w:r w:rsidRPr="00F66AC5">
        <w:rPr>
          <w:sz w:val="12"/>
        </w:rPr>
        <w:t xml:space="preserve"> that </w:t>
      </w:r>
      <w:r w:rsidRPr="00F66AC5">
        <w:rPr>
          <w:rStyle w:val="Emphasis"/>
          <w:highlight w:val="yellow"/>
        </w:rPr>
        <w:t>limits</w:t>
      </w:r>
      <w:r w:rsidRPr="00F66AC5">
        <w:rPr>
          <w:rStyle w:val="Emphasis"/>
        </w:rPr>
        <w:t xml:space="preserve"> the ability of </w:t>
      </w:r>
      <w:r w:rsidRPr="00F66AC5">
        <w:rPr>
          <w:rStyle w:val="Emphasis"/>
          <w:highlight w:val="yellow"/>
        </w:rPr>
        <w:t>state</w:t>
      </w:r>
      <w:r w:rsidRPr="00F66AC5">
        <w:rPr>
          <w:rStyle w:val="Emphasis"/>
        </w:rPr>
        <w:t xml:space="preserve"> governments </w:t>
      </w:r>
      <w:r w:rsidRPr="00F66AC5">
        <w:rPr>
          <w:rStyle w:val="Emphasis"/>
          <w:highlight w:val="yellow"/>
        </w:rPr>
        <w:t>to experiment</w:t>
      </w:r>
      <w:r w:rsidRPr="00F66AC5">
        <w:rPr>
          <w:rStyle w:val="StyleUnderline"/>
        </w:rPr>
        <w:t xml:space="preserve"> with sustainability</w:t>
      </w:r>
      <w:r w:rsidRPr="00F66AC5">
        <w:rPr>
          <w:sz w:val="12"/>
        </w:rPr>
        <w:t xml:space="preserve"> where interstate commercial activity is involved, it is likely that legislation, if carefully crafted to support sustainable agriculture, can survive constitutional challenges.18 Part I of this Note will discuss the goals of the sustainable agriculture movement and how they relate to federalism. Part I.A will define sustainable agriculture, while Part I.B will show how </w:t>
      </w:r>
      <w:r w:rsidRPr="00F66AC5">
        <w:rPr>
          <w:rStyle w:val="StyleUnderline"/>
        </w:rPr>
        <w:t xml:space="preserve">federal regulation and industrial agriculture are </w:t>
      </w:r>
      <w:r w:rsidRPr="00F66AC5">
        <w:rPr>
          <w:rStyle w:val="Emphasis"/>
        </w:rPr>
        <w:t>closely connected</w:t>
      </w:r>
      <w:r w:rsidRPr="00F66AC5">
        <w:rPr>
          <w:sz w:val="12"/>
        </w:rPr>
        <w:t xml:space="preserve">. Part I.C will discuss the relationship between small farms and sustainability. Part I.D will argue that </w:t>
      </w:r>
      <w:r w:rsidRPr="00F66AC5">
        <w:rPr>
          <w:rStyle w:val="StyleUnderline"/>
        </w:rPr>
        <w:t>many of the problems addressed by the sustainable agriculture movement fall within the police power of local and state governments</w:t>
      </w:r>
      <w:r w:rsidRPr="00F66AC5">
        <w:rPr>
          <w:sz w:val="12"/>
        </w:rPr>
        <w:t xml:space="preserve">. Part II will analyze the relationship between the dormant Commerce Clause and the movement towards agricultural sustainability. Part II.A will explain how the dormant Commerce Clause treats state policies with respect to agriculture, and then Part II.B will compare how the doctrine is applied to other industries, emphasizing how the treatment of different industries is unequal. Part III of this Note will discuss and analyze a variety of actual and hypothetical state efforts to promote sustainable agriculture through the lens of the dormant Commerce Clause, arguing that the doctrine should be interpreted to allow such policies. I. SUSTAINABLE AGRICULTURE AND FEDERALISM A. </w:t>
      </w:r>
      <w:r w:rsidRPr="00F66AC5">
        <w:rPr>
          <w:rStyle w:val="StyleUnderline"/>
        </w:rPr>
        <w:t>What Is Sustainable Agriculture</w:t>
      </w:r>
      <w:r w:rsidRPr="00F66AC5">
        <w:rPr>
          <w:sz w:val="12"/>
        </w:rPr>
        <w:t xml:space="preserve">? In attempting to realize the goals of sustainable agriculture,19 an elusive and amorphous term, advocates have pursued a variety of approaches.20 </w:t>
      </w:r>
      <w:r w:rsidRPr="00F66AC5">
        <w:rPr>
          <w:rStyle w:val="StyleUnderline"/>
        </w:rPr>
        <w:t>The commercially popular</w:t>
      </w:r>
      <w:r w:rsidRPr="00F66AC5">
        <w:rPr>
          <w:sz w:val="12"/>
        </w:rPr>
        <w:t xml:space="preserve"> </w:t>
      </w:r>
      <w:r w:rsidRPr="00F66AC5">
        <w:rPr>
          <w:rStyle w:val="StyleUnderline"/>
          <w:highlight w:val="yellow"/>
        </w:rPr>
        <w:t>organic food</w:t>
      </w:r>
      <w:r w:rsidRPr="00F66AC5">
        <w:rPr>
          <w:rStyle w:val="StyleUnderline"/>
        </w:rPr>
        <w:t xml:space="preserve"> movement</w:t>
      </w:r>
      <w:r w:rsidRPr="00F66AC5">
        <w:rPr>
          <w:sz w:val="12"/>
        </w:rPr>
        <w:t xml:space="preserve">21 </w:t>
      </w:r>
      <w:r w:rsidRPr="00F66AC5">
        <w:rPr>
          <w:rStyle w:val="StyleUnderline"/>
        </w:rPr>
        <w:t xml:space="preserve">has been particularly successful in </w:t>
      </w:r>
      <w:r w:rsidRPr="00F66AC5">
        <w:rPr>
          <w:rStyle w:val="StyleUnderline"/>
          <w:highlight w:val="yellow"/>
        </w:rPr>
        <w:t>provid</w:t>
      </w:r>
      <w:r w:rsidRPr="00F66AC5">
        <w:rPr>
          <w:rStyle w:val="StyleUnderline"/>
        </w:rPr>
        <w:t>ing</w:t>
      </w:r>
      <w:r w:rsidRPr="00F66AC5">
        <w:rPr>
          <w:rStyle w:val="StyleUnderline"/>
          <w:highlight w:val="yellow"/>
        </w:rPr>
        <w:t xml:space="preserve"> food</w:t>
      </w:r>
      <w:r w:rsidRPr="00F66AC5">
        <w:rPr>
          <w:rStyle w:val="StyleUnderline"/>
        </w:rPr>
        <w:t xml:space="preserve"> to consumers that is grown </w:t>
      </w:r>
      <w:r w:rsidRPr="00F66AC5">
        <w:rPr>
          <w:rStyle w:val="Emphasis"/>
          <w:highlight w:val="yellow"/>
        </w:rPr>
        <w:t>without</w:t>
      </w:r>
      <w:r w:rsidRPr="00F66AC5">
        <w:rPr>
          <w:rStyle w:val="Emphasis"/>
        </w:rPr>
        <w:t xml:space="preserve"> the use of synthetic fertilizers and </w:t>
      </w:r>
      <w:r w:rsidRPr="00F66AC5">
        <w:rPr>
          <w:rStyle w:val="Emphasis"/>
          <w:highlight w:val="yellow"/>
        </w:rPr>
        <w:t>pesticides</w:t>
      </w:r>
      <w:r w:rsidRPr="00F66AC5">
        <w:rPr>
          <w:rStyle w:val="Emphasis"/>
        </w:rPr>
        <w:t>.</w:t>
      </w:r>
      <w:r w:rsidRPr="00F66AC5">
        <w:rPr>
          <w:sz w:val="12"/>
        </w:rPr>
        <w:t>22 The “‘</w:t>
      </w:r>
      <w:r w:rsidRPr="00F66AC5">
        <w:rPr>
          <w:rStyle w:val="StyleUnderline"/>
          <w:highlight w:val="yellow"/>
        </w:rPr>
        <w:t>Slow Food’</w:t>
      </w:r>
      <w:r w:rsidRPr="00F66AC5">
        <w:rPr>
          <w:sz w:val="12"/>
        </w:rPr>
        <w:t xml:space="preserve"> movement” </w:t>
      </w:r>
      <w:r w:rsidRPr="00F66AC5">
        <w:rPr>
          <w:rStyle w:val="StyleUnderline"/>
        </w:rPr>
        <w:t>encourages farming</w:t>
      </w:r>
      <w:r w:rsidRPr="00F66AC5">
        <w:rPr>
          <w:sz w:val="12"/>
        </w:rPr>
        <w:t xml:space="preserve"> practices </w:t>
      </w:r>
      <w:r w:rsidRPr="00F66AC5">
        <w:rPr>
          <w:rStyle w:val="StyleUnderline"/>
        </w:rPr>
        <w:t>that “</w:t>
      </w:r>
      <w:r w:rsidRPr="00F66AC5">
        <w:rPr>
          <w:rStyle w:val="StyleUnderline"/>
          <w:highlight w:val="yellow"/>
        </w:rPr>
        <w:t>improv[e]</w:t>
      </w:r>
      <w:r w:rsidRPr="00F66AC5">
        <w:rPr>
          <w:rStyle w:val="StyleUnderline"/>
        </w:rPr>
        <w:t xml:space="preserve"> agricultural efficiency, maintain</w:t>
      </w:r>
      <w:r w:rsidRPr="00F66AC5">
        <w:rPr>
          <w:sz w:val="12"/>
        </w:rPr>
        <w:t xml:space="preserve">[] </w:t>
      </w:r>
      <w:r w:rsidRPr="00F66AC5">
        <w:rPr>
          <w:rStyle w:val="StyleUnderline"/>
          <w:highlight w:val="yellow"/>
        </w:rPr>
        <w:t xml:space="preserve">cultural lifelines, and </w:t>
      </w:r>
      <w:r w:rsidRPr="00F66AC5">
        <w:rPr>
          <w:rStyle w:val="Emphasis"/>
          <w:highlight w:val="yellow"/>
        </w:rPr>
        <w:t>sustain the environment</w:t>
      </w:r>
      <w:r w:rsidRPr="00F66AC5">
        <w:rPr>
          <w:sz w:val="12"/>
        </w:rPr>
        <w:t xml:space="preserve">.”23 </w:t>
      </w:r>
      <w:r w:rsidRPr="00F66AC5">
        <w:rPr>
          <w:rStyle w:val="StyleUnderline"/>
        </w:rPr>
        <w:t>The Local Food movement shares</w:t>
      </w:r>
      <w:r w:rsidRPr="00F66AC5">
        <w:rPr>
          <w:sz w:val="12"/>
        </w:rPr>
        <w:t xml:space="preserve"> many of </w:t>
      </w:r>
      <w:r w:rsidRPr="00F66AC5">
        <w:rPr>
          <w:rStyle w:val="StyleUnderline"/>
        </w:rPr>
        <w:t xml:space="preserve">the same goals, but focuses </w:t>
      </w:r>
      <w:r w:rsidRPr="00F66AC5">
        <w:rPr>
          <w:sz w:val="12"/>
        </w:rPr>
        <w:t xml:space="preserve">primarily </w:t>
      </w:r>
      <w:r w:rsidRPr="00F66AC5">
        <w:rPr>
          <w:rStyle w:val="StyleUnderline"/>
        </w:rPr>
        <w:t>on sourcing food</w:t>
      </w:r>
      <w:r w:rsidRPr="00F66AC5">
        <w:rPr>
          <w:sz w:val="12"/>
        </w:rPr>
        <w:t xml:space="preserve"> for communities </w:t>
      </w:r>
      <w:r w:rsidRPr="00F66AC5">
        <w:rPr>
          <w:rStyle w:val="StyleUnderline"/>
        </w:rPr>
        <w:t>from nearby farms</w:t>
      </w:r>
      <w:r w:rsidRPr="00F66AC5">
        <w:rPr>
          <w:sz w:val="12"/>
        </w:rPr>
        <w:t xml:space="preserve">24 or from farms that sell directly to consumers.25 In general, </w:t>
      </w:r>
      <w:r w:rsidRPr="00F66AC5">
        <w:rPr>
          <w:rStyle w:val="StyleUnderline"/>
        </w:rPr>
        <w:t xml:space="preserve">local food is produced on </w:t>
      </w:r>
      <w:r w:rsidRPr="00F66AC5">
        <w:rPr>
          <w:rStyle w:val="Emphasis"/>
          <w:highlight w:val="yellow"/>
        </w:rPr>
        <w:t>small farms</w:t>
      </w:r>
      <w:r w:rsidRPr="00F66AC5">
        <w:rPr>
          <w:sz w:val="12"/>
        </w:rPr>
        <w:t>.26</w:t>
      </w:r>
      <w:r w:rsidRPr="00F66AC5">
        <w:rPr>
          <w:rStyle w:val="StyleUnderline"/>
        </w:rPr>
        <w:t xml:space="preserve"> Policies that support slow food, local food, and small farms have the potential to </w:t>
      </w:r>
      <w:r w:rsidRPr="00F66AC5">
        <w:rPr>
          <w:rStyle w:val="Emphasis"/>
          <w:highlight w:val="yellow"/>
        </w:rPr>
        <w:t>improve</w:t>
      </w:r>
      <w:r w:rsidRPr="00F66AC5">
        <w:rPr>
          <w:rStyle w:val="Emphasis"/>
        </w:rPr>
        <w:t xml:space="preserve"> the impact of agriculture on </w:t>
      </w:r>
      <w:r w:rsidRPr="00F66AC5">
        <w:rPr>
          <w:rStyle w:val="Emphasis"/>
          <w:highlight w:val="yellow"/>
        </w:rPr>
        <w:t>our environment</w:t>
      </w:r>
      <w:r w:rsidRPr="00F66AC5">
        <w:rPr>
          <w:rStyle w:val="StyleUnderline"/>
        </w:rPr>
        <w:t>, health, and safety</w:t>
      </w:r>
      <w:r w:rsidRPr="00F66AC5">
        <w:rPr>
          <w:sz w:val="12"/>
        </w:rPr>
        <w:t xml:space="preserve">.27 </w:t>
      </w:r>
      <w:r w:rsidRPr="00F66AC5">
        <w:rPr>
          <w:rStyle w:val="StyleUnderline"/>
        </w:rPr>
        <w:t>These policies</w:t>
      </w:r>
      <w:r w:rsidRPr="00F66AC5">
        <w:rPr>
          <w:sz w:val="12"/>
        </w:rPr>
        <w:t xml:space="preserve">, if implemented on a broad scale, can </w:t>
      </w:r>
      <w:r w:rsidRPr="00F66AC5">
        <w:rPr>
          <w:rStyle w:val="StyleUnderline"/>
        </w:rPr>
        <w:t>help to counteract</w:t>
      </w:r>
      <w:r w:rsidRPr="00F66AC5">
        <w:rPr>
          <w:sz w:val="12"/>
        </w:rPr>
        <w:t xml:space="preserve"> some of the </w:t>
      </w:r>
      <w:r w:rsidRPr="00F66AC5">
        <w:rPr>
          <w:rStyle w:val="Emphasis"/>
        </w:rPr>
        <w:t>negative effects</w:t>
      </w:r>
      <w:r w:rsidRPr="00F66AC5">
        <w:rPr>
          <w:sz w:val="12"/>
        </w:rPr>
        <w:t xml:space="preserve"> </w:t>
      </w:r>
      <w:r w:rsidRPr="00F66AC5">
        <w:rPr>
          <w:rStyle w:val="StyleUnderline"/>
        </w:rPr>
        <w:t>that have resulted from the industrialization of agriculture</w:t>
      </w:r>
      <w:r w:rsidRPr="00F66AC5">
        <w:rPr>
          <w:sz w:val="12"/>
        </w:rPr>
        <w:t xml:space="preserve">. B. Industrial Agriculture and Federal Policy Over the past seventy years, </w:t>
      </w:r>
      <w:r w:rsidRPr="00F66AC5">
        <w:rPr>
          <w:rStyle w:val="StyleUnderline"/>
        </w:rPr>
        <w:t xml:space="preserve">the </w:t>
      </w:r>
      <w:r w:rsidRPr="00F66AC5">
        <w:rPr>
          <w:rStyle w:val="StyleUnderline"/>
          <w:highlight w:val="yellow"/>
        </w:rPr>
        <w:t>fed</w:t>
      </w:r>
      <w:r w:rsidRPr="00F66AC5">
        <w:rPr>
          <w:rStyle w:val="StyleUnderline"/>
        </w:rPr>
        <w:t xml:space="preserve">eral government </w:t>
      </w:r>
      <w:r w:rsidRPr="00F66AC5">
        <w:rPr>
          <w:rStyle w:val="StyleUnderline"/>
          <w:highlight w:val="yellow"/>
        </w:rPr>
        <w:t xml:space="preserve">has </w:t>
      </w:r>
      <w:r w:rsidRPr="00F66AC5">
        <w:rPr>
          <w:rStyle w:val="Emphasis"/>
        </w:rPr>
        <w:t xml:space="preserve">gradually </w:t>
      </w:r>
      <w:r w:rsidRPr="00F66AC5">
        <w:rPr>
          <w:rStyle w:val="Emphasis"/>
          <w:highlight w:val="yellow"/>
        </w:rPr>
        <w:t>increased</w:t>
      </w:r>
      <w:r w:rsidRPr="00F66AC5">
        <w:rPr>
          <w:rStyle w:val="Emphasis"/>
        </w:rPr>
        <w:t xml:space="preserve"> its </w:t>
      </w:r>
      <w:r w:rsidRPr="00F66AC5">
        <w:rPr>
          <w:rStyle w:val="Emphasis"/>
          <w:highlight w:val="yellow"/>
        </w:rPr>
        <w:t>control</w:t>
      </w:r>
      <w:r w:rsidRPr="00F66AC5">
        <w:rPr>
          <w:rStyle w:val="StyleUnderline"/>
          <w:highlight w:val="yellow"/>
        </w:rPr>
        <w:t xml:space="preserve"> </w:t>
      </w:r>
      <w:r w:rsidRPr="00F66AC5">
        <w:rPr>
          <w:rStyle w:val="StyleUnderline"/>
        </w:rPr>
        <w:t>over agricultural policy</w:t>
      </w:r>
      <w:r w:rsidRPr="00F66AC5">
        <w:rPr>
          <w:sz w:val="12"/>
        </w:rPr>
        <w:t xml:space="preserve">.28 </w:t>
      </w:r>
      <w:r w:rsidRPr="00F66AC5">
        <w:rPr>
          <w:rStyle w:val="StyleUnderline"/>
          <w:highlight w:val="yellow"/>
        </w:rPr>
        <w:t>This</w:t>
      </w:r>
      <w:r w:rsidRPr="00F66AC5">
        <w:rPr>
          <w:rStyle w:val="StyleUnderline"/>
        </w:rPr>
        <w:t xml:space="preserve"> coincides with, and has </w:t>
      </w:r>
      <w:r w:rsidRPr="00F66AC5">
        <w:rPr>
          <w:rStyle w:val="StyleUnderline"/>
          <w:highlight w:val="yellow"/>
        </w:rPr>
        <w:t>provided</w:t>
      </w:r>
      <w:r w:rsidRPr="00F66AC5">
        <w:rPr>
          <w:rStyle w:val="StyleUnderline"/>
        </w:rPr>
        <w:t xml:space="preserve"> </w:t>
      </w:r>
      <w:r w:rsidRPr="00F66AC5">
        <w:rPr>
          <w:rStyle w:val="StyleUnderline"/>
          <w:highlight w:val="yellow"/>
        </w:rPr>
        <w:t>support to,</w:t>
      </w:r>
      <w:r w:rsidRPr="00F66AC5">
        <w:rPr>
          <w:rStyle w:val="StyleUnderline"/>
        </w:rPr>
        <w:t xml:space="preserve"> the </w:t>
      </w:r>
      <w:r w:rsidRPr="00F66AC5">
        <w:rPr>
          <w:rStyle w:val="StyleUnderline"/>
          <w:highlight w:val="yellow"/>
        </w:rPr>
        <w:t>industrialization</w:t>
      </w:r>
      <w:r w:rsidRPr="00F66AC5">
        <w:rPr>
          <w:rStyle w:val="StyleUnderline"/>
        </w:rPr>
        <w:t xml:space="preserve"> of agriculture</w:t>
      </w:r>
      <w:r w:rsidRPr="00F66AC5">
        <w:rPr>
          <w:sz w:val="12"/>
        </w:rPr>
        <w:t xml:space="preserve">.29 Along with efficiency in food production, </w:t>
      </w:r>
      <w:r w:rsidRPr="00F66AC5">
        <w:rPr>
          <w:rStyle w:val="StyleUnderline"/>
          <w:highlight w:val="yellow"/>
        </w:rPr>
        <w:t>industrialization</w:t>
      </w:r>
      <w:r w:rsidRPr="00F66AC5">
        <w:rPr>
          <w:rStyle w:val="StyleUnderline"/>
        </w:rPr>
        <w:t xml:space="preserve"> has </w:t>
      </w:r>
      <w:r w:rsidRPr="00F66AC5">
        <w:rPr>
          <w:rStyle w:val="StyleUnderline"/>
          <w:highlight w:val="yellow"/>
        </w:rPr>
        <w:t>brought</w:t>
      </w:r>
      <w:r w:rsidRPr="00F66AC5">
        <w:rPr>
          <w:rStyle w:val="StyleUnderline"/>
        </w:rPr>
        <w:t xml:space="preserve"> negative consequences to the environment</w:t>
      </w:r>
      <w:r w:rsidRPr="00F66AC5">
        <w:rPr>
          <w:sz w:val="12"/>
        </w:rPr>
        <w:t xml:space="preserve">, to human health and safety, and to animal welfare, culminating in its impact on climate change.30 A period of severe drought and wind storms in the 1930s known as the Dust Bowl led to the implementation of federal programs that were meant to help farmers avoid destitution while maintaining sufficient food production.31 Perhaps the most significant piece of legislation to come out of this national disaster was the first Farm Bill, known at the time as the Agricultural Adjustment Act of 1933.32 The Act introduced subsidies into American agricultural policy, providing relief during an economic and environmental crisis by decreasing market supply and preventing prices from plummeting.33 </w:t>
      </w:r>
      <w:r w:rsidRPr="00F66AC5">
        <w:rPr>
          <w:rStyle w:val="StyleUnderline"/>
        </w:rPr>
        <w:t xml:space="preserve">The </w:t>
      </w:r>
      <w:r w:rsidRPr="00F66AC5">
        <w:rPr>
          <w:rStyle w:val="StyleUnderline"/>
          <w:highlight w:val="yellow"/>
        </w:rPr>
        <w:t>Farm Bill</w:t>
      </w:r>
      <w:r w:rsidRPr="00F66AC5">
        <w:rPr>
          <w:rStyle w:val="StyleUnderline"/>
        </w:rPr>
        <w:t xml:space="preserve"> was “well-intentioned</w:t>
      </w:r>
      <w:r w:rsidRPr="00F66AC5">
        <w:rPr>
          <w:sz w:val="12"/>
        </w:rPr>
        <w:t xml:space="preserve"> at the outset,” </w:t>
      </w:r>
      <w:r w:rsidRPr="00F66AC5">
        <w:rPr>
          <w:rStyle w:val="StyleUnderline"/>
        </w:rPr>
        <w:t>but its “subsidy program has gradually snowballed into</w:t>
      </w:r>
      <w:r w:rsidRPr="00F66AC5">
        <w:rPr>
          <w:sz w:val="12"/>
        </w:rPr>
        <w:t xml:space="preserve"> a legislative package of </w:t>
      </w:r>
      <w:r w:rsidRPr="00F66AC5">
        <w:rPr>
          <w:rStyle w:val="StyleUnderline"/>
        </w:rPr>
        <w:t xml:space="preserve">subsidized commodities that increasingly </w:t>
      </w:r>
      <w:r w:rsidRPr="00F66AC5">
        <w:rPr>
          <w:rStyle w:val="StyleUnderline"/>
          <w:highlight w:val="yellow"/>
        </w:rPr>
        <w:t>benefits</w:t>
      </w:r>
      <w:r w:rsidRPr="00F66AC5">
        <w:rPr>
          <w:rStyle w:val="StyleUnderline"/>
        </w:rPr>
        <w:t xml:space="preserve"> the </w:t>
      </w:r>
      <w:r w:rsidRPr="00F66AC5">
        <w:rPr>
          <w:rStyle w:val="StyleUnderline"/>
          <w:highlight w:val="yellow"/>
        </w:rPr>
        <w:t>largest</w:t>
      </w:r>
      <w:r w:rsidRPr="00F66AC5">
        <w:rPr>
          <w:rStyle w:val="StyleUnderline"/>
        </w:rPr>
        <w:t xml:space="preserve"> of agricultural </w:t>
      </w:r>
      <w:r w:rsidRPr="00F66AC5">
        <w:rPr>
          <w:rStyle w:val="StyleUnderline"/>
          <w:highlight w:val="yellow"/>
        </w:rPr>
        <w:t>producers</w:t>
      </w:r>
      <w:r w:rsidRPr="00F66AC5">
        <w:rPr>
          <w:sz w:val="12"/>
        </w:rPr>
        <w:t xml:space="preserve">.”34 In the decades following </w:t>
      </w:r>
      <w:r w:rsidRPr="00F66AC5">
        <w:rPr>
          <w:rStyle w:val="StyleUnderline"/>
          <w:highlight w:val="yellow"/>
        </w:rPr>
        <w:t>the</w:t>
      </w:r>
      <w:r w:rsidRPr="00F66AC5">
        <w:rPr>
          <w:sz w:val="12"/>
        </w:rPr>
        <w:t xml:space="preserve"> first Farm </w:t>
      </w:r>
      <w:r w:rsidRPr="00F66AC5">
        <w:rPr>
          <w:rStyle w:val="StyleUnderline"/>
          <w:highlight w:val="yellow"/>
        </w:rPr>
        <w:t>Bill</w:t>
      </w:r>
      <w:r w:rsidRPr="00F66AC5">
        <w:rPr>
          <w:sz w:val="12"/>
        </w:rPr>
        <w:t xml:space="preserve">, </w:t>
      </w:r>
      <w:r w:rsidRPr="00F66AC5">
        <w:rPr>
          <w:rStyle w:val="StyleUnderline"/>
        </w:rPr>
        <w:t xml:space="preserve">prices for agricultural produce continued to decline as industrial efficiency </w:t>
      </w:r>
      <w:r w:rsidRPr="00F66AC5">
        <w:rPr>
          <w:rStyle w:val="StyleUnderline"/>
          <w:highlight w:val="yellow"/>
        </w:rPr>
        <w:t>transformed farming</w:t>
      </w:r>
      <w:r w:rsidRPr="00F66AC5">
        <w:rPr>
          <w:rStyle w:val="StyleUnderline"/>
        </w:rPr>
        <w:t xml:space="preserve"> practices</w:t>
      </w:r>
      <w:r w:rsidRPr="00F66AC5">
        <w:rPr>
          <w:sz w:val="12"/>
        </w:rPr>
        <w:t xml:space="preserve"> </w:t>
      </w:r>
      <w:r w:rsidRPr="00F66AC5">
        <w:rPr>
          <w:rStyle w:val="StyleUnderline"/>
          <w:highlight w:val="yellow"/>
        </w:rPr>
        <w:t>by introducing</w:t>
      </w:r>
      <w:r w:rsidRPr="00F66AC5">
        <w:rPr>
          <w:sz w:val="12"/>
        </w:rPr>
        <w:t xml:space="preserve"> new machinery, </w:t>
      </w:r>
      <w:r w:rsidRPr="00F66AC5">
        <w:rPr>
          <w:rStyle w:val="Emphasis"/>
          <w:highlight w:val="yellow"/>
        </w:rPr>
        <w:t>hybridized crops</w:t>
      </w:r>
      <w:r w:rsidRPr="00F66AC5">
        <w:rPr>
          <w:sz w:val="12"/>
        </w:rPr>
        <w:t xml:space="preserve">, </w:t>
      </w:r>
      <w:r w:rsidRPr="00F66AC5">
        <w:rPr>
          <w:rStyle w:val="StyleUnderline"/>
        </w:rPr>
        <w:t xml:space="preserve">synthetic pesticides </w:t>
      </w:r>
      <w:r w:rsidRPr="00F66AC5">
        <w:rPr>
          <w:rStyle w:val="StyleUnderline"/>
          <w:highlight w:val="yellow"/>
        </w:rPr>
        <w:t>and fertilizers</w:t>
      </w:r>
      <w:r w:rsidRPr="00F66AC5">
        <w:rPr>
          <w:rStyle w:val="StyleUnderline"/>
        </w:rPr>
        <w:t>, and animal confinement methods</w:t>
      </w:r>
      <w:r w:rsidRPr="00F66AC5">
        <w:rPr>
          <w:sz w:val="12"/>
        </w:rPr>
        <w:t xml:space="preserve">; </w:t>
      </w:r>
      <w:r w:rsidRPr="00F66AC5">
        <w:rPr>
          <w:rStyle w:val="Emphasis"/>
        </w:rPr>
        <w:t>it became more difficult for small family farms to be successful</w:t>
      </w:r>
      <w:r w:rsidRPr="00F66AC5">
        <w:rPr>
          <w:sz w:val="12"/>
        </w:rPr>
        <w:t xml:space="preserve">.35 Consequently, farmers “respond[ed] by reducing overhead and labor, and by ensuring markets for their production” and “increasing [the] size of farm operations.”36 Federal policy continued to evolve, controlling the market supply of certain crops to keep prices high, and encouraging the over-production of other crops to keep prices low.37 </w:t>
      </w:r>
      <w:r w:rsidRPr="00F66AC5">
        <w:rPr>
          <w:rStyle w:val="StyleUnderline"/>
        </w:rPr>
        <w:t>Federal policy goals have shifted</w:t>
      </w:r>
      <w:r w:rsidRPr="00F66AC5">
        <w:rPr>
          <w:sz w:val="12"/>
        </w:rPr>
        <w:t xml:space="preserve"> over the decades, </w:t>
      </w:r>
      <w:r w:rsidRPr="00F66AC5">
        <w:rPr>
          <w:rStyle w:val="StyleUnderline"/>
        </w:rPr>
        <w:t>yet through each phase of development, the viability of large, industrial agribusiness</w:t>
      </w:r>
      <w:r w:rsidRPr="00F66AC5">
        <w:rPr>
          <w:sz w:val="12"/>
        </w:rPr>
        <w:t xml:space="preserve"> </w:t>
      </w:r>
      <w:r w:rsidRPr="00F66AC5">
        <w:rPr>
          <w:rStyle w:val="StyleUnderline"/>
        </w:rPr>
        <w:t>continues to improve</w:t>
      </w:r>
      <w:r w:rsidRPr="00F66AC5">
        <w:rPr>
          <w:sz w:val="12"/>
        </w:rPr>
        <w:t xml:space="preserve"> </w:t>
      </w:r>
      <w:r w:rsidRPr="00F66AC5">
        <w:rPr>
          <w:rStyle w:val="Emphasis"/>
        </w:rPr>
        <w:t xml:space="preserve">while </w:t>
      </w:r>
      <w:r w:rsidRPr="00F66AC5">
        <w:rPr>
          <w:rStyle w:val="Emphasis"/>
          <w:highlight w:val="yellow"/>
        </w:rPr>
        <w:t xml:space="preserve">small farms </w:t>
      </w:r>
      <w:r w:rsidRPr="00F66AC5">
        <w:rPr>
          <w:rStyle w:val="Emphasis"/>
          <w:sz w:val="28"/>
          <w:highlight w:val="yellow"/>
        </w:rPr>
        <w:t>have</w:t>
      </w:r>
      <w:r w:rsidRPr="00F66AC5">
        <w:rPr>
          <w:rStyle w:val="Emphasis"/>
          <w:sz w:val="28"/>
        </w:rPr>
        <w:t xml:space="preserve"> </w:t>
      </w:r>
      <w:r w:rsidRPr="00F66AC5">
        <w:rPr>
          <w:rStyle w:val="Emphasis"/>
          <w:sz w:val="28"/>
          <w:highlight w:val="yellow"/>
        </w:rPr>
        <w:t>all but disappeared</w:t>
      </w:r>
      <w:r w:rsidRPr="00F66AC5">
        <w:rPr>
          <w:rStyle w:val="Emphasis"/>
        </w:rPr>
        <w:t xml:space="preserve"> from the nation’s agrarian landscape</w:t>
      </w:r>
      <w:r w:rsidRPr="00F66AC5">
        <w:rPr>
          <w:sz w:val="12"/>
        </w:rPr>
        <w:t xml:space="preserve">.38 Still, the </w:t>
      </w:r>
      <w:r w:rsidRPr="00F66AC5">
        <w:rPr>
          <w:rStyle w:val="StyleUnderline"/>
        </w:rPr>
        <w:t>federal policies persist</w:t>
      </w:r>
      <w:r w:rsidRPr="00F66AC5">
        <w:rPr>
          <w:sz w:val="12"/>
        </w:rPr>
        <w:t xml:space="preserve">. Despite some efforts at the federal and state levels to support small farms and sustainable agriculture,39 the current policy in place reflects the crisis that brought about the New Deal: It is often argued that federal U.S. agricultural program benefits are an anachronism, an unnecessary throwback that today’s farmers could and should be forced to do without. Yet the programs stubbornly remain, seemingly defying gravity as they transfer tens of billions of dollars from taxpayers to relatively wealthy farmers. . . . . </w:t>
      </w:r>
      <w:r w:rsidRPr="00F66AC5">
        <w:rPr>
          <w:rStyle w:val="StyleUnderline"/>
          <w:highlight w:val="yellow"/>
        </w:rPr>
        <w:t xml:space="preserve">While </w:t>
      </w:r>
      <w:r w:rsidRPr="00F66AC5">
        <w:rPr>
          <w:rStyle w:val="StyleUnderline"/>
        </w:rPr>
        <w:t xml:space="preserve">U.S. farm </w:t>
      </w:r>
      <w:r w:rsidRPr="00F66AC5">
        <w:rPr>
          <w:rStyle w:val="StyleUnderline"/>
          <w:highlight w:val="yellow"/>
        </w:rPr>
        <w:t>policy has changed</w:t>
      </w:r>
      <w:r w:rsidRPr="00F66AC5">
        <w:rPr>
          <w:rStyle w:val="StyleUnderline"/>
        </w:rPr>
        <w:t xml:space="preserve"> incrementally over the past five decades,</w:t>
      </w:r>
      <w:r w:rsidRPr="00F66AC5">
        <w:rPr>
          <w:sz w:val="12"/>
        </w:rPr>
        <w:t xml:space="preserve"> by many measures recent government involvement in agriculture is as great as it has ever been. </w:t>
      </w:r>
      <w:r w:rsidRPr="00F66AC5">
        <w:rPr>
          <w:rStyle w:val="StyleUnderline"/>
        </w:rPr>
        <w:t>Agricultural policy persists</w:t>
      </w:r>
      <w:r w:rsidRPr="00F66AC5">
        <w:rPr>
          <w:sz w:val="12"/>
        </w:rPr>
        <w:t xml:space="preserve">, despite huge changes in the socioeconomic characteristics of U.S. farmers and farm landowners.40 </w:t>
      </w:r>
      <w:r w:rsidRPr="00F66AC5">
        <w:rPr>
          <w:rStyle w:val="StyleUnderline"/>
        </w:rPr>
        <w:t xml:space="preserve">Current </w:t>
      </w:r>
      <w:r w:rsidRPr="00F66AC5">
        <w:rPr>
          <w:rStyle w:val="StyleUnderline"/>
          <w:highlight w:val="yellow"/>
        </w:rPr>
        <w:t>federal policy</w:t>
      </w:r>
      <w:r w:rsidRPr="00F66AC5">
        <w:rPr>
          <w:rStyle w:val="StyleUnderline"/>
        </w:rPr>
        <w:t xml:space="preserve"> has the effect of favoring</w:t>
      </w:r>
      <w:r w:rsidRPr="00F66AC5">
        <w:rPr>
          <w:sz w:val="12"/>
        </w:rPr>
        <w:t xml:space="preserve"> </w:t>
      </w:r>
      <w:r w:rsidRPr="00F66AC5">
        <w:rPr>
          <w:rStyle w:val="StyleUnderline"/>
        </w:rPr>
        <w:t>industrial production</w:t>
      </w:r>
      <w:r w:rsidRPr="00F66AC5">
        <w:rPr>
          <w:sz w:val="12"/>
        </w:rPr>
        <w:t xml:space="preserve">,41 </w:t>
      </w:r>
      <w:r w:rsidRPr="00F66AC5">
        <w:rPr>
          <w:rStyle w:val="StyleUnderline"/>
        </w:rPr>
        <w:t xml:space="preserve">which </w:t>
      </w:r>
      <w:r w:rsidRPr="00F66AC5">
        <w:rPr>
          <w:rStyle w:val="StyleUnderline"/>
          <w:highlight w:val="yellow"/>
        </w:rPr>
        <w:t xml:space="preserve">works </w:t>
      </w:r>
      <w:r w:rsidRPr="00F66AC5">
        <w:rPr>
          <w:rStyle w:val="Emphasis"/>
          <w:highlight w:val="yellow"/>
        </w:rPr>
        <w:t>against</w:t>
      </w:r>
      <w:r w:rsidRPr="00F66AC5">
        <w:rPr>
          <w:rStyle w:val="Emphasis"/>
        </w:rPr>
        <w:t xml:space="preserve"> the success of </w:t>
      </w:r>
      <w:r w:rsidRPr="00F66AC5">
        <w:rPr>
          <w:rStyle w:val="Emphasis"/>
          <w:highlight w:val="yellow"/>
        </w:rPr>
        <w:t>small farms</w:t>
      </w:r>
      <w:r w:rsidRPr="00F66AC5">
        <w:rPr>
          <w:sz w:val="12"/>
        </w:rPr>
        <w:t xml:space="preserve"> </w:t>
      </w:r>
      <w:r w:rsidRPr="00F66AC5">
        <w:rPr>
          <w:rStyle w:val="StyleUnderline"/>
        </w:rPr>
        <w:t xml:space="preserve">and stands as an </w:t>
      </w:r>
      <w:r w:rsidRPr="00F66AC5">
        <w:rPr>
          <w:rStyle w:val="Emphasis"/>
        </w:rPr>
        <w:t>obstacle</w:t>
      </w:r>
      <w:r w:rsidRPr="00F66AC5">
        <w:rPr>
          <w:rStyle w:val="StyleUnderline"/>
        </w:rPr>
        <w:t xml:space="preserve"> to the goals of the sustainable agriculture</w:t>
      </w:r>
      <w:r w:rsidRPr="00F66AC5">
        <w:rPr>
          <w:sz w:val="12"/>
        </w:rPr>
        <w:t xml:space="preserve"> movement.42 C. </w:t>
      </w:r>
      <w:r w:rsidRPr="00F66AC5">
        <w:rPr>
          <w:rStyle w:val="StyleUnderline"/>
        </w:rPr>
        <w:t>Small Farms</w:t>
      </w:r>
      <w:r w:rsidRPr="00F66AC5">
        <w:rPr>
          <w:sz w:val="12"/>
        </w:rPr>
        <w:t xml:space="preserve"> Food originating from small farms </w:t>
      </w:r>
      <w:r w:rsidRPr="00F66AC5">
        <w:rPr>
          <w:rStyle w:val="StyleUnderline"/>
        </w:rPr>
        <w:t>is more likely to be sustainably produced</w:t>
      </w:r>
      <w:r w:rsidRPr="00F66AC5">
        <w:rPr>
          <w:sz w:val="12"/>
        </w:rPr>
        <w:t xml:space="preserve"> than food that comes from large farms, and it is also more likely to come from a local farm if it is produced on a small farm.43 </w:t>
      </w:r>
      <w:r w:rsidRPr="00F66AC5">
        <w:rPr>
          <w:rStyle w:val="StyleUnderline"/>
        </w:rPr>
        <w:t>Small farms</w:t>
      </w:r>
      <w:r w:rsidRPr="00F66AC5">
        <w:rPr>
          <w:sz w:val="12"/>
        </w:rPr>
        <w:t xml:space="preserve"> that sell directly to consumers not only </w:t>
      </w:r>
      <w:r w:rsidRPr="00F66AC5">
        <w:rPr>
          <w:rStyle w:val="StyleUnderline"/>
        </w:rPr>
        <w:t>offer immediate</w:t>
      </w:r>
      <w:r w:rsidRPr="00F66AC5">
        <w:rPr>
          <w:sz w:val="12"/>
        </w:rPr>
        <w:t xml:space="preserve"> </w:t>
      </w:r>
      <w:r w:rsidRPr="00F66AC5">
        <w:rPr>
          <w:rStyle w:val="StyleUnderline"/>
        </w:rPr>
        <w:t>access to fresh food</w:t>
      </w:r>
      <w:r w:rsidRPr="00F66AC5">
        <w:rPr>
          <w:sz w:val="12"/>
        </w:rPr>
        <w:t xml:space="preserve">, but are also accountable to their communities.44 Furthermore, the carbon footprint of food production is smaller when the food is produced locally and on a small farm.45 </w:t>
      </w:r>
      <w:r w:rsidRPr="00F66AC5">
        <w:rPr>
          <w:rStyle w:val="Emphasis"/>
          <w:sz w:val="24"/>
        </w:rPr>
        <w:t>But small farms are disappearing</w:t>
      </w:r>
      <w:r w:rsidRPr="00F66AC5">
        <w:rPr>
          <w:sz w:val="12"/>
        </w:rPr>
        <w:t xml:space="preserve"> in the United States.46 </w:t>
      </w:r>
      <w:r w:rsidRPr="00F66AC5">
        <w:rPr>
          <w:rStyle w:val="StyleUnderline"/>
        </w:rPr>
        <w:t>Federal policy has continued to support</w:t>
      </w:r>
      <w:r w:rsidRPr="00F66AC5">
        <w:rPr>
          <w:sz w:val="12"/>
        </w:rPr>
        <w:t xml:space="preserve"> </w:t>
      </w:r>
      <w:r w:rsidRPr="00F66AC5">
        <w:rPr>
          <w:rStyle w:val="StyleUnderline"/>
        </w:rPr>
        <w:t>industrialized agriculture, despite decades of research and scholarship</w:t>
      </w:r>
      <w:r w:rsidRPr="00F66AC5">
        <w:rPr>
          <w:sz w:val="12"/>
        </w:rPr>
        <w:t xml:space="preserve"> dedicated to informing the government of the imminent disappearance of the family farm from the landscape of the United States.47 In 1998, the United States Department of Agriculture’s National Commission on Small Farms produced a study, A Time to Act, pleading with the federal government to implement policies to save small family farms from extinction.48 The message was clear: “If we do not act now, we will no longer have a choice about the kind of agriculture we desire as a Nation.”49 This study was the second of a series, which began in 1981 with A Time to Choose, 50 but at that time, “talking about the structure of agriculture [was] politically incorrect.”51 </w:t>
      </w:r>
      <w:r w:rsidRPr="00F66AC5">
        <w:rPr>
          <w:rStyle w:val="StyleUnderline"/>
        </w:rPr>
        <w:t xml:space="preserve">The Supreme </w:t>
      </w:r>
      <w:r w:rsidRPr="00F66AC5">
        <w:rPr>
          <w:rStyle w:val="StyleUnderline"/>
          <w:highlight w:val="yellow"/>
        </w:rPr>
        <w:t>Court</w:t>
      </w:r>
      <w:r w:rsidRPr="00F66AC5">
        <w:rPr>
          <w:rStyle w:val="StyleUnderline"/>
        </w:rPr>
        <w:t xml:space="preserve"> </w:t>
      </w:r>
      <w:r w:rsidRPr="00F66AC5">
        <w:rPr>
          <w:rStyle w:val="Emphasis"/>
          <w:highlight w:val="yellow"/>
        </w:rPr>
        <w:t>once</w:t>
      </w:r>
      <w:r w:rsidRPr="00F66AC5">
        <w:rPr>
          <w:rStyle w:val="StyleUnderline"/>
          <w:highlight w:val="yellow"/>
        </w:rPr>
        <w:t xml:space="preserve"> considered</w:t>
      </w:r>
      <w:r w:rsidRPr="00F66AC5">
        <w:rPr>
          <w:rStyle w:val="StyleUnderline"/>
        </w:rPr>
        <w:t xml:space="preserve"> the regulation of </w:t>
      </w:r>
      <w:r w:rsidRPr="00F66AC5">
        <w:rPr>
          <w:rStyle w:val="StyleUnderline"/>
          <w:highlight w:val="yellow"/>
        </w:rPr>
        <w:t>ag</w:t>
      </w:r>
      <w:r w:rsidRPr="00F66AC5">
        <w:rPr>
          <w:rStyle w:val="StyleUnderline"/>
        </w:rPr>
        <w:t xml:space="preserve">riculture an </w:t>
      </w:r>
      <w:r w:rsidRPr="00F66AC5">
        <w:rPr>
          <w:rStyle w:val="Emphasis"/>
        </w:rPr>
        <w:t xml:space="preserve">inherently </w:t>
      </w:r>
      <w:r w:rsidRPr="00F66AC5">
        <w:rPr>
          <w:rStyle w:val="Emphasis"/>
          <w:highlight w:val="yellow"/>
        </w:rPr>
        <w:t>local</w:t>
      </w:r>
      <w:r w:rsidRPr="00F66AC5">
        <w:rPr>
          <w:rStyle w:val="Emphasis"/>
        </w:rPr>
        <w:t xml:space="preserve"> power reserved to the states</w:t>
      </w:r>
      <w:r w:rsidRPr="00F66AC5">
        <w:rPr>
          <w:sz w:val="12"/>
        </w:rPr>
        <w:t xml:space="preserve">.52 </w:t>
      </w:r>
      <w:r w:rsidRPr="00F66AC5">
        <w:rPr>
          <w:rStyle w:val="StyleUnderline"/>
        </w:rPr>
        <w:t xml:space="preserve">In fact, many aspects of agriculture are </w:t>
      </w:r>
      <w:r w:rsidRPr="00F66AC5">
        <w:rPr>
          <w:rStyle w:val="Emphasis"/>
        </w:rPr>
        <w:t>inherently local</w:t>
      </w:r>
      <w:r w:rsidRPr="00F66AC5">
        <w:rPr>
          <w:rStyle w:val="StyleUnderline"/>
        </w:rPr>
        <w:t xml:space="preserve"> in nature.</w:t>
      </w:r>
      <w:r w:rsidRPr="00F66AC5">
        <w:rPr>
          <w:sz w:val="12"/>
        </w:rPr>
        <w:t xml:space="preserve">53 The size, output, and profitability of farms vary dramatically by state.54 </w:t>
      </w:r>
      <w:r w:rsidRPr="00F66AC5">
        <w:rPr>
          <w:rStyle w:val="StyleUnderline"/>
        </w:rPr>
        <w:t>The federal government has taken steps toward reforming its policy</w:t>
      </w:r>
      <w:r w:rsidRPr="00F66AC5">
        <w:rPr>
          <w:sz w:val="12"/>
        </w:rPr>
        <w:t xml:space="preserve"> to support sustainable agriculture, </w:t>
      </w:r>
      <w:r w:rsidRPr="00F66AC5">
        <w:rPr>
          <w:rStyle w:val="Emphasis"/>
        </w:rPr>
        <w:t>but the impact has been very limited</w:t>
      </w:r>
      <w:r w:rsidRPr="00F66AC5">
        <w:rPr>
          <w:sz w:val="12"/>
        </w:rPr>
        <w:t xml:space="preserve">, </w:t>
      </w:r>
      <w:r w:rsidRPr="00F66AC5">
        <w:rPr>
          <w:rStyle w:val="StyleUnderline"/>
        </w:rPr>
        <w:t xml:space="preserve">and </w:t>
      </w:r>
      <w:r w:rsidRPr="00F66AC5">
        <w:rPr>
          <w:rStyle w:val="StyleUnderline"/>
          <w:highlight w:val="yellow"/>
        </w:rPr>
        <w:t xml:space="preserve">local governments are </w:t>
      </w:r>
      <w:r w:rsidRPr="00F66AC5">
        <w:rPr>
          <w:rStyle w:val="Emphasis"/>
          <w:highlight w:val="yellow"/>
        </w:rPr>
        <w:t>better equipped</w:t>
      </w:r>
      <w:r w:rsidRPr="00F66AC5">
        <w:rPr>
          <w:rStyle w:val="StyleUnderline"/>
        </w:rPr>
        <w:t xml:space="preserve"> to enact policies that promote small farm development </w:t>
      </w:r>
      <w:r w:rsidRPr="00F66AC5">
        <w:rPr>
          <w:rStyle w:val="StyleUnderline"/>
          <w:highlight w:val="yellow"/>
        </w:rPr>
        <w:t xml:space="preserve">within </w:t>
      </w:r>
      <w:r w:rsidRPr="00F66AC5">
        <w:rPr>
          <w:rStyle w:val="StyleUnderline"/>
        </w:rPr>
        <w:t xml:space="preserve">their jurisdictional </w:t>
      </w:r>
      <w:r w:rsidRPr="00F66AC5">
        <w:rPr>
          <w:rStyle w:val="StyleUnderline"/>
          <w:highlight w:val="yellow"/>
        </w:rPr>
        <w:t>boundaries</w:t>
      </w:r>
      <w:r w:rsidRPr="00F66AC5">
        <w:rPr>
          <w:sz w:val="12"/>
        </w:rPr>
        <w:t xml:space="preserve">.55 Also, </w:t>
      </w:r>
      <w:r w:rsidRPr="00F66AC5">
        <w:rPr>
          <w:rStyle w:val="StyleUnderline"/>
        </w:rPr>
        <w:t xml:space="preserve">groups of </w:t>
      </w:r>
      <w:r w:rsidRPr="00F66AC5">
        <w:rPr>
          <w:rStyle w:val="StyleUnderline"/>
          <w:highlight w:val="yellow"/>
        </w:rPr>
        <w:t>small farmers</w:t>
      </w:r>
      <w:r w:rsidRPr="00F66AC5">
        <w:rPr>
          <w:rStyle w:val="StyleUnderline"/>
        </w:rPr>
        <w:t xml:space="preserve"> engaged in </w:t>
      </w:r>
      <w:r w:rsidRPr="00F66AC5">
        <w:rPr>
          <w:rStyle w:val="StyleUnderline"/>
          <w:highlight w:val="yellow"/>
        </w:rPr>
        <w:t>lobbying</w:t>
      </w:r>
      <w:r w:rsidRPr="00F66AC5">
        <w:rPr>
          <w:rStyle w:val="StyleUnderline"/>
        </w:rPr>
        <w:t xml:space="preserve"> efforts are </w:t>
      </w:r>
      <w:r w:rsidRPr="00F66AC5">
        <w:rPr>
          <w:rStyle w:val="StyleUnderline"/>
          <w:highlight w:val="yellow"/>
        </w:rPr>
        <w:t xml:space="preserve">better </w:t>
      </w:r>
      <w:r w:rsidRPr="00F66AC5">
        <w:rPr>
          <w:rStyle w:val="StyleUnderline"/>
        </w:rPr>
        <w:t xml:space="preserve">positioned to </w:t>
      </w:r>
      <w:r w:rsidRPr="00F66AC5">
        <w:rPr>
          <w:rStyle w:val="StyleUnderline"/>
          <w:highlight w:val="yellow"/>
        </w:rPr>
        <w:t>appeal to state</w:t>
      </w:r>
      <w:r w:rsidRPr="00F66AC5">
        <w:rPr>
          <w:rStyle w:val="StyleUnderline"/>
        </w:rPr>
        <w:t xml:space="preserve"> and local </w:t>
      </w:r>
      <w:r w:rsidRPr="00F66AC5">
        <w:rPr>
          <w:rStyle w:val="StyleUnderline"/>
          <w:highlight w:val="yellow"/>
        </w:rPr>
        <w:t>governments</w:t>
      </w:r>
      <w:r w:rsidRPr="00F66AC5">
        <w:rPr>
          <w:rStyle w:val="StyleUnderline"/>
        </w:rPr>
        <w:t xml:space="preserve"> </w:t>
      </w:r>
      <w:r w:rsidRPr="00F66AC5">
        <w:rPr>
          <w:rStyle w:val="StyleUnderline"/>
          <w:highlight w:val="yellow"/>
        </w:rPr>
        <w:t xml:space="preserve">because </w:t>
      </w:r>
      <w:r w:rsidRPr="00F66AC5">
        <w:rPr>
          <w:rStyle w:val="StyleUnderline"/>
        </w:rPr>
        <w:t xml:space="preserve">access to </w:t>
      </w:r>
      <w:r w:rsidRPr="00F66AC5">
        <w:rPr>
          <w:rStyle w:val="StyleUnderline"/>
          <w:highlight w:val="yellow"/>
        </w:rPr>
        <w:t>the fed</w:t>
      </w:r>
      <w:r w:rsidRPr="00F66AC5">
        <w:rPr>
          <w:rStyle w:val="StyleUnderline"/>
        </w:rPr>
        <w:t xml:space="preserve">eral government </w:t>
      </w:r>
      <w:r w:rsidRPr="00F66AC5">
        <w:rPr>
          <w:rStyle w:val="StyleUnderline"/>
          <w:highlight w:val="yellow"/>
        </w:rPr>
        <w:t xml:space="preserve">requires </w:t>
      </w:r>
      <w:r w:rsidRPr="00F66AC5">
        <w:rPr>
          <w:rStyle w:val="StyleUnderline"/>
        </w:rPr>
        <w:t xml:space="preserve">greater </w:t>
      </w:r>
      <w:r w:rsidRPr="00F66AC5">
        <w:rPr>
          <w:rStyle w:val="StyleUnderline"/>
          <w:highlight w:val="yellow"/>
        </w:rPr>
        <w:t>resources</w:t>
      </w:r>
      <w:r w:rsidRPr="00F66AC5">
        <w:rPr>
          <w:rStyle w:val="StyleUnderline"/>
        </w:rPr>
        <w:t>.</w:t>
      </w:r>
    </w:p>
    <w:p w14:paraId="17C68D1F" w14:textId="77777777" w:rsidR="00A437A9" w:rsidRPr="00F66AC5" w:rsidRDefault="00A437A9" w:rsidP="00A437A9">
      <w:pPr>
        <w:rPr>
          <w:rStyle w:val="StyleUnderline"/>
        </w:rPr>
      </w:pPr>
    </w:p>
    <w:p w14:paraId="3720A8D1" w14:textId="77777777" w:rsidR="00A437A9" w:rsidRPr="00F66AC5" w:rsidRDefault="00A437A9" w:rsidP="00A437A9">
      <w:pPr>
        <w:pStyle w:val="Heading4"/>
      </w:pPr>
      <w:r w:rsidRPr="00F66AC5">
        <w:t>Environmental collapse causes extinction</w:t>
      </w:r>
    </w:p>
    <w:p w14:paraId="7AF9297F" w14:textId="77777777" w:rsidR="00A437A9" w:rsidRPr="00F66AC5" w:rsidRDefault="00A437A9" w:rsidP="00A437A9">
      <w:r w:rsidRPr="00F66AC5">
        <w:rPr>
          <w:rStyle w:val="Style13ptBold"/>
        </w:rPr>
        <w:t>Cairns, ‘4</w:t>
      </w:r>
      <w:r>
        <w:rPr>
          <w:rStyle w:val="Style13ptBold"/>
        </w:rPr>
        <w:t xml:space="preserve"> </w:t>
      </w:r>
      <w:r w:rsidRPr="00F66AC5">
        <w:t xml:space="preserve">[John, Department of Biology, Virginia Polytechnic Institute and State University, “Future of Life on Earth,” Ethics in Science and Environmental Politics, www.int-res.com/esepbooks/EB2Pt2.pdf] </w:t>
      </w:r>
    </w:p>
    <w:p w14:paraId="43B9E998" w14:textId="77777777" w:rsidR="00A437A9" w:rsidRPr="00F66AC5" w:rsidRDefault="00A437A9" w:rsidP="00A437A9"/>
    <w:p w14:paraId="4E433AD1" w14:textId="77777777" w:rsidR="00A437A9" w:rsidRDefault="00A437A9" w:rsidP="00A437A9">
      <w:pPr>
        <w:rPr>
          <w:rStyle w:val="StyleUnderline"/>
        </w:rPr>
      </w:pPr>
      <w:r w:rsidRPr="00F66AC5">
        <w:rPr>
          <w:sz w:val="14"/>
        </w:rPr>
        <w:t xml:space="preserve">One lesson from the five great global extinctions is that species and ecosystems come and go, but the evolutionary process continues. In short, life forms have a future on Earth, but </w:t>
      </w:r>
      <w:r w:rsidRPr="00F66AC5">
        <w:rPr>
          <w:rStyle w:val="StyleUnderline"/>
          <w:highlight w:val="yellow"/>
        </w:rPr>
        <w:t xml:space="preserve">humankind’s future depends on </w:t>
      </w:r>
      <w:r w:rsidRPr="00E56F2D">
        <w:rPr>
          <w:rStyle w:val="StyleUnderline"/>
        </w:rPr>
        <w:t xml:space="preserve">its stewardship of </w:t>
      </w:r>
      <w:r w:rsidRPr="00F66AC5">
        <w:rPr>
          <w:rStyle w:val="StyleUnderline"/>
          <w:highlight w:val="yellow"/>
        </w:rPr>
        <w:t xml:space="preserve">ecosystems </w:t>
      </w:r>
      <w:r w:rsidRPr="00F66AC5">
        <w:rPr>
          <w:rStyle w:val="StyleUnderline"/>
        </w:rPr>
        <w:t xml:space="preserve">that favor Homo sapiens. </w:t>
      </w:r>
      <w:r w:rsidRPr="00F66AC5">
        <w:rPr>
          <w:rStyle w:val="StyleUnderline"/>
          <w:highlight w:val="yellow"/>
        </w:rPr>
        <w:t xml:space="preserve">By </w:t>
      </w:r>
      <w:r w:rsidRPr="00E56F2D">
        <w:rPr>
          <w:rStyle w:val="StyleUnderline"/>
        </w:rPr>
        <w:t xml:space="preserve">practicing </w:t>
      </w:r>
      <w:r w:rsidRPr="00F66AC5">
        <w:rPr>
          <w:rStyle w:val="StyleUnderline"/>
          <w:highlight w:val="yellow"/>
        </w:rPr>
        <w:t>sustainability</w:t>
      </w:r>
      <w:r w:rsidRPr="00F66AC5">
        <w:rPr>
          <w:rStyle w:val="StyleUnderline"/>
        </w:rPr>
        <w:t xml:space="preserve"> ethics</w:t>
      </w:r>
      <w:r w:rsidRPr="00F66AC5">
        <w:rPr>
          <w:sz w:val="14"/>
        </w:rPr>
        <w:t xml:space="preserve">, </w:t>
      </w:r>
      <w:r w:rsidRPr="00F66AC5">
        <w:rPr>
          <w:rStyle w:val="StyleUnderline"/>
          <w:highlight w:val="yellow"/>
        </w:rPr>
        <w:t>humankind can protect</w:t>
      </w:r>
      <w:r w:rsidRPr="00F66AC5">
        <w:rPr>
          <w:rStyle w:val="StyleUnderline"/>
        </w:rPr>
        <w:t xml:space="preserve"> and preserve ecosystems that have </w:t>
      </w:r>
      <w:r w:rsidRPr="00F66AC5">
        <w:rPr>
          <w:rStyle w:val="StyleUnderline"/>
          <w:highlight w:val="yellow"/>
        </w:rPr>
        <w:t xml:space="preserve">services </w:t>
      </w:r>
      <w:r w:rsidRPr="00E56F2D">
        <w:rPr>
          <w:rStyle w:val="StyleUnderline"/>
        </w:rPr>
        <w:t>favorable to it</w:t>
      </w:r>
      <w:r w:rsidRPr="00F66AC5">
        <w:rPr>
          <w:sz w:val="14"/>
        </w:rPr>
        <w:t>. Earth has reached its present state through an estimated 4550 million years and may last for 15000 million more years. The sixth mass extinction, now underway, is unique because humankind is a major contributor to the process.</w:t>
      </w:r>
      <w:r w:rsidRPr="00F66AC5">
        <w:rPr>
          <w:rStyle w:val="StyleUnderline"/>
        </w:rPr>
        <w:t xml:space="preserve"> </w:t>
      </w:r>
      <w:r w:rsidRPr="00F66AC5">
        <w:rPr>
          <w:rStyle w:val="StyleUnderline"/>
          <w:highlight w:val="yellow"/>
        </w:rPr>
        <w:t xml:space="preserve">Excessive damage to the </w:t>
      </w:r>
      <w:r w:rsidRPr="00E56F2D">
        <w:rPr>
          <w:rStyle w:val="StyleUnderline"/>
        </w:rPr>
        <w:t xml:space="preserve">ecological </w:t>
      </w:r>
      <w:r w:rsidRPr="00F66AC5">
        <w:rPr>
          <w:rStyle w:val="StyleUnderline"/>
        </w:rPr>
        <w:t xml:space="preserve">life support </w:t>
      </w:r>
      <w:r w:rsidRPr="00F66AC5">
        <w:rPr>
          <w:rStyle w:val="StyleUnderline"/>
          <w:highlight w:val="yellow"/>
        </w:rPr>
        <w:t xml:space="preserve">system will </w:t>
      </w:r>
      <w:r w:rsidRPr="00E56F2D">
        <w:rPr>
          <w:rStyle w:val="StyleUnderline"/>
        </w:rPr>
        <w:t xml:space="preserve">markedly </w:t>
      </w:r>
      <w:r w:rsidRPr="00F66AC5">
        <w:rPr>
          <w:rStyle w:val="StyleUnderline"/>
          <w:highlight w:val="yellow"/>
        </w:rPr>
        <w:t>alter civilization</w:t>
      </w:r>
      <w:r w:rsidRPr="00F66AC5">
        <w:rPr>
          <w:sz w:val="14"/>
        </w:rPr>
        <w:t xml:space="preserve">, as it is presently known, </w:t>
      </w:r>
      <w:r w:rsidRPr="00F66AC5">
        <w:rPr>
          <w:rStyle w:val="StyleUnderline"/>
          <w:highlight w:val="yellow"/>
        </w:rPr>
        <w:t>and</w:t>
      </w:r>
      <w:r w:rsidRPr="00F66AC5">
        <w:rPr>
          <w:sz w:val="14"/>
          <w:highlight w:val="yellow"/>
        </w:rPr>
        <w:t xml:space="preserve"> </w:t>
      </w:r>
      <w:r w:rsidRPr="00F66AC5">
        <w:rPr>
          <w:sz w:val="14"/>
        </w:rPr>
        <w:t xml:space="preserve">might even </w:t>
      </w:r>
      <w:r w:rsidRPr="00F66AC5">
        <w:rPr>
          <w:rStyle w:val="Emphasis"/>
          <w:highlight w:val="yellow"/>
        </w:rPr>
        <w:t>result in human extinction</w:t>
      </w:r>
      <w:r w:rsidRPr="00F66AC5">
        <w:rPr>
          <w:rStyle w:val="Emphasis"/>
        </w:rPr>
        <w:t>.</w:t>
      </w:r>
      <w:r w:rsidRPr="00F66AC5">
        <w:rPr>
          <w:sz w:val="14"/>
        </w:rPr>
        <w:t xml:space="preserve"> However, </w:t>
      </w:r>
      <w:r w:rsidRPr="00F66AC5">
        <w:rPr>
          <w:rStyle w:val="StyleUnderline"/>
        </w:rPr>
        <w:t xml:space="preserve">if humankind learns to live sustainably, the likelihood of leaving a habitable planet for posterity will dramatically increase. </w:t>
      </w:r>
      <w:r w:rsidRPr="00E56F2D">
        <w:rPr>
          <w:rStyle w:val="StyleUnderline"/>
        </w:rPr>
        <w:t xml:space="preserve">The </w:t>
      </w:r>
      <w:r w:rsidRPr="00F66AC5">
        <w:rPr>
          <w:rStyle w:val="StyleUnderline"/>
          <w:highlight w:val="yellow"/>
        </w:rPr>
        <w:t xml:space="preserve">21st century represents a defining moment </w:t>
      </w:r>
      <w:r w:rsidRPr="00F66AC5">
        <w:rPr>
          <w:rStyle w:val="StyleUnderline"/>
        </w:rPr>
        <w:t>for humankind—will present generations become good ancestors for their descendants by living sustainably or will they leave a less habitable planet for posterity by continuing to live unsustainably?</w:t>
      </w:r>
    </w:p>
    <w:p w14:paraId="04345286" w14:textId="77777777" w:rsidR="00A437A9" w:rsidRPr="00F66AC5" w:rsidRDefault="00A437A9" w:rsidP="00A437A9">
      <w:pPr>
        <w:rPr>
          <w:rStyle w:val="StyleUnderline"/>
        </w:rPr>
      </w:pPr>
    </w:p>
    <w:p w14:paraId="664E960D" w14:textId="77777777" w:rsidR="00A437A9" w:rsidRPr="00F66AC5" w:rsidRDefault="00A437A9" w:rsidP="00A437A9">
      <w:pPr>
        <w:pStyle w:val="Heading4"/>
      </w:pPr>
      <w:r w:rsidRPr="00F66AC5">
        <w:t>Pesticides too</w:t>
      </w:r>
    </w:p>
    <w:p w14:paraId="6FDF537A" w14:textId="77777777" w:rsidR="00A437A9" w:rsidRPr="00F66AC5" w:rsidRDefault="00A437A9" w:rsidP="00A437A9">
      <w:r w:rsidRPr="00F66AC5">
        <w:rPr>
          <w:rStyle w:val="Style13ptBold"/>
        </w:rPr>
        <w:t>NJ 3</w:t>
      </w:r>
      <w:r w:rsidRPr="00F66AC5">
        <w:t xml:space="preserve"> (Environment, “Pesticides”, http://www.njenvironment.org/pesticides.htm)</w:t>
      </w:r>
    </w:p>
    <w:p w14:paraId="65925898" w14:textId="77777777" w:rsidR="00A437A9" w:rsidRPr="00F66AC5" w:rsidRDefault="00A437A9" w:rsidP="00A437A9">
      <w:pPr>
        <w:widowControl w:val="0"/>
        <w:rPr>
          <w:rStyle w:val="Style11pt"/>
        </w:rPr>
      </w:pPr>
    </w:p>
    <w:p w14:paraId="3A5DA100" w14:textId="77777777" w:rsidR="00A437A9" w:rsidRPr="00CB193C" w:rsidRDefault="00A437A9" w:rsidP="00A437A9">
      <w:pPr>
        <w:widowControl w:val="0"/>
      </w:pPr>
      <w:r w:rsidRPr="00F66AC5">
        <w:rPr>
          <w:rStyle w:val="Style11pt"/>
        </w:rPr>
        <w:t xml:space="preserve">Not only are current gardening practices harmful to local ecosystems, but also </w:t>
      </w:r>
      <w:r w:rsidRPr="00F66AC5">
        <w:rPr>
          <w:rStyle w:val="Style11ptUnderline"/>
          <w:highlight w:val="green"/>
        </w:rPr>
        <w:t>e</w:t>
      </w:r>
      <w:r w:rsidRPr="00F66AC5">
        <w:rPr>
          <w:rStyle w:val="StyleStyle411ptChar"/>
          <w:rFonts w:eastAsiaTheme="minorHAnsi"/>
          <w:highlight w:val="green"/>
        </w:rPr>
        <w:t>xpanding pesticide use</w:t>
      </w:r>
      <w:r w:rsidRPr="00F66AC5">
        <w:rPr>
          <w:rStyle w:val="StyleStyle411ptChar"/>
          <w:rFonts w:eastAsiaTheme="minorHAnsi"/>
        </w:rPr>
        <w:t xml:space="preserve"> appears to </w:t>
      </w:r>
      <w:r w:rsidRPr="00F66AC5">
        <w:rPr>
          <w:rStyle w:val="StyleStyle411ptChar"/>
          <w:rFonts w:eastAsiaTheme="minorHAnsi"/>
          <w:highlight w:val="green"/>
        </w:rPr>
        <w:t>threaten</w:t>
      </w:r>
      <w:r w:rsidRPr="00F66AC5">
        <w:rPr>
          <w:rStyle w:val="StyleStyle411ptChar"/>
          <w:rFonts w:eastAsiaTheme="minorHAnsi"/>
        </w:rPr>
        <w:t xml:space="preserve"> the </w:t>
      </w:r>
      <w:r w:rsidRPr="00F66AC5">
        <w:rPr>
          <w:rStyle w:val="StyleStyle411ptChar"/>
          <w:rFonts w:eastAsiaTheme="minorHAnsi"/>
          <w:highlight w:val="green"/>
        </w:rPr>
        <w:t xml:space="preserve">fertility and </w:t>
      </w:r>
      <w:r w:rsidRPr="00F66AC5">
        <w:rPr>
          <w:rStyle w:val="Emphasis"/>
          <w:highlight w:val="green"/>
        </w:rPr>
        <w:t>viability of human life</w:t>
      </w:r>
      <w:r w:rsidRPr="00F66AC5">
        <w:rPr>
          <w:rStyle w:val="Style11pt"/>
        </w:rPr>
        <w:t xml:space="preserve">. Theo Coburn’s extensive research in Our Stolen Future suggests that </w:t>
      </w:r>
      <w:r w:rsidRPr="00F66AC5">
        <w:rPr>
          <w:rStyle w:val="StyleStyle411ptChar"/>
          <w:rFonts w:eastAsiaTheme="minorHAnsi"/>
          <w:highlight w:val="green"/>
        </w:rPr>
        <w:t>the declining sperm count worldwide</w:t>
      </w:r>
      <w:r w:rsidRPr="00F66AC5">
        <w:rPr>
          <w:rStyle w:val="Style11pt"/>
          <w:highlight w:val="green"/>
        </w:rPr>
        <w:t xml:space="preserve"> </w:t>
      </w:r>
      <w:r w:rsidRPr="00F66AC5">
        <w:rPr>
          <w:rStyle w:val="Style11pt"/>
        </w:rPr>
        <w:t xml:space="preserve">and the aberrations in animal sexuality </w:t>
      </w:r>
      <w:r w:rsidRPr="00F66AC5">
        <w:rPr>
          <w:rStyle w:val="StyleStyle411ptChar"/>
          <w:rFonts w:eastAsiaTheme="minorHAnsi"/>
          <w:highlight w:val="green"/>
        </w:rPr>
        <w:t xml:space="preserve">may be the result of endocrine disrupting chemicals </w:t>
      </w:r>
      <w:r w:rsidRPr="00F66AC5">
        <w:rPr>
          <w:rStyle w:val="StyleStyle411ptChar"/>
          <w:rFonts w:eastAsiaTheme="minorHAnsi"/>
        </w:rPr>
        <w:t>in our environment.</w:t>
      </w:r>
      <w:r w:rsidRPr="00F66AC5">
        <w:rPr>
          <w:rStyle w:val="Style11pt"/>
        </w:rPr>
        <w:t xml:space="preserve"> Many </w:t>
      </w:r>
      <w:r w:rsidRPr="00F66AC5">
        <w:rPr>
          <w:rStyle w:val="StyleStyle411ptChar"/>
          <w:rFonts w:eastAsiaTheme="minorHAnsi"/>
          <w:highlight w:val="green"/>
        </w:rPr>
        <w:t xml:space="preserve">pesticides mimic </w:t>
      </w:r>
      <w:r w:rsidRPr="00F66AC5">
        <w:rPr>
          <w:rStyle w:val="StyleStyle411ptChar"/>
          <w:rFonts w:eastAsiaTheme="minorHAnsi"/>
        </w:rPr>
        <w:t xml:space="preserve">human </w:t>
      </w:r>
      <w:r w:rsidRPr="00F66AC5">
        <w:rPr>
          <w:rStyle w:val="StyleStyle411ptChar"/>
          <w:rFonts w:eastAsiaTheme="minorHAnsi"/>
          <w:highlight w:val="green"/>
        </w:rPr>
        <w:t>hormones</w:t>
      </w:r>
      <w:r w:rsidRPr="00F66AC5">
        <w:rPr>
          <w:rStyle w:val="Style11pt"/>
          <w:highlight w:val="green"/>
        </w:rPr>
        <w:t xml:space="preserve"> </w:t>
      </w:r>
      <w:r w:rsidRPr="00F66AC5">
        <w:rPr>
          <w:rStyle w:val="Style11pt"/>
        </w:rPr>
        <w:t xml:space="preserve">thereby </w:t>
      </w:r>
      <w:r w:rsidRPr="00F66AC5">
        <w:rPr>
          <w:rStyle w:val="StyleStyle411ptChar"/>
          <w:rFonts w:eastAsiaTheme="minorHAnsi"/>
          <w:highlight w:val="green"/>
        </w:rPr>
        <w:t xml:space="preserve">sending inaccurate signals to </w:t>
      </w:r>
      <w:r w:rsidRPr="00F66AC5">
        <w:rPr>
          <w:rStyle w:val="StyleStyle411ptChar"/>
          <w:rFonts w:eastAsiaTheme="minorHAnsi"/>
        </w:rPr>
        <w:t xml:space="preserve">our </w:t>
      </w:r>
      <w:r w:rsidRPr="00F66AC5">
        <w:rPr>
          <w:rStyle w:val="StyleStyle411ptChar"/>
          <w:rFonts w:eastAsiaTheme="minorHAnsi"/>
          <w:highlight w:val="green"/>
        </w:rPr>
        <w:t>endocrine systems</w:t>
      </w:r>
      <w:r w:rsidRPr="00F66AC5">
        <w:rPr>
          <w:rStyle w:val="Style11pt"/>
        </w:rPr>
        <w:t>.</w:t>
      </w:r>
    </w:p>
    <w:p w14:paraId="6E1460E1" w14:textId="77777777" w:rsidR="00A437A9" w:rsidRDefault="00A437A9" w:rsidP="00A437A9">
      <w:pPr>
        <w:pStyle w:val="Heading3"/>
      </w:pPr>
      <w:r>
        <w:t>2ac state experimentation good – drugs</w:t>
      </w:r>
    </w:p>
    <w:p w14:paraId="1ED58403" w14:textId="77777777" w:rsidR="00A437A9" w:rsidRDefault="00A437A9" w:rsidP="00A437A9">
      <w:pPr>
        <w:pStyle w:val="Heading4"/>
      </w:pPr>
      <w:r>
        <w:t>State experimentation on drug policies are key</w:t>
      </w:r>
    </w:p>
    <w:p w14:paraId="00362CB4" w14:textId="77777777" w:rsidR="00A437A9" w:rsidRDefault="00A437A9" w:rsidP="00A437A9">
      <w:r>
        <w:t xml:space="preserve">James P. </w:t>
      </w:r>
      <w:r w:rsidRPr="006A07D2">
        <w:rPr>
          <w:rStyle w:val="Style13ptBold"/>
        </w:rPr>
        <w:t>Gray 12</w:t>
      </w:r>
      <w:r w:rsidRPr="000E2718">
        <w:t>, "</w:t>
      </w:r>
      <w:r w:rsidRPr="00E97B32">
        <w:t xml:space="preserve"> Why Our Drug Laws Have Failed and What We Can Do About It</w:t>
      </w:r>
      <w:r w:rsidRPr="000E2718">
        <w:t xml:space="preserve">," </w:t>
      </w:r>
      <w:r>
        <w:t>2012</w:t>
      </w:r>
      <w:r w:rsidRPr="000E2718">
        <w:t xml:space="preserve">, </w:t>
      </w:r>
      <w:r w:rsidRPr="00FA4DCA">
        <w:t>Temple University Press</w:t>
      </w:r>
      <w:r>
        <w:t xml:space="preserve">, </w:t>
      </w:r>
      <w:hyperlink r:id="rId73" w:history="1">
        <w:r w:rsidRPr="0006064B">
          <w:rPr>
            <w:rStyle w:val="Hyperlink"/>
          </w:rPr>
          <w:t>http://www.jstor.com/stable/j.ctt14bt7cr.15</w:t>
        </w:r>
      </w:hyperlink>
      <w:r w:rsidRPr="005A0C35">
        <w:t xml:space="preserve"> </w:t>
      </w:r>
      <w:r>
        <w:t>//DG</w:t>
      </w:r>
    </w:p>
    <w:p w14:paraId="395D9F0D" w14:textId="77777777" w:rsidR="00A437A9" w:rsidRDefault="00A437A9" w:rsidP="00A437A9"/>
    <w:p w14:paraId="57AB8F43" w14:textId="77777777" w:rsidR="00A437A9" w:rsidRPr="00194E99" w:rsidRDefault="00A437A9" w:rsidP="00A437A9">
      <w:pPr>
        <w:rPr>
          <w:sz w:val="16"/>
        </w:rPr>
      </w:pPr>
      <w:r w:rsidRPr="00194E99">
        <w:rPr>
          <w:sz w:val="16"/>
        </w:rPr>
        <w:t xml:space="preserve">Our country was founded on the concept of federalism. This means that, except for certain matters that are reserved by the U.S. Constitution to the federal government, </w:t>
      </w:r>
      <w:r w:rsidRPr="00B8021C">
        <w:rPr>
          <w:highlight w:val="green"/>
          <w:u w:val="single"/>
        </w:rPr>
        <w:t>all states</w:t>
      </w:r>
      <w:r w:rsidRPr="009B1058">
        <w:rPr>
          <w:u w:val="single"/>
        </w:rPr>
        <w:t xml:space="preserve"> can and </w:t>
      </w:r>
      <w:r w:rsidRPr="00B8021C">
        <w:rPr>
          <w:highlight w:val="green"/>
          <w:u w:val="single"/>
        </w:rPr>
        <w:t xml:space="preserve">should be </w:t>
      </w:r>
      <w:r w:rsidRPr="00B8021C">
        <w:rPr>
          <w:rStyle w:val="Emphasis"/>
          <w:highlight w:val="green"/>
        </w:rPr>
        <w:t>separate experimental units</w:t>
      </w:r>
      <w:r w:rsidRPr="00B8021C">
        <w:rPr>
          <w:sz w:val="16"/>
          <w:highlight w:val="green"/>
        </w:rPr>
        <w:t xml:space="preserve">, </w:t>
      </w:r>
      <w:r w:rsidRPr="00B8021C">
        <w:rPr>
          <w:highlight w:val="green"/>
          <w:u w:val="single"/>
        </w:rPr>
        <w:t>doing what</w:t>
      </w:r>
      <w:r w:rsidRPr="009B1058">
        <w:rPr>
          <w:u w:val="single"/>
        </w:rPr>
        <w:t xml:space="preserve"> they decide </w:t>
      </w:r>
      <w:r w:rsidRPr="00B8021C">
        <w:rPr>
          <w:highlight w:val="green"/>
          <w:u w:val="single"/>
        </w:rPr>
        <w:t>is appropriate for them</w:t>
      </w:r>
      <w:r w:rsidRPr="00194E99">
        <w:rPr>
          <w:sz w:val="16"/>
        </w:rPr>
        <w:t xml:space="preserve">. To my knowledge, </w:t>
      </w:r>
      <w:r w:rsidRPr="006C0E32">
        <w:rPr>
          <w:u w:val="single"/>
        </w:rPr>
        <w:t>this “states as laboratories” linchpin of our republic was first articulated by Justice Louis Brandeis when he said</w:t>
      </w:r>
      <w:r w:rsidRPr="00194E99">
        <w:rPr>
          <w:sz w:val="16"/>
        </w:rPr>
        <w:t>, “</w:t>
      </w:r>
      <w:r w:rsidRPr="002712FD">
        <w:rPr>
          <w:u w:val="single"/>
        </w:rPr>
        <w:t xml:space="preserve">It is one of the happy incidents of the federal system that a single courageous </w:t>
      </w:r>
      <w:r w:rsidRPr="00B8021C">
        <w:rPr>
          <w:u w:val="single"/>
        </w:rPr>
        <w:t>State may</w:t>
      </w:r>
      <w:r w:rsidRPr="002712FD">
        <w:rPr>
          <w:u w:val="single"/>
        </w:rPr>
        <w:t xml:space="preserve">, if its citizens choose, </w:t>
      </w:r>
      <w:r w:rsidRPr="00B8021C">
        <w:rPr>
          <w:rStyle w:val="Emphasis"/>
        </w:rPr>
        <w:t>serve as a laboratory, and try novel</w:t>
      </w:r>
      <w:r w:rsidRPr="002712FD">
        <w:rPr>
          <w:rStyle w:val="Emphasis"/>
        </w:rPr>
        <w:t xml:space="preserve"> social and economic </w:t>
      </w:r>
      <w:r w:rsidRPr="00B8021C">
        <w:rPr>
          <w:rStyle w:val="Emphasis"/>
        </w:rPr>
        <w:t xml:space="preserve">experiments </w:t>
      </w:r>
      <w:r w:rsidRPr="00B8021C">
        <w:rPr>
          <w:rStyle w:val="Emphasis"/>
          <w:highlight w:val="green"/>
        </w:rPr>
        <w:t>without risk to the rest of the country</w:t>
      </w:r>
      <w:r w:rsidRPr="00194E99">
        <w:rPr>
          <w:sz w:val="16"/>
        </w:rPr>
        <w:t>.”1 President Ronald Reagan, who always advocated reducing the size and power of the federal government, explained this concept in his own way: “The federal government did not create the states; the states created the federal government.”</w:t>
      </w:r>
    </w:p>
    <w:p w14:paraId="6BA3E7E3" w14:textId="77777777" w:rsidR="00A437A9" w:rsidRDefault="00A437A9" w:rsidP="00A437A9">
      <w:pPr>
        <w:rPr>
          <w:u w:val="single"/>
        </w:rPr>
      </w:pPr>
      <w:r w:rsidRPr="00194E99">
        <w:rPr>
          <w:u w:val="single"/>
        </w:rPr>
        <w:t xml:space="preserve">Employing the concept of federalism </w:t>
      </w:r>
      <w:r w:rsidRPr="002C5803">
        <w:rPr>
          <w:u w:val="single"/>
        </w:rPr>
        <w:t>with regard to the drug problem</w:t>
      </w:r>
      <w:r w:rsidRPr="00194E99">
        <w:rPr>
          <w:u w:val="single"/>
        </w:rPr>
        <w:t xml:space="preserve"> would mean that </w:t>
      </w:r>
      <w:r w:rsidRPr="00B8021C">
        <w:rPr>
          <w:highlight w:val="green"/>
          <w:u w:val="single"/>
        </w:rPr>
        <w:t>each state would</w:t>
      </w:r>
      <w:r w:rsidRPr="00194E99">
        <w:rPr>
          <w:u w:val="single"/>
        </w:rPr>
        <w:t xml:space="preserve"> be at liberty to </w:t>
      </w:r>
      <w:r w:rsidRPr="00B8021C">
        <w:rPr>
          <w:highlight w:val="green"/>
          <w:u w:val="single"/>
        </w:rPr>
        <w:t>determine its own drug policies</w:t>
      </w:r>
      <w:r w:rsidRPr="00194E99">
        <w:rPr>
          <w:sz w:val="16"/>
        </w:rPr>
        <w:t xml:space="preserve">. We do not need to have a one-size-fits-all approach to drug poli- cy. </w:t>
      </w:r>
      <w:r w:rsidRPr="00B8021C">
        <w:rPr>
          <w:highlight w:val="green"/>
          <w:u w:val="single"/>
        </w:rPr>
        <w:t>If</w:t>
      </w:r>
      <w:r w:rsidRPr="00194E99">
        <w:rPr>
          <w:u w:val="single"/>
        </w:rPr>
        <w:t xml:space="preserve">, for example, </w:t>
      </w:r>
      <w:r w:rsidRPr="00B8021C">
        <w:rPr>
          <w:highlight w:val="green"/>
          <w:u w:val="single"/>
        </w:rPr>
        <w:t>Illinois implemented a program that showed promising results</w:t>
      </w:r>
      <w:r w:rsidRPr="00194E99">
        <w:rPr>
          <w:u w:val="single"/>
        </w:rPr>
        <w:t xml:space="preserve">, while Virginia tried one that did not work, </w:t>
      </w:r>
      <w:r w:rsidRPr="00B8021C">
        <w:rPr>
          <w:rStyle w:val="Emphasis"/>
          <w:highlight w:val="green"/>
        </w:rPr>
        <w:t>other states</w:t>
      </w:r>
      <w:r w:rsidRPr="00194E99">
        <w:rPr>
          <w:u w:val="single"/>
        </w:rPr>
        <w:t xml:space="preserve">, including Virginia, </w:t>
      </w:r>
      <w:r w:rsidRPr="00B8021C">
        <w:rPr>
          <w:rStyle w:val="Emphasis"/>
          <w:highlight w:val="green"/>
        </w:rPr>
        <w:t>would</w:t>
      </w:r>
      <w:r w:rsidRPr="00B8021C">
        <w:rPr>
          <w:rStyle w:val="Emphasis"/>
        </w:rPr>
        <w:t xml:space="preserve"> logically </w:t>
      </w:r>
      <w:r w:rsidRPr="00B8021C">
        <w:rPr>
          <w:rStyle w:val="Emphasis"/>
          <w:highlight w:val="green"/>
        </w:rPr>
        <w:t>be inclined to follow at least a variation of the program</w:t>
      </w:r>
      <w:r w:rsidRPr="00194E99">
        <w:rPr>
          <w:u w:val="single"/>
        </w:rPr>
        <w:t xml:space="preserve"> that was working in Illinois. Iowa might try an approach that worked well for a more agrarian state, but New York and California might need a policy better suited to urban populations.</w:t>
      </w:r>
    </w:p>
    <w:p w14:paraId="0A03D48C" w14:textId="77777777" w:rsidR="00A437A9" w:rsidRDefault="00A437A9" w:rsidP="00A437A9">
      <w:pPr>
        <w:rPr>
          <w:sz w:val="16"/>
        </w:rPr>
      </w:pPr>
    </w:p>
    <w:p w14:paraId="4FFDB3AF" w14:textId="77777777" w:rsidR="00A437A9" w:rsidRDefault="00A437A9" w:rsidP="00A437A9">
      <w:pPr>
        <w:rPr>
          <w:sz w:val="16"/>
        </w:rPr>
      </w:pPr>
    </w:p>
    <w:p w14:paraId="52E31C96" w14:textId="77777777" w:rsidR="00A437A9" w:rsidRPr="00194E99" w:rsidRDefault="00A437A9" w:rsidP="00A437A9">
      <w:pPr>
        <w:rPr>
          <w:sz w:val="16"/>
        </w:rPr>
      </w:pPr>
    </w:p>
    <w:p w14:paraId="6F58591E" w14:textId="77777777" w:rsidR="00A437A9" w:rsidRDefault="00A437A9" w:rsidP="00A437A9">
      <w:pPr>
        <w:pStyle w:val="Heading3"/>
      </w:pPr>
      <w:r>
        <w:t>2ac fism solves stability</w:t>
      </w:r>
    </w:p>
    <w:p w14:paraId="2B5FB3BC" w14:textId="77777777" w:rsidR="00A437A9" w:rsidRPr="00D537F8" w:rsidRDefault="00A437A9" w:rsidP="00A437A9">
      <w:pPr>
        <w:pStyle w:val="Heading4"/>
      </w:pPr>
      <w:r>
        <w:t xml:space="preserve">Federalism solves political stability and social order --- any signal of or ability to implement the aff is impossible in a world of degraded federalism </w:t>
      </w:r>
    </w:p>
    <w:p w14:paraId="117EF310" w14:textId="77777777" w:rsidR="00A437A9" w:rsidRPr="00D537F8" w:rsidRDefault="00A437A9" w:rsidP="00A437A9">
      <w:r w:rsidRPr="00D537F8">
        <w:t xml:space="preserve"> Bill</w:t>
      </w:r>
      <w:r>
        <w:t xml:space="preserve"> </w:t>
      </w:r>
      <w:r w:rsidRPr="00C8621F">
        <w:rPr>
          <w:rStyle w:val="Style13ptBold"/>
        </w:rPr>
        <w:t>Murray 16</w:t>
      </w:r>
      <w:r w:rsidRPr="00D537F8">
        <w:t xml:space="preserve">, Editor of RealClearEnergy.org in June 2015 after five years as a senior reporter with Energy Intelligence, “Federalism's Decline: A Preexisting Condition of Our Sick Politics,” July 17, 2016, </w:t>
      </w:r>
      <w:hyperlink r:id="rId74" w:history="1">
        <w:r w:rsidRPr="0006064B">
          <w:rPr>
            <w:rStyle w:val="Hyperlink"/>
          </w:rPr>
          <w:t>http://www.realclearpolitics.com/articles/2016/07/17/federalisms_decline_a_preexisting_condition_of_our_sick_politics__131202.html</w:t>
        </w:r>
      </w:hyperlink>
      <w:r>
        <w:t xml:space="preserve"> //DG</w:t>
      </w:r>
    </w:p>
    <w:p w14:paraId="4E3F7664" w14:textId="77777777" w:rsidR="00A437A9" w:rsidRPr="00D537F8" w:rsidRDefault="00A437A9" w:rsidP="00A437A9"/>
    <w:p w14:paraId="73ADC267" w14:textId="77777777" w:rsidR="00A437A9" w:rsidRPr="008B3C4D" w:rsidRDefault="00A437A9" w:rsidP="00A437A9">
      <w:pPr>
        <w:rPr>
          <w:sz w:val="16"/>
        </w:rPr>
      </w:pPr>
      <w:r w:rsidRPr="008B3C4D">
        <w:rPr>
          <w:sz w:val="16"/>
        </w:rPr>
        <w:t xml:space="preserve">What Codevilla saw that Rauch misses (perhaps purposefully) is that </w:t>
      </w:r>
      <w:r w:rsidRPr="008B3C4D">
        <w:rPr>
          <w:rStyle w:val="Emphasis"/>
        </w:rPr>
        <w:t xml:space="preserve">the </w:t>
      </w:r>
      <w:r w:rsidRPr="008B3C4D">
        <w:rPr>
          <w:rStyle w:val="Emphasis"/>
          <w:highlight w:val="green"/>
        </w:rPr>
        <w:t>degradation of federalism</w:t>
      </w:r>
      <w:r w:rsidRPr="008B3C4D">
        <w:rPr>
          <w:sz w:val="16"/>
        </w:rPr>
        <w:t xml:space="preserve"> (“states’ rights” has become a pejorative term) over the course of the 20th century </w:t>
      </w:r>
      <w:r w:rsidRPr="008B3C4D">
        <w:rPr>
          <w:rStyle w:val="Emphasis"/>
          <w:highlight w:val="green"/>
        </w:rPr>
        <w:t>is the pre-existing condition</w:t>
      </w:r>
      <w:r w:rsidRPr="008B3C4D">
        <w:rPr>
          <w:sz w:val="16"/>
          <w:highlight w:val="green"/>
        </w:rPr>
        <w:t xml:space="preserve"> </w:t>
      </w:r>
      <w:r w:rsidRPr="008B3C4D">
        <w:rPr>
          <w:rStyle w:val="StyleUnderline"/>
          <w:highlight w:val="green"/>
        </w:rPr>
        <w:t>underlying</w:t>
      </w:r>
      <w:r w:rsidRPr="008B3C4D">
        <w:rPr>
          <w:rStyle w:val="StyleUnderline"/>
        </w:rPr>
        <w:t xml:space="preserve"> the country’s 21st century </w:t>
      </w:r>
      <w:r w:rsidRPr="008B3C4D">
        <w:rPr>
          <w:rStyle w:val="StyleUnderline"/>
          <w:highlight w:val="green"/>
        </w:rPr>
        <w:t>political illness</w:t>
      </w:r>
      <w:r w:rsidRPr="008B3C4D">
        <w:rPr>
          <w:rStyle w:val="StyleUnderline"/>
        </w:rPr>
        <w:t>.</w:t>
      </w:r>
    </w:p>
    <w:p w14:paraId="6C07CEB8" w14:textId="77777777" w:rsidR="00A437A9" w:rsidRPr="008B3C4D" w:rsidRDefault="00A437A9" w:rsidP="00A437A9">
      <w:pPr>
        <w:rPr>
          <w:sz w:val="16"/>
        </w:rPr>
      </w:pPr>
      <w:r w:rsidRPr="008B3C4D">
        <w:rPr>
          <w:sz w:val="16"/>
        </w:rPr>
        <w:t>The federal system – the one that started with 13 states along the Atlantic seaboard in the 1700s – existed well before Rauch’s “informal constitutional order” coalesced and acted as the foundation upon which the constitutional order rested well into the 20th century. Since state governments have general police powers, and because the founders wrote the Constitution to give the federal government only “enumerated powers,” it was only when the Supreme Court began reinterpreting the Constitution’s commerce clause in the 1930s and 1940s to accommodate the New Deal that the regulatory power of the executive branch became too powerful for the constitutional antibodies to contain.</w:t>
      </w:r>
    </w:p>
    <w:p w14:paraId="029258DE" w14:textId="77777777" w:rsidR="00A437A9" w:rsidRPr="008B3C4D" w:rsidRDefault="00A437A9" w:rsidP="00A437A9">
      <w:pPr>
        <w:rPr>
          <w:sz w:val="16"/>
        </w:rPr>
      </w:pPr>
      <w:r w:rsidRPr="008B3C4D">
        <w:rPr>
          <w:sz w:val="16"/>
        </w:rPr>
        <w:t>Codevilla is highly critical of the role President Woodrow Wilson played as the first major vector through which pathogens entered the political bloodstream. Wilson was the first statesman to argue “that the Founders had done badly by depriving the U.S. government of the power to reshape American society,” he wrote. Early progressive thought concerning the rule of technical “experts” rather than elected representatives was best articulated by Wilson well before his presidency, and the growth of executive power – often with good and noble motives – has led to a usurpation of decentralized authority and the ability of the political system to organically self-organize.</w:t>
      </w:r>
    </w:p>
    <w:p w14:paraId="4367DF0A" w14:textId="77777777" w:rsidR="00A437A9" w:rsidRPr="008B3C4D" w:rsidRDefault="00A437A9" w:rsidP="00A437A9">
      <w:pPr>
        <w:rPr>
          <w:sz w:val="16"/>
        </w:rPr>
      </w:pPr>
      <w:r w:rsidRPr="008B3C4D">
        <w:rPr>
          <w:sz w:val="16"/>
        </w:rPr>
        <w:t>Codevilla said progressives generally want a more straightforward, centralized political system closer to the British Parliament, which ratifies government actions by dint of its parliamentary structure; there are no regional provinces with general police powers in Great Britain.</w:t>
      </w:r>
    </w:p>
    <w:p w14:paraId="02E46ACA" w14:textId="77777777" w:rsidR="00A437A9" w:rsidRPr="008B3C4D" w:rsidRDefault="00A437A9" w:rsidP="00A437A9">
      <w:pPr>
        <w:rPr>
          <w:sz w:val="16"/>
        </w:rPr>
      </w:pPr>
      <w:r w:rsidRPr="008B3C4D">
        <w:rPr>
          <w:sz w:val="16"/>
        </w:rPr>
        <w:t xml:space="preserve">Yet </w:t>
      </w:r>
      <w:r w:rsidRPr="008B3C4D">
        <w:rPr>
          <w:rStyle w:val="StyleUnderline"/>
        </w:rPr>
        <w:t>a parliamentary system wasn’t the design of Congress</w:t>
      </w:r>
      <w:r w:rsidRPr="008B3C4D">
        <w:rPr>
          <w:sz w:val="16"/>
        </w:rPr>
        <w:t xml:space="preserve"> by the Framers; quite the opposite. This is why James Madison said in Federalist No. 10 that the role of Congress would be to “refine and enlarge the public’s view” of the national interest while leaving much of the protean lawmaking to the state legislatures.</w:t>
      </w:r>
    </w:p>
    <w:p w14:paraId="0FE17DEF" w14:textId="77777777" w:rsidR="00A437A9" w:rsidRPr="008B3C4D" w:rsidRDefault="00A437A9" w:rsidP="00A437A9">
      <w:pPr>
        <w:rPr>
          <w:rStyle w:val="StyleUnderline"/>
        </w:rPr>
      </w:pPr>
      <w:r w:rsidRPr="008B3C4D">
        <w:rPr>
          <w:sz w:val="16"/>
        </w:rPr>
        <w:t xml:space="preserve">It’s these </w:t>
      </w:r>
      <w:r w:rsidRPr="008B3C4D">
        <w:rPr>
          <w:rStyle w:val="StyleUnderline"/>
        </w:rPr>
        <w:t>non-federal police powers</w:t>
      </w:r>
      <w:r w:rsidRPr="008B3C4D">
        <w:rPr>
          <w:sz w:val="16"/>
        </w:rPr>
        <w:t xml:space="preserve"> that </w:t>
      </w:r>
      <w:r w:rsidRPr="008B3C4D">
        <w:rPr>
          <w:rStyle w:val="StyleUnderline"/>
        </w:rPr>
        <w:t>are the reason death penalty and abortion laws are different in each U.S. state. They were also the reason that gun control laws differed significantly</w:t>
      </w:r>
      <w:r w:rsidRPr="008B3C4D">
        <w:rPr>
          <w:sz w:val="16"/>
        </w:rPr>
        <w:t xml:space="preserve"> from state to state </w:t>
      </w:r>
      <w:r w:rsidRPr="008B3C4D">
        <w:rPr>
          <w:rStyle w:val="StyleUnderline"/>
        </w:rPr>
        <w:t>until</w:t>
      </w:r>
      <w:r w:rsidRPr="008B3C4D">
        <w:rPr>
          <w:sz w:val="16"/>
        </w:rPr>
        <w:t xml:space="preserve"> two </w:t>
      </w:r>
      <w:r w:rsidRPr="008B3C4D">
        <w:rPr>
          <w:rStyle w:val="StyleUnderline"/>
        </w:rPr>
        <w:t>recent</w:t>
      </w:r>
      <w:r w:rsidRPr="008B3C4D">
        <w:rPr>
          <w:sz w:val="16"/>
        </w:rPr>
        <w:t xml:space="preserve"> Supreme Court </w:t>
      </w:r>
      <w:r w:rsidRPr="008B3C4D">
        <w:rPr>
          <w:rStyle w:val="StyleUnderline"/>
        </w:rPr>
        <w:t>cases</w:t>
      </w:r>
      <w:r w:rsidRPr="008B3C4D">
        <w:rPr>
          <w:sz w:val="16"/>
        </w:rPr>
        <w:t xml:space="preserve"> largely </w:t>
      </w:r>
      <w:r w:rsidRPr="008B3C4D">
        <w:rPr>
          <w:rStyle w:val="StyleUnderline"/>
        </w:rPr>
        <w:t>ended state-level regulation of firearms.</w:t>
      </w:r>
    </w:p>
    <w:p w14:paraId="58A8F64B" w14:textId="77777777" w:rsidR="00A437A9" w:rsidRPr="00DC0333" w:rsidRDefault="00A437A9" w:rsidP="00A437A9">
      <w:r w:rsidRPr="008B3C4D">
        <w:rPr>
          <w:sz w:val="16"/>
        </w:rPr>
        <w:t xml:space="preserve">As a result, Rauch gets his diagnosis wrong by focusing on the vanishing </w:t>
      </w:r>
    </w:p>
    <w:p w14:paraId="3DF987BE" w14:textId="3EB55388" w:rsidR="0030287D" w:rsidRDefault="00C156B1" w:rsidP="00C156B1">
      <w:pPr>
        <w:pStyle w:val="Heading3"/>
      </w:pPr>
      <w:r>
        <w:t>2ac – brink</w:t>
      </w:r>
    </w:p>
    <w:p w14:paraId="28D9595E" w14:textId="77777777" w:rsidR="0030287D" w:rsidRDefault="0030287D" w:rsidP="0030287D">
      <w:pPr>
        <w:pStyle w:val="Heading4"/>
      </w:pPr>
      <w:r>
        <w:t>trump is overstepping his bounds and collapsing federalism in every sector – now is key</w:t>
      </w:r>
    </w:p>
    <w:p w14:paraId="354640B8" w14:textId="77777777" w:rsidR="0030287D" w:rsidRPr="006B29F3" w:rsidRDefault="0030287D" w:rsidP="0030287D">
      <w:r>
        <w:t xml:space="preserve"> </w:t>
      </w:r>
      <w:r w:rsidRPr="00F466D7">
        <w:rPr>
          <w:rStyle w:val="Style13ptBold"/>
        </w:rPr>
        <w:t>Román 6/3</w:t>
      </w:r>
      <w:r>
        <w:t>, - law professor and nationally acclaimed constitutional law, immigration, and critical theory scholar at Florida International University who edits NYU Press Series, “Citizenship and Migration in the Americas.” (Ediberto, "INSIGHT: President Trump’s Misunderstanding of Federalism" Bloomberg Law, 6-3-2020, https://news.bloomberglaw.com/us-law-week/insight-president-trumps-misunderstanding-of-federalism) //AL</w:t>
      </w:r>
    </w:p>
    <w:p w14:paraId="632D96F4" w14:textId="77777777" w:rsidR="0030287D" w:rsidRPr="00F466D7" w:rsidRDefault="0030287D" w:rsidP="0030287D">
      <w:pPr>
        <w:rPr>
          <w:rStyle w:val="StyleUnderline"/>
        </w:rPr>
      </w:pPr>
      <w:r w:rsidRPr="00F466D7">
        <w:rPr>
          <w:sz w:val="12"/>
        </w:rPr>
        <w:t xml:space="preserve">President Donald </w:t>
      </w:r>
      <w:r w:rsidRPr="00F466D7">
        <w:rPr>
          <w:rStyle w:val="Emphasis"/>
        </w:rPr>
        <w:t>Trump</w:t>
      </w:r>
      <w:r w:rsidRPr="00F466D7">
        <w:rPr>
          <w:rStyle w:val="StyleUnderline"/>
        </w:rPr>
        <w:t xml:space="preserve"> recently threatened to interfere with several states in their attempts to control the protests associated with the George Floyd murder</w:t>
      </w:r>
      <w:r w:rsidRPr="00F466D7">
        <w:rPr>
          <w:sz w:val="12"/>
        </w:rPr>
        <w:t xml:space="preserve">. </w:t>
      </w:r>
      <w:r w:rsidRPr="00F466D7">
        <w:rPr>
          <w:rStyle w:val="StyleUnderline"/>
        </w:rPr>
        <w:t>Trump’s edict,</w:t>
      </w:r>
      <w:r w:rsidRPr="00F466D7">
        <w:rPr>
          <w:sz w:val="12"/>
        </w:rPr>
        <w:t xml:space="preserve"> filled with hyperbolic language, photo ops, and reference to protecting Second Amendment rights, </w:t>
      </w:r>
      <w:r w:rsidRPr="00F466D7">
        <w:rPr>
          <w:rStyle w:val="StyleUnderline"/>
        </w:rPr>
        <w:t xml:space="preserve">reflects his </w:t>
      </w:r>
      <w:r w:rsidRPr="00F466D7">
        <w:rPr>
          <w:rStyle w:val="Emphasis"/>
        </w:rPr>
        <w:t>authoritarian view of the U.S. presidency</w:t>
      </w:r>
      <w:r w:rsidRPr="00F466D7">
        <w:rPr>
          <w:sz w:val="12"/>
        </w:rPr>
        <w:t xml:space="preserve">. </w:t>
      </w:r>
      <w:r w:rsidRPr="00F466D7">
        <w:rPr>
          <w:rStyle w:val="StyleUnderline"/>
        </w:rPr>
        <w:t>Trump has repeatedly demonstrated his lay view of the power of the presidency as well as our democratic structure of checks and balances</w:t>
      </w:r>
      <w:r w:rsidRPr="00F466D7">
        <w:rPr>
          <w:sz w:val="12"/>
        </w:rPr>
        <w:t xml:space="preserve">. </w:t>
      </w:r>
      <w:r w:rsidRPr="00F466D7">
        <w:rPr>
          <w:rStyle w:val="StyleUnderline"/>
        </w:rPr>
        <w:t>He</w:t>
      </w:r>
      <w:r w:rsidRPr="00F466D7">
        <w:rPr>
          <w:sz w:val="12"/>
        </w:rPr>
        <w:t xml:space="preserve"> has </w:t>
      </w:r>
      <w:r w:rsidRPr="00F466D7">
        <w:rPr>
          <w:rStyle w:val="StyleUnderline"/>
        </w:rPr>
        <w:t xml:space="preserve">repeatedly </w:t>
      </w:r>
      <w:r w:rsidRPr="00F466D7">
        <w:rPr>
          <w:rStyle w:val="Emphasis"/>
        </w:rPr>
        <w:t>expressed a view of his “total” power in the context of</w:t>
      </w:r>
      <w:r w:rsidRPr="00F466D7">
        <w:rPr>
          <w:rStyle w:val="StyleUnderline"/>
        </w:rPr>
        <w:t xml:space="preserve"> addressing</w:t>
      </w:r>
      <w:r w:rsidRPr="00F466D7">
        <w:rPr>
          <w:sz w:val="12"/>
        </w:rPr>
        <w:t xml:space="preserve"> the </w:t>
      </w:r>
      <w:r w:rsidRPr="00F466D7">
        <w:rPr>
          <w:rStyle w:val="Emphasis"/>
        </w:rPr>
        <w:t>Covid</w:t>
      </w:r>
      <w:r w:rsidRPr="00F466D7">
        <w:rPr>
          <w:rStyle w:val="StyleUnderline"/>
        </w:rPr>
        <w:t>-19</w:t>
      </w:r>
      <w:r w:rsidRPr="00F466D7">
        <w:rPr>
          <w:sz w:val="12"/>
        </w:rPr>
        <w:t xml:space="preserve"> pandemic, </w:t>
      </w:r>
      <w:r w:rsidRPr="00F466D7">
        <w:rPr>
          <w:rStyle w:val="StyleUnderline"/>
        </w:rPr>
        <w:t xml:space="preserve">enforcing certain </w:t>
      </w:r>
      <w:r w:rsidRPr="00F466D7">
        <w:rPr>
          <w:rStyle w:val="Emphasis"/>
        </w:rPr>
        <w:t>immigration</w:t>
      </w:r>
      <w:r w:rsidRPr="00F466D7">
        <w:rPr>
          <w:rStyle w:val="StyleUnderline"/>
        </w:rPr>
        <w:t xml:space="preserve"> policies, and dealing with the </w:t>
      </w:r>
      <w:r w:rsidRPr="00F466D7">
        <w:rPr>
          <w:rStyle w:val="Emphasis"/>
        </w:rPr>
        <w:t>protests</w:t>
      </w:r>
      <w:r w:rsidRPr="00F466D7">
        <w:rPr>
          <w:rStyle w:val="StyleUnderline"/>
        </w:rPr>
        <w:t xml:space="preserve"> in several states</w:t>
      </w:r>
      <w:r w:rsidRPr="00F466D7">
        <w:rPr>
          <w:sz w:val="12"/>
        </w:rPr>
        <w:t xml:space="preserve">. No ‘Absolute’ Power In fact, just recently, </w:t>
      </w:r>
      <w:r w:rsidRPr="00F466D7">
        <w:rPr>
          <w:rStyle w:val="StyleUnderline"/>
        </w:rPr>
        <w:t>he pronounced that his authority over the Covid-19 emergency was “absolute</w:t>
      </w:r>
      <w:r w:rsidRPr="00F466D7">
        <w:rPr>
          <w:sz w:val="12"/>
        </w:rPr>
        <w:t xml:space="preserve">.” Upon claiming his absolute power to reopen states while the shelter in place orders were still in place, the clamor from legal experts was deafening. He quickly backtracked from his pronouncement, promising to work with governors on the issue. What </w:t>
      </w:r>
      <w:r w:rsidRPr="00F466D7">
        <w:rPr>
          <w:rStyle w:val="StyleUnderline"/>
        </w:rPr>
        <w:t>Trump</w:t>
      </w:r>
      <w:r w:rsidRPr="00F466D7">
        <w:rPr>
          <w:sz w:val="12"/>
        </w:rPr>
        <w:t xml:space="preserve"> fails to fully grasp, or </w:t>
      </w:r>
      <w:r w:rsidRPr="00F466D7">
        <w:rPr>
          <w:rStyle w:val="StyleUnderline"/>
        </w:rPr>
        <w:t xml:space="preserve">chooses to </w:t>
      </w:r>
      <w:r w:rsidRPr="00F466D7">
        <w:rPr>
          <w:rStyle w:val="Emphasis"/>
        </w:rPr>
        <w:t>reject</w:t>
      </w:r>
      <w:r w:rsidRPr="00F466D7">
        <w:rPr>
          <w:sz w:val="12"/>
        </w:rPr>
        <w:t xml:space="preserve">, is </w:t>
      </w:r>
      <w:r w:rsidRPr="00F466D7">
        <w:rPr>
          <w:rStyle w:val="StyleUnderline"/>
        </w:rPr>
        <w:t>that our governmental system consists of a structure of shared powers and duties</w:t>
      </w:r>
      <w:r w:rsidRPr="00F466D7">
        <w:rPr>
          <w:sz w:val="12"/>
        </w:rPr>
        <w:t xml:space="preserve">. </w:t>
      </w:r>
      <w:r w:rsidRPr="00F466D7">
        <w:rPr>
          <w:rStyle w:val="StyleUnderline"/>
        </w:rPr>
        <w:t xml:space="preserve">In the context of federal versus states’ rights, the principle of </w:t>
      </w:r>
      <w:r w:rsidRPr="00F466D7">
        <w:rPr>
          <w:rStyle w:val="Emphasis"/>
        </w:rPr>
        <w:t>federalism</w:t>
      </w:r>
      <w:r w:rsidRPr="00F466D7">
        <w:rPr>
          <w:rStyle w:val="StyleUnderline"/>
        </w:rPr>
        <w:t xml:space="preserve"> governs</w:t>
      </w:r>
      <w:r w:rsidRPr="00F466D7">
        <w:rPr>
          <w:sz w:val="12"/>
        </w:rPr>
        <w:t xml:space="preserve">. Simply stated, federalism is the Constitution’s means of distributing decision-making authority, granting the national government the power to conduct certain acts, and reserving the rest of governmental decisions to the states. In other words, </w:t>
      </w:r>
      <w:r w:rsidRPr="00F466D7">
        <w:rPr>
          <w:rStyle w:val="StyleUnderline"/>
        </w:rPr>
        <w:t>the federal government</w:t>
      </w:r>
      <w:r w:rsidRPr="00F466D7">
        <w:rPr>
          <w:sz w:val="12"/>
        </w:rPr>
        <w:t xml:space="preserve">, including the president, </w:t>
      </w:r>
      <w:r w:rsidRPr="00F466D7">
        <w:rPr>
          <w:rStyle w:val="StyleUnderline"/>
        </w:rPr>
        <w:t xml:space="preserve">only has </w:t>
      </w:r>
      <w:r w:rsidRPr="00F466D7">
        <w:rPr>
          <w:sz w:val="12"/>
        </w:rPr>
        <w:t xml:space="preserve">the authority expressly given to it by the constitution: </w:t>
      </w:r>
      <w:r w:rsidRPr="00F466D7">
        <w:rPr>
          <w:rStyle w:val="StyleUnderline"/>
        </w:rPr>
        <w:t>its enumerated powers</w:t>
      </w:r>
      <w:r w:rsidRPr="00F466D7">
        <w:rPr>
          <w:sz w:val="12"/>
        </w:rPr>
        <w:t xml:space="preserve">. These powers are those necessary to establish, unify, and defend the country. These powers include those pertaining to national defense, international trade, foreign policy, immigration, international trade, patents, and interstate commerce. The states are empowered to address broad issues pertaining to their citizens, which includes their health and well-being, often referred to as the states’ police powers. Thus, </w:t>
      </w:r>
      <w:r w:rsidRPr="00F466D7">
        <w:rPr>
          <w:rStyle w:val="Emphasis"/>
        </w:rPr>
        <w:t>despite Trump’s wishes to merely proclaim the power to order the states to act in a host of settings, he often does not have the power to make them do so</w:t>
      </w:r>
      <w:r w:rsidRPr="00F466D7">
        <w:rPr>
          <w:sz w:val="12"/>
        </w:rPr>
        <w:t xml:space="preserve">. </w:t>
      </w:r>
      <w:r w:rsidRPr="00F466D7">
        <w:rPr>
          <w:rStyle w:val="StyleUnderline"/>
        </w:rPr>
        <w:t xml:space="preserve">In the context of the shelter-in-place orders, </w:t>
      </w:r>
      <w:r w:rsidRPr="00F466D7">
        <w:rPr>
          <w:sz w:val="12"/>
        </w:rPr>
        <w:t xml:space="preserve">for instance, </w:t>
      </w:r>
      <w:r w:rsidRPr="00F466D7">
        <w:rPr>
          <w:rStyle w:val="StyleUnderline"/>
        </w:rPr>
        <w:t>this was an issue of the health of the citizenry of several states. He does not have the power to merely order the states to open</w:t>
      </w:r>
      <w:r w:rsidRPr="00F466D7">
        <w:rPr>
          <w:sz w:val="12"/>
        </w:rPr>
        <w:t xml:space="preserve">. </w:t>
      </w:r>
      <w:r w:rsidRPr="00F466D7">
        <w:rPr>
          <w:rStyle w:val="StyleUnderline"/>
        </w:rPr>
        <w:t>In another context</w:t>
      </w:r>
      <w:r w:rsidRPr="00F466D7">
        <w:rPr>
          <w:sz w:val="12"/>
        </w:rPr>
        <w:t xml:space="preserve">, the recent Floyd murder protests, a federal law, </w:t>
      </w:r>
      <w:r w:rsidRPr="00F466D7">
        <w:rPr>
          <w:rStyle w:val="StyleUnderline"/>
        </w:rPr>
        <w:t>the Posse Comitatus Act, outlaws the use of U.S. military to execute the law domestically unless expressly authorized by the Constitution or an act of Congres</w:t>
      </w:r>
      <w:r w:rsidRPr="00F466D7">
        <w:rPr>
          <w:sz w:val="12"/>
        </w:rPr>
        <w:t xml:space="preserve">s. </w:t>
      </w:r>
      <w:r w:rsidRPr="00F466D7">
        <w:rPr>
          <w:rStyle w:val="StyleUnderline"/>
        </w:rPr>
        <w:t>The 1807 Insurrection Act provides limited circumstances when the president can order the military to certain states</w:t>
      </w:r>
      <w:r w:rsidRPr="00F466D7">
        <w:rPr>
          <w:sz w:val="12"/>
        </w:rPr>
        <w:t xml:space="preserve">. Unlike what Trump suggested in his recent proclamation, the Insurrection Act has never been used, and likely cannot be used, to allow a president the sweeping power to order the military throughout the U.S. Immigration Powers In other settings, </w:t>
      </w:r>
      <w:r w:rsidRPr="00F466D7">
        <w:rPr>
          <w:rStyle w:val="Emphasis"/>
        </w:rPr>
        <w:t>Trump’s position</w:t>
      </w:r>
      <w:r w:rsidRPr="00F466D7">
        <w:rPr>
          <w:rStyle w:val="StyleUnderline"/>
        </w:rPr>
        <w:t xml:space="preserve"> of federalism and absolute power </w:t>
      </w:r>
      <w:r w:rsidRPr="00F466D7">
        <w:rPr>
          <w:rStyle w:val="Emphasis"/>
        </w:rPr>
        <w:t>has</w:t>
      </w:r>
      <w:r w:rsidRPr="00F466D7">
        <w:rPr>
          <w:rStyle w:val="StyleUnderline"/>
        </w:rPr>
        <w:t xml:space="preserve"> similarly </w:t>
      </w:r>
      <w:r w:rsidRPr="00F466D7">
        <w:rPr>
          <w:rStyle w:val="Emphasis"/>
        </w:rPr>
        <w:t>faced push back.</w:t>
      </w:r>
      <w:r w:rsidRPr="00F466D7">
        <w:rPr>
          <w:sz w:val="12"/>
        </w:rPr>
        <w:t xml:space="preserve"> The federal government, for instance, typically has power to regulate immigration as part of the president’s power associated with national security. In the context of </w:t>
      </w:r>
      <w:r w:rsidRPr="00F466D7">
        <w:rPr>
          <w:rStyle w:val="Emphasis"/>
        </w:rPr>
        <w:t>sanctuary cities</w:t>
      </w:r>
      <w:r w:rsidRPr="00F466D7">
        <w:rPr>
          <w:sz w:val="12"/>
        </w:rPr>
        <w:t xml:space="preserve">, generally viewed as cities and communities that are safe havens for undocumented immigrants, the </w:t>
      </w:r>
      <w:r w:rsidRPr="00F466D7">
        <w:rPr>
          <w:rStyle w:val="StyleUnderline"/>
        </w:rPr>
        <w:t>Trump</w:t>
      </w:r>
      <w:r w:rsidRPr="00F466D7">
        <w:rPr>
          <w:sz w:val="12"/>
        </w:rPr>
        <w:t xml:space="preserve"> administration, in its effort to vigorously enforce its promise to deport undocumented immigrants, </w:t>
      </w:r>
      <w:r w:rsidRPr="00F466D7">
        <w:rPr>
          <w:rStyle w:val="StyleUnderline"/>
        </w:rPr>
        <w:t>denied grant monies to localities that deemed themselves sanctuary cities.</w:t>
      </w:r>
    </w:p>
    <w:p w14:paraId="6704ECC0" w14:textId="19DF4BE0" w:rsidR="0030287D" w:rsidRDefault="00C156B1" w:rsidP="00C156B1">
      <w:pPr>
        <w:pStyle w:val="Heading3"/>
      </w:pPr>
      <w:r>
        <w:t>2ac – turns econ collapse</w:t>
      </w:r>
    </w:p>
    <w:p w14:paraId="42FB60FC" w14:textId="77777777" w:rsidR="0030287D" w:rsidRDefault="0030287D" w:rsidP="0030287D">
      <w:pPr>
        <w:pStyle w:val="Heading4"/>
      </w:pPr>
      <w:r>
        <w:t>States are losing economic power now – risks collapsing investment in the entire US economy</w:t>
      </w:r>
    </w:p>
    <w:p w14:paraId="40C47837" w14:textId="77777777" w:rsidR="0030287D" w:rsidRPr="00C1748C" w:rsidRDefault="0030287D" w:rsidP="0030287D">
      <w:r w:rsidRPr="001E7726">
        <w:rPr>
          <w:rStyle w:val="Style13ptBold"/>
        </w:rPr>
        <w:t>Blase ’03</w:t>
      </w:r>
      <w:r>
        <w:t xml:space="preserve">, - B.A. in government from the University of Texas who was completing her PhD in government. (Julie, “HAS GLOBALIZATION CHANGED U.S. FEDERALISM? THE INCREASING ROLE OF U.S. STATES IN FOREIGN AFFAIRS: TEXAS-MEXICO RELATIONS”, The University of Texas at Austin, December 2003, pages 64-65, </w:t>
      </w:r>
      <w:hyperlink r:id="rId75" w:history="1">
        <w:r w:rsidRPr="00202D03">
          <w:rPr>
            <w:rStyle w:val="Hyperlink"/>
          </w:rPr>
          <w:t>https://repositories.lib.utexas.edu/bitstream/handle/2152/463/blasejm039.pdf</w:t>
        </w:r>
      </w:hyperlink>
      <w:r>
        <w:t>) //AL</w:t>
      </w:r>
    </w:p>
    <w:p w14:paraId="4C44B98F" w14:textId="77777777" w:rsidR="0030287D" w:rsidRPr="00F77A6F" w:rsidRDefault="0030287D" w:rsidP="0030287D">
      <w:pPr>
        <w:rPr>
          <w:sz w:val="16"/>
        </w:rPr>
      </w:pPr>
      <w:r w:rsidRPr="00F77A6F">
        <w:rPr>
          <w:rStyle w:val="StyleUnderline"/>
        </w:rPr>
        <w:t>The traditional roles each level plays in economics are as follows: constitutionally, the U.S. Congress has the authority to regulate both domestic and foreign commerce as it flows between U.S. states and between the U</w:t>
      </w:r>
      <w:r w:rsidRPr="00F77A6F">
        <w:rPr>
          <w:sz w:val="16"/>
        </w:rPr>
        <w:t xml:space="preserve">nited </w:t>
      </w:r>
      <w:r w:rsidRPr="00F77A6F">
        <w:rPr>
          <w:rStyle w:val="StyleUnderline"/>
        </w:rPr>
        <w:t>S</w:t>
      </w:r>
      <w:r w:rsidRPr="00F77A6F">
        <w:rPr>
          <w:sz w:val="16"/>
        </w:rPr>
        <w:t xml:space="preserve">tates </w:t>
      </w:r>
      <w:r w:rsidRPr="00F77A6F">
        <w:rPr>
          <w:rStyle w:val="StyleUnderline"/>
        </w:rPr>
        <w:t>and foreign nations</w:t>
      </w:r>
      <w:r w:rsidRPr="00F77A6F">
        <w:rPr>
          <w:sz w:val="16"/>
        </w:rPr>
        <w:t xml:space="preserve">.2 The </w:t>
      </w:r>
      <w:r w:rsidRPr="00F77A6F">
        <w:rPr>
          <w:rStyle w:val="StyleUnderline"/>
        </w:rPr>
        <w:t>federal political branches create economic development policy and trade policy, set tariffs, negotiate and approve international treaties, and set certain standards</w:t>
      </w:r>
      <w:r w:rsidRPr="00F77A6F">
        <w:rPr>
          <w:sz w:val="16"/>
        </w:rPr>
        <w:t xml:space="preserve"> for how goods are to be processed, contained, and transported</w:t>
      </w:r>
      <w:r w:rsidRPr="00F77A6F">
        <w:rPr>
          <w:rStyle w:val="StyleUnderline"/>
        </w:rPr>
        <w:t>. But the states are sovereign in several areas of commercial activity</w:t>
      </w:r>
      <w:r w:rsidRPr="00F77A6F">
        <w:rPr>
          <w:sz w:val="16"/>
        </w:rPr>
        <w:t xml:space="preserve"> </w:t>
      </w:r>
      <w:r w:rsidRPr="00F77A6F">
        <w:rPr>
          <w:rStyle w:val="StyleUnderline"/>
        </w:rPr>
        <w:t>including</w:t>
      </w:r>
      <w:r w:rsidRPr="00F77A6F">
        <w:rPr>
          <w:sz w:val="16"/>
        </w:rPr>
        <w:t xml:space="preserve"> but not limited to </w:t>
      </w:r>
      <w:r w:rsidRPr="00F77A6F">
        <w:rPr>
          <w:rStyle w:val="StyleUnderline"/>
        </w:rPr>
        <w:t>transportation, safety, and sanitary standards</w:t>
      </w:r>
      <w:r w:rsidRPr="00F77A6F">
        <w:rPr>
          <w:sz w:val="16"/>
        </w:rPr>
        <w:t xml:space="preserve">. As the U.S. federal government enters into more international trade treaties, the momentum is towards a single international standard that subnational governments in signatory countries must implement. </w:t>
      </w:r>
      <w:r w:rsidRPr="00F77A6F">
        <w:rPr>
          <w:rStyle w:val="StyleUnderline"/>
        </w:rPr>
        <w:t xml:space="preserve">The </w:t>
      </w:r>
      <w:r w:rsidRPr="00F77A6F">
        <w:rPr>
          <w:rStyle w:val="Emphasis"/>
        </w:rPr>
        <w:t>states are finding some areas of traditional regulatory authority overtaken by the federal government. The effect is that the regulation of commercial goods is now more than ever shared between the U.S. state and federal governments</w:t>
      </w:r>
      <w:r w:rsidRPr="00F77A6F">
        <w:rPr>
          <w:sz w:val="16"/>
        </w:rPr>
        <w:t xml:space="preserve">. </w:t>
      </w:r>
      <w:r w:rsidRPr="00F77A6F">
        <w:rPr>
          <w:rStyle w:val="Emphasis"/>
        </w:rPr>
        <w:t>For federal economic policy to be successful, subnational governments must implement it</w:t>
      </w:r>
      <w:r w:rsidRPr="00F77A6F">
        <w:rPr>
          <w:sz w:val="16"/>
        </w:rPr>
        <w:t>. As Peter Eisinger puts it, “In the United States, economic development involves efforts to foster subnational economies…</w:t>
      </w:r>
      <w:r w:rsidRPr="00F77A6F">
        <w:rPr>
          <w:rStyle w:val="StyleUnderline"/>
        </w:rPr>
        <w:t>the national economy is to some degree the sum of its subnational parts</w:t>
      </w:r>
      <w:r w:rsidRPr="00F77A6F">
        <w:rPr>
          <w:sz w:val="16"/>
        </w:rPr>
        <w:t xml:space="preserve">, some developed and prosperous, some not, and all in mutual competition for private investment and resources.” 3 Alberta Sbragia explains that </w:t>
      </w:r>
      <w:r w:rsidRPr="00F77A6F">
        <w:rPr>
          <w:rStyle w:val="StyleUnderline"/>
        </w:rPr>
        <w:t>U.S. subnational governments have the autonomy to make their own investment decisions, so states take the lead in fostering their own economic development, including acquiring investment from foreign sources</w:t>
      </w:r>
      <w:r w:rsidRPr="00F77A6F">
        <w:rPr>
          <w:sz w:val="16"/>
        </w:rPr>
        <w:t>. Structurally then, in the United States “the federal government (plays) an investment role subordinate to that of state and local government.”4 Both the federal and state governments can spend tax dollars on economic development programs. “Unlike congressional regulatory legislation, federal spending for economic development does not preempt state development spending,” writes Robert Stumberg. “Congress may attach conditions for states that want to take the federal money, but states have a choice to turn down the federal money and do what they want.”5</w:t>
      </w:r>
    </w:p>
    <w:p w14:paraId="038F8C27" w14:textId="330C3B1C" w:rsidR="0030287D" w:rsidRPr="00E40858" w:rsidRDefault="00C156B1" w:rsidP="00C156B1">
      <w:pPr>
        <w:pStyle w:val="Heading3"/>
      </w:pPr>
      <w:r>
        <w:t>2ac</w:t>
      </w:r>
      <w:r w:rsidRPr="00E40858">
        <w:t xml:space="preserve"> – at: squo solves</w:t>
      </w:r>
    </w:p>
    <w:p w14:paraId="3500688B" w14:textId="77777777" w:rsidR="0030287D" w:rsidRDefault="0030287D" w:rsidP="0030287D">
      <w:pPr>
        <w:pStyle w:val="Heading4"/>
      </w:pPr>
      <w:r>
        <w:t>Para-diplomacy isn’t inevitable – future litigation could cause strike-down absent the aff</w:t>
      </w:r>
    </w:p>
    <w:p w14:paraId="6BB7750F" w14:textId="77777777" w:rsidR="0030287D" w:rsidRPr="00C1748C" w:rsidRDefault="0030287D" w:rsidP="0030287D">
      <w:r w:rsidRPr="001E7726">
        <w:rPr>
          <w:rStyle w:val="Style13ptBold"/>
        </w:rPr>
        <w:t>Blase ’03</w:t>
      </w:r>
      <w:r>
        <w:t xml:space="preserve">, - B.A. in government from the University of Texas who was completing her PhD in government. (Julie, “HAS GLOBALIZATION CHANGED U.S. FEDERALISM? THE INCREASING ROLE OF U.S. STATES IN FOREIGN AFFAIRS: TEXAS-MEXICO RELATIONS”, The University of Texas at Austin, December 2003, pages 41-43, </w:t>
      </w:r>
      <w:hyperlink r:id="rId76" w:history="1">
        <w:r w:rsidRPr="00202D03">
          <w:rPr>
            <w:rStyle w:val="Hyperlink"/>
          </w:rPr>
          <w:t>https://repositories.lib.utexas.edu/bitstream/handle/2152/463/blasejm039.pdf</w:t>
        </w:r>
      </w:hyperlink>
      <w:r>
        <w:t>) //AL</w:t>
      </w:r>
    </w:p>
    <w:p w14:paraId="7812B51C" w14:textId="77777777" w:rsidR="0030287D" w:rsidRPr="00ED607F" w:rsidRDefault="0030287D" w:rsidP="0030287D">
      <w:pPr>
        <w:rPr>
          <w:rStyle w:val="Emphasis"/>
        </w:rPr>
      </w:pPr>
      <w:r w:rsidRPr="00D164CB">
        <w:rPr>
          <w:rStyle w:val="Emphasis"/>
        </w:rPr>
        <w:t>There are two extra-constitutional ways that subnational governments can involve themselves in international affairs</w:t>
      </w:r>
      <w:r w:rsidRPr="00B907A8">
        <w:rPr>
          <w:rStyle w:val="StyleUnderline"/>
        </w:rPr>
        <w:t xml:space="preserve">. One is a form of </w:t>
      </w:r>
      <w:r w:rsidRPr="00D164CB">
        <w:rPr>
          <w:rStyle w:val="Emphasis"/>
        </w:rPr>
        <w:t>political protest</w:t>
      </w:r>
      <w:r w:rsidRPr="00B907A8">
        <w:rPr>
          <w:rStyle w:val="StyleUnderline"/>
        </w:rPr>
        <w:t>, where states and city governments express opposition to federal policy</w:t>
      </w:r>
      <w:r w:rsidRPr="00D164CB">
        <w:rPr>
          <w:sz w:val="12"/>
        </w:rPr>
        <w:t xml:space="preserve">, in what might best be called foreign policy activism, which will be explored in a moment. </w:t>
      </w:r>
      <w:r w:rsidRPr="00B907A8">
        <w:rPr>
          <w:rStyle w:val="StyleUnderline"/>
        </w:rPr>
        <w:t xml:space="preserve">The other way </w:t>
      </w:r>
      <w:r w:rsidRPr="00D164CB">
        <w:rPr>
          <w:sz w:val="12"/>
        </w:rPr>
        <w:t xml:space="preserve">in which states are active in foreign affairs </w:t>
      </w:r>
      <w:r w:rsidRPr="00B907A8">
        <w:rPr>
          <w:rStyle w:val="StyleUnderline"/>
        </w:rPr>
        <w:t xml:space="preserve">occurs when the state’s normal </w:t>
      </w:r>
      <w:r w:rsidRPr="00D164CB">
        <w:rPr>
          <w:rStyle w:val="Emphasis"/>
        </w:rPr>
        <w:t>governing</w:t>
      </w:r>
      <w:r w:rsidRPr="00B907A8">
        <w:rPr>
          <w:rStyle w:val="StyleUnderline"/>
        </w:rPr>
        <w:t xml:space="preserve"> concerns </w:t>
      </w:r>
      <w:r w:rsidRPr="00D164CB">
        <w:rPr>
          <w:rStyle w:val="Emphasis"/>
        </w:rPr>
        <w:t>expand to include a foreign component</w:t>
      </w:r>
      <w:r w:rsidRPr="00D164CB">
        <w:rPr>
          <w:sz w:val="12"/>
        </w:rPr>
        <w:t xml:space="preserve">. In attempts to govern effectively, states initiate policies that reach out directly to foreign actors and these contacts become regular and institutionalized. It is this type of activity that will be examined in this project, through the Texas-Mexico case study. When states are reaching out in order to meet domestic tasks, states seem to be most free to act without inciting protest. Yet even in the course of international outreach for purposes of daily governance, states’ actions can still cause problems for the nation as a whole. U.S. relations with other nations have been troubled when a U.S. state has executed a foreign national, pressed for the extradition of a fugitive, or levied taxes which foreign corporations found objectionable. Municipal governments have for some time cultivated “sister-city” relationships with foreign jurisdictions.15 </w:t>
      </w:r>
      <w:r w:rsidRPr="00B907A8">
        <w:rPr>
          <w:rStyle w:val="StyleUnderline"/>
        </w:rPr>
        <w:t xml:space="preserve">U.S. states have </w:t>
      </w:r>
      <w:r w:rsidRPr="00D164CB">
        <w:rPr>
          <w:rStyle w:val="Emphasis"/>
        </w:rPr>
        <w:t>“Sister States</w:t>
      </w:r>
      <w:r w:rsidRPr="00B907A8">
        <w:rPr>
          <w:rStyle w:val="StyleUnderline"/>
        </w:rPr>
        <w:t>” with states and provinces in other nations, even China</w:t>
      </w:r>
      <w:r w:rsidRPr="00D164CB">
        <w:rPr>
          <w:sz w:val="12"/>
        </w:rPr>
        <w:t>.16 Thes</w:t>
      </w:r>
      <w:r w:rsidRPr="00B907A8">
        <w:rPr>
          <w:rStyle w:val="StyleUnderline"/>
        </w:rPr>
        <w:t xml:space="preserve">e “citizen diplomacy networks” emphasize cultural and social exchange more than they affect governance, but it may well be that sister-city and “good neighbor”-type organizations have laid a foundation for </w:t>
      </w:r>
      <w:r w:rsidRPr="00D164CB">
        <w:rPr>
          <w:rStyle w:val="Emphasis"/>
        </w:rPr>
        <w:t>communication strategies</w:t>
      </w:r>
      <w:r w:rsidRPr="00B907A8">
        <w:rPr>
          <w:rStyle w:val="StyleUnderline"/>
        </w:rPr>
        <w:t xml:space="preserve"> developing at the subnational government level.</w:t>
      </w:r>
      <w:r w:rsidRPr="00D164CB">
        <w:rPr>
          <w:sz w:val="12"/>
        </w:rPr>
        <w:t xml:space="preserve"> </w:t>
      </w:r>
      <w:r w:rsidRPr="00B907A8">
        <w:rPr>
          <w:rStyle w:val="StyleUnderline"/>
        </w:rPr>
        <w:t>The U.S. state of Arizona and the Mexican state of Sonora have institutionalized the concept of being good neighbors into the Arizona-Mexico Commission</w:t>
      </w:r>
      <w:r w:rsidRPr="00D164CB">
        <w:rPr>
          <w:sz w:val="12"/>
        </w:rPr>
        <w:t>, a binational group conce</w:t>
      </w:r>
      <w:r w:rsidRPr="00B907A8">
        <w:rPr>
          <w:rStyle w:val="StyleUnderline"/>
        </w:rPr>
        <w:t>rned with improving the economic and environmental well-being of the two entities.</w:t>
      </w:r>
      <w:r w:rsidRPr="00D164CB">
        <w:rPr>
          <w:sz w:val="12"/>
        </w:rPr>
        <w:t xml:space="preserve">17 </w:t>
      </w:r>
      <w:r w:rsidRPr="00B907A8">
        <w:rPr>
          <w:rStyle w:val="StyleUnderline"/>
        </w:rPr>
        <w:t xml:space="preserve">States have for some time now been signing </w:t>
      </w:r>
      <w:r w:rsidRPr="00D164CB">
        <w:rPr>
          <w:rStyle w:val="Emphasis"/>
        </w:rPr>
        <w:t>international “agreements” with foreign nations</w:t>
      </w:r>
      <w:r w:rsidRPr="00D164CB">
        <w:rPr>
          <w:sz w:val="12"/>
        </w:rPr>
        <w:t xml:space="preserve"> – the Arizona-Sonora Commission is one such development, but there are countless others. </w:t>
      </w:r>
      <w:r w:rsidRPr="00B907A8">
        <w:rPr>
          <w:rStyle w:val="StyleUnderline"/>
        </w:rPr>
        <w:t>The state of Massachusetts signed a trade agreement with the Chinese Province of Guangdong</w:t>
      </w:r>
      <w:r w:rsidRPr="00D164CB">
        <w:rPr>
          <w:sz w:val="12"/>
        </w:rPr>
        <w:t xml:space="preserve"> in 1983.18 The state of </w:t>
      </w:r>
      <w:r w:rsidRPr="00B907A8">
        <w:rPr>
          <w:rStyle w:val="StyleUnderline"/>
        </w:rPr>
        <w:t>Alabama has an agreement to sell Cuba lumber, dairy cattle, and other agricultural</w:t>
      </w:r>
      <w:r w:rsidRPr="00D164CB">
        <w:rPr>
          <w:sz w:val="12"/>
        </w:rPr>
        <w:t xml:space="preserve"> </w:t>
      </w:r>
      <w:r w:rsidRPr="00B907A8">
        <w:rPr>
          <w:rStyle w:val="StyleUnderline"/>
        </w:rPr>
        <w:t>products</w:t>
      </w:r>
      <w:r w:rsidRPr="00D164CB">
        <w:rPr>
          <w:sz w:val="12"/>
        </w:rPr>
        <w:t xml:space="preserve">.19 These documents are intended to be a non-binding summary of points of agreements between officials for the purposes of policy coordination, or at least the intent of coordination. Sometimes the documents are little more than a summary of the proceedings. The </w:t>
      </w:r>
      <w:r w:rsidRPr="00B907A8">
        <w:rPr>
          <w:rStyle w:val="StyleUnderline"/>
        </w:rPr>
        <w:t xml:space="preserve">question about such agreements is whether or not they could violate </w:t>
      </w:r>
      <w:r w:rsidRPr="00D164CB">
        <w:rPr>
          <w:sz w:val="12"/>
        </w:rPr>
        <w:t xml:space="preserve">Article I, Section 10 of </w:t>
      </w:r>
      <w:r w:rsidRPr="00B907A8">
        <w:rPr>
          <w:rStyle w:val="StyleUnderline"/>
        </w:rPr>
        <w:t>the Constitution. Article</w:t>
      </w:r>
      <w:r w:rsidRPr="00D164CB">
        <w:rPr>
          <w:sz w:val="12"/>
        </w:rPr>
        <w:t xml:space="preserve"> I states, “No State shall enter into any treaty, alliance, or confederation.” Often at the conclusion of their meetings, Texas and Mexican officials sign such a document. A Texas official says they are careful to ensure such a document is never worded like a treaty nor called a treaty. 20 A treaty would contain legally binding language. There is no systematic process of reporting state-foreign agreements to the U.S. federal government. Peter Eisinger writes, …as more and more states have entered into trade agreements with foreign national and provincial governments, federal officials have had to struggle with the question of whether such accords violate the constitutional prohibition in Article I, Section 10…These memoranda of understanding, as well as the stationing of state trade representatives in foreign capitals, have been regarded by the Department of State as constitutionally permissible actions.21 </w:t>
      </w:r>
      <w:r w:rsidRPr="00D164CB">
        <w:rPr>
          <w:rStyle w:val="Emphasis"/>
        </w:rPr>
        <w:t>But the issue has yet to be litigated</w:t>
      </w:r>
      <w:r w:rsidRPr="00D164CB">
        <w:rPr>
          <w:sz w:val="12"/>
        </w:rPr>
        <w:t xml:space="preserve"> in the courts, as of 2003. The subsequent case study chapters examine </w:t>
      </w:r>
      <w:r w:rsidRPr="00B907A8">
        <w:rPr>
          <w:rStyle w:val="StyleUnderline"/>
        </w:rPr>
        <w:t xml:space="preserve">these </w:t>
      </w:r>
      <w:r w:rsidRPr="00ED607F">
        <w:rPr>
          <w:rStyle w:val="Emphasis"/>
        </w:rPr>
        <w:t>instances of how states expand their capacities to deal with these internationalized areas of domestic governance with no clear constitutional violation, in areas that are no longer strictly domestic but are not quite federal responsibilities.</w:t>
      </w:r>
    </w:p>
    <w:p w14:paraId="00BAEC56" w14:textId="77777777" w:rsidR="0030287D" w:rsidRDefault="0030287D" w:rsidP="0030287D"/>
    <w:p w14:paraId="1E0947C8" w14:textId="72652F3D" w:rsidR="0030287D" w:rsidRDefault="00C156B1" w:rsidP="00C156B1">
      <w:pPr>
        <w:pStyle w:val="Heading3"/>
      </w:pPr>
      <w:r>
        <w:t>2ac – at: states can’t make treaties</w:t>
      </w:r>
    </w:p>
    <w:p w14:paraId="65138165" w14:textId="77777777" w:rsidR="0030287D" w:rsidRDefault="0030287D" w:rsidP="0030287D">
      <w:pPr>
        <w:pStyle w:val="Heading4"/>
      </w:pPr>
      <w:r>
        <w:t>States can make “arrangements” – proves no risk of a turn because the executive can check state involvement in military matters</w:t>
      </w:r>
    </w:p>
    <w:p w14:paraId="3857FECF" w14:textId="77777777" w:rsidR="0030287D" w:rsidRPr="00C1748C" w:rsidRDefault="0030287D" w:rsidP="0030287D">
      <w:r w:rsidRPr="001E7726">
        <w:rPr>
          <w:rStyle w:val="Style13ptBold"/>
        </w:rPr>
        <w:t>Blase ’03</w:t>
      </w:r>
      <w:r>
        <w:t xml:space="preserve">, - B.A. in government from the University of Texas who was completing her PhD in government. (Julie, “HAS GLOBALIZATION CHANGED U.S. FEDERALISM? THE INCREASING ROLE OF U.S. STATES IN FOREIGN AFFAIRS: TEXAS-MEXICO RELATIONS”, The University of Texas at Austin, December 2003, page 57, </w:t>
      </w:r>
      <w:hyperlink r:id="rId77" w:history="1">
        <w:r w:rsidRPr="00202D03">
          <w:rPr>
            <w:rStyle w:val="Hyperlink"/>
          </w:rPr>
          <w:t>https://repositories.lib.utexas.edu/bitstream/handle/2152/463/blasejm039.pdf</w:t>
        </w:r>
      </w:hyperlink>
      <w:r>
        <w:t>) //AL</w:t>
      </w:r>
    </w:p>
    <w:p w14:paraId="22D717C7" w14:textId="0373CD48" w:rsidR="0030287D" w:rsidRDefault="0030287D" w:rsidP="0030287D">
      <w:pPr>
        <w:rPr>
          <w:sz w:val="16"/>
        </w:rPr>
      </w:pPr>
      <w:r w:rsidRPr="00636374">
        <w:rPr>
          <w:rStyle w:val="Emphasis"/>
        </w:rPr>
        <w:t>If a federal agency were serious about restricting a state’s action, the federal agency would threaten to withhold or delay federal funds, threaten a lawsuit to preempt state law, or threaten adverse publicity</w:t>
      </w:r>
      <w:r w:rsidRPr="00636374">
        <w:rPr>
          <w:sz w:val="16"/>
        </w:rPr>
        <w:t xml:space="preserve">. </w:t>
      </w:r>
      <w:r w:rsidRPr="00636374">
        <w:rPr>
          <w:rStyle w:val="Emphasis"/>
        </w:rPr>
        <w:t>But constitutionally, the federal government is not supposed to encroach</w:t>
      </w:r>
      <w:r w:rsidRPr="00636374">
        <w:rPr>
          <w:rStyle w:val="StyleUnderline"/>
        </w:rPr>
        <w:t xml:space="preserve"> on the states in their areas of authority.</w:t>
      </w:r>
      <w:r w:rsidRPr="00636374">
        <w:rPr>
          <w:sz w:val="16"/>
        </w:rPr>
        <w:t xml:space="preserve"> </w:t>
      </w:r>
      <w:r w:rsidRPr="00636374">
        <w:rPr>
          <w:rStyle w:val="StyleUnderline"/>
        </w:rPr>
        <w:t>The melding of foreign and domestic policy means there is less clarity</w:t>
      </w:r>
      <w:r w:rsidRPr="00636374">
        <w:rPr>
          <w:sz w:val="16"/>
        </w:rPr>
        <w:t xml:space="preserve"> on the distribution of authority, </w:t>
      </w:r>
      <w:r w:rsidRPr="00636374">
        <w:rPr>
          <w:rStyle w:val="StyleUnderline"/>
        </w:rPr>
        <w:t xml:space="preserve">but </w:t>
      </w:r>
      <w:r w:rsidRPr="00636374">
        <w:rPr>
          <w:rStyle w:val="Emphasis"/>
        </w:rPr>
        <w:t>the threatened state could respond by protesting that its actions are within its jurisdiction</w:t>
      </w:r>
      <w:r w:rsidRPr="00636374">
        <w:rPr>
          <w:sz w:val="16"/>
        </w:rPr>
        <w:t xml:space="preserve">. But the Constitution prohibits states from making treaties without congressional consent, and this aspect of the law is indisputable.48 Even so, U.S. states frequently conclude meetings with foreign governments by drawing up documents summarizing the meeting. In the case of Texas-Mexico relations, </w:t>
      </w:r>
      <w:r w:rsidRPr="00636374">
        <w:rPr>
          <w:rStyle w:val="Emphasis"/>
        </w:rPr>
        <w:t>Texas officials say they are careful</w:t>
      </w:r>
      <w:r w:rsidRPr="00636374">
        <w:rPr>
          <w:rStyle w:val="StyleUnderline"/>
        </w:rPr>
        <w:t xml:space="preserve"> to ensure such a document is never worded like a treaty</w:t>
      </w:r>
      <w:r w:rsidRPr="00636374">
        <w:rPr>
          <w:sz w:val="16"/>
        </w:rPr>
        <w:t xml:space="preserve"> nor called a treaty or compact. In the past, such papers were called “agreements” or “accords,” or a “memorandum of the proceedings,” a “joint statement,” or a “statement of intent.” Currently </w:t>
      </w:r>
      <w:r w:rsidRPr="00636374">
        <w:rPr>
          <w:rStyle w:val="StyleUnderline"/>
        </w:rPr>
        <w:t>the most popular term,</w:t>
      </w:r>
      <w:r w:rsidRPr="00636374">
        <w:rPr>
          <w:sz w:val="16"/>
        </w:rPr>
        <w:t xml:space="preserve"> </w:t>
      </w:r>
      <w:r w:rsidRPr="00636374">
        <w:rPr>
          <w:rStyle w:val="StyleUnderline"/>
        </w:rPr>
        <w:t>which</w:t>
      </w:r>
      <w:r w:rsidRPr="00636374">
        <w:rPr>
          <w:sz w:val="16"/>
        </w:rPr>
        <w:t xml:space="preserve"> also </w:t>
      </w:r>
      <w:r w:rsidRPr="00636374">
        <w:rPr>
          <w:rStyle w:val="StyleUnderline"/>
        </w:rPr>
        <w:t>sounds the least binding, is “arrangements</w:t>
      </w:r>
      <w:r w:rsidRPr="00636374">
        <w:rPr>
          <w:sz w:val="16"/>
        </w:rPr>
        <w:t>.”</w:t>
      </w:r>
    </w:p>
    <w:p w14:paraId="0C96EB9F" w14:textId="14D9E98A" w:rsidR="00A437A9" w:rsidRDefault="00A437A9" w:rsidP="0030287D">
      <w:pPr>
        <w:rPr>
          <w:sz w:val="16"/>
        </w:rPr>
      </w:pPr>
    </w:p>
    <w:p w14:paraId="06E0FE25" w14:textId="77777777" w:rsidR="00A437A9" w:rsidRPr="00636374" w:rsidRDefault="00A437A9" w:rsidP="0030287D">
      <w:pPr>
        <w:rPr>
          <w:sz w:val="16"/>
        </w:rPr>
      </w:pPr>
    </w:p>
    <w:p w14:paraId="30B7F932" w14:textId="71DFBAD3" w:rsidR="0030287D" w:rsidRDefault="00C156B1" w:rsidP="00C156B1">
      <w:pPr>
        <w:pStyle w:val="Heading3"/>
      </w:pPr>
      <w:r>
        <w:t>2ac – at: courts uphold federal supremacy</w:t>
      </w:r>
    </w:p>
    <w:p w14:paraId="1CDFCD15" w14:textId="77777777" w:rsidR="0030287D" w:rsidRDefault="0030287D" w:rsidP="0030287D">
      <w:pPr>
        <w:pStyle w:val="Heading4"/>
      </w:pPr>
      <w:r>
        <w:t>Courts wouldn’t strikedown foreign affairs federalism post-plan</w:t>
      </w:r>
    </w:p>
    <w:p w14:paraId="50CB50E8" w14:textId="77777777" w:rsidR="0030287D" w:rsidRPr="00C1748C" w:rsidRDefault="0030287D" w:rsidP="0030287D">
      <w:r w:rsidRPr="001E7726">
        <w:rPr>
          <w:rStyle w:val="Style13ptBold"/>
        </w:rPr>
        <w:t>Blase ’03</w:t>
      </w:r>
      <w:r>
        <w:t xml:space="preserve">, - B.A. in government from the University of Texas who was completing her PhD in government, cites Jack Goldsmith of the University of Chicago School of Law. (Julie, “HAS GLOBALIZATION CHANGED U.S. FEDERALISM? THE INCREASING ROLE OF U.S. STATES IN FOREIGN AFFAIRS: TEXAS-MEXICO RELATIONS”, The University of Texas at Austin, December 2003, page 56, </w:t>
      </w:r>
      <w:hyperlink r:id="rId78" w:history="1">
        <w:r w:rsidRPr="00202D03">
          <w:rPr>
            <w:rStyle w:val="Hyperlink"/>
          </w:rPr>
          <w:t>https://repositories.lib.utexas.edu/bitstream/handle/2152/463/blasejm039.pdf</w:t>
        </w:r>
      </w:hyperlink>
      <w:r>
        <w:t>) //AL</w:t>
      </w:r>
    </w:p>
    <w:p w14:paraId="22EBA98D" w14:textId="77777777" w:rsidR="0030287D" w:rsidRPr="00636374" w:rsidRDefault="0030287D" w:rsidP="0030287D">
      <w:pPr>
        <w:rPr>
          <w:rStyle w:val="Emphasis"/>
        </w:rPr>
      </w:pPr>
      <w:r w:rsidRPr="00636374">
        <w:rPr>
          <w:rStyle w:val="Emphasis"/>
        </w:rPr>
        <w:t>Were there a challenge to the connections between a U.S. state and a foreign nation, a court would likely let stand an arrangement that did not implicate an important federal interest, says</w:t>
      </w:r>
      <w:r w:rsidRPr="00636374">
        <w:rPr>
          <w:sz w:val="14"/>
        </w:rPr>
        <w:t xml:space="preserve"> Jack </w:t>
      </w:r>
      <w:r w:rsidRPr="00636374">
        <w:rPr>
          <w:rStyle w:val="Emphasis"/>
        </w:rPr>
        <w:t>Goldsmith</w:t>
      </w:r>
      <w:r w:rsidRPr="00636374">
        <w:rPr>
          <w:rStyle w:val="StyleUnderline"/>
        </w:rPr>
        <w:t xml:space="preserve"> of the University of Chicago School of Law</w:t>
      </w:r>
      <w:r w:rsidRPr="00636374">
        <w:rPr>
          <w:sz w:val="14"/>
        </w:rPr>
        <w:t>. 47 But separating domestic from foreign interests is not as simple as it once was. For some 200 years “foreign relations” has been primarily defined in terms of military and diplomatic affairs, unquestionably federal responsibilities. Yet today</w:t>
      </w:r>
      <w:r w:rsidRPr="00636374">
        <w:rPr>
          <w:rStyle w:val="StyleUnderline"/>
        </w:rPr>
        <w:t>, U.S. foreign policy covers a wide range of issues far beyond military affairs</w:t>
      </w:r>
      <w:r w:rsidRPr="00636374">
        <w:rPr>
          <w:sz w:val="14"/>
        </w:rPr>
        <w:t xml:space="preserve"> So </w:t>
      </w:r>
      <w:r w:rsidRPr="00636374">
        <w:rPr>
          <w:rStyle w:val="StyleUnderline"/>
        </w:rPr>
        <w:t>while the courts have historically been the venue through which questions about U.S. foreign affairs are considered,</w:t>
      </w:r>
      <w:r w:rsidRPr="00636374">
        <w:rPr>
          <w:sz w:val="14"/>
        </w:rPr>
        <w:t xml:space="preserve"> but many </w:t>
      </w:r>
      <w:r w:rsidRPr="00636374">
        <w:rPr>
          <w:rStyle w:val="Emphasis"/>
        </w:rPr>
        <w:t>obstacles must be overcome for courts to consider the increasing international role of the U.S. states.</w:t>
      </w:r>
    </w:p>
    <w:p w14:paraId="45D454D3" w14:textId="3A5CBB44" w:rsidR="0030287D" w:rsidRDefault="00C156B1" w:rsidP="00C156B1">
      <w:pPr>
        <w:pStyle w:val="Heading3"/>
      </w:pPr>
      <w:r>
        <w:t>2ac – at: foreign affairs federalism fails</w:t>
      </w:r>
    </w:p>
    <w:p w14:paraId="1288E098" w14:textId="77777777" w:rsidR="00A437A9" w:rsidRPr="00A437A9" w:rsidRDefault="00A437A9" w:rsidP="00A437A9"/>
    <w:p w14:paraId="7DC6EAE1" w14:textId="77777777" w:rsidR="0030287D" w:rsidRDefault="0030287D" w:rsidP="0030287D">
      <w:pPr>
        <w:pStyle w:val="Heading4"/>
      </w:pPr>
      <w:r>
        <w:t>Foreign affairs federalism works – states won’t run rampant – answers every warrant</w:t>
      </w:r>
    </w:p>
    <w:p w14:paraId="532DBDD6" w14:textId="77777777" w:rsidR="0030287D" w:rsidRPr="00FD5F47" w:rsidRDefault="0030287D" w:rsidP="0030287D">
      <w:r w:rsidRPr="00FD5F47">
        <w:rPr>
          <w:rStyle w:val="Style13ptBold"/>
        </w:rPr>
        <w:t>Abebe and Huq ’18</w:t>
      </w:r>
      <w:r>
        <w:t>, - *Marion F. Green Professor of Law and Walter Mander Teaching Scholar at UChicago’s Law School, PhD in political science. **Frank and Bernice J. Greenberg Professor of Law at UChicago and former Director of the Liberty and National Security Project of the Brennan Center for Justice at NYU School of Law, who has litigated cases in both the US Courts of Appeals and the Supreme Court. (Daniel Abebe and Aziz Z. Huq, “Foreign Affairs Federalism: A Revisionist Approach” Vanderbilt Law Review; Nashville Vol. 66, Iss. 3, Apr 2013)</w:t>
      </w:r>
    </w:p>
    <w:p w14:paraId="1CD89D93" w14:textId="77777777" w:rsidR="0030287D" w:rsidRPr="00F65710" w:rsidRDefault="0030287D" w:rsidP="0030287D">
      <w:pPr>
        <w:rPr>
          <w:sz w:val="12"/>
        </w:rPr>
      </w:pPr>
      <w:r w:rsidRPr="00F65710">
        <w:rPr>
          <w:sz w:val="12"/>
        </w:rPr>
        <w:t xml:space="preserve">We believe that foreign affairs-based ousters of state policy choices most commonly come at a cost to states' regulatory autonomy, but do not directly compromise states' fiscal or political integrity.216 As a result, our analysis of foreign affairs federalism is focused solely upon state regulatory autonomy, and not fiscal or political independence. With that caveat in mind, we delineate the central focus of our inquiry in this Part: </w:t>
      </w:r>
      <w:r w:rsidRPr="00BF1D9F">
        <w:rPr>
          <w:rStyle w:val="StyleUnderline"/>
        </w:rPr>
        <w:t xml:space="preserve">When does it matter that states have some effectual measure of autonomous regulatory power? The division of regulatory authority between the national government and subnational entities is typically thought to generate four important goods. </w:t>
      </w:r>
      <w:r w:rsidRPr="00F65710">
        <w:rPr>
          <w:sz w:val="12"/>
        </w:rPr>
        <w:t xml:space="preserve">We outline these four goods and point to some theoretical or empirical evidence in each instance for thinking that state autonomy is welfare enhancing. Before enumerating these goods, we hasten to clarify that is not our aim here to embark on the onerous task of mounting a full-scale consequentialist defense of federalism. 217 That is, in specifying these four goods, we implicitly accept for the purposes of this analysis that the canonical approaches to federalism are not wide offthe mark. We do not attempt to disregard the aggregate results of past economic and political science analyses of federalism, which identify at least some social welfare benefits from decentralization. Rather, we accept the following well-established results as a baseline for analysis (i.e., that federalism does tend to be valuable in at least four ways) and then ask whether there is any reason to diverge from that approach.218 </w:t>
      </w:r>
      <w:r w:rsidRPr="00BF1D9F">
        <w:rPr>
          <w:rStyle w:val="Emphasis"/>
        </w:rPr>
        <w:t>First, regulatory decentralization is posited as a catalyst for greater governmental responsiveness to divergent interests and preferences</w:t>
      </w:r>
      <w:r w:rsidRPr="00F65710">
        <w:rPr>
          <w:sz w:val="12"/>
        </w:rPr>
        <w:t xml:space="preserve">.219 </w:t>
      </w:r>
      <w:r w:rsidRPr="00BF1D9F">
        <w:rPr>
          <w:rStyle w:val="StyleUnderline"/>
        </w:rPr>
        <w:t>Since a national policy is almost inevitably characterized by heterogeneous preferences and interests, "[f]ederalism eliminates the need for a one-size-fits-all policy</w:t>
      </w:r>
      <w:r w:rsidRPr="00F65710">
        <w:rPr>
          <w:sz w:val="12"/>
        </w:rPr>
        <w:t xml:space="preserve">."220 This means that </w:t>
      </w:r>
      <w:r w:rsidRPr="00BF1D9F">
        <w:rPr>
          <w:rStyle w:val="StyleUnderline"/>
        </w:rPr>
        <w:t>different subnational units can adopt different regulatory regimes</w:t>
      </w:r>
      <w:r w:rsidRPr="00F65710">
        <w:rPr>
          <w:sz w:val="12"/>
        </w:rPr>
        <w:t xml:space="preserve">. And </w:t>
      </w:r>
      <w:r w:rsidRPr="00BF1D9F">
        <w:rPr>
          <w:rStyle w:val="StyleUnderline"/>
        </w:rPr>
        <w:t>as a result, more individuals will be able to migrate between states in order to find the bundle of policies that best matches their preferences.</w:t>
      </w:r>
      <w:r w:rsidRPr="00F65710">
        <w:rPr>
          <w:sz w:val="12"/>
        </w:rPr>
        <w:t xml:space="preserve"> </w:t>
      </w:r>
      <w:r w:rsidRPr="00BF1D9F">
        <w:rPr>
          <w:rStyle w:val="Emphasis"/>
        </w:rPr>
        <w:t>Second, subnational units are thought to be more likely to identify fiscally efficient policies because they have an incentive to compete for populations</w:t>
      </w:r>
      <w:r w:rsidRPr="00F65710">
        <w:rPr>
          <w:sz w:val="12"/>
        </w:rPr>
        <w:t xml:space="preserve">.221 For example, </w:t>
      </w:r>
      <w:r w:rsidRPr="00BF1D9F">
        <w:rPr>
          <w:rStyle w:val="StyleUnderline"/>
        </w:rPr>
        <w:t>subnational units are more</w:t>
      </w:r>
      <w:r w:rsidRPr="00F65710">
        <w:rPr>
          <w:sz w:val="12"/>
        </w:rPr>
        <w:t xml:space="preserve"> </w:t>
      </w:r>
      <w:r w:rsidRPr="00BF1D9F">
        <w:rPr>
          <w:rStyle w:val="StyleUnderline"/>
        </w:rPr>
        <w:t>motivated</w:t>
      </w:r>
      <w:r w:rsidRPr="00F65710">
        <w:rPr>
          <w:sz w:val="12"/>
        </w:rPr>
        <w:t xml:space="preserve"> than national governments </w:t>
      </w:r>
      <w:r w:rsidRPr="00BF1D9F">
        <w:rPr>
          <w:rStyle w:val="StyleUnderline"/>
        </w:rPr>
        <w:t>to deliver essential services efficiently</w:t>
      </w:r>
      <w:r w:rsidRPr="00F65710">
        <w:rPr>
          <w:sz w:val="12"/>
        </w:rPr>
        <w:t xml:space="preserve">. Efficient delivery </w:t>
      </w:r>
      <w:r w:rsidRPr="00BF1D9F">
        <w:rPr>
          <w:rStyle w:val="StyleUnderline"/>
        </w:rPr>
        <w:t>helps the unit attract residents through lower taxes</w:t>
      </w:r>
      <w:r w:rsidRPr="00F65710">
        <w:rPr>
          <w:sz w:val="12"/>
        </w:rPr>
        <w:t xml:space="preserve">.222 National legislators, on the other hand, are tempted to engage in pork-barrel spending to benefit their local constituents at the expense of the general fisc.223 This fiscal effect goes beyond the welfare gain that comes from better sorting of individuals to policy bundles. </w:t>
      </w:r>
      <w:r w:rsidRPr="00BF1D9F">
        <w:rPr>
          <w:rStyle w:val="Emphasis"/>
        </w:rPr>
        <w:t>Third, regulatory competition has the potential to create "greater opportunity and incentive [for subnational units] to pioneer useful changes" through experimentation.</w:t>
      </w:r>
      <w:r w:rsidRPr="00F65710">
        <w:rPr>
          <w:sz w:val="12"/>
        </w:rPr>
        <w:t xml:space="preserve">224 </w:t>
      </w:r>
      <w:r w:rsidRPr="00BF1D9F">
        <w:rPr>
          <w:rStyle w:val="StyleUnderline"/>
        </w:rPr>
        <w:t>Wisconsin's experiments with welfare and Massachusetts's health-care reforms are recent examples of innovation that spread to the national level. I</w:t>
      </w:r>
      <w:r w:rsidRPr="00F65710">
        <w:rPr>
          <w:sz w:val="12"/>
        </w:rPr>
        <w:t xml:space="preserve">t is possible to argue that in both instances </w:t>
      </w:r>
      <w:r w:rsidRPr="00BF1D9F">
        <w:rPr>
          <w:rStyle w:val="StyleUnderline"/>
        </w:rPr>
        <w:t>state innovation was beneficial because it opened the door to national policymaking</w:t>
      </w:r>
      <w:r w:rsidRPr="00F65710">
        <w:rPr>
          <w:sz w:val="12"/>
        </w:rPr>
        <w:t xml:space="preserve">. </w:t>
      </w:r>
      <w:r w:rsidRPr="00BF1D9F">
        <w:rPr>
          <w:rStyle w:val="Emphasis"/>
        </w:rPr>
        <w:t>Fourth</w:t>
      </w:r>
      <w:r w:rsidRPr="00F65710">
        <w:rPr>
          <w:sz w:val="12"/>
        </w:rPr>
        <w:t xml:space="preserve">, and finally, it is argued that </w:t>
      </w:r>
      <w:r w:rsidRPr="00BF1D9F">
        <w:rPr>
          <w:rStyle w:val="Emphasis"/>
        </w:rPr>
        <w:t>regulatory autonomy of subnational units is necessary to protect individual liberties against potential national overreaching</w:t>
      </w:r>
      <w:r w:rsidRPr="00F65710">
        <w:rPr>
          <w:sz w:val="12"/>
        </w:rPr>
        <w:t xml:space="preserve">.225 The "inherent fragmentation" of federalism makes it more difficult for a potential national tyrant to seize control.226 Along similar lines, subnational units provide "alternative locations of independently derived government power."227 </w:t>
      </w:r>
      <w:r w:rsidRPr="00BF1D9F">
        <w:rPr>
          <w:rStyle w:val="StyleUnderline"/>
        </w:rPr>
        <w:t>Minority interest groups otherwise excluded from the national process need not stand perpetually on the sidelines in a federal polity</w:t>
      </w:r>
      <w:r w:rsidRPr="00F65710">
        <w:rPr>
          <w:sz w:val="12"/>
        </w:rPr>
        <w:t xml:space="preserve"> such as the United States. Rather, </w:t>
      </w:r>
      <w:r w:rsidRPr="00BF1D9F">
        <w:rPr>
          <w:rStyle w:val="StyleUnderline"/>
        </w:rPr>
        <w:t>such groups can try to influence subnational units as a first step in a national campaign</w:t>
      </w:r>
      <w:r w:rsidRPr="00F65710">
        <w:rPr>
          <w:sz w:val="12"/>
        </w:rPr>
        <w:t xml:space="preserve">.228 In this way, states are styled as perennially important sites for political mobilizations against lock-ups of national political power.229 To the extent that "decentralization in the United States is a function of, and bound up with, federalism,"230 these benefits arguably cannot be replicated by regions or cities. All this shows that in the ordinary course a division of regulatory authority between the states and the national government has welfare benefits. The key question for our purposes, however, is whether these goods obtain in roughly the same measure in those policy domains touched by foreign affairs concerns. The short answer is that </w:t>
      </w:r>
      <w:r w:rsidRPr="00BF1D9F">
        <w:rPr>
          <w:rStyle w:val="StyleUnderline"/>
        </w:rPr>
        <w:t>most of the positive goods of federalism obtain when there is a foreign affairs interest</w:t>
      </w:r>
      <w:r w:rsidRPr="00F65710">
        <w:rPr>
          <w:sz w:val="12"/>
        </w:rPr>
        <w:t xml:space="preserve">. </w:t>
      </w:r>
      <w:r w:rsidRPr="00BF1D9F">
        <w:rPr>
          <w:rStyle w:val="StyleUnderline"/>
        </w:rPr>
        <w:t>Consequently, there is no reason to repudiate federalism-related interests merely because they involve a matter of foreign relations</w:t>
      </w:r>
      <w:r w:rsidRPr="00F65710">
        <w:rPr>
          <w:sz w:val="12"/>
        </w:rPr>
        <w:t xml:space="preserve">.231 The exception is fiscal efficiency, the second virtue of decentralization listed above. The creation of fiscal efficiencies through intergovernmental competition has no clear analog in the foreign affairs domain.232 This suggests that at least on one margin, regulatory decentralization is less important to the states when there are foreign affairs questions at stake. Nevertheless, the remaining three arguments in favor of regulatory decentralization do apply to the foreign affairs federalism context. To begin with, the </w:t>
      </w:r>
      <w:r w:rsidRPr="00BF1D9F">
        <w:rPr>
          <w:rStyle w:val="StyleUnderline"/>
        </w:rPr>
        <w:t>several states may accommodate the national population's varied preferences on foreign affairs issues better than a single national policy.</w:t>
      </w:r>
      <w:r w:rsidRPr="00F65710">
        <w:rPr>
          <w:sz w:val="12"/>
        </w:rPr>
        <w:t xml:space="preserve"> </w:t>
      </w:r>
      <w:r w:rsidRPr="00BF1D9F">
        <w:rPr>
          <w:rStyle w:val="StyleUnderline"/>
        </w:rPr>
        <w:t>On some foreign policy issues,</w:t>
      </w:r>
      <w:r w:rsidRPr="00F65710">
        <w:rPr>
          <w:sz w:val="12"/>
        </w:rPr>
        <w:t xml:space="preserve"> to be sure, </w:t>
      </w:r>
      <w:r w:rsidRPr="00BF1D9F">
        <w:rPr>
          <w:rStyle w:val="StyleUnderline"/>
        </w:rPr>
        <w:t>there may be no obvious way to increase preference satisfaction through decentralization (e.g., military deployments). On many other issues, though, it may be possible</w:t>
      </w:r>
      <w:r w:rsidRPr="00F65710">
        <w:rPr>
          <w:sz w:val="12"/>
        </w:rPr>
        <w:t xml:space="preserve">. For example, </w:t>
      </w:r>
      <w:r w:rsidRPr="00BF1D9F">
        <w:rPr>
          <w:rStyle w:val="StyleUnderline"/>
        </w:rPr>
        <w:t>it may be entirely feasible to comply with diverse preferences on the question of corporate taxation at stake in Barclays Bank or the appropriate domestic attitude toward those who deal with repressive foreign governments in Crosby through</w:t>
      </w:r>
      <w:r w:rsidRPr="00F65710">
        <w:rPr>
          <w:sz w:val="12"/>
        </w:rPr>
        <w:t xml:space="preserve"> the </w:t>
      </w:r>
      <w:r w:rsidRPr="00BF1D9F">
        <w:rPr>
          <w:rStyle w:val="StyleUnderline"/>
        </w:rPr>
        <w:t>decentralization</w:t>
      </w:r>
      <w:r w:rsidRPr="00F65710">
        <w:rPr>
          <w:sz w:val="12"/>
        </w:rPr>
        <w:t xml:space="preserve"> of policy choices to the states.233 </w:t>
      </w:r>
      <w:r w:rsidRPr="00BF1D9F">
        <w:rPr>
          <w:rStyle w:val="StyleUnderline"/>
        </w:rPr>
        <w:t>When states have concentrated groups with distinct powerful stakes in foreign relations</w:t>
      </w:r>
      <w:r w:rsidRPr="00F65710">
        <w:rPr>
          <w:sz w:val="12"/>
        </w:rPr>
        <w:t xml:space="preserve">,234 </w:t>
      </w:r>
      <w:r w:rsidRPr="00BF1D9F">
        <w:rPr>
          <w:rStyle w:val="StyleUnderline"/>
        </w:rPr>
        <w:t>it is hard to see any a priori reason to prevent these groups from expressing their most pressing and deeply felt political preferences</w:t>
      </w:r>
      <w:r w:rsidRPr="00F65710">
        <w:rPr>
          <w:sz w:val="12"/>
        </w:rPr>
        <w:t xml:space="preserve"> through the state as well as the federal government. Indeed, the unusual intensity of the group preferences may further justify the availability of multiple forums in which those preferences can be expressed. Hence, in Garamendi, the Court noted the presence of several thousand Holocaust survivors in California, and yet it failed to attribute any significance to that fact.235 We believe it erred in this respect. Opening states as forums for the expression of their preferences may be more desirable than readily engineered alternatives.236 To be clear, </w:t>
      </w:r>
      <w:r w:rsidRPr="00F65710">
        <w:rPr>
          <w:rStyle w:val="Emphasis"/>
        </w:rPr>
        <w:t>we do not mean to suggest that state-level regulatory action will always be</w:t>
      </w:r>
      <w:r w:rsidRPr="00F65710">
        <w:rPr>
          <w:sz w:val="12"/>
        </w:rPr>
        <w:t xml:space="preserve"> justified or that it should be absolutely </w:t>
      </w:r>
      <w:r w:rsidRPr="00F65710">
        <w:rPr>
          <w:rStyle w:val="Emphasis"/>
        </w:rPr>
        <w:t>immune from federal ouster</w:t>
      </w:r>
      <w:r w:rsidRPr="00F65710">
        <w:rPr>
          <w:sz w:val="12"/>
        </w:rPr>
        <w:t xml:space="preserve">. An interest group, defeated on the national level but successful on the state level, may well pursue interests that are sufficiently antithetical to the national interest to warrant preemption.237 Rather, our point is that local preferences over foreign policy questions are a priori valid, and that they clearly count in favor of decentralization. </w:t>
      </w:r>
      <w:r w:rsidRPr="00F65710">
        <w:rPr>
          <w:rStyle w:val="StyleUnderline"/>
        </w:rPr>
        <w:t>Furthermore, the potential for innovation through experimentation obtains at the state level as much in the foreign affairs domain as it does in the domestic sphere</w:t>
      </w:r>
      <w:r w:rsidRPr="00F65710">
        <w:rPr>
          <w:sz w:val="12"/>
        </w:rPr>
        <w:t xml:space="preserve">. Of course, </w:t>
      </w:r>
      <w:r w:rsidRPr="00F65710">
        <w:rPr>
          <w:rStyle w:val="Emphasis"/>
        </w:rPr>
        <w:t>not all foreign policy issues allow experimentation-again, military deployments may be a good example from contemporary policymaking</w:t>
      </w:r>
      <w:r w:rsidRPr="00F65710">
        <w:rPr>
          <w:sz w:val="12"/>
        </w:rPr>
        <w:t xml:space="preserve">. </w:t>
      </w:r>
      <w:r w:rsidRPr="00F65710">
        <w:rPr>
          <w:rStyle w:val="StyleUnderline"/>
        </w:rPr>
        <w:t>In many instances,</w:t>
      </w:r>
      <w:r w:rsidRPr="00F65710">
        <w:rPr>
          <w:sz w:val="12"/>
        </w:rPr>
        <w:t xml:space="preserve"> though, </w:t>
      </w:r>
      <w:r w:rsidRPr="00F65710">
        <w:rPr>
          <w:rStyle w:val="StyleUnderline"/>
        </w:rPr>
        <w:t>state-level experimentation might be valuable to the whole nation</w:t>
      </w:r>
      <w:r w:rsidRPr="00F65710">
        <w:rPr>
          <w:sz w:val="12"/>
        </w:rPr>
        <w:t xml:space="preserve">. The worldwide combined reporting scheme at issue in Barclays Bank PLC v. Franchise Tax Board, for example, arguably tested a potentially valuable means of preventing tax evasion that was more feasible by alternative accounting approaches.238 The facts of Barclays Bank further suggest the value of experimentation can outweigh foreign relations costs. In that case, </w:t>
      </w:r>
      <w:r w:rsidRPr="00F65710">
        <w:rPr>
          <w:rStyle w:val="StyleUnderline"/>
        </w:rPr>
        <w:t>foreign governments, including the U</w:t>
      </w:r>
      <w:r w:rsidRPr="00F65710">
        <w:rPr>
          <w:sz w:val="12"/>
        </w:rPr>
        <w:t xml:space="preserve">nited </w:t>
      </w:r>
      <w:r w:rsidRPr="00F65710">
        <w:rPr>
          <w:rStyle w:val="StyleUnderline"/>
        </w:rPr>
        <w:t>K</w:t>
      </w:r>
      <w:r w:rsidRPr="00F65710">
        <w:rPr>
          <w:sz w:val="12"/>
        </w:rPr>
        <w:t xml:space="preserve">ingdom, </w:t>
      </w:r>
      <w:r w:rsidRPr="00F65710">
        <w:rPr>
          <w:rStyle w:val="StyleUnderline"/>
        </w:rPr>
        <w:t>had either threatened or enacted retaliatory legislation aimed not just at California corporations but all U.S. corporate entities</w:t>
      </w:r>
      <w:r w:rsidRPr="00F65710">
        <w:rPr>
          <w:sz w:val="12"/>
        </w:rPr>
        <w:t xml:space="preserve">.239 </w:t>
      </w:r>
      <w:r w:rsidRPr="00F65710">
        <w:rPr>
          <w:rStyle w:val="StyleUnderline"/>
        </w:rPr>
        <w:t>Yet Congress decided only to "stud[y] state taxation of multinational enterprises," but not to use its unquestioned Foreign Commerce Clause authority to impose</w:t>
      </w:r>
      <w:r w:rsidRPr="00F65710">
        <w:rPr>
          <w:sz w:val="12"/>
        </w:rPr>
        <w:t xml:space="preserve"> </w:t>
      </w:r>
      <w:r w:rsidRPr="00F65710">
        <w:rPr>
          <w:rStyle w:val="StyleUnderline"/>
        </w:rPr>
        <w:t>uniformity</w:t>
      </w:r>
      <w:r w:rsidRPr="00F65710">
        <w:rPr>
          <w:sz w:val="12"/>
        </w:rPr>
        <w:t xml:space="preserve">.240 In addition, </w:t>
      </w:r>
      <w:r w:rsidRPr="00F65710">
        <w:rPr>
          <w:rStyle w:val="StyleUnderline"/>
        </w:rPr>
        <w:t>state experimentation may be preferable to the alternative where Congress acts as the arena for contestation of executive foreign policy choices</w:t>
      </w:r>
      <w:r w:rsidRPr="00F65710">
        <w:rPr>
          <w:sz w:val="12"/>
        </w:rPr>
        <w:t xml:space="preserve">. </w:t>
      </w:r>
      <w:r w:rsidRPr="00F65710">
        <w:rPr>
          <w:rStyle w:val="StyleUnderline"/>
        </w:rPr>
        <w:t xml:space="preserve">For example, state-level efforts by Armenian Americans to seek recognition of and recompense for the large-scale human rights violations committed by the Turkish state at the beginning of the twentieth century have proved less disruptive </w:t>
      </w:r>
      <w:r w:rsidRPr="00F65710">
        <w:rPr>
          <w:sz w:val="12"/>
        </w:rPr>
        <w:t xml:space="preserve">to foreign relations </w:t>
      </w:r>
      <w:r w:rsidRPr="00F65710">
        <w:rPr>
          <w:rStyle w:val="StyleUnderline"/>
        </w:rPr>
        <w:t>than parallel efforts at the congressional level</w:t>
      </w:r>
      <w:r w:rsidRPr="00F65710">
        <w:rPr>
          <w:sz w:val="12"/>
        </w:rPr>
        <w:t xml:space="preserve">.241 The lower salience of states, that is, may allow for the vindication of democratic values without excessive disruption of executive foreign policy initiatives. To reinforce this point, we flag another California measure that illustrates the virtues of state-level experimentation. The Holocaust Victim Insurance Relief Act,242 which was invalidated in American Insurance Ass'n v. Garamendi, innovatively approached an intractable international problem and a grave historical injustice: Holocaust-era profiteering. In early negotiations with the German government, U.S. representatives found ways to accommodate the possibility of such independent action by subnational actors.243 It is indeed plausible that in such negotiations, the existence of subnational actors-willing to act aggressively if a certain deal is not struck-even endowed the American executive with greater capacity to extract favorable compromises.244 </w:t>
      </w:r>
      <w:r w:rsidRPr="00F65710">
        <w:rPr>
          <w:rStyle w:val="StyleUnderline"/>
        </w:rPr>
        <w:t>Experimentation</w:t>
      </w:r>
      <w:r w:rsidRPr="00F65710">
        <w:rPr>
          <w:sz w:val="12"/>
        </w:rPr>
        <w:t xml:space="preserve">, that is, </w:t>
      </w:r>
      <w:r w:rsidRPr="00F65710">
        <w:rPr>
          <w:rStyle w:val="StyleUnderline"/>
        </w:rPr>
        <w:t>may be directly valuable by revealing new policy options, but also may be indirectly valuable by influencing the dynamics of international negotiations</w:t>
      </w:r>
      <w:r w:rsidRPr="00F65710">
        <w:rPr>
          <w:sz w:val="12"/>
        </w:rPr>
        <w:t xml:space="preserve">. Yet the Supreme Court perceived insufficient value in the California law and held it preempted. The </w:t>
      </w:r>
      <w:r w:rsidRPr="00F65710">
        <w:rPr>
          <w:rStyle w:val="StyleUnderline"/>
        </w:rPr>
        <w:t>fourth</w:t>
      </w:r>
      <w:r w:rsidRPr="00F65710">
        <w:rPr>
          <w:sz w:val="12"/>
        </w:rPr>
        <w:t xml:space="preserve"> and final benefit of state regulatory </w:t>
      </w:r>
      <w:r w:rsidRPr="00F65710">
        <w:rPr>
          <w:rStyle w:val="StyleUnderline"/>
        </w:rPr>
        <w:t>autonomy spills over into the foreign affairs</w:t>
      </w:r>
      <w:r w:rsidRPr="00F65710">
        <w:rPr>
          <w:sz w:val="12"/>
        </w:rPr>
        <w:t xml:space="preserve"> </w:t>
      </w:r>
      <w:r w:rsidRPr="00F65710">
        <w:rPr>
          <w:rStyle w:val="StyleUnderline"/>
        </w:rPr>
        <w:t>domain</w:t>
      </w:r>
      <w:r w:rsidRPr="00F65710">
        <w:rPr>
          <w:sz w:val="12"/>
        </w:rPr>
        <w:t xml:space="preserve">. Even the small sample of disputes reaching the Supreme Court demonstrates how states play an important role as "alternative locations of independently derived government power."245 Consider Massachusetts's sanctions on companies trading with Burma.246 </w:t>
      </w:r>
      <w:r w:rsidRPr="00F65710">
        <w:rPr>
          <w:rStyle w:val="StyleUnderline"/>
        </w:rPr>
        <w:t>Three months after Massachusetts enacted its Burma law, Congress enacted its statutory framework.</w:t>
      </w:r>
      <w:r w:rsidRPr="00F65710">
        <w:rPr>
          <w:sz w:val="12"/>
        </w:rPr>
        <w:t xml:space="preserve">247 On one view, </w:t>
      </w:r>
      <w:r w:rsidRPr="00F65710">
        <w:rPr>
          <w:rStyle w:val="Emphasis"/>
        </w:rPr>
        <w:t>this timing is suggestive of Congress's alacrity in responding to any state action that threatens to destabilize international relations</w:t>
      </w:r>
      <w:r w:rsidRPr="00F65710">
        <w:rPr>
          <w:sz w:val="12"/>
        </w:rPr>
        <w:t xml:space="preserve">. On another-and perhaps more compelling-view, </w:t>
      </w:r>
      <w:r w:rsidRPr="00F65710">
        <w:rPr>
          <w:rStyle w:val="Emphasis"/>
        </w:rPr>
        <w:t>the Burma case study highlights the ability of a state to catalyze national action</w:t>
      </w:r>
      <w:r w:rsidRPr="00F65710">
        <w:rPr>
          <w:sz w:val="12"/>
        </w:rPr>
        <w:t xml:space="preserve">. Although the federal law employed different regulatory tools-rejecting, for example, </w:t>
      </w:r>
      <w:r w:rsidRPr="00F65710">
        <w:rPr>
          <w:rStyle w:val="StyleUnderline"/>
        </w:rPr>
        <w:t>the state's secondary boycott-the sequence and proximate timing of the two enactments hint at how states can identify foreign policy matters that might otherwise remain outside Congress's limited span of attention</w:t>
      </w:r>
      <w:r w:rsidRPr="00F65710">
        <w:rPr>
          <w:sz w:val="12"/>
        </w:rPr>
        <w:t xml:space="preserve">. Crosby shows how minority interest groups, while unable to access the national political process, can nonetheless bring specific policy questions to national salience. </w:t>
      </w:r>
      <w:r w:rsidRPr="00F65710">
        <w:rPr>
          <w:rStyle w:val="StyleUnderline"/>
        </w:rPr>
        <w:t>Massachusetts's law is not an outlier. States have long been involved "in a wide variety of activities with international aspects, ramifications or consequences</w:t>
      </w:r>
      <w:r w:rsidRPr="00F65710">
        <w:rPr>
          <w:sz w:val="12"/>
        </w:rPr>
        <w:t>."</w:t>
      </w:r>
      <w:r w:rsidRPr="00F65710">
        <w:rPr>
          <w:rStyle w:val="StyleUnderline"/>
        </w:rPr>
        <w:t>248 In many of these domains, the states may blaze a trail, providing other subnational units-and even the federal government-with evidence of the consequences of a given policy change</w:t>
      </w:r>
      <w:r w:rsidRPr="00F65710">
        <w:rPr>
          <w:sz w:val="12"/>
        </w:rPr>
        <w:t xml:space="preserve">.249 Implementation of innovative policies on a smaller scale incurs lower start-up and failure costs. Again, </w:t>
      </w:r>
      <w:r w:rsidRPr="00F65710">
        <w:rPr>
          <w:rStyle w:val="Emphasis"/>
        </w:rPr>
        <w:t>the point is not that state policy innovation is so important that it necessarily trumps any federal interest. Rather, the point is that there is no reason to assume that the judicial protection of state regulatory autonomy is any less justified because it arises in a policy domain that touches on foreign relations concerns</w:t>
      </w:r>
      <w:r w:rsidRPr="00F65710">
        <w:rPr>
          <w:sz w:val="12"/>
        </w:rPr>
        <w:t>.</w:t>
      </w:r>
    </w:p>
    <w:p w14:paraId="3D21DA48" w14:textId="21B86C96" w:rsidR="0030287D" w:rsidRDefault="00C156B1" w:rsidP="00C156B1">
      <w:pPr>
        <w:pStyle w:val="Heading3"/>
      </w:pPr>
      <w:r>
        <w:t>2ac – at: us-china war turn – defense</w:t>
      </w:r>
    </w:p>
    <w:p w14:paraId="56BFD9BE" w14:textId="77777777" w:rsidR="0030287D" w:rsidRPr="00E815E8" w:rsidRDefault="0030287D" w:rsidP="0030287D">
      <w:pPr>
        <w:pStyle w:val="Heading4"/>
      </w:pPr>
      <w:r w:rsidRPr="00E815E8">
        <w:t>Multiple checks on US China conflict</w:t>
      </w:r>
    </w:p>
    <w:p w14:paraId="191122D8" w14:textId="77777777" w:rsidR="0030287D" w:rsidRPr="00E815E8" w:rsidRDefault="0030287D" w:rsidP="0030287D">
      <w:pPr>
        <w:rPr>
          <w:szCs w:val="16"/>
        </w:rPr>
      </w:pPr>
      <w:r w:rsidRPr="00E815E8">
        <w:rPr>
          <w:rStyle w:val="Style13ptBold"/>
        </w:rPr>
        <w:t>Leon, 17</w:t>
      </w:r>
      <w:r w:rsidRPr="00E815E8">
        <w:rPr>
          <w:b/>
          <w:szCs w:val="16"/>
        </w:rPr>
        <w:t xml:space="preserve"> </w:t>
      </w:r>
      <w:r w:rsidRPr="00E815E8">
        <w:rPr>
          <w:szCs w:val="16"/>
        </w:rPr>
        <w:t>– David Pak Yue, Assistant Professor Department of Political Science &amp; History, Keuka College (“Economic Interdependence and International Conflict: Situating China's Economic and Military Rise,” Asian Politics &amp; Policy, vol 9, is 1, January 2017, Wiley //Red)</w:t>
      </w:r>
    </w:p>
    <w:p w14:paraId="4172839F" w14:textId="77777777" w:rsidR="0030287D" w:rsidRPr="00E815E8" w:rsidRDefault="0030287D" w:rsidP="0030287D">
      <w:pPr>
        <w:rPr>
          <w:rStyle w:val="StyleUnderline"/>
        </w:rPr>
      </w:pPr>
      <w:r w:rsidRPr="00E815E8">
        <w:rPr>
          <w:rStyle w:val="StyleUnderline"/>
        </w:rPr>
        <w:t>China has</w:t>
      </w:r>
      <w:r w:rsidRPr="00E815E8">
        <w:rPr>
          <w:sz w:val="12"/>
        </w:rPr>
        <w:t xml:space="preserve">, in the past 30 years, </w:t>
      </w:r>
      <w:r w:rsidRPr="00E815E8">
        <w:rPr>
          <w:rStyle w:val="StyleUnderline"/>
        </w:rPr>
        <w:t>experienced</w:t>
      </w:r>
      <w:r w:rsidRPr="00E815E8">
        <w:rPr>
          <w:sz w:val="12"/>
        </w:rPr>
        <w:t xml:space="preserve"> economic </w:t>
      </w:r>
      <w:r w:rsidRPr="00E815E8">
        <w:rPr>
          <w:rStyle w:val="StyleUnderline"/>
        </w:rPr>
        <w:t>growth</w:t>
      </w:r>
      <w:r w:rsidRPr="00E815E8">
        <w:rPr>
          <w:sz w:val="12"/>
        </w:rPr>
        <w:t xml:space="preserve"> and military modernization to such an extent as </w:t>
      </w:r>
      <w:r w:rsidRPr="00E815E8">
        <w:rPr>
          <w:rStyle w:val="StyleUnderline"/>
        </w:rPr>
        <w:t>to position itself as a power capable of shaping the Asian regional order</w:t>
      </w:r>
      <w:r w:rsidRPr="00E815E8">
        <w:rPr>
          <w:sz w:val="12"/>
        </w:rPr>
        <w:t xml:space="preserve"> and, </w:t>
      </w:r>
      <w:r w:rsidRPr="00E815E8">
        <w:rPr>
          <w:rStyle w:val="StyleUnderline"/>
        </w:rPr>
        <w:t>potentially</w:t>
      </w:r>
      <w:r w:rsidRPr="00E815E8">
        <w:rPr>
          <w:sz w:val="12"/>
        </w:rPr>
        <w:t xml:space="preserve">, the rules and institutions governing </w:t>
      </w:r>
      <w:r w:rsidRPr="00E815E8">
        <w:rPr>
          <w:rStyle w:val="StyleUnderline"/>
        </w:rPr>
        <w:t>the international system</w:t>
      </w:r>
      <w:r w:rsidRPr="00E815E8">
        <w:rPr>
          <w:sz w:val="12"/>
        </w:rPr>
        <w:t xml:space="preserve">.1 In the existing literature, various policy analysts and international relations scholars have argued that, </w:t>
      </w:r>
      <w:r w:rsidRPr="00E815E8">
        <w:rPr>
          <w:rStyle w:val="StyleUnderline"/>
        </w:rPr>
        <w:t>historically</w:t>
      </w:r>
      <w:r w:rsidRPr="00E815E8">
        <w:rPr>
          <w:sz w:val="12"/>
        </w:rPr>
        <w:t xml:space="preserve">, systemic </w:t>
      </w:r>
      <w:r w:rsidRPr="00E815E8">
        <w:rPr>
          <w:rStyle w:val="StyleUnderline"/>
        </w:rPr>
        <w:t>risks of conflicts tend to increase at critical junctures of power transitions</w:t>
      </w:r>
      <w:r w:rsidRPr="00E815E8">
        <w:rPr>
          <w:sz w:val="12"/>
        </w:rPr>
        <w:t xml:space="preserve"> or major power shifts when the power gap narrows between a hegemon and a rising challenger, especially a revisionist one committed to overturning the established set of institutional arrangements (see Copeland, 2000; Gilpin, 1983; Kugler &amp; Lemke, 1996; Organski, 1958; see also Chan, 2008; Harris, 2014). An increasingly powerful </w:t>
      </w:r>
      <w:r w:rsidRPr="00E815E8">
        <w:rPr>
          <w:rStyle w:val="StyleUnderline"/>
        </w:rPr>
        <w:t>China in the context of the</w:t>
      </w:r>
      <w:r w:rsidRPr="00E815E8">
        <w:rPr>
          <w:sz w:val="12"/>
        </w:rPr>
        <w:t xml:space="preserve"> relative </w:t>
      </w:r>
      <w:r w:rsidRPr="00E815E8">
        <w:rPr>
          <w:rStyle w:val="StyleUnderline"/>
        </w:rPr>
        <w:t>decline of the U</w:t>
      </w:r>
      <w:r w:rsidRPr="00E815E8">
        <w:rPr>
          <w:sz w:val="12"/>
        </w:rPr>
        <w:t xml:space="preserve">nited </w:t>
      </w:r>
      <w:r w:rsidRPr="00E815E8">
        <w:rPr>
          <w:rStyle w:val="StyleUnderline"/>
        </w:rPr>
        <w:t>S</w:t>
      </w:r>
      <w:r w:rsidRPr="00E815E8">
        <w:rPr>
          <w:sz w:val="12"/>
        </w:rPr>
        <w:t xml:space="preserve">tates (Layne, 2012; Zakaria, 2008; although see Beckley, 2011) </w:t>
      </w:r>
      <w:r w:rsidRPr="00E815E8">
        <w:rPr>
          <w:rStyle w:val="StyleUnderline"/>
        </w:rPr>
        <w:t>has brought these debates into sharper relief</w:t>
      </w:r>
      <w:r w:rsidRPr="00E815E8">
        <w:rPr>
          <w:sz w:val="12"/>
        </w:rPr>
        <w:t xml:space="preserve"> because whether or not China can rise peacefully and whether or not it will challenge the United States in its dual role as the premier global power and traditional underwriter of global governance institutions will have major implications for both theory and policy as analytical apparatuses are reexamined and reworked, and policy prescriptions developed and dispensed. This article first suggests that neither theoretical nor policy questions pertaining to China's rise can be properly addressed without examining the nature and meaning of any power shifts that are said to be in process, or the balance of economic and military forces within the intersecting global and East Asian regional systems. </w:t>
      </w:r>
      <w:r w:rsidRPr="00E815E8">
        <w:rPr>
          <w:rStyle w:val="StyleUnderline"/>
        </w:rPr>
        <w:t>Clarifying these issues</w:t>
      </w:r>
      <w:r w:rsidRPr="00E815E8">
        <w:rPr>
          <w:sz w:val="12"/>
        </w:rPr>
        <w:t xml:space="preserve"> in turn </w:t>
      </w:r>
      <w:r w:rsidRPr="00E815E8">
        <w:rPr>
          <w:rStyle w:val="StyleUnderline"/>
        </w:rPr>
        <w:t>requires an analysis of</w:t>
      </w:r>
      <w:r w:rsidRPr="00E815E8">
        <w:rPr>
          <w:sz w:val="12"/>
        </w:rPr>
        <w:t xml:space="preserve"> such factors as the trajectories, reversibility, and distributional consequences of differential growth; the possibilities and </w:t>
      </w:r>
      <w:r w:rsidRPr="0040053A">
        <w:rPr>
          <w:rStyle w:val="Emphasis"/>
          <w:highlight w:val="cyan"/>
        </w:rPr>
        <w:t>constraints of China's</w:t>
      </w:r>
      <w:r w:rsidRPr="00E815E8">
        <w:rPr>
          <w:rStyle w:val="Emphasis"/>
        </w:rPr>
        <w:t xml:space="preserve"> current and expected </w:t>
      </w:r>
      <w:r w:rsidRPr="0040053A">
        <w:rPr>
          <w:rStyle w:val="Emphasis"/>
          <w:highlight w:val="cyan"/>
        </w:rPr>
        <w:t>military capabilities</w:t>
      </w:r>
      <w:r w:rsidRPr="00E815E8">
        <w:rPr>
          <w:sz w:val="12"/>
        </w:rPr>
        <w:t xml:space="preserve">, especially in relation to power projection and strategic means of coercion (i.e., naval and air forces capable of long-range operations, as well as nuclear forces and the capabilities and ranges of delivery vehicles); </w:t>
      </w:r>
      <w:r w:rsidRPr="0040053A">
        <w:rPr>
          <w:rStyle w:val="Emphasis"/>
          <w:highlight w:val="cyan"/>
        </w:rPr>
        <w:t>economic</w:t>
      </w:r>
      <w:r w:rsidRPr="00E815E8">
        <w:rPr>
          <w:rStyle w:val="Emphasis"/>
        </w:rPr>
        <w:t xml:space="preserve"> </w:t>
      </w:r>
      <w:r w:rsidRPr="0040053A">
        <w:rPr>
          <w:rStyle w:val="Emphasis"/>
          <w:highlight w:val="cyan"/>
        </w:rPr>
        <w:t>interdependence</w:t>
      </w:r>
      <w:r w:rsidRPr="00E815E8">
        <w:rPr>
          <w:rStyle w:val="Emphasis"/>
        </w:rPr>
        <w:t xml:space="preserve">; and China's </w:t>
      </w:r>
      <w:r w:rsidRPr="0040053A">
        <w:rPr>
          <w:rStyle w:val="Emphasis"/>
          <w:highlight w:val="cyan"/>
        </w:rPr>
        <w:t>dispositions toward</w:t>
      </w:r>
      <w:r w:rsidRPr="00E815E8">
        <w:rPr>
          <w:rStyle w:val="Emphasis"/>
        </w:rPr>
        <w:t xml:space="preserve"> rule-based </w:t>
      </w:r>
      <w:r w:rsidRPr="0040053A">
        <w:rPr>
          <w:rStyle w:val="Emphasis"/>
          <w:highlight w:val="cyan"/>
        </w:rPr>
        <w:t>international institution</w:t>
      </w:r>
      <w:r w:rsidRPr="00E815E8">
        <w:rPr>
          <w:rStyle w:val="Emphasis"/>
        </w:rPr>
        <w:t>al complexes</w:t>
      </w:r>
      <w:r w:rsidRPr="00E815E8">
        <w:rPr>
          <w:sz w:val="12"/>
        </w:rPr>
        <w:t xml:space="preserve">. This article argues that </w:t>
      </w:r>
      <w:r w:rsidRPr="00E815E8">
        <w:rPr>
          <w:rStyle w:val="StyleUnderline"/>
        </w:rPr>
        <w:t>while China has seen tremendous economic growth</w:t>
      </w:r>
      <w:r w:rsidRPr="00E815E8">
        <w:rPr>
          <w:sz w:val="12"/>
        </w:rPr>
        <w:t xml:space="preserve"> and substantial military modernization, </w:t>
      </w:r>
      <w:r w:rsidRPr="0040053A">
        <w:rPr>
          <w:rStyle w:val="Emphasis"/>
          <w:highlight w:val="cyan"/>
        </w:rPr>
        <w:t>sustaining</w:t>
      </w:r>
      <w:r w:rsidRPr="00E815E8">
        <w:rPr>
          <w:rStyle w:val="Emphasis"/>
        </w:rPr>
        <w:t xml:space="preserve"> its </w:t>
      </w:r>
      <w:r w:rsidRPr="0040053A">
        <w:rPr>
          <w:rStyle w:val="Emphasis"/>
          <w:highlight w:val="cyan"/>
        </w:rPr>
        <w:t>economic prosperity depends</w:t>
      </w:r>
      <w:r w:rsidRPr="00E815E8">
        <w:rPr>
          <w:rStyle w:val="Emphasis"/>
        </w:rPr>
        <w:t xml:space="preserve"> to a large extent </w:t>
      </w:r>
      <w:r w:rsidRPr="0040053A">
        <w:rPr>
          <w:rStyle w:val="Emphasis"/>
          <w:highlight w:val="cyan"/>
        </w:rPr>
        <w:t>on</w:t>
      </w:r>
      <w:r w:rsidRPr="00E815E8">
        <w:rPr>
          <w:rStyle w:val="Emphasis"/>
        </w:rPr>
        <w:t xml:space="preserve"> global </w:t>
      </w:r>
      <w:r w:rsidRPr="0040053A">
        <w:rPr>
          <w:rStyle w:val="Emphasis"/>
          <w:highlight w:val="cyan"/>
        </w:rPr>
        <w:t>trade</w:t>
      </w:r>
      <w:r w:rsidRPr="00E815E8">
        <w:rPr>
          <w:rStyle w:val="Emphasis"/>
        </w:rPr>
        <w:t xml:space="preserve">, </w:t>
      </w:r>
      <w:r w:rsidRPr="0040053A">
        <w:rPr>
          <w:rStyle w:val="Emphasis"/>
          <w:highlight w:val="cyan"/>
        </w:rPr>
        <w:t>internal and external</w:t>
      </w:r>
      <w:r w:rsidRPr="00E815E8">
        <w:rPr>
          <w:rStyle w:val="Emphasis"/>
        </w:rPr>
        <w:t xml:space="preserve"> stability, and the </w:t>
      </w:r>
      <w:r w:rsidRPr="0040053A">
        <w:rPr>
          <w:rStyle w:val="Emphasis"/>
          <w:highlight w:val="cyan"/>
        </w:rPr>
        <w:t>ability to access</w:t>
      </w:r>
      <w:r w:rsidRPr="00E815E8">
        <w:rPr>
          <w:rStyle w:val="Emphasis"/>
        </w:rPr>
        <w:t xml:space="preserve"> natural </w:t>
      </w:r>
      <w:r w:rsidRPr="0040053A">
        <w:rPr>
          <w:rStyle w:val="Emphasis"/>
          <w:highlight w:val="cyan"/>
        </w:rPr>
        <w:t>resources</w:t>
      </w:r>
      <w:r w:rsidRPr="00E815E8">
        <w:rPr>
          <w:rStyle w:val="Emphasis"/>
        </w:rPr>
        <w:t xml:space="preserve">. A </w:t>
      </w:r>
      <w:r w:rsidRPr="0040053A">
        <w:rPr>
          <w:rStyle w:val="Emphasis"/>
          <w:highlight w:val="cyan"/>
        </w:rPr>
        <w:t>deep</w:t>
      </w:r>
      <w:r w:rsidRPr="00E815E8">
        <w:rPr>
          <w:rStyle w:val="Emphasis"/>
        </w:rPr>
        <w:t xml:space="preserve"> level of international </w:t>
      </w:r>
      <w:r w:rsidRPr="0040053A">
        <w:rPr>
          <w:rStyle w:val="Emphasis"/>
          <w:highlight w:val="cyan"/>
        </w:rPr>
        <w:t>institutional engagement</w:t>
      </w:r>
      <w:r w:rsidRPr="00E815E8">
        <w:rPr>
          <w:rStyle w:val="Emphasis"/>
        </w:rPr>
        <w:t xml:space="preserve"> that </w:t>
      </w:r>
      <w:r w:rsidRPr="0040053A">
        <w:rPr>
          <w:rStyle w:val="Emphasis"/>
          <w:highlight w:val="cyan"/>
        </w:rPr>
        <w:t>it has exhibited</w:t>
      </w:r>
      <w:r w:rsidRPr="00E815E8">
        <w:rPr>
          <w:rStyle w:val="Emphasis"/>
        </w:rPr>
        <w:t xml:space="preserve"> while rising in wealth and power </w:t>
      </w:r>
      <w:r w:rsidRPr="0040053A">
        <w:rPr>
          <w:rStyle w:val="Emphasis"/>
          <w:highlight w:val="cyan"/>
        </w:rPr>
        <w:t>is</w:t>
      </w:r>
      <w:r w:rsidRPr="00E815E8">
        <w:rPr>
          <w:rStyle w:val="Emphasis"/>
        </w:rPr>
        <w:t xml:space="preserve"> quite </w:t>
      </w:r>
      <w:r w:rsidRPr="0040053A">
        <w:rPr>
          <w:rStyle w:val="Emphasis"/>
          <w:highlight w:val="cyan"/>
        </w:rPr>
        <w:t>dissimilar to</w:t>
      </w:r>
      <w:r w:rsidRPr="00E815E8">
        <w:rPr>
          <w:rStyle w:val="Emphasis"/>
        </w:rPr>
        <w:t xml:space="preserve"> aggressive </w:t>
      </w:r>
      <w:r w:rsidRPr="0040053A">
        <w:rPr>
          <w:rStyle w:val="Emphasis"/>
          <w:highlight w:val="cyan"/>
        </w:rPr>
        <w:t>rising challengers in the</w:t>
      </w:r>
      <w:r w:rsidRPr="00E815E8">
        <w:rPr>
          <w:rStyle w:val="Emphasis"/>
        </w:rPr>
        <w:t xml:space="preserve"> </w:t>
      </w:r>
      <w:r w:rsidRPr="0040053A">
        <w:rPr>
          <w:rStyle w:val="Emphasis"/>
          <w:highlight w:val="cyan"/>
        </w:rPr>
        <w:t>past</w:t>
      </w:r>
      <w:r w:rsidRPr="00E815E8">
        <w:rPr>
          <w:sz w:val="12"/>
        </w:rPr>
        <w:t xml:space="preserve"> (e.g., Imperial Japan and Nazi Germany) </w:t>
      </w:r>
      <w:r w:rsidRPr="00E815E8">
        <w:rPr>
          <w:rStyle w:val="StyleUnderline"/>
        </w:rPr>
        <w:t>where autarky or economic self-sufficiency and aloofness from rule-based institutions tended to mark their behavior</w:t>
      </w:r>
      <w:r w:rsidRPr="00E815E8">
        <w:rPr>
          <w:sz w:val="12"/>
        </w:rPr>
        <w:t xml:space="preserve">. Inasmuch as engagement and enmeshment continue to be prioritized in Chinese foreign policy, </w:t>
      </w:r>
      <w:r w:rsidRPr="0040053A">
        <w:rPr>
          <w:rStyle w:val="Emphasis"/>
          <w:highlight w:val="cyan"/>
        </w:rPr>
        <w:t>China</w:t>
      </w:r>
      <w:r w:rsidRPr="00E815E8">
        <w:rPr>
          <w:rStyle w:val="Emphasis"/>
        </w:rPr>
        <w:t xml:space="preserve"> will</w:t>
      </w:r>
      <w:r w:rsidRPr="00E815E8">
        <w:rPr>
          <w:sz w:val="12"/>
        </w:rPr>
        <w:t xml:space="preserve"> likely </w:t>
      </w:r>
      <w:r w:rsidRPr="0040053A">
        <w:rPr>
          <w:rStyle w:val="Emphasis"/>
          <w:highlight w:val="cyan"/>
        </w:rPr>
        <w:t>have strong disincentives to initiate conflicts</w:t>
      </w:r>
      <w:r w:rsidRPr="00E815E8">
        <w:rPr>
          <w:rStyle w:val="StyleUnderline"/>
        </w:rPr>
        <w:t xml:space="preserve"> that may disrupt trade and resource flows and essentially slow its own rise</w:t>
      </w:r>
      <w:r w:rsidRPr="00E815E8">
        <w:rPr>
          <w:sz w:val="12"/>
        </w:rPr>
        <w:t xml:space="preserve">. For the foreseeable future, </w:t>
      </w:r>
      <w:r w:rsidRPr="0040053A">
        <w:rPr>
          <w:rStyle w:val="Emphasis"/>
          <w:highlight w:val="cyan"/>
        </w:rPr>
        <w:t>its military also does not</w:t>
      </w:r>
      <w:r w:rsidRPr="00E815E8">
        <w:rPr>
          <w:rStyle w:val="Emphasis"/>
        </w:rPr>
        <w:t xml:space="preserve"> have the kind of </w:t>
      </w:r>
      <w:r w:rsidRPr="0040053A">
        <w:rPr>
          <w:rStyle w:val="Emphasis"/>
          <w:highlight w:val="cyan"/>
        </w:rPr>
        <w:t>power projection</w:t>
      </w:r>
      <w:r w:rsidRPr="00E815E8">
        <w:rPr>
          <w:rStyle w:val="Emphasis"/>
        </w:rPr>
        <w:t xml:space="preserve"> capability</w:t>
      </w:r>
      <w:r w:rsidRPr="00E815E8">
        <w:rPr>
          <w:sz w:val="12"/>
        </w:rPr>
        <w:t xml:space="preserve"> and its foundational sources—or what can be called the command of the commons (Pose, 2003)—</w:t>
      </w:r>
      <w:r w:rsidRPr="0040053A">
        <w:rPr>
          <w:rStyle w:val="Emphasis"/>
          <w:highlight w:val="cyan"/>
        </w:rPr>
        <w:t>that would allow</w:t>
      </w:r>
      <w:r w:rsidRPr="00E815E8">
        <w:rPr>
          <w:rStyle w:val="Emphasis"/>
        </w:rPr>
        <w:t xml:space="preserve"> it to mount </w:t>
      </w:r>
      <w:r w:rsidRPr="0040053A">
        <w:rPr>
          <w:rStyle w:val="Emphasis"/>
          <w:highlight w:val="cyan"/>
        </w:rPr>
        <w:t>a serious challenge</w:t>
      </w:r>
      <w:r w:rsidRPr="0040053A">
        <w:rPr>
          <w:sz w:val="12"/>
          <w:highlight w:val="cyan"/>
        </w:rPr>
        <w:t xml:space="preserve"> </w:t>
      </w:r>
      <w:r w:rsidRPr="0040053A">
        <w:rPr>
          <w:rStyle w:val="StyleUnderline"/>
          <w:highlight w:val="cyan"/>
        </w:rPr>
        <w:t>to U.S.</w:t>
      </w:r>
      <w:r w:rsidRPr="00E815E8">
        <w:rPr>
          <w:rStyle w:val="StyleUnderline"/>
        </w:rPr>
        <w:t xml:space="preserve"> military primacy in the Western Pacific</w:t>
      </w:r>
      <w:r w:rsidRPr="00E815E8">
        <w:rPr>
          <w:sz w:val="12"/>
        </w:rPr>
        <w:t xml:space="preserve">, </w:t>
      </w:r>
      <w:r w:rsidRPr="0040053A">
        <w:rPr>
          <w:rStyle w:val="Emphasis"/>
          <w:highlight w:val="cyan"/>
        </w:rPr>
        <w:t>much less</w:t>
      </w:r>
      <w:r w:rsidRPr="00E815E8">
        <w:rPr>
          <w:rStyle w:val="Emphasis"/>
        </w:rPr>
        <w:t xml:space="preserve"> to initiate </w:t>
      </w:r>
      <w:r w:rsidRPr="0040053A">
        <w:rPr>
          <w:rStyle w:val="Emphasis"/>
          <w:highlight w:val="cyan"/>
        </w:rPr>
        <w:t xml:space="preserve">a </w:t>
      </w:r>
      <w:r w:rsidRPr="00E815E8">
        <w:rPr>
          <w:rStyle w:val="Emphasis"/>
        </w:rPr>
        <w:t xml:space="preserve">revisionist </w:t>
      </w:r>
      <w:r w:rsidRPr="0040053A">
        <w:rPr>
          <w:rStyle w:val="Emphasis"/>
          <w:highlight w:val="cyan"/>
        </w:rPr>
        <w:t>war</w:t>
      </w:r>
      <w:r w:rsidRPr="00E815E8">
        <w:rPr>
          <w:rStyle w:val="StyleUnderline"/>
        </w:rPr>
        <w:t xml:space="preserve"> to reorder the core systemic arrangements</w:t>
      </w:r>
      <w:r w:rsidRPr="00E815E8">
        <w:rPr>
          <w:sz w:val="12"/>
        </w:rPr>
        <w:t xml:space="preserve">; on the contrary, </w:t>
      </w:r>
      <w:r w:rsidRPr="00E815E8">
        <w:rPr>
          <w:rStyle w:val="StyleUnderline"/>
        </w:rPr>
        <w:t>it has seldom been more involved and engaged in such arrangements in modern times</w:t>
      </w:r>
      <w:r w:rsidRPr="00E815E8">
        <w:rPr>
          <w:sz w:val="12"/>
        </w:rPr>
        <w:t xml:space="preserve">. This relatively benign conclusion, however, is conditional on China's continued access to the resources necessary for further development and growth by means of trade or acquisition, which also serves as a linchpin of domestic regime stability. This can be attributed to Deng Xiaoping's admonition for China to “hide its capabilities and bide its time” in international politics, a concept traceable to Sun Tzu's classic notion that high strategic virtue lies in winning without a fight (see Sun, 2009; see also Friedberg, 2011; Kissinger, 2011). It is still too early to tell if tensions in China's geographical periphery and China's more recent assertiveness in international affairs indicate a fundamental reorientation or an adjustment in policy, but in any case, such tensions and the possibility of escalation should not be taken lightly. In short, </w:t>
      </w:r>
      <w:r w:rsidRPr="00E815E8">
        <w:rPr>
          <w:rStyle w:val="Emphasis"/>
        </w:rPr>
        <w:t>China has been rising within a rule-based system</w:t>
      </w:r>
      <w:r w:rsidRPr="00E815E8">
        <w:rPr>
          <w:sz w:val="12"/>
        </w:rPr>
        <w:t xml:space="preserve"> characterized by the institutionalization of world trade and politics (Baviera, 2016; Ikenberry, 2011), conceived initially as U.S.-led institutional design, and more broadly intensified in the closing decades of the 20th century and the beginning of the 21st century. </w:t>
      </w:r>
      <w:r w:rsidRPr="00E815E8">
        <w:rPr>
          <w:rStyle w:val="StyleUnderline"/>
        </w:rPr>
        <w:t>If this institutional architecture proves not to be robust and resilient enough to ensure reasonably unhindered access to the lifeblood of growth, dangers may still loom</w:t>
      </w:r>
      <w:r w:rsidRPr="00E815E8">
        <w:rPr>
          <w:sz w:val="12"/>
        </w:rPr>
        <w:t xml:space="preserve"> for a concerted drive for autarky that in earlier times had emanated from great power anxieties and heralded international conflicts. </w:t>
      </w:r>
      <w:r w:rsidRPr="0040053A">
        <w:rPr>
          <w:rStyle w:val="Emphasis"/>
          <w:highlight w:val="cyan"/>
        </w:rPr>
        <w:t>The</w:t>
      </w:r>
      <w:r w:rsidRPr="00E815E8">
        <w:rPr>
          <w:rStyle w:val="Emphasis"/>
        </w:rPr>
        <w:t xml:space="preserve"> very existence and </w:t>
      </w:r>
      <w:r w:rsidRPr="0040053A">
        <w:rPr>
          <w:rStyle w:val="Emphasis"/>
          <w:highlight w:val="cyan"/>
        </w:rPr>
        <w:t>pervasiveness of</w:t>
      </w:r>
      <w:r w:rsidRPr="00E815E8">
        <w:rPr>
          <w:rStyle w:val="Emphasis"/>
        </w:rPr>
        <w:t xml:space="preserve"> contemporary </w:t>
      </w:r>
      <w:r w:rsidRPr="0040053A">
        <w:rPr>
          <w:rStyle w:val="Emphasis"/>
          <w:highlight w:val="cyan"/>
        </w:rPr>
        <w:t>global institutions</w:t>
      </w:r>
      <w:r w:rsidRPr="00E815E8">
        <w:rPr>
          <w:rStyle w:val="Emphasis"/>
        </w:rPr>
        <w:t>, however</w:t>
      </w:r>
      <w:r w:rsidRPr="00E815E8">
        <w:rPr>
          <w:sz w:val="12"/>
        </w:rPr>
        <w:t xml:space="preserve">, do </w:t>
      </w:r>
      <w:r w:rsidRPr="0040053A">
        <w:rPr>
          <w:rStyle w:val="Emphasis"/>
          <w:highlight w:val="cyan"/>
        </w:rPr>
        <w:t>present</w:t>
      </w:r>
      <w:r w:rsidRPr="00E815E8">
        <w:rPr>
          <w:rStyle w:val="Emphasis"/>
        </w:rPr>
        <w:t xml:space="preserve"> China with the </w:t>
      </w:r>
      <w:r w:rsidRPr="0040053A">
        <w:rPr>
          <w:rStyle w:val="Emphasis"/>
          <w:highlight w:val="cyan"/>
        </w:rPr>
        <w:t>possibility to rewrite</w:t>
      </w:r>
      <w:r w:rsidRPr="00E815E8">
        <w:rPr>
          <w:rStyle w:val="Emphasis"/>
        </w:rPr>
        <w:t xml:space="preserve"> or create its own set of global </w:t>
      </w:r>
      <w:r w:rsidRPr="0040053A">
        <w:rPr>
          <w:rStyle w:val="Emphasis"/>
          <w:highlight w:val="cyan"/>
        </w:rPr>
        <w:t>institutions</w:t>
      </w:r>
      <w:r w:rsidRPr="0040053A">
        <w:rPr>
          <w:sz w:val="12"/>
          <w:highlight w:val="cyan"/>
        </w:rPr>
        <w:t xml:space="preserve">, </w:t>
      </w:r>
      <w:r w:rsidRPr="0040053A">
        <w:rPr>
          <w:rStyle w:val="StyleUnderline"/>
          <w:highlight w:val="cyan"/>
        </w:rPr>
        <w:t>something</w:t>
      </w:r>
      <w:r w:rsidRPr="00E815E8">
        <w:rPr>
          <w:sz w:val="12"/>
        </w:rPr>
        <w:t xml:space="preserve"> that </w:t>
      </w:r>
      <w:r w:rsidRPr="00E815E8">
        <w:rPr>
          <w:rStyle w:val="StyleUnderline"/>
        </w:rPr>
        <w:t xml:space="preserve">totalitarian </w:t>
      </w:r>
      <w:r w:rsidRPr="0040053A">
        <w:rPr>
          <w:rStyle w:val="StyleUnderline"/>
          <w:highlight w:val="cyan"/>
        </w:rPr>
        <w:t>rising powers in the</w:t>
      </w:r>
      <w:r w:rsidRPr="00E815E8">
        <w:rPr>
          <w:rStyle w:val="StyleUnderline"/>
        </w:rPr>
        <w:t xml:space="preserve"> first half of the </w:t>
      </w:r>
      <w:r w:rsidRPr="0040053A">
        <w:rPr>
          <w:rStyle w:val="StyleUnderline"/>
          <w:highlight w:val="cyan"/>
        </w:rPr>
        <w:t xml:space="preserve">20th century did not </w:t>
      </w:r>
      <w:r w:rsidRPr="00E815E8">
        <w:rPr>
          <w:rStyle w:val="StyleUnderline"/>
        </w:rPr>
        <w:t xml:space="preserve">seriously </w:t>
      </w:r>
      <w:r w:rsidRPr="0040053A">
        <w:rPr>
          <w:rStyle w:val="StyleUnderline"/>
          <w:highlight w:val="cyan"/>
        </w:rPr>
        <w:t xml:space="preserve">attempt </w:t>
      </w:r>
      <w:r w:rsidRPr="00E815E8">
        <w:rPr>
          <w:rStyle w:val="StyleUnderline"/>
        </w:rPr>
        <w:t>to do.</w:t>
      </w:r>
    </w:p>
    <w:p w14:paraId="61304BB8" w14:textId="77777777" w:rsidR="0030287D" w:rsidRPr="00CD33C2" w:rsidRDefault="0030287D" w:rsidP="0030287D"/>
    <w:p w14:paraId="14D5AD56" w14:textId="6A42B79E" w:rsidR="0030287D" w:rsidRDefault="00C156B1" w:rsidP="00C156B1">
      <w:pPr>
        <w:pStyle w:val="Heading3"/>
      </w:pPr>
      <w:r>
        <w:t>2ac – at: no spillover – zschernig v. miller</w:t>
      </w:r>
    </w:p>
    <w:p w14:paraId="64676766" w14:textId="77777777" w:rsidR="0030287D" w:rsidRDefault="0030287D" w:rsidP="0030287D">
      <w:pPr>
        <w:pStyle w:val="Heading4"/>
      </w:pPr>
      <w:r>
        <w:t>Yes spillover – Zschernig v. Miller didn’t set a precedent against all foreign affairs involvement</w:t>
      </w:r>
    </w:p>
    <w:p w14:paraId="6DF6A5DE" w14:textId="77777777" w:rsidR="0030287D" w:rsidRPr="008F1C95" w:rsidRDefault="0030287D" w:rsidP="0030287D">
      <w:r w:rsidRPr="00F72725">
        <w:rPr>
          <w:rStyle w:val="Style13ptBold"/>
        </w:rPr>
        <w:t>Prakash</w:t>
      </w:r>
      <w:r>
        <w:t xml:space="preserve"> </w:t>
      </w:r>
      <w:r w:rsidRPr="008F1C95">
        <w:rPr>
          <w:rStyle w:val="Style13ptBold"/>
        </w:rPr>
        <w:t>’16</w:t>
      </w:r>
      <w:r>
        <w:t>, - James Monroe Distinguished Professor of Law, University of Virginia. (</w:t>
      </w:r>
      <w:r w:rsidRPr="00643A43">
        <w:t xml:space="preserve"> </w:t>
      </w:r>
      <w:r>
        <w:t>Saikrishna Bangalore Prakash and Ryan Baasch, “CONGRESS AND THE RECONSTRUCTION OF FOREIGN AFFAIRS FEDERALISM” Michigan Law Review, October 2016, Vol. 115, No. 1, pages 66-68) //AL</w:t>
      </w:r>
    </w:p>
    <w:p w14:paraId="2A46327B" w14:textId="77777777" w:rsidR="0030287D" w:rsidRDefault="0030287D" w:rsidP="0030287D">
      <w:pPr>
        <w:rPr>
          <w:sz w:val="14"/>
        </w:rPr>
      </w:pPr>
      <w:r w:rsidRPr="00C02067">
        <w:rPr>
          <w:sz w:val="14"/>
        </w:rPr>
        <w:t xml:space="preserve">As a normative matter, we consider the outcome correct, for we do not believe that states should be able to discriminate against foreign nations. Yet </w:t>
      </w:r>
      <w:r w:rsidRPr="00C02067">
        <w:rPr>
          <w:rStyle w:val="Emphasis"/>
        </w:rPr>
        <w:t>Zschernitz reasoning leaves much to be desired</w:t>
      </w:r>
      <w:r w:rsidRPr="00C02067">
        <w:rPr>
          <w:sz w:val="14"/>
        </w:rPr>
        <w:t xml:space="preserve">. Most troublingly, the Court found preemption based on the idea that the Constitution implicitly barred state action that "disturb[s]" our nation's foreign affairs.96 Yet there is a compelling argument that the courts have no license to sit in judgment of state law in this way. </w:t>
      </w:r>
      <w:r w:rsidRPr="00C02067">
        <w:rPr>
          <w:rStyle w:val="StyleUnderline"/>
        </w:rPr>
        <w:t>Because Article I, Section 10 carefully preempts only certain state involvement in foreign affairs</w:t>
      </w:r>
      <w:r w:rsidRPr="00C02067">
        <w:rPr>
          <w:sz w:val="14"/>
        </w:rPr>
        <w:t xml:space="preserve">,97 </w:t>
      </w:r>
      <w:r w:rsidRPr="00C02067">
        <w:rPr>
          <w:rStyle w:val="Emphasis"/>
        </w:rPr>
        <w:t>there is no warrant for reading the Constitution as if it also contained a hidden generic "dormant" foreign affairs preemption principle</w:t>
      </w:r>
      <w:r w:rsidRPr="00C02067">
        <w:rPr>
          <w:sz w:val="14"/>
        </w:rPr>
        <w:t xml:space="preserve">. Rather, </w:t>
      </w:r>
      <w:r w:rsidRPr="00C02067">
        <w:rPr>
          <w:rStyle w:val="StyleUnderline"/>
        </w:rPr>
        <w:t>whether the states have unduly interfered with the foreign affairs powers of the political branches is a matter for those branches to decide upon and, if need be, remedy</w:t>
      </w:r>
      <w:r w:rsidRPr="00C02067">
        <w:rPr>
          <w:sz w:val="14"/>
        </w:rPr>
        <w:t xml:space="preserve">. In Zschernig, the executive had conceded that the Oregon act had no impact on the nation's conduct of foreign affairs.98 Yet the Court never ex plained why the executive branch's expertise was irrelevant to the question of whether the state law interfered with foreign affairs. In a concurring opinion, Justice Potter Stewart explained that "so fundamental a constitutional issue cannot vary from day to day with the shifting winds at the State De partment."99 We cannot help but wonder whether "shifting winds" at the Supreme Court are a better means of judging when a state has interfered with the federal conduct of foreign affairs, even if gauging such interference is the Drovenance of the iudiciarv. </w:t>
      </w:r>
      <w:r w:rsidRPr="00C02067">
        <w:rPr>
          <w:rStyle w:val="StyleUnderline"/>
        </w:rPr>
        <w:t>Finally, scholars have rightly questioned the doctrine's workability</w:t>
      </w:r>
      <w:r w:rsidRPr="00C02067">
        <w:rPr>
          <w:sz w:val="14"/>
        </w:rPr>
        <w:t xml:space="preserve">. Zschernig requires courts to evaluate interference with federal prerogatives, but leaves them with absolutely no guidance. </w:t>
      </w:r>
      <w:r w:rsidRPr="00C02067">
        <w:rPr>
          <w:rStyle w:val="Emphasis"/>
        </w:rPr>
        <w:t>How much state involvement is too much?</w:t>
      </w:r>
      <w:r w:rsidRPr="00C02067">
        <w:rPr>
          <w:rStyle w:val="StyleUnderline"/>
        </w:rPr>
        <w:t xml:space="preserve"> What distinguishes acceptable participation from unacceptable disruption?</w:t>
      </w:r>
      <w:r w:rsidRPr="00C02067">
        <w:rPr>
          <w:sz w:val="14"/>
        </w:rPr>
        <w:t xml:space="preserve">100 </w:t>
      </w:r>
      <w:r w:rsidRPr="00C02067">
        <w:rPr>
          <w:rStyle w:val="Emphasis"/>
        </w:rPr>
        <w:t>The Court never said</w:t>
      </w:r>
      <w:r w:rsidRPr="00C02067">
        <w:rPr>
          <w:rStyle w:val="StyleUnderline"/>
        </w:rPr>
        <w:t>.</w:t>
      </w:r>
      <w:r w:rsidRPr="00C02067">
        <w:rPr>
          <w:sz w:val="14"/>
        </w:rPr>
        <w:t xml:space="preserve"> Moreover, the judiciary is hardly equipped to judge whether a state law has disturbed a foreign nation. As the Court would later admit, it "has little competence in determining precisely when foreign nations will be offended by particular acts."101 As one scholar put it, Zschernig sanctions "judicial intrusion into a political arena"102—a forum where judges are unqualified and out of their element. In our view, judicial intervention ineluctably leads to inconsistent and unprincipled ap plication of the dormant foreign affairs doctrine.103 </w:t>
      </w:r>
      <w:r w:rsidRPr="00C02067">
        <w:rPr>
          <w:rStyle w:val="StyleUnderline"/>
        </w:rPr>
        <w:t xml:space="preserve">More recently, </w:t>
      </w:r>
      <w:r w:rsidRPr="00C02067">
        <w:rPr>
          <w:rStyle w:val="Emphasis"/>
        </w:rPr>
        <w:t>Crosby v. National Foreign Trade Council</w:t>
      </w:r>
      <w:r w:rsidRPr="00C02067">
        <w:rPr>
          <w:sz w:val="14"/>
        </w:rPr>
        <w:t xml:space="preserve">104 </w:t>
      </w:r>
      <w:r w:rsidRPr="00C02067">
        <w:rPr>
          <w:rStyle w:val="Emphasis"/>
        </w:rPr>
        <w:t>hinted that the Court recognizes that Zschernig is problematic.</w:t>
      </w:r>
      <w:r w:rsidRPr="00C02067">
        <w:rPr>
          <w:sz w:val="14"/>
        </w:rPr>
        <w:t xml:space="preserve"> There, both the trial and appellate courts applied Zschernig and the dormant foreign affairs preemp tion doctrine to find Massachusetts's Burma sanctions preempted.105 Yet the Supreme Court rested preemption on an implausibly broad reading of a federal act—not Zschernig's dormant foreign affairs doctrine.106 As Jack Goldsmith has argued, the Court's failure to revisit Zschernig in the context of its hyper-aggressive reading of a federal statute suggests that the dormant foreign affairs doctrine is so "illegitimate that it requires masking."107 In other words, dormant foreign affairs preemption lives on, albeit in the guise of statutory preemption.</w:t>
      </w:r>
    </w:p>
    <w:p w14:paraId="620B63D6" w14:textId="097A8148" w:rsidR="0030287D" w:rsidRDefault="00C156B1" w:rsidP="00C156B1">
      <w:pPr>
        <w:pStyle w:val="Heading3"/>
      </w:pPr>
      <w:r>
        <w:t>2ac – at: no russian escalation</w:t>
      </w:r>
    </w:p>
    <w:p w14:paraId="6A01E9B2" w14:textId="77777777" w:rsidR="0030287D" w:rsidRPr="007D1F6C" w:rsidRDefault="0030287D" w:rsidP="0030287D">
      <w:pPr>
        <w:pStyle w:val="Heading4"/>
      </w:pPr>
      <w:r w:rsidRPr="007D1F6C">
        <w:t xml:space="preserve">Even minor Russian moves of aggression trigger escalation </w:t>
      </w:r>
    </w:p>
    <w:p w14:paraId="666F5383" w14:textId="77777777" w:rsidR="0030287D" w:rsidRPr="007D1F6C" w:rsidRDefault="0030287D" w:rsidP="0030287D">
      <w:r w:rsidRPr="007D1F6C">
        <w:rPr>
          <w:rStyle w:val="Style13ptBold"/>
        </w:rPr>
        <w:t>Wood ’17</w:t>
      </w:r>
      <w:r w:rsidRPr="007D1F6C">
        <w:t xml:space="preserve"> </w:t>
      </w:r>
      <w:r w:rsidRPr="007D1F6C">
        <w:rPr>
          <w:sz w:val="16"/>
          <w:szCs w:val="16"/>
        </w:rPr>
        <w:t xml:space="preserve">– the senior military correspondent for The Huffington Post and author of </w:t>
      </w:r>
      <w:r w:rsidRPr="007D1F6C">
        <w:rPr>
          <w:i/>
          <w:sz w:val="16"/>
          <w:szCs w:val="16"/>
        </w:rPr>
        <w:t>What Have We Done: the Moral Injury of Our Longest Wars</w:t>
      </w:r>
      <w:r w:rsidRPr="007D1F6C">
        <w:rPr>
          <w:sz w:val="16"/>
          <w:szCs w:val="16"/>
        </w:rPr>
        <w:t xml:space="preserve"> (David, "This Is How The Next World War Starts" Huffington Post, 4-4-2017, https://highline.huffingtonpost.com/articles/en/trump-russia-putin-military-crisis/) //AL</w:t>
      </w:r>
    </w:p>
    <w:p w14:paraId="57E3C079" w14:textId="77777777" w:rsidR="0030287D" w:rsidRPr="007D1F6C" w:rsidRDefault="0030287D" w:rsidP="0030287D">
      <w:pPr>
        <w:rPr>
          <w:rStyle w:val="StyleUnderline"/>
        </w:rPr>
      </w:pPr>
      <w:r w:rsidRPr="007D1F6C">
        <w:rPr>
          <w:rStyle w:val="StyleUnderline"/>
        </w:rPr>
        <w:t>Putin’s favored tactic</w:t>
      </w:r>
      <w:r w:rsidRPr="007D1F6C">
        <w:rPr>
          <w:sz w:val="16"/>
        </w:rPr>
        <w:t xml:space="preserve">, intelligence officials say, </w:t>
      </w:r>
      <w:r w:rsidRPr="007D1F6C">
        <w:rPr>
          <w:rStyle w:val="StyleUnderline"/>
        </w:rPr>
        <w:t>is</w:t>
      </w:r>
      <w:r w:rsidRPr="007D1F6C">
        <w:rPr>
          <w:sz w:val="16"/>
        </w:rPr>
        <w:t xml:space="preserve"> known as “</w:t>
      </w:r>
      <w:r w:rsidRPr="007D1F6C">
        <w:rPr>
          <w:rStyle w:val="StyleUnderline"/>
        </w:rPr>
        <w:t>escalation dominance.”</w:t>
      </w:r>
      <w:r w:rsidRPr="007D1F6C">
        <w:rPr>
          <w:sz w:val="16"/>
        </w:rPr>
        <w:t xml:space="preserve"> The idea is to </w:t>
      </w:r>
      <w:r w:rsidRPr="007D1F6C">
        <w:rPr>
          <w:rStyle w:val="StyleUnderline"/>
        </w:rPr>
        <w:t>push the other side until you win,</w:t>
      </w:r>
      <w:r w:rsidRPr="007D1F6C">
        <w:rPr>
          <w:sz w:val="16"/>
        </w:rPr>
        <w:t xml:space="preserve"> a senior officer based in Europe explained—</w:t>
      </w:r>
      <w:r w:rsidRPr="007D1F6C">
        <w:rPr>
          <w:rStyle w:val="StyleUnderline"/>
        </w:rPr>
        <w:t>to “escalate to the point where the adversary stops,</w:t>
      </w:r>
      <w:r w:rsidRPr="007D1F6C">
        <w:rPr>
          <w:sz w:val="16"/>
        </w:rPr>
        <w:t xml:space="preserve"> won’t go farther. </w:t>
      </w:r>
      <w:r w:rsidRPr="007D1F6C">
        <w:rPr>
          <w:rStyle w:val="StyleUnderline"/>
        </w:rPr>
        <w:t>It’s a very destabilizing strategy.”</w:t>
      </w:r>
      <w:r w:rsidRPr="007D1F6C">
        <w:rPr>
          <w:sz w:val="16"/>
        </w:rPr>
        <w:t xml:space="preserve"> Stavridis cast it in the terms of an old Russian proverb: “Probe with a bayonet; when you hit steel withdraw, when you hit mush, proceed.” Right now, he added, “</w:t>
      </w:r>
      <w:r w:rsidRPr="007D1F6C">
        <w:rPr>
          <w:rStyle w:val="StyleUnderline"/>
        </w:rPr>
        <w:t>the Russians keep pushing out and hitting mush</w:t>
      </w:r>
      <w:r w:rsidRPr="007D1F6C">
        <w:rPr>
          <w:sz w:val="16"/>
        </w:rPr>
        <w:t xml:space="preserve">.” </w:t>
      </w:r>
      <w:r w:rsidRPr="007D1F6C">
        <w:rPr>
          <w:rStyle w:val="StyleUnderline"/>
        </w:rPr>
        <w:t>This</w:t>
      </w:r>
      <w:r w:rsidRPr="007D1F6C">
        <w:rPr>
          <w:sz w:val="16"/>
        </w:rPr>
        <w:t xml:space="preserve"> mindset </w:t>
      </w:r>
      <w:r w:rsidRPr="007D1F6C">
        <w:rPr>
          <w:rStyle w:val="StyleUnderline"/>
        </w:rPr>
        <w:t>is</w:t>
      </w:r>
      <w:r w:rsidRPr="007D1F6C">
        <w:rPr>
          <w:sz w:val="16"/>
        </w:rPr>
        <w:t xml:space="preserve"> basically </w:t>
      </w:r>
      <w:r w:rsidRPr="007D1F6C">
        <w:rPr>
          <w:rStyle w:val="StyleUnderline"/>
        </w:rPr>
        <w:t xml:space="preserve">the opposite of how both American and Soviet leaders approached </w:t>
      </w:r>
      <w:r w:rsidRPr="007D1F6C">
        <w:rPr>
          <w:sz w:val="16"/>
        </w:rPr>
        <w:t xml:space="preserve">each other during </w:t>
      </w:r>
      <w:r w:rsidRPr="007D1F6C">
        <w:rPr>
          <w:rStyle w:val="StyleUnderline"/>
        </w:rPr>
        <w:t>the Cold War</w:t>
      </w:r>
      <w:r w:rsidRPr="007D1F6C">
        <w:rPr>
          <w:sz w:val="16"/>
        </w:rPr>
        <w:t>, even during periods of exceptional stress such as the 1962 Cuban missile crisis. Having endured the devastation of World War II, they understood the horror that lurked on the far side of a crisis. “</w:t>
      </w:r>
      <w:r w:rsidRPr="007D1F6C">
        <w:rPr>
          <w:rStyle w:val="StyleUnderline"/>
        </w:rPr>
        <w:t>When things started to get too close, they would back off,” said Miller, the retired Pentagon official</w:t>
      </w:r>
      <w:r w:rsidRPr="007D1F6C">
        <w:rPr>
          <w:sz w:val="16"/>
        </w:rPr>
        <w:t xml:space="preserve">. </w:t>
      </w:r>
      <w:r w:rsidRPr="007D1F6C">
        <w:rPr>
          <w:rStyle w:val="StyleUnderline"/>
        </w:rPr>
        <w:t>The term of art for this constant recalibration of risk is “crisis management</w:t>
      </w:r>
      <w:r w:rsidRPr="007D1F6C">
        <w:rPr>
          <w:sz w:val="16"/>
        </w:rPr>
        <w:t>”—</w:t>
      </w:r>
      <w:r w:rsidRPr="007D1F6C">
        <w:rPr>
          <w:rStyle w:val="StyleUnderline"/>
        </w:rPr>
        <w:t>the “most demanding form of diplomacy,”</w:t>
      </w:r>
      <w:r w:rsidRPr="007D1F6C">
        <w:rPr>
          <w:sz w:val="16"/>
        </w:rPr>
        <w:t xml:space="preserve"> writes Sir Lawrence Freedman, an emeritus professor of war studies at King’s College London. </w:t>
      </w:r>
      <w:r w:rsidRPr="007D1F6C">
        <w:rPr>
          <w:rStyle w:val="StyleUnderline"/>
        </w:rPr>
        <w:t>Leaders had to make delicate judgments about when to push their opponent and when to create face-saving off-ramps</w:t>
      </w:r>
      <w:r w:rsidRPr="007D1F6C">
        <w:rPr>
          <w:sz w:val="16"/>
        </w:rPr>
        <w:t xml:space="preserve">. Perhaps most critically, </w:t>
      </w:r>
      <w:r w:rsidRPr="007D1F6C">
        <w:rPr>
          <w:rStyle w:val="StyleUnderline"/>
        </w:rPr>
        <w:t>they had to possess the confidence to de-escalate when necessary.</w:t>
      </w:r>
      <w:r w:rsidRPr="007D1F6C">
        <w:rPr>
          <w:sz w:val="16"/>
        </w:rPr>
        <w:t xml:space="preserve"> </w:t>
      </w:r>
      <w:r w:rsidRPr="007D1F6C">
        <w:rPr>
          <w:rStyle w:val="StyleUnderline"/>
        </w:rPr>
        <w:t>Skilled crisis management</w:t>
      </w:r>
      <w:r w:rsidRPr="007D1F6C">
        <w:rPr>
          <w:sz w:val="16"/>
        </w:rPr>
        <w:t xml:space="preserve">, Freedman writes, </w:t>
      </w:r>
      <w:r w:rsidRPr="007D1F6C">
        <w:rPr>
          <w:rStyle w:val="StyleUnderline"/>
        </w:rPr>
        <w:t>requires “an ability to match deeds with words, to convey threats without appearing reckless, and to offer concessions without appearing soft, often while under intense media scrutiny and facing</w:t>
      </w:r>
      <w:r w:rsidRPr="007D1F6C">
        <w:rPr>
          <w:sz w:val="16"/>
        </w:rPr>
        <w:t xml:space="preserve"> severe </w:t>
      </w:r>
      <w:r w:rsidRPr="007D1F6C">
        <w:rPr>
          <w:rStyle w:val="StyleUnderline"/>
        </w:rPr>
        <w:t>time pressures</w:t>
      </w:r>
      <w:r w:rsidRPr="007D1F6C">
        <w:rPr>
          <w:sz w:val="16"/>
        </w:rPr>
        <w:t xml:space="preserve">.” A recent textbook example came in January 2016, when Iran seized those 10 U.S. Navy sailors, claiming that they had been spying in Iranian waters in the eastern Persian Gulf. President Barack Obama’s secretary of state, John Kerry, immediately opened communications with his counterpart in Tehran, using channels established for negotiating the nuclear deal with Iran. By the next morning, the sailors had been released. The U.S. acknowledged the sailors had strayed into Iranian waters but did not apologize, asserting that the transgression had been an innocent error. Iran, meanwhile, acknowledged that the sailors had not been spying. (The peaceful resolution was not applauded by Breitbart News, headed at the time by Stephen Bannon, who is now Trump’s chief White House strategist. Obama, a Breitbart writer sneered, has been “castrated on the world stage by Iran.”) </w:t>
      </w:r>
      <w:r w:rsidRPr="007D1F6C">
        <w:rPr>
          <w:rStyle w:val="StyleUnderline"/>
        </w:rPr>
        <w:t xml:space="preserve">Neither Putin nor Trump, it’s safe to say, are crisis managers </w:t>
      </w:r>
      <w:r w:rsidRPr="007D1F6C">
        <w:rPr>
          <w:sz w:val="16"/>
        </w:rPr>
        <w:t xml:space="preserve">by nature. </w:t>
      </w:r>
      <w:r w:rsidRPr="007D1F6C">
        <w:rPr>
          <w:rStyle w:val="StyleUnderline"/>
        </w:rPr>
        <w:t>Both are notoriously thin-skinned, operate on instinct, and have a tendency to shun expert advice</w:t>
      </w:r>
      <w:r w:rsidRPr="007D1F6C">
        <w:rPr>
          <w:sz w:val="16"/>
        </w:rPr>
        <w:t xml:space="preserve">. (These days, </w:t>
      </w:r>
      <w:r w:rsidRPr="007D1F6C">
        <w:rPr>
          <w:rStyle w:val="StyleUnderline"/>
        </w:rPr>
        <w:t>Putin is said to surround himself not with seasoned diplomats but cronies from his old spy days</w:t>
      </w:r>
      <w:r w:rsidRPr="007D1F6C">
        <w:rPr>
          <w:sz w:val="16"/>
        </w:rPr>
        <w:t xml:space="preserve">.) </w:t>
      </w:r>
      <w:r w:rsidRPr="007D1F6C">
        <w:rPr>
          <w:rStyle w:val="StyleUnderline"/>
        </w:rPr>
        <w:t>Both are unafraid of brazenly lying, fueling an atmosphere of extreme distrust</w:t>
      </w:r>
      <w:r w:rsidRPr="007D1F6C">
        <w:rPr>
          <w:sz w:val="16"/>
        </w:rPr>
        <w:t xml:space="preserve"> on both sides. </w:t>
      </w:r>
      <w:r w:rsidRPr="007D1F6C">
        <w:rPr>
          <w:rStyle w:val="StyleUnderline"/>
        </w:rPr>
        <w:t>Stavridis</w:t>
      </w:r>
      <w:r w:rsidRPr="007D1F6C">
        <w:rPr>
          <w:sz w:val="16"/>
        </w:rPr>
        <w:t xml:space="preserve">, who </w:t>
      </w:r>
      <w:r w:rsidRPr="007D1F6C">
        <w:rPr>
          <w:rStyle w:val="StyleUnderline"/>
        </w:rPr>
        <w:t>has studied both Putin and Trump</w:t>
      </w:r>
      <w:r w:rsidRPr="007D1F6C">
        <w:rPr>
          <w:sz w:val="16"/>
        </w:rPr>
        <w:t xml:space="preserve"> </w:t>
      </w:r>
      <w:r w:rsidRPr="007D1F6C">
        <w:rPr>
          <w:rStyle w:val="StyleUnderline"/>
        </w:rPr>
        <w:t>and</w:t>
      </w:r>
      <w:r w:rsidRPr="007D1F6C">
        <w:rPr>
          <w:sz w:val="16"/>
        </w:rPr>
        <w:t xml:space="preserve"> who met with Trump in December, </w:t>
      </w:r>
      <w:r w:rsidRPr="007D1F6C">
        <w:rPr>
          <w:rStyle w:val="StyleUnderline"/>
        </w:rPr>
        <w:t>concluded that the two leaders “are not risk-averse. They are risk-affectionate</w:t>
      </w:r>
      <w:r w:rsidRPr="007D1F6C">
        <w:rPr>
          <w:sz w:val="16"/>
        </w:rPr>
        <w:t xml:space="preserve">.” Aron, the Russia expert, said, “I think </w:t>
      </w:r>
      <w:r w:rsidRPr="007D1F6C">
        <w:rPr>
          <w:rStyle w:val="StyleUnderline"/>
        </w:rPr>
        <w:t>there is a much more cavalier attitude by Putin toward war</w:t>
      </w:r>
      <w:r w:rsidRPr="007D1F6C">
        <w:rPr>
          <w:sz w:val="16"/>
        </w:rPr>
        <w:t xml:space="preserve"> in general </w:t>
      </w:r>
      <w:r w:rsidRPr="007D1F6C">
        <w:rPr>
          <w:rStyle w:val="StyleUnderline"/>
        </w:rPr>
        <w:t>and the threat of nuclear weapons</w:t>
      </w:r>
      <w:r w:rsidRPr="007D1F6C">
        <w:rPr>
          <w:sz w:val="16"/>
        </w:rPr>
        <w:t xml:space="preserve">. He continued, “He is not a madman, but </w:t>
      </w:r>
      <w:r w:rsidRPr="007D1F6C">
        <w:rPr>
          <w:rStyle w:val="StyleUnderline"/>
        </w:rPr>
        <w:t>he is much more inclined to use the threat of nuclear weapons in</w:t>
      </w:r>
      <w:r w:rsidRPr="007D1F6C">
        <w:rPr>
          <w:sz w:val="16"/>
        </w:rPr>
        <w:t xml:space="preserve"> conventional [</w:t>
      </w:r>
      <w:r w:rsidRPr="007D1F6C">
        <w:rPr>
          <w:rStyle w:val="StyleUnderline"/>
        </w:rPr>
        <w:t>military</w:t>
      </w:r>
      <w:r w:rsidRPr="007D1F6C">
        <w:rPr>
          <w:sz w:val="16"/>
        </w:rPr>
        <w:t xml:space="preserve">] </w:t>
      </w:r>
      <w:r w:rsidRPr="007D1F6C">
        <w:rPr>
          <w:rStyle w:val="StyleUnderline"/>
        </w:rPr>
        <w:t>and political confrontation with the West</w:t>
      </w:r>
      <w:r w:rsidRPr="007D1F6C">
        <w:rPr>
          <w:sz w:val="16"/>
        </w:rPr>
        <w:t xml:space="preserve">.” Perhaps the most significant difference between the two is that </w:t>
      </w:r>
      <w:r w:rsidRPr="007D1F6C">
        <w:rPr>
          <w:rStyle w:val="StyleUnderline"/>
        </w:rPr>
        <w:t>Putin is far more calculating than Trump</w:t>
      </w:r>
      <w:r w:rsidRPr="007D1F6C">
        <w:rPr>
          <w:sz w:val="16"/>
        </w:rPr>
        <w:t xml:space="preserve">. In direct negotiations, </w:t>
      </w:r>
      <w:r w:rsidRPr="007D1F6C">
        <w:rPr>
          <w:rStyle w:val="StyleUnderline"/>
        </w:rPr>
        <w:t>he is said to rely on videotaped analysis of the facial expressions of foreign leaders that signal when the person is bluffing, confused or lying</w:t>
      </w:r>
      <w:r w:rsidRPr="007D1F6C">
        <w:rPr>
          <w:sz w:val="16"/>
        </w:rPr>
        <w:t xml:space="preserve">. At times, </w:t>
      </w:r>
      <w:r w:rsidRPr="007D1F6C">
        <w:rPr>
          <w:rStyle w:val="StyleUnderline"/>
        </w:rPr>
        <w:t>Trump has been surprisingly quick to lash out at a perceived slight from Putin</w:t>
      </w:r>
      <w:r w:rsidRPr="007D1F6C">
        <w:rPr>
          <w:sz w:val="16"/>
        </w:rPr>
        <w:t xml:space="preserve">, although these moments have been overshadowed by his effusive praise for the Russian leader. On December 22, </w:t>
      </w:r>
      <w:r w:rsidRPr="007D1F6C">
        <w:rPr>
          <w:rStyle w:val="StyleUnderline"/>
        </w:rPr>
        <w:t>Putin promised to strengthen Russia’s strategic nuclear forces in his traditional year-end speech to his officer corps</w:t>
      </w:r>
      <w:r w:rsidRPr="007D1F6C">
        <w:rPr>
          <w:sz w:val="16"/>
        </w:rPr>
        <w:t xml:space="preserve">. </w:t>
      </w:r>
      <w:r w:rsidRPr="007D1F6C">
        <w:rPr>
          <w:rStyle w:val="StyleUnderline"/>
        </w:rPr>
        <w:t>Hours later, Trump vowed</w:t>
      </w:r>
      <w:r w:rsidRPr="007D1F6C">
        <w:rPr>
          <w:sz w:val="16"/>
        </w:rPr>
        <w:t xml:space="preserve">, via Twitter, </w:t>
      </w:r>
      <w:r w:rsidRPr="007D1F6C">
        <w:rPr>
          <w:rStyle w:val="StyleUnderline"/>
        </w:rPr>
        <w:t>to “greatly strengthen and expand” the U.S. nuclear weapons arsenal</w:t>
      </w:r>
      <w:r w:rsidRPr="007D1F6C">
        <w:rPr>
          <w:sz w:val="16"/>
        </w:rPr>
        <w:t xml:space="preserve">. On Morning Joe the following day, host Mika Brzezinski said that </w:t>
      </w:r>
      <w:r w:rsidRPr="007D1F6C">
        <w:rPr>
          <w:rStyle w:val="StyleUnderline"/>
        </w:rPr>
        <w:t>Trump</w:t>
      </w:r>
      <w:r w:rsidRPr="007D1F6C">
        <w:rPr>
          <w:sz w:val="16"/>
        </w:rPr>
        <w:t xml:space="preserve"> had told her on a phone call, “</w:t>
      </w:r>
      <w:r w:rsidRPr="007D1F6C">
        <w:rPr>
          <w:rStyle w:val="StyleUnderline"/>
        </w:rPr>
        <w:t>Let it be an arms race. We will outmatch them at every pass and outlast them all</w:t>
      </w:r>
      <w:r w:rsidRPr="007D1F6C">
        <w:rPr>
          <w:sz w:val="16"/>
        </w:rPr>
        <w:t xml:space="preserve">.” And in late March, the Wall Street Journal reported that </w:t>
      </w:r>
      <w:r w:rsidRPr="007D1F6C">
        <w:rPr>
          <w:rStyle w:val="StyleUnderline"/>
        </w:rPr>
        <w:t>Trump was becoming increasingly frustrated with Russia, throwing up his hands in exasperation when informed</w:t>
      </w:r>
      <w:r w:rsidRPr="007D1F6C">
        <w:rPr>
          <w:sz w:val="16"/>
        </w:rPr>
        <w:t xml:space="preserve"> that </w:t>
      </w:r>
      <w:r w:rsidRPr="007D1F6C">
        <w:rPr>
          <w:rStyle w:val="StyleUnderline"/>
        </w:rPr>
        <w:t>Russia may have violated an arms treaty</w:t>
      </w:r>
      <w:r w:rsidRPr="007D1F6C">
        <w:rPr>
          <w:sz w:val="16"/>
        </w:rPr>
        <w:t xml:space="preserve">. Some in national security circles see </w:t>
      </w:r>
      <w:r w:rsidRPr="007D1F6C">
        <w:rPr>
          <w:rStyle w:val="StyleUnderline"/>
        </w:rPr>
        <w:t>Trump’s impulsiveness</w:t>
      </w:r>
      <w:r w:rsidRPr="007D1F6C">
        <w:rPr>
          <w:sz w:val="16"/>
        </w:rPr>
        <w:t xml:space="preserve"> as a cause for concern but not for panic. “He </w:t>
      </w:r>
      <w:r w:rsidRPr="007D1F6C">
        <w:rPr>
          <w:rStyle w:val="StyleUnderline"/>
        </w:rPr>
        <w:t>can always overreact</w:t>
      </w:r>
      <w:r w:rsidRPr="007D1F6C">
        <w:rPr>
          <w:sz w:val="16"/>
        </w:rPr>
        <w:t xml:space="preserve">,” said Anthony Cordesman, senior strategic analyst at the Center for Strategic and International Studies and a veteran of many national security posts throughout the U.S. government. “[But] </w:t>
      </w:r>
      <w:r w:rsidRPr="007D1F6C">
        <w:rPr>
          <w:rStyle w:val="StyleUnderline"/>
        </w:rPr>
        <w:t>there are</w:t>
      </w:r>
      <w:r w:rsidRPr="007D1F6C">
        <w:rPr>
          <w:sz w:val="16"/>
        </w:rPr>
        <w:t xml:space="preserve"> a lot of </w:t>
      </w:r>
      <w:r w:rsidRPr="007D1F6C">
        <w:rPr>
          <w:rStyle w:val="StyleUnderline"/>
        </w:rPr>
        <w:t>people</w:t>
      </w:r>
      <w:r w:rsidRPr="007D1F6C">
        <w:rPr>
          <w:sz w:val="16"/>
        </w:rPr>
        <w:t xml:space="preserve"> [</w:t>
      </w:r>
      <w:r w:rsidRPr="007D1F6C">
        <w:rPr>
          <w:rStyle w:val="StyleUnderline"/>
        </w:rPr>
        <w:t>around the president] to prevent an overreaction</w:t>
      </w:r>
      <w:r w:rsidRPr="007D1F6C">
        <w:rPr>
          <w:sz w:val="16"/>
        </w:rPr>
        <w:t xml:space="preserve"> with serious consequences.” Let’s say that Trump acted upon his impulse to tell a fighter pilot to shoot a jet that barrel-rolled an American plane. Such a response would still have to be carried out by the Pentagon, Cordesman said—a process with lots of room for senior officers to say, “Look, boss, this is a great idea but can we talk about the repercussions?” And </w:t>
      </w:r>
      <w:r w:rsidRPr="007D1F6C">
        <w:rPr>
          <w:rStyle w:val="StyleUnderline"/>
        </w:rPr>
        <w:t>yet that process is no longer as robust as it once was</w:t>
      </w:r>
      <w:r w:rsidRPr="007D1F6C">
        <w:rPr>
          <w:sz w:val="16"/>
        </w:rPr>
        <w:t xml:space="preserve">. </w:t>
      </w:r>
      <w:r w:rsidRPr="007D1F6C">
        <w:rPr>
          <w:rStyle w:val="StyleUnderline"/>
        </w:rPr>
        <w:t>Many senior policymaking positions at the Pentagon and State Department remain unfilled. A small cabal in the White House</w:t>
      </w:r>
      <w:r w:rsidRPr="007D1F6C">
        <w:rPr>
          <w:sz w:val="16"/>
        </w:rPr>
        <w:t xml:space="preserve">, including </w:t>
      </w:r>
      <w:r w:rsidRPr="007D1F6C">
        <w:rPr>
          <w:rStyle w:val="StyleUnderline"/>
        </w:rPr>
        <w:t>Bannon</w:t>
      </w:r>
      <w:r w:rsidRPr="007D1F6C">
        <w:rPr>
          <w:sz w:val="16"/>
        </w:rPr>
        <w:t xml:space="preserve">, Jared </w:t>
      </w:r>
      <w:r w:rsidRPr="007D1F6C">
        <w:rPr>
          <w:rStyle w:val="StyleUnderline"/>
        </w:rPr>
        <w:t>Kushner</w:t>
      </w:r>
      <w:r w:rsidRPr="007D1F6C">
        <w:rPr>
          <w:sz w:val="16"/>
        </w:rPr>
        <w:t xml:space="preserve"> and a few others, has </w:t>
      </w:r>
      <w:r w:rsidRPr="007D1F6C">
        <w:rPr>
          <w:rStyle w:val="StyleUnderline"/>
        </w:rPr>
        <w:t>asserted a role in fo</w:t>
      </w:r>
      <w:r w:rsidRPr="007D1F6C">
        <w:rPr>
          <w:sz w:val="16"/>
        </w:rPr>
        <w:t xml:space="preserve">reign </w:t>
      </w:r>
      <w:r w:rsidRPr="007D1F6C">
        <w:rPr>
          <w:rStyle w:val="StyleUnderline"/>
        </w:rPr>
        <w:t>po</w:t>
      </w:r>
      <w:r w:rsidRPr="007D1F6C">
        <w:rPr>
          <w:sz w:val="16"/>
        </w:rPr>
        <w:t xml:space="preserve">licy </w:t>
      </w:r>
      <w:r w:rsidRPr="007D1F6C">
        <w:rPr>
          <w:rStyle w:val="StyleUnderline"/>
        </w:rPr>
        <w:t>decisions outside the normal NSC process.</w:t>
      </w:r>
      <w:r w:rsidRPr="007D1F6C">
        <w:rPr>
          <w:sz w:val="16"/>
        </w:rPr>
        <w:t xml:space="preserve"> It’s not yet clear how much influence is wielded by Trump’s widely respected national security adviser, Lieutenant General H.R. McMaster. </w:t>
      </w:r>
      <w:r w:rsidRPr="007D1F6C">
        <w:rPr>
          <w:rStyle w:val="StyleUnderline"/>
        </w:rPr>
        <w:t>When lines of authority and influence are so murky, it increases the risk that a minor incident could boil up into an unintended clash</w:t>
      </w:r>
      <w:r w:rsidRPr="007D1F6C">
        <w:rPr>
          <w:sz w:val="16"/>
        </w:rPr>
        <w:t>, sa</w:t>
      </w:r>
      <w:r w:rsidRPr="007D1F6C">
        <w:rPr>
          <w:rStyle w:val="StyleUnderline"/>
        </w:rPr>
        <w:t>id retired Marine Corps General</w:t>
      </w:r>
      <w:r w:rsidRPr="007D1F6C">
        <w:rPr>
          <w:sz w:val="16"/>
        </w:rPr>
        <w:t xml:space="preserve"> John </w:t>
      </w:r>
      <w:r w:rsidRPr="007D1F6C">
        <w:rPr>
          <w:rStyle w:val="StyleUnderline"/>
        </w:rPr>
        <w:t>Allen</w:t>
      </w:r>
      <w:r w:rsidRPr="007D1F6C">
        <w:rPr>
          <w:sz w:val="16"/>
        </w:rPr>
        <w:t xml:space="preserve">, who has served in senior military and diplomatic posts. To complicate matters further, </w:t>
      </w:r>
      <w:r w:rsidRPr="007D1F6C">
        <w:rPr>
          <w:rStyle w:val="StyleUnderline"/>
        </w:rPr>
        <w:t>the relentless pace of information in the social media age has destroyed the one precious factor that helped former leaders safely navigate perilous situations: time.</w:t>
      </w:r>
      <w:r w:rsidRPr="007D1F6C">
        <w:rPr>
          <w:sz w:val="16"/>
        </w:rPr>
        <w:t xml:space="preserve"> It’s hard to believe now, but during the 1962 Cuban missile crisis, for instance, President Kennedy and his advisers deliberated for a full 10 weeks before announcing a naval quarantine of the island. In 1969, a U.S. spy plane was shot down by North Korean jets over the Sea of Japan, killing all 31 Americans on board. It took 26 hours for the Pentagon and State Department to recommend courses of action to President Richard Nixon, according to a declassified secret assessment. (Nixon eventually decided not to respond.) Today, thanks to real-time video and data streaming, </w:t>
      </w:r>
      <w:r w:rsidRPr="007D1F6C">
        <w:rPr>
          <w:rStyle w:val="StyleUnderline"/>
        </w:rPr>
        <w:t>the</w:t>
      </w:r>
      <w:r w:rsidRPr="007D1F6C">
        <w:rPr>
          <w:sz w:val="16"/>
        </w:rPr>
        <w:t xml:space="preserve"> men in the </w:t>
      </w:r>
      <w:r w:rsidRPr="007D1F6C">
        <w:rPr>
          <w:rStyle w:val="StyleUnderline"/>
        </w:rPr>
        <w:t>Kremlin and White House can know—or think they know—as much as the guy in the cockpit of a plane or on the bridge of a warship</w:t>
      </w:r>
      <w:r w:rsidRPr="007D1F6C">
        <w:rPr>
          <w:sz w:val="16"/>
        </w:rPr>
        <w:t xml:space="preserve">. </w:t>
      </w:r>
      <w:r w:rsidRPr="007D1F6C">
        <w:rPr>
          <w:rStyle w:val="StyleUnderline"/>
        </w:rPr>
        <w:t>The president no longer needs to rely on reports from military leaders that have been filtered through their expertise and deeper knowledge</w:t>
      </w:r>
      <w:r w:rsidRPr="007D1F6C">
        <w:rPr>
          <w:sz w:val="16"/>
        </w:rPr>
        <w:t xml:space="preserve"> of the situation on the ground. Instead, he can watch a crisis unfold on a screen and react in real time. </w:t>
      </w:r>
      <w:r w:rsidRPr="007D1F6C">
        <w:rPr>
          <w:rStyle w:val="StyleUnderline"/>
        </w:rPr>
        <w:t xml:space="preserve">Once news of an incident hits the internet, the pressure to respond becomes </w:t>
      </w:r>
      <w:r w:rsidRPr="007D1F6C">
        <w:rPr>
          <w:sz w:val="16"/>
        </w:rPr>
        <w:t xml:space="preserve">even </w:t>
      </w:r>
      <w:r w:rsidRPr="007D1F6C">
        <w:rPr>
          <w:rStyle w:val="StyleUnderline"/>
        </w:rPr>
        <w:t>hard</w:t>
      </w:r>
      <w:r w:rsidRPr="007D1F6C">
        <w:rPr>
          <w:sz w:val="16"/>
        </w:rPr>
        <w:t xml:space="preserve">er </w:t>
      </w:r>
      <w:r w:rsidRPr="007D1F6C">
        <w:rPr>
          <w:rStyle w:val="StyleUnderline"/>
        </w:rPr>
        <w:t>to withstand</w:t>
      </w:r>
      <w:r w:rsidRPr="007D1F6C">
        <w:rPr>
          <w:sz w:val="16"/>
        </w:rPr>
        <w:t>. “</w:t>
      </w:r>
      <w:r w:rsidRPr="007D1F6C">
        <w:rPr>
          <w:rStyle w:val="StyleUnderline"/>
        </w:rPr>
        <w:t xml:space="preserve">The ability to recover from early missteps is greatly reduced,” </w:t>
      </w:r>
      <w:r w:rsidRPr="007D1F6C">
        <w:rPr>
          <w:sz w:val="16"/>
        </w:rPr>
        <w:t>Marine Corps General Joseph Dunford, the chairman of the Joint Chiefs of Staff, has written. “</w:t>
      </w:r>
      <w:r w:rsidRPr="007D1F6C">
        <w:rPr>
          <w:rStyle w:val="StyleUnderline"/>
        </w:rPr>
        <w:t>The speed of war has changed, and the nature of these changes makes the global security environment even more unpredictable,</w:t>
      </w:r>
      <w:r w:rsidRPr="007D1F6C">
        <w:rPr>
          <w:sz w:val="16"/>
        </w:rPr>
        <w:t xml:space="preserve"> dangerous, and unforgiving.” And so in the end, no matter how cool and unflappable the instincts of military men and women like Kevin Webster, </w:t>
      </w:r>
      <w:r w:rsidRPr="007D1F6C">
        <w:rPr>
          <w:rStyle w:val="StyleUnderline"/>
        </w:rPr>
        <w:t>what will smother the inevitable spark is steady, thoughtful leadership from within the White House and the Kremlin.</w:t>
      </w:r>
      <w:r w:rsidRPr="007D1F6C">
        <w:rPr>
          <w:sz w:val="16"/>
        </w:rPr>
        <w:t xml:space="preserve"> </w:t>
      </w:r>
      <w:r w:rsidRPr="007D1F6C">
        <w:rPr>
          <w:rStyle w:val="StyleUnderline"/>
        </w:rPr>
        <w:t>A recognition that first reports may be wrong</w:t>
      </w:r>
      <w:r w:rsidRPr="007D1F6C">
        <w:rPr>
          <w:sz w:val="16"/>
        </w:rPr>
        <w:t xml:space="preserve">; a </w:t>
      </w:r>
      <w:r w:rsidRPr="007D1F6C">
        <w:rPr>
          <w:rStyle w:val="StyleUnderline"/>
        </w:rPr>
        <w:t xml:space="preserve">willingness to absorb new </w:t>
      </w:r>
      <w:r w:rsidRPr="007D1F6C">
        <w:rPr>
          <w:sz w:val="16"/>
        </w:rPr>
        <w:t xml:space="preserve">and perhaps unwelcome </w:t>
      </w:r>
      <w:r w:rsidRPr="007D1F6C">
        <w:rPr>
          <w:rStyle w:val="StyleUnderline"/>
        </w:rPr>
        <w:t>info</w:t>
      </w:r>
      <w:r w:rsidRPr="007D1F6C">
        <w:rPr>
          <w:sz w:val="16"/>
        </w:rPr>
        <w:t xml:space="preserve">rmation; </w:t>
      </w:r>
      <w:r w:rsidRPr="007D1F6C">
        <w:rPr>
          <w:rStyle w:val="StyleUnderline"/>
        </w:rPr>
        <w:t>a thick skin to ward off insults and accusations</w:t>
      </w:r>
      <w:r w:rsidRPr="007D1F6C">
        <w:rPr>
          <w:sz w:val="16"/>
        </w:rPr>
        <w:t xml:space="preserve">; </w:t>
      </w:r>
      <w:r w:rsidRPr="007D1F6C">
        <w:rPr>
          <w:rStyle w:val="StyleUnderline"/>
        </w:rPr>
        <w:t>an acknowledgment of the limited value of</w:t>
      </w:r>
      <w:r w:rsidRPr="007D1F6C">
        <w:rPr>
          <w:sz w:val="16"/>
        </w:rPr>
        <w:t xml:space="preserve"> </w:t>
      </w:r>
      <w:r w:rsidRPr="007D1F6C">
        <w:rPr>
          <w:rStyle w:val="StyleUnderline"/>
        </w:rPr>
        <w:t>threats</w:t>
      </w:r>
      <w:r w:rsidRPr="007D1F6C">
        <w:rPr>
          <w:sz w:val="16"/>
        </w:rPr>
        <w:t xml:space="preserve"> and bluffs; and </w:t>
      </w:r>
      <w:r w:rsidRPr="007D1F6C">
        <w:rPr>
          <w:rStyle w:val="StyleUnderline"/>
        </w:rPr>
        <w:t xml:space="preserve">a willingness to recognize the core interests of the other side </w:t>
      </w:r>
      <w:r w:rsidRPr="007D1F6C">
        <w:rPr>
          <w:sz w:val="16"/>
        </w:rPr>
        <w:t xml:space="preserve">and a willingness to accept a face-saving solution. </w:t>
      </w:r>
      <w:r w:rsidRPr="007D1F6C">
        <w:rPr>
          <w:rStyle w:val="StyleUnderline"/>
        </w:rPr>
        <w:t>These qualities are not notably on display in either capital.</w:t>
      </w:r>
    </w:p>
    <w:p w14:paraId="575BD3C6" w14:textId="77777777" w:rsidR="0030287D" w:rsidRDefault="0030287D" w:rsidP="0030287D">
      <w:pPr>
        <w:rPr>
          <w:rStyle w:val="StyleUnderline"/>
        </w:rPr>
      </w:pPr>
    </w:p>
    <w:p w14:paraId="78D82965" w14:textId="77777777" w:rsidR="0030287D" w:rsidRPr="007D1F6C" w:rsidRDefault="0030287D" w:rsidP="0030287D">
      <w:pPr>
        <w:pStyle w:val="Heading4"/>
      </w:pPr>
      <w:r w:rsidRPr="007D1F6C">
        <w:t>Escalation is uniquely likely – there’s no escalation management</w:t>
      </w:r>
    </w:p>
    <w:p w14:paraId="17B8F910" w14:textId="77777777" w:rsidR="0030287D" w:rsidRPr="007D1F6C" w:rsidRDefault="0030287D" w:rsidP="0030287D">
      <w:r w:rsidRPr="007D1F6C">
        <w:rPr>
          <w:rStyle w:val="Style13ptBold"/>
        </w:rPr>
        <w:t>Fitzsimmons ’19</w:t>
      </w:r>
      <w:r w:rsidRPr="007D1F6C">
        <w:t xml:space="preserve"> </w:t>
      </w:r>
      <w:r w:rsidRPr="007D1F6C">
        <w:rPr>
          <w:sz w:val="16"/>
          <w:szCs w:val="16"/>
        </w:rPr>
        <w:t xml:space="preserve">– a visiting research professor at the Strategic Studies Institute (SSI) at the U.S. Army War College (USAWC), former researcher for the Strategy Forces and Resources Division at the Institute for Defense Analyses where he conducts studies on defense strategy and force planning for the DoD, former advisor to the Deputy Assistant Secretary of Defense for Strategy and on operational and strategic headquarters staffs in Iraq, and a former adjunct professor of public policy from the University of Maryland. (Michael, “Horizontal Escalation: An Asymmetric Approach to Russian Aggression?”, Strategic Studies Quarterly, Spring 2019, </w:t>
      </w:r>
      <w:hyperlink r:id="rId79" w:history="1">
        <w:r w:rsidRPr="007D1F6C">
          <w:rPr>
            <w:rStyle w:val="Hyperlink"/>
            <w:sz w:val="16"/>
            <w:szCs w:val="16"/>
          </w:rPr>
          <w:t>https://www.airuniversity.af.edu/Portals/10/SSQ/documents/Volume-13_Issue-1/Fitzsimmons.pdf</w:t>
        </w:r>
      </w:hyperlink>
      <w:r w:rsidRPr="007D1F6C">
        <w:rPr>
          <w:sz w:val="16"/>
          <w:szCs w:val="16"/>
        </w:rPr>
        <w:t>) //AL</w:t>
      </w:r>
    </w:p>
    <w:p w14:paraId="2E37878C" w14:textId="77777777" w:rsidR="0030287D" w:rsidRPr="006D73DF" w:rsidRDefault="0030287D" w:rsidP="0030287D">
      <w:pPr>
        <w:rPr>
          <w:sz w:val="16"/>
        </w:rPr>
      </w:pPr>
      <w:r w:rsidRPr="007D1F6C">
        <w:rPr>
          <w:rStyle w:val="StyleUnderline"/>
        </w:rPr>
        <w:t>The</w:t>
      </w:r>
      <w:r w:rsidRPr="007D1F6C">
        <w:rPr>
          <w:sz w:val="16"/>
        </w:rPr>
        <w:t xml:space="preserve"> other “</w:t>
      </w:r>
      <w:r w:rsidRPr="007D1F6C">
        <w:rPr>
          <w:rStyle w:val="StyleUnderline"/>
        </w:rPr>
        <w:t>traditional” tools for deterrence and escalation management in the US-Russian context are nuclear weapons</w:t>
      </w:r>
      <w:r w:rsidRPr="007D1F6C">
        <w:rPr>
          <w:sz w:val="16"/>
        </w:rPr>
        <w:t xml:space="preserve">. The </w:t>
      </w:r>
      <w:r w:rsidRPr="007D1F6C">
        <w:rPr>
          <w:rStyle w:val="StyleUnderline"/>
        </w:rPr>
        <w:t>prospect of nuclear strikes in response to aggression has</w:t>
      </w:r>
      <w:r w:rsidRPr="007D1F6C">
        <w:rPr>
          <w:sz w:val="16"/>
        </w:rPr>
        <w:t xml:space="preserve"> for several decades </w:t>
      </w:r>
      <w:r w:rsidRPr="007D1F6C">
        <w:rPr>
          <w:rStyle w:val="StyleUnderline"/>
        </w:rPr>
        <w:t>been the pinnacle of deterrence by punishment.</w:t>
      </w:r>
      <w:r w:rsidRPr="007D1F6C">
        <w:rPr>
          <w:sz w:val="16"/>
        </w:rPr>
        <w:t xml:space="preserve"> However, as with conventional deterrence, though for different reasons, US and NATO nuclear deterrent capabilities are strong but far from ironclad. Moreover, should deterrence fail, </w:t>
      </w:r>
      <w:r w:rsidRPr="007D1F6C">
        <w:rPr>
          <w:rStyle w:val="StyleUnderline"/>
        </w:rPr>
        <w:t>escalation challenges are myriad, and the prospects for managing escalation highly uncertain</w:t>
      </w:r>
      <w:r w:rsidRPr="007D1F6C">
        <w:rPr>
          <w:sz w:val="16"/>
        </w:rPr>
        <w:t xml:space="preserve">. One concern is that the very power of nuclear weapons gives rise to serious questions about their credibility as a deterrent in the context of limited conflicts when limited interests are at stake.26 Many analysts also fear that the dynamics of nuclear escalation in a US-Russia conflict might currently favor Russia for two key reasons.27 First is the potential asymmetry of interests between the two powers in an Eastern European crisis. </w:t>
      </w:r>
      <w:r w:rsidRPr="007D1F6C">
        <w:rPr>
          <w:rStyle w:val="StyleUnderline"/>
        </w:rPr>
        <w:t>If the US sees the credibility of alliance commitments at stake, but Russia sees the survival of its current regime potentially threatened</w:t>
      </w:r>
      <w:r w:rsidRPr="007D1F6C">
        <w:rPr>
          <w:sz w:val="16"/>
        </w:rPr>
        <w:t xml:space="preserve">, then </w:t>
      </w:r>
      <w:r w:rsidRPr="007D1F6C">
        <w:rPr>
          <w:rStyle w:val="StyleUnderline"/>
        </w:rPr>
        <w:t>Russia may</w:t>
      </w:r>
      <w:r w:rsidRPr="007D1F6C">
        <w:rPr>
          <w:sz w:val="16"/>
        </w:rPr>
        <w:t xml:space="preserve"> ultimately be willing to </w:t>
      </w:r>
      <w:r w:rsidRPr="007D1F6C">
        <w:rPr>
          <w:rStyle w:val="StyleUnderline"/>
        </w:rPr>
        <w:t>run greater escalation risks</w:t>
      </w:r>
      <w:r w:rsidRPr="007D1F6C">
        <w:rPr>
          <w:sz w:val="16"/>
        </w:rPr>
        <w:t xml:space="preserve">. So if Thomas Schelling’s canonical analysis was correct, that </w:t>
      </w:r>
      <w:r w:rsidRPr="007D1F6C">
        <w:rPr>
          <w:rStyle w:val="StyleUnderline"/>
        </w:rPr>
        <w:t>nuclear crises are “competitions in risk-taking,</w:t>
      </w:r>
      <w:r w:rsidRPr="007D1F6C">
        <w:rPr>
          <w:sz w:val="16"/>
        </w:rPr>
        <w:t xml:space="preserve">” then </w:t>
      </w:r>
      <w:r w:rsidRPr="007D1F6C">
        <w:rPr>
          <w:rStyle w:val="StyleUnderline"/>
        </w:rPr>
        <w:t>Russia may gain the upper hand</w:t>
      </w:r>
      <w:r w:rsidRPr="007D1F6C">
        <w:rPr>
          <w:sz w:val="16"/>
        </w:rPr>
        <w:t xml:space="preserve">.28 As in the Cold War, </w:t>
      </w:r>
      <w:r w:rsidRPr="007D1F6C">
        <w:rPr>
          <w:rStyle w:val="StyleUnderline"/>
        </w:rPr>
        <w:t>extended deterrence on behalf of allies is inherently harder to make credible than direct, bilateral deterrence</w:t>
      </w:r>
      <w:r w:rsidRPr="007D1F6C">
        <w:rPr>
          <w:sz w:val="16"/>
        </w:rPr>
        <w:t xml:space="preserve">. The second concern is </w:t>
      </w:r>
      <w:r w:rsidRPr="007D1F6C">
        <w:rPr>
          <w:rStyle w:val="StyleUnderline"/>
        </w:rPr>
        <w:t>Russia’s large arsenal of non-strategic nuclear weapons</w:t>
      </w:r>
      <w:r w:rsidRPr="007D1F6C">
        <w:rPr>
          <w:sz w:val="16"/>
        </w:rPr>
        <w:t xml:space="preserve">, which </w:t>
      </w:r>
      <w:r w:rsidRPr="007D1F6C">
        <w:rPr>
          <w:rStyle w:val="StyleUnderline"/>
        </w:rPr>
        <w:t>affords diverse and unique opportunities for limited, targeted escalatory steps</w:t>
      </w:r>
      <w:r w:rsidRPr="007D1F6C">
        <w:rPr>
          <w:sz w:val="16"/>
        </w:rPr>
        <w:t xml:space="preserve">.29 Russia’s recent policies and behavior offer some evidence that </w:t>
      </w:r>
      <w:r w:rsidRPr="007D1F6C">
        <w:rPr>
          <w:rStyle w:val="StyleUnderline"/>
        </w:rPr>
        <w:t>they aim to exploit these potential advantages</w:t>
      </w:r>
      <w:r w:rsidRPr="007D1F6C">
        <w:rPr>
          <w:sz w:val="16"/>
        </w:rPr>
        <w:t xml:space="preserve">. New patrols by nuclear bombers and heightened exercise tempo for strategic forces have been accompanied by considerable rhetorical saber rattling from Russian leaders, with generals, ministers, ambassadors and President Putin, himself, levying nuclear threats against various NATO allies.30 However, </w:t>
      </w:r>
      <w:r w:rsidRPr="007D1F6C">
        <w:rPr>
          <w:rStyle w:val="StyleUnderline"/>
        </w:rPr>
        <w:t>what would Russia actually do in a crisis</w:t>
      </w:r>
      <w:r w:rsidRPr="007D1F6C">
        <w:rPr>
          <w:sz w:val="16"/>
        </w:rPr>
        <w:t xml:space="preserve">? There is ample debate among Western analysts about doctrinal interpretation and </w:t>
      </w:r>
      <w:r w:rsidRPr="007D1F6C">
        <w:rPr>
          <w:rStyle w:val="StyleUnderline"/>
        </w:rPr>
        <w:t>Russia’s real proclivity to use nuclear weapons</w:t>
      </w:r>
      <w:r w:rsidRPr="007D1F6C">
        <w:rPr>
          <w:sz w:val="16"/>
        </w:rPr>
        <w:t xml:space="preserve">.31 The often-cited shorthand for </w:t>
      </w:r>
      <w:r w:rsidRPr="007D1F6C">
        <w:rPr>
          <w:rStyle w:val="StyleUnderline"/>
        </w:rPr>
        <w:t>Russia’s policy of “escalate to deescalate</w:t>
      </w:r>
      <w:r w:rsidRPr="007D1F6C">
        <w:rPr>
          <w:sz w:val="16"/>
        </w:rPr>
        <w:t xml:space="preserve">” obscures more than it reveals. It does appear evident that Russia is increasingly exploring non-nuclear tools of escalation management, enabled not only by its conventional force modernization but also by </w:t>
      </w:r>
      <w:r w:rsidRPr="007D1F6C">
        <w:rPr>
          <w:rStyle w:val="StyleUnderline"/>
        </w:rPr>
        <w:t>a growing set of offensive cyber and counterspace capabilities</w:t>
      </w:r>
      <w:r w:rsidRPr="007D1F6C">
        <w:rPr>
          <w:sz w:val="16"/>
        </w:rPr>
        <w:t xml:space="preserve">.32 Still, the basic fact remains that Russia maintains an arsenal of thousands of deployed non-strategic nuclear warheads. Overall, </w:t>
      </w:r>
      <w:r w:rsidRPr="007D1F6C">
        <w:rPr>
          <w:rStyle w:val="StyleUnderline"/>
        </w:rPr>
        <w:t>the potential for deliberate nuclear escalation is not trivial</w:t>
      </w:r>
      <w:r w:rsidRPr="007D1F6C">
        <w:rPr>
          <w:sz w:val="16"/>
        </w:rPr>
        <w:t xml:space="preserve">. A related concern is that of inadvertent escalation. The main problem here is that </w:t>
      </w:r>
      <w:r w:rsidRPr="007D1F6C">
        <w:rPr>
          <w:rStyle w:val="StyleUnderline"/>
        </w:rPr>
        <w:t>the most likely NATO response to a military crisis with Russia would include a major US conventional air operation involving capabilities and operations</w:t>
      </w:r>
      <w:r w:rsidRPr="007D1F6C">
        <w:rPr>
          <w:sz w:val="16"/>
        </w:rPr>
        <w:t xml:space="preserve"> that </w:t>
      </w:r>
      <w:r w:rsidRPr="007D1F6C">
        <w:rPr>
          <w:rStyle w:val="StyleUnderline"/>
        </w:rPr>
        <w:t>may appear indistinguishable from an attempted disarming first strike against Russian strategic capabilities.</w:t>
      </w:r>
      <w:r w:rsidRPr="007D1F6C">
        <w:rPr>
          <w:sz w:val="16"/>
        </w:rPr>
        <w:t xml:space="preserve"> This does not need to be remotely close to NATO’s intent for it to raise fears among Russian leaders.33 Collectively, these concerns have moved from </w:t>
      </w:r>
      <w:r w:rsidRPr="007D1F6C">
        <w:rPr>
          <w:rStyle w:val="StyleUnderline"/>
        </w:rPr>
        <w:t>the</w:t>
      </w:r>
      <w:r w:rsidRPr="007D1F6C">
        <w:rPr>
          <w:sz w:val="16"/>
        </w:rPr>
        <w:t xml:space="preserve"> periphery of </w:t>
      </w:r>
      <w:r w:rsidRPr="007D1F6C">
        <w:rPr>
          <w:rStyle w:val="StyleUnderline"/>
        </w:rPr>
        <w:t>US defense policy</w:t>
      </w:r>
      <w:r w:rsidRPr="007D1F6C">
        <w:rPr>
          <w:sz w:val="16"/>
        </w:rPr>
        <w:t xml:space="preserve"> to its center, </w:t>
      </w:r>
      <w:r w:rsidRPr="007D1F6C">
        <w:rPr>
          <w:rStyle w:val="StyleUnderline"/>
        </w:rPr>
        <w:t>as signaled</w:t>
      </w:r>
      <w:r w:rsidRPr="007D1F6C">
        <w:rPr>
          <w:sz w:val="16"/>
        </w:rPr>
        <w:t xml:space="preserve"> in particular </w:t>
      </w:r>
      <w:r w:rsidRPr="007D1F6C">
        <w:rPr>
          <w:rStyle w:val="StyleUnderline"/>
        </w:rPr>
        <w:t>by the most recent Nuclear Posture Review’s declared intent to supplement the US arsenal of non-strategic nuclear weapons.</w:t>
      </w:r>
      <w:r w:rsidRPr="007D1F6C">
        <w:rPr>
          <w:sz w:val="16"/>
        </w:rPr>
        <w:t>34</w:t>
      </w:r>
    </w:p>
    <w:p w14:paraId="2357CA32" w14:textId="77777777" w:rsidR="0030287D" w:rsidRDefault="0030287D" w:rsidP="0030287D"/>
    <w:p w14:paraId="79F4ACD0" w14:textId="3E439A00" w:rsidR="0030287D" w:rsidRPr="007D1F6C" w:rsidRDefault="00C156B1" w:rsidP="00C156B1">
      <w:pPr>
        <w:pStyle w:val="Heading3"/>
      </w:pPr>
      <w:r>
        <w:t>2ac – at: nato bad</w:t>
      </w:r>
    </w:p>
    <w:p w14:paraId="3A96A0CC" w14:textId="77777777" w:rsidR="0030287D" w:rsidRPr="004576ED" w:rsidRDefault="0030287D" w:rsidP="0030287D">
      <w:pPr>
        <w:pStyle w:val="Heading4"/>
      </w:pPr>
      <w:bookmarkStart w:id="0" w:name="_Hlk19058278"/>
      <w:r>
        <w:t>Russia is revisionist – empirics prove.</w:t>
      </w:r>
    </w:p>
    <w:p w14:paraId="3FA3880D" w14:textId="77777777" w:rsidR="0030287D" w:rsidRPr="00B37944" w:rsidRDefault="0030287D" w:rsidP="0030287D">
      <w:r w:rsidRPr="009A3A58">
        <w:rPr>
          <w:b/>
          <w:sz w:val="26"/>
          <w:szCs w:val="26"/>
        </w:rPr>
        <w:t>Koshkin 19</w:t>
      </w:r>
      <w:r w:rsidRPr="004576ED">
        <w:rPr>
          <w:sz w:val="18"/>
        </w:rPr>
        <w:t xml:space="preserve"> – Pavel, Ph.D., Fellow of The Institute of U.S. and Canadian Studies at Russian Academy of Sciences, Former editor-in-chief of Russia Direct, an analytical media outlet, RIAC Expert (“Russian Revisionism or Restoring Justice?”, Russian International Affairs Council, August 1</w:t>
      </w:r>
      <w:r w:rsidRPr="004576ED">
        <w:rPr>
          <w:sz w:val="18"/>
          <w:vertAlign w:val="superscript"/>
        </w:rPr>
        <w:t>st</w:t>
      </w:r>
      <w:r w:rsidRPr="004576ED">
        <w:rPr>
          <w:sz w:val="18"/>
        </w:rPr>
        <w:t xml:space="preserve"> 2019, https://russiancouncil.ru/en/analytics-and-comments/analytics/russian-revisionism-or-restoring-justice/)//Kosack</w:t>
      </w:r>
    </w:p>
    <w:p w14:paraId="7FA741AC" w14:textId="77777777" w:rsidR="0030287D" w:rsidRPr="004576ED" w:rsidRDefault="0030287D" w:rsidP="0030287D">
      <w:pPr>
        <w:rPr>
          <w:sz w:val="14"/>
        </w:rPr>
      </w:pPr>
      <w:r w:rsidRPr="004576ED">
        <w:rPr>
          <w:sz w:val="14"/>
        </w:rPr>
        <w:t xml:space="preserve">Despite the fact that IT specialists have already disproved the allegations of FaceApp-related risks, Schumer’s concerns indicate </w:t>
      </w:r>
      <w:r w:rsidRPr="002331A6">
        <w:rPr>
          <w:rStyle w:val="StyleUnderline"/>
        </w:rPr>
        <w:t xml:space="preserve">that </w:t>
      </w:r>
      <w:r w:rsidRPr="00212C4F">
        <w:rPr>
          <w:rStyle w:val="StyleUnderline"/>
          <w:highlight w:val="cyan"/>
        </w:rPr>
        <w:t>the U.S. believes</w:t>
      </w:r>
      <w:r w:rsidRPr="002331A6">
        <w:rPr>
          <w:rStyle w:val="StyleUnderline"/>
        </w:rPr>
        <w:t xml:space="preserve"> the Kremlin and </w:t>
      </w:r>
      <w:r w:rsidRPr="00212C4F">
        <w:rPr>
          <w:rStyle w:val="StyleUnderline"/>
          <w:highlight w:val="cyan"/>
        </w:rPr>
        <w:t>Russian hackers to be one of the key threats</w:t>
      </w:r>
      <w:r w:rsidRPr="004576ED">
        <w:rPr>
          <w:sz w:val="14"/>
        </w:rPr>
        <w:t xml:space="preserve">. </w:t>
      </w:r>
      <w:r w:rsidRPr="002331A6">
        <w:rPr>
          <w:rStyle w:val="StyleUnderline"/>
        </w:rPr>
        <w:t xml:space="preserve">Western politicians’ fears are to a certain extent based on the fact that, after the takeover of Crimea, Russia is viewed as a country that </w:t>
      </w:r>
      <w:r w:rsidRPr="00212C4F">
        <w:rPr>
          <w:rStyle w:val="StyleUnderline"/>
          <w:highlight w:val="cyan"/>
        </w:rPr>
        <w:t>undermines the liberal world order</w:t>
      </w:r>
      <w:r w:rsidRPr="002331A6">
        <w:rPr>
          <w:rStyle w:val="StyleUnderline"/>
        </w:rPr>
        <w:t xml:space="preserve"> and attempts to promote its own alternative</w:t>
      </w:r>
      <w:r w:rsidRPr="004576ED">
        <w:rPr>
          <w:sz w:val="14"/>
        </w:rPr>
        <w:t xml:space="preserve">. </w:t>
      </w:r>
      <w:r w:rsidRPr="002331A6">
        <w:rPr>
          <w:rStyle w:val="StyleUnderline"/>
        </w:rPr>
        <w:t>It’s easy to understand this thinking if we recall</w:t>
      </w:r>
      <w:r w:rsidRPr="004576ED">
        <w:rPr>
          <w:sz w:val="14"/>
        </w:rPr>
        <w:t xml:space="preserve"> European leaders’ reaction to </w:t>
      </w:r>
      <w:r w:rsidRPr="002331A6">
        <w:rPr>
          <w:rStyle w:val="StyleUnderline"/>
        </w:rPr>
        <w:t xml:space="preserve">a statement made </w:t>
      </w:r>
      <w:r w:rsidRPr="002331A6">
        <w:rPr>
          <w:rStyle w:val="Emphasis"/>
        </w:rPr>
        <w:t xml:space="preserve">by </w:t>
      </w:r>
      <w:r w:rsidRPr="00212C4F">
        <w:rPr>
          <w:rStyle w:val="Emphasis"/>
          <w:highlight w:val="cyan"/>
        </w:rPr>
        <w:t>the Russian president</w:t>
      </w:r>
      <w:r w:rsidRPr="004576ED">
        <w:rPr>
          <w:sz w:val="14"/>
        </w:rPr>
        <w:t xml:space="preserve"> in a June 2019 interview with The Financial Times, </w:t>
      </w:r>
      <w:r w:rsidRPr="002331A6">
        <w:rPr>
          <w:rStyle w:val="StyleUnderline"/>
        </w:rPr>
        <w:t xml:space="preserve">when he </w:t>
      </w:r>
      <w:r w:rsidRPr="00212C4F">
        <w:rPr>
          <w:rStyle w:val="Emphasis"/>
          <w:highlight w:val="cyan"/>
        </w:rPr>
        <w:t>said that the liberal idea “has become obsolete</w:t>
      </w:r>
      <w:r w:rsidRPr="00212C4F">
        <w:rPr>
          <w:sz w:val="14"/>
          <w:highlight w:val="cyan"/>
        </w:rPr>
        <w:t>.”</w:t>
      </w:r>
      <w:r w:rsidRPr="004576ED">
        <w:rPr>
          <w:sz w:val="14"/>
        </w:rPr>
        <w:t xml:space="preserve"> This statement was countered by European Council President Donald Tusk and Boris Johnson, who was later elected as </w:t>
      </w:r>
      <w:r w:rsidRPr="002331A6">
        <w:rPr>
          <w:rStyle w:val="StyleUnderline"/>
        </w:rPr>
        <w:t>Britain’s</w:t>
      </w:r>
      <w:r w:rsidRPr="004576ED">
        <w:rPr>
          <w:sz w:val="14"/>
        </w:rPr>
        <w:t xml:space="preserve"> new </w:t>
      </w:r>
      <w:r w:rsidRPr="002331A6">
        <w:rPr>
          <w:rStyle w:val="StyleUnderline"/>
        </w:rPr>
        <w:t>prime minister</w:t>
      </w:r>
      <w:r w:rsidRPr="004576ED">
        <w:rPr>
          <w:sz w:val="14"/>
        </w:rPr>
        <w:t xml:space="preserve"> on July 23. Tusk argued that it was not liberalism that had become obsolete but rather authoritarianism, even though it might still seem effective. Johnson, for his part, </w:t>
      </w:r>
      <w:r w:rsidRPr="002331A6">
        <w:rPr>
          <w:rStyle w:val="StyleUnderline"/>
        </w:rPr>
        <w:t>referred to Putin’s statement about liberalism’s ineffectiveness as “the most tremendous tripe.”</w:t>
      </w:r>
      <w:r>
        <w:rPr>
          <w:rStyle w:val="StyleUnderline"/>
        </w:rPr>
        <w:t xml:space="preserve"> </w:t>
      </w:r>
      <w:r w:rsidRPr="004576ED">
        <w:rPr>
          <w:sz w:val="14"/>
        </w:rPr>
        <w:t xml:space="preserve">It should also be noted that </w:t>
      </w:r>
      <w:r w:rsidRPr="002331A6">
        <w:rPr>
          <w:rStyle w:val="StyleUnderline"/>
        </w:rPr>
        <w:t>Russia’s revisionism</w:t>
      </w:r>
      <w:r w:rsidRPr="004576ED">
        <w:rPr>
          <w:sz w:val="14"/>
        </w:rPr>
        <w:t xml:space="preserve">, in the eyes of the West, </w:t>
      </w:r>
      <w:r w:rsidRPr="002331A6">
        <w:rPr>
          <w:rStyle w:val="StyleUnderline"/>
        </w:rPr>
        <w:t>implies not just an active foreign policy but also intervention in other countries’ internal affairs.</w:t>
      </w:r>
      <w:r>
        <w:rPr>
          <w:rStyle w:val="StyleUnderline"/>
        </w:rPr>
        <w:t xml:space="preserve"> </w:t>
      </w:r>
      <w:r w:rsidRPr="004576ED">
        <w:rPr>
          <w:sz w:val="14"/>
        </w:rPr>
        <w:t xml:space="preserve">Revisionism, in its broad sense, is a reassessment of values, views, theories, established standards, and rules in a certain field. In the narrower field, such as international affairs, revisionism is seen as a revision of the world order, accompanied by individual countries’ attempts to intensify their foreign policy efforts and take a fresh look at their role in the world. </w:t>
      </w:r>
      <w:r w:rsidRPr="002331A6">
        <w:rPr>
          <w:rStyle w:val="StyleUnderline"/>
        </w:rPr>
        <w:t>Russia, strictly speaking, does behave like a revisionist power</w:t>
      </w:r>
      <w:r w:rsidRPr="004576ED">
        <w:rPr>
          <w:sz w:val="14"/>
        </w:rPr>
        <w:t xml:space="preserve">. Nowadays, </w:t>
      </w:r>
      <w:r w:rsidRPr="00212C4F">
        <w:rPr>
          <w:rStyle w:val="StyleUnderline"/>
          <w:highlight w:val="cyan"/>
        </w:rPr>
        <w:t>Moscow clearly</w:t>
      </w:r>
      <w:r w:rsidRPr="002331A6">
        <w:rPr>
          <w:rStyle w:val="StyleUnderline"/>
        </w:rPr>
        <w:t xml:space="preserve"> defines its foreign political vector and </w:t>
      </w:r>
      <w:r w:rsidRPr="00212C4F">
        <w:rPr>
          <w:rStyle w:val="StyleUnderline"/>
          <w:highlight w:val="cyan"/>
        </w:rPr>
        <w:t>conducts</w:t>
      </w:r>
      <w:r w:rsidRPr="002331A6">
        <w:rPr>
          <w:rStyle w:val="StyleUnderline"/>
        </w:rPr>
        <w:t xml:space="preserve"> independent </w:t>
      </w:r>
      <w:r w:rsidRPr="00212C4F">
        <w:rPr>
          <w:rStyle w:val="StyleUnderline"/>
          <w:highlight w:val="cyan"/>
        </w:rPr>
        <w:t>policy</w:t>
      </w:r>
      <w:r w:rsidRPr="002331A6">
        <w:rPr>
          <w:rStyle w:val="StyleUnderline"/>
        </w:rPr>
        <w:t xml:space="preserve"> on the global </w:t>
      </w:r>
      <w:r w:rsidRPr="00212C4F">
        <w:rPr>
          <w:rStyle w:val="StyleUnderline"/>
          <w:highlight w:val="cyan"/>
        </w:rPr>
        <w:t>arena without taking into account the West’s opinion.</w:t>
      </w:r>
      <w:r>
        <w:rPr>
          <w:rStyle w:val="StyleUnderline"/>
        </w:rPr>
        <w:t xml:space="preserve"> </w:t>
      </w:r>
      <w:r w:rsidRPr="004576ED">
        <w:rPr>
          <w:sz w:val="14"/>
        </w:rPr>
        <w:t xml:space="preserve">However, </w:t>
      </w:r>
      <w:r w:rsidRPr="002331A6">
        <w:rPr>
          <w:rStyle w:val="StyleUnderline"/>
        </w:rPr>
        <w:t>what Washington</w:t>
      </w:r>
      <w:r w:rsidRPr="004576ED">
        <w:rPr>
          <w:sz w:val="14"/>
        </w:rPr>
        <w:t xml:space="preserve"> and Brussels </w:t>
      </w:r>
      <w:r w:rsidRPr="002331A6">
        <w:rPr>
          <w:rStyle w:val="StyleUnderline"/>
        </w:rPr>
        <w:t>view as revisionism is, to Moscow, the “restoration of historical justice” or the protest against the unipolar world model and what Russia calls “U.S. hegemony.”</w:t>
      </w:r>
      <w:r w:rsidRPr="004576ED">
        <w:rPr>
          <w:sz w:val="14"/>
        </w:rPr>
        <w:t xml:space="preserve"> After its victory in the Cold War, the U.S. became the sole superpower and, in the words of Russian politicians, the world turned into a unipolar system in which Washington predominantly imposed the rules of the game. </w:t>
      </w:r>
      <w:r w:rsidRPr="002331A6">
        <w:rPr>
          <w:rStyle w:val="StyleUnderline"/>
        </w:rPr>
        <w:t>During the long period of</w:t>
      </w:r>
      <w:r w:rsidRPr="004576ED">
        <w:rPr>
          <w:sz w:val="14"/>
        </w:rPr>
        <w:t xml:space="preserve"> Boris </w:t>
      </w:r>
      <w:r w:rsidRPr="002331A6">
        <w:rPr>
          <w:rStyle w:val="StyleUnderline"/>
        </w:rPr>
        <w:t>Yeltsin’s presidency</w:t>
      </w:r>
      <w:r w:rsidRPr="004576ED">
        <w:rPr>
          <w:sz w:val="14"/>
        </w:rPr>
        <w:t>, from 1991 to 1999</w:t>
      </w:r>
      <w:r w:rsidRPr="002331A6">
        <w:rPr>
          <w:rStyle w:val="StyleUnderline"/>
        </w:rPr>
        <w:t>, Russia perceived the U.S. as a close ally and an economic donor, but then everything changed.</w:t>
      </w:r>
      <w:r>
        <w:rPr>
          <w:rStyle w:val="StyleUnderline"/>
        </w:rPr>
        <w:t xml:space="preserve"> </w:t>
      </w:r>
      <w:r w:rsidRPr="002331A6">
        <w:rPr>
          <w:rStyle w:val="StyleUnderline"/>
        </w:rPr>
        <w:t>The key factor</w:t>
      </w:r>
      <w:r w:rsidRPr="004576ED">
        <w:rPr>
          <w:sz w:val="14"/>
        </w:rPr>
        <w:t xml:space="preserve"> here </w:t>
      </w:r>
      <w:r w:rsidRPr="002331A6">
        <w:rPr>
          <w:rStyle w:val="StyleUnderline"/>
        </w:rPr>
        <w:t xml:space="preserve">became the NATO military operation in Yugoslavia, and the main symbol of Russia’s protest came in the form of </w:t>
      </w:r>
      <w:r w:rsidRPr="00212C4F">
        <w:rPr>
          <w:rStyle w:val="StyleUnderline"/>
          <w:highlight w:val="cyan"/>
        </w:rPr>
        <w:t>the</w:t>
      </w:r>
      <w:r w:rsidRPr="002331A6">
        <w:rPr>
          <w:rStyle w:val="StyleUnderline"/>
        </w:rPr>
        <w:t xml:space="preserve"> so-called </w:t>
      </w:r>
      <w:r w:rsidRPr="00212C4F">
        <w:rPr>
          <w:rStyle w:val="Emphasis"/>
          <w:highlight w:val="cyan"/>
        </w:rPr>
        <w:t>U-turn over the Atlantic</w:t>
      </w:r>
      <w:r w:rsidRPr="004576ED">
        <w:rPr>
          <w:sz w:val="14"/>
        </w:rPr>
        <w:t xml:space="preserve">. On March 24, 1999, Russian Prime Minister Yevgeny Primakov was on his way to Washington for talks with Vice President Al Gore. As the Kommersant daily reported at the time, </w:t>
      </w:r>
      <w:r w:rsidRPr="002331A6">
        <w:rPr>
          <w:rStyle w:val="StyleUnderline"/>
        </w:rPr>
        <w:t>Primakov was to negotiate the nearly $5 billion loan to Russia from the I</w:t>
      </w:r>
      <w:r w:rsidRPr="004576ED">
        <w:rPr>
          <w:sz w:val="14"/>
        </w:rPr>
        <w:t xml:space="preserve">nternational </w:t>
      </w:r>
      <w:r w:rsidRPr="002331A6">
        <w:rPr>
          <w:rStyle w:val="StyleUnderline"/>
        </w:rPr>
        <w:t>M</w:t>
      </w:r>
      <w:r w:rsidRPr="004576ED">
        <w:rPr>
          <w:sz w:val="14"/>
        </w:rPr>
        <w:t xml:space="preserve">onetary </w:t>
      </w:r>
      <w:r w:rsidRPr="002331A6">
        <w:rPr>
          <w:rStyle w:val="StyleUnderline"/>
        </w:rPr>
        <w:t>F</w:t>
      </w:r>
      <w:r w:rsidRPr="004576ED">
        <w:rPr>
          <w:sz w:val="14"/>
        </w:rPr>
        <w:t xml:space="preserve">und (IMF), secure U.S. approval for the restructuring of Russia’s foreign debt, </w:t>
      </w:r>
      <w:r w:rsidRPr="002331A6">
        <w:rPr>
          <w:rStyle w:val="StyleUnderline"/>
        </w:rPr>
        <w:t>and sign a number of trade and economic agreements</w:t>
      </w:r>
      <w:r w:rsidRPr="004576ED">
        <w:rPr>
          <w:sz w:val="14"/>
        </w:rPr>
        <w:t xml:space="preserve">, including on the use of Russian launch vehicles in orbiting U.S. satellites, lease plans for agricultural equipment, and the supply of Russian steel to the U.S. market. </w:t>
      </w:r>
      <w:r w:rsidRPr="002331A6">
        <w:rPr>
          <w:rStyle w:val="StyleUnderline"/>
        </w:rPr>
        <w:t>However, as Primakov’s aircraft was passing over the Atlantic, he received a phone call from Gore, who said that an aerial bombing of Belgrade was imminent</w:t>
      </w:r>
      <w:r w:rsidRPr="004576ED">
        <w:rPr>
          <w:sz w:val="14"/>
        </w:rPr>
        <w:t xml:space="preserve">. </w:t>
      </w:r>
      <w:r w:rsidRPr="002331A6">
        <w:rPr>
          <w:rStyle w:val="StyleUnderline"/>
        </w:rPr>
        <w:t>The Russian prime minister</w:t>
      </w:r>
      <w:r w:rsidRPr="004576ED">
        <w:rPr>
          <w:sz w:val="14"/>
        </w:rPr>
        <w:t xml:space="preserve"> then called President Yeltsin, canceled his U.S. visit, and </w:t>
      </w:r>
      <w:r w:rsidRPr="002331A6">
        <w:rPr>
          <w:rStyle w:val="StyleUnderline"/>
        </w:rPr>
        <w:t>returned to Moscow</w:t>
      </w:r>
      <w:r w:rsidRPr="004576ED">
        <w:rPr>
          <w:sz w:val="14"/>
        </w:rPr>
        <w:t xml:space="preserve">. According to Kommersant’s estimates, </w:t>
      </w:r>
      <w:r w:rsidRPr="002331A6">
        <w:rPr>
          <w:rStyle w:val="StyleUnderline"/>
        </w:rPr>
        <w:t xml:space="preserve">this U-turn </w:t>
      </w:r>
      <w:r w:rsidRPr="00212C4F">
        <w:rPr>
          <w:rStyle w:val="StyleUnderline"/>
          <w:highlight w:val="cyan"/>
        </w:rPr>
        <w:t>cost the Russian economy $15 billion</w:t>
      </w:r>
      <w:r w:rsidRPr="004576ED">
        <w:rPr>
          <w:sz w:val="14"/>
        </w:rPr>
        <w:t xml:space="preserve">. </w:t>
      </w:r>
      <w:r w:rsidRPr="002331A6">
        <w:rPr>
          <w:rStyle w:val="StyleUnderline"/>
        </w:rPr>
        <w:t xml:space="preserve">Already back then </w:t>
      </w:r>
      <w:r w:rsidRPr="00212C4F">
        <w:rPr>
          <w:rStyle w:val="StyleUnderline"/>
          <w:highlight w:val="cyan"/>
        </w:rPr>
        <w:t xml:space="preserve">Russia had demonstrated that it would be carrying out an independent policy and that </w:t>
      </w:r>
      <w:r w:rsidRPr="00212C4F">
        <w:rPr>
          <w:rStyle w:val="Emphasis"/>
          <w:highlight w:val="cyan"/>
        </w:rPr>
        <w:t>Moscow was prepared to sacrifice its economic welfare for the sake of its principles</w:t>
      </w:r>
      <w:r w:rsidRPr="004576ED">
        <w:rPr>
          <w:sz w:val="14"/>
        </w:rPr>
        <w:t xml:space="preserve">. The Primakov U-Turn became Moscow’s first protest signal, one that denoted its categorical disagreement with the West’s appraisal of the situation in Yugoslavia. In essence, this was also an attempt to revise Moscow’s take not only on U.S. foreign political decisions but also on its own policy. While the West believes that this may be described as revisionism, Russia views it as a manifestation of a self-sufficient and independent foreign policy. Notably, </w:t>
      </w:r>
      <w:r w:rsidRPr="002331A6">
        <w:rPr>
          <w:rStyle w:val="StyleUnderline"/>
        </w:rPr>
        <w:t>it was Primakov who proposed the concept of “multipolarity” and argued that the unipolar world model imposed by the U.S. was no longer working</w:t>
      </w:r>
      <w:r w:rsidRPr="004576ED">
        <w:rPr>
          <w:sz w:val="14"/>
        </w:rPr>
        <w:t xml:space="preserve">. </w:t>
      </w:r>
      <w:r w:rsidRPr="002331A6">
        <w:rPr>
          <w:rStyle w:val="StyleUnderline"/>
        </w:rPr>
        <w:t>Putin redefined Primakov’s ideas and went even further, consistently criticizing the U.S. “hegemony”</w:t>
      </w:r>
      <w:r w:rsidRPr="004576ED">
        <w:rPr>
          <w:sz w:val="14"/>
        </w:rPr>
        <w:t xml:space="preserve"> and expressing hope that more than two geopolitical poles would emerge around the world. Putin’s February 2007 speech at the Munich Security Conference came as a shock to the West. </w:t>
      </w:r>
      <w:r w:rsidRPr="002331A6">
        <w:rPr>
          <w:rStyle w:val="StyleUnderline"/>
        </w:rPr>
        <w:t>He said that the U.S. unipolar model was no longer working and that it was “not only unacceptable but also impossible”</w:t>
      </w:r>
      <w:r w:rsidRPr="004576ED">
        <w:rPr>
          <w:sz w:val="14"/>
        </w:rPr>
        <w:t xml:space="preserve">: “One state and, of course, first </w:t>
      </w:r>
      <w:r w:rsidRPr="002331A6">
        <w:rPr>
          <w:rStyle w:val="StyleUnderline"/>
        </w:rPr>
        <w:t>and</w:t>
      </w:r>
      <w:r w:rsidRPr="004576ED">
        <w:rPr>
          <w:sz w:val="14"/>
        </w:rPr>
        <w:t xml:space="preserve"> foremost </w:t>
      </w:r>
      <w:r w:rsidRPr="002331A6">
        <w:rPr>
          <w:rStyle w:val="StyleUnderline"/>
        </w:rPr>
        <w:t>the U</w:t>
      </w:r>
      <w:r w:rsidRPr="004576ED">
        <w:rPr>
          <w:sz w:val="14"/>
        </w:rPr>
        <w:t xml:space="preserve">nited </w:t>
      </w:r>
      <w:r w:rsidRPr="002331A6">
        <w:rPr>
          <w:rStyle w:val="StyleUnderline"/>
        </w:rPr>
        <w:t>S</w:t>
      </w:r>
      <w:r w:rsidRPr="004576ED">
        <w:rPr>
          <w:sz w:val="14"/>
        </w:rPr>
        <w:t xml:space="preserve">tates, </w:t>
      </w:r>
      <w:r w:rsidRPr="002331A6">
        <w:rPr>
          <w:rStyle w:val="StyleUnderline"/>
        </w:rPr>
        <w:t>has overstepped its national borders in every way</w:t>
      </w:r>
      <w:r w:rsidRPr="004576ED">
        <w:rPr>
          <w:sz w:val="14"/>
        </w:rPr>
        <w:t xml:space="preserve">. This is visible in the economic, political, cultural, and educational policies it imposes on other nations. Well, who likes this? Who is happy about this?” In essence, </w:t>
      </w:r>
      <w:r w:rsidRPr="002331A6">
        <w:rPr>
          <w:rStyle w:val="StyleUnderline"/>
        </w:rPr>
        <w:t>Putin completely revised the legacy of the Cold War</w:t>
      </w:r>
      <w:r w:rsidRPr="004576ED">
        <w:rPr>
          <w:sz w:val="14"/>
        </w:rPr>
        <w:t xml:space="preserve">, which, in his opinion, had left the world with “live ammunition” in the form of ideological stereotypes, double standards, and other typical aspects of Cold War bloc thinking. It is no wonder, then, that </w:t>
      </w:r>
      <w:r w:rsidRPr="002331A6">
        <w:rPr>
          <w:rStyle w:val="StyleUnderline"/>
        </w:rPr>
        <w:t>his speech was viewed as an early harbinger of the current standoff between Moscow and Washington, which some experts refer to as a new Cold War</w:t>
      </w:r>
      <w:r w:rsidRPr="004576ED">
        <w:rPr>
          <w:sz w:val="14"/>
        </w:rPr>
        <w:t xml:space="preserve">. U.S. Defence Secretary Robert Gates jested at the time: “As an old Cold Warrior, one of yesterday's speeches almost filled me with nostalgia for a less complex time.” The late Senator John McCain noted that </w:t>
      </w:r>
      <w:r w:rsidRPr="002331A6">
        <w:rPr>
          <w:rStyle w:val="StyleUnderline"/>
        </w:rPr>
        <w:t>Putin’s speech indicated a pronounced autocratic turn and that Russia’s foreign policy was becoming more opposed to the principles of the Western democracies and, oddly enough, of multipolarity</w:t>
      </w:r>
      <w:r w:rsidRPr="004576ED">
        <w:rPr>
          <w:sz w:val="14"/>
        </w:rPr>
        <w:t xml:space="preserve">: “In today’s multipolar world, there is no place for needless confrontation.” Senator Lindsey Graham, a Republican from South Carolina, noted that Putin’s rhetoric had “done more to bring Europe and the U.S. together than any single event in the last several years.” Senator Joseph Lieberman, an independent from Connecticut, said that Putin’s speech “takes us back to the Cold War.” After Putin’s Munich speech, </w:t>
      </w:r>
      <w:r w:rsidRPr="002331A6">
        <w:rPr>
          <w:rStyle w:val="StyleUnderline"/>
        </w:rPr>
        <w:t>the West began fearing a revival of the USSR and came to view any of Moscow’s foreign political moves across the post-Soviet space through this particular lens</w:t>
      </w:r>
      <w:r w:rsidRPr="004576ED">
        <w:rPr>
          <w:sz w:val="14"/>
        </w:rPr>
        <w:t xml:space="preserve">. Former U.S. Secretary of State Hillary Clinton said in December 2012 that the Kremlin’s policy (such as the establishment of the Eurasian Union or the Customs Union) resembled attempts to reinstate the Soviet Union. These fears were first voiced in the declassified 1992 documents of the U.S. National Security Council, informally known as Defense Planning Guidance. The documents stated that Washington should use its status as the recognized leader in order to strengthen the new liberal world order. In fact, </w:t>
      </w:r>
      <w:r w:rsidRPr="002331A6">
        <w:rPr>
          <w:rStyle w:val="StyleUnderline"/>
        </w:rPr>
        <w:t>the Clinton administration did not rule out the possibility of the USSR being brought back in one form or another.</w:t>
      </w:r>
      <w:r>
        <w:rPr>
          <w:rStyle w:val="StyleUnderline"/>
        </w:rPr>
        <w:t xml:space="preserve"> </w:t>
      </w:r>
      <w:r w:rsidRPr="004576ED">
        <w:rPr>
          <w:sz w:val="14"/>
        </w:rPr>
        <w:t xml:space="preserve">“Democratic change in Russia is not irreversible, and </w:t>
      </w:r>
      <w:r w:rsidRPr="002331A6">
        <w:rPr>
          <w:rStyle w:val="StyleUnderline"/>
        </w:rPr>
        <w:t>despite its current travails, Russia will remain the strongest military power in Eurasia and the only power in the world with the capability of destroying the U</w:t>
      </w:r>
      <w:r w:rsidRPr="004576ED">
        <w:rPr>
          <w:sz w:val="14"/>
        </w:rPr>
        <w:t xml:space="preserve">nited </w:t>
      </w:r>
      <w:r w:rsidRPr="002331A6">
        <w:rPr>
          <w:rStyle w:val="StyleUnderline"/>
        </w:rPr>
        <w:t>S</w:t>
      </w:r>
      <w:r w:rsidRPr="004576ED">
        <w:rPr>
          <w:sz w:val="14"/>
        </w:rPr>
        <w:t xml:space="preserve">tates,” the Defense Planning Guidance reads. The document reiterates several times that the U.S. must prevent a possible Russian “hegemonic position in Eastern Europe”: “Should there be a reemergence of a threat from the Soviet Union’s successor state, we should plan to defend against such a threat in Eastern Europe.” </w:t>
      </w:r>
      <w:r w:rsidRPr="002331A6">
        <w:rPr>
          <w:rStyle w:val="StyleUnderline"/>
        </w:rPr>
        <w:t>The West’s fears</w:t>
      </w:r>
      <w:r w:rsidRPr="004576ED">
        <w:rPr>
          <w:sz w:val="14"/>
        </w:rPr>
        <w:t xml:space="preserve"> may not necessarily have been justified, but they </w:t>
      </w:r>
      <w:r w:rsidRPr="002331A6">
        <w:rPr>
          <w:rStyle w:val="StyleUnderline"/>
        </w:rPr>
        <w:t>intensified after President Putin’s position became stronger in Russia</w:t>
      </w:r>
      <w:r w:rsidRPr="004576ED">
        <w:rPr>
          <w:sz w:val="14"/>
        </w:rPr>
        <w:t>. In the past, Russia’s possible revisionism would be mentioned – in fact, very rarely so – in classified U.S. National Security Council documents. Nowadays the West talks about it openly and frequently, and for good reason too</w:t>
      </w:r>
      <w:r w:rsidRPr="00212C4F">
        <w:rPr>
          <w:sz w:val="14"/>
          <w:highlight w:val="cyan"/>
        </w:rPr>
        <w:t xml:space="preserve">: </w:t>
      </w:r>
      <w:r w:rsidRPr="00212C4F">
        <w:rPr>
          <w:rStyle w:val="StyleUnderline"/>
          <w:highlight w:val="cyan"/>
        </w:rPr>
        <w:t>Moscow has been actively restoring its influence in the geopolitical arena</w:t>
      </w:r>
      <w:r w:rsidRPr="002331A6">
        <w:rPr>
          <w:rStyle w:val="StyleUnderline"/>
        </w:rPr>
        <w:t xml:space="preserve"> since 2014.</w:t>
      </w:r>
      <w:r>
        <w:rPr>
          <w:rStyle w:val="StyleUnderline"/>
        </w:rPr>
        <w:t xml:space="preserve"> </w:t>
      </w:r>
      <w:r w:rsidRPr="00212C4F">
        <w:rPr>
          <w:rStyle w:val="StyleUnderline"/>
          <w:highlight w:val="cyan"/>
        </w:rPr>
        <w:t>First Russia took over Crimea, and then it launched a military operation in Syria</w:t>
      </w:r>
      <w:r w:rsidRPr="004576ED">
        <w:rPr>
          <w:sz w:val="14"/>
        </w:rPr>
        <w:t xml:space="preserve"> in </w:t>
      </w:r>
      <w:r w:rsidRPr="002331A6">
        <w:rPr>
          <w:rStyle w:val="StyleUnderline"/>
        </w:rPr>
        <w:t xml:space="preserve">2015 </w:t>
      </w:r>
      <w:r w:rsidRPr="00212C4F">
        <w:rPr>
          <w:rStyle w:val="StyleUnderline"/>
          <w:highlight w:val="cyan"/>
        </w:rPr>
        <w:t>while simultaneously attempting to restore its positions in the Middle East and actively negotiating with governments in the Gulf following a sharp drop in oil prices</w:t>
      </w:r>
      <w:r w:rsidRPr="004576ED">
        <w:rPr>
          <w:sz w:val="14"/>
        </w:rPr>
        <w:t xml:space="preserve">. In October 2017, the king of Saudi Arabia, one of America’s key Middle Eastern allies, paid a visit to Moscow. Since 2015, Putin has regularly held bilateral meetings with Mohammad bin Salman, the crown prince of Saudi Arabia: in Moscow, Sochi, St. Petersburg, and on the sidelines of the G20 summit. At least seven such meetings have been held to date, and Putin is planning to visit Riyadh in October 2019. In addition, Russia probably sees itself as a new mediator in the Palestine-Israeli settlement process. Putin has held at least eight meetings and three phone conversations with Palestinian President Mahmoud Abbas since 2014. Over the same period, Putin has spoken with Israeli Prime Minister Benjamin Netanyahu more than 40 times and held some 11 personal meetings with the Israeli official: mostly in Moscow but also once in Paris. According to Russian and international media, which quoted anonymous sources close to the Libyan authorities, the Russian Ministry of Defense, and British intelligence services, </w:t>
      </w:r>
      <w:r w:rsidRPr="00212C4F">
        <w:rPr>
          <w:rStyle w:val="StyleUnderline"/>
          <w:highlight w:val="cyan"/>
        </w:rPr>
        <w:t>Russia opened a new foreign political foothold</w:t>
      </w:r>
      <w:r w:rsidRPr="004576ED">
        <w:rPr>
          <w:sz w:val="14"/>
        </w:rPr>
        <w:t xml:space="preserve"> in October 2018 </w:t>
      </w:r>
      <w:r w:rsidRPr="00212C4F">
        <w:rPr>
          <w:rStyle w:val="StyleUnderline"/>
          <w:highlight w:val="cyan"/>
        </w:rPr>
        <w:t xml:space="preserve">by </w:t>
      </w:r>
      <w:r w:rsidRPr="00212C4F">
        <w:rPr>
          <w:rStyle w:val="Emphasis"/>
          <w:highlight w:val="cyan"/>
        </w:rPr>
        <w:t>sending troops to Libya</w:t>
      </w:r>
      <w:r w:rsidRPr="004576ED">
        <w:rPr>
          <w:sz w:val="14"/>
        </w:rPr>
        <w:t xml:space="preserve"> in support of the field commander Khalifa Haftar, the head of the Libyan National Army. Haftar, who controls Libya’s eastern regions, had previously visited Russia and repeatedly met with senior Russian officials, including Minister of Defense Sergey Shoigu. In fact, </w:t>
      </w:r>
      <w:r w:rsidRPr="002331A6">
        <w:rPr>
          <w:rStyle w:val="StyleUnderline"/>
        </w:rPr>
        <w:t>Moscow supports the Libyan forces opposed to the UN Security Council-recognized Government of National Accord</w:t>
      </w:r>
      <w:r w:rsidRPr="004576ED">
        <w:rPr>
          <w:sz w:val="14"/>
        </w:rPr>
        <w:t xml:space="preserve">, which is headed by Prime Minister Fayez al-Sarraj. In 2019, </w:t>
      </w:r>
      <w:r w:rsidRPr="00212C4F">
        <w:rPr>
          <w:rStyle w:val="StyleUnderline"/>
          <w:highlight w:val="cyan"/>
        </w:rPr>
        <w:t xml:space="preserve">Russia openly declared its interests in </w:t>
      </w:r>
      <w:r w:rsidRPr="00212C4F">
        <w:rPr>
          <w:rStyle w:val="Emphasis"/>
          <w:highlight w:val="cyan"/>
        </w:rPr>
        <w:t>Venezuela</w:t>
      </w:r>
      <w:r w:rsidRPr="002331A6">
        <w:rPr>
          <w:rStyle w:val="StyleUnderline"/>
        </w:rPr>
        <w:t xml:space="preserve">, where </w:t>
      </w:r>
      <w:r w:rsidRPr="004576ED">
        <w:rPr>
          <w:sz w:val="14"/>
        </w:rPr>
        <w:t xml:space="preserve">the Juan Guaido-led, </w:t>
      </w:r>
      <w:r w:rsidRPr="002331A6">
        <w:rPr>
          <w:rStyle w:val="StyleUnderline"/>
        </w:rPr>
        <w:t>U.S.-backed opposition forces had attempted to depose</w:t>
      </w:r>
      <w:r w:rsidRPr="004576ED">
        <w:rPr>
          <w:sz w:val="14"/>
        </w:rPr>
        <w:t xml:space="preserve"> President Nicolas </w:t>
      </w:r>
      <w:r w:rsidRPr="002331A6">
        <w:rPr>
          <w:rStyle w:val="StyleUnderline"/>
        </w:rPr>
        <w:t>Maduro</w:t>
      </w:r>
      <w:r w:rsidRPr="004576ED">
        <w:rPr>
          <w:sz w:val="14"/>
        </w:rPr>
        <w:t xml:space="preserve">, whose economic policy they believed to be untenable and destructive to the country. Indeed, Venezuela was living through a drastic economic and social crisis, with inflation going through the roof at 130,000%: the population found itself on the poverty line and took to the streets in protest. The U.S. and its allies (more than 50 West European and Latin American states) supported Guaido, who had declared himself the new president. Russia and China backed Maduro. Media reports emerged in March to the effect that </w:t>
      </w:r>
      <w:r w:rsidRPr="002331A6">
        <w:rPr>
          <w:rStyle w:val="StyleUnderline"/>
        </w:rPr>
        <w:t>99 Russian troops had arrived in Venezuela</w:t>
      </w:r>
      <w:r w:rsidRPr="004576ED">
        <w:rPr>
          <w:sz w:val="14"/>
        </w:rPr>
        <w:t xml:space="preserve">. </w:t>
      </w:r>
      <w:r w:rsidRPr="002331A6">
        <w:rPr>
          <w:rStyle w:val="StyleUnderline"/>
        </w:rPr>
        <w:t>Washington then demanded that Moscow withdraw the troops</w:t>
      </w:r>
      <w:r w:rsidRPr="004576ED">
        <w:rPr>
          <w:sz w:val="14"/>
        </w:rPr>
        <w:t xml:space="preserve">. The Russian Ministry of Foreign Affairs replied that “the presence of Russian specialists on Venezuelan soil” did not contravene the Venezuelan constitution and strictly complied with the bilateral military-technical cooperation agreement that Moscow and Caracas signed in May 2001. The Russian and U.S. presidents have repeatedly discussed the Venezuela issue during telephone conversations and personal meetings; U.S. Secretary of State Mike Pompeo and his Russian counterpart Sergey Lavrov have also actively discussed this matter. In the meantime, </w:t>
      </w:r>
      <w:r w:rsidRPr="00212C4F">
        <w:rPr>
          <w:rStyle w:val="StyleUnderline"/>
          <w:highlight w:val="cyan"/>
        </w:rPr>
        <w:t xml:space="preserve">Western journalists, experts, and politicians suggest that Venezuela is </w:t>
      </w:r>
      <w:r w:rsidRPr="0025049F">
        <w:rPr>
          <w:rStyle w:val="StyleUnderline"/>
        </w:rPr>
        <w:t>becoming</w:t>
      </w:r>
      <w:r w:rsidRPr="002331A6">
        <w:rPr>
          <w:rStyle w:val="StyleUnderline"/>
        </w:rPr>
        <w:t xml:space="preserve"> yet another topic for the ongoing Moscow-Washington conflict, which is </w:t>
      </w:r>
      <w:r w:rsidRPr="00212C4F">
        <w:rPr>
          <w:rStyle w:val="StyleUnderline"/>
          <w:highlight w:val="cyan"/>
        </w:rPr>
        <w:t>starting to resemble a new Cold War.</w:t>
      </w:r>
      <w:r>
        <w:rPr>
          <w:rStyle w:val="StyleUnderline"/>
        </w:rPr>
        <w:t xml:space="preserve"> </w:t>
      </w:r>
      <w:r w:rsidRPr="009A3A58">
        <w:rPr>
          <w:rStyle w:val="StyleUnderline"/>
        </w:rPr>
        <w:t xml:space="preserve">Russian revisionism can be found even in </w:t>
      </w:r>
      <w:r w:rsidRPr="009A3A58">
        <w:rPr>
          <w:rStyle w:val="Emphasis"/>
        </w:rPr>
        <w:t>Africa</w:t>
      </w:r>
      <w:r w:rsidRPr="004576ED">
        <w:rPr>
          <w:sz w:val="14"/>
        </w:rPr>
        <w:t xml:space="preserve">. Leading U.S. news outlets report that Moscow is strengthening its positions on that continent. </w:t>
      </w:r>
      <w:r w:rsidRPr="00212C4F">
        <w:rPr>
          <w:rStyle w:val="StyleUnderline"/>
          <w:highlight w:val="cyan"/>
        </w:rPr>
        <w:t>Russia has been</w:t>
      </w:r>
      <w:r w:rsidRPr="009A3A58">
        <w:rPr>
          <w:rStyle w:val="StyleUnderline"/>
        </w:rPr>
        <w:t xml:space="preserve"> steadily ex</w:t>
      </w:r>
      <w:r w:rsidRPr="00212C4F">
        <w:rPr>
          <w:rStyle w:val="StyleUnderline"/>
          <w:highlight w:val="cyan"/>
        </w:rPr>
        <w:t>panding its military influence across Africa</w:t>
      </w:r>
      <w:r w:rsidRPr="009A3A58">
        <w:rPr>
          <w:rStyle w:val="StyleUnderline"/>
        </w:rPr>
        <w:t xml:space="preserve">, alarming Western officials </w:t>
      </w:r>
      <w:r w:rsidRPr="00212C4F">
        <w:rPr>
          <w:rStyle w:val="StyleUnderline"/>
          <w:highlight w:val="cyan"/>
        </w:rPr>
        <w:t xml:space="preserve">with investments in local </w:t>
      </w:r>
      <w:r w:rsidRPr="00212C4F">
        <w:rPr>
          <w:rStyle w:val="Emphasis"/>
          <w:highlight w:val="cyan"/>
        </w:rPr>
        <w:t>mineral extraction</w:t>
      </w:r>
      <w:r w:rsidRPr="00212C4F">
        <w:rPr>
          <w:rStyle w:val="StyleUnderline"/>
          <w:highlight w:val="cyan"/>
        </w:rPr>
        <w:t xml:space="preserve"> and </w:t>
      </w:r>
      <w:r w:rsidRPr="00212C4F">
        <w:rPr>
          <w:rStyle w:val="Emphasis"/>
          <w:highlight w:val="cyan"/>
        </w:rPr>
        <w:t>energy projects</w:t>
      </w:r>
      <w:r w:rsidRPr="009A3A58">
        <w:rPr>
          <w:rStyle w:val="StyleUnderline"/>
        </w:rPr>
        <w:t xml:space="preserve">, </w:t>
      </w:r>
      <w:r w:rsidRPr="00212C4F">
        <w:rPr>
          <w:rStyle w:val="Emphasis"/>
          <w:highlight w:val="cyan"/>
        </w:rPr>
        <w:t>increasing arms sales</w:t>
      </w:r>
      <w:r w:rsidRPr="00212C4F">
        <w:rPr>
          <w:rStyle w:val="StyleUnderline"/>
          <w:highlight w:val="cyan"/>
        </w:rPr>
        <w:t xml:space="preserve">, </w:t>
      </w:r>
      <w:r w:rsidRPr="00212C4F">
        <w:rPr>
          <w:rStyle w:val="Emphasis"/>
          <w:highlight w:val="cyan"/>
        </w:rPr>
        <w:t>security agreements</w:t>
      </w:r>
      <w:r w:rsidRPr="00212C4F">
        <w:rPr>
          <w:rStyle w:val="StyleUnderline"/>
          <w:highlight w:val="cyan"/>
        </w:rPr>
        <w:t xml:space="preserve">, </w:t>
      </w:r>
      <w:r w:rsidRPr="00212C4F">
        <w:rPr>
          <w:rStyle w:val="Emphasis"/>
          <w:highlight w:val="cyan"/>
        </w:rPr>
        <w:t>deployment of mercenaries</w:t>
      </w:r>
      <w:r w:rsidRPr="00212C4F">
        <w:rPr>
          <w:rStyle w:val="StyleUnderline"/>
          <w:highlight w:val="cyan"/>
        </w:rPr>
        <w:t xml:space="preserve">, and </w:t>
      </w:r>
      <w:r w:rsidRPr="00212C4F">
        <w:rPr>
          <w:rStyle w:val="Emphasis"/>
          <w:highlight w:val="cyan"/>
        </w:rPr>
        <w:t>training programs in support of local dictators</w:t>
      </w:r>
      <w:r w:rsidRPr="004576ED">
        <w:rPr>
          <w:sz w:val="14"/>
        </w:rPr>
        <w:t xml:space="preserve">, The New York Times reports. Bloomberg, for its part, says that </w:t>
      </w:r>
      <w:r w:rsidRPr="009A3A58">
        <w:rPr>
          <w:rStyle w:val="StyleUnderline"/>
        </w:rPr>
        <w:t xml:space="preserve">Russian political advisors </w:t>
      </w:r>
      <w:r w:rsidRPr="009A3A58">
        <w:rPr>
          <w:rStyle w:val="Emphasis"/>
        </w:rPr>
        <w:t>rig elections</w:t>
      </w:r>
      <w:r w:rsidRPr="009A3A58">
        <w:rPr>
          <w:rStyle w:val="StyleUnderline"/>
        </w:rPr>
        <w:t xml:space="preserve"> in African countries in favor of candidates that suit Moscow.</w:t>
      </w:r>
      <w:r>
        <w:rPr>
          <w:rStyle w:val="StyleUnderline"/>
        </w:rPr>
        <w:t xml:space="preserve"> </w:t>
      </w:r>
      <w:r w:rsidRPr="009A3A58">
        <w:rPr>
          <w:rStyle w:val="StyleUnderline"/>
        </w:rPr>
        <w:t>Finally</w:t>
      </w:r>
      <w:r w:rsidRPr="004576ED">
        <w:rPr>
          <w:sz w:val="14"/>
        </w:rPr>
        <w:t xml:space="preserve">, the West is concerned about Russia’s Arctic activities. The New York Times cites NATO spokesperson Dylan White as saying that </w:t>
      </w:r>
      <w:r w:rsidRPr="00212C4F">
        <w:rPr>
          <w:rStyle w:val="StyleUnderline"/>
          <w:highlight w:val="cyan"/>
        </w:rPr>
        <w:t xml:space="preserve">Moscow is bolstering its military presence in the </w:t>
      </w:r>
      <w:r w:rsidRPr="00212C4F">
        <w:rPr>
          <w:rStyle w:val="Emphasis"/>
          <w:highlight w:val="cyan"/>
        </w:rPr>
        <w:t>Arctic</w:t>
      </w:r>
      <w:r w:rsidRPr="004576ED">
        <w:rPr>
          <w:sz w:val="14"/>
        </w:rPr>
        <w:t xml:space="preserve">. </w:t>
      </w:r>
      <w:r w:rsidRPr="009A3A58">
        <w:rPr>
          <w:rStyle w:val="StyleUnderline"/>
        </w:rPr>
        <w:t>U.S. intelligence services suspect that Russia is conducting low-yield nuclear tests on Novaya Zemlya</w:t>
      </w:r>
      <w:r w:rsidRPr="004576ED">
        <w:rPr>
          <w:sz w:val="14"/>
        </w:rPr>
        <w:t xml:space="preserve">. “The United States believes that Russia probably is </w:t>
      </w:r>
      <w:r w:rsidRPr="009A3A58">
        <w:rPr>
          <w:rStyle w:val="StyleUnderline"/>
        </w:rPr>
        <w:t>not adhering to its nuclear testing moratorium</w:t>
      </w:r>
      <w:r w:rsidRPr="004576ED">
        <w:rPr>
          <w:sz w:val="14"/>
        </w:rPr>
        <w:t xml:space="preserve">,” says Lt. Gen. Robert Ashley, Director of the U.S. Defense Intelligence Agency. Any Arctic move by Russia invariably causes concerns. The website of the TV channel Current Time points out that </w:t>
      </w:r>
      <w:r w:rsidRPr="009A3A58">
        <w:rPr>
          <w:rStyle w:val="StyleUnderline"/>
        </w:rPr>
        <w:t>Russia has</w:t>
      </w:r>
      <w:r w:rsidRPr="004576ED">
        <w:rPr>
          <w:sz w:val="14"/>
        </w:rPr>
        <w:t xml:space="preserve">, since 2016, </w:t>
      </w:r>
      <w:r w:rsidRPr="009A3A58">
        <w:rPr>
          <w:rStyle w:val="StyleUnderline"/>
        </w:rPr>
        <w:t xml:space="preserve">launched </w:t>
      </w:r>
      <w:r w:rsidRPr="004576ED">
        <w:rPr>
          <w:sz w:val="14"/>
        </w:rPr>
        <w:t>the</w:t>
      </w:r>
      <w:r w:rsidRPr="009A3A58">
        <w:rPr>
          <w:rStyle w:val="StyleUnderline"/>
        </w:rPr>
        <w:t xml:space="preserve"> nuclear-powered icebreakers</w:t>
      </w:r>
      <w:r w:rsidRPr="004576ED">
        <w:rPr>
          <w:sz w:val="14"/>
        </w:rPr>
        <w:t xml:space="preserve"> Sibir, Arktika, and Ural: “Moscow has not built so many vessels of this class since Soviet times.” On the other hand, Russia sometimes offers a good reason for concern, and the West usually interprets Moscow’s statements in the context of possible aggression. Shoigu said in December 2017: “</w:t>
      </w:r>
      <w:r w:rsidRPr="009A3A58">
        <w:rPr>
          <w:rStyle w:val="StyleUnderline"/>
        </w:rPr>
        <w:t xml:space="preserve">Over the past five years, </w:t>
      </w:r>
      <w:r w:rsidRPr="00212C4F">
        <w:rPr>
          <w:rStyle w:val="Emphasis"/>
          <w:highlight w:val="cyan"/>
        </w:rPr>
        <w:t>425 facilities</w:t>
      </w:r>
      <w:r w:rsidRPr="004576ED">
        <w:rPr>
          <w:sz w:val="14"/>
        </w:rPr>
        <w:t xml:space="preserve"> with total area of 700,000 square meters </w:t>
      </w:r>
      <w:r w:rsidRPr="00212C4F">
        <w:rPr>
          <w:rStyle w:val="StyleUnderline"/>
          <w:highlight w:val="cyan"/>
        </w:rPr>
        <w:t>have been built</w:t>
      </w:r>
      <w:r w:rsidRPr="004576ED">
        <w:rPr>
          <w:sz w:val="14"/>
        </w:rPr>
        <w:t xml:space="preserve"> on Kotelny Island, Alexandra Land, Wrangel Island, and Cape Schmidt </w:t>
      </w:r>
      <w:r w:rsidRPr="009A3A58">
        <w:rPr>
          <w:rStyle w:val="StyleUnderline"/>
        </w:rPr>
        <w:t>in the Arctic</w:t>
      </w:r>
      <w:r w:rsidRPr="004576ED">
        <w:rPr>
          <w:sz w:val="14"/>
        </w:rPr>
        <w:t xml:space="preserve">. </w:t>
      </w:r>
      <w:r w:rsidRPr="00212C4F">
        <w:rPr>
          <w:rStyle w:val="StyleUnderline"/>
          <w:highlight w:val="cyan"/>
        </w:rPr>
        <w:t xml:space="preserve">They house </w:t>
      </w:r>
      <w:r w:rsidRPr="00212C4F">
        <w:rPr>
          <w:rStyle w:val="Emphasis"/>
          <w:highlight w:val="cyan"/>
        </w:rPr>
        <w:t>over 1,000 troops</w:t>
      </w:r>
      <w:r w:rsidRPr="00212C4F">
        <w:rPr>
          <w:rStyle w:val="StyleUnderline"/>
          <w:highlight w:val="cyan"/>
        </w:rPr>
        <w:t xml:space="preserve"> complete with </w:t>
      </w:r>
      <w:r w:rsidRPr="00212C4F">
        <w:rPr>
          <w:rStyle w:val="Emphasis"/>
          <w:highlight w:val="cyan"/>
        </w:rPr>
        <w:t>missionized weapons</w:t>
      </w:r>
      <w:r w:rsidRPr="00212C4F">
        <w:rPr>
          <w:rStyle w:val="StyleUnderline"/>
          <w:highlight w:val="cyan"/>
        </w:rPr>
        <w:t xml:space="preserve"> and </w:t>
      </w:r>
      <w:r w:rsidRPr="00212C4F">
        <w:rPr>
          <w:rStyle w:val="Emphasis"/>
          <w:highlight w:val="cyan"/>
        </w:rPr>
        <w:t>equipment</w:t>
      </w:r>
      <w:r w:rsidRPr="004576ED">
        <w:rPr>
          <w:sz w:val="14"/>
        </w:rPr>
        <w:t xml:space="preserve">.” Shoigu added that Russia would continue its efforts to build “a full-blown airfield” on Franz-Josef Land that would be able to handle aircraft movements around the clock. The minister stressed that not a single country had previously managed to implement any such massive-scale military projects in the Arctic in the entire history of the region. </w:t>
      </w:r>
      <w:r w:rsidRPr="00212C4F">
        <w:rPr>
          <w:rStyle w:val="StyleUnderline"/>
          <w:highlight w:val="cyan"/>
        </w:rPr>
        <w:t>By 2020, Russia is planning to complete construction on or modernize six military bases in the Arctic</w:t>
      </w:r>
      <w:r w:rsidRPr="004576ED">
        <w:rPr>
          <w:sz w:val="14"/>
        </w:rPr>
        <w:t xml:space="preserve">. In this light, it is quite understandable that the West treats such plans with suspicion, despite Shoigu’s assurances that Russia is “not rattling its saber and not intent on waging war against anyone.” However, the second part of his statement – “at the same time, we would not recommend anyone to test our defensive capacity” – sends a totally different message to the West: </w:t>
      </w:r>
      <w:r w:rsidRPr="00212C4F">
        <w:rPr>
          <w:rStyle w:val="StyleUnderline"/>
          <w:highlight w:val="cyan"/>
        </w:rPr>
        <w:t>Russia is not intent on living with the old world power and will act based on its own national interests</w:t>
      </w:r>
      <w:r w:rsidRPr="00212C4F">
        <w:rPr>
          <w:sz w:val="14"/>
          <w:highlight w:val="cyan"/>
        </w:rPr>
        <w:t>.</w:t>
      </w:r>
      <w:r w:rsidRPr="004576ED">
        <w:rPr>
          <w:sz w:val="14"/>
        </w:rPr>
        <w:t xml:space="preserve"> “They are doing it as we sit here,” former Special Counsel for the U.S. Department of Justice Robert Mueller said during a June 24 hearing in the House of Representatives Intelligence Committee as part of comments on Russia’s alleged interference in the upcoming November 2020 elections in the U.S. Mueller’s testimony indicates Washington’s serious concerns. </w:t>
      </w:r>
      <w:r w:rsidRPr="00212C4F">
        <w:rPr>
          <w:rStyle w:val="Emphasis"/>
          <w:highlight w:val="cyan"/>
        </w:rPr>
        <w:t>The Mueller probe</w:t>
      </w:r>
      <w:r w:rsidRPr="004576ED">
        <w:rPr>
          <w:sz w:val="14"/>
        </w:rPr>
        <w:t xml:space="preserve">, whose results were made public this past spring, </w:t>
      </w:r>
      <w:r w:rsidRPr="00212C4F">
        <w:rPr>
          <w:rStyle w:val="StyleUnderline"/>
          <w:highlight w:val="cyan"/>
        </w:rPr>
        <w:t>exposed Russia’s interference with the</w:t>
      </w:r>
      <w:r w:rsidRPr="004576ED">
        <w:rPr>
          <w:sz w:val="14"/>
        </w:rPr>
        <w:t xml:space="preserve"> 2016 presidential </w:t>
      </w:r>
      <w:r w:rsidRPr="00212C4F">
        <w:rPr>
          <w:rStyle w:val="StyleUnderline"/>
          <w:highlight w:val="cyan"/>
        </w:rPr>
        <w:t>elections</w:t>
      </w:r>
      <w:r w:rsidRPr="004576ED">
        <w:rPr>
          <w:sz w:val="14"/>
        </w:rPr>
        <w:t xml:space="preserve"> in the U.S. Even though Moscow has been consistent in denying any attempts to influence the results of the 2016 presidential campaign and dismissing Washington’s attitudes as lunacy and “Russiagate hysteria,” the U.S. is convinced that the Kremlin is lying. In this sense, </w:t>
      </w:r>
      <w:r w:rsidRPr="009A3A58">
        <w:rPr>
          <w:rStyle w:val="StyleUnderline"/>
        </w:rPr>
        <w:t>Russia’s alleged interference with the U.S. election may be viewed as a form of revisionism.</w:t>
      </w:r>
      <w:r>
        <w:rPr>
          <w:rStyle w:val="StyleUnderline"/>
        </w:rPr>
        <w:t xml:space="preserve"> </w:t>
      </w:r>
      <w:r w:rsidRPr="009A3A58">
        <w:rPr>
          <w:rStyle w:val="StyleUnderline"/>
        </w:rPr>
        <w:t>Putin</w:t>
      </w:r>
      <w:r w:rsidRPr="004576ED">
        <w:rPr>
          <w:sz w:val="14"/>
        </w:rPr>
        <w:t xml:space="preserve">, for his part, </w:t>
      </w:r>
      <w:r w:rsidRPr="009A3A58">
        <w:rPr>
          <w:rStyle w:val="StyleUnderline"/>
        </w:rPr>
        <w:t>has repeatedly accused the U.S. of interfering in Russia’s internal affairs</w:t>
      </w:r>
      <w:r w:rsidRPr="004576ED">
        <w:rPr>
          <w:sz w:val="14"/>
        </w:rPr>
        <w:t xml:space="preserve">, including the organization of protests during the 2011 and 2012 parliamentary and presidential elections. </w:t>
      </w:r>
      <w:r w:rsidRPr="00212C4F">
        <w:rPr>
          <w:rStyle w:val="StyleUnderline"/>
          <w:highlight w:val="cyan"/>
        </w:rPr>
        <w:t>The Kremlin continues to reiterate the thesis that the U.S. is instigating “color revolutions” in post-Soviet countries</w:t>
      </w:r>
      <w:r w:rsidRPr="004576ED">
        <w:rPr>
          <w:sz w:val="14"/>
        </w:rPr>
        <w:t>. So, if one takes into account U.S. statements about Russian interference (including Mueller’s viewpoint), then Russia denies its involvement in the U.S. presidential race while letting Washington know that, from now on, it is not just the U.S. but also its geopolitical rivals that can influence political processes in other countries.</w:t>
      </w:r>
    </w:p>
    <w:bookmarkEnd w:id="0"/>
    <w:p w14:paraId="4E8F535A" w14:textId="77777777" w:rsidR="0030287D" w:rsidRPr="007D1F6C" w:rsidRDefault="0030287D" w:rsidP="0030287D">
      <w:pPr>
        <w:rPr>
          <w:rStyle w:val="StyleUnderline"/>
        </w:rPr>
      </w:pPr>
    </w:p>
    <w:p w14:paraId="013E583D" w14:textId="77777777" w:rsidR="00A437A9" w:rsidRPr="006F753D" w:rsidRDefault="00A437A9" w:rsidP="00A437A9">
      <w:pPr>
        <w:pStyle w:val="Heading3"/>
      </w:pPr>
      <w:r>
        <w:t>commerce clause generic</w:t>
      </w:r>
    </w:p>
    <w:p w14:paraId="4FCBBA81" w14:textId="77777777" w:rsidR="00A437A9" w:rsidRDefault="00A437A9" w:rsidP="00A437A9"/>
    <w:p w14:paraId="55BED65B" w14:textId="77777777" w:rsidR="00A437A9" w:rsidRDefault="00A437A9" w:rsidP="00A437A9">
      <w:pPr>
        <w:pStyle w:val="Heading4"/>
      </w:pPr>
      <w:r>
        <w:t>Commerce Clause authority is unchecked now</w:t>
      </w:r>
    </w:p>
    <w:p w14:paraId="15325127" w14:textId="77777777" w:rsidR="00A437A9" w:rsidRDefault="00A437A9" w:rsidP="00A437A9">
      <w:r w:rsidRPr="00830C3E">
        <w:t xml:space="preserve">David M. </w:t>
      </w:r>
      <w:r w:rsidRPr="007032E8">
        <w:rPr>
          <w:rStyle w:val="Style13ptBold"/>
        </w:rPr>
        <w:t>Driesen 16</w:t>
      </w:r>
      <w:r w:rsidRPr="00830C3E">
        <w:t>, "</w:t>
      </w:r>
      <w:r>
        <w:t>The Economic/Noneconomic Activity Distinction Under the Commerce Clause</w:t>
      </w:r>
      <w:r w:rsidRPr="00830C3E">
        <w:t>," Case Western Reserve Law Review</w:t>
      </w:r>
      <w:r>
        <w:t xml:space="preserve">, </w:t>
      </w:r>
      <w:r w:rsidRPr="00830C3E">
        <w:t>Volume 67</w:t>
      </w:r>
      <w:r>
        <w:t xml:space="preserve">, </w:t>
      </w:r>
      <w:r w:rsidRPr="00830C3E">
        <w:t>Issue 2</w:t>
      </w:r>
      <w:r>
        <w:t xml:space="preserve">, </w:t>
      </w:r>
      <w:r w:rsidRPr="00830C3E">
        <w:t>2016</w:t>
      </w:r>
      <w:r>
        <w:t>,</w:t>
      </w:r>
      <w:r w:rsidRPr="00830C3E">
        <w:t xml:space="preserve"> </w:t>
      </w:r>
      <w:hyperlink r:id="rId80" w:history="1">
        <w:r w:rsidRPr="0006064B">
          <w:rPr>
            <w:rStyle w:val="Hyperlink"/>
          </w:rPr>
          <w:t>https://scholarlycommons.law.case.edu/cgi/viewcontent.cgi?referer=&amp;httpsredir=1&amp;article=4685&amp;context=caselrev</w:t>
        </w:r>
      </w:hyperlink>
      <w:r>
        <w:t xml:space="preserve"> //DG</w:t>
      </w:r>
    </w:p>
    <w:p w14:paraId="466014D1" w14:textId="77777777" w:rsidR="00A437A9" w:rsidRPr="00830C3E" w:rsidRDefault="00A437A9" w:rsidP="00A437A9"/>
    <w:p w14:paraId="6F0B72FC" w14:textId="77777777" w:rsidR="00A437A9" w:rsidRPr="00D14417" w:rsidRDefault="00A437A9" w:rsidP="00A437A9">
      <w:pPr>
        <w:rPr>
          <w:sz w:val="16"/>
        </w:rPr>
      </w:pPr>
      <w:r w:rsidRPr="00BC06A3">
        <w:rPr>
          <w:highlight w:val="green"/>
          <w:u w:val="single"/>
        </w:rPr>
        <w:t>In</w:t>
      </w:r>
      <w:r w:rsidRPr="008E50A6">
        <w:rPr>
          <w:u w:val="single"/>
        </w:rPr>
        <w:t xml:space="preserve"> Gonzalez v. </w:t>
      </w:r>
      <w:r w:rsidRPr="00BC06A3">
        <w:rPr>
          <w:highlight w:val="green"/>
          <w:u w:val="single"/>
        </w:rPr>
        <w:t>Raich</w:t>
      </w:r>
      <w:r w:rsidRPr="00BC06A3">
        <w:rPr>
          <w:sz w:val="16"/>
          <w:highlight w:val="green"/>
        </w:rPr>
        <w:t>73</w:t>
      </w:r>
      <w:r w:rsidRPr="00D14417">
        <w:rPr>
          <w:sz w:val="16"/>
        </w:rPr>
        <w:t>—which upheld federal regulation of the cultivation, possession, and use of marijuana for medical purposes—</w:t>
      </w:r>
      <w:r w:rsidRPr="00BC06A3">
        <w:rPr>
          <w:highlight w:val="green"/>
          <w:u w:val="single"/>
        </w:rPr>
        <w:t>the Court suggested a definition of economic activity</w:t>
      </w:r>
      <w:r w:rsidRPr="00BC06A3">
        <w:rPr>
          <w:sz w:val="16"/>
          <w:highlight w:val="green"/>
        </w:rPr>
        <w:t xml:space="preserve">. </w:t>
      </w:r>
      <w:r w:rsidRPr="00BC06A3">
        <w:rPr>
          <w:highlight w:val="green"/>
          <w:u w:val="single"/>
        </w:rPr>
        <w:t>It supported</w:t>
      </w:r>
      <w:r w:rsidRPr="00294D61">
        <w:rPr>
          <w:u w:val="single"/>
        </w:rPr>
        <w:t xml:space="preserve"> its conclusion </w:t>
      </w:r>
      <w:r w:rsidRPr="00BC06A3">
        <w:rPr>
          <w:u w:val="single"/>
        </w:rPr>
        <w:t>that</w:t>
      </w:r>
      <w:r w:rsidRPr="00294D61">
        <w:rPr>
          <w:u w:val="single"/>
        </w:rPr>
        <w:t xml:space="preserve"> the</w:t>
      </w:r>
      <w:r w:rsidRPr="00D14417">
        <w:rPr>
          <w:sz w:val="16"/>
        </w:rPr>
        <w:t xml:space="preserve"> </w:t>
      </w:r>
      <w:r w:rsidRPr="00BC06A3">
        <w:rPr>
          <w:highlight w:val="green"/>
          <w:u w:val="single"/>
        </w:rPr>
        <w:t>C</w:t>
      </w:r>
      <w:r w:rsidRPr="00294D61">
        <w:rPr>
          <w:u w:val="single"/>
        </w:rPr>
        <w:t xml:space="preserve">ontrolled </w:t>
      </w:r>
      <w:r w:rsidRPr="00BC06A3">
        <w:rPr>
          <w:highlight w:val="green"/>
          <w:u w:val="single"/>
        </w:rPr>
        <w:t>S</w:t>
      </w:r>
      <w:r w:rsidRPr="00294D61">
        <w:rPr>
          <w:u w:val="single"/>
        </w:rPr>
        <w:t xml:space="preserve">ubstances </w:t>
      </w:r>
      <w:r w:rsidRPr="00BC06A3">
        <w:rPr>
          <w:highlight w:val="green"/>
          <w:u w:val="single"/>
        </w:rPr>
        <w:t>A</w:t>
      </w:r>
      <w:r w:rsidRPr="00294D61">
        <w:rPr>
          <w:u w:val="single"/>
        </w:rPr>
        <w:t xml:space="preserve">ct </w:t>
      </w:r>
      <w:r w:rsidRPr="00BC06A3">
        <w:rPr>
          <w:highlight w:val="green"/>
          <w:u w:val="single"/>
        </w:rPr>
        <w:t>regulated “quintessentially economic” activities</w:t>
      </w:r>
      <w:r w:rsidRPr="00294D61">
        <w:rPr>
          <w:u w:val="single"/>
        </w:rPr>
        <w:t xml:space="preserve"> by pointing out that the diction- ary defined </w:t>
      </w:r>
      <w:r w:rsidRPr="00BC06A3">
        <w:rPr>
          <w:u w:val="single"/>
        </w:rPr>
        <w:t>economics</w:t>
      </w:r>
      <w:r w:rsidRPr="00294D61">
        <w:rPr>
          <w:u w:val="single"/>
        </w:rPr>
        <w:t xml:space="preserve"> as the “production, distribution, and consump- tion of commodities.”</w:t>
      </w:r>
      <w:r w:rsidRPr="00D14417">
        <w:rPr>
          <w:sz w:val="16"/>
        </w:rPr>
        <w:t xml:space="preserve">74 </w:t>
      </w:r>
      <w:r w:rsidRPr="00294D61">
        <w:rPr>
          <w:rStyle w:val="Emphasis"/>
        </w:rPr>
        <w:t xml:space="preserve">This definition strongly </w:t>
      </w:r>
      <w:r w:rsidRPr="00BC06A3">
        <w:rPr>
          <w:rStyle w:val="Emphasis"/>
        </w:rPr>
        <w:t>suggests</w:t>
      </w:r>
      <w:r w:rsidRPr="00294D61">
        <w:rPr>
          <w:rStyle w:val="Emphasis"/>
        </w:rPr>
        <w:t xml:space="preserve"> that </w:t>
      </w:r>
      <w:r w:rsidRPr="00BC06A3">
        <w:rPr>
          <w:rStyle w:val="Emphasis"/>
        </w:rPr>
        <w:t>cultiva- tion and</w:t>
      </w:r>
      <w:r w:rsidRPr="00294D61">
        <w:rPr>
          <w:rStyle w:val="Emphasis"/>
        </w:rPr>
        <w:t xml:space="preserve"> </w:t>
      </w:r>
      <w:r w:rsidRPr="00BC06A3">
        <w:rPr>
          <w:rStyle w:val="Emphasis"/>
        </w:rPr>
        <w:t>production</w:t>
      </w:r>
      <w:r w:rsidRPr="00294D61">
        <w:rPr>
          <w:rStyle w:val="Emphasis"/>
        </w:rPr>
        <w:t xml:space="preserve"> of medical marijuana </w:t>
      </w:r>
      <w:r w:rsidRPr="00BC06A3">
        <w:rPr>
          <w:rStyle w:val="Emphasis"/>
        </w:rPr>
        <w:t>constitute economic activi- ties</w:t>
      </w:r>
      <w:r w:rsidRPr="00D14417">
        <w:rPr>
          <w:sz w:val="16"/>
        </w:rPr>
        <w:t xml:space="preserve">, but seems to leave open the possibility that possession of mari- juana, like possession of a gun, is not an economic activity. The </w:t>
      </w:r>
      <w:r w:rsidRPr="00BC06A3">
        <w:rPr>
          <w:rStyle w:val="Emphasis"/>
        </w:rPr>
        <w:t>Raich</w:t>
      </w:r>
      <w:r w:rsidRPr="00D14417">
        <w:rPr>
          <w:sz w:val="16"/>
        </w:rPr>
        <w:t xml:space="preserve"> majority, however, </w:t>
      </w:r>
      <w:r w:rsidRPr="009F5EC8">
        <w:rPr>
          <w:rStyle w:val="Emphasis"/>
        </w:rPr>
        <w:t xml:space="preserve">seems to treat </w:t>
      </w:r>
      <w:r w:rsidRPr="00BC06A3">
        <w:rPr>
          <w:rStyle w:val="Emphasis"/>
        </w:rPr>
        <w:t>possession</w:t>
      </w:r>
      <w:r w:rsidRPr="009F5EC8">
        <w:rPr>
          <w:rStyle w:val="Emphasis"/>
        </w:rPr>
        <w:t xml:space="preserve"> as an </w:t>
      </w:r>
      <w:r w:rsidRPr="00BC06A3">
        <w:rPr>
          <w:rStyle w:val="Emphasis"/>
        </w:rPr>
        <w:t>economic activity</w:t>
      </w:r>
      <w:r w:rsidRPr="009F5EC8">
        <w:rPr>
          <w:rStyle w:val="Emphasis"/>
        </w:rPr>
        <w:t xml:space="preserve"> as well</w:t>
      </w:r>
      <w:r w:rsidRPr="00D14417">
        <w:rPr>
          <w:sz w:val="16"/>
        </w:rPr>
        <w:t>.75</w:t>
      </w:r>
    </w:p>
    <w:p w14:paraId="25471E51" w14:textId="77777777" w:rsidR="00A437A9" w:rsidRPr="00D14417" w:rsidRDefault="00A437A9" w:rsidP="00A437A9">
      <w:pPr>
        <w:rPr>
          <w:sz w:val="16"/>
        </w:rPr>
      </w:pPr>
      <w:r w:rsidRPr="00D14417">
        <w:rPr>
          <w:sz w:val="16"/>
        </w:rPr>
        <w:t xml:space="preserve">Justice </w:t>
      </w:r>
      <w:r w:rsidRPr="00D14417">
        <w:rPr>
          <w:u w:val="single"/>
        </w:rPr>
        <w:t>Scalia</w:t>
      </w:r>
      <w:r w:rsidRPr="00D14417">
        <w:rPr>
          <w:sz w:val="16"/>
        </w:rPr>
        <w:t xml:space="preserve">, however, in a concurring opinion, </w:t>
      </w:r>
      <w:r w:rsidRPr="00D14417">
        <w:rPr>
          <w:u w:val="single"/>
        </w:rPr>
        <w:t>distinguished simple possession from manufacture, distribution, and possession with intent to distribute, characterizing simple possession as noneconomic</w:t>
      </w:r>
      <w:r w:rsidRPr="00D14417">
        <w:rPr>
          <w:sz w:val="16"/>
        </w:rPr>
        <w:t>.76 He found simple possession’s noneconomic status “immaterial,” since Congress may regulate noneconomic activity as part of a larger scheme.77 Scalia’s approach suggests that the actor’s intent may prove relevant to whether an activity qualifies as economic: possession with an intent to distribute constitutes an economic activity, whilst the same act without this intention does not.</w:t>
      </w:r>
    </w:p>
    <w:p w14:paraId="3462CB24" w14:textId="77777777" w:rsidR="00A437A9" w:rsidRPr="00D14417" w:rsidRDefault="00A437A9" w:rsidP="00A437A9">
      <w:pPr>
        <w:rPr>
          <w:sz w:val="16"/>
        </w:rPr>
      </w:pPr>
      <w:r w:rsidRPr="00D14417">
        <w:rPr>
          <w:sz w:val="16"/>
        </w:rPr>
        <w:t xml:space="preserve">A few commentators have suggested that </w:t>
      </w:r>
      <w:r w:rsidRPr="00BC06A3">
        <w:rPr>
          <w:rStyle w:val="Emphasis"/>
          <w:highlight w:val="green"/>
        </w:rPr>
        <w:t xml:space="preserve">Raich makes the economic activity concept </w:t>
      </w:r>
      <w:r w:rsidRPr="00E71564">
        <w:rPr>
          <w:rStyle w:val="Emphasis"/>
          <w:highlight w:val="green"/>
        </w:rPr>
        <w:t>irrelevant, because it defines economic activity expansively</w:t>
      </w:r>
      <w:r w:rsidRPr="00D14417">
        <w:rPr>
          <w:sz w:val="16"/>
        </w:rPr>
        <w:t xml:space="preserve">.78 </w:t>
      </w:r>
      <w:r w:rsidRPr="00D14417">
        <w:rPr>
          <w:u w:val="single"/>
        </w:rPr>
        <w:t>Even after Raich though, the lower courts have grappled with substantial questions about how to characterize regulated activities both in single subject statutes and broad schemes.</w:t>
      </w:r>
      <w:r w:rsidRPr="00D14417">
        <w:rPr>
          <w:sz w:val="16"/>
        </w:rPr>
        <w:t xml:space="preserve"> And Raich itself divided the Court in part because the Justices differed about how to identify and characterize the regulated activities.79</w:t>
      </w:r>
    </w:p>
    <w:p w14:paraId="4D17E304" w14:textId="77777777" w:rsidR="00A437A9" w:rsidRPr="00D14417" w:rsidRDefault="00A437A9" w:rsidP="00A437A9">
      <w:pPr>
        <w:rPr>
          <w:sz w:val="16"/>
        </w:rPr>
      </w:pPr>
      <w:r w:rsidRPr="00D14417">
        <w:rPr>
          <w:sz w:val="16"/>
        </w:rPr>
        <w:t xml:space="preserve">Although this Article has used the term “economic activity” con- sistently for ease of exposition, the Morrison and Lopez decisions fre- quently use the term “commercial activity” as a synonym.80 </w:t>
      </w:r>
      <w:r w:rsidRPr="00D14417">
        <w:rPr>
          <w:u w:val="single"/>
        </w:rPr>
        <w:t>Raich</w:t>
      </w:r>
      <w:r w:rsidRPr="00D14417">
        <w:rPr>
          <w:sz w:val="16"/>
        </w:rPr>
        <w:t xml:space="preserve">, however, does not use those terms interchangeably. Indeed, it </w:t>
      </w:r>
      <w:r w:rsidRPr="00D14417">
        <w:rPr>
          <w:u w:val="single"/>
        </w:rPr>
        <w:t>char- acterizes the activity at issue</w:t>
      </w:r>
      <w:r w:rsidRPr="00D14417">
        <w:rPr>
          <w:sz w:val="16"/>
        </w:rPr>
        <w:t xml:space="preserve"> in Wickard—growing wheat for home consumption—</w:t>
      </w:r>
      <w:r w:rsidRPr="00D14417">
        <w:rPr>
          <w:u w:val="single"/>
        </w:rPr>
        <w:t>as noncommercial even though the Lopez Court had characterized this same activity as “economic.”</w:t>
      </w:r>
      <w:r w:rsidRPr="00D14417">
        <w:rPr>
          <w:sz w:val="16"/>
        </w:rPr>
        <w:t xml:space="preserve">81 Thus, </w:t>
      </w:r>
      <w:r w:rsidRPr="00E71564">
        <w:rPr>
          <w:rStyle w:val="Emphasis"/>
          <w:highlight w:val="green"/>
        </w:rPr>
        <w:t>Raich suggests</w:t>
      </w:r>
      <w:r w:rsidRPr="00D14417">
        <w:rPr>
          <w:rStyle w:val="Emphasis"/>
        </w:rPr>
        <w:t xml:space="preserve"> that </w:t>
      </w:r>
      <w:r w:rsidRPr="00E71564">
        <w:rPr>
          <w:rStyle w:val="Emphasis"/>
          <w:highlight w:val="green"/>
        </w:rPr>
        <w:t>commercial activity constitutes a subset of economic activity</w:t>
      </w:r>
      <w:r w:rsidRPr="00D14417">
        <w:rPr>
          <w:rStyle w:val="Emphasis"/>
        </w:rPr>
        <w:t xml:space="preserve">, with the latter </w:t>
      </w:r>
      <w:r w:rsidRPr="00E71564">
        <w:rPr>
          <w:rStyle w:val="Emphasis"/>
          <w:highlight w:val="green"/>
        </w:rPr>
        <w:t>encompassing production, consumption, and distribution of commodities</w:t>
      </w:r>
      <w:r w:rsidRPr="00D14417">
        <w:rPr>
          <w:rStyle w:val="Emphasis"/>
        </w:rPr>
        <w:t>.</w:t>
      </w:r>
      <w:r w:rsidRPr="00D14417">
        <w:rPr>
          <w:sz w:val="16"/>
        </w:rPr>
        <w:t xml:space="preserve"> Not much hinges on this distinction between economic and commercial activity at the moment, however, as Lopez and Morrison both suggest that regulation of economic activity (the broader of the two categories) still remains subject to deferential rational basis review.82 Accordingly, this Article will continue to refer to the economic/noneconomic distinction, even though large subsets of economic activities are also commercial activities.</w:t>
      </w:r>
    </w:p>
    <w:p w14:paraId="286D0079" w14:textId="77777777" w:rsidR="00A437A9" w:rsidRDefault="00A437A9" w:rsidP="00A437A9"/>
    <w:p w14:paraId="78B7EAA2" w14:textId="77777777" w:rsidR="00A437A9" w:rsidRDefault="00A437A9" w:rsidP="00A437A9">
      <w:pPr>
        <w:pStyle w:val="Heading4"/>
      </w:pPr>
      <w:r>
        <w:t xml:space="preserve">The plan is key to adjudication over that authority to </w:t>
      </w:r>
      <w:r w:rsidRPr="0026648A">
        <w:rPr>
          <w:u w:val="single"/>
        </w:rPr>
        <w:t>fix the system</w:t>
      </w:r>
    </w:p>
    <w:p w14:paraId="42B15066" w14:textId="77777777" w:rsidR="00A437A9" w:rsidRDefault="00A437A9" w:rsidP="00A437A9">
      <w:r w:rsidRPr="008D2C2E">
        <w:rPr>
          <w:rStyle w:val="Style13ptBold"/>
        </w:rPr>
        <w:t>Somin 6</w:t>
      </w:r>
      <w:r w:rsidRPr="00590AC0">
        <w:t>, Ilya. "Gonzales v. Raich; Federalism as a Casualty of the War on Drugs." Cornell Journal of Law and Public Policy, vol. 15, no. 3, Summer 2006, p. 507-550. HeinOnline.</w:t>
      </w:r>
      <w:r>
        <w:t xml:space="preserve"> //DG</w:t>
      </w:r>
    </w:p>
    <w:p w14:paraId="27662329" w14:textId="77777777" w:rsidR="00A437A9" w:rsidRDefault="00A437A9" w:rsidP="00A437A9"/>
    <w:p w14:paraId="145FA806" w14:textId="77777777" w:rsidR="00A437A9" w:rsidRPr="00B16D7E" w:rsidRDefault="00A437A9" w:rsidP="00A437A9">
      <w:pPr>
        <w:rPr>
          <w:u w:val="single"/>
        </w:rPr>
      </w:pPr>
      <w:r w:rsidRPr="00F20687">
        <w:rPr>
          <w:u w:val="single"/>
        </w:rPr>
        <w:t xml:space="preserve">From a doctrinal point of view, </w:t>
      </w:r>
      <w:r w:rsidRPr="0007319D">
        <w:rPr>
          <w:highlight w:val="green"/>
          <w:u w:val="single"/>
        </w:rPr>
        <w:t>Gonzales v. Raich</w:t>
      </w:r>
      <w:r w:rsidRPr="00F20687">
        <w:rPr>
          <w:u w:val="single"/>
        </w:rPr>
        <w:t xml:space="preserve"> seems to</w:t>
      </w:r>
      <w:r w:rsidRPr="00B16D7E">
        <w:rPr>
          <w:sz w:val="16"/>
        </w:rPr>
        <w:t xml:space="preserve"> all but </w:t>
      </w:r>
      <w:r w:rsidRPr="00F20687">
        <w:rPr>
          <w:u w:val="single"/>
        </w:rPr>
        <w:t>eliminate</w:t>
      </w:r>
      <w:r w:rsidRPr="00B16D7E">
        <w:rPr>
          <w:sz w:val="16"/>
        </w:rPr>
        <w:t xml:space="preserve"> the </w:t>
      </w:r>
      <w:r w:rsidRPr="00F20687">
        <w:rPr>
          <w:u w:val="single"/>
        </w:rPr>
        <w:t xml:space="preserve">prospect of meaningful judicial </w:t>
      </w:r>
      <w:r w:rsidRPr="00B16D7E">
        <w:rPr>
          <w:u w:val="single"/>
        </w:rPr>
        <w:t>restriction of congressional Commerce Clause authority.</w:t>
      </w:r>
      <w:r w:rsidRPr="00B16D7E">
        <w:rPr>
          <w:sz w:val="16"/>
        </w:rPr>
        <w:t xml:space="preserve"> </w:t>
      </w:r>
      <w:r w:rsidRPr="00B16D7E">
        <w:rPr>
          <w:u w:val="single"/>
        </w:rPr>
        <w:t>This result also has the effect of</w:t>
      </w:r>
      <w:r w:rsidRPr="00B16D7E">
        <w:rPr>
          <w:sz w:val="16"/>
        </w:rPr>
        <w:t xml:space="preserve"> </w:t>
      </w:r>
      <w:r w:rsidRPr="007A6CC9">
        <w:rPr>
          <w:rStyle w:val="Emphasis"/>
          <w:highlight w:val="green"/>
        </w:rPr>
        <w:t>undercut</w:t>
      </w:r>
      <w:r w:rsidRPr="00B16D7E">
        <w:rPr>
          <w:rStyle w:val="Emphasis"/>
        </w:rPr>
        <w:t>- ting</w:t>
      </w:r>
      <w:r w:rsidRPr="00B16D7E">
        <w:rPr>
          <w:sz w:val="16"/>
        </w:rPr>
        <w:t xml:space="preserve"> some of the </w:t>
      </w:r>
      <w:r w:rsidRPr="007A6CC9">
        <w:rPr>
          <w:rStyle w:val="Emphasis"/>
          <w:highlight w:val="green"/>
        </w:rPr>
        <w:t>major political benefits of decentralized federalism</w:t>
      </w:r>
      <w:r w:rsidRPr="00B16D7E">
        <w:rPr>
          <w:sz w:val="16"/>
        </w:rPr>
        <w:t xml:space="preserve">. Yet </w:t>
      </w:r>
      <w:r w:rsidRPr="00B16D7E">
        <w:rPr>
          <w:u w:val="single"/>
        </w:rPr>
        <w:t>Raich</w:t>
      </w:r>
      <w:r w:rsidRPr="00B16D7E">
        <w:rPr>
          <w:sz w:val="16"/>
        </w:rPr>
        <w:t xml:space="preserve"> also helps </w:t>
      </w:r>
      <w:r w:rsidRPr="00B16D7E">
        <w:rPr>
          <w:u w:val="single"/>
        </w:rPr>
        <w:t>underscore the extent to which unlimited federal power no longer serves the interests of political liberals who for so long were the strongest supporters of unfettered congressional authority.</w:t>
      </w:r>
    </w:p>
    <w:p w14:paraId="34BDB6A3" w14:textId="77777777" w:rsidR="00A437A9" w:rsidRPr="00B16D7E" w:rsidRDefault="00A437A9" w:rsidP="00A437A9">
      <w:pPr>
        <w:rPr>
          <w:rStyle w:val="Emphasis"/>
        </w:rPr>
      </w:pPr>
      <w:r w:rsidRPr="007A6CC9">
        <w:rPr>
          <w:rStyle w:val="Emphasis"/>
          <w:highlight w:val="green"/>
        </w:rPr>
        <w:t>The Court may not find it difficult to get around Raich should a</w:t>
      </w:r>
      <w:r w:rsidRPr="00B16D7E">
        <w:rPr>
          <w:rStyle w:val="Emphasis"/>
        </w:rPr>
        <w:t xml:space="preserve"> new cross-ideological judicial </w:t>
      </w:r>
      <w:r w:rsidRPr="007A6CC9">
        <w:rPr>
          <w:rStyle w:val="Emphasis"/>
          <w:highlight w:val="green"/>
        </w:rPr>
        <w:t>coalition emerge to rescue judicial review of federalism</w:t>
      </w:r>
      <w:r w:rsidRPr="007A6CC9">
        <w:rPr>
          <w:sz w:val="16"/>
          <w:highlight w:val="green"/>
        </w:rPr>
        <w:t xml:space="preserve">. </w:t>
      </w:r>
      <w:r w:rsidRPr="007A6CC9">
        <w:rPr>
          <w:highlight w:val="green"/>
          <w:u w:val="single"/>
        </w:rPr>
        <w:t>Just as Raich exploited</w:t>
      </w:r>
      <w:r w:rsidRPr="00B16D7E">
        <w:rPr>
          <w:sz w:val="16"/>
        </w:rPr>
        <w:t xml:space="preserve"> the </w:t>
      </w:r>
      <w:r w:rsidRPr="007A6CC9">
        <w:rPr>
          <w:highlight w:val="green"/>
          <w:u w:val="single"/>
        </w:rPr>
        <w:t>ambiguities</w:t>
      </w:r>
      <w:r w:rsidRPr="00B16D7E">
        <w:rPr>
          <w:sz w:val="16"/>
        </w:rPr>
        <w:t xml:space="preserve"> of Lopez and Morri- son </w:t>
      </w:r>
      <w:r w:rsidRPr="00B16D7E">
        <w:rPr>
          <w:u w:val="single"/>
        </w:rPr>
        <w:t>to gut these precedents</w:t>
      </w:r>
      <w:r w:rsidRPr="00B16D7E">
        <w:rPr>
          <w:sz w:val="16"/>
        </w:rPr>
        <w:t xml:space="preserve"> while purporting to work within the frame- work they established,244 </w:t>
      </w:r>
      <w:r w:rsidRPr="00B16D7E">
        <w:rPr>
          <w:rStyle w:val="Emphasis"/>
        </w:rPr>
        <w:t xml:space="preserve">a future Supreme </w:t>
      </w:r>
      <w:r w:rsidRPr="007A6CC9">
        <w:rPr>
          <w:rStyle w:val="Emphasis"/>
          <w:highlight w:val="green"/>
        </w:rPr>
        <w:t>Court can exploit Raich's</w:t>
      </w:r>
      <w:r>
        <w:rPr>
          <w:rStyle w:val="Emphasis"/>
          <w:highlight w:val="green"/>
        </w:rPr>
        <w:t xml:space="preserve"> </w:t>
      </w:r>
      <w:r w:rsidRPr="007A6CC9">
        <w:rPr>
          <w:rStyle w:val="Emphasis"/>
          <w:highlight w:val="green"/>
        </w:rPr>
        <w:t>lip service to</w:t>
      </w:r>
      <w:r w:rsidRPr="00B16D7E">
        <w:rPr>
          <w:rStyle w:val="Emphasis"/>
        </w:rPr>
        <w:t xml:space="preserve"> the </w:t>
      </w:r>
      <w:r w:rsidRPr="007A6CC9">
        <w:rPr>
          <w:rStyle w:val="Emphasis"/>
          <w:highlight w:val="green"/>
        </w:rPr>
        <w:t>Lopez-Morrison</w:t>
      </w:r>
      <w:r w:rsidRPr="00B16D7E">
        <w:rPr>
          <w:rStyle w:val="Emphasis"/>
        </w:rPr>
        <w:t xml:space="preserve"> approach in order </w:t>
      </w:r>
      <w:r w:rsidRPr="007A6CC9">
        <w:rPr>
          <w:rStyle w:val="Emphasis"/>
        </w:rPr>
        <w:t>to</w:t>
      </w:r>
      <w:r w:rsidRPr="00B16D7E">
        <w:rPr>
          <w:rStyle w:val="Emphasis"/>
        </w:rPr>
        <w:t xml:space="preserve"> undermine Raich it- self. </w:t>
      </w:r>
      <w:r w:rsidRPr="007A6CC9">
        <w:rPr>
          <w:rStyle w:val="Emphasis"/>
        </w:rPr>
        <w:t>Such</w:t>
      </w:r>
      <w:r w:rsidRPr="00B16D7E">
        <w:rPr>
          <w:rStyle w:val="Emphasis"/>
        </w:rPr>
        <w:t xml:space="preserve"> a Court could defuse Raich's impact </w:t>
      </w:r>
      <w:r w:rsidRPr="007A6CC9">
        <w:rPr>
          <w:rStyle w:val="Emphasis"/>
          <w:highlight w:val="green"/>
        </w:rPr>
        <w:t>by adopting a narrower definition of "economic activity,"</w:t>
      </w:r>
      <w:r w:rsidRPr="00B16D7E">
        <w:rPr>
          <w:sz w:val="16"/>
        </w:rPr>
        <w:t xml:space="preserve"> 245 restoring the word "essential" to the broader regulatory scheme exception, 24 6 and returning to Lopez and Mor- rison'sbenign neglect of the "rational basis" test.247 </w:t>
      </w:r>
      <w:r w:rsidRPr="007A6CC9">
        <w:rPr>
          <w:highlight w:val="green"/>
          <w:u w:val="single"/>
        </w:rPr>
        <w:t>While</w:t>
      </w:r>
      <w:r w:rsidRPr="00B16D7E">
        <w:rPr>
          <w:u w:val="single"/>
        </w:rPr>
        <w:t xml:space="preserve"> such steps would surely be </w:t>
      </w:r>
      <w:r w:rsidRPr="007A6CC9">
        <w:rPr>
          <w:highlight w:val="green"/>
          <w:u w:val="single"/>
        </w:rPr>
        <w:t>inconsistent with</w:t>
      </w:r>
      <w:r w:rsidRPr="00B16D7E">
        <w:rPr>
          <w:u w:val="single"/>
        </w:rPr>
        <w:t xml:space="preserve"> the </w:t>
      </w:r>
      <w:r w:rsidRPr="007A6CC9">
        <w:rPr>
          <w:highlight w:val="green"/>
          <w:u w:val="single"/>
        </w:rPr>
        <w:t>doctrinal letter</w:t>
      </w:r>
      <w:r w:rsidRPr="00B16D7E">
        <w:rPr>
          <w:u w:val="single"/>
        </w:rPr>
        <w:t xml:space="preserve"> of Raich,</w:t>
      </w:r>
      <w:r w:rsidRPr="00B16D7E">
        <w:rPr>
          <w:sz w:val="16"/>
        </w:rPr>
        <w:t xml:space="preserve"> </w:t>
      </w:r>
      <w:r w:rsidRPr="007A6CC9">
        <w:rPr>
          <w:rStyle w:val="Emphasis"/>
          <w:highlight w:val="green"/>
        </w:rPr>
        <w:t>they could</w:t>
      </w:r>
      <w:r w:rsidRPr="00B16D7E">
        <w:rPr>
          <w:rStyle w:val="Emphasis"/>
        </w:rPr>
        <w:t xml:space="preserve"> probably </w:t>
      </w:r>
      <w:r w:rsidRPr="007A6CC9">
        <w:rPr>
          <w:rStyle w:val="Emphasis"/>
          <w:highlight w:val="green"/>
        </w:rPr>
        <w:t>restore judicial review</w:t>
      </w:r>
      <w:r w:rsidRPr="00B16D7E">
        <w:rPr>
          <w:rStyle w:val="Emphasis"/>
        </w:rPr>
        <w:t xml:space="preserve"> of Commerce Clause cases </w:t>
      </w:r>
      <w:r w:rsidRPr="007A6CC9">
        <w:rPr>
          <w:rStyle w:val="Emphasis"/>
          <w:highlight w:val="green"/>
        </w:rPr>
        <w:t>without overruling Raich in its entirety.</w:t>
      </w:r>
    </w:p>
    <w:p w14:paraId="6D14577D" w14:textId="77777777" w:rsidR="00A437A9" w:rsidRDefault="00A437A9" w:rsidP="00A437A9">
      <w:pPr>
        <w:rPr>
          <w:rStyle w:val="Emphasis"/>
        </w:rPr>
      </w:pPr>
      <w:r w:rsidRPr="00B16D7E">
        <w:rPr>
          <w:sz w:val="16"/>
        </w:rPr>
        <w:t xml:space="preserve">In the long run, </w:t>
      </w:r>
      <w:r w:rsidRPr="00B16D7E">
        <w:rPr>
          <w:u w:val="single"/>
        </w:rPr>
        <w:t>the future of judicial federalism depends less on the precise reasoning of any one decision than on the answer to the question of whether it will continue to be a parochial concern of conservatives and libertarians</w:t>
      </w:r>
      <w:r w:rsidRPr="00B16D7E">
        <w:rPr>
          <w:sz w:val="16"/>
        </w:rPr>
        <w:t xml:space="preserve">. </w:t>
      </w:r>
      <w:r w:rsidRPr="00B16D7E">
        <w:rPr>
          <w:rStyle w:val="Emphasis"/>
        </w:rPr>
        <w:t xml:space="preserve">For the moment, </w:t>
      </w:r>
      <w:r w:rsidRPr="00E31A30">
        <w:rPr>
          <w:rStyle w:val="Emphasis"/>
          <w:highlight w:val="green"/>
        </w:rPr>
        <w:t>judicial review</w:t>
      </w:r>
      <w:r w:rsidRPr="00B16D7E">
        <w:rPr>
          <w:rStyle w:val="Emphasis"/>
        </w:rPr>
        <w:t xml:space="preserve"> of the Commerce Clause </w:t>
      </w:r>
      <w:r w:rsidRPr="00E31A30">
        <w:rPr>
          <w:rStyle w:val="Emphasis"/>
          <w:highlight w:val="green"/>
        </w:rPr>
        <w:t xml:space="preserve">has become a casualty of the </w:t>
      </w:r>
      <w:r w:rsidRPr="00701861">
        <w:rPr>
          <w:rStyle w:val="Emphasis"/>
          <w:sz w:val="32"/>
          <w:szCs w:val="32"/>
          <w:highlight w:val="green"/>
        </w:rPr>
        <w:t>War on Drugs</w:t>
      </w:r>
      <w:r w:rsidRPr="00E31A30">
        <w:rPr>
          <w:rStyle w:val="Emphasis"/>
          <w:highlight w:val="green"/>
        </w:rPr>
        <w:t>. It remains to be seen whether the wound is fatal or the precursor to</w:t>
      </w:r>
      <w:r w:rsidRPr="00B16D7E">
        <w:rPr>
          <w:rStyle w:val="Emphasis"/>
        </w:rPr>
        <w:t xml:space="preserve"> a miraculous </w:t>
      </w:r>
      <w:r w:rsidRPr="00E31A30">
        <w:rPr>
          <w:rStyle w:val="Emphasis"/>
          <w:highlight w:val="green"/>
        </w:rPr>
        <w:t>recovery</w:t>
      </w:r>
      <w:r w:rsidRPr="00B16D7E">
        <w:rPr>
          <w:rStyle w:val="Emphasis"/>
        </w:rPr>
        <w:t xml:space="preserve"> fueled </w:t>
      </w:r>
      <w:r w:rsidRPr="00E31A30">
        <w:rPr>
          <w:rStyle w:val="Emphasis"/>
          <w:highlight w:val="green"/>
        </w:rPr>
        <w:t>by support from</w:t>
      </w:r>
      <w:r w:rsidRPr="00B16D7E">
        <w:rPr>
          <w:rStyle w:val="Emphasis"/>
        </w:rPr>
        <w:t xml:space="preserve"> unexpected </w:t>
      </w:r>
      <w:r w:rsidRPr="00E31A30">
        <w:rPr>
          <w:rStyle w:val="Emphasis"/>
          <w:highlight w:val="green"/>
        </w:rPr>
        <w:t>liberal quarters</w:t>
      </w:r>
      <w:r w:rsidRPr="00B16D7E">
        <w:rPr>
          <w:rStyle w:val="Emphasis"/>
        </w:rPr>
        <w:t>. If judicial federalism is ever to escape the oblivion of Raich, it may be through a recognition that constraints on federal power have benefits that are not limited to one side of the political spectrum.</w:t>
      </w:r>
    </w:p>
    <w:p w14:paraId="406D532B" w14:textId="77777777" w:rsidR="00A437A9" w:rsidRDefault="00A437A9" w:rsidP="00A437A9">
      <w:pPr>
        <w:rPr>
          <w:rStyle w:val="Emphasis"/>
        </w:rPr>
      </w:pPr>
    </w:p>
    <w:p w14:paraId="3D1C5CBB" w14:textId="77777777" w:rsidR="00A437A9" w:rsidRDefault="00A437A9" w:rsidP="00A437A9">
      <w:pPr>
        <w:pStyle w:val="Heading4"/>
      </w:pPr>
      <w:r>
        <w:t>War on drugs destroys federalism</w:t>
      </w:r>
    </w:p>
    <w:p w14:paraId="041E500C" w14:textId="77777777" w:rsidR="00A437A9" w:rsidRPr="00BF472F" w:rsidRDefault="00A437A9" w:rsidP="00A437A9">
      <w:r w:rsidRPr="00BF472F">
        <w:t xml:space="preserve">John </w:t>
      </w:r>
      <w:r w:rsidRPr="00BF472F">
        <w:rPr>
          <w:rStyle w:val="Style13ptBold"/>
        </w:rPr>
        <w:t>Dendahl 9</w:t>
      </w:r>
      <w:r w:rsidRPr="00BF472F">
        <w:t>, "Business Insights: Essentials," 2-10-2009,</w:t>
      </w:r>
      <w:r>
        <w:t xml:space="preserve"> Washington Times,</w:t>
      </w:r>
      <w:r w:rsidRPr="00BF472F">
        <w:t xml:space="preserve"> </w:t>
      </w:r>
      <w:hyperlink r:id="rId81" w:history="1">
        <w:r w:rsidRPr="0006064B">
          <w:rPr>
            <w:rStyle w:val="Hyperlink"/>
          </w:rPr>
          <w:t>https://bi-gale-com.proxy.lib.umich.edu/essentials/article/GALE%7CA193344983?u=umuser&amp;amp;sid=summon</w:t>
        </w:r>
      </w:hyperlink>
      <w:r>
        <w:t xml:space="preserve"> //DG</w:t>
      </w:r>
    </w:p>
    <w:p w14:paraId="19F1953C" w14:textId="77777777" w:rsidR="00A437A9" w:rsidRPr="00697FD6" w:rsidRDefault="00A437A9" w:rsidP="00A437A9">
      <w:pPr>
        <w:rPr>
          <w:sz w:val="14"/>
        </w:rPr>
      </w:pPr>
      <w:r w:rsidRPr="00BF472F">
        <w:rPr>
          <w:u w:val="single"/>
        </w:rPr>
        <w:t>Concluding his 18-page dissent</w:t>
      </w:r>
      <w:r w:rsidRPr="00697FD6">
        <w:rPr>
          <w:sz w:val="14"/>
        </w:rPr>
        <w:t xml:space="preserve">, </w:t>
      </w:r>
      <w:r w:rsidRPr="00BF472F">
        <w:rPr>
          <w:u w:val="single"/>
        </w:rPr>
        <w:t>Justice Thomas said,</w:t>
      </w:r>
      <w:r w:rsidRPr="00697FD6">
        <w:rPr>
          <w:sz w:val="14"/>
        </w:rPr>
        <w:t xml:space="preserve"> </w:t>
      </w:r>
      <w:r w:rsidRPr="00697FD6">
        <w:rPr>
          <w:rStyle w:val="Emphasis"/>
          <w:highlight w:val="green"/>
        </w:rPr>
        <w:t>The</w:t>
      </w:r>
      <w:r w:rsidRPr="00BF472F">
        <w:rPr>
          <w:rStyle w:val="Emphasis"/>
        </w:rPr>
        <w:t xml:space="preserve"> [</w:t>
      </w:r>
      <w:r w:rsidRPr="00697FD6">
        <w:rPr>
          <w:rStyle w:val="Emphasis"/>
          <w:highlight w:val="green"/>
        </w:rPr>
        <w:t>Court</w:t>
      </w:r>
      <w:r w:rsidRPr="00BF472F">
        <w:rPr>
          <w:rStyle w:val="Emphasis"/>
        </w:rPr>
        <w:t xml:space="preserve">] majority </w:t>
      </w:r>
      <w:r w:rsidRPr="00697FD6">
        <w:rPr>
          <w:rStyle w:val="Emphasis"/>
          <w:highlight w:val="green"/>
        </w:rPr>
        <w:t>prevents States like California from devising drug policies that</w:t>
      </w:r>
      <w:r w:rsidRPr="00BF472F">
        <w:rPr>
          <w:rStyle w:val="Emphasis"/>
        </w:rPr>
        <w:t xml:space="preserve"> </w:t>
      </w:r>
      <w:r w:rsidRPr="00697FD6">
        <w:rPr>
          <w:rStyle w:val="Emphasis"/>
        </w:rPr>
        <w:t>they</w:t>
      </w:r>
      <w:r w:rsidRPr="00BF472F">
        <w:rPr>
          <w:rStyle w:val="Emphasis"/>
        </w:rPr>
        <w:t xml:space="preserve"> have concluded </w:t>
      </w:r>
      <w:r w:rsidRPr="00697FD6">
        <w:rPr>
          <w:rStyle w:val="Emphasis"/>
          <w:highlight w:val="green"/>
        </w:rPr>
        <w:t>provide much-needed respite to the seriously ill. The</w:t>
      </w:r>
      <w:r w:rsidRPr="00BF472F">
        <w:rPr>
          <w:rStyle w:val="Emphasis"/>
        </w:rPr>
        <w:t xml:space="preserve"> majority's </w:t>
      </w:r>
      <w:r w:rsidRPr="00697FD6">
        <w:rPr>
          <w:rStyle w:val="Emphasis"/>
          <w:highlight w:val="green"/>
        </w:rPr>
        <w:t>rush to embrace federal power 'is</w:t>
      </w:r>
      <w:r w:rsidRPr="00BF472F">
        <w:rPr>
          <w:rStyle w:val="Emphasis"/>
        </w:rPr>
        <w:t xml:space="preserve"> </w:t>
      </w:r>
      <w:r w:rsidRPr="00697FD6">
        <w:rPr>
          <w:rStyle w:val="Emphasis"/>
          <w:highlight w:val="green"/>
        </w:rPr>
        <w:t>especially unfortunate given the importance of showing respect for the sovereign States that comprise our Union</w:t>
      </w:r>
      <w:r w:rsidRPr="00BF472F">
        <w:rPr>
          <w:rStyle w:val="Emphasis"/>
        </w:rPr>
        <w:t>.'</w:t>
      </w:r>
      <w:r w:rsidRPr="00697FD6">
        <w:rPr>
          <w:sz w:val="14"/>
        </w:rPr>
        <w:t xml:space="preserve"> </w:t>
      </w:r>
      <w:r w:rsidRPr="00BF472F">
        <w:rPr>
          <w:u w:val="single"/>
        </w:rPr>
        <w:t>Our federalist system, properly understood, allows California and a growing number of other States to decide for themselves how to safeguard the health and welfare of their citizens.</w:t>
      </w:r>
      <w:r w:rsidRPr="00697FD6">
        <w:rPr>
          <w:sz w:val="14"/>
        </w:rPr>
        <w:t xml:space="preserve"> (Citation omitted.)</w:t>
      </w:r>
    </w:p>
    <w:p w14:paraId="63F6CD1A" w14:textId="77777777" w:rsidR="00A437A9" w:rsidRPr="00697FD6" w:rsidRDefault="00A437A9" w:rsidP="00A437A9">
      <w:pPr>
        <w:rPr>
          <w:sz w:val="14"/>
        </w:rPr>
      </w:pPr>
    </w:p>
    <w:p w14:paraId="0E274207" w14:textId="77777777" w:rsidR="00A437A9" w:rsidRPr="00697FD6" w:rsidRDefault="00A437A9" w:rsidP="00A437A9">
      <w:pPr>
        <w:rPr>
          <w:sz w:val="14"/>
        </w:rPr>
      </w:pPr>
      <w:r w:rsidRPr="00697FD6">
        <w:rPr>
          <w:rStyle w:val="Emphasis"/>
          <w:highlight w:val="green"/>
        </w:rPr>
        <w:t>Hastening the end of federalism is just one pernicious result</w:t>
      </w:r>
      <w:r w:rsidRPr="0099671D">
        <w:rPr>
          <w:rStyle w:val="Emphasis"/>
        </w:rPr>
        <w:t xml:space="preserve"> - collateral damage - </w:t>
      </w:r>
      <w:r w:rsidRPr="00697FD6">
        <w:rPr>
          <w:rStyle w:val="Emphasis"/>
          <w:highlight w:val="green"/>
        </w:rPr>
        <w:t>from the nation's so-called war on drugs</w:t>
      </w:r>
      <w:r w:rsidRPr="00697FD6">
        <w:rPr>
          <w:sz w:val="14"/>
        </w:rPr>
        <w:t xml:space="preserve">. Just </w:t>
      </w:r>
      <w:r w:rsidRPr="00BF472F">
        <w:rPr>
          <w:u w:val="single"/>
        </w:rPr>
        <w:t>like Prohibition (of alcohol) 90 years ago, criminal profits have led to widespread corruption in our own country</w:t>
      </w:r>
      <w:r w:rsidRPr="00697FD6">
        <w:rPr>
          <w:sz w:val="14"/>
        </w:rPr>
        <w:t>. (How, for instance, does one think a typical imprisoned criminal can get any drug he wants just about any time he wants it? Answer: bought guards.)</w:t>
      </w:r>
    </w:p>
    <w:p w14:paraId="131CC962" w14:textId="77777777" w:rsidR="00A437A9" w:rsidRPr="00697FD6" w:rsidRDefault="00A437A9" w:rsidP="00A437A9">
      <w:pPr>
        <w:rPr>
          <w:sz w:val="14"/>
        </w:rPr>
      </w:pPr>
    </w:p>
    <w:p w14:paraId="526668FA" w14:textId="77777777" w:rsidR="00A437A9" w:rsidRPr="00697FD6" w:rsidRDefault="00A437A9" w:rsidP="00A437A9">
      <w:pPr>
        <w:rPr>
          <w:sz w:val="14"/>
        </w:rPr>
      </w:pPr>
      <w:r w:rsidRPr="00697FD6">
        <w:rPr>
          <w:sz w:val="14"/>
        </w:rPr>
        <w:t>Drug-using Americans' money in the hands of narco-traffickers has created damage immediately south of our southern border that goes far beyond tragic; it's terrifying.</w:t>
      </w:r>
    </w:p>
    <w:p w14:paraId="3DD61763" w14:textId="77777777" w:rsidR="00A437A9" w:rsidRPr="00697FD6" w:rsidRDefault="00A437A9" w:rsidP="00A437A9">
      <w:pPr>
        <w:rPr>
          <w:sz w:val="14"/>
        </w:rPr>
      </w:pPr>
    </w:p>
    <w:p w14:paraId="594BFF44" w14:textId="77777777" w:rsidR="00A437A9" w:rsidRPr="00697FD6" w:rsidRDefault="00A437A9" w:rsidP="00A437A9">
      <w:pPr>
        <w:rPr>
          <w:sz w:val="14"/>
        </w:rPr>
      </w:pPr>
      <w:r w:rsidRPr="00697FD6">
        <w:rPr>
          <w:sz w:val="14"/>
        </w:rPr>
        <w:t>Former U.S. House Speaker Newt Gingrich put it this way: We have to rethink our entire strategy for working with Mexico. The war that's under way in Mexico is an enormous national security threat to the U.S. If we allow the drug dealers to win we will have a nightmare on our southern border and no amount of fence and no amount of national security would compensate for the collapse of Mexico.</w:t>
      </w:r>
    </w:p>
    <w:p w14:paraId="538CA66C" w14:textId="77777777" w:rsidR="00A437A9" w:rsidRPr="00697FD6" w:rsidRDefault="00A437A9" w:rsidP="00A437A9">
      <w:pPr>
        <w:rPr>
          <w:sz w:val="14"/>
        </w:rPr>
      </w:pPr>
    </w:p>
    <w:p w14:paraId="55D96B74" w14:textId="77777777" w:rsidR="00A437A9" w:rsidRPr="00697FD6" w:rsidRDefault="00A437A9" w:rsidP="00A437A9">
      <w:pPr>
        <w:rPr>
          <w:sz w:val="14"/>
        </w:rPr>
      </w:pPr>
      <w:r w:rsidRPr="00697FD6">
        <w:rPr>
          <w:sz w:val="14"/>
        </w:rPr>
        <w:t>Many illicit drugs are bad. But suppression of liberty is bad, too. Prohibition was doomed from the get-go because too many Americans wouldn't lay off booze. It has been clear for a long time that, to the extent it relies on prohibition, the drug war is a failure for the same reason. It's a failure writ many tens of times larger than alcohol prohibition.</w:t>
      </w:r>
    </w:p>
    <w:p w14:paraId="10FC2267" w14:textId="77777777" w:rsidR="00A437A9" w:rsidRPr="00697FD6" w:rsidRDefault="00A437A9" w:rsidP="00A437A9">
      <w:pPr>
        <w:rPr>
          <w:sz w:val="14"/>
        </w:rPr>
      </w:pPr>
    </w:p>
    <w:p w14:paraId="33C0740E" w14:textId="77777777" w:rsidR="00A437A9" w:rsidRPr="00697FD6" w:rsidRDefault="00A437A9" w:rsidP="00A437A9">
      <w:pPr>
        <w:rPr>
          <w:sz w:val="14"/>
        </w:rPr>
      </w:pPr>
      <w:r w:rsidRPr="00697FD6">
        <w:rPr>
          <w:sz w:val="14"/>
        </w:rPr>
        <w:t>I once lost the chairmanship of the Republican Party of New Mexico because some in that party deemed impermissible having the open and serious debate about drug policy that the Republican governor and I advocated.</w:t>
      </w:r>
    </w:p>
    <w:p w14:paraId="7930FE1F" w14:textId="77777777" w:rsidR="00A437A9" w:rsidRPr="00697FD6" w:rsidRDefault="00A437A9" w:rsidP="00A437A9">
      <w:pPr>
        <w:rPr>
          <w:sz w:val="14"/>
        </w:rPr>
      </w:pPr>
    </w:p>
    <w:p w14:paraId="6791DE93" w14:textId="77777777" w:rsidR="00A437A9" w:rsidRPr="00697FD6" w:rsidRDefault="00A437A9" w:rsidP="00A437A9">
      <w:pPr>
        <w:rPr>
          <w:sz w:val="14"/>
        </w:rPr>
      </w:pPr>
      <w:r w:rsidRPr="00697FD6">
        <w:rPr>
          <w:rStyle w:val="Emphasis"/>
        </w:rPr>
        <w:t>Decriminalization or legalization was simply off the table</w:t>
      </w:r>
      <w:r w:rsidRPr="00697FD6">
        <w:rPr>
          <w:sz w:val="14"/>
        </w:rPr>
        <w:t xml:space="preserve">, </w:t>
      </w:r>
      <w:r w:rsidRPr="00697FD6">
        <w:rPr>
          <w:u w:val="single"/>
        </w:rPr>
        <w:t>as if Prohibition and its repeal never happened</w:t>
      </w:r>
      <w:r w:rsidRPr="00697FD6">
        <w:rPr>
          <w:sz w:val="14"/>
        </w:rPr>
        <w:t>. Some minor law changes designed for the governor by a task force that included a prominent federal judge and several others from law enforcement sent the state's senior U.S. senator and some other party bigwigs into a conniption.</w:t>
      </w:r>
    </w:p>
    <w:p w14:paraId="62149C38" w14:textId="77777777" w:rsidR="00A437A9" w:rsidRPr="00697FD6" w:rsidRDefault="00A437A9" w:rsidP="00A437A9">
      <w:pPr>
        <w:rPr>
          <w:sz w:val="14"/>
        </w:rPr>
      </w:pPr>
    </w:p>
    <w:p w14:paraId="4BBA02FC" w14:textId="77777777" w:rsidR="00A437A9" w:rsidRDefault="00A437A9" w:rsidP="00A437A9"/>
    <w:p w14:paraId="3A1153F1" w14:textId="77777777" w:rsidR="00A437A9" w:rsidRPr="008D1531" w:rsidRDefault="00A437A9" w:rsidP="00A437A9"/>
    <w:p w14:paraId="45CE0896" w14:textId="77777777" w:rsidR="00A437A9" w:rsidRDefault="00A437A9" w:rsidP="00A437A9">
      <w:pPr>
        <w:pStyle w:val="Heading4"/>
      </w:pPr>
      <w:r>
        <w:t xml:space="preserve">Current definitions ensure </w:t>
      </w:r>
      <w:r w:rsidRPr="00BA7FEA">
        <w:rPr>
          <w:u w:val="single"/>
        </w:rPr>
        <w:t>legal uncertainty</w:t>
      </w:r>
      <w:r>
        <w:t xml:space="preserve"> that weakens federalism</w:t>
      </w:r>
    </w:p>
    <w:p w14:paraId="0C2C39A3" w14:textId="77777777" w:rsidR="00A437A9" w:rsidRDefault="00A437A9" w:rsidP="00A437A9">
      <w:r w:rsidRPr="00830C3E">
        <w:t xml:space="preserve">David M. </w:t>
      </w:r>
      <w:r w:rsidRPr="007032E8">
        <w:rPr>
          <w:rStyle w:val="Style13ptBold"/>
        </w:rPr>
        <w:t>Driesen 16</w:t>
      </w:r>
      <w:r w:rsidRPr="00830C3E">
        <w:t>, "</w:t>
      </w:r>
      <w:r>
        <w:t>The Economic/Noneconomic Activity Distinction Under the Commerce Clause</w:t>
      </w:r>
      <w:r w:rsidRPr="00830C3E">
        <w:t>," Case Western Reserve Law Review</w:t>
      </w:r>
      <w:r>
        <w:t xml:space="preserve">, </w:t>
      </w:r>
      <w:r w:rsidRPr="00830C3E">
        <w:t>Volume 67</w:t>
      </w:r>
      <w:r>
        <w:t xml:space="preserve">, </w:t>
      </w:r>
      <w:r w:rsidRPr="00830C3E">
        <w:t>Issue 2</w:t>
      </w:r>
      <w:r>
        <w:t xml:space="preserve">, </w:t>
      </w:r>
      <w:r w:rsidRPr="00830C3E">
        <w:t>2016</w:t>
      </w:r>
      <w:r>
        <w:t>,</w:t>
      </w:r>
      <w:r w:rsidRPr="00830C3E">
        <w:t xml:space="preserve"> </w:t>
      </w:r>
      <w:hyperlink r:id="rId82" w:history="1">
        <w:r w:rsidRPr="0006064B">
          <w:rPr>
            <w:rStyle w:val="Hyperlink"/>
          </w:rPr>
          <w:t>https://scholarlycommons.law.case.edu/cgi/viewcontent.cgi?referer=&amp;httpsredir=1&amp;article=4685&amp;context=caselrev</w:t>
        </w:r>
      </w:hyperlink>
      <w:r>
        <w:t xml:space="preserve"> //DG</w:t>
      </w:r>
    </w:p>
    <w:p w14:paraId="17ABDF36" w14:textId="77777777" w:rsidR="00A437A9" w:rsidRPr="007032E8" w:rsidRDefault="00A437A9" w:rsidP="00A437A9"/>
    <w:p w14:paraId="379EC88D" w14:textId="77777777" w:rsidR="00A437A9" w:rsidRPr="00DB139A" w:rsidRDefault="00A437A9" w:rsidP="00A437A9">
      <w:pPr>
        <w:rPr>
          <w:sz w:val="16"/>
        </w:rPr>
      </w:pPr>
      <w:r w:rsidRPr="00DB139A">
        <w:rPr>
          <w:sz w:val="16"/>
        </w:rPr>
        <w:t xml:space="preserve">Scholars agree that </w:t>
      </w:r>
      <w:r w:rsidRPr="002B4A87">
        <w:rPr>
          <w:u w:val="single"/>
        </w:rPr>
        <w:t>the Court has not</w:t>
      </w:r>
      <w:r w:rsidRPr="00B95532">
        <w:rPr>
          <w:u w:val="single"/>
        </w:rPr>
        <w:t xml:space="preserve"> provided any useful guidance on how to administer its economic/noneconomic distinction</w:t>
      </w:r>
      <w:r w:rsidRPr="00DB139A">
        <w:rPr>
          <w:sz w:val="16"/>
        </w:rPr>
        <w:t xml:space="preserve">. </w:t>
      </w:r>
      <w:r w:rsidRPr="00757E11">
        <w:rPr>
          <w:u w:val="single"/>
        </w:rPr>
        <w:t xml:space="preserve">Robert Shapiro and William Buzbee accuse </w:t>
      </w:r>
      <w:r w:rsidRPr="002B4A87">
        <w:rPr>
          <w:highlight w:val="green"/>
          <w:u w:val="single"/>
        </w:rPr>
        <w:t>the Court</w:t>
      </w:r>
      <w:r w:rsidRPr="00757E11">
        <w:rPr>
          <w:u w:val="single"/>
        </w:rPr>
        <w:t xml:space="preserve"> of</w:t>
      </w:r>
      <w:r w:rsidRPr="00DB139A">
        <w:rPr>
          <w:sz w:val="16"/>
        </w:rPr>
        <w:t xml:space="preserve"> “</w:t>
      </w:r>
      <w:r w:rsidRPr="002B4A87">
        <w:rPr>
          <w:rStyle w:val="Emphasis"/>
        </w:rPr>
        <w:t>keep[ing]</w:t>
      </w:r>
      <w:r w:rsidRPr="00757E11">
        <w:rPr>
          <w:rStyle w:val="Emphasis"/>
        </w:rPr>
        <w:t xml:space="preserve"> the </w:t>
      </w:r>
      <w:r w:rsidRPr="002B4A87">
        <w:rPr>
          <w:rStyle w:val="Emphasis"/>
        </w:rPr>
        <w:t xml:space="preserve">cards face down” by </w:t>
      </w:r>
      <w:r w:rsidRPr="002B4A87">
        <w:rPr>
          <w:rStyle w:val="Emphasis"/>
          <w:highlight w:val="green"/>
        </w:rPr>
        <w:t>giving “no indication” of how courts should identify</w:t>
      </w:r>
      <w:r w:rsidRPr="00757E11">
        <w:rPr>
          <w:rStyle w:val="Emphasis"/>
        </w:rPr>
        <w:t xml:space="preserve"> the activity to be evaluated for </w:t>
      </w:r>
      <w:r w:rsidRPr="002B4A87">
        <w:rPr>
          <w:rStyle w:val="Emphasis"/>
          <w:highlight w:val="green"/>
        </w:rPr>
        <w:t>commercial characteristics under the Commerce Clause</w:t>
      </w:r>
      <w:r w:rsidRPr="00DB139A">
        <w:rPr>
          <w:sz w:val="16"/>
        </w:rPr>
        <w:t xml:space="preserve">.83 Lawrence Lessig characterizes </w:t>
      </w:r>
      <w:r w:rsidRPr="00F56FEF">
        <w:rPr>
          <w:u w:val="single"/>
        </w:rPr>
        <w:t>Lopez</w:t>
      </w:r>
      <w:r w:rsidRPr="00DB139A">
        <w:rPr>
          <w:sz w:val="16"/>
        </w:rPr>
        <w:t xml:space="preserve"> as </w:t>
      </w:r>
      <w:r w:rsidRPr="00F56FEF">
        <w:rPr>
          <w:u w:val="single"/>
        </w:rPr>
        <w:t>offering “nothing” to help distinguish commercial from noncommercial activity</w:t>
      </w:r>
      <w:r w:rsidRPr="00DB139A">
        <w:rPr>
          <w:sz w:val="16"/>
        </w:rPr>
        <w:t xml:space="preserve">.84 Similarly, Christy Dral and Jerry J. </w:t>
      </w:r>
      <w:r w:rsidRPr="00DE7D73">
        <w:rPr>
          <w:u w:val="single"/>
        </w:rPr>
        <w:t>Phillips accuse</w:t>
      </w:r>
      <w:r w:rsidRPr="00DB139A">
        <w:rPr>
          <w:sz w:val="16"/>
        </w:rPr>
        <w:t xml:space="preserve"> </w:t>
      </w:r>
      <w:r w:rsidRPr="00DE7D73">
        <w:rPr>
          <w:rStyle w:val="Emphasis"/>
        </w:rPr>
        <w:t xml:space="preserve">the Court of </w:t>
      </w:r>
      <w:r w:rsidRPr="002B4A87">
        <w:rPr>
          <w:rStyle w:val="Emphasis"/>
          <w:highlight w:val="green"/>
        </w:rPr>
        <w:t>creating “unworkable standards”</w:t>
      </w:r>
      <w:r w:rsidRPr="00DE7D73">
        <w:rPr>
          <w:rStyle w:val="Emphasis"/>
        </w:rPr>
        <w:t xml:space="preserve"> partly because it has not “sufficiently defined” the “economic requirement.”</w:t>
      </w:r>
      <w:r w:rsidRPr="00DB139A">
        <w:rPr>
          <w:sz w:val="16"/>
        </w:rPr>
        <w:t>85</w:t>
      </w:r>
    </w:p>
    <w:p w14:paraId="618089F5" w14:textId="77777777" w:rsidR="00A437A9" w:rsidRPr="00DB139A" w:rsidRDefault="00A437A9" w:rsidP="00A437A9">
      <w:pPr>
        <w:rPr>
          <w:sz w:val="16"/>
        </w:rPr>
      </w:pPr>
      <w:r w:rsidRPr="00DB139A">
        <w:rPr>
          <w:sz w:val="16"/>
        </w:rPr>
        <w:t xml:space="preserve">Lopez and Morrison have defenders, but these </w:t>
      </w:r>
      <w:r w:rsidRPr="00F573C1">
        <w:rPr>
          <w:u w:val="single"/>
        </w:rPr>
        <w:t>defenders do not dispute</w:t>
      </w:r>
      <w:r w:rsidRPr="00DB139A">
        <w:rPr>
          <w:sz w:val="16"/>
        </w:rPr>
        <w:t xml:space="preserve"> the </w:t>
      </w:r>
      <w:r w:rsidRPr="00F573C1">
        <w:rPr>
          <w:u w:val="single"/>
        </w:rPr>
        <w:t>lack-of-guidance</w:t>
      </w:r>
      <w:r w:rsidRPr="00DB139A">
        <w:rPr>
          <w:sz w:val="16"/>
        </w:rPr>
        <w:t xml:space="preserve"> claim.86 </w:t>
      </w:r>
      <w:r w:rsidRPr="00F573C1">
        <w:rPr>
          <w:u w:val="single"/>
        </w:rPr>
        <w:t>Instead, they defend these cases simply on the ground that the doctrine of enumerated powers requires some limits on the Commerce Clause authority</w:t>
      </w:r>
      <w:r w:rsidRPr="00DB139A">
        <w:rPr>
          <w:sz w:val="16"/>
        </w:rPr>
        <w:t>, and the notion that regulation of economic activity fits the Commerce Clause seems sen- sible.87</w:t>
      </w:r>
    </w:p>
    <w:p w14:paraId="1B3979D0" w14:textId="77777777" w:rsidR="00A437A9" w:rsidRPr="00DB139A" w:rsidRDefault="00A437A9" w:rsidP="00A437A9">
      <w:pPr>
        <w:rPr>
          <w:sz w:val="16"/>
        </w:rPr>
      </w:pPr>
      <w:r w:rsidRPr="00DB139A">
        <w:rPr>
          <w:sz w:val="16"/>
        </w:rPr>
        <w:t xml:space="preserve">One might think that </w:t>
      </w:r>
      <w:r w:rsidRPr="002B4A87">
        <w:rPr>
          <w:rStyle w:val="Emphasis"/>
          <w:highlight w:val="green"/>
        </w:rPr>
        <w:t>Raich</w:t>
      </w:r>
      <w:r w:rsidRPr="00DB139A">
        <w:rPr>
          <w:sz w:val="16"/>
        </w:rPr>
        <w:t xml:space="preserve"> has provided a sufficient resolution of the guidance problem, as it </w:t>
      </w:r>
      <w:r w:rsidRPr="002B4A87">
        <w:rPr>
          <w:rStyle w:val="Emphasis"/>
          <w:highlight w:val="green"/>
        </w:rPr>
        <w:t>does</w:t>
      </w:r>
      <w:r w:rsidRPr="00F573C1">
        <w:rPr>
          <w:rStyle w:val="Emphasis"/>
        </w:rPr>
        <w:t xml:space="preserve"> seem to </w:t>
      </w:r>
      <w:r w:rsidRPr="002B4A87">
        <w:rPr>
          <w:rStyle w:val="Emphasis"/>
          <w:highlight w:val="green"/>
        </w:rPr>
        <w:t>define economic activity</w:t>
      </w:r>
      <w:r w:rsidRPr="00F573C1">
        <w:rPr>
          <w:rStyle w:val="Emphasis"/>
        </w:rPr>
        <w:t xml:space="preserve"> as the production, distribution, and consumption of commodities. </w:t>
      </w:r>
      <w:r w:rsidRPr="002B4A87">
        <w:rPr>
          <w:rStyle w:val="Emphasis"/>
          <w:highlight w:val="green"/>
        </w:rPr>
        <w:t>But scholars</w:t>
      </w:r>
      <w:r w:rsidRPr="002B4A87">
        <w:rPr>
          <w:rStyle w:val="Emphasis"/>
        </w:rPr>
        <w:t xml:space="preserve"> have</w:t>
      </w:r>
      <w:r w:rsidRPr="00F573C1">
        <w:rPr>
          <w:rStyle w:val="Emphasis"/>
        </w:rPr>
        <w:t xml:space="preserve"> </w:t>
      </w:r>
      <w:r w:rsidRPr="002B4A87">
        <w:rPr>
          <w:rStyle w:val="Emphasis"/>
          <w:highlight w:val="green"/>
        </w:rPr>
        <w:t>recognized a</w:t>
      </w:r>
      <w:r w:rsidRPr="00F573C1">
        <w:rPr>
          <w:rStyle w:val="Emphasis"/>
        </w:rPr>
        <w:t xml:space="preserve"> closely related </w:t>
      </w:r>
      <w:r w:rsidRPr="002B4A87">
        <w:rPr>
          <w:rStyle w:val="Emphasis"/>
          <w:highlight w:val="green"/>
        </w:rPr>
        <w:t>problem in figuring out what activity a statute regulates</w:t>
      </w:r>
      <w:r w:rsidRPr="00F573C1">
        <w:rPr>
          <w:rStyle w:val="Emphasis"/>
        </w:rPr>
        <w:t>, which Raich does little to clarify</w:t>
      </w:r>
      <w:r w:rsidRPr="00DB139A">
        <w:rPr>
          <w:sz w:val="16"/>
        </w:rPr>
        <w:t xml:space="preserve">.88 </w:t>
      </w:r>
      <w:r w:rsidRPr="002D5B90">
        <w:rPr>
          <w:u w:val="single"/>
        </w:rPr>
        <w:t>For example, one might characterize the Endangered Species Act (ESA) as regulating a species or as regulating construction</w:t>
      </w:r>
      <w:r w:rsidRPr="00DB139A">
        <w:rPr>
          <w:sz w:val="16"/>
        </w:rPr>
        <w:t xml:space="preserve"> (or any other type of activity) </w:t>
      </w:r>
      <w:r w:rsidRPr="002D5B90">
        <w:rPr>
          <w:u w:val="single"/>
        </w:rPr>
        <w:t>that harm critters</w:t>
      </w:r>
      <w:r w:rsidRPr="00DB139A">
        <w:rPr>
          <w:sz w:val="16"/>
        </w:rPr>
        <w:t xml:space="preserve">.89 Viewed as a regulation of species, it is very hard to see the activities as economic. </w:t>
      </w:r>
      <w:r w:rsidRPr="00592608">
        <w:rPr>
          <w:u w:val="single"/>
        </w:rPr>
        <w:t>Under the Court’s definition, construction would seem to be an economic activity, as it is a form of production</w:t>
      </w:r>
      <w:r w:rsidRPr="00DB139A">
        <w:rPr>
          <w:sz w:val="16"/>
        </w:rPr>
        <w:t xml:space="preserve">. </w:t>
      </w:r>
      <w:r w:rsidRPr="00592608">
        <w:rPr>
          <w:u w:val="single"/>
        </w:rPr>
        <w:t>But what if a person shoots an endangered critter, is that an economic activity</w:t>
      </w:r>
      <w:r w:rsidRPr="00DB139A">
        <w:rPr>
          <w:sz w:val="16"/>
        </w:rPr>
        <w:t xml:space="preserve">?90 Furthermore, </w:t>
      </w:r>
      <w:r w:rsidRPr="00592608">
        <w:rPr>
          <w:rStyle w:val="Emphasis"/>
        </w:rPr>
        <w:t xml:space="preserve">many statutes, such as </w:t>
      </w:r>
      <w:r w:rsidRPr="002B4A87">
        <w:rPr>
          <w:rStyle w:val="Emphasis"/>
          <w:highlight w:val="green"/>
        </w:rPr>
        <w:t>the C</w:t>
      </w:r>
      <w:r w:rsidRPr="00592608">
        <w:rPr>
          <w:rStyle w:val="Emphasis"/>
        </w:rPr>
        <w:t xml:space="preserve">ontrolled </w:t>
      </w:r>
      <w:r w:rsidRPr="002B4A87">
        <w:rPr>
          <w:rStyle w:val="Emphasis"/>
          <w:highlight w:val="green"/>
        </w:rPr>
        <w:t>S</w:t>
      </w:r>
      <w:r w:rsidRPr="00592608">
        <w:rPr>
          <w:rStyle w:val="Emphasis"/>
        </w:rPr>
        <w:t xml:space="preserve">ubstances </w:t>
      </w:r>
      <w:r w:rsidRPr="002B4A87">
        <w:rPr>
          <w:rStyle w:val="Emphasis"/>
          <w:highlight w:val="green"/>
        </w:rPr>
        <w:t>A</w:t>
      </w:r>
      <w:r w:rsidRPr="00592608">
        <w:rPr>
          <w:rStyle w:val="Emphasis"/>
        </w:rPr>
        <w:t xml:space="preserve">ct analyzed in Raich and the ESA, </w:t>
      </w:r>
      <w:r w:rsidRPr="002B4A87">
        <w:rPr>
          <w:rStyle w:val="Emphasis"/>
          <w:highlight w:val="green"/>
        </w:rPr>
        <w:t>regulate multiple activities</w:t>
      </w:r>
      <w:r w:rsidRPr="00592608">
        <w:rPr>
          <w:rStyle w:val="Emphasis"/>
        </w:rPr>
        <w:t xml:space="preserve">, </w:t>
      </w:r>
      <w:r w:rsidRPr="002B4A87">
        <w:rPr>
          <w:rStyle w:val="Emphasis"/>
          <w:highlight w:val="green"/>
        </w:rPr>
        <w:t>making identification</w:t>
      </w:r>
      <w:r w:rsidRPr="00592608">
        <w:rPr>
          <w:rStyle w:val="Emphasis"/>
        </w:rPr>
        <w:t xml:space="preserve"> of a single focus for analysis </w:t>
      </w:r>
      <w:r w:rsidRPr="002B4A87">
        <w:rPr>
          <w:rStyle w:val="Emphasis"/>
          <w:highlight w:val="green"/>
        </w:rPr>
        <w:t>impossible</w:t>
      </w:r>
      <w:r w:rsidRPr="00592608">
        <w:rPr>
          <w:rStyle w:val="Emphasis"/>
        </w:rPr>
        <w:t xml:space="preserve"> without an arbitrary characterization decision</w:t>
      </w:r>
      <w:r w:rsidRPr="00DB139A">
        <w:rPr>
          <w:sz w:val="16"/>
        </w:rPr>
        <w:t xml:space="preserve">.91 But the larger point is that </w:t>
      </w:r>
      <w:r w:rsidRPr="006F0EC5">
        <w:rPr>
          <w:u w:val="single"/>
        </w:rPr>
        <w:t>a definition of economic activities does not solve the problem of how to characterize activities under a statute to identify a focal point</w:t>
      </w:r>
      <w:r w:rsidRPr="00DB139A">
        <w:rPr>
          <w:sz w:val="16"/>
        </w:rPr>
        <w:t xml:space="preserve"> (or foci) for analysis of activities’ economic nature. The </w:t>
      </w:r>
      <w:r w:rsidRPr="00234C5C">
        <w:rPr>
          <w:u w:val="single"/>
        </w:rPr>
        <w:t>dissenting Justices</w:t>
      </w:r>
      <w:r w:rsidRPr="00DB139A">
        <w:rPr>
          <w:sz w:val="16"/>
        </w:rPr>
        <w:t xml:space="preserve"> in Lopez </w:t>
      </w:r>
      <w:r w:rsidRPr="00234C5C">
        <w:rPr>
          <w:u w:val="single"/>
        </w:rPr>
        <w:t>analogized the</w:t>
      </w:r>
      <w:r w:rsidRPr="00DB139A">
        <w:rPr>
          <w:sz w:val="16"/>
        </w:rPr>
        <w:t xml:space="preserve"> economic/ noneconomic </w:t>
      </w:r>
      <w:r w:rsidRPr="00234C5C">
        <w:rPr>
          <w:u w:val="single"/>
        </w:rPr>
        <w:t>distinction to the older, formalist distinctions that the Court rejected</w:t>
      </w:r>
      <w:r w:rsidRPr="00DB139A">
        <w:rPr>
          <w:sz w:val="16"/>
        </w:rPr>
        <w:t xml:space="preserve"> in the 1930s.92 </w:t>
      </w:r>
      <w:r w:rsidRPr="00FA3707">
        <w:rPr>
          <w:rStyle w:val="Emphasis"/>
        </w:rPr>
        <w:t xml:space="preserve">They criticized the </w:t>
      </w:r>
      <w:r w:rsidRPr="002B4A87">
        <w:rPr>
          <w:rStyle w:val="Emphasis"/>
          <w:highlight w:val="green"/>
        </w:rPr>
        <w:t>distinction</w:t>
      </w:r>
      <w:r w:rsidRPr="00FA3707">
        <w:rPr>
          <w:rStyle w:val="Emphasis"/>
        </w:rPr>
        <w:t xml:space="preserve"> for </w:t>
      </w:r>
      <w:r w:rsidRPr="002B4A87">
        <w:rPr>
          <w:rStyle w:val="Emphasis"/>
          <w:highlight w:val="green"/>
        </w:rPr>
        <w:t>creating legal uncertainty and</w:t>
      </w:r>
      <w:r w:rsidRPr="00FA3707">
        <w:rPr>
          <w:rStyle w:val="Emphasis"/>
        </w:rPr>
        <w:t xml:space="preserve"> demanding </w:t>
      </w:r>
      <w:r w:rsidRPr="002B4A87">
        <w:rPr>
          <w:rStyle w:val="Emphasis"/>
          <w:highlight w:val="green"/>
        </w:rPr>
        <w:t>arbitrary line drawing</w:t>
      </w:r>
      <w:r w:rsidRPr="00DB139A">
        <w:rPr>
          <w:sz w:val="16"/>
        </w:rPr>
        <w:t>.93</w:t>
      </w:r>
    </w:p>
    <w:p w14:paraId="0702D311" w14:textId="77777777" w:rsidR="00A437A9" w:rsidRPr="00DB139A" w:rsidRDefault="00A437A9" w:rsidP="00A437A9">
      <w:pPr>
        <w:rPr>
          <w:sz w:val="16"/>
        </w:rPr>
      </w:pPr>
      <w:r w:rsidRPr="00FA3707">
        <w:rPr>
          <w:u w:val="single"/>
        </w:rPr>
        <w:t>Scholarly opinion</w:t>
      </w:r>
      <w:r w:rsidRPr="00DB139A">
        <w:rPr>
          <w:sz w:val="16"/>
        </w:rPr>
        <w:t xml:space="preserve">, echoing the dissents, also generally </w:t>
      </w:r>
      <w:r w:rsidRPr="00FA3707">
        <w:rPr>
          <w:rStyle w:val="Emphasis"/>
        </w:rPr>
        <w:t>finds the distinction normatively unsound</w:t>
      </w:r>
      <w:r w:rsidRPr="00DB139A">
        <w:rPr>
          <w:sz w:val="16"/>
        </w:rPr>
        <w:t xml:space="preserve">.94 </w:t>
      </w:r>
      <w:r w:rsidRPr="00DB139A">
        <w:rPr>
          <w:u w:val="single"/>
        </w:rPr>
        <w:t>Since the Lopez Court affirms that it will uphold regulation of activities substantially affecting interstate commerce, it would seem that it must uphold regulation of any act- ivities having such an effect, regardless of their nature</w:t>
      </w:r>
      <w:r w:rsidRPr="00DB139A">
        <w:rPr>
          <w:sz w:val="16"/>
        </w:rPr>
        <w:t xml:space="preserve">.95 Furthermore, </w:t>
      </w:r>
      <w:r w:rsidRPr="002B4A87">
        <w:rPr>
          <w:rStyle w:val="Emphasis"/>
        </w:rPr>
        <w:t>regulation</w:t>
      </w:r>
      <w:r w:rsidRPr="00DB139A">
        <w:rPr>
          <w:rStyle w:val="Emphasis"/>
        </w:rPr>
        <w:t xml:space="preserve"> of economic as well as noneconomic activity can displace traditional state regulation.96 So, </w:t>
      </w:r>
      <w:r w:rsidRPr="002B4A87">
        <w:rPr>
          <w:rStyle w:val="Emphasis"/>
          <w:highlight w:val="green"/>
        </w:rPr>
        <w:t>it is not clear</w:t>
      </w:r>
      <w:r w:rsidRPr="00DB139A">
        <w:rPr>
          <w:rStyle w:val="Emphasis"/>
        </w:rPr>
        <w:t xml:space="preserve"> that </w:t>
      </w:r>
      <w:r w:rsidRPr="002B4A87">
        <w:rPr>
          <w:rStyle w:val="Emphasis"/>
          <w:highlight w:val="green"/>
        </w:rPr>
        <w:t>the distinction tracks</w:t>
      </w:r>
      <w:r w:rsidRPr="00DB139A">
        <w:rPr>
          <w:rStyle w:val="Emphasis"/>
        </w:rPr>
        <w:t xml:space="preserve"> the Court’s </w:t>
      </w:r>
      <w:r w:rsidRPr="002B4A87">
        <w:rPr>
          <w:rStyle w:val="Emphasis"/>
          <w:highlight w:val="green"/>
        </w:rPr>
        <w:t>categorical federalism concerns</w:t>
      </w:r>
      <w:r w:rsidRPr="00DB139A">
        <w:rPr>
          <w:sz w:val="16"/>
        </w:rPr>
        <w:t>.97</w:t>
      </w:r>
    </w:p>
    <w:p w14:paraId="1267F6FD" w14:textId="77777777" w:rsidR="00A437A9" w:rsidRDefault="00A437A9" w:rsidP="00A437A9"/>
    <w:p w14:paraId="397B0A26" w14:textId="77777777" w:rsidR="00A437A9" w:rsidRDefault="00A437A9" w:rsidP="00A437A9">
      <w:pPr>
        <w:pStyle w:val="Heading3"/>
      </w:pPr>
      <w:r>
        <w:t>at: rhetoric circumvention</w:t>
      </w:r>
    </w:p>
    <w:p w14:paraId="40411D29" w14:textId="77777777" w:rsidR="00A437A9" w:rsidRDefault="00A437A9" w:rsidP="00A437A9">
      <w:pPr>
        <w:pStyle w:val="Heading4"/>
      </w:pPr>
      <w:r>
        <w:t>Trump’s makes rhetoric irrelevant</w:t>
      </w:r>
    </w:p>
    <w:p w14:paraId="1D088111" w14:textId="77777777" w:rsidR="00A437A9" w:rsidRDefault="00A437A9" w:rsidP="00A437A9">
      <w:r>
        <w:t xml:space="preserve">Don </w:t>
      </w:r>
      <w:r w:rsidRPr="009A6A55">
        <w:rPr>
          <w:rStyle w:val="Style13ptBold"/>
        </w:rPr>
        <w:t>Lam 19</w:t>
      </w:r>
      <w:r>
        <w:t>, cites CNN polling, “</w:t>
      </w:r>
      <w:r w:rsidRPr="00205926">
        <w:t>New Polling Shows That Almost No One Trusts Trump or the White House to be Truthful</w:t>
      </w:r>
      <w:r>
        <w:t>,” September 11</w:t>
      </w:r>
      <w:r w:rsidRPr="00205926">
        <w:rPr>
          <w:vertAlign w:val="superscript"/>
        </w:rPr>
        <w:t>th</w:t>
      </w:r>
      <w:r>
        <w:t xml:space="preserve">, </w:t>
      </w:r>
      <w:hyperlink r:id="rId83" w:history="1">
        <w:r w:rsidRPr="0006064B">
          <w:rPr>
            <w:rStyle w:val="Hyperlink"/>
          </w:rPr>
          <w:t>https://www.illuminateourworld.org/post/new-polling-shows-that-almost-no-one-trusts-trump-or-the-white-house-to-be-truthful</w:t>
        </w:r>
      </w:hyperlink>
      <w:r>
        <w:t xml:space="preserve"> //DG</w:t>
      </w:r>
    </w:p>
    <w:p w14:paraId="6A4C347A" w14:textId="77777777" w:rsidR="00A437A9" w:rsidRPr="00205926" w:rsidRDefault="00A437A9" w:rsidP="00A437A9"/>
    <w:p w14:paraId="08861B38" w14:textId="77777777" w:rsidR="00A437A9" w:rsidRPr="00133664" w:rsidRDefault="00A437A9" w:rsidP="00A437A9">
      <w:pPr>
        <w:rPr>
          <w:sz w:val="16"/>
        </w:rPr>
      </w:pPr>
      <w:r w:rsidRPr="00133664">
        <w:rPr>
          <w:sz w:val="16"/>
        </w:rPr>
        <w:t xml:space="preserve">President </w:t>
      </w:r>
      <w:r w:rsidRPr="00FA3F02">
        <w:rPr>
          <w:rStyle w:val="Emphasis"/>
          <w:highlight w:val="green"/>
        </w:rPr>
        <w:t>Trump's lack of honesty</w:t>
      </w:r>
      <w:r w:rsidRPr="00205926">
        <w:rPr>
          <w:rStyle w:val="Emphasis"/>
        </w:rPr>
        <w:t xml:space="preserve"> now </w:t>
      </w:r>
      <w:r w:rsidRPr="00FA3F02">
        <w:rPr>
          <w:rStyle w:val="Emphasis"/>
          <w:highlight w:val="green"/>
        </w:rPr>
        <w:t>reflects poorly on all communications coming from the White House</w:t>
      </w:r>
      <w:r w:rsidRPr="00133664">
        <w:rPr>
          <w:sz w:val="16"/>
        </w:rPr>
        <w:t xml:space="preserve">. A new CNN poll finds that </w:t>
      </w:r>
      <w:r w:rsidRPr="00FA3F02">
        <w:rPr>
          <w:highlight w:val="green"/>
          <w:u w:val="single"/>
        </w:rPr>
        <w:t>71% of</w:t>
      </w:r>
      <w:r w:rsidRPr="00133664">
        <w:rPr>
          <w:u w:val="single"/>
        </w:rPr>
        <w:t xml:space="preserve"> </w:t>
      </w:r>
      <w:r w:rsidRPr="00FA3F02">
        <w:rPr>
          <w:highlight w:val="green"/>
          <w:u w:val="single"/>
        </w:rPr>
        <w:t>Americans say they trust little</w:t>
      </w:r>
      <w:r w:rsidRPr="00133664">
        <w:rPr>
          <w:u w:val="single"/>
        </w:rPr>
        <w:t xml:space="preserve"> or nothing </w:t>
      </w:r>
      <w:r w:rsidRPr="00FA3F02">
        <w:rPr>
          <w:highlight w:val="green"/>
          <w:u w:val="single"/>
        </w:rPr>
        <w:t>of what they hear</w:t>
      </w:r>
      <w:r w:rsidRPr="00133664">
        <w:rPr>
          <w:u w:val="single"/>
        </w:rPr>
        <w:t xml:space="preserve"> from official White House communications</w:t>
      </w:r>
      <w:r w:rsidRPr="00133664">
        <w:rPr>
          <w:sz w:val="16"/>
        </w:rPr>
        <w:t>. And, only 9% say they trust almost all of what the President and members of his administration say.</w:t>
      </w:r>
    </w:p>
    <w:p w14:paraId="1BCEE03A" w14:textId="77777777" w:rsidR="00A437A9" w:rsidRPr="00133664" w:rsidRDefault="00A437A9" w:rsidP="00A437A9">
      <w:pPr>
        <w:rPr>
          <w:sz w:val="16"/>
        </w:rPr>
      </w:pPr>
    </w:p>
    <w:p w14:paraId="6A7CE357" w14:textId="77777777" w:rsidR="00A437A9" w:rsidRPr="00133664" w:rsidRDefault="00A437A9" w:rsidP="00A437A9">
      <w:pPr>
        <w:rPr>
          <w:sz w:val="16"/>
        </w:rPr>
      </w:pPr>
      <w:r w:rsidRPr="00133664">
        <w:rPr>
          <w:sz w:val="16"/>
        </w:rPr>
        <w:t xml:space="preserve">9%! </w:t>
      </w:r>
      <w:r w:rsidRPr="00133664">
        <w:rPr>
          <w:u w:val="single"/>
        </w:rPr>
        <w:t>Fewer than one in ten Americans have a high confidence level in what comes out of the White House</w:t>
      </w:r>
      <w:r w:rsidRPr="00133664">
        <w:rPr>
          <w:sz w:val="16"/>
        </w:rPr>
        <w:t xml:space="preserve">. That is a tragedy and a national disgrace. </w:t>
      </w:r>
    </w:p>
    <w:p w14:paraId="542A6B61" w14:textId="77777777" w:rsidR="00A437A9" w:rsidRPr="00133664" w:rsidRDefault="00A437A9" w:rsidP="00A437A9">
      <w:pPr>
        <w:rPr>
          <w:sz w:val="16"/>
        </w:rPr>
      </w:pPr>
    </w:p>
    <w:p w14:paraId="7A663BDB" w14:textId="77777777" w:rsidR="00A437A9" w:rsidRDefault="00A437A9" w:rsidP="00A437A9">
      <w:pPr>
        <w:rPr>
          <w:rStyle w:val="Emphasis"/>
        </w:rPr>
      </w:pPr>
      <w:r w:rsidRPr="00133664">
        <w:rPr>
          <w:sz w:val="16"/>
        </w:rPr>
        <w:t xml:space="preserve">Many </w:t>
      </w:r>
      <w:r w:rsidRPr="00133664">
        <w:rPr>
          <w:u w:val="single"/>
        </w:rPr>
        <w:t>media outlets will largely ignore this as the inevitable result of a President who can't tell the truth about anything</w:t>
      </w:r>
      <w:r w:rsidRPr="00133664">
        <w:rPr>
          <w:sz w:val="16"/>
        </w:rPr>
        <w:t xml:space="preserve">, but it's more important than that. Donald </w:t>
      </w:r>
      <w:r w:rsidRPr="00FA3F02">
        <w:rPr>
          <w:rStyle w:val="Emphasis"/>
          <w:highlight w:val="green"/>
        </w:rPr>
        <w:t>Trump is undermining</w:t>
      </w:r>
      <w:r w:rsidRPr="00133664">
        <w:rPr>
          <w:rStyle w:val="Emphasis"/>
        </w:rPr>
        <w:t xml:space="preserve"> the </w:t>
      </w:r>
      <w:r w:rsidRPr="00FA3F02">
        <w:rPr>
          <w:rStyle w:val="Emphasis"/>
          <w:highlight w:val="green"/>
        </w:rPr>
        <w:t>faith Americans have in their government</w:t>
      </w:r>
      <w:r w:rsidRPr="00133664">
        <w:rPr>
          <w:rStyle w:val="Emphasis"/>
        </w:rPr>
        <w:t xml:space="preserve"> in ways that won't soon be undone. The most important asset that any leader has is the trust of the people they serve. It will take decades for future Presidents to rebuild that trust.</w:t>
      </w:r>
    </w:p>
    <w:p w14:paraId="3F1335AC" w14:textId="77777777" w:rsidR="00A437A9" w:rsidRPr="00133664" w:rsidRDefault="00A437A9" w:rsidP="00A437A9">
      <w:pPr>
        <w:rPr>
          <w:rStyle w:val="Emphasis"/>
        </w:rPr>
      </w:pPr>
    </w:p>
    <w:p w14:paraId="5EFEDDBA" w14:textId="77777777" w:rsidR="00A437A9" w:rsidRDefault="00A437A9" w:rsidP="00A437A9">
      <w:pPr>
        <w:pStyle w:val="Heading4"/>
      </w:pPr>
      <w:r>
        <w:t xml:space="preserve">Trump’s corona response means his rhetoric is </w:t>
      </w:r>
      <w:r w:rsidRPr="009C02BC">
        <w:rPr>
          <w:u w:val="single"/>
        </w:rPr>
        <w:t>meaningless</w:t>
      </w:r>
    </w:p>
    <w:p w14:paraId="728D0507" w14:textId="77777777" w:rsidR="00A437A9" w:rsidRDefault="00A437A9" w:rsidP="00A437A9">
      <w:r w:rsidRPr="008A61F0">
        <w:t xml:space="preserve">Holly </w:t>
      </w:r>
      <w:r w:rsidRPr="008A61F0">
        <w:rPr>
          <w:rStyle w:val="Style13ptBold"/>
        </w:rPr>
        <w:t>Ellyatt 20</w:t>
      </w:r>
      <w:r w:rsidRPr="008A61F0">
        <w:t xml:space="preserve">, “Europeans’ trust in Trump’s America ‘is gone’ after coronavirus pandemic, poll finds,” 6-18-2020, </w:t>
      </w:r>
      <w:hyperlink r:id="rId84" w:history="1">
        <w:r w:rsidRPr="0006064B">
          <w:rPr>
            <w:rStyle w:val="Hyperlink"/>
          </w:rPr>
          <w:t>https://www.cnbc.com/2020/06/29/europeans-trust-in-trumps-america-is-gone-after-pandemic-poll.html</w:t>
        </w:r>
      </w:hyperlink>
      <w:r>
        <w:t xml:space="preserve"> //DG</w:t>
      </w:r>
    </w:p>
    <w:p w14:paraId="2706E34B" w14:textId="77777777" w:rsidR="00A437A9" w:rsidRPr="008A61F0" w:rsidRDefault="00A437A9" w:rsidP="00A437A9"/>
    <w:p w14:paraId="4E4A7090" w14:textId="77777777" w:rsidR="00A437A9" w:rsidRPr="005F700F" w:rsidRDefault="00A437A9" w:rsidP="00A437A9">
      <w:pPr>
        <w:rPr>
          <w:sz w:val="16"/>
        </w:rPr>
      </w:pPr>
      <w:r w:rsidRPr="001A0108">
        <w:rPr>
          <w:u w:val="single"/>
        </w:rPr>
        <w:t xml:space="preserve">A poll of thousands of </w:t>
      </w:r>
      <w:r w:rsidRPr="00FA3F02">
        <w:rPr>
          <w:highlight w:val="green"/>
          <w:u w:val="single"/>
        </w:rPr>
        <w:t>Europeans</w:t>
      </w:r>
      <w:r w:rsidRPr="005F700F">
        <w:rPr>
          <w:sz w:val="16"/>
        </w:rPr>
        <w:t xml:space="preserve"> has </w:t>
      </w:r>
      <w:r w:rsidRPr="001A0108">
        <w:rPr>
          <w:u w:val="single"/>
        </w:rPr>
        <w:t>found</w:t>
      </w:r>
      <w:r w:rsidRPr="005F700F">
        <w:rPr>
          <w:sz w:val="16"/>
        </w:rPr>
        <w:t xml:space="preserve"> that </w:t>
      </w:r>
      <w:r w:rsidRPr="001A0108">
        <w:rPr>
          <w:u w:val="single"/>
        </w:rPr>
        <w:t xml:space="preserve">the majority </w:t>
      </w:r>
      <w:r w:rsidRPr="00FA3F02">
        <w:rPr>
          <w:highlight w:val="green"/>
          <w:u w:val="single"/>
        </w:rPr>
        <w:t>have an increasingly negative view of the U.S. as a result of</w:t>
      </w:r>
      <w:r w:rsidRPr="001A0108">
        <w:rPr>
          <w:u w:val="single"/>
        </w:rPr>
        <w:t xml:space="preserve"> the </w:t>
      </w:r>
      <w:r w:rsidRPr="00FA3F02">
        <w:rPr>
          <w:highlight w:val="green"/>
          <w:u w:val="single"/>
        </w:rPr>
        <w:t>corona</w:t>
      </w:r>
      <w:r w:rsidRPr="001A0108">
        <w:rPr>
          <w:u w:val="single"/>
        </w:rPr>
        <w:t>virus crisis</w:t>
      </w:r>
      <w:r w:rsidRPr="005F700F">
        <w:rPr>
          <w:sz w:val="16"/>
        </w:rPr>
        <w:t>, with just 2% of Europeans surveyed expressing the view that the U.S. was a “helpful” ally in the fight against Covid-19.</w:t>
      </w:r>
    </w:p>
    <w:p w14:paraId="18CD269F" w14:textId="77777777" w:rsidR="00A437A9" w:rsidRPr="005F700F" w:rsidRDefault="00A437A9" w:rsidP="00A437A9">
      <w:pPr>
        <w:rPr>
          <w:sz w:val="16"/>
        </w:rPr>
      </w:pPr>
    </w:p>
    <w:p w14:paraId="114F613B" w14:textId="77777777" w:rsidR="00A437A9" w:rsidRPr="001A0108" w:rsidRDefault="00A437A9" w:rsidP="00A437A9">
      <w:pPr>
        <w:rPr>
          <w:u w:val="single"/>
        </w:rPr>
      </w:pPr>
      <w:r w:rsidRPr="005F700F">
        <w:rPr>
          <w:sz w:val="16"/>
        </w:rPr>
        <w:t xml:space="preserve">The poll of 11,000 respondents across nine European countries, commissioned by the European Council on Foreign Relations (ECFR), showed that </w:t>
      </w:r>
      <w:r w:rsidRPr="001A0108">
        <w:rPr>
          <w:u w:val="single"/>
        </w:rPr>
        <w:t>in almost every country surveyed, there was an increasingly negative perception of the U.S.</w:t>
      </w:r>
    </w:p>
    <w:p w14:paraId="2D51C224" w14:textId="77777777" w:rsidR="00A437A9" w:rsidRPr="005F700F" w:rsidRDefault="00A437A9" w:rsidP="00A437A9">
      <w:pPr>
        <w:rPr>
          <w:sz w:val="16"/>
        </w:rPr>
      </w:pPr>
    </w:p>
    <w:p w14:paraId="3491B147" w14:textId="77777777" w:rsidR="00A437A9" w:rsidRPr="005F700F" w:rsidRDefault="00A437A9" w:rsidP="00A437A9">
      <w:pPr>
        <w:rPr>
          <w:sz w:val="16"/>
        </w:rPr>
      </w:pPr>
      <w:r w:rsidRPr="005F700F">
        <w:rPr>
          <w:sz w:val="16"/>
        </w:rPr>
        <w:t xml:space="preserve">In Denmark, Portugal, France, Germany and Spain, around </w:t>
      </w:r>
      <w:r w:rsidRPr="001A0108">
        <w:rPr>
          <w:u w:val="single"/>
        </w:rPr>
        <w:t xml:space="preserve">two-thirds of people surveyed said that </w:t>
      </w:r>
      <w:r w:rsidRPr="00FA3F02">
        <w:rPr>
          <w:highlight w:val="green"/>
          <w:u w:val="single"/>
        </w:rPr>
        <w:t>their view</w:t>
      </w:r>
      <w:r w:rsidRPr="001A0108">
        <w:rPr>
          <w:u w:val="single"/>
        </w:rPr>
        <w:t xml:space="preserve"> of the U.S. had </w:t>
      </w:r>
      <w:r w:rsidRPr="00FA3F02">
        <w:rPr>
          <w:highlight w:val="green"/>
          <w:u w:val="single"/>
        </w:rPr>
        <w:t>worsened during the health crisis</w:t>
      </w:r>
      <w:r w:rsidRPr="005F700F">
        <w:rPr>
          <w:sz w:val="16"/>
        </w:rPr>
        <w:t>, the ECFR think-tank, which provides research on European foreign and security policy, said Monday.</w:t>
      </w:r>
    </w:p>
    <w:p w14:paraId="544AAE3C" w14:textId="77777777" w:rsidR="00A437A9" w:rsidRPr="005F700F" w:rsidRDefault="00A437A9" w:rsidP="00A437A9">
      <w:pPr>
        <w:rPr>
          <w:sz w:val="16"/>
        </w:rPr>
      </w:pPr>
    </w:p>
    <w:p w14:paraId="500B0B8A" w14:textId="77777777" w:rsidR="00A437A9" w:rsidRPr="005F700F" w:rsidRDefault="00A437A9" w:rsidP="00A437A9">
      <w:pPr>
        <w:rPr>
          <w:sz w:val="16"/>
        </w:rPr>
      </w:pPr>
      <w:r w:rsidRPr="005F700F">
        <w:rPr>
          <w:sz w:val="16"/>
        </w:rPr>
        <w:t>Coronavirus cases in the United States just surpassed 2.5 million infections</w:t>
      </w:r>
    </w:p>
    <w:p w14:paraId="52C67B82" w14:textId="77777777" w:rsidR="00A437A9" w:rsidRPr="005F700F" w:rsidRDefault="00A437A9" w:rsidP="00A437A9">
      <w:pPr>
        <w:rPr>
          <w:sz w:val="16"/>
        </w:rPr>
      </w:pPr>
      <w:r w:rsidRPr="00610940">
        <w:rPr>
          <w:u w:val="single"/>
        </w:rPr>
        <w:t>This view was particularly marked in France and Germany</w:t>
      </w:r>
      <w:r w:rsidRPr="005F700F">
        <w:rPr>
          <w:sz w:val="16"/>
        </w:rPr>
        <w:t xml:space="preserve">, where </w:t>
      </w:r>
      <w:r w:rsidRPr="00610940">
        <w:rPr>
          <w:b/>
          <w:u w:val="single"/>
        </w:rPr>
        <w:t>46% and 42% respectively said their view of the U.S. had worsened “a lot”</w:t>
      </w:r>
      <w:r w:rsidRPr="005F700F">
        <w:rPr>
          <w:sz w:val="16"/>
        </w:rPr>
        <w:t xml:space="preserve"> as a result of the coronavirus pandemic. Poland and Bulgaria were the only countries where the most people said there had been “no change” in their view of the U.S.</w:t>
      </w:r>
    </w:p>
    <w:p w14:paraId="237D03EB" w14:textId="77777777" w:rsidR="00A437A9" w:rsidRPr="005F700F" w:rsidRDefault="00A437A9" w:rsidP="00A437A9">
      <w:pPr>
        <w:rPr>
          <w:sz w:val="16"/>
        </w:rPr>
      </w:pPr>
    </w:p>
    <w:p w14:paraId="0E0C121C" w14:textId="77777777" w:rsidR="00A437A9" w:rsidRPr="00610940" w:rsidRDefault="00A437A9" w:rsidP="00A437A9">
      <w:pPr>
        <w:rPr>
          <w:rStyle w:val="Emphasis"/>
        </w:rPr>
      </w:pPr>
      <w:r w:rsidRPr="00610940">
        <w:rPr>
          <w:rStyle w:val="Emphasis"/>
        </w:rPr>
        <w:t xml:space="preserve">Trump’s America </w:t>
      </w:r>
    </w:p>
    <w:p w14:paraId="001F7772" w14:textId="77777777" w:rsidR="00A437A9" w:rsidRPr="005F700F" w:rsidRDefault="00A437A9" w:rsidP="00A437A9">
      <w:pPr>
        <w:rPr>
          <w:sz w:val="16"/>
        </w:rPr>
      </w:pPr>
    </w:p>
    <w:p w14:paraId="5235F787" w14:textId="77777777" w:rsidR="00A437A9" w:rsidRPr="005F700F" w:rsidRDefault="00A437A9" w:rsidP="00A437A9">
      <w:pPr>
        <w:rPr>
          <w:sz w:val="16"/>
        </w:rPr>
      </w:pPr>
      <w:r w:rsidRPr="005F700F">
        <w:rPr>
          <w:sz w:val="16"/>
        </w:rPr>
        <w:t xml:space="preserve">“The proportion of </w:t>
      </w:r>
      <w:r w:rsidRPr="00E11350">
        <w:rPr>
          <w:u w:val="single"/>
        </w:rPr>
        <w:t>respondents who felt</w:t>
      </w:r>
      <w:r w:rsidRPr="005F700F">
        <w:rPr>
          <w:sz w:val="16"/>
        </w:rPr>
        <w:t xml:space="preserve"> that </w:t>
      </w:r>
      <w:r w:rsidRPr="00E11350">
        <w:rPr>
          <w:u w:val="single"/>
        </w:rPr>
        <w:t>the U.S. had been a key ally through the crisis was vanishingly small</w:t>
      </w:r>
      <w:r w:rsidRPr="005F700F">
        <w:rPr>
          <w:sz w:val="16"/>
        </w:rPr>
        <w:t>, with the largest proportion in Italy, at just 6%,” the report compiled from the findings, authored by the ECFR’s foreign policy experts, Susi Dennison and Pawel Zerka, noted.</w:t>
      </w:r>
    </w:p>
    <w:p w14:paraId="7B65C8D6" w14:textId="77777777" w:rsidR="00A437A9" w:rsidRPr="005F700F" w:rsidRDefault="00A437A9" w:rsidP="00A437A9">
      <w:pPr>
        <w:rPr>
          <w:sz w:val="16"/>
        </w:rPr>
      </w:pPr>
    </w:p>
    <w:p w14:paraId="0AD6BD52" w14:textId="77777777" w:rsidR="00A437A9" w:rsidRPr="005F700F" w:rsidRDefault="00A437A9" w:rsidP="00A437A9">
      <w:pPr>
        <w:rPr>
          <w:sz w:val="16"/>
        </w:rPr>
      </w:pPr>
      <w:r w:rsidRPr="005F700F">
        <w:rPr>
          <w:sz w:val="16"/>
        </w:rPr>
        <w:t xml:space="preserve">“In a frightening world, one looks around for friends. But </w:t>
      </w:r>
      <w:r w:rsidRPr="00FA3F02">
        <w:rPr>
          <w:highlight w:val="green"/>
          <w:u w:val="single"/>
        </w:rPr>
        <w:t>Europeans are uncertain who they can rely on</w:t>
      </w:r>
      <w:r w:rsidRPr="005F700F">
        <w:rPr>
          <w:sz w:val="16"/>
        </w:rPr>
        <w:t xml:space="preserve">. As a pan-European poll ECFR carried out in 2019 showed, </w:t>
      </w:r>
      <w:r w:rsidRPr="005B7DF3">
        <w:rPr>
          <w:u w:val="single"/>
        </w:rPr>
        <w:t xml:space="preserve">Europeans preferred the idea of an EU that was strong enough not to be forced to choose sides in a conflict but, ultimately, would usually side with the United States over any other ally. Now, </w:t>
      </w:r>
      <w:r w:rsidRPr="00FA3F02">
        <w:rPr>
          <w:highlight w:val="green"/>
          <w:u w:val="single"/>
        </w:rPr>
        <w:t>Europeans’ trust in Trump’s America is gone</w:t>
      </w:r>
      <w:r w:rsidRPr="005F700F">
        <w:rPr>
          <w:sz w:val="16"/>
        </w:rPr>
        <w:t>.”</w:t>
      </w:r>
    </w:p>
    <w:p w14:paraId="6B29A4C4" w14:textId="77777777" w:rsidR="00A437A9" w:rsidRPr="005F700F" w:rsidRDefault="00A437A9" w:rsidP="00A437A9">
      <w:pPr>
        <w:rPr>
          <w:sz w:val="16"/>
        </w:rPr>
      </w:pPr>
    </w:p>
    <w:p w14:paraId="37A2D2F6" w14:textId="77777777" w:rsidR="00A437A9" w:rsidRPr="005F700F" w:rsidRDefault="00A437A9" w:rsidP="00A437A9">
      <w:pPr>
        <w:rPr>
          <w:sz w:val="16"/>
        </w:rPr>
      </w:pPr>
      <w:r w:rsidRPr="005F700F">
        <w:rPr>
          <w:rFonts w:hint="eastAsia"/>
          <w:sz w:val="16"/>
        </w:rPr>
        <w:t xml:space="preserve">The report authors said that many </w:t>
      </w:r>
      <w:r w:rsidRPr="005B7DF3">
        <w:rPr>
          <w:rFonts w:hint="eastAsia"/>
          <w:u w:val="single"/>
        </w:rPr>
        <w:t xml:space="preserve">respondents said they were </w:t>
      </w:r>
      <w:r w:rsidRPr="005B7DF3">
        <w:rPr>
          <w:rFonts w:hint="eastAsia"/>
          <w:u w:val="single"/>
        </w:rPr>
        <w:t>“</w:t>
      </w:r>
      <w:r w:rsidRPr="005B7DF3">
        <w:rPr>
          <w:rFonts w:hint="eastAsia"/>
          <w:u w:val="single"/>
        </w:rPr>
        <w:t>appalled</w:t>
      </w:r>
      <w:r w:rsidRPr="005B7DF3">
        <w:rPr>
          <w:rFonts w:hint="eastAsia"/>
          <w:u w:val="single"/>
        </w:rPr>
        <w:t>”</w:t>
      </w:r>
      <w:r w:rsidRPr="005B7DF3">
        <w:rPr>
          <w:rFonts w:hint="eastAsia"/>
          <w:u w:val="single"/>
        </w:rPr>
        <w:t xml:space="preserve"> by the U.S.</w:t>
      </w:r>
      <w:r w:rsidRPr="005B7DF3">
        <w:rPr>
          <w:rFonts w:hint="eastAsia"/>
          <w:u w:val="single"/>
        </w:rPr>
        <w:t>′</w:t>
      </w:r>
      <w:r w:rsidRPr="005B7DF3">
        <w:rPr>
          <w:rFonts w:hint="eastAsia"/>
          <w:u w:val="single"/>
        </w:rPr>
        <w:t xml:space="preserve"> response</w:t>
      </w:r>
      <w:r w:rsidRPr="005F700F">
        <w:rPr>
          <w:rFonts w:hint="eastAsia"/>
          <w:sz w:val="16"/>
        </w:rPr>
        <w:t xml:space="preserve"> to tackling the coronavirus crisis at a global level, although the White House has repeatedly denied that it has mishandled the pandemic.</w:t>
      </w:r>
    </w:p>
    <w:p w14:paraId="7C840699" w14:textId="77777777" w:rsidR="00A437A9" w:rsidRPr="005F5ACD" w:rsidRDefault="00A437A9" w:rsidP="00A437A9">
      <w:pPr>
        <w:pStyle w:val="Heading3"/>
      </w:pPr>
      <w:r>
        <w:t>at: no follow-on</w:t>
      </w:r>
    </w:p>
    <w:p w14:paraId="6FFE169D" w14:textId="77777777" w:rsidR="00A437A9" w:rsidRDefault="00A437A9" w:rsidP="00A437A9">
      <w:pPr>
        <w:pStyle w:val="Heading4"/>
      </w:pPr>
      <w:r>
        <w:t>States follow-on –</w:t>
      </w:r>
    </w:p>
    <w:p w14:paraId="01B668C5" w14:textId="77777777" w:rsidR="00A437A9" w:rsidRPr="00D157E7" w:rsidRDefault="00A437A9" w:rsidP="00A437A9">
      <w:pPr>
        <w:pStyle w:val="Heading4"/>
        <w:numPr>
          <w:ilvl w:val="0"/>
          <w:numId w:val="17"/>
        </w:numPr>
      </w:pPr>
      <w:r>
        <w:t>Inter-state Pressures</w:t>
      </w:r>
    </w:p>
    <w:p w14:paraId="4DDDF80D" w14:textId="77777777" w:rsidR="00A437A9" w:rsidRDefault="00A437A9" w:rsidP="00A437A9">
      <w:r w:rsidRPr="00D8337E">
        <w:t xml:space="preserve">Michael M. </w:t>
      </w:r>
      <w:r w:rsidRPr="00A7468A">
        <w:rPr>
          <w:rStyle w:val="Style13ptBold"/>
        </w:rPr>
        <w:t>O'Hear 4</w:t>
      </w:r>
      <w:r w:rsidRPr="00D8337E">
        <w:t>, "Federalism and Drug Control," 1-</w:t>
      </w:r>
      <w:r>
        <w:t>1</w:t>
      </w:r>
      <w:r w:rsidRPr="00D8337E">
        <w:t xml:space="preserve">-2004, </w:t>
      </w:r>
      <w:hyperlink r:id="rId85" w:history="1">
        <w:r w:rsidRPr="0006064B">
          <w:rPr>
            <w:rStyle w:val="Hyperlink"/>
          </w:rPr>
          <w:t>https://scholarship.law.marquette.edu/cgi/viewcontent.cgi?article=1179&amp;amp;context=facpub</w:t>
        </w:r>
      </w:hyperlink>
      <w:r>
        <w:t xml:space="preserve"> //DG</w:t>
      </w:r>
    </w:p>
    <w:p w14:paraId="5781E430" w14:textId="77777777" w:rsidR="00A437A9" w:rsidRDefault="00A437A9" w:rsidP="00A437A9"/>
    <w:p w14:paraId="2D1BF1A3" w14:textId="77777777" w:rsidR="00A437A9" w:rsidRPr="003A336B" w:rsidRDefault="00A437A9" w:rsidP="00A437A9">
      <w:pPr>
        <w:rPr>
          <w:sz w:val="16"/>
        </w:rPr>
      </w:pPr>
      <w:r w:rsidRPr="003A336B">
        <w:rPr>
          <w:sz w:val="16"/>
        </w:rPr>
        <w:t xml:space="preserve">Under the Constitutional Alternative, </w:t>
      </w:r>
      <w:r w:rsidRPr="003A336B">
        <w:rPr>
          <w:u w:val="single"/>
        </w:rPr>
        <w:t>interstate competition may influence</w:t>
      </w:r>
      <w:r w:rsidRPr="003A336B">
        <w:rPr>
          <w:sz w:val="16"/>
        </w:rPr>
        <w:t xml:space="preserve"> the </w:t>
      </w:r>
      <w:r w:rsidRPr="003A336B">
        <w:rPr>
          <w:u w:val="single"/>
        </w:rPr>
        <w:t>state-level drug policy debate</w:t>
      </w:r>
      <w:r w:rsidRPr="003A336B">
        <w:rPr>
          <w:sz w:val="16"/>
          <w:szCs w:val="16"/>
        </w:rPr>
        <w:t xml:space="preserve"> in</w:t>
      </w:r>
      <w:r w:rsidRPr="003A336B">
        <w:rPr>
          <w:sz w:val="14"/>
        </w:rPr>
        <w:t xml:space="preserve"> </w:t>
      </w:r>
      <w:r w:rsidRPr="003A336B">
        <w:rPr>
          <w:sz w:val="16"/>
        </w:rPr>
        <w:t xml:space="preserve">at least </w:t>
      </w:r>
      <w:r w:rsidRPr="003A336B">
        <w:rPr>
          <w:sz w:val="16"/>
          <w:szCs w:val="16"/>
        </w:rPr>
        <w:t xml:space="preserve">two important ways. First, </w:t>
      </w:r>
      <w:r w:rsidRPr="00E50431">
        <w:rPr>
          <w:highlight w:val="green"/>
          <w:u w:val="single"/>
        </w:rPr>
        <w:t>states will</w:t>
      </w:r>
      <w:r w:rsidRPr="003A336B">
        <w:rPr>
          <w:sz w:val="16"/>
        </w:rPr>
        <w:t xml:space="preserve"> no doubt </w:t>
      </w:r>
      <w:r w:rsidRPr="00E50431">
        <w:rPr>
          <w:highlight w:val="green"/>
          <w:u w:val="single"/>
        </w:rPr>
        <w:t>be attracted to</w:t>
      </w:r>
      <w:r w:rsidRPr="003A336B">
        <w:rPr>
          <w:u w:val="single"/>
        </w:rPr>
        <w:t xml:space="preserve"> the </w:t>
      </w:r>
      <w:r w:rsidRPr="00E50431">
        <w:rPr>
          <w:highlight w:val="green"/>
          <w:u w:val="single"/>
        </w:rPr>
        <w:t>tax revenue</w:t>
      </w:r>
      <w:r w:rsidRPr="003A336B">
        <w:rPr>
          <w:u w:val="single"/>
        </w:rPr>
        <w:t xml:space="preserve"> potential of the drug trade</w:t>
      </w:r>
      <w:r w:rsidRPr="003A336B">
        <w:rPr>
          <w:sz w:val="16"/>
        </w:rPr>
        <w:t xml:space="preserve">, which might amount to </w:t>
      </w:r>
      <w:r w:rsidRPr="003A336B">
        <w:rPr>
          <w:u w:val="single"/>
        </w:rPr>
        <w:t>billions of dollars a year</w:t>
      </w:r>
      <w:r w:rsidRPr="003A336B">
        <w:rPr>
          <w:sz w:val="16"/>
        </w:rPr>
        <w:t xml:space="preserve">.431 If a state were to legalize and tax popular illicit drugs, </w:t>
      </w:r>
      <w:r w:rsidRPr="003A336B">
        <w:rPr>
          <w:u w:val="single"/>
        </w:rPr>
        <w:t xml:space="preserve">the state might be able to use the revenue </w:t>
      </w:r>
      <w:r w:rsidRPr="00E50431">
        <w:rPr>
          <w:highlight w:val="green"/>
          <w:u w:val="single"/>
        </w:rPr>
        <w:t>to</w:t>
      </w:r>
      <w:r w:rsidRPr="00E50431">
        <w:rPr>
          <w:u w:val="single"/>
        </w:rPr>
        <w:t xml:space="preserve"> reduce</w:t>
      </w:r>
      <w:r w:rsidRPr="003A336B">
        <w:rPr>
          <w:u w:val="single"/>
        </w:rPr>
        <w:t xml:space="preserve"> other </w:t>
      </w:r>
      <w:r w:rsidRPr="00E50431">
        <w:rPr>
          <w:u w:val="single"/>
        </w:rPr>
        <w:t>tax burdens, enhance</w:t>
      </w:r>
      <w:r w:rsidRPr="003A336B">
        <w:rPr>
          <w:u w:val="single"/>
        </w:rPr>
        <w:t xml:space="preserve"> government </w:t>
      </w:r>
      <w:r w:rsidRPr="00E50431">
        <w:rPr>
          <w:u w:val="single"/>
        </w:rPr>
        <w:t xml:space="preserve">services, or </w:t>
      </w:r>
      <w:r w:rsidRPr="00E50431">
        <w:rPr>
          <w:highlight w:val="green"/>
          <w:u w:val="single"/>
        </w:rPr>
        <w:t>make</w:t>
      </w:r>
      <w:r w:rsidRPr="00E50431">
        <w:rPr>
          <w:u w:val="single"/>
        </w:rPr>
        <w:t xml:space="preserve"> other </w:t>
      </w:r>
      <w:r w:rsidRPr="00E50431">
        <w:rPr>
          <w:highlight w:val="green"/>
          <w:u w:val="single"/>
        </w:rPr>
        <w:t>changes that would help the state compete more effectively in the interstate market for business location</w:t>
      </w:r>
      <w:r w:rsidRPr="00E50431">
        <w:rPr>
          <w:sz w:val="16"/>
          <w:highlight w:val="green"/>
        </w:rPr>
        <w:t xml:space="preserve">. </w:t>
      </w:r>
      <w:r w:rsidRPr="00E50431">
        <w:rPr>
          <w:rStyle w:val="Emphasis"/>
          <w:highlight w:val="green"/>
        </w:rPr>
        <w:t>Faced with</w:t>
      </w:r>
      <w:r w:rsidRPr="003A336B">
        <w:rPr>
          <w:rStyle w:val="Emphasis"/>
        </w:rPr>
        <w:t xml:space="preserve"> interstate </w:t>
      </w:r>
      <w:r w:rsidRPr="00E50431">
        <w:rPr>
          <w:rStyle w:val="Emphasis"/>
          <w:highlight w:val="green"/>
        </w:rPr>
        <w:t>competitive pressures, states might "succumb" one-by-one</w:t>
      </w:r>
      <w:r w:rsidRPr="003A336B">
        <w:rPr>
          <w:rStyle w:val="Emphasis"/>
        </w:rPr>
        <w:t xml:space="preserve"> to drug legalization, </w:t>
      </w:r>
      <w:r w:rsidRPr="00E50431">
        <w:rPr>
          <w:rStyle w:val="Emphasis"/>
          <w:highlight w:val="green"/>
        </w:rPr>
        <w:t>much as states have increasingly liberalized restrictions on gambling</w:t>
      </w:r>
      <w:r w:rsidRPr="003A336B">
        <w:rPr>
          <w:rStyle w:val="Emphasis"/>
        </w:rPr>
        <w:t xml:space="preserve"> in order </w:t>
      </w:r>
      <w:r w:rsidRPr="00E50431">
        <w:rPr>
          <w:rStyle w:val="Emphasis"/>
          <w:highlight w:val="green"/>
        </w:rPr>
        <w:t>to capture</w:t>
      </w:r>
      <w:r w:rsidRPr="003A336B">
        <w:rPr>
          <w:rStyle w:val="Emphasis"/>
        </w:rPr>
        <w:t xml:space="preserve"> a share of the </w:t>
      </w:r>
      <w:r w:rsidRPr="00E50431">
        <w:rPr>
          <w:rStyle w:val="Emphasis"/>
          <w:highlight w:val="green"/>
        </w:rPr>
        <w:t>profits</w:t>
      </w:r>
      <w:r w:rsidRPr="003A336B">
        <w:rPr>
          <w:rStyle w:val="Emphasis"/>
        </w:rPr>
        <w:t xml:space="preserve"> from that vice.</w:t>
      </w:r>
      <w:r w:rsidRPr="003A336B">
        <w:rPr>
          <w:sz w:val="16"/>
        </w:rPr>
        <w:t xml:space="preserve"> 432</w:t>
      </w:r>
    </w:p>
    <w:p w14:paraId="2411B8C8" w14:textId="77777777" w:rsidR="00A437A9" w:rsidRDefault="00A437A9" w:rsidP="00A437A9"/>
    <w:p w14:paraId="56EA9DD5" w14:textId="77777777" w:rsidR="00A437A9" w:rsidRDefault="00A437A9" w:rsidP="00A437A9"/>
    <w:p w14:paraId="01B5D1AB" w14:textId="77777777" w:rsidR="00A437A9" w:rsidRDefault="00A437A9" w:rsidP="00A437A9">
      <w:pPr>
        <w:pStyle w:val="Heading4"/>
        <w:numPr>
          <w:ilvl w:val="0"/>
          <w:numId w:val="17"/>
        </w:numPr>
      </w:pPr>
      <w:r>
        <w:t>Spillover Effects</w:t>
      </w:r>
    </w:p>
    <w:p w14:paraId="37394611" w14:textId="77777777" w:rsidR="00A437A9" w:rsidRPr="00D157E7" w:rsidRDefault="00A437A9" w:rsidP="00A437A9">
      <w:r w:rsidRPr="00D8337E">
        <w:t xml:space="preserve">Michael M. </w:t>
      </w:r>
      <w:r w:rsidRPr="00A7468A">
        <w:rPr>
          <w:rStyle w:val="Style13ptBold"/>
        </w:rPr>
        <w:t>O'Hear 4</w:t>
      </w:r>
      <w:r w:rsidRPr="00D8337E">
        <w:t xml:space="preserve">, "Federalism and Drug Control," 1-1-2004, </w:t>
      </w:r>
      <w:hyperlink r:id="rId86" w:history="1">
        <w:r w:rsidRPr="0006064B">
          <w:rPr>
            <w:rStyle w:val="Hyperlink"/>
          </w:rPr>
          <w:t>https://scholarship.law.marquette.edu/cgi/viewcontent.cgi?article=1179&amp;amp;context=facpub</w:t>
        </w:r>
      </w:hyperlink>
      <w:r>
        <w:t xml:space="preserve"> //DG</w:t>
      </w:r>
    </w:p>
    <w:p w14:paraId="2B41D5D1" w14:textId="77777777" w:rsidR="00A437A9" w:rsidRPr="007A4B21" w:rsidRDefault="00A437A9" w:rsidP="00A437A9">
      <w:pPr>
        <w:rPr>
          <w:sz w:val="14"/>
        </w:rPr>
      </w:pPr>
      <w:r w:rsidRPr="007A4B21">
        <w:rPr>
          <w:sz w:val="14"/>
        </w:rPr>
        <w:t xml:space="preserve">Under the Constitutional Alternative, </w:t>
      </w:r>
      <w:r w:rsidRPr="00966630">
        <w:rPr>
          <w:u w:val="single"/>
        </w:rPr>
        <w:t>states that adopt less punitive or enforcement-oriented drug policies may cause adverse spillover effects in neighboring get-tough states</w:t>
      </w:r>
      <w:r w:rsidRPr="007A4B21">
        <w:rPr>
          <w:sz w:val="14"/>
        </w:rPr>
        <w:t xml:space="preserve">.438 </w:t>
      </w:r>
      <w:r w:rsidRPr="00966630">
        <w:rPr>
          <w:u w:val="single"/>
        </w:rPr>
        <w:t>At present, drug prices reflect risk premiums charged at each stage of the manufacturing and distribution process: drug traffickers demand greater compensation to offset the risks of apprehension and incarceration</w:t>
      </w:r>
      <w:r w:rsidRPr="007A4B21">
        <w:rPr>
          <w:sz w:val="14"/>
        </w:rPr>
        <w:t xml:space="preserve">. 439 </w:t>
      </w:r>
      <w:r w:rsidRPr="00966630">
        <w:rPr>
          <w:u w:val="single"/>
        </w:rPr>
        <w:t>As a result, street prices are much greater than the actual costs of production</w:t>
      </w:r>
      <w:r w:rsidRPr="00966630">
        <w:rPr>
          <w:b/>
          <w:u w:val="single"/>
        </w:rPr>
        <w:t>.</w:t>
      </w:r>
      <w:r w:rsidRPr="007A4B21">
        <w:rPr>
          <w:sz w:val="14"/>
        </w:rPr>
        <w:t xml:space="preserve">440 </w:t>
      </w:r>
      <w:r w:rsidRPr="00980726">
        <w:rPr>
          <w:rStyle w:val="Emphasis"/>
          <w:highlight w:val="green"/>
        </w:rPr>
        <w:t>If a state liberalizes its drug laws</w:t>
      </w:r>
      <w:r w:rsidRPr="00966630">
        <w:rPr>
          <w:rStyle w:val="Emphasis"/>
        </w:rPr>
        <w:t xml:space="preserve">, however, the </w:t>
      </w:r>
      <w:r w:rsidRPr="00980726">
        <w:rPr>
          <w:rStyle w:val="Emphasis"/>
          <w:highlight w:val="green"/>
        </w:rPr>
        <w:t>risk premiums will be reduced and</w:t>
      </w:r>
      <w:r w:rsidRPr="00980726">
        <w:rPr>
          <w:rStyle w:val="Emphasis"/>
        </w:rPr>
        <w:t xml:space="preserve"> street</w:t>
      </w:r>
      <w:r w:rsidRPr="00966630">
        <w:rPr>
          <w:rStyle w:val="Emphasis"/>
        </w:rPr>
        <w:t xml:space="preserve"> </w:t>
      </w:r>
      <w:r w:rsidRPr="00980726">
        <w:rPr>
          <w:rStyle w:val="Emphasis"/>
          <w:highlight w:val="green"/>
        </w:rPr>
        <w:t>prices</w:t>
      </w:r>
      <w:r w:rsidRPr="00966630">
        <w:rPr>
          <w:rStyle w:val="Emphasis"/>
        </w:rPr>
        <w:t xml:space="preserve"> will </w:t>
      </w:r>
      <w:r w:rsidRPr="00980726">
        <w:rPr>
          <w:rStyle w:val="Emphasis"/>
          <w:highlight w:val="green"/>
        </w:rPr>
        <w:t>fall</w:t>
      </w:r>
      <w:r w:rsidRPr="007A4B21">
        <w:rPr>
          <w:sz w:val="14"/>
        </w:rPr>
        <w:t xml:space="preserve">.441 By one estimate, for instance, </w:t>
      </w:r>
      <w:r w:rsidRPr="00966630">
        <w:rPr>
          <w:rStyle w:val="Emphasis"/>
        </w:rPr>
        <w:t>legalization would cause the price of cocaine to drop by more than 85 percent, marijuana by more than 90 percent, and heroin by more than 98 percent</w:t>
      </w:r>
      <w:r w:rsidRPr="007A4B21">
        <w:rPr>
          <w:sz w:val="14"/>
        </w:rPr>
        <w:t>. 442</w:t>
      </w:r>
    </w:p>
    <w:p w14:paraId="17B48307" w14:textId="77777777" w:rsidR="00A437A9" w:rsidRDefault="00A437A9" w:rsidP="00A437A9">
      <w:pPr>
        <w:rPr>
          <w:rStyle w:val="Emphasis"/>
        </w:rPr>
      </w:pPr>
      <w:r w:rsidRPr="007A4B21">
        <w:rPr>
          <w:sz w:val="14"/>
        </w:rPr>
        <w:t xml:space="preserve">The </w:t>
      </w:r>
      <w:r w:rsidRPr="00980726">
        <w:rPr>
          <w:highlight w:val="green"/>
          <w:u w:val="single"/>
        </w:rPr>
        <w:t>lower prices and lower risks</w:t>
      </w:r>
      <w:r w:rsidRPr="00966630">
        <w:rPr>
          <w:u w:val="single"/>
        </w:rPr>
        <w:t xml:space="preserve"> in a liberalizing state </w:t>
      </w:r>
      <w:r w:rsidRPr="00980726">
        <w:rPr>
          <w:rStyle w:val="Emphasis"/>
          <w:highlight w:val="green"/>
        </w:rPr>
        <w:t>may become quite attractive to users in nearby get-tough states. Drugs would be easily purchased</w:t>
      </w:r>
      <w:r w:rsidRPr="00966630">
        <w:rPr>
          <w:rStyle w:val="Emphasis"/>
        </w:rPr>
        <w:t xml:space="preserve"> in a liberalizing state </w:t>
      </w:r>
      <w:r w:rsidRPr="00980726">
        <w:rPr>
          <w:rStyle w:val="Emphasis"/>
          <w:highlight w:val="green"/>
        </w:rPr>
        <w:t>and carried</w:t>
      </w:r>
      <w:r w:rsidRPr="00966630">
        <w:rPr>
          <w:rStyle w:val="Emphasis"/>
        </w:rPr>
        <w:t xml:space="preserve"> back home </w:t>
      </w:r>
      <w:r w:rsidRPr="00980726">
        <w:rPr>
          <w:rStyle w:val="Emphasis"/>
          <w:highlight w:val="green"/>
        </w:rPr>
        <w:t>across</w:t>
      </w:r>
      <w:r w:rsidRPr="00966630">
        <w:rPr>
          <w:rStyle w:val="Emphasis"/>
        </w:rPr>
        <w:t xml:space="preserve"> our </w:t>
      </w:r>
      <w:r w:rsidRPr="00980726">
        <w:rPr>
          <w:rStyle w:val="Emphasis"/>
          <w:highlight w:val="green"/>
        </w:rPr>
        <w:t>open interstate borders</w:t>
      </w:r>
      <w:r w:rsidRPr="00966630">
        <w:rPr>
          <w:rStyle w:val="Emphasis"/>
        </w:rPr>
        <w:t xml:space="preserve">.443 Thus, </w:t>
      </w:r>
      <w:r w:rsidRPr="00980726">
        <w:rPr>
          <w:rStyle w:val="Emphasis"/>
          <w:highlight w:val="green"/>
        </w:rPr>
        <w:t>liberalizing</w:t>
      </w:r>
      <w:r w:rsidRPr="00966630">
        <w:rPr>
          <w:rStyle w:val="Emphasis"/>
        </w:rPr>
        <w:t xml:space="preserve"> the laws </w:t>
      </w:r>
      <w:r w:rsidRPr="00980726">
        <w:rPr>
          <w:rStyle w:val="Emphasis"/>
          <w:highlight w:val="green"/>
        </w:rPr>
        <w:t>in one state may make drugs cheaper</w:t>
      </w:r>
      <w:r w:rsidRPr="00966630">
        <w:rPr>
          <w:rStyle w:val="Emphasis"/>
        </w:rPr>
        <w:t xml:space="preserve"> and more readily available </w:t>
      </w:r>
      <w:r w:rsidRPr="00980726">
        <w:rPr>
          <w:rStyle w:val="Emphasis"/>
          <w:highlight w:val="green"/>
        </w:rPr>
        <w:t>to</w:t>
      </w:r>
      <w:r w:rsidRPr="00966630">
        <w:rPr>
          <w:rStyle w:val="Emphasis"/>
        </w:rPr>
        <w:t xml:space="preserve"> the residents of </w:t>
      </w:r>
      <w:r w:rsidRPr="00980726">
        <w:rPr>
          <w:rStyle w:val="Emphasis"/>
          <w:highlight w:val="green"/>
        </w:rPr>
        <w:t>other states</w:t>
      </w:r>
      <w:r w:rsidRPr="00966630">
        <w:rPr>
          <w:rStyle w:val="Emphasis"/>
        </w:rPr>
        <w:t xml:space="preserve">, thus </w:t>
      </w:r>
      <w:r w:rsidRPr="00980726">
        <w:rPr>
          <w:rStyle w:val="Emphasis"/>
          <w:highlight w:val="green"/>
        </w:rPr>
        <w:t>undermining</w:t>
      </w:r>
      <w:r w:rsidRPr="00966630">
        <w:rPr>
          <w:rStyle w:val="Emphasis"/>
        </w:rPr>
        <w:t xml:space="preserve"> the ability of </w:t>
      </w:r>
      <w:r w:rsidRPr="00980726">
        <w:rPr>
          <w:rStyle w:val="Emphasis"/>
          <w:highlight w:val="green"/>
        </w:rPr>
        <w:t>get-tough states</w:t>
      </w:r>
      <w:r w:rsidRPr="00966630">
        <w:rPr>
          <w:rStyle w:val="Emphasis"/>
        </w:rPr>
        <w:t xml:space="preserve"> to achieve their preferences to be drug-free. 444 This effect might</w:t>
      </w:r>
    </w:p>
    <w:p w14:paraId="03135DB1" w14:textId="77777777" w:rsidR="00A437A9" w:rsidRPr="007A4B21" w:rsidRDefault="00A437A9" w:rsidP="00A437A9">
      <w:pPr>
        <w:rPr>
          <w:u w:val="single"/>
        </w:rPr>
      </w:pPr>
      <w:r w:rsidRPr="007A4B21">
        <w:rPr>
          <w:u w:val="single"/>
        </w:rPr>
        <w:t>be exacerbated to the extent that price competition from suppliers in</w:t>
      </w:r>
    </w:p>
    <w:p w14:paraId="18FE00FB" w14:textId="77777777" w:rsidR="00A437A9" w:rsidRPr="007A4B21" w:rsidRDefault="00A437A9" w:rsidP="00A437A9">
      <w:pPr>
        <w:rPr>
          <w:rStyle w:val="Emphasis"/>
        </w:rPr>
      </w:pPr>
      <w:r w:rsidRPr="007A4B21">
        <w:rPr>
          <w:u w:val="single"/>
        </w:rPr>
        <w:t xml:space="preserve">liberalizing states </w:t>
      </w:r>
      <w:r w:rsidRPr="007A4B21">
        <w:rPr>
          <w:rStyle w:val="Emphasis"/>
        </w:rPr>
        <w:t>caused a price drop</w:t>
      </w:r>
      <w:r w:rsidRPr="007A4B21">
        <w:rPr>
          <w:u w:val="single"/>
        </w:rPr>
        <w:t xml:space="preserve"> within the get-tough state</w:t>
      </w:r>
      <w:r w:rsidRPr="007A4B21">
        <w:rPr>
          <w:sz w:val="14"/>
        </w:rPr>
        <w:t xml:space="preserve">.445 </w:t>
      </w:r>
      <w:r w:rsidRPr="007A4B21">
        <w:rPr>
          <w:u w:val="single"/>
        </w:rPr>
        <w:t>Such spillover problems</w:t>
      </w:r>
      <w:r w:rsidRPr="007A4B21">
        <w:rPr>
          <w:sz w:val="14"/>
        </w:rPr>
        <w:t xml:space="preserve"> plagued state drug enforcement before the Harrison Act,446 and </w:t>
      </w:r>
      <w:r w:rsidRPr="007A4B21">
        <w:rPr>
          <w:u w:val="single"/>
        </w:rPr>
        <w:t xml:space="preserve">may be observed today in a variety of </w:t>
      </w:r>
      <w:r w:rsidRPr="00CB50CF">
        <w:rPr>
          <w:highlight w:val="green"/>
          <w:u w:val="single"/>
        </w:rPr>
        <w:t>analogous</w:t>
      </w:r>
      <w:r w:rsidRPr="007A4B21">
        <w:rPr>
          <w:u w:val="single"/>
        </w:rPr>
        <w:t xml:space="preserve"> contexts, such </w:t>
      </w:r>
      <w:r w:rsidRPr="00CB50CF">
        <w:rPr>
          <w:highlight w:val="green"/>
          <w:u w:val="single"/>
        </w:rPr>
        <w:t>as gun control</w:t>
      </w:r>
      <w:r w:rsidRPr="007A4B21">
        <w:rPr>
          <w:sz w:val="14"/>
        </w:rPr>
        <w:t xml:space="preserve">. </w:t>
      </w:r>
      <w:r w:rsidRPr="007A4B21">
        <w:rPr>
          <w:u w:val="single"/>
        </w:rPr>
        <w:t xml:space="preserve">For instance, many </w:t>
      </w:r>
      <w:r w:rsidRPr="00CB50CF">
        <w:rPr>
          <w:highlight w:val="green"/>
          <w:u w:val="single"/>
        </w:rPr>
        <w:t>jurisdictions</w:t>
      </w:r>
      <w:r w:rsidRPr="007A4B21">
        <w:rPr>
          <w:u w:val="single"/>
        </w:rPr>
        <w:t xml:space="preserve"> have </w:t>
      </w:r>
      <w:r w:rsidRPr="00CB50CF">
        <w:rPr>
          <w:highlight w:val="green"/>
          <w:u w:val="single"/>
        </w:rPr>
        <w:t>banned handgun commerce and possession</w:t>
      </w:r>
      <w:r w:rsidRPr="007A4B21">
        <w:rPr>
          <w:u w:val="single"/>
        </w:rPr>
        <w:t>.</w:t>
      </w:r>
      <w:r w:rsidRPr="007A4B21">
        <w:rPr>
          <w:sz w:val="14"/>
        </w:rPr>
        <w:t xml:space="preserve">447 </w:t>
      </w:r>
      <w:r w:rsidRPr="00CB50CF">
        <w:rPr>
          <w:rStyle w:val="Emphasis"/>
          <w:highlight w:val="green"/>
        </w:rPr>
        <w:t>Yet</w:t>
      </w:r>
      <w:r w:rsidRPr="007A4B21">
        <w:rPr>
          <w:rStyle w:val="Emphasis"/>
        </w:rPr>
        <w:t xml:space="preserve">, banned weapons </w:t>
      </w:r>
      <w:r w:rsidRPr="00CB50CF">
        <w:rPr>
          <w:rStyle w:val="Emphasis"/>
          <w:highlight w:val="green"/>
        </w:rPr>
        <w:t>may still be purchased</w:t>
      </w:r>
      <w:r w:rsidRPr="007A4B21">
        <w:rPr>
          <w:rStyle w:val="Emphasis"/>
        </w:rPr>
        <w:t xml:space="preserve"> with ease </w:t>
      </w:r>
      <w:r w:rsidRPr="00CB50CF">
        <w:rPr>
          <w:rStyle w:val="Emphasis"/>
          <w:highlight w:val="green"/>
        </w:rPr>
        <w:t>in other jurisdictions</w:t>
      </w:r>
      <w:r w:rsidRPr="007A4B21">
        <w:rPr>
          <w:rStyle w:val="Emphasis"/>
        </w:rPr>
        <w:t xml:space="preserve"> and, like drugs, are easily transported across state lines. </w:t>
      </w:r>
      <w:r w:rsidRPr="00CB50CF">
        <w:rPr>
          <w:rStyle w:val="Emphasis"/>
        </w:rPr>
        <w:t>As</w:t>
      </w:r>
      <w:r w:rsidRPr="007A4B21">
        <w:rPr>
          <w:rStyle w:val="Emphasis"/>
        </w:rPr>
        <w:t xml:space="preserve"> a result, </w:t>
      </w:r>
      <w:r w:rsidRPr="00CB50CF">
        <w:rPr>
          <w:rStyle w:val="Emphasis"/>
          <w:highlight w:val="green"/>
        </w:rPr>
        <w:t>handguns are</w:t>
      </w:r>
      <w:r w:rsidRPr="007A4B21">
        <w:rPr>
          <w:rStyle w:val="Emphasis"/>
        </w:rPr>
        <w:t xml:space="preserve"> readily </w:t>
      </w:r>
      <w:r w:rsidRPr="00CB50CF">
        <w:rPr>
          <w:rStyle w:val="Emphasis"/>
          <w:highlight w:val="green"/>
        </w:rPr>
        <w:t>available even in cities with stringent gun control laws</w:t>
      </w:r>
      <w:r w:rsidRPr="007A4B21">
        <w:rPr>
          <w:rStyle w:val="Emphasis"/>
        </w:rPr>
        <w:t>, and citizen preferences to live in handgun-</w:t>
      </w:r>
    </w:p>
    <w:p w14:paraId="63786112" w14:textId="77777777" w:rsidR="00A437A9" w:rsidRDefault="00A437A9" w:rsidP="00A437A9">
      <w:pPr>
        <w:rPr>
          <w:sz w:val="14"/>
        </w:rPr>
      </w:pPr>
      <w:r w:rsidRPr="007A4B21">
        <w:rPr>
          <w:rStyle w:val="Emphasis"/>
        </w:rPr>
        <w:t>free communities are thwarted.</w:t>
      </w:r>
      <w:r w:rsidRPr="007A4B21">
        <w:rPr>
          <w:sz w:val="14"/>
        </w:rPr>
        <w:t xml:space="preserve"> 448</w:t>
      </w:r>
    </w:p>
    <w:p w14:paraId="1C30CFC0" w14:textId="77777777" w:rsidR="00A437A9" w:rsidRDefault="00A437A9" w:rsidP="00A437A9">
      <w:pPr>
        <w:pStyle w:val="Heading3"/>
      </w:pPr>
      <w:r>
        <w:t>2ac at: 3d printing turn</w:t>
      </w:r>
    </w:p>
    <w:p w14:paraId="179EB4EC" w14:textId="77777777" w:rsidR="00A437A9" w:rsidRPr="00B3146E" w:rsidRDefault="00A437A9" w:rsidP="00A437A9"/>
    <w:p w14:paraId="3E8F6FBE" w14:textId="77777777" w:rsidR="00A437A9" w:rsidRDefault="00A437A9" w:rsidP="00A437A9">
      <w:pPr>
        <w:pStyle w:val="Heading4"/>
      </w:pPr>
      <w:r>
        <w:t>Conventional methods of obtaining bioweapons swamp 3D printing – too difficult</w:t>
      </w:r>
    </w:p>
    <w:p w14:paraId="1FBE93BB" w14:textId="77777777" w:rsidR="00A437A9" w:rsidRDefault="00A437A9" w:rsidP="00A437A9">
      <w:r w:rsidRPr="003009EC">
        <w:rPr>
          <w:rStyle w:val="Style13ptBold"/>
        </w:rPr>
        <w:t>Jackson 19</w:t>
      </w:r>
      <w:r>
        <w:t xml:space="preserve"> </w:t>
      </w:r>
      <w:r w:rsidRPr="003009EC">
        <w:rPr>
          <w:sz w:val="16"/>
          <w:szCs w:val="16"/>
        </w:rPr>
        <w:t xml:space="preserve">(Beau Jackson [Beau Jackson is Deputy Editor at 3D Printing Industry. Well-versed in the latest 3D printing research and legal/regulatory challenges, her repertoire spans aerospace, automotive, maritime, medical and creative industries. She is a keen speaker and active representative of the company at key additive manufacturing events.] “SIPRI MAKES RECOMMENDATIONS TO PREVENT 3D PRINTING’S MISUSE IN BIOLOGICAL WEAPONS” Published by 3DPrintingIndustry.com, 3/19/2019, </w:t>
      </w:r>
      <w:hyperlink r:id="rId87" w:history="1">
        <w:r w:rsidRPr="003009EC">
          <w:rPr>
            <w:rStyle w:val="Hyperlink"/>
            <w:sz w:val="16"/>
            <w:szCs w:val="16"/>
          </w:rPr>
          <w:t>https://3dprintingindustry.com/news/sipri-3d-printing-biological-weapons-151325 /</w:t>
        </w:r>
      </w:hyperlink>
      <w:r w:rsidRPr="003009EC">
        <w:rPr>
          <w:sz w:val="16"/>
          <w:szCs w:val="16"/>
        </w:rPr>
        <w:t xml:space="preserve"> WY-TH)</w:t>
      </w:r>
    </w:p>
    <w:p w14:paraId="6D364040" w14:textId="77777777" w:rsidR="00A437A9" w:rsidRDefault="00A437A9" w:rsidP="00A437A9">
      <w:pPr>
        <w:rPr>
          <w:sz w:val="12"/>
        </w:rPr>
      </w:pPr>
      <w:r w:rsidRPr="00621557">
        <w:rPr>
          <w:sz w:val="12"/>
        </w:rPr>
        <w:t>BIO PLUS X is a report written on the basis of “what if?” i.e. it’s not the fact that these technologies are currently being used to develop biological weaponry, but instead the thought that there should be policies in place in case of that eventuality. Kolja Brockmann, SIPRI researcher and lead author of the report, comments, “Each of these technologies could, in its own way, facilitate the development, production and use of biological weapons, and make them more dangerous.” Where 3D printing is concerned, the authors state “</w:t>
      </w:r>
      <w:r w:rsidRPr="00366AB1">
        <w:rPr>
          <w:u w:val="single"/>
        </w:rPr>
        <w:t xml:space="preserve">the </w:t>
      </w:r>
      <w:r w:rsidRPr="00621557">
        <w:rPr>
          <w:highlight w:val="yellow"/>
          <w:u w:val="single"/>
        </w:rPr>
        <w:t>interaction and convergence of biotech</w:t>
      </w:r>
      <w:r w:rsidRPr="00366AB1">
        <w:rPr>
          <w:u w:val="single"/>
        </w:rPr>
        <w:t xml:space="preserve">nology </w:t>
      </w:r>
      <w:r w:rsidRPr="00621557">
        <w:rPr>
          <w:highlight w:val="yellow"/>
          <w:u w:val="single"/>
        </w:rPr>
        <w:t>and additive manufacturing</w:t>
      </w:r>
      <w:r w:rsidRPr="00366AB1">
        <w:rPr>
          <w:u w:val="single"/>
        </w:rPr>
        <w:t xml:space="preserve"> currently </w:t>
      </w:r>
      <w:r w:rsidRPr="00621557">
        <w:rPr>
          <w:highlight w:val="yellow"/>
          <w:u w:val="single"/>
        </w:rPr>
        <w:t>only produce moderate risk of prolif</w:t>
      </w:r>
      <w:r w:rsidRPr="00366AB1">
        <w:rPr>
          <w:u w:val="single"/>
        </w:rPr>
        <w:t>eration of biological weapons.”</w:t>
      </w:r>
      <w:r w:rsidRPr="00621557">
        <w:rPr>
          <w:sz w:val="12"/>
        </w:rPr>
        <w:t xml:space="preserve"> “Nonetheless,” they add, “it is necessary for the arms control community to monitor these developments and consider appropriate governance measures.” Though a variety of 3D printing methods are considered by the institute, at present only three applications are deemed of “particular concern.” These are: (a) the printing of production or laboratory equipment; (b) bioprinting; and (c) the printing of delivery systems or their components, i.e. drones Though these areas have been flagged by SIPRI, </w:t>
      </w:r>
      <w:r w:rsidRPr="00621557">
        <w:rPr>
          <w:b/>
          <w:bCs/>
          <w:u w:val="single"/>
        </w:rPr>
        <w:t xml:space="preserve">the </w:t>
      </w:r>
      <w:r w:rsidRPr="00621557">
        <w:rPr>
          <w:b/>
          <w:bCs/>
          <w:highlight w:val="yellow"/>
          <w:u w:val="single"/>
        </w:rPr>
        <w:t>overwhelming fact remains</w:t>
      </w:r>
      <w:r w:rsidRPr="00621557">
        <w:rPr>
          <w:b/>
          <w:bCs/>
          <w:u w:val="single"/>
        </w:rPr>
        <w:t xml:space="preserve"> that </w:t>
      </w:r>
      <w:r w:rsidRPr="00621557">
        <w:rPr>
          <w:b/>
          <w:bCs/>
          <w:highlight w:val="yellow"/>
          <w:u w:val="single"/>
        </w:rPr>
        <w:t>other, already well-established, methods</w:t>
      </w:r>
      <w:r w:rsidRPr="00621557">
        <w:rPr>
          <w:b/>
          <w:bCs/>
          <w:u w:val="single"/>
        </w:rPr>
        <w:t xml:space="preserve"> are </w:t>
      </w:r>
      <w:r w:rsidRPr="00621557">
        <w:rPr>
          <w:b/>
          <w:bCs/>
          <w:sz w:val="28"/>
          <w:szCs w:val="28"/>
          <w:highlight w:val="yellow"/>
          <w:u w:val="single"/>
        </w:rPr>
        <w:t xml:space="preserve">easier to access, more effective and more readily available </w:t>
      </w:r>
      <w:r w:rsidRPr="00621557">
        <w:rPr>
          <w:b/>
          <w:bCs/>
          <w:highlight w:val="yellow"/>
          <w:u w:val="single"/>
        </w:rPr>
        <w:t>for</w:t>
      </w:r>
      <w:r w:rsidRPr="00621557">
        <w:rPr>
          <w:b/>
          <w:bCs/>
          <w:u w:val="single"/>
        </w:rPr>
        <w:t xml:space="preserve"> the purpose of </w:t>
      </w:r>
      <w:r w:rsidRPr="00621557">
        <w:rPr>
          <w:b/>
          <w:bCs/>
          <w:highlight w:val="yellow"/>
          <w:u w:val="single"/>
        </w:rPr>
        <w:t>producing biological weaponry</w:t>
      </w:r>
      <w:r w:rsidRPr="00621557">
        <w:rPr>
          <w:sz w:val="12"/>
        </w:rPr>
        <w:t xml:space="preserve">. One important differentiation made by the authors is that “AM </w:t>
      </w:r>
      <w:r w:rsidRPr="0097135E">
        <w:rPr>
          <w:u w:val="single"/>
        </w:rPr>
        <w:t>does not deliver specialized high-end products ‘at the touch of a button’ but</w:t>
      </w:r>
      <w:r>
        <w:rPr>
          <w:u w:val="single"/>
        </w:rPr>
        <w:t xml:space="preserve"> </w:t>
      </w:r>
      <w:r w:rsidRPr="00621557">
        <w:rPr>
          <w:highlight w:val="yellow"/>
          <w:u w:val="single"/>
        </w:rPr>
        <w:t>involves a process whose different stages require a variety of skills</w:t>
      </w:r>
      <w:r w:rsidRPr="00621557">
        <w:rPr>
          <w:sz w:val="12"/>
        </w:rPr>
        <w:t xml:space="preserve">.” In the case of lab equipment the authors explain that </w:t>
      </w:r>
      <w:r w:rsidRPr="0099601D">
        <w:rPr>
          <w:u w:val="single"/>
        </w:rPr>
        <w:t xml:space="preserve">additional </w:t>
      </w:r>
      <w:r w:rsidRPr="00621557">
        <w:rPr>
          <w:b/>
          <w:bCs/>
          <w:highlight w:val="yellow"/>
          <w:u w:val="single"/>
        </w:rPr>
        <w:t>hurdles</w:t>
      </w:r>
      <w:r w:rsidRPr="00621557">
        <w:rPr>
          <w:b/>
          <w:bCs/>
          <w:u w:val="single"/>
        </w:rPr>
        <w:t xml:space="preserve">, such as process development, would </w:t>
      </w:r>
      <w:r w:rsidRPr="00621557">
        <w:rPr>
          <w:b/>
          <w:bCs/>
          <w:sz w:val="28"/>
          <w:szCs w:val="28"/>
          <w:highlight w:val="yellow"/>
          <w:u w:val="single"/>
        </w:rPr>
        <w:t>outweigh the effort expended to achieve an end-use product</w:t>
      </w:r>
      <w:r w:rsidRPr="0099601D">
        <w:rPr>
          <w:u w:val="single"/>
        </w:rPr>
        <w:t>.</w:t>
      </w:r>
      <w:r>
        <w:rPr>
          <w:u w:val="single"/>
        </w:rPr>
        <w:t xml:space="preserve"> </w:t>
      </w:r>
      <w:r w:rsidRPr="00621557">
        <w:rPr>
          <w:sz w:val="12"/>
        </w:rPr>
        <w:t>Further, “[</w:t>
      </w:r>
      <w:r w:rsidRPr="00621557">
        <w:rPr>
          <w:b/>
          <w:bCs/>
          <w:highlight w:val="yellow"/>
          <w:u w:val="single"/>
        </w:rPr>
        <w:t>3D bioprinting</w:t>
      </w:r>
      <w:r w:rsidRPr="00621557">
        <w:rPr>
          <w:b/>
          <w:bCs/>
          <w:u w:val="single"/>
        </w:rPr>
        <w:t xml:space="preserve">] techniques are </w:t>
      </w:r>
      <w:r w:rsidRPr="00621557">
        <w:rPr>
          <w:b/>
          <w:bCs/>
          <w:highlight w:val="yellow"/>
          <w:u w:val="single"/>
        </w:rPr>
        <w:t>not uniquely enabling</w:t>
      </w:r>
      <w:r w:rsidRPr="00621557">
        <w:rPr>
          <w:b/>
          <w:bCs/>
          <w:u w:val="single"/>
        </w:rPr>
        <w:t xml:space="preserve">; established </w:t>
      </w:r>
      <w:r w:rsidRPr="00621557">
        <w:rPr>
          <w:b/>
          <w:bCs/>
          <w:highlight w:val="yellow"/>
          <w:u w:val="single"/>
        </w:rPr>
        <w:t>methods, such as animal testing</w:t>
      </w:r>
      <w:r w:rsidRPr="00621557">
        <w:rPr>
          <w:b/>
          <w:bCs/>
          <w:u w:val="single"/>
        </w:rPr>
        <w:t xml:space="preserve">, are currently </w:t>
      </w:r>
      <w:r w:rsidRPr="00621557">
        <w:rPr>
          <w:b/>
          <w:bCs/>
          <w:highlight w:val="yellow"/>
          <w:u w:val="single"/>
        </w:rPr>
        <w:t>more accessible</w:t>
      </w:r>
      <w:r w:rsidRPr="00621557">
        <w:rPr>
          <w:b/>
          <w:bCs/>
          <w:u w:val="single"/>
        </w:rPr>
        <w:t xml:space="preserve"> and require a more common set of skills</w:t>
      </w:r>
      <w:r w:rsidRPr="00621557">
        <w:rPr>
          <w:sz w:val="12"/>
        </w:rPr>
        <w:t>.” And for drones, it is a similar story: “[…] other less technologically sophisticated production pathways are available to non-state actors.”</w:t>
      </w:r>
    </w:p>
    <w:p w14:paraId="554BD6DA" w14:textId="77777777" w:rsidR="00A437A9" w:rsidRDefault="00A437A9" w:rsidP="00A437A9">
      <w:pPr>
        <w:rPr>
          <w:sz w:val="12"/>
        </w:rPr>
      </w:pPr>
    </w:p>
    <w:p w14:paraId="597E4FEC" w14:textId="77777777" w:rsidR="00A437A9" w:rsidRPr="00B8248B" w:rsidRDefault="00A437A9" w:rsidP="00A437A9"/>
    <w:p w14:paraId="5DCCEBB2" w14:textId="77777777" w:rsidR="00A437A9" w:rsidRPr="008F6799" w:rsidRDefault="00A437A9" w:rsidP="00A437A9">
      <w:pPr>
        <w:pStyle w:val="Heading4"/>
      </w:pPr>
      <w:r>
        <w:t>Export controls fail</w:t>
      </w:r>
    </w:p>
    <w:p w14:paraId="197AF923" w14:textId="77777777" w:rsidR="00A437A9" w:rsidRPr="009217AF" w:rsidRDefault="00A437A9" w:rsidP="00A437A9">
      <w:r w:rsidRPr="009217AF">
        <w:rPr>
          <w:b/>
        </w:rPr>
        <w:t xml:space="preserve">Ashooh 19 </w:t>
      </w:r>
      <w:r>
        <w:t>[Honorable Richard Ashooh, U.S. Assistant Secretary of Commerce for Export Administration, Bureau of Industry and Security, “Comment on ANPRM Regarding Review of Controls for Certain Emerging Technologies,” Reference: 83 Fed. Reg. 58201; RIN 0694-AH61; Docket # 180712626-8840-01, January 10, 2019]</w:t>
      </w:r>
    </w:p>
    <w:p w14:paraId="1DB475A7" w14:textId="77777777" w:rsidR="00A437A9" w:rsidRDefault="00A437A9" w:rsidP="00A437A9">
      <w:pPr>
        <w:rPr>
          <w:rFonts w:eastAsiaTheme="majorEastAsia" w:cstheme="majorBidi"/>
          <w:b/>
          <w:caps/>
          <w:sz w:val="32"/>
          <w:u w:val="single"/>
        </w:rPr>
      </w:pPr>
      <w:r w:rsidRPr="009217AF">
        <w:rPr>
          <w:sz w:val="16"/>
        </w:rPr>
        <w:t xml:space="preserve">Additive Manufacturing </w:t>
      </w:r>
      <w:r w:rsidRPr="009217AF">
        <w:rPr>
          <w:u w:val="single"/>
        </w:rPr>
        <w:t xml:space="preserve">For more than 30 years, the U.S. has been the technological leader in </w:t>
      </w:r>
      <w:r w:rsidRPr="003D757B">
        <w:rPr>
          <w:highlight w:val="cyan"/>
          <w:u w:val="single"/>
        </w:rPr>
        <w:t>additive manufacturing</w:t>
      </w:r>
      <w:r w:rsidRPr="009217AF">
        <w:rPr>
          <w:u w:val="single"/>
        </w:rPr>
        <w:t xml:space="preserve"> through</w:t>
      </w:r>
      <w:r>
        <w:rPr>
          <w:u w:val="single"/>
        </w:rPr>
        <w:t xml:space="preserve"> </w:t>
      </w:r>
      <w:r w:rsidRPr="009217AF">
        <w:rPr>
          <w:u w:val="single"/>
        </w:rPr>
        <w:t>3D printing</w:t>
      </w:r>
      <w:r w:rsidRPr="009217AF">
        <w:rPr>
          <w:sz w:val="16"/>
        </w:rPr>
        <w:t xml:space="preserve">. </w:t>
      </w:r>
      <w:r w:rsidRPr="009217AF">
        <w:rPr>
          <w:rStyle w:val="Emphasis"/>
        </w:rPr>
        <w:t xml:space="preserve">This fact alone reinforces the point that this </w:t>
      </w:r>
      <w:r w:rsidRPr="003D757B">
        <w:rPr>
          <w:rStyle w:val="Emphasis"/>
          <w:highlight w:val="cyan"/>
        </w:rPr>
        <w:t>is not an emerging technology</w:t>
      </w:r>
      <w:r w:rsidRPr="009217AF">
        <w:rPr>
          <w:rStyle w:val="Emphasis"/>
        </w:rPr>
        <w:t>.</w:t>
      </w:r>
      <w:r w:rsidRPr="009217AF">
        <w:rPr>
          <w:sz w:val="16"/>
        </w:rPr>
        <w:t xml:space="preserve"> As more countries recognize how additive manufacturing can be applied to advance the next industrial revolution, </w:t>
      </w:r>
      <w:r w:rsidRPr="003D757B">
        <w:rPr>
          <w:rStyle w:val="Emphasis"/>
          <w:highlight w:val="cyan"/>
        </w:rPr>
        <w:t>several governments are aggressively investing in R&amp;D</w:t>
      </w:r>
      <w:r w:rsidRPr="009217AF">
        <w:rPr>
          <w:sz w:val="16"/>
        </w:rPr>
        <w:t xml:space="preserve"> and/or planning deployment of additive manufacturing hubs, including China, South Korea, Germany, Italy, and the United Arab Emirates. </w:t>
      </w:r>
      <w:r w:rsidRPr="003D757B">
        <w:rPr>
          <w:rStyle w:val="StyleUnderline"/>
          <w:highlight w:val="cyan"/>
        </w:rPr>
        <w:t>Placing additional technology controls</w:t>
      </w:r>
      <w:r w:rsidRPr="009217AF">
        <w:rPr>
          <w:rStyle w:val="StyleUnderline"/>
        </w:rPr>
        <w:t xml:space="preserve"> on decontrolled printer hardware</w:t>
      </w:r>
      <w:r w:rsidRPr="009217AF">
        <w:rPr>
          <w:sz w:val="16"/>
        </w:rPr>
        <w:t xml:space="preserve"> </w:t>
      </w:r>
      <w:r w:rsidRPr="003D757B">
        <w:rPr>
          <w:rStyle w:val="Emphasis"/>
          <w:highlight w:val="cyan"/>
        </w:rPr>
        <w:t>would be of little strategic value and could cause</w:t>
      </w:r>
      <w:r w:rsidRPr="009217AF">
        <w:rPr>
          <w:rStyle w:val="Emphasis"/>
        </w:rPr>
        <w:t xml:space="preserve"> European and </w:t>
      </w:r>
      <w:r w:rsidRPr="003D757B">
        <w:rPr>
          <w:rStyle w:val="Emphasis"/>
          <w:highlight w:val="cyan"/>
        </w:rPr>
        <w:t>other manufacturers to design-out U.S. technology</w:t>
      </w:r>
      <w:r w:rsidRPr="003D757B">
        <w:rPr>
          <w:sz w:val="16"/>
          <w:highlight w:val="cyan"/>
        </w:rPr>
        <w:t>.</w:t>
      </w:r>
      <w:r w:rsidRPr="009217AF">
        <w:rPr>
          <w:sz w:val="16"/>
        </w:rPr>
        <w:t xml:space="preserve"> </w:t>
      </w:r>
    </w:p>
    <w:p w14:paraId="2F125B84" w14:textId="77777777" w:rsidR="00A437A9" w:rsidRDefault="00A437A9" w:rsidP="00A437A9"/>
    <w:p w14:paraId="6E4D943E" w14:textId="77777777" w:rsidR="00A437A9" w:rsidRPr="00DF6066" w:rsidRDefault="00A437A9" w:rsidP="00A437A9">
      <w:pPr>
        <w:pStyle w:val="Heading4"/>
      </w:pPr>
      <w:r>
        <w:t>Tech diffusion is inevitable globally, but US leverage makes it less likely to contribute to instability</w:t>
      </w:r>
    </w:p>
    <w:p w14:paraId="313CFEB1" w14:textId="77777777" w:rsidR="00A437A9" w:rsidRDefault="00A437A9" w:rsidP="00A437A9">
      <w:r w:rsidRPr="00E020A9">
        <w:rPr>
          <w:b/>
        </w:rPr>
        <w:t xml:space="preserve">Katzman 15 </w:t>
      </w:r>
      <w:r>
        <w:t>[Joe Katzman, editor emeritus of Defense Industry Daily and the principal at KAT Consulting, “The 'Hyundaization' of the Global Arms Industry,” 7 April 2015, The Wall Street Journal Europe, Factiva]</w:t>
      </w:r>
    </w:p>
    <w:p w14:paraId="0C03A2FF" w14:textId="77777777" w:rsidR="00A437A9" w:rsidRDefault="00A437A9" w:rsidP="00A437A9">
      <w:pPr>
        <w:rPr>
          <w:sz w:val="16"/>
        </w:rPr>
      </w:pPr>
      <w:r w:rsidRPr="00547381">
        <w:rPr>
          <w:rStyle w:val="Emphasis"/>
        </w:rPr>
        <w:t>In addition to challenging the U.S. defense industry</w:t>
      </w:r>
      <w:r w:rsidRPr="00547381">
        <w:rPr>
          <w:sz w:val="16"/>
        </w:rPr>
        <w:t xml:space="preserve">, </w:t>
      </w:r>
      <w:r w:rsidRPr="00547381">
        <w:rPr>
          <w:rStyle w:val="StyleUnderline"/>
        </w:rPr>
        <w:t xml:space="preserve">this proliferation of </w:t>
      </w:r>
      <w:r w:rsidRPr="00547381">
        <w:rPr>
          <w:rStyle w:val="Emphasis"/>
        </w:rPr>
        <w:t>value-priced and "good enough"</w:t>
      </w:r>
      <w:r w:rsidRPr="00547381">
        <w:rPr>
          <w:rStyle w:val="StyleUnderline"/>
        </w:rPr>
        <w:t xml:space="preserve"> weapons will challenge Western diplomatic and military relationships in two ways.</w:t>
      </w:r>
      <w:r w:rsidRPr="00547381">
        <w:rPr>
          <w:sz w:val="16"/>
        </w:rPr>
        <w:t xml:space="preserve"> First, </w:t>
      </w:r>
      <w:r w:rsidRPr="003D757B">
        <w:rPr>
          <w:rStyle w:val="StyleUnderline"/>
          <w:highlight w:val="cyan"/>
        </w:rPr>
        <w:t xml:space="preserve">it's hard to </w:t>
      </w:r>
      <w:r w:rsidRPr="003D757B">
        <w:rPr>
          <w:rStyle w:val="Emphasis"/>
          <w:highlight w:val="cyan"/>
        </w:rPr>
        <w:t>overstate the value of personal relationships with foreign militaries</w:t>
      </w:r>
      <w:r w:rsidRPr="00547381">
        <w:rPr>
          <w:rStyle w:val="StyleUnderline"/>
        </w:rPr>
        <w:t xml:space="preserve">, which often begin </w:t>
      </w:r>
      <w:r w:rsidRPr="003D757B">
        <w:rPr>
          <w:rStyle w:val="Emphasis"/>
          <w:highlight w:val="cyan"/>
        </w:rPr>
        <w:t>through equipment training and support</w:t>
      </w:r>
      <w:r w:rsidRPr="00547381">
        <w:rPr>
          <w:rStyle w:val="Emphasis"/>
        </w:rPr>
        <w:t xml:space="preserve"> programs</w:t>
      </w:r>
      <w:r w:rsidRPr="00547381">
        <w:rPr>
          <w:sz w:val="16"/>
        </w:rPr>
        <w:t xml:space="preserve">. </w:t>
      </w:r>
      <w:r w:rsidRPr="003D757B">
        <w:rPr>
          <w:rStyle w:val="Emphasis"/>
          <w:highlight w:val="cyan"/>
        </w:rPr>
        <w:t>As we've seen in Pakistan, Egypt and elsewhere</w:t>
      </w:r>
      <w:r w:rsidRPr="009217AF">
        <w:rPr>
          <w:rStyle w:val="Emphasis"/>
        </w:rPr>
        <w:t>, today's colonel may be tomorrow's president</w:t>
      </w:r>
      <w:r w:rsidRPr="00547381">
        <w:rPr>
          <w:sz w:val="16"/>
        </w:rPr>
        <w:t xml:space="preserve">. Second, </w:t>
      </w:r>
      <w:r w:rsidRPr="00547381">
        <w:rPr>
          <w:rStyle w:val="StyleUnderline"/>
        </w:rPr>
        <w:t xml:space="preserve">the </w:t>
      </w:r>
      <w:r w:rsidRPr="003D757B">
        <w:rPr>
          <w:rStyle w:val="StyleUnderline"/>
          <w:highlight w:val="cyan"/>
        </w:rPr>
        <w:t>flood of choices</w:t>
      </w:r>
      <w:r w:rsidRPr="00547381">
        <w:rPr>
          <w:rStyle w:val="StyleUnderline"/>
        </w:rPr>
        <w:t xml:space="preserve"> in the global marketplace will </w:t>
      </w:r>
      <w:r w:rsidRPr="003D757B">
        <w:rPr>
          <w:rStyle w:val="StyleUnderline"/>
          <w:highlight w:val="cyan"/>
        </w:rPr>
        <w:t xml:space="preserve">make it harder to </w:t>
      </w:r>
      <w:r w:rsidRPr="003D757B">
        <w:rPr>
          <w:rStyle w:val="Emphasis"/>
          <w:highlight w:val="cyan"/>
        </w:rPr>
        <w:t>withhold advanced weapon</w:t>
      </w:r>
      <w:r w:rsidRPr="009217AF">
        <w:rPr>
          <w:rStyle w:val="Emphasis"/>
        </w:rPr>
        <w:t>s from specific regimes, reducing</w:t>
      </w:r>
      <w:r w:rsidRPr="00547381">
        <w:rPr>
          <w:rStyle w:val="Emphasis"/>
        </w:rPr>
        <w:t xml:space="preserve"> Western leverage throughout the world</w:t>
      </w:r>
      <w:r w:rsidRPr="00547381">
        <w:rPr>
          <w:sz w:val="16"/>
        </w:rPr>
        <w:t xml:space="preserve">. In </w:t>
      </w:r>
      <w:r w:rsidRPr="00547381">
        <w:rPr>
          <w:rStyle w:val="StyleUnderline"/>
        </w:rPr>
        <w:t xml:space="preserve">the 1990s it was widely understood </w:t>
      </w:r>
      <w:r w:rsidRPr="003D757B">
        <w:rPr>
          <w:rStyle w:val="StyleUnderline"/>
          <w:highlight w:val="cyan"/>
        </w:rPr>
        <w:t>that Western opprobrium would have a meaningful impact on one's military</w:t>
      </w:r>
      <w:r w:rsidRPr="00547381">
        <w:rPr>
          <w:rStyle w:val="StyleUnderline"/>
        </w:rPr>
        <w:t>. By the 2020s, that idea will seem quaint</w:t>
      </w:r>
      <w:r w:rsidRPr="00547381">
        <w:rPr>
          <w:sz w:val="16"/>
        </w:rPr>
        <w:t>.</w:t>
      </w:r>
      <w:r>
        <w:rPr>
          <w:sz w:val="16"/>
        </w:rPr>
        <w:t xml:space="preserve"> </w:t>
      </w:r>
    </w:p>
    <w:p w14:paraId="0290CA30" w14:textId="77777777" w:rsidR="00A437A9" w:rsidRDefault="00A437A9" w:rsidP="00A437A9">
      <w:pPr>
        <w:rPr>
          <w:sz w:val="12"/>
        </w:rPr>
      </w:pPr>
    </w:p>
    <w:p w14:paraId="07A933BC" w14:textId="77777777" w:rsidR="00A437A9" w:rsidRDefault="00A437A9" w:rsidP="00A437A9">
      <w:pPr>
        <w:rPr>
          <w:sz w:val="12"/>
        </w:rPr>
      </w:pPr>
    </w:p>
    <w:p w14:paraId="013271CB" w14:textId="77777777" w:rsidR="00A437A9" w:rsidRPr="00621557" w:rsidRDefault="00A437A9" w:rsidP="00A437A9">
      <w:pPr>
        <w:rPr>
          <w:sz w:val="12"/>
        </w:rPr>
      </w:pPr>
    </w:p>
    <w:p w14:paraId="07442F97" w14:textId="77777777" w:rsidR="00A437A9" w:rsidRPr="00985E67" w:rsidRDefault="00A437A9" w:rsidP="00A437A9">
      <w:pPr>
        <w:pStyle w:val="Heading4"/>
        <w:rPr>
          <w:rFonts w:cs="Arial"/>
        </w:rPr>
      </w:pPr>
      <w:r w:rsidRPr="00985E67">
        <w:rPr>
          <w:rFonts w:cs="Arial"/>
        </w:rPr>
        <w:t>No motive</w:t>
      </w:r>
      <w:r>
        <w:rPr>
          <w:rFonts w:cs="Arial"/>
        </w:rPr>
        <w:t xml:space="preserve"> for bioterror</w:t>
      </w:r>
    </w:p>
    <w:p w14:paraId="5DE25693" w14:textId="77777777" w:rsidR="00A437A9" w:rsidRPr="00985E67" w:rsidRDefault="00A437A9" w:rsidP="00A437A9">
      <w:r w:rsidRPr="00985E67">
        <w:t xml:space="preserve">Filippa </w:t>
      </w:r>
      <w:r w:rsidRPr="00985E67">
        <w:rPr>
          <w:b/>
        </w:rPr>
        <w:t>Lentzos 17</w:t>
      </w:r>
      <w:r w:rsidRPr="00985E67">
        <w:t xml:space="preserve">. Senior research fellow jointly appointed in the Departments of War Studies and of Global Health and Social Medicine at King’s College London. 07-03-17. "Ignore Bill Gates: Where bioweapons focus really belongs." Bulletin of the Atomic Scientists. </w:t>
      </w:r>
      <w:hyperlink r:id="rId88" w:history="1">
        <w:r w:rsidRPr="006312D8">
          <w:rPr>
            <w:rStyle w:val="Hyperlink"/>
          </w:rPr>
          <w:t>http://thebulletin.org/ignore-bill-gates-where-bioweapons-focus-really-belongs10876</w:t>
        </w:r>
      </w:hyperlink>
      <w:r>
        <w:t xml:space="preserve"> //DG</w:t>
      </w:r>
    </w:p>
    <w:p w14:paraId="4F2035F9" w14:textId="77777777" w:rsidR="00A437A9" w:rsidRDefault="00A437A9" w:rsidP="00A437A9">
      <w:pPr>
        <w:rPr>
          <w:sz w:val="16"/>
        </w:rPr>
      </w:pPr>
      <w:r w:rsidRPr="00985E67">
        <w:rPr>
          <w:sz w:val="16"/>
        </w:rPr>
        <w:t xml:space="preserve">I disagree. </w:t>
      </w:r>
      <w:r w:rsidRPr="00985E67">
        <w:rPr>
          <w:rStyle w:val="StyleUnderline"/>
        </w:rPr>
        <w:t xml:space="preserve">At a stretch, terrorists taking advantage of advances in biology might be able to create </w:t>
      </w:r>
      <w:r w:rsidRPr="00985E67">
        <w:rPr>
          <w:rStyle w:val="StyleUnderline"/>
          <w:highlight w:val="cyan"/>
        </w:rPr>
        <w:t>a</w:t>
      </w:r>
      <w:r w:rsidRPr="00985E67">
        <w:rPr>
          <w:rStyle w:val="StyleUnderline"/>
        </w:rPr>
        <w:t xml:space="preserve"> viable </w:t>
      </w:r>
      <w:r w:rsidRPr="00985E67">
        <w:rPr>
          <w:rStyle w:val="StyleUnderline"/>
          <w:highlight w:val="cyan"/>
        </w:rPr>
        <w:t>pathogen</w:t>
      </w:r>
      <w:r w:rsidRPr="00985E67">
        <w:rPr>
          <w:rStyle w:val="StyleUnderline"/>
        </w:rPr>
        <w:t xml:space="preserve">. That </w:t>
      </w:r>
      <w:r w:rsidRPr="00985E67">
        <w:rPr>
          <w:rStyle w:val="StyleUnderline"/>
          <w:highlight w:val="cyan"/>
        </w:rPr>
        <w:t>does not</w:t>
      </w:r>
      <w:r w:rsidRPr="00985E67">
        <w:rPr>
          <w:rStyle w:val="StyleUnderline"/>
        </w:rPr>
        <w:t xml:space="preserve"> mean they could create </w:t>
      </w:r>
      <w:r w:rsidRPr="00985E67">
        <w:rPr>
          <w:rStyle w:val="StyleUnderline"/>
          <w:highlight w:val="cyan"/>
        </w:rPr>
        <w:t xml:space="preserve">a </w:t>
      </w:r>
      <w:r w:rsidRPr="00985E67">
        <w:rPr>
          <w:rStyle w:val="Emphasis"/>
          <w:highlight w:val="cyan"/>
        </w:rPr>
        <w:t>sophisticated</w:t>
      </w:r>
      <w:r w:rsidRPr="00985E67">
        <w:rPr>
          <w:sz w:val="16"/>
        </w:rPr>
        <w:t xml:space="preserve"> biological </w:t>
      </w:r>
      <w:r w:rsidRPr="00985E67">
        <w:rPr>
          <w:rStyle w:val="Emphasis"/>
          <w:highlight w:val="cyan"/>
        </w:rPr>
        <w:t>weapon</w:t>
      </w:r>
      <w:r w:rsidRPr="00985E67">
        <w:rPr>
          <w:sz w:val="16"/>
        </w:rPr>
        <w:t xml:space="preserve">, </w:t>
      </w:r>
      <w:r w:rsidRPr="00985E67">
        <w:rPr>
          <w:rStyle w:val="StyleUnderline"/>
        </w:rPr>
        <w:t xml:space="preserve">and certainly not a weapon that could kill </w:t>
      </w:r>
      <w:r w:rsidRPr="00985E67">
        <w:rPr>
          <w:rStyle w:val="Emphasis"/>
        </w:rPr>
        <w:t>30 million</w:t>
      </w:r>
      <w:r w:rsidRPr="00985E67">
        <w:rPr>
          <w:sz w:val="16"/>
        </w:rPr>
        <w:t xml:space="preserve"> people. </w:t>
      </w:r>
      <w:r w:rsidRPr="00985E67">
        <w:rPr>
          <w:rStyle w:val="StyleUnderline"/>
          <w:highlight w:val="cyan"/>
        </w:rPr>
        <w:t>Terrorists</w:t>
      </w:r>
      <w:r w:rsidRPr="00985E67">
        <w:rPr>
          <w:rStyle w:val="StyleUnderline"/>
        </w:rPr>
        <w:t xml:space="preserve"> in any event </w:t>
      </w:r>
      <w:r w:rsidRPr="00985E67">
        <w:rPr>
          <w:rStyle w:val="StyleUnderline"/>
          <w:highlight w:val="cyan"/>
        </w:rPr>
        <w:t xml:space="preserve">tend to be </w:t>
      </w:r>
      <w:r w:rsidRPr="00985E67">
        <w:rPr>
          <w:rStyle w:val="Emphasis"/>
          <w:highlight w:val="cyan"/>
        </w:rPr>
        <w:t>conservative</w:t>
      </w:r>
      <w:r w:rsidRPr="00985E67">
        <w:rPr>
          <w:sz w:val="16"/>
        </w:rPr>
        <w:t xml:space="preserve">. </w:t>
      </w:r>
      <w:r w:rsidRPr="00985E67">
        <w:rPr>
          <w:rStyle w:val="StyleUnderline"/>
        </w:rPr>
        <w:t xml:space="preserve">They </w:t>
      </w:r>
      <w:r w:rsidRPr="00985E67">
        <w:rPr>
          <w:rStyle w:val="StyleUnderline"/>
          <w:highlight w:val="cyan"/>
        </w:rPr>
        <w:t xml:space="preserve">use </w:t>
      </w:r>
      <w:r w:rsidRPr="00985E67">
        <w:rPr>
          <w:rStyle w:val="Emphasis"/>
          <w:highlight w:val="cyan"/>
        </w:rPr>
        <w:t>readily available weapons</w:t>
      </w:r>
      <w:r w:rsidRPr="00985E67">
        <w:rPr>
          <w:rStyle w:val="StyleUnderline"/>
        </w:rPr>
        <w:t xml:space="preserve"> that have a </w:t>
      </w:r>
      <w:r w:rsidRPr="00985E67">
        <w:rPr>
          <w:rStyle w:val="Emphasis"/>
        </w:rPr>
        <w:t>proven</w:t>
      </w:r>
      <w:r w:rsidRPr="00985E67">
        <w:rPr>
          <w:sz w:val="16"/>
        </w:rPr>
        <w:t xml:space="preserve"> track </w:t>
      </w:r>
      <w:r w:rsidRPr="00985E67">
        <w:rPr>
          <w:rStyle w:val="Emphasis"/>
        </w:rPr>
        <w:t>record</w:t>
      </w:r>
      <w:r w:rsidRPr="00985E67">
        <w:rPr>
          <w:rStyle w:val="StyleUnderline"/>
        </w:rPr>
        <w:t>—</w:t>
      </w:r>
      <w:r w:rsidRPr="00985E67">
        <w:rPr>
          <w:rStyle w:val="StyleUnderline"/>
          <w:highlight w:val="cyan"/>
        </w:rPr>
        <w:t xml:space="preserve">not </w:t>
      </w:r>
      <w:r w:rsidRPr="00985E67">
        <w:rPr>
          <w:rStyle w:val="Emphasis"/>
          <w:highlight w:val="cyan"/>
        </w:rPr>
        <w:t>unconventional</w:t>
      </w:r>
      <w:r w:rsidRPr="00985E67">
        <w:rPr>
          <w:rStyle w:val="StyleUnderline"/>
        </w:rPr>
        <w:t xml:space="preserve"> weapons that are more difficult to develop and deploy. Available evidence shows that </w:t>
      </w:r>
      <w:r w:rsidRPr="00985E67">
        <w:rPr>
          <w:rStyle w:val="StyleUnderline"/>
          <w:highlight w:val="cyan"/>
        </w:rPr>
        <w:t>few</w:t>
      </w:r>
      <w:r w:rsidRPr="00985E67">
        <w:rPr>
          <w:rStyle w:val="StyleUnderline"/>
        </w:rPr>
        <w:t xml:space="preserve"> terrorists have ever </w:t>
      </w:r>
      <w:r w:rsidRPr="00985E67">
        <w:rPr>
          <w:rStyle w:val="StyleUnderline"/>
          <w:highlight w:val="cyan"/>
        </w:rPr>
        <w:t xml:space="preserve">even </w:t>
      </w:r>
      <w:r w:rsidRPr="00985E67">
        <w:rPr>
          <w:rStyle w:val="Emphasis"/>
          <w:highlight w:val="cyan"/>
        </w:rPr>
        <w:t>contemplated</w:t>
      </w:r>
      <w:r w:rsidRPr="00985E67">
        <w:rPr>
          <w:rStyle w:val="StyleUnderline"/>
          <w:highlight w:val="cyan"/>
        </w:rPr>
        <w:t xml:space="preserve"> using </w:t>
      </w:r>
      <w:r w:rsidRPr="00985E67">
        <w:rPr>
          <w:rStyle w:val="Emphasis"/>
          <w:highlight w:val="cyan"/>
        </w:rPr>
        <w:t>bio</w:t>
      </w:r>
      <w:r w:rsidRPr="00985E67">
        <w:rPr>
          <w:rStyle w:val="StyleUnderline"/>
        </w:rPr>
        <w:t xml:space="preserve">logical agents, and the extremely small number of bioterrorism incidents in the historical record shows that biological </w:t>
      </w:r>
      <w:r w:rsidRPr="00985E67">
        <w:rPr>
          <w:rStyle w:val="StyleUnderline"/>
          <w:highlight w:val="cyan"/>
        </w:rPr>
        <w:t xml:space="preserve">agents are </w:t>
      </w:r>
      <w:r w:rsidRPr="00985E67">
        <w:rPr>
          <w:rStyle w:val="Emphasis"/>
          <w:highlight w:val="cyan"/>
        </w:rPr>
        <w:t>difficult to use</w:t>
      </w:r>
      <w:r w:rsidRPr="00985E67">
        <w:rPr>
          <w:rStyle w:val="StyleUnderline"/>
        </w:rPr>
        <w:t xml:space="preserve"> as weapons. The </w:t>
      </w:r>
      <w:r w:rsidRPr="00985E67">
        <w:rPr>
          <w:rStyle w:val="StyleUnderline"/>
          <w:highlight w:val="cyan"/>
        </w:rPr>
        <w:t>skills</w:t>
      </w:r>
      <w:r w:rsidRPr="00985E67">
        <w:rPr>
          <w:rStyle w:val="StyleUnderline"/>
        </w:rPr>
        <w:t xml:space="preserve"> required to undertake even the most </w:t>
      </w:r>
      <w:r w:rsidRPr="00985E67">
        <w:rPr>
          <w:rStyle w:val="Emphasis"/>
        </w:rPr>
        <w:t>basic</w:t>
      </w:r>
      <w:r w:rsidRPr="00985E67">
        <w:rPr>
          <w:rStyle w:val="StyleUnderline"/>
        </w:rPr>
        <w:t xml:space="preserve"> of bioterrorism attacks </w:t>
      </w:r>
      <w:r w:rsidRPr="00985E67">
        <w:rPr>
          <w:rStyle w:val="StyleUnderline"/>
          <w:highlight w:val="cyan"/>
        </w:rPr>
        <w:t>are</w:t>
      </w:r>
      <w:r w:rsidRPr="00985E67">
        <w:rPr>
          <w:rStyle w:val="StyleUnderline"/>
        </w:rPr>
        <w:t xml:space="preserve"> </w:t>
      </w:r>
      <w:r w:rsidRPr="00985E67">
        <w:rPr>
          <w:rStyle w:val="Emphasis"/>
        </w:rPr>
        <w:t xml:space="preserve">more </w:t>
      </w:r>
      <w:r w:rsidRPr="00985E67">
        <w:rPr>
          <w:rStyle w:val="Emphasis"/>
          <w:highlight w:val="cyan"/>
        </w:rPr>
        <w:t>demanding</w:t>
      </w:r>
      <w:r w:rsidRPr="00985E67">
        <w:rPr>
          <w:rStyle w:val="StyleUnderline"/>
        </w:rPr>
        <w:t xml:space="preserve"> than often assumed. These technical barriers are likely to persist in the near- and medium-term future. </w:t>
      </w:r>
      <w:r w:rsidRPr="00985E67">
        <w:rPr>
          <w:sz w:val="16"/>
        </w:rPr>
        <w:t xml:space="preserve">Gates does a disservice to the global health security community when he draws media and policy attention to amateurs such as terrorists.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 So far, </w:t>
      </w:r>
      <w:r w:rsidRPr="00985E67">
        <w:rPr>
          <w:rStyle w:val="Emphasis"/>
          <w:highlight w:val="cyan"/>
        </w:rPr>
        <w:t>state-level</w:t>
      </w:r>
      <w:r w:rsidRPr="00985E67">
        <w:rPr>
          <w:rStyle w:val="StyleUnderline"/>
          <w:highlight w:val="cyan"/>
        </w:rPr>
        <w:t xml:space="preserve"> use</w:t>
      </w:r>
      <w:r w:rsidRPr="00985E67">
        <w:rPr>
          <w:rStyle w:val="StyleUnderline"/>
        </w:rPr>
        <w:t xml:space="preserve"> of biology to deliberately inflict disease or disrupt human functions </w:t>
      </w:r>
      <w:r w:rsidRPr="00985E67">
        <w:rPr>
          <w:rStyle w:val="StyleUnderline"/>
          <w:highlight w:val="cyan"/>
        </w:rPr>
        <w:t xml:space="preserve">has been </w:t>
      </w:r>
      <w:r w:rsidRPr="00985E67">
        <w:rPr>
          <w:rStyle w:val="Emphasis"/>
          <w:highlight w:val="cyan"/>
        </w:rPr>
        <w:t>limited</w:t>
      </w:r>
      <w:r w:rsidRPr="00985E67">
        <w:rPr>
          <w:rStyle w:val="StyleUnderline"/>
          <w:highlight w:val="cyan"/>
        </w:rPr>
        <w:t xml:space="preserve"> by the</w:t>
      </w:r>
      <w:r w:rsidRPr="00985E67">
        <w:rPr>
          <w:rStyle w:val="StyleUnderline"/>
        </w:rPr>
        <w:t xml:space="preserve"> </w:t>
      </w:r>
      <w:r w:rsidRPr="00985E67">
        <w:rPr>
          <w:rStyle w:val="Emphasis"/>
        </w:rPr>
        <w:t xml:space="preserve">strong international </w:t>
      </w:r>
      <w:r w:rsidRPr="00985E67">
        <w:rPr>
          <w:rStyle w:val="Emphasis"/>
          <w:highlight w:val="cyan"/>
        </w:rPr>
        <w:t>norm</w:t>
      </w:r>
      <w:r w:rsidRPr="00985E67">
        <w:rPr>
          <w:sz w:val="16"/>
        </w:rPr>
        <w:t xml:space="preserve"> </w:t>
      </w:r>
      <w:r w:rsidRPr="00985E67">
        <w:rPr>
          <w:rStyle w:val="StyleUnderline"/>
        </w:rPr>
        <w:t>against biological weapons</w:t>
      </w:r>
      <w:r w:rsidRPr="00985E67">
        <w:rPr>
          <w:sz w:val="16"/>
        </w:rPr>
        <w:t xml:space="preserve"> enshrined in the 1925 Geneva Protocol and the 1972 Biological and Toxin Weapons Convention. These two biological cornerstones of the rules of war uphold the international prohibition against the development, production, stockpiling, and use of biological weapons. But this norm may not survive indefinitely. </w:t>
      </w:r>
    </w:p>
    <w:p w14:paraId="21C36BF9" w14:textId="77777777" w:rsidR="00A437A9" w:rsidRPr="00B3146E" w:rsidRDefault="00A437A9" w:rsidP="00A437A9"/>
    <w:p w14:paraId="6111F31E" w14:textId="77777777" w:rsidR="00A437A9" w:rsidRDefault="00A437A9" w:rsidP="00A437A9">
      <w:pPr>
        <w:pStyle w:val="Heading4"/>
      </w:pPr>
      <w:r>
        <w:t xml:space="preserve">Also their card is entirely in the context of 3D printed guns that explode </w:t>
      </w:r>
    </w:p>
    <w:p w14:paraId="08A8A091" w14:textId="77777777" w:rsidR="00A437A9" w:rsidRPr="00417195" w:rsidRDefault="00A437A9" w:rsidP="00A437A9">
      <w:pPr>
        <w:rPr>
          <w:sz w:val="16"/>
          <w:szCs w:val="16"/>
        </w:rPr>
      </w:pPr>
      <w:r w:rsidRPr="00417195">
        <w:rPr>
          <w:rStyle w:val="Style13ptBold"/>
        </w:rPr>
        <w:t>Sommer 18</w:t>
      </w:r>
      <w:r>
        <w:t xml:space="preserve"> </w:t>
      </w:r>
      <w:r w:rsidRPr="00417195">
        <w:rPr>
          <w:sz w:val="16"/>
          <w:szCs w:val="16"/>
        </w:rPr>
        <w:t xml:space="preserve">(Will Sommer [Will Sommer is a tech reporter for The Daily Beast. He previously worked as a campaign editor at The Hill, and as a political columnist for Washington City Paper.] “The Biggest Problem With 3D-Printed Guns? They Blow Up.” Published by the Daily Beast, 7/31/18, </w:t>
      </w:r>
      <w:hyperlink r:id="rId89" w:history="1">
        <w:r w:rsidRPr="00417195">
          <w:rPr>
            <w:rStyle w:val="Hyperlink"/>
            <w:sz w:val="16"/>
            <w:szCs w:val="16"/>
          </w:rPr>
          <w:t>https://www.thedailybeast.com/the-biggest-problem-with-3d-printed-guns-they-blow-up /</w:t>
        </w:r>
      </w:hyperlink>
      <w:r w:rsidRPr="00417195">
        <w:rPr>
          <w:sz w:val="16"/>
          <w:szCs w:val="16"/>
        </w:rPr>
        <w:t xml:space="preserve"> WY-TH)</w:t>
      </w:r>
    </w:p>
    <w:p w14:paraId="482485E9" w14:textId="77777777" w:rsidR="00A437A9" w:rsidRPr="00417195" w:rsidRDefault="00A437A9" w:rsidP="00A437A9">
      <w:pPr>
        <w:rPr>
          <w:sz w:val="12"/>
        </w:rPr>
      </w:pPr>
      <w:r w:rsidRPr="00417195">
        <w:rPr>
          <w:sz w:val="12"/>
        </w:rPr>
        <w:t xml:space="preserve">Eight states filed suit on Monday to prevent a </w:t>
      </w:r>
      <w:r w:rsidRPr="0027784E">
        <w:rPr>
          <w:u w:val="single"/>
        </w:rPr>
        <w:t>company led by a “crypto-anarchist” from putting online blueprints for making guns with a 3-D printe</w:t>
      </w:r>
      <w:r w:rsidRPr="00417195">
        <w:rPr>
          <w:sz w:val="12"/>
        </w:rPr>
        <w:t xml:space="preserve">r. But </w:t>
      </w:r>
      <w:r w:rsidRPr="00417195">
        <w:rPr>
          <w:highlight w:val="yellow"/>
          <w:u w:val="single"/>
        </w:rPr>
        <w:t>anyone looking to</w:t>
      </w:r>
      <w:r w:rsidRPr="0027784E">
        <w:rPr>
          <w:u w:val="single"/>
        </w:rPr>
        <w:t xml:space="preserve"> actually </w:t>
      </w:r>
      <w:r w:rsidRPr="00417195">
        <w:rPr>
          <w:highlight w:val="yellow"/>
          <w:u w:val="single"/>
        </w:rPr>
        <w:t>use a 3-D gun has a</w:t>
      </w:r>
      <w:r w:rsidRPr="0027784E">
        <w:rPr>
          <w:u w:val="single"/>
        </w:rPr>
        <w:t xml:space="preserve">n even </w:t>
      </w:r>
      <w:r w:rsidRPr="00417195">
        <w:rPr>
          <w:highlight w:val="yellow"/>
          <w:u w:val="single"/>
        </w:rPr>
        <w:t>bigger issue</w:t>
      </w:r>
      <w:r w:rsidRPr="0027784E">
        <w:rPr>
          <w:u w:val="single"/>
        </w:rPr>
        <w:t xml:space="preserve"> to contend with: </w:t>
      </w:r>
      <w:r w:rsidRPr="00417195">
        <w:rPr>
          <w:highlight w:val="yellow"/>
          <w:u w:val="single"/>
        </w:rPr>
        <w:t>the guns tend to explode</w:t>
      </w:r>
      <w:r w:rsidRPr="00417195">
        <w:rPr>
          <w:sz w:val="12"/>
        </w:rPr>
        <w:t xml:space="preserve">. In 2013, the State Department ordered Defense Distributed founder Cody Wilson not to put the gun designs online on the grounds that they violated rules about exporting weapons. But the Trump administration settled a lawsuit with Wilson over the State Department order last month, setting the stage for him to put the gun blueprints online again on Aug. 1. </w:t>
      </w:r>
      <w:r w:rsidRPr="0027784E">
        <w:rPr>
          <w:u w:val="single"/>
        </w:rPr>
        <w:t xml:space="preserve">The idea of a world of easily printable, </w:t>
      </w:r>
      <w:r w:rsidRPr="00417195">
        <w:rPr>
          <w:highlight w:val="yellow"/>
          <w:u w:val="single"/>
        </w:rPr>
        <w:t>untraceable guns has set off alarms</w:t>
      </w:r>
      <w:r w:rsidRPr="0027784E">
        <w:rPr>
          <w:u w:val="single"/>
        </w:rPr>
        <w:t xml:space="preserve"> for Democrats</w:t>
      </w:r>
      <w:r w:rsidRPr="00417195">
        <w:rPr>
          <w:sz w:val="12"/>
        </w:rPr>
        <w:t xml:space="preserve">, prompting the lawsuit from the eight states and the District of Columbia, as well as a letter from more state attorneys general warning about the federal government’s decision to settle. Even President Donald Trump bucked the National Rifle Association’s praise for 3D-printed guns and expressed concern on Tuesday, tweeting that it “doesn’t seem to make much sense.” Studies of the effectiveness of wholly 3D-printed guns are limited, in part because of the ongoing legal battle over the blueprints. </w:t>
      </w:r>
      <w:r w:rsidRPr="0027784E">
        <w:rPr>
          <w:u w:val="single"/>
        </w:rPr>
        <w:t xml:space="preserve">But </w:t>
      </w:r>
      <w:r w:rsidRPr="00417195">
        <w:rPr>
          <w:highlight w:val="yellow"/>
          <w:u w:val="single"/>
        </w:rPr>
        <w:t>plans</w:t>
      </w:r>
      <w:r w:rsidRPr="0027784E">
        <w:rPr>
          <w:u w:val="single"/>
        </w:rPr>
        <w:t xml:space="preserve"> for 3D-printed guns </w:t>
      </w:r>
      <w:r w:rsidRPr="00417195">
        <w:rPr>
          <w:highlight w:val="yellow"/>
          <w:u w:val="single"/>
        </w:rPr>
        <w:t>have been online for a while</w:t>
      </w:r>
      <w:r w:rsidRPr="00417195">
        <w:rPr>
          <w:sz w:val="12"/>
        </w:rPr>
        <w:t xml:space="preserve">, despite the government’s intervention against Wilson, </w:t>
      </w:r>
      <w:r w:rsidRPr="0027784E">
        <w:rPr>
          <w:u w:val="single"/>
        </w:rPr>
        <w:t xml:space="preserve">and </w:t>
      </w:r>
      <w:r w:rsidRPr="00417195">
        <w:rPr>
          <w:b/>
          <w:bCs/>
          <w:u w:val="single"/>
        </w:rPr>
        <w:t xml:space="preserve">they have tended to </w:t>
      </w:r>
      <w:r w:rsidRPr="00417195">
        <w:rPr>
          <w:b/>
          <w:bCs/>
          <w:highlight w:val="yellow"/>
          <w:u w:val="single"/>
        </w:rPr>
        <w:t xml:space="preserve">produce guns that are expensive to make, difficult to fire, and </w:t>
      </w:r>
      <w:r w:rsidRPr="00417195">
        <w:rPr>
          <w:b/>
          <w:bCs/>
          <w:sz w:val="28"/>
          <w:szCs w:val="28"/>
          <w:highlight w:val="yellow"/>
          <w:u w:val="single"/>
        </w:rPr>
        <w:t>prone to blowing up in a user’s hands</w:t>
      </w:r>
      <w:r w:rsidRPr="00417195">
        <w:rPr>
          <w:sz w:val="12"/>
        </w:rPr>
        <w:t xml:space="preserve">. Anyone looking to commit violence with a gun would find it much easier to use one of the nearly 400 million civil-owned, traditionally made guns already in the United States. </w:t>
      </w:r>
      <w:r w:rsidRPr="00417195">
        <w:rPr>
          <w:b/>
          <w:bCs/>
          <w:u w:val="single"/>
        </w:rPr>
        <w:t xml:space="preserve">In 2013, for example, the Bureau of Alcohol, Tobacco, and Firearms </w:t>
      </w:r>
      <w:r w:rsidRPr="00417195">
        <w:rPr>
          <w:b/>
          <w:bCs/>
          <w:highlight w:val="yellow"/>
          <w:u w:val="single"/>
        </w:rPr>
        <w:t>tested the “Liberator</w:t>
      </w:r>
      <w:r w:rsidRPr="00417195">
        <w:rPr>
          <w:sz w:val="12"/>
        </w:rPr>
        <w:t xml:space="preserve">,” a one-shot handgun designed by Wilson’s company. </w:t>
      </w:r>
      <w:r w:rsidRPr="00417195">
        <w:rPr>
          <w:highlight w:val="yellow"/>
          <w:u w:val="single"/>
        </w:rPr>
        <w:t>One design</w:t>
      </w:r>
      <w:r w:rsidRPr="00417195">
        <w:rPr>
          <w:u w:val="single"/>
        </w:rPr>
        <w:t xml:space="preserve"> made with a weaker plastic </w:t>
      </w:r>
      <w:r w:rsidRPr="00417195">
        <w:rPr>
          <w:highlight w:val="yellow"/>
          <w:u w:val="single"/>
        </w:rPr>
        <w:t>shattered</w:t>
      </w:r>
      <w:r w:rsidRPr="00417195">
        <w:rPr>
          <w:sz w:val="12"/>
        </w:rPr>
        <w:t xml:space="preserve">, while another managed to fire off a handful of shots. </w:t>
      </w:r>
      <w:r w:rsidRPr="00417195">
        <w:rPr>
          <w:u w:val="single"/>
        </w:rPr>
        <w:t>An amateur test using cheaper material, reported Forbes, ended up firing a few shots shots, albeit after several misfires and a replaced barrel</w:t>
      </w:r>
      <w:r w:rsidRPr="00417195">
        <w:rPr>
          <w:sz w:val="12"/>
        </w:rPr>
        <w:t xml:space="preserve">. In a 2014 British test, </w:t>
      </w:r>
      <w:r w:rsidRPr="00417195">
        <w:rPr>
          <w:u w:val="single"/>
        </w:rPr>
        <w:t>another 3D-printed gun blew u</w:t>
      </w:r>
      <w:r w:rsidRPr="00417195">
        <w:rPr>
          <w:sz w:val="12"/>
        </w:rPr>
        <w:t xml:space="preserve">p. </w:t>
      </w:r>
      <w:r w:rsidRPr="00417195">
        <w:rPr>
          <w:u w:val="single"/>
        </w:rPr>
        <w:t>"</w:t>
      </w:r>
      <w:r w:rsidRPr="00417195">
        <w:rPr>
          <w:highlight w:val="yellow"/>
          <w:u w:val="single"/>
        </w:rPr>
        <w:t>These guns are of no use to anyone</w:t>
      </w:r>
      <w:r w:rsidRPr="00417195">
        <w:rPr>
          <w:u w:val="single"/>
        </w:rPr>
        <w:t>,</w:t>
      </w:r>
      <w:r w:rsidRPr="00417195">
        <w:rPr>
          <w:sz w:val="12"/>
        </w:rPr>
        <w:t>” an expert involved in the study told the BBC. “</w:t>
      </w:r>
      <w:r w:rsidRPr="00417195">
        <w:rPr>
          <w:u w:val="single"/>
        </w:rPr>
        <w:t xml:space="preserve">They're </w:t>
      </w:r>
      <w:r w:rsidRPr="00417195">
        <w:rPr>
          <w:highlight w:val="yellow"/>
          <w:u w:val="single"/>
        </w:rPr>
        <w:t>too unpredictable</w:t>
      </w:r>
      <w:r w:rsidRPr="00417195">
        <w:rPr>
          <w:u w:val="single"/>
        </w:rPr>
        <w:t xml:space="preserve">, and </w:t>
      </w:r>
      <w:r w:rsidRPr="00417195">
        <w:rPr>
          <w:b/>
          <w:bCs/>
          <w:highlight w:val="yellow"/>
          <w:u w:val="single"/>
        </w:rPr>
        <w:t>pose</w:t>
      </w:r>
      <w:r w:rsidRPr="00417195">
        <w:rPr>
          <w:b/>
          <w:bCs/>
          <w:u w:val="single"/>
        </w:rPr>
        <w:t xml:space="preserve"> probably the </w:t>
      </w:r>
      <w:r w:rsidRPr="00417195">
        <w:rPr>
          <w:b/>
          <w:bCs/>
          <w:highlight w:val="yellow"/>
          <w:u w:val="single"/>
        </w:rPr>
        <w:t>greatest danger to the user</w:t>
      </w:r>
      <w:r w:rsidRPr="00417195">
        <w:rPr>
          <w:u w:val="single"/>
        </w:rPr>
        <w:t>.”</w:t>
      </w:r>
      <w:r>
        <w:rPr>
          <w:u w:val="single"/>
        </w:rPr>
        <w:t xml:space="preserve"> </w:t>
      </w:r>
      <w:r w:rsidRPr="00417195">
        <w:rPr>
          <w:sz w:val="12"/>
        </w:rPr>
        <w:t>In 2014, Pennsylvania gunsmith Michael Crumling tried to solve the exploding-gun issue, designing a special kind of ammunition he says prevents explosions. Even years later, though, Crumling tells The Daily Beast that 3D-printed guns still require special ammunition. “</w:t>
      </w:r>
      <w:r w:rsidRPr="00417195">
        <w:rPr>
          <w:u w:val="single"/>
        </w:rPr>
        <w:t>Without using ammunition similar to mine, they are not reliable</w:t>
      </w:r>
      <w:r w:rsidRPr="00417195">
        <w:rPr>
          <w:sz w:val="12"/>
        </w:rPr>
        <w:t xml:space="preserve">,” Crumling wrote in an email to The Daily Beast. The more reliable alternative would involve mixing a 3D-printed gun with metal parts ordered online. </w:t>
      </w:r>
      <w:r w:rsidRPr="00417195">
        <w:rPr>
          <w:b/>
          <w:bCs/>
          <w:highlight w:val="yellow"/>
          <w:u w:val="single"/>
        </w:rPr>
        <w:t xml:space="preserve">Kits for making traditional guns </w:t>
      </w:r>
      <w:r w:rsidRPr="00417195">
        <w:rPr>
          <w:b/>
          <w:bCs/>
          <w:sz w:val="28"/>
          <w:szCs w:val="28"/>
          <w:highlight w:val="yellow"/>
          <w:u w:val="single"/>
        </w:rPr>
        <w:t>are far more easily available</w:t>
      </w:r>
      <w:r w:rsidRPr="00417195">
        <w:rPr>
          <w:b/>
          <w:bCs/>
          <w:sz w:val="28"/>
          <w:szCs w:val="28"/>
          <w:u w:val="single"/>
        </w:rPr>
        <w:t xml:space="preserve"> </w:t>
      </w:r>
      <w:r w:rsidRPr="00417195">
        <w:rPr>
          <w:b/>
          <w:bCs/>
          <w:u w:val="single"/>
        </w:rPr>
        <w:t>and cheaper than making an entirely 3D-printed gun online</w:t>
      </w:r>
      <w:r w:rsidRPr="00417195">
        <w:rPr>
          <w:u w:val="single"/>
        </w:rPr>
        <w:t>.</w:t>
      </w:r>
      <w:r>
        <w:rPr>
          <w:u w:val="single"/>
        </w:rPr>
        <w:t xml:space="preserve"> </w:t>
      </w:r>
      <w:r w:rsidRPr="00417195">
        <w:rPr>
          <w:sz w:val="12"/>
        </w:rPr>
        <w:t>“</w:t>
      </w:r>
      <w:r w:rsidRPr="00417195">
        <w:rPr>
          <w:u w:val="single"/>
        </w:rPr>
        <w:t xml:space="preserve">That kinda </w:t>
      </w:r>
      <w:r w:rsidRPr="00417195">
        <w:rPr>
          <w:highlight w:val="yellow"/>
          <w:u w:val="single"/>
        </w:rPr>
        <w:t>defeats the purpose</w:t>
      </w:r>
      <w:r w:rsidRPr="00417195">
        <w:rPr>
          <w:u w:val="single"/>
        </w:rPr>
        <w:t xml:space="preserve"> of being able to produce every part from scratch</w:t>
      </w:r>
      <w:r w:rsidRPr="00417195">
        <w:rPr>
          <w:sz w:val="12"/>
        </w:rPr>
        <w:t>,” Crumling told The Daily Beast.</w:t>
      </w:r>
    </w:p>
    <w:p w14:paraId="3C320E11" w14:textId="77777777" w:rsidR="00A437A9" w:rsidRPr="0027784E" w:rsidRDefault="00A437A9" w:rsidP="00A437A9">
      <w:pPr>
        <w:pStyle w:val="Heading3"/>
      </w:pPr>
      <w:r>
        <w:t>1ar – bioterror d</w:t>
      </w:r>
    </w:p>
    <w:p w14:paraId="67527485" w14:textId="77777777" w:rsidR="00A437A9" w:rsidRPr="00985E67" w:rsidRDefault="00A437A9" w:rsidP="00A437A9">
      <w:pPr>
        <w:pStyle w:val="Heading4"/>
        <w:rPr>
          <w:rFonts w:cs="Arial"/>
        </w:rPr>
      </w:pPr>
      <w:r w:rsidRPr="00985E67">
        <w:rPr>
          <w:rFonts w:cs="Arial"/>
        </w:rPr>
        <w:t xml:space="preserve">Technical barriers prevent synthetic pathogens. </w:t>
      </w:r>
    </w:p>
    <w:p w14:paraId="614D040E" w14:textId="77777777" w:rsidR="00A437A9" w:rsidRPr="00985E67" w:rsidRDefault="00A437A9" w:rsidP="00A437A9">
      <w:r w:rsidRPr="00985E67">
        <w:t xml:space="preserve">Eckard </w:t>
      </w:r>
      <w:r w:rsidRPr="00CB193C">
        <w:rPr>
          <w:rStyle w:val="Heading4Char"/>
        </w:rPr>
        <w:t>Wimmer 18</w:t>
      </w:r>
      <w:r w:rsidRPr="00985E67">
        <w:t>. Prof @ Stony Brook University. 2018. “Synthetic Biology, Dual Use Research, and Possibilities for Control.” Defence Against Bioterrorism, Springer, Dordrecht, pp. 7–11. link.springer.com, doi:10.1007/978-94-024-1263-5_2.</w:t>
      </w:r>
    </w:p>
    <w:p w14:paraId="62A182F2" w14:textId="77777777" w:rsidR="00A437A9" w:rsidRDefault="00A437A9" w:rsidP="00A437A9">
      <w:pPr>
        <w:rPr>
          <w:rStyle w:val="StyleUnderline"/>
        </w:rPr>
      </w:pPr>
      <w:r w:rsidRPr="00985E67">
        <w:rPr>
          <w:sz w:val="16"/>
        </w:rPr>
        <w:t xml:space="preserve">Listed below are some constraints that show how in the US </w:t>
      </w:r>
      <w:r w:rsidRPr="00985E67">
        <w:rPr>
          <w:rStyle w:val="StyleUnderline"/>
        </w:rPr>
        <w:t>the development of dangerous infectious agents</w:t>
      </w:r>
      <w:r w:rsidRPr="00985E67">
        <w:rPr>
          <w:sz w:val="16"/>
        </w:rPr>
        <w:t>, referred to as “</w:t>
      </w:r>
      <w:r w:rsidRPr="00985E67">
        <w:rPr>
          <w:rStyle w:val="Emphasis"/>
          <w:highlight w:val="cyan"/>
        </w:rPr>
        <w:t>select agents</w:t>
      </w:r>
      <w:r w:rsidRPr="00985E67">
        <w:rPr>
          <w:sz w:val="16"/>
        </w:rPr>
        <w:t xml:space="preserve">”, </w:t>
      </w:r>
      <w:r w:rsidRPr="00985E67">
        <w:rPr>
          <w:rStyle w:val="StyleUnderline"/>
          <w:highlight w:val="cyan"/>
        </w:rPr>
        <w:t>is</w:t>
      </w:r>
      <w:r w:rsidRPr="00985E67">
        <w:rPr>
          <w:sz w:val="16"/>
        </w:rPr>
        <w:t xml:space="preserve"> controlled – perhaps misuse even </w:t>
      </w:r>
      <w:r w:rsidRPr="00985E67">
        <w:rPr>
          <w:rStyle w:val="Emphasis"/>
          <w:highlight w:val="cyan"/>
        </w:rPr>
        <w:t>prevented</w:t>
      </w:r>
      <w:r w:rsidRPr="00985E67">
        <w:rPr>
          <w:sz w:val="16"/>
          <w:highlight w:val="cyan"/>
        </w:rPr>
        <w:t xml:space="preserve"> – </w:t>
      </w:r>
      <w:r w:rsidRPr="00985E67">
        <w:rPr>
          <w:rStyle w:val="StyleUnderline"/>
          <w:highlight w:val="cyan"/>
        </w:rPr>
        <w:t>through</w:t>
      </w:r>
      <w:r w:rsidRPr="00985E67">
        <w:rPr>
          <w:sz w:val="16"/>
          <w:highlight w:val="cyan"/>
        </w:rPr>
        <w:t xml:space="preserve"> </w:t>
      </w:r>
      <w:r w:rsidRPr="00985E67">
        <w:rPr>
          <w:rStyle w:val="Emphasis"/>
          <w:highlight w:val="cyan"/>
        </w:rPr>
        <w:t>technical and administrative hurdles</w:t>
      </w:r>
      <w:r w:rsidRPr="00985E67">
        <w:rPr>
          <w:sz w:val="16"/>
        </w:rPr>
        <w:t xml:space="preserve">: I. </w:t>
      </w:r>
      <w:r w:rsidRPr="00985E67">
        <w:rPr>
          <w:rStyle w:val="Emphasis"/>
          <w:highlight w:val="cyan"/>
        </w:rPr>
        <w:t>Re-creating</w:t>
      </w:r>
      <w:r w:rsidRPr="00985E67">
        <w:rPr>
          <w:sz w:val="16"/>
          <w:highlight w:val="cyan"/>
        </w:rPr>
        <w:t xml:space="preserve"> </w:t>
      </w:r>
      <w:r w:rsidRPr="00985E67">
        <w:rPr>
          <w:rStyle w:val="StyleUnderline"/>
          <w:highlight w:val="cyan"/>
        </w:rPr>
        <w:t>a</w:t>
      </w:r>
      <w:r w:rsidRPr="00985E67">
        <w:rPr>
          <w:rStyle w:val="StyleUnderline"/>
        </w:rPr>
        <w:t xml:space="preserve">n already existing dangerous </w:t>
      </w:r>
      <w:r w:rsidRPr="00985E67">
        <w:rPr>
          <w:rStyle w:val="StyleUnderline"/>
          <w:highlight w:val="cyan"/>
        </w:rPr>
        <w:t>virus</w:t>
      </w:r>
      <w:r w:rsidRPr="00985E67">
        <w:rPr>
          <w:rStyle w:val="StyleUnderline"/>
        </w:rPr>
        <w:t xml:space="preserve"> for malicious intent is a</w:t>
      </w:r>
      <w:r w:rsidRPr="00985E67">
        <w:rPr>
          <w:sz w:val="16"/>
        </w:rPr>
        <w:t xml:space="preserve"> </w:t>
      </w:r>
      <w:r w:rsidRPr="00985E67">
        <w:rPr>
          <w:rStyle w:val="Emphasis"/>
        </w:rPr>
        <w:t>complex</w:t>
      </w:r>
      <w:r w:rsidRPr="00985E67">
        <w:rPr>
          <w:sz w:val="16"/>
        </w:rPr>
        <w:t xml:space="preserve"> scientific </w:t>
      </w:r>
      <w:r w:rsidRPr="00985E67">
        <w:rPr>
          <w:rStyle w:val="Emphasis"/>
        </w:rPr>
        <w:t>endeavor</w:t>
      </w:r>
      <w:r w:rsidRPr="00985E67">
        <w:rPr>
          <w:sz w:val="16"/>
        </w:rPr>
        <w:t xml:space="preserve">. (i) </w:t>
      </w:r>
      <w:r w:rsidRPr="00985E67">
        <w:rPr>
          <w:rStyle w:val="StyleUnderline"/>
        </w:rPr>
        <w:t xml:space="preserve">It </w:t>
      </w:r>
      <w:r w:rsidRPr="00985E67">
        <w:rPr>
          <w:rStyle w:val="StyleUnderline"/>
          <w:highlight w:val="cyan"/>
        </w:rPr>
        <w:t xml:space="preserve">requires </w:t>
      </w:r>
      <w:r w:rsidRPr="00985E67">
        <w:rPr>
          <w:rStyle w:val="Emphasis"/>
          <w:highlight w:val="cyan"/>
        </w:rPr>
        <w:t>considerable</w:t>
      </w:r>
      <w:r w:rsidRPr="00985E67">
        <w:rPr>
          <w:sz w:val="16"/>
        </w:rPr>
        <w:t xml:space="preserve"> scientific </w:t>
      </w:r>
      <w:r w:rsidRPr="00985E67">
        <w:rPr>
          <w:rStyle w:val="Emphasis"/>
          <w:highlight w:val="cyan"/>
        </w:rPr>
        <w:t>knowledge</w:t>
      </w:r>
      <w:r w:rsidRPr="00985E67">
        <w:rPr>
          <w:sz w:val="16"/>
        </w:rPr>
        <w:t xml:space="preserve"> and experience </w:t>
      </w:r>
      <w:r w:rsidRPr="00985E67">
        <w:rPr>
          <w:rStyle w:val="StyleUnderline"/>
          <w:highlight w:val="cyan"/>
        </w:rPr>
        <w:t>and</w:t>
      </w:r>
      <w:r w:rsidRPr="00985E67">
        <w:rPr>
          <w:rStyle w:val="StyleUnderline"/>
        </w:rPr>
        <w:t xml:space="preserve">, more importantly, considerable </w:t>
      </w:r>
      <w:r w:rsidRPr="00985E67">
        <w:rPr>
          <w:rStyle w:val="Emphasis"/>
          <w:highlight w:val="cyan"/>
        </w:rPr>
        <w:t>financial support</w:t>
      </w:r>
      <w:r w:rsidRPr="00985E67">
        <w:rPr>
          <w:rStyle w:val="StyleUnderline"/>
        </w:rPr>
        <w:t>. That support usually comes from government and private agencies</w:t>
      </w:r>
      <w:r w:rsidRPr="00985E67">
        <w:rPr>
          <w:sz w:val="16"/>
        </w:rPr>
        <w:t xml:space="preserve"> (NIH, NAF, etc.), organizations </w:t>
      </w:r>
      <w:r w:rsidRPr="00985E67">
        <w:rPr>
          <w:rStyle w:val="StyleUnderline"/>
        </w:rPr>
        <w:t>that carefully screen at multiple levels all applications for funding of ALL biological research</w:t>
      </w:r>
      <w:r w:rsidRPr="00985E67">
        <w:rPr>
          <w:sz w:val="16"/>
        </w:rPr>
        <w:t xml:space="preserve">. (ii) </w:t>
      </w:r>
      <w:r w:rsidRPr="00985E67">
        <w:rPr>
          <w:rStyle w:val="StyleUnderline"/>
        </w:rPr>
        <w:t xml:space="preserve">It </w:t>
      </w:r>
      <w:r w:rsidRPr="00985E67">
        <w:rPr>
          <w:rStyle w:val="StyleUnderline"/>
          <w:highlight w:val="cyan"/>
        </w:rPr>
        <w:t>requires an</w:t>
      </w:r>
      <w:r w:rsidRPr="00985E67">
        <w:rPr>
          <w:sz w:val="16"/>
          <w:highlight w:val="cyan"/>
        </w:rPr>
        <w:t xml:space="preserve"> </w:t>
      </w:r>
      <w:r w:rsidRPr="00985E67">
        <w:rPr>
          <w:rStyle w:val="Emphasis"/>
          <w:highlight w:val="cyan"/>
        </w:rPr>
        <w:t>environment</w:t>
      </w:r>
      <w:r w:rsidRPr="00985E67">
        <w:rPr>
          <w:sz w:val="16"/>
        </w:rPr>
        <w:t xml:space="preserve"> </w:t>
      </w:r>
      <w:r w:rsidRPr="00985E67">
        <w:rPr>
          <w:rStyle w:val="StyleUnderline"/>
        </w:rPr>
        <w:t xml:space="preserve">suitable </w:t>
      </w:r>
      <w:r w:rsidRPr="00985E67">
        <w:rPr>
          <w:rStyle w:val="StyleUnderline"/>
          <w:highlight w:val="cyan"/>
        </w:rPr>
        <w:t xml:space="preserve">for </w:t>
      </w:r>
      <w:r w:rsidRPr="00985E67">
        <w:rPr>
          <w:rStyle w:val="Emphasis"/>
          <w:highlight w:val="cyan"/>
        </w:rPr>
        <w:t>experimenting</w:t>
      </w:r>
      <w:r w:rsidRPr="00985E67">
        <w:rPr>
          <w:rStyle w:val="Emphasis"/>
        </w:rPr>
        <w:t xml:space="preserve"> with dangerous infectious agents</w:t>
      </w:r>
      <w:r w:rsidRPr="00985E67">
        <w:rPr>
          <w:sz w:val="16"/>
        </w:rPr>
        <w:t xml:space="preserve"> (</w:t>
      </w:r>
      <w:r w:rsidRPr="00985E67">
        <w:rPr>
          <w:rStyle w:val="Emphasis"/>
        </w:rPr>
        <w:t>containment</w:t>
      </w:r>
      <w:r w:rsidRPr="00985E67">
        <w:rPr>
          <w:sz w:val="16"/>
        </w:rPr>
        <w:t xml:space="preserve"> </w:t>
      </w:r>
      <w:r w:rsidRPr="00985E67">
        <w:rPr>
          <w:rStyle w:val="StyleUnderline"/>
        </w:rPr>
        <w:t>facilities</w:t>
      </w:r>
      <w:r w:rsidRPr="00985E67">
        <w:rPr>
          <w:sz w:val="16"/>
        </w:rPr>
        <w:t xml:space="preserve">). </w:t>
      </w:r>
      <w:r w:rsidRPr="00985E67">
        <w:rPr>
          <w:rStyle w:val="StyleUnderline"/>
        </w:rPr>
        <w:t xml:space="preserve">Any </w:t>
      </w:r>
      <w:r w:rsidRPr="00985E67">
        <w:rPr>
          <w:rStyle w:val="StyleUnderline"/>
          <w:highlight w:val="cyan"/>
        </w:rPr>
        <w:t>work in containment</w:t>
      </w:r>
      <w:r w:rsidRPr="00985E67">
        <w:rPr>
          <w:rStyle w:val="StyleUnderline"/>
        </w:rPr>
        <w:t xml:space="preserve"> facilities </w:t>
      </w:r>
      <w:r w:rsidRPr="00985E67">
        <w:rPr>
          <w:rStyle w:val="StyleUnderline"/>
          <w:highlight w:val="cyan"/>
        </w:rPr>
        <w:t>is</w:t>
      </w:r>
      <w:r w:rsidRPr="00985E67">
        <w:rPr>
          <w:rStyle w:val="StyleUnderline"/>
        </w:rPr>
        <w:t xml:space="preserve"> also </w:t>
      </w:r>
      <w:r w:rsidRPr="00985E67">
        <w:rPr>
          <w:rStyle w:val="StyleUnderline"/>
          <w:highlight w:val="cyan"/>
        </w:rPr>
        <w:t>carefully regulated</w:t>
      </w:r>
      <w:r w:rsidRPr="00985E67">
        <w:rPr>
          <w:rStyle w:val="StyleUnderline"/>
        </w:rPr>
        <w:t xml:space="preserve">. </w:t>
      </w:r>
      <w:r w:rsidRPr="00985E67">
        <w:rPr>
          <w:sz w:val="16"/>
        </w:rPr>
        <w:t xml:space="preserve">II. </w:t>
      </w:r>
      <w:r w:rsidRPr="00985E67">
        <w:rPr>
          <w:rStyle w:val="StyleUnderline"/>
        </w:rPr>
        <w:t>Genetic engineering</w:t>
      </w:r>
      <w:r w:rsidRPr="00985E67">
        <w:rPr>
          <w:sz w:val="16"/>
        </w:rPr>
        <w:t xml:space="preserve"> to synthesize or modify organisms </w:t>
      </w:r>
      <w:r w:rsidRPr="00985E67">
        <w:rPr>
          <w:rStyle w:val="StyleUnderline"/>
        </w:rPr>
        <w:t xml:space="preserve">relies on chemical synthesis of DNA. </w:t>
      </w:r>
      <w:r w:rsidRPr="00985E67">
        <w:rPr>
          <w:rStyle w:val="StyleUnderline"/>
          <w:highlight w:val="cyan"/>
        </w:rPr>
        <w:t>Synthesizing DNA is</w:t>
      </w:r>
      <w:r w:rsidRPr="00985E67">
        <w:rPr>
          <w:rStyle w:val="StyleUnderline"/>
        </w:rPr>
        <w:t xml:space="preserve"> automated and </w:t>
      </w:r>
      <w:r w:rsidRPr="00985E67">
        <w:rPr>
          <w:rStyle w:val="StyleUnderline"/>
          <w:highlight w:val="cyan"/>
        </w:rPr>
        <w:t>carried out with</w:t>
      </w:r>
      <w:r w:rsidRPr="00985E67">
        <w:rPr>
          <w:rStyle w:val="StyleUnderline"/>
        </w:rPr>
        <w:t xml:space="preserve"> sophisticated, </w:t>
      </w:r>
      <w:r w:rsidRPr="00985E67">
        <w:rPr>
          <w:rStyle w:val="StyleUnderline"/>
          <w:highlight w:val="cyan"/>
        </w:rPr>
        <w:t>expensive instruments</w:t>
      </w:r>
      <w:r w:rsidRPr="00985E67">
        <w:rPr>
          <w:sz w:val="16"/>
        </w:rPr>
        <w:t xml:space="preserve">. </w:t>
      </w:r>
      <w:r w:rsidRPr="00985E67">
        <w:rPr>
          <w:rStyle w:val="StyleUnderline"/>
        </w:rPr>
        <w:t>The major problem</w:t>
      </w:r>
      <w:r w:rsidRPr="00985E67">
        <w:rPr>
          <w:sz w:val="16"/>
        </w:rPr>
        <w:t xml:space="preserve"> of DNA synthesis, however, </w:t>
      </w:r>
      <w:r w:rsidRPr="00985E67">
        <w:rPr>
          <w:rStyle w:val="StyleUnderline"/>
        </w:rPr>
        <w:t xml:space="preserve">is that </w:t>
      </w:r>
      <w:r w:rsidRPr="00985E67">
        <w:rPr>
          <w:rStyle w:val="StyleUnderline"/>
          <w:highlight w:val="cyan"/>
        </w:rPr>
        <w:t>the product is</w:t>
      </w:r>
      <w:r w:rsidRPr="00985E67">
        <w:rPr>
          <w:sz w:val="16"/>
          <w:highlight w:val="cyan"/>
        </w:rPr>
        <w:t xml:space="preserve"> </w:t>
      </w:r>
      <w:r w:rsidRPr="00985E67">
        <w:rPr>
          <w:rStyle w:val="Emphasis"/>
          <w:highlight w:val="cyan"/>
        </w:rPr>
        <w:t>not error-free</w:t>
      </w:r>
      <w:r w:rsidRPr="00985E67">
        <w:rPr>
          <w:rStyle w:val="StyleUnderline"/>
          <w:highlight w:val="cyan"/>
        </w:rPr>
        <w:t>. Any</w:t>
      </w:r>
      <w:r w:rsidRPr="00985E67">
        <w:rPr>
          <w:sz w:val="16"/>
        </w:rPr>
        <w:t xml:space="preserve"> </w:t>
      </w:r>
      <w:r w:rsidRPr="00985E67">
        <w:rPr>
          <w:rStyle w:val="Emphasis"/>
        </w:rPr>
        <w:t xml:space="preserve">single </w:t>
      </w:r>
      <w:r w:rsidRPr="00985E67">
        <w:rPr>
          <w:rStyle w:val="Emphasis"/>
          <w:highlight w:val="cyan"/>
        </w:rPr>
        <w:t>mistake</w:t>
      </w:r>
      <w:r w:rsidRPr="00985E67">
        <w:rPr>
          <w:sz w:val="16"/>
        </w:rPr>
        <w:t xml:space="preserve"> in the sequence of small DNA segments (30–60 nucleotides) or large segments (&gt;500 nucleotides) </w:t>
      </w:r>
      <w:r w:rsidRPr="00985E67">
        <w:rPr>
          <w:rStyle w:val="StyleUnderline"/>
          <w:highlight w:val="cyan"/>
        </w:rPr>
        <w:t>can</w:t>
      </w:r>
      <w:r w:rsidRPr="00985E67">
        <w:rPr>
          <w:sz w:val="16"/>
          <w:highlight w:val="cyan"/>
        </w:rPr>
        <w:t xml:space="preserve"> </w:t>
      </w:r>
      <w:r w:rsidRPr="00985E67">
        <w:rPr>
          <w:rStyle w:val="Emphasis"/>
          <w:highlight w:val="cyan"/>
        </w:rPr>
        <w:t>ruin the experiment</w:t>
      </w:r>
      <w:r w:rsidRPr="00985E67">
        <w:rPr>
          <w:rStyle w:val="StyleUnderline"/>
          <w:highlight w:val="cyan"/>
        </w:rPr>
        <w:t>. Companies</w:t>
      </w:r>
      <w:r w:rsidRPr="00985E67">
        <w:rPr>
          <w:rStyle w:val="StyleUnderline"/>
        </w:rPr>
        <w:t xml:space="preserve"> have </w:t>
      </w:r>
      <w:r w:rsidRPr="00985E67">
        <w:rPr>
          <w:rStyle w:val="StyleUnderline"/>
          <w:highlight w:val="cyan"/>
        </w:rPr>
        <w:t>developed strategies</w:t>
      </w:r>
      <w:r w:rsidRPr="00985E67">
        <w:rPr>
          <w:rStyle w:val="StyleUnderline"/>
        </w:rPr>
        <w:t xml:space="preserve"> to produce and </w:t>
      </w:r>
      <w:r w:rsidRPr="00985E67">
        <w:rPr>
          <w:rStyle w:val="StyleUnderline"/>
          <w:highlight w:val="cyan"/>
        </w:rPr>
        <w:t>deliver error free</w:t>
      </w:r>
      <w:r w:rsidRPr="00985E67">
        <w:rPr>
          <w:rStyle w:val="StyleUnderline"/>
        </w:rPr>
        <w:t xml:space="preserve">, synthetic </w:t>
      </w:r>
      <w:r w:rsidRPr="00985E67">
        <w:rPr>
          <w:rStyle w:val="StyleUnderline"/>
          <w:highlight w:val="cyan"/>
        </w:rPr>
        <w:t>DNA</w:t>
      </w:r>
      <w:r w:rsidRPr="00985E67">
        <w:rPr>
          <w:rStyle w:val="StyleUnderline"/>
        </w:rPr>
        <w:t>, which investigators can order electronically</w:t>
      </w:r>
      <w:r w:rsidRPr="00985E67">
        <w:rPr>
          <w:sz w:val="16"/>
        </w:rPr>
        <w:t xml:space="preserve"> from vendors, such as Integrated DNA Technologies (US), GenScript (US) or GeneArt (Germany). </w:t>
      </w:r>
      <w:r w:rsidRPr="00985E67">
        <w:rPr>
          <w:rStyle w:val="StyleUnderline"/>
        </w:rPr>
        <w:t>This offers a</w:t>
      </w:r>
      <w:r w:rsidRPr="00985E67">
        <w:rPr>
          <w:sz w:val="16"/>
        </w:rPr>
        <w:t xml:space="preserve"> superb and </w:t>
      </w:r>
      <w:r w:rsidRPr="00985E67">
        <w:rPr>
          <w:rStyle w:val="StyleUnderline"/>
        </w:rPr>
        <w:t>easy way to</w:t>
      </w:r>
      <w:r w:rsidRPr="00985E67">
        <w:rPr>
          <w:sz w:val="16"/>
        </w:rPr>
        <w:t xml:space="preserve"> </w:t>
      </w:r>
      <w:r w:rsidRPr="00985E67">
        <w:rPr>
          <w:rStyle w:val="Emphasis"/>
        </w:rPr>
        <w:t>control</w:t>
      </w:r>
      <w:r w:rsidRPr="00985E67">
        <w:rPr>
          <w:sz w:val="16"/>
        </w:rPr>
        <w:t xml:space="preserve"> experimental </w:t>
      </w:r>
      <w:r w:rsidRPr="00985E67">
        <w:rPr>
          <w:rStyle w:val="Emphasis"/>
        </w:rPr>
        <w:t>procedures</w:t>
      </w:r>
      <w:r w:rsidRPr="00985E67">
        <w:rPr>
          <w:sz w:val="16"/>
        </w:rPr>
        <w:t xml:space="preserve"> </w:t>
      </w:r>
      <w:r w:rsidRPr="00985E67">
        <w:rPr>
          <w:rStyle w:val="StyleUnderline"/>
        </w:rPr>
        <w:t xml:space="preserve">carried out in </w:t>
      </w:r>
      <w:r w:rsidRPr="00985E67">
        <w:rPr>
          <w:rStyle w:val="Emphasis"/>
        </w:rPr>
        <w:t>any laboratory</w:t>
      </w:r>
      <w:r w:rsidRPr="00985E67">
        <w:rPr>
          <w:sz w:val="16"/>
        </w:rPr>
        <w:t xml:space="preserve">: the </w:t>
      </w:r>
      <w:r w:rsidRPr="00985E67">
        <w:rPr>
          <w:rStyle w:val="StyleUnderline"/>
          <w:highlight w:val="cyan"/>
        </w:rPr>
        <w:t>companies</w:t>
      </w:r>
      <w:r w:rsidRPr="00985E67">
        <w:rPr>
          <w:sz w:val="16"/>
        </w:rPr>
        <w:t xml:space="preserve"> will </w:t>
      </w:r>
      <w:r w:rsidRPr="00985E67">
        <w:rPr>
          <w:rStyle w:val="Emphasis"/>
          <w:highlight w:val="cyan"/>
        </w:rPr>
        <w:t>automatically scan ordered sequences</w:t>
      </w:r>
      <w:r w:rsidRPr="00985E67">
        <w:rPr>
          <w:sz w:val="16"/>
        </w:rPr>
        <w:t xml:space="preserve"> in extensive data banks </w:t>
      </w:r>
      <w:r w:rsidRPr="00985E67">
        <w:rPr>
          <w:rStyle w:val="StyleUnderline"/>
          <w:highlight w:val="cyan"/>
        </w:rPr>
        <w:t>to monitor</w:t>
      </w:r>
      <w:r w:rsidRPr="00985E67">
        <w:rPr>
          <w:rStyle w:val="StyleUnderline"/>
        </w:rPr>
        <w:t xml:space="preserve"> relationship to sequences of </w:t>
      </w:r>
      <w:r w:rsidRPr="00985E67">
        <w:rPr>
          <w:rStyle w:val="StyleUnderline"/>
          <w:highlight w:val="cyan"/>
        </w:rPr>
        <w:t>a</w:t>
      </w:r>
      <w:r w:rsidRPr="00985E67">
        <w:rPr>
          <w:sz w:val="16"/>
          <w:highlight w:val="cyan"/>
        </w:rPr>
        <w:t xml:space="preserve"> </w:t>
      </w:r>
      <w:r w:rsidRPr="00985E67">
        <w:rPr>
          <w:rStyle w:val="Emphasis"/>
          <w:highlight w:val="cyan"/>
        </w:rPr>
        <w:t>select agent</w:t>
      </w:r>
      <w:r w:rsidRPr="00985E67">
        <w:rPr>
          <w:rStyle w:val="StyleUnderline"/>
        </w:rPr>
        <w:t>. If so, the order will be</w:t>
      </w:r>
      <w:r w:rsidRPr="00985E67">
        <w:rPr>
          <w:sz w:val="16"/>
        </w:rPr>
        <w:t xml:space="preserve"> </w:t>
      </w:r>
      <w:r w:rsidRPr="00985E67">
        <w:rPr>
          <w:rStyle w:val="Emphasis"/>
        </w:rPr>
        <w:t>stalled</w:t>
      </w:r>
      <w:r w:rsidRPr="00985E67">
        <w:rPr>
          <w:sz w:val="16"/>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III. </w:t>
      </w:r>
      <w:r w:rsidRPr="00985E67">
        <w:rPr>
          <w:rStyle w:val="StyleUnderline"/>
        </w:rPr>
        <w:t>Engineering a virus such that it will be</w:t>
      </w:r>
      <w:r w:rsidRPr="00985E67">
        <w:rPr>
          <w:sz w:val="16"/>
        </w:rPr>
        <w:t xml:space="preserve"> </w:t>
      </w:r>
      <w:r w:rsidRPr="00985E67">
        <w:rPr>
          <w:rStyle w:val="Emphasis"/>
        </w:rPr>
        <w:t>more</w:t>
      </w:r>
      <w:r w:rsidRPr="00985E67">
        <w:rPr>
          <w:sz w:val="16"/>
        </w:rPr>
        <w:t xml:space="preserve"> </w:t>
      </w:r>
      <w:r w:rsidRPr="00985E67">
        <w:rPr>
          <w:rStyle w:val="StyleUnderline"/>
        </w:rPr>
        <w:t>harmful</w:t>
      </w:r>
      <w:r w:rsidRPr="00985E67">
        <w:rPr>
          <w:sz w:val="16"/>
        </w:rPr>
        <w:t xml:space="preserve"> (more contagious, more pathogenic) </w:t>
      </w:r>
      <w:r w:rsidRPr="00985E67">
        <w:rPr>
          <w:rStyle w:val="StyleUnderline"/>
        </w:rPr>
        <w:t xml:space="preserve">is generally difficult because, in principle, </w:t>
      </w:r>
      <w:r w:rsidRPr="00985E67">
        <w:rPr>
          <w:rStyle w:val="StyleUnderline"/>
          <w:highlight w:val="cyan"/>
        </w:rPr>
        <w:t>viruses</w:t>
      </w:r>
      <w:r w:rsidRPr="00985E67">
        <w:rPr>
          <w:rStyle w:val="StyleUnderline"/>
        </w:rPr>
        <w:t xml:space="preserve"> have </w:t>
      </w:r>
      <w:r w:rsidRPr="00985E67">
        <w:rPr>
          <w:rStyle w:val="StyleUnderline"/>
          <w:highlight w:val="cyan"/>
        </w:rPr>
        <w:t>evolve</w:t>
      </w:r>
      <w:r w:rsidRPr="00985E67">
        <w:rPr>
          <w:rStyle w:val="StyleUnderline"/>
        </w:rPr>
        <w:t xml:space="preserve">d </w:t>
      </w:r>
      <w:r w:rsidRPr="00985E67">
        <w:rPr>
          <w:rStyle w:val="StyleUnderline"/>
          <w:highlight w:val="cyan"/>
        </w:rPr>
        <w:t>to proliferat</w:t>
      </w:r>
      <w:r w:rsidRPr="00985E67">
        <w:rPr>
          <w:rStyle w:val="StyleUnderline"/>
        </w:rPr>
        <w:t xml:space="preserve">ing </w:t>
      </w:r>
      <w:r w:rsidRPr="00985E67">
        <w:rPr>
          <w:rStyle w:val="Emphasis"/>
          <w:highlight w:val="cyan"/>
        </w:rPr>
        <w:t>maximally</w:t>
      </w:r>
      <w:r w:rsidRPr="00985E67">
        <w:rPr>
          <w:rStyle w:val="Emphasis"/>
        </w:rPr>
        <w:t xml:space="preserve"> in their natural environment</w:t>
      </w:r>
      <w:r w:rsidRPr="00985E67">
        <w:rPr>
          <w:rStyle w:val="StyleUnderline"/>
        </w:rPr>
        <w:t xml:space="preserve">. That is, genetic </w:t>
      </w:r>
      <w:r w:rsidRPr="00985E67">
        <w:rPr>
          <w:rStyle w:val="StyleUnderline"/>
          <w:highlight w:val="cyan"/>
        </w:rPr>
        <w:t>manipulations</w:t>
      </w:r>
      <w:r w:rsidRPr="00985E67">
        <w:rPr>
          <w:rStyle w:val="StyleUnderline"/>
        </w:rPr>
        <w:t xml:space="preserve"> of a virus often </w:t>
      </w:r>
      <w:r w:rsidRPr="00985E67">
        <w:rPr>
          <w:rStyle w:val="Emphasis"/>
          <w:highlight w:val="cyan"/>
        </w:rPr>
        <w:t>lead to loss of fitness</w:t>
      </w:r>
      <w:r w:rsidRPr="00985E67">
        <w:rPr>
          <w:rStyle w:val="StyleUnderline"/>
        </w:rPr>
        <w:t xml:space="preserve"> that, in turn, is unwanted in the bioterrorist agent.</w:t>
      </w:r>
    </w:p>
    <w:p w14:paraId="69297366" w14:textId="77777777" w:rsidR="00A437A9" w:rsidRPr="002274C7" w:rsidRDefault="00A437A9" w:rsidP="00A437A9">
      <w:pPr>
        <w:pStyle w:val="Heading4"/>
        <w:rPr>
          <w:rFonts w:eastAsia="Times New Roman"/>
        </w:rPr>
      </w:pPr>
      <w:r w:rsidRPr="002274C7">
        <w:rPr>
          <w:rFonts w:eastAsia="Times New Roman"/>
        </w:rPr>
        <w:t xml:space="preserve">No </w:t>
      </w:r>
      <w:r>
        <w:rPr>
          <w:rFonts w:eastAsia="Times New Roman"/>
        </w:rPr>
        <w:t xml:space="preserve">Bioterror – logistics and technical hurdles </w:t>
      </w:r>
    </w:p>
    <w:p w14:paraId="763D0910" w14:textId="77777777" w:rsidR="00A437A9" w:rsidRPr="0027784E" w:rsidRDefault="00A437A9" w:rsidP="00A437A9">
      <w:pPr>
        <w:rPr>
          <w:rFonts w:eastAsia="Times New Roman"/>
          <w:sz w:val="16"/>
          <w:szCs w:val="10"/>
        </w:rPr>
      </w:pPr>
      <w:r w:rsidRPr="0027784E">
        <w:rPr>
          <w:rStyle w:val="Style13ptBold"/>
        </w:rPr>
        <w:t>Jefferson, et al, 14</w:t>
      </w:r>
      <w:r w:rsidRPr="002274C7">
        <w:rPr>
          <w:rFonts w:eastAsia="Times New Roman"/>
        </w:rPr>
        <w:t xml:space="preserve"> </w:t>
      </w:r>
      <w:r w:rsidRPr="0027784E">
        <w:rPr>
          <w:rFonts w:eastAsia="Times New Roman"/>
          <w:sz w:val="16"/>
          <w:szCs w:val="10"/>
        </w:rPr>
        <w:t xml:space="preserve">[ Catherine, 21 August 2014 | doi: 10.3389/fpubh.2014.00115, Synthetic biology and biosecurity: challenging the “myths”, Catherine, Jefferson, imageFilippa Lentzos and imageClaire Marris* Department of Social Science, Health and Medicine, King’s College London, London, UK, Catherine joined SSHM in January 2013. Before joining the department, she worked as a senior policy advisor for international security at the Royal Society, where she led a project on Neuroscience, Conflict and Security. Prior to this she was a research fellow with the Harvard Sussex Program on Chemical and Biological Weapons at the University of Sussex, where she also obtained her DPhil. Catherine’s research interests are focused on the intersection of science and security policy, with a particular emphasis on chemical and biological security, dual use governance of emerging technologies and the growth of the amateur biology community. She is currently involved in research on the social dimensions of synthetic biology within theCentre for Synthetic Biology and Innovation, </w:t>
      </w:r>
      <w:hyperlink r:id="rId90" w:history="1">
        <w:r w:rsidRPr="0027784E">
          <w:rPr>
            <w:rFonts w:eastAsia="Times New Roman"/>
            <w:sz w:val="16"/>
            <w:szCs w:val="10"/>
          </w:rPr>
          <w:t>http://journal.frontiersin.org/Journal/10.3389/fpubh.2014.00115/full</w:t>
        </w:r>
      </w:hyperlink>
      <w:r w:rsidRPr="0027784E">
        <w:rPr>
          <w:rFonts w:eastAsia="Times New Roman"/>
          <w:sz w:val="16"/>
          <w:szCs w:val="10"/>
        </w:rPr>
        <w:t xml:space="preserve">] </w:t>
      </w:r>
    </w:p>
    <w:p w14:paraId="1E919211" w14:textId="77777777" w:rsidR="00A437A9" w:rsidRPr="0027784E" w:rsidRDefault="00A437A9" w:rsidP="00A437A9">
      <w:pPr>
        <w:rPr>
          <w:rFonts w:eastAsia="Times New Roman"/>
          <w:sz w:val="10"/>
          <w:szCs w:val="16"/>
        </w:rPr>
      </w:pPr>
      <w:r w:rsidRPr="0027784E">
        <w:rPr>
          <w:rFonts w:eastAsia="Times New Roman"/>
          <w:sz w:val="10"/>
        </w:rPr>
        <w:t xml:space="preserve">Challenges to Myth 5 </w:t>
      </w:r>
      <w:r w:rsidRPr="002274C7">
        <w:rPr>
          <w:rFonts w:eastAsia="Times New Roman"/>
          <w:bCs/>
          <w:u w:val="single"/>
        </w:rPr>
        <w:t>There are two dimensions to Myth 5. The first is about the intention of would-be terrorists</w:t>
      </w:r>
      <w:r w:rsidRPr="0027784E">
        <w:rPr>
          <w:rFonts w:eastAsia="Times New Roman"/>
          <w:sz w:val="10"/>
        </w:rPr>
        <w:t xml:space="preserve">, </w:t>
      </w:r>
      <w:r w:rsidRPr="002274C7">
        <w:rPr>
          <w:rFonts w:eastAsia="Times New Roman"/>
          <w:bCs/>
          <w:u w:val="single"/>
        </w:rPr>
        <w:t>and the assumption is that terrorists would seek to produce mass casualty weapons and pursue capabilities on the scale of twentieth century state-level bioweapons programs.</w:t>
      </w:r>
      <w:r w:rsidRPr="0027784E">
        <w:rPr>
          <w:rFonts w:eastAsia="Times New Roman"/>
          <w:sz w:val="10"/>
        </w:rPr>
        <w:t xml:space="preserve"> While </w:t>
      </w:r>
      <w:r w:rsidRPr="002C4E6E">
        <w:rPr>
          <w:rFonts w:eastAsia="Times New Roman"/>
          <w:bCs/>
          <w:highlight w:val="cyan"/>
          <w:u w:val="single"/>
        </w:rPr>
        <w:t>most</w:t>
      </w:r>
      <w:r w:rsidRPr="002274C7">
        <w:rPr>
          <w:rFonts w:eastAsia="Times New Roman"/>
          <w:bCs/>
          <w:u w:val="single"/>
        </w:rPr>
        <w:t xml:space="preserve"> leading </w:t>
      </w:r>
      <w:r w:rsidRPr="002C4E6E">
        <w:rPr>
          <w:rFonts w:eastAsia="Times New Roman"/>
          <w:bCs/>
          <w:highlight w:val="cyan"/>
          <w:u w:val="single"/>
        </w:rPr>
        <w:t>bio</w:t>
      </w:r>
      <w:r w:rsidRPr="002274C7">
        <w:rPr>
          <w:rFonts w:eastAsia="Times New Roman"/>
          <w:bCs/>
          <w:u w:val="single"/>
        </w:rPr>
        <w:t xml:space="preserve">logical disarmament </w:t>
      </w:r>
      <w:r w:rsidRPr="002C4E6E">
        <w:rPr>
          <w:rFonts w:eastAsia="Times New Roman"/>
          <w:bCs/>
          <w:highlight w:val="cyan"/>
          <w:u w:val="single"/>
        </w:rPr>
        <w:t>and non-prolif</w:t>
      </w:r>
      <w:r w:rsidRPr="002274C7">
        <w:rPr>
          <w:rFonts w:eastAsia="Times New Roman"/>
          <w:bCs/>
          <w:u w:val="single"/>
        </w:rPr>
        <w:t xml:space="preserve">eration </w:t>
      </w:r>
      <w:r w:rsidRPr="002C4E6E">
        <w:rPr>
          <w:rFonts w:eastAsia="Times New Roman"/>
          <w:bCs/>
          <w:highlight w:val="cyan"/>
          <w:u w:val="single"/>
        </w:rPr>
        <w:t>experts believe</w:t>
      </w:r>
      <w:r w:rsidRPr="0027784E">
        <w:rPr>
          <w:rFonts w:eastAsia="Times New Roman"/>
          <w:sz w:val="10"/>
        </w:rPr>
        <w:t xml:space="preserve"> that the risk of a small-scale bioterrorism attack is very real and very present, they consider </w:t>
      </w:r>
      <w:r w:rsidRPr="002C4E6E">
        <w:rPr>
          <w:rFonts w:eastAsia="Times New Roman"/>
          <w:b/>
          <w:iCs/>
          <w:highlight w:val="cyan"/>
          <w:u w:val="single"/>
          <w:bdr w:val="single" w:sz="18" w:space="0" w:color="auto"/>
        </w:rPr>
        <w:t>the risk of</w:t>
      </w:r>
      <w:r w:rsidRPr="002274C7">
        <w:rPr>
          <w:rFonts w:eastAsia="Times New Roman"/>
          <w:b/>
          <w:iCs/>
          <w:u w:val="single"/>
          <w:bdr w:val="single" w:sz="18" w:space="0" w:color="auto"/>
        </w:rPr>
        <w:t xml:space="preserve"> sophisticated large-scale </w:t>
      </w:r>
      <w:r w:rsidRPr="002C4E6E">
        <w:rPr>
          <w:rFonts w:eastAsia="Times New Roman"/>
          <w:b/>
          <w:iCs/>
          <w:highlight w:val="cyan"/>
          <w:u w:val="single"/>
          <w:bdr w:val="single" w:sz="18" w:space="0" w:color="auto"/>
        </w:rPr>
        <w:t>bioterror</w:t>
      </w:r>
      <w:r w:rsidRPr="002274C7">
        <w:rPr>
          <w:rFonts w:eastAsia="Times New Roman"/>
          <w:b/>
          <w:iCs/>
          <w:u w:val="single"/>
          <w:bdr w:val="single" w:sz="18" w:space="0" w:color="auto"/>
        </w:rPr>
        <w:t xml:space="preserve">ism attacks </w:t>
      </w:r>
      <w:r w:rsidRPr="002C4E6E">
        <w:rPr>
          <w:rFonts w:eastAsia="Times New Roman"/>
          <w:b/>
          <w:iCs/>
          <w:highlight w:val="cyan"/>
          <w:u w:val="single"/>
          <w:bdr w:val="single" w:sz="18" w:space="0" w:color="auto"/>
        </w:rPr>
        <w:t>to be very small</w:t>
      </w:r>
      <w:r w:rsidRPr="0027784E">
        <w:rPr>
          <w:rFonts w:eastAsia="Times New Roman"/>
          <w:sz w:val="10"/>
        </w:rPr>
        <w:t xml:space="preserve"> (65). </w:t>
      </w:r>
      <w:r w:rsidRPr="002C4E6E">
        <w:rPr>
          <w:rFonts w:eastAsia="Times New Roman"/>
          <w:bCs/>
          <w:highlight w:val="cyan"/>
          <w:u w:val="single"/>
        </w:rPr>
        <w:t xml:space="preserve">This is </w:t>
      </w:r>
      <w:r w:rsidRPr="002C4E6E">
        <w:rPr>
          <w:rFonts w:eastAsia="Times New Roman"/>
          <w:b/>
          <w:iCs/>
          <w:highlight w:val="cyan"/>
          <w:u w:val="single"/>
          <w:bdr w:val="single" w:sz="18" w:space="0" w:color="auto"/>
        </w:rPr>
        <w:t>backed up by historical evidence</w:t>
      </w:r>
      <w:r w:rsidRPr="002274C7">
        <w:rPr>
          <w:rFonts w:eastAsia="Times New Roman"/>
          <w:bCs/>
          <w:u w:val="single"/>
        </w:rPr>
        <w:t>.</w:t>
      </w:r>
      <w:r w:rsidRPr="0027784E">
        <w:rPr>
          <w:rFonts w:eastAsia="Times New Roman"/>
          <w:sz w:val="10"/>
        </w:rPr>
        <w:t xml:space="preserve"> </w:t>
      </w:r>
      <w:r w:rsidRPr="002274C7">
        <w:rPr>
          <w:rFonts w:eastAsia="Times New Roman"/>
          <w:bCs/>
          <w:u w:val="single"/>
        </w:rPr>
        <w:t xml:space="preserve">The three confirmed attempts to use biological agents against humans in terrorist </w:t>
      </w:r>
      <w:r w:rsidRPr="002C4E6E">
        <w:rPr>
          <w:rFonts w:eastAsia="Times New Roman"/>
          <w:bCs/>
          <w:highlight w:val="cyan"/>
          <w:u w:val="single"/>
        </w:rPr>
        <w:t>attacks</w:t>
      </w:r>
      <w:r w:rsidRPr="002274C7">
        <w:rPr>
          <w:rFonts w:eastAsia="Times New Roman"/>
          <w:bCs/>
          <w:u w:val="single"/>
        </w:rPr>
        <w:t xml:space="preserve"> in the past </w:t>
      </w:r>
      <w:r w:rsidRPr="002C4E6E">
        <w:rPr>
          <w:rFonts w:eastAsia="Times New Roman"/>
          <w:bCs/>
          <w:highlight w:val="cyan"/>
          <w:u w:val="single"/>
        </w:rPr>
        <w:t>were small</w:t>
      </w:r>
      <w:r w:rsidRPr="002274C7">
        <w:rPr>
          <w:rFonts w:eastAsia="Times New Roman"/>
          <w:bCs/>
          <w:u w:val="single"/>
        </w:rPr>
        <w:t>-scale</w:t>
      </w:r>
      <w:r w:rsidRPr="0027784E">
        <w:rPr>
          <w:rFonts w:eastAsia="Times New Roman"/>
          <w:sz w:val="10"/>
        </w:rPr>
        <w:t xml:space="preserve">, </w:t>
      </w:r>
      <w:r w:rsidRPr="002C4E6E">
        <w:rPr>
          <w:rFonts w:eastAsia="Times New Roman"/>
          <w:bCs/>
          <w:highlight w:val="cyan"/>
          <w:u w:val="single"/>
        </w:rPr>
        <w:t>low casualty events</w:t>
      </w:r>
      <w:r w:rsidRPr="002274C7">
        <w:rPr>
          <w:rFonts w:eastAsia="Times New Roman"/>
          <w:bCs/>
          <w:u w:val="single"/>
        </w:rPr>
        <w:t xml:space="preserve"> aimed at causing panic, and disruption rather than</w:t>
      </w:r>
      <w:r w:rsidRPr="0027784E">
        <w:rPr>
          <w:rFonts w:eastAsia="Times New Roman"/>
          <w:sz w:val="10"/>
        </w:rPr>
        <w:t xml:space="preserve"> </w:t>
      </w:r>
      <w:r w:rsidRPr="002274C7">
        <w:rPr>
          <w:rFonts w:eastAsia="Times New Roman"/>
          <w:bCs/>
          <w:u w:val="single"/>
        </w:rPr>
        <w:t>excessive death tolls</w:t>
      </w:r>
      <w:r w:rsidRPr="0027784E">
        <w:rPr>
          <w:rFonts w:eastAsia="Times New Roman"/>
          <w:sz w:val="10"/>
        </w:rPr>
        <w:t xml:space="preserve">: (i) the Rajneesh cult’s use of Salmonella on salad bars in local restaurants to sicken potential voters and make them stay away from the polls during Oregon elections in 1984; (ii) the 1990–95 attempted use of botulinum toxin and anthrax by the Japanese Aum Shinrikyo cult; (iii) and the “anthrax letters” sent to media outlets and members of US Congress in 2001 resulting in at least 22 cases of anthrax, five of which were fatal (66, 67). </w:t>
      </w:r>
      <w:r w:rsidRPr="002274C7">
        <w:rPr>
          <w:rFonts w:eastAsia="Times New Roman"/>
          <w:bCs/>
          <w:u w:val="single"/>
        </w:rPr>
        <w:t xml:space="preserve">The second dimension to Myth 5 is the implicit assumption that </w:t>
      </w:r>
      <w:r w:rsidRPr="002C4E6E">
        <w:rPr>
          <w:rFonts w:eastAsia="Times New Roman"/>
          <w:bCs/>
          <w:highlight w:val="cyan"/>
          <w:u w:val="single"/>
        </w:rPr>
        <w:t>producing</w:t>
      </w:r>
      <w:r w:rsidRPr="002274C7">
        <w:rPr>
          <w:rFonts w:eastAsia="Times New Roman"/>
          <w:bCs/>
          <w:u w:val="single"/>
        </w:rPr>
        <w:t xml:space="preserve"> </w:t>
      </w:r>
      <w:r w:rsidRPr="002C4E6E">
        <w:rPr>
          <w:rFonts w:eastAsia="Times New Roman"/>
          <w:bCs/>
          <w:highlight w:val="cyan"/>
          <w:u w:val="single"/>
        </w:rPr>
        <w:t>a pathogen</w:t>
      </w:r>
      <w:r w:rsidRPr="002274C7">
        <w:rPr>
          <w:rFonts w:eastAsia="Times New Roman"/>
          <w:bCs/>
          <w:u w:val="single"/>
        </w:rPr>
        <w:t xml:space="preserve">ic organism </w:t>
      </w:r>
      <w:r w:rsidRPr="002C4E6E">
        <w:rPr>
          <w:rFonts w:eastAsia="Times New Roman"/>
          <w:bCs/>
          <w:highlight w:val="cyan"/>
          <w:u w:val="single"/>
        </w:rPr>
        <w:t>equates producing a w</w:t>
      </w:r>
      <w:r w:rsidRPr="002274C7">
        <w:rPr>
          <w:rFonts w:eastAsia="Times New Roman"/>
          <w:bCs/>
          <w:u w:val="single"/>
        </w:rPr>
        <w:t xml:space="preserve">eapon </w:t>
      </w:r>
      <w:r w:rsidRPr="002C4E6E">
        <w:rPr>
          <w:rFonts w:eastAsia="Times New Roman"/>
          <w:bCs/>
          <w:highlight w:val="cyan"/>
          <w:u w:val="single"/>
        </w:rPr>
        <w:t>of</w:t>
      </w:r>
      <w:r w:rsidRPr="002274C7">
        <w:rPr>
          <w:rFonts w:eastAsia="Times New Roman"/>
          <w:bCs/>
          <w:u w:val="single"/>
        </w:rPr>
        <w:t xml:space="preserve"> </w:t>
      </w:r>
      <w:r w:rsidRPr="002C4E6E">
        <w:rPr>
          <w:rFonts w:eastAsia="Times New Roman"/>
          <w:bCs/>
          <w:highlight w:val="cyan"/>
          <w:u w:val="single"/>
        </w:rPr>
        <w:t>m</w:t>
      </w:r>
      <w:r w:rsidRPr="002274C7">
        <w:rPr>
          <w:rFonts w:eastAsia="Times New Roman"/>
          <w:bCs/>
          <w:u w:val="single"/>
        </w:rPr>
        <w:t xml:space="preserve">ass </w:t>
      </w:r>
      <w:r w:rsidRPr="002C4E6E">
        <w:rPr>
          <w:rFonts w:eastAsia="Times New Roman"/>
          <w:bCs/>
          <w:highlight w:val="cyan"/>
          <w:u w:val="single"/>
        </w:rPr>
        <w:t>d</w:t>
      </w:r>
      <w:r w:rsidRPr="002274C7">
        <w:rPr>
          <w:rFonts w:eastAsia="Times New Roman"/>
          <w:bCs/>
          <w:u w:val="single"/>
        </w:rPr>
        <w:t>estruction.</w:t>
      </w:r>
      <w:r w:rsidRPr="0027784E">
        <w:rPr>
          <w:rFonts w:eastAsia="Times New Roman"/>
          <w:sz w:val="10"/>
        </w:rPr>
        <w:t xml:space="preserve"> </w:t>
      </w:r>
      <w:r w:rsidRPr="002C4E6E">
        <w:rPr>
          <w:rFonts w:eastAsia="Times New Roman"/>
          <w:b/>
          <w:iCs/>
          <w:highlight w:val="cyan"/>
          <w:u w:val="single"/>
          <w:bdr w:val="single" w:sz="18" w:space="0" w:color="auto"/>
        </w:rPr>
        <w:t>It does not</w:t>
      </w:r>
      <w:r w:rsidRPr="0027784E">
        <w:rPr>
          <w:rFonts w:eastAsia="Times New Roman"/>
          <w:sz w:val="10"/>
          <w:highlight w:val="cyan"/>
        </w:rPr>
        <w:t xml:space="preserve">. </w:t>
      </w:r>
      <w:r w:rsidRPr="002C4E6E">
        <w:rPr>
          <w:rFonts w:eastAsia="Times New Roman"/>
          <w:bCs/>
          <w:highlight w:val="cyan"/>
          <w:u w:val="single"/>
        </w:rPr>
        <w:t>Considerable</w:t>
      </w:r>
      <w:r w:rsidRPr="002274C7">
        <w:rPr>
          <w:rFonts w:eastAsia="Times New Roman"/>
          <w:bCs/>
          <w:u w:val="single"/>
        </w:rPr>
        <w:t xml:space="preserve"> knowledge and </w:t>
      </w:r>
      <w:r w:rsidRPr="002C4E6E">
        <w:rPr>
          <w:rFonts w:eastAsia="Times New Roman"/>
          <w:bCs/>
          <w:highlight w:val="cyan"/>
          <w:u w:val="single"/>
        </w:rPr>
        <w:t>resources are</w:t>
      </w:r>
      <w:r w:rsidRPr="002274C7">
        <w:rPr>
          <w:rFonts w:eastAsia="Times New Roman"/>
          <w:bCs/>
          <w:u w:val="single"/>
        </w:rPr>
        <w:t xml:space="preserve"> </w:t>
      </w:r>
      <w:r w:rsidRPr="002C4E6E">
        <w:rPr>
          <w:rFonts w:eastAsia="Times New Roman"/>
          <w:bCs/>
          <w:highlight w:val="cyan"/>
          <w:u w:val="single"/>
        </w:rPr>
        <w:t xml:space="preserve">necessary for </w:t>
      </w:r>
      <w:r w:rsidRPr="002274C7">
        <w:rPr>
          <w:rFonts w:eastAsia="Times New Roman"/>
          <w:bCs/>
          <w:u w:val="single"/>
        </w:rPr>
        <w:t xml:space="preserve">the processes of </w:t>
      </w:r>
      <w:r w:rsidRPr="002C4E6E">
        <w:rPr>
          <w:rFonts w:eastAsia="Times New Roman"/>
          <w:bCs/>
          <w:highlight w:val="cyan"/>
          <w:u w:val="single"/>
        </w:rPr>
        <w:t>scaling up, storage, and developing a</w:t>
      </w:r>
      <w:r w:rsidRPr="002274C7">
        <w:rPr>
          <w:rFonts w:eastAsia="Times New Roman"/>
          <w:bCs/>
          <w:u w:val="single"/>
        </w:rPr>
        <w:t xml:space="preserve"> suitable </w:t>
      </w:r>
      <w:r w:rsidRPr="002C4E6E">
        <w:rPr>
          <w:rFonts w:eastAsia="Times New Roman"/>
          <w:bCs/>
          <w:highlight w:val="cyan"/>
          <w:u w:val="single"/>
        </w:rPr>
        <w:t>dissemination method</w:t>
      </w:r>
      <w:r w:rsidRPr="0027784E">
        <w:rPr>
          <w:rFonts w:eastAsia="Times New Roman"/>
          <w:sz w:val="10"/>
          <w:highlight w:val="cyan"/>
        </w:rPr>
        <w:t xml:space="preserve">. </w:t>
      </w:r>
      <w:r w:rsidRPr="002C4E6E">
        <w:rPr>
          <w:rFonts w:eastAsia="Times New Roman"/>
          <w:bCs/>
          <w:highlight w:val="cyan"/>
          <w:u w:val="single"/>
        </w:rPr>
        <w:t>These</w:t>
      </w:r>
      <w:r w:rsidRPr="002274C7">
        <w:rPr>
          <w:rFonts w:eastAsia="Times New Roman"/>
          <w:bCs/>
          <w:u w:val="single"/>
        </w:rPr>
        <w:t xml:space="preserve"> processes </w:t>
      </w:r>
      <w:r w:rsidRPr="002C4E6E">
        <w:rPr>
          <w:rFonts w:eastAsia="Times New Roman"/>
          <w:bCs/>
          <w:highlight w:val="cyan"/>
          <w:u w:val="single"/>
        </w:rPr>
        <w:t>present</w:t>
      </w:r>
      <w:r w:rsidRPr="002274C7">
        <w:rPr>
          <w:rFonts w:eastAsia="Times New Roman"/>
          <w:bCs/>
          <w:u w:val="single"/>
        </w:rPr>
        <w:t xml:space="preserve"> </w:t>
      </w:r>
      <w:r w:rsidRPr="002C4E6E">
        <w:rPr>
          <w:rFonts w:eastAsia="Times New Roman"/>
          <w:b/>
          <w:iCs/>
          <w:highlight w:val="cyan"/>
          <w:u w:val="single"/>
          <w:bdr w:val="single" w:sz="18" w:space="0" w:color="auto"/>
        </w:rPr>
        <w:t>significant</w:t>
      </w:r>
      <w:r w:rsidRPr="002274C7">
        <w:rPr>
          <w:rFonts w:eastAsia="Times New Roman"/>
          <w:b/>
          <w:iCs/>
          <w:u w:val="single"/>
          <w:bdr w:val="single" w:sz="18" w:space="0" w:color="auto"/>
        </w:rPr>
        <w:t xml:space="preserve"> technical and </w:t>
      </w:r>
      <w:r w:rsidRPr="002C4E6E">
        <w:rPr>
          <w:rFonts w:eastAsia="Times New Roman"/>
          <w:b/>
          <w:iCs/>
          <w:highlight w:val="cyan"/>
          <w:u w:val="single"/>
          <w:bdr w:val="single" w:sz="18" w:space="0" w:color="auto"/>
        </w:rPr>
        <w:t>logistical barriers</w:t>
      </w:r>
      <w:r w:rsidRPr="002C4E6E">
        <w:rPr>
          <w:rFonts w:eastAsia="Times New Roman"/>
          <w:bCs/>
          <w:highlight w:val="cyan"/>
          <w:u w:val="single"/>
        </w:rPr>
        <w:t>. Drawing from her in-depth study</w:t>
      </w:r>
      <w:r w:rsidRPr="002274C7">
        <w:rPr>
          <w:rFonts w:eastAsia="Times New Roman"/>
          <w:bCs/>
          <w:u w:val="single"/>
        </w:rPr>
        <w:t xml:space="preserve"> of the Iraqi, Soviet, and US bioweapons programs</w:t>
      </w:r>
      <w:r w:rsidRPr="0027784E">
        <w:rPr>
          <w:rFonts w:eastAsia="Times New Roman"/>
          <w:sz w:val="10"/>
        </w:rPr>
        <w:t xml:space="preserve"> (3, 4), Ben Ouagrham-</w:t>
      </w:r>
      <w:r w:rsidRPr="002C4E6E">
        <w:rPr>
          <w:rFonts w:eastAsia="Times New Roman"/>
          <w:bCs/>
          <w:highlight w:val="cyan"/>
          <w:u w:val="single"/>
        </w:rPr>
        <w:t>Gormley explains: Scaling up</w:t>
      </w:r>
      <w:r w:rsidRPr="002274C7">
        <w:rPr>
          <w:rFonts w:eastAsia="Times New Roman"/>
          <w:bCs/>
          <w:u w:val="single"/>
        </w:rPr>
        <w:t xml:space="preserve"> fragile </w:t>
      </w:r>
      <w:r w:rsidRPr="002C4E6E">
        <w:rPr>
          <w:rFonts w:eastAsia="Times New Roman"/>
          <w:bCs/>
          <w:highlight w:val="cyan"/>
          <w:u w:val="single"/>
        </w:rPr>
        <w:t>microorganisms</w:t>
      </w:r>
      <w:r w:rsidRPr="002274C7">
        <w:rPr>
          <w:rFonts w:eastAsia="Times New Roman"/>
          <w:bCs/>
          <w:u w:val="single"/>
        </w:rPr>
        <w:t xml:space="preserve"> </w:t>
      </w:r>
      <w:r w:rsidRPr="0027784E">
        <w:rPr>
          <w:rFonts w:eastAsia="Times New Roman"/>
          <w:sz w:val="10"/>
        </w:rPr>
        <w:t xml:space="preserve">that are sensitive to environmental conditions and susceptible to change — and viruses are more sensitive than bacteria — </w:t>
      </w:r>
      <w:r w:rsidRPr="002C4E6E">
        <w:rPr>
          <w:rFonts w:eastAsia="Times New Roman"/>
          <w:bCs/>
          <w:highlight w:val="cyan"/>
          <w:u w:val="single"/>
        </w:rPr>
        <w:t>has been one of the stiffest challenges</w:t>
      </w:r>
      <w:r w:rsidRPr="002274C7">
        <w:rPr>
          <w:rFonts w:eastAsia="Times New Roman"/>
          <w:bCs/>
          <w:u w:val="single"/>
        </w:rPr>
        <w:t xml:space="preserve"> for past bioweapons programs to overcome, </w:t>
      </w:r>
      <w:r w:rsidRPr="002C4E6E">
        <w:rPr>
          <w:rFonts w:eastAsia="Times New Roman"/>
          <w:bCs/>
          <w:highlight w:val="cyan"/>
          <w:u w:val="single"/>
        </w:rPr>
        <w:t>even</w:t>
      </w:r>
      <w:r w:rsidRPr="002274C7">
        <w:rPr>
          <w:rFonts w:eastAsia="Times New Roman"/>
          <w:bCs/>
          <w:u w:val="single"/>
        </w:rPr>
        <w:t xml:space="preserve"> </w:t>
      </w:r>
      <w:r w:rsidRPr="002C4E6E">
        <w:rPr>
          <w:rFonts w:eastAsia="Times New Roman"/>
          <w:bCs/>
          <w:highlight w:val="cyan"/>
          <w:u w:val="single"/>
        </w:rPr>
        <w:t>with</w:t>
      </w:r>
      <w:r w:rsidRPr="002274C7">
        <w:rPr>
          <w:rFonts w:eastAsia="Times New Roman"/>
          <w:bCs/>
          <w:u w:val="single"/>
        </w:rPr>
        <w:t xml:space="preserve"> appropriate </w:t>
      </w:r>
      <w:r w:rsidRPr="002C4E6E">
        <w:rPr>
          <w:rFonts w:eastAsia="Times New Roman"/>
          <w:bCs/>
          <w:highlight w:val="cyan"/>
          <w:u w:val="single"/>
        </w:rPr>
        <w:t>expertise</w:t>
      </w:r>
      <w:r w:rsidRPr="002274C7">
        <w:rPr>
          <w:rFonts w:eastAsia="Times New Roman"/>
          <w:bCs/>
          <w:u w:val="single"/>
        </w:rPr>
        <w:t xml:space="preserve"> at hand.</w:t>
      </w:r>
      <w:r w:rsidRPr="0027784E">
        <w:rPr>
          <w:rFonts w:eastAsia="Times New Roman"/>
          <w:sz w:val="10"/>
        </w:rPr>
        <w:t xml:space="preserve"> </w:t>
      </w:r>
      <w:r w:rsidRPr="002274C7">
        <w:rPr>
          <w:rFonts w:eastAsia="Times New Roman"/>
          <w:bCs/>
          <w:u w:val="single"/>
        </w:rPr>
        <w:t>Scaling-up requires a gradual approach</w:t>
      </w:r>
      <w:r w:rsidRPr="0027784E">
        <w:rPr>
          <w:rFonts w:eastAsia="Times New Roman"/>
          <w:sz w:val="10"/>
        </w:rPr>
        <w:t xml:space="preserve">, moving from laboratory sample, to a larger laboratory quantity, to pilot-scale production, and then to even larger-scale production. During each stage, the production parameters need to be tested and often modified to maintain the lethal qualities of the agent; the entire scaling-up process can take several years (68). </w:t>
      </w:r>
      <w:r w:rsidRPr="002274C7">
        <w:rPr>
          <w:rFonts w:eastAsia="Times New Roman"/>
          <w:bCs/>
          <w:u w:val="single"/>
        </w:rPr>
        <w:t xml:space="preserve">The </w:t>
      </w:r>
      <w:r w:rsidRPr="002C4E6E">
        <w:rPr>
          <w:rFonts w:eastAsia="Times New Roman"/>
          <w:bCs/>
          <w:highlight w:val="cyan"/>
          <w:u w:val="single"/>
        </w:rPr>
        <w:t>dissemination</w:t>
      </w:r>
      <w:r w:rsidRPr="002274C7">
        <w:rPr>
          <w:rFonts w:eastAsia="Times New Roman"/>
          <w:bCs/>
          <w:u w:val="single"/>
        </w:rPr>
        <w:t xml:space="preserve"> of biological agents </w:t>
      </w:r>
      <w:r w:rsidRPr="002C4E6E">
        <w:rPr>
          <w:rFonts w:eastAsia="Times New Roman"/>
          <w:bCs/>
          <w:highlight w:val="cyan"/>
          <w:u w:val="single"/>
        </w:rPr>
        <w:t>also poses</w:t>
      </w:r>
      <w:r w:rsidRPr="002274C7">
        <w:rPr>
          <w:rFonts w:eastAsia="Times New Roman"/>
          <w:bCs/>
          <w:u w:val="single"/>
        </w:rPr>
        <w:t xml:space="preserve"> difficult technical </w:t>
      </w:r>
      <w:r w:rsidRPr="002C4E6E">
        <w:rPr>
          <w:rFonts w:eastAsia="Times New Roman"/>
          <w:bCs/>
          <w:highlight w:val="cyan"/>
          <w:u w:val="single"/>
        </w:rPr>
        <w:t>challenges</w:t>
      </w:r>
      <w:r w:rsidRPr="002274C7">
        <w:rPr>
          <w:rFonts w:eastAsia="Times New Roman"/>
          <w:bCs/>
          <w:u w:val="single"/>
        </w:rPr>
        <w:t>.</w:t>
      </w:r>
      <w:r w:rsidRPr="0027784E">
        <w:rPr>
          <w:rFonts w:eastAsia="Times New Roman"/>
          <w:sz w:val="10"/>
        </w:rPr>
        <w:t xml:space="preserve"> Whereas persistent chemical agents such as sulfur mustard and VX nerve gas are readily absorbed through the intact skin, no bacteria and viruses can enter the body via that route unless the skin has already been broken. Biological agents must either be ingested or inhaled to cause infection. </w:t>
      </w:r>
      <w:r w:rsidRPr="002274C7">
        <w:rPr>
          <w:rFonts w:eastAsia="Times New Roman"/>
          <w:bCs/>
          <w:u w:val="single"/>
        </w:rPr>
        <w:t>To expose large numbers of people</w:t>
      </w:r>
      <w:r w:rsidRPr="0027784E">
        <w:rPr>
          <w:rFonts w:eastAsia="Times New Roman"/>
          <w:sz w:val="10"/>
        </w:rPr>
        <w:t xml:space="preserve"> through the gastrointestinal tract, </w:t>
      </w:r>
      <w:r w:rsidRPr="002274C7">
        <w:rPr>
          <w:rFonts w:eastAsia="Times New Roman"/>
          <w:bCs/>
          <w:u w:val="single"/>
        </w:rPr>
        <w:t>possible means of delivery are contamination of food and drinking water, yet neither of these scenarios would be easy to accomplish.</w:t>
      </w:r>
      <w:r w:rsidRPr="0027784E">
        <w:rPr>
          <w:rFonts w:eastAsia="Times New Roman"/>
          <w:sz w:val="10"/>
        </w:rPr>
        <w:t xml:space="preserve"> </w:t>
      </w:r>
      <w:r w:rsidRPr="002274C7">
        <w:rPr>
          <w:rFonts w:eastAsia="Times New Roman"/>
          <w:bCs/>
          <w:u w:val="single"/>
        </w:rPr>
        <w:t xml:space="preserve">Large urban reservoirs are usually unguarded, but unless terrorists added massive quantities of biological agent, the dilution effect would be so great that no healthy person drinking the water would receive an infectious dose </w:t>
      </w:r>
      <w:r w:rsidRPr="0027784E">
        <w:rPr>
          <w:rFonts w:eastAsia="Times New Roman"/>
          <w:sz w:val="10"/>
        </w:rPr>
        <w:t xml:space="preserve">(66). Moreover, </w:t>
      </w:r>
      <w:r w:rsidRPr="002274C7">
        <w:rPr>
          <w:rFonts w:eastAsia="Times New Roman"/>
          <w:bCs/>
          <w:u w:val="single"/>
        </w:rPr>
        <w:t>modern sanitary techniques such as chlorination and filtration are designed to kill pathogens from natural sources and would probably be equally effective against a deliberately released agent.</w:t>
      </w:r>
      <w:r w:rsidRPr="0027784E">
        <w:rPr>
          <w:rFonts w:eastAsia="Times New Roman"/>
          <w:sz w:val="10"/>
        </w:rPr>
        <w:t xml:space="preserve"> </w:t>
      </w:r>
      <w:r w:rsidRPr="002274C7">
        <w:rPr>
          <w:rFonts w:eastAsia="Times New Roman"/>
          <w:bCs/>
          <w:u w:val="single"/>
        </w:rPr>
        <w:t>Bacterial contamination of the food supply is also unlikely to inflict mass casualties.</w:t>
      </w:r>
      <w:r w:rsidRPr="0027784E">
        <w:rPr>
          <w:rFonts w:eastAsia="Times New Roman"/>
          <w:sz w:val="10"/>
        </w:rPr>
        <w:t xml:space="preserve"> Cooking, boiling, pasteurization, and other routine safety precautions are generally sufficient to kill pathogenic bacteria.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w:t>
      </w:r>
      <w:r w:rsidRPr="002274C7">
        <w:rPr>
          <w:rFonts w:eastAsia="Times New Roman"/>
          <w:bCs/>
          <w:u w:val="single"/>
        </w:rPr>
        <w:t xml:space="preserve">Although </w:t>
      </w:r>
      <w:r w:rsidRPr="002C4E6E">
        <w:rPr>
          <w:rFonts w:eastAsia="Times New Roman"/>
          <w:bCs/>
          <w:highlight w:val="cyan"/>
          <w:u w:val="single"/>
        </w:rPr>
        <w:t>aerosol delivery</w:t>
      </w:r>
      <w:r w:rsidRPr="002274C7">
        <w:rPr>
          <w:rFonts w:eastAsia="Times New Roman"/>
          <w:bCs/>
          <w:u w:val="single"/>
        </w:rPr>
        <w:t xml:space="preserve"> is potentially the most lethal way of delivering a biological attack, </w:t>
      </w:r>
      <w:r w:rsidRPr="002274C7">
        <w:rPr>
          <w:rFonts w:eastAsia="Times New Roman"/>
          <w:b/>
          <w:iCs/>
          <w:u w:val="single"/>
          <w:bdr w:val="single" w:sz="18" w:space="0" w:color="auto"/>
        </w:rPr>
        <w:t xml:space="preserve">it </w:t>
      </w:r>
      <w:r w:rsidRPr="002C4E6E">
        <w:rPr>
          <w:rFonts w:eastAsia="Times New Roman"/>
          <w:b/>
          <w:iCs/>
          <w:highlight w:val="cyan"/>
          <w:u w:val="single"/>
          <w:bdr w:val="single" w:sz="18" w:space="0" w:color="auto"/>
        </w:rPr>
        <w:t>involves major technical hurdles that most terrorists would be unlikely to overcome</w:t>
      </w:r>
      <w:r w:rsidRPr="0027784E">
        <w:rPr>
          <w:rFonts w:eastAsia="Times New Roman"/>
          <w:sz w:val="10"/>
        </w:rPr>
        <w:t>.</w:t>
      </w:r>
      <w:r w:rsidRPr="002274C7">
        <w:rPr>
          <w:rFonts w:eastAsia="Times New Roman"/>
          <w:b/>
          <w:iCs/>
          <w:u w:val="single"/>
          <w:bdr w:val="single" w:sz="18" w:space="0" w:color="auto"/>
        </w:rPr>
        <w:t xml:space="preserve"> </w:t>
      </w:r>
      <w:r w:rsidRPr="0027784E">
        <w:rPr>
          <w:rFonts w:eastAsia="Times New Roman"/>
          <w:sz w:val="10"/>
        </w:rPr>
        <w:t xml:space="preserve">To infect through the lungs, infectious particles must be microscopic in size – between 1 and 5 μm in diameter. </w:t>
      </w:r>
      <w:r w:rsidRPr="002274C7">
        <w:rPr>
          <w:rFonts w:eastAsia="Times New Roman"/>
          <w:bCs/>
          <w:u w:val="single"/>
        </w:rPr>
        <w:t xml:space="preserve">Terrorists would </w:t>
      </w:r>
      <w:r w:rsidRPr="0027784E">
        <w:rPr>
          <w:rFonts w:eastAsia="Times New Roman"/>
          <w:sz w:val="10"/>
        </w:rPr>
        <w:t xml:space="preserve">therefore </w:t>
      </w:r>
      <w:r w:rsidRPr="002274C7">
        <w:rPr>
          <w:rFonts w:eastAsia="Times New Roman"/>
          <w:bCs/>
          <w:u w:val="single"/>
        </w:rPr>
        <w:t>have to develop or acquire a sophisticated delivery system capable of generating an aerosol cloud</w:t>
      </w:r>
      <w:r w:rsidRPr="0027784E">
        <w:rPr>
          <w:rFonts w:eastAsia="Times New Roman"/>
          <w:sz w:val="10"/>
        </w:rPr>
        <w:t xml:space="preserve"> with the necessary particle size range and a high enough agent concentration to cover a broad area. Overall, an important trade-off exists between ease of production and effectiveness of dissemination. The easiest way to produce microbial agents is in a liquid form, yet when such a “slurry” is sprayed into the air, it forms heavy droplets that fall to the ground so that only a small percentage of the agent is aerosolized. In contrast, if the bacteria are first dried to a solid cake and then milled into a fine powder, they become far easier to aerosolize, yet the drying and milling process is technically difficult. The Aum Shinrikyo cult struggled with dissemination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 statements, the nozzle of the sprayer clogged and the operation failed. Despite its 200 m2 laboratory containing, amongst other equipment, a glove box, incubator, centrifuge, drier, DNA/RNA synthesizer, electron microscope, two fermenters each having about a 2,000 litre capacity, and an extensive scientific library, and despite its repeated attempts at dissemination, the Aum was unsuccessful in causing any disease, and in retrospect it is clear that the cult did not even make the first substantive step toward an effective bioweapon. </w:t>
      </w:r>
      <w:r w:rsidRPr="002274C7">
        <w:rPr>
          <w:rFonts w:eastAsia="Times New Roman"/>
          <w:bCs/>
          <w:u w:val="single"/>
        </w:rPr>
        <w:t xml:space="preserve">If, despite the odds, aerosolization was achieved, the </w:t>
      </w:r>
      <w:r w:rsidRPr="002C4E6E">
        <w:rPr>
          <w:rFonts w:eastAsia="Times New Roman"/>
          <w:bCs/>
          <w:highlight w:val="cyan"/>
          <w:u w:val="single"/>
        </w:rPr>
        <w:t>effective delivery</w:t>
      </w:r>
      <w:r w:rsidRPr="002274C7">
        <w:rPr>
          <w:rFonts w:eastAsia="Times New Roman"/>
          <w:bCs/>
          <w:u w:val="single"/>
        </w:rPr>
        <w:t xml:space="preserve"> of biological agents in the open air </w:t>
      </w:r>
      <w:r w:rsidRPr="002C4E6E">
        <w:rPr>
          <w:rFonts w:eastAsia="Times New Roman"/>
          <w:bCs/>
          <w:highlight w:val="cyan"/>
          <w:u w:val="single"/>
        </w:rPr>
        <w:t>is</w:t>
      </w:r>
      <w:r w:rsidRPr="002274C7">
        <w:rPr>
          <w:rFonts w:eastAsia="Times New Roman"/>
          <w:bCs/>
          <w:u w:val="single"/>
        </w:rPr>
        <w:t xml:space="preserve"> highly </w:t>
      </w:r>
      <w:r w:rsidRPr="002C4E6E">
        <w:rPr>
          <w:rFonts w:eastAsia="Times New Roman"/>
          <w:bCs/>
          <w:highlight w:val="cyan"/>
          <w:u w:val="single"/>
        </w:rPr>
        <w:t>dependent on atmospheric</w:t>
      </w:r>
      <w:r w:rsidRPr="002274C7">
        <w:rPr>
          <w:rFonts w:eastAsia="Times New Roman"/>
          <w:bCs/>
          <w:u w:val="single"/>
        </w:rPr>
        <w:t xml:space="preserve"> and wind </w:t>
      </w:r>
      <w:r w:rsidRPr="002C4E6E">
        <w:rPr>
          <w:rFonts w:eastAsia="Times New Roman"/>
          <w:bCs/>
          <w:highlight w:val="cyan"/>
          <w:u w:val="single"/>
        </w:rPr>
        <w:t>conditions, creating additional uncertainties</w:t>
      </w:r>
      <w:r w:rsidRPr="002274C7">
        <w:rPr>
          <w:rFonts w:eastAsia="Times New Roman"/>
          <w:bCs/>
          <w:u w:val="single"/>
        </w:rPr>
        <w:t>.</w:t>
      </w:r>
      <w:r w:rsidRPr="0027784E">
        <w:rPr>
          <w:rFonts w:eastAsia="Times New Roman"/>
          <w:sz w:val="10"/>
        </w:rPr>
        <w:t xml:space="preserve"> </w:t>
      </w:r>
      <w:r w:rsidRPr="002274C7">
        <w:rPr>
          <w:rFonts w:eastAsia="Times New Roman"/>
          <w:bCs/>
          <w:u w:val="single"/>
        </w:rPr>
        <w:t>Only under highly stable atmospheric conditions would the aerosol cloud remain close to the ground where it can be inhaled, rather than being rapidly dispersed</w:t>
      </w:r>
      <w:r w:rsidRPr="0027784E">
        <w:rPr>
          <w:rFonts w:eastAsia="Times New Roman"/>
          <w:sz w:val="10"/>
        </w:rPr>
        <w:t xml:space="preserve">. Moreover, most </w:t>
      </w:r>
      <w:r w:rsidRPr="002C4E6E">
        <w:rPr>
          <w:rFonts w:eastAsia="Times New Roman"/>
          <w:bCs/>
          <w:highlight w:val="cyan"/>
          <w:u w:val="single"/>
        </w:rPr>
        <w:t xml:space="preserve">microorganisms are </w:t>
      </w:r>
      <w:r w:rsidRPr="002C4E6E">
        <w:rPr>
          <w:rFonts w:eastAsia="Times New Roman"/>
          <w:b/>
          <w:iCs/>
          <w:highlight w:val="cyan"/>
          <w:u w:val="single"/>
          <w:bdr w:val="single" w:sz="18" w:space="0" w:color="auto"/>
        </w:rPr>
        <w:t>sensitive to u</w:t>
      </w:r>
      <w:r w:rsidRPr="0027784E">
        <w:rPr>
          <w:rFonts w:eastAsia="Times New Roman"/>
          <w:sz w:val="10"/>
        </w:rPr>
        <w:t>ltra</w:t>
      </w:r>
      <w:r w:rsidRPr="002C4E6E">
        <w:rPr>
          <w:rFonts w:eastAsia="Times New Roman"/>
          <w:b/>
          <w:iCs/>
          <w:highlight w:val="cyan"/>
          <w:u w:val="single"/>
          <w:bdr w:val="single" w:sz="18" w:space="0" w:color="auto"/>
        </w:rPr>
        <w:t>v</w:t>
      </w:r>
      <w:r w:rsidRPr="0027784E">
        <w:rPr>
          <w:rFonts w:eastAsia="Times New Roman"/>
          <w:sz w:val="10"/>
        </w:rPr>
        <w:t xml:space="preserve">iolet </w:t>
      </w:r>
      <w:r w:rsidRPr="002C4E6E">
        <w:rPr>
          <w:rFonts w:eastAsia="Times New Roman"/>
          <w:bCs/>
          <w:highlight w:val="cyan"/>
          <w:u w:val="single"/>
        </w:rPr>
        <w:t>radiation and cannot survive</w:t>
      </w:r>
      <w:r w:rsidRPr="002274C7">
        <w:rPr>
          <w:rFonts w:eastAsia="Times New Roman"/>
          <w:bCs/>
          <w:u w:val="single"/>
        </w:rPr>
        <w:t xml:space="preserve"> </w:t>
      </w:r>
      <w:r w:rsidRPr="0027784E">
        <w:rPr>
          <w:rFonts w:eastAsia="Times New Roman"/>
          <w:sz w:val="10"/>
        </w:rPr>
        <w:t xml:space="preserve">more than 30 min </w:t>
      </w:r>
      <w:r w:rsidRPr="002C4E6E">
        <w:rPr>
          <w:rFonts w:eastAsia="Times New Roman"/>
          <w:bCs/>
          <w:highlight w:val="cyan"/>
          <w:u w:val="single"/>
        </w:rPr>
        <w:t>in</w:t>
      </w:r>
      <w:r w:rsidRPr="0027784E">
        <w:rPr>
          <w:rFonts w:eastAsia="Times New Roman"/>
          <w:sz w:val="10"/>
        </w:rPr>
        <w:t xml:space="preserve"> bright </w:t>
      </w:r>
      <w:r w:rsidRPr="002C4E6E">
        <w:rPr>
          <w:rFonts w:eastAsia="Times New Roman"/>
          <w:bCs/>
          <w:highlight w:val="cyan"/>
          <w:u w:val="single"/>
        </w:rPr>
        <w:t>sunlight</w:t>
      </w:r>
      <w:r w:rsidRPr="0027784E">
        <w:rPr>
          <w:rFonts w:eastAsia="Times New Roman"/>
          <w:sz w:val="10"/>
          <w:highlight w:val="cyan"/>
        </w:rPr>
        <w:t>,</w:t>
      </w:r>
      <w:r w:rsidRPr="0027784E">
        <w:rPr>
          <w:rFonts w:eastAsia="Times New Roman"/>
          <w:sz w:val="10"/>
        </w:rPr>
        <w:t xml:space="preserve"> limiting their use to night-time attacks.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 </w:t>
      </w:r>
      <w:r w:rsidRPr="002274C7">
        <w:rPr>
          <w:rFonts w:eastAsia="Times New Roman"/>
          <w:bCs/>
          <w:u w:val="single"/>
        </w:rPr>
        <w:t>Finally, even if a biological weapon had been disseminated successfully, the outcome of an attack would be affected by factors like the health of the people who are exposed to the agent</w:t>
      </w:r>
      <w:r w:rsidRPr="0027784E">
        <w:rPr>
          <w:rFonts w:eastAsia="Times New Roman"/>
          <w:sz w:val="10"/>
        </w:rPr>
        <w:t xml:space="preserve">, </w:t>
      </w:r>
      <w:r w:rsidRPr="002274C7">
        <w:rPr>
          <w:rFonts w:eastAsia="Times New Roman"/>
          <w:bCs/>
          <w:u w:val="single"/>
        </w:rPr>
        <w:t>and the speed and manner with which public health authorities and medical professionals detected and were able to respond to the resulting outbreak.</w:t>
      </w:r>
      <w:r w:rsidRPr="0027784E">
        <w:rPr>
          <w:rFonts w:eastAsia="Times New Roman"/>
          <w:sz w:val="10"/>
        </w:rPr>
        <w:t xml:space="preserve"> </w:t>
      </w:r>
      <w:r w:rsidRPr="002C4E6E">
        <w:rPr>
          <w:rFonts w:eastAsia="Times New Roman"/>
          <w:bCs/>
          <w:highlight w:val="cyan"/>
          <w:u w:val="single"/>
        </w:rPr>
        <w:t>A prompt response with</w:t>
      </w:r>
      <w:r w:rsidRPr="002274C7">
        <w:rPr>
          <w:rFonts w:eastAsia="Times New Roman"/>
          <w:bCs/>
          <w:u w:val="single"/>
        </w:rPr>
        <w:t xml:space="preserve"> effective medical </w:t>
      </w:r>
      <w:r w:rsidRPr="002C4E6E">
        <w:rPr>
          <w:rFonts w:eastAsia="Times New Roman"/>
          <w:bCs/>
          <w:highlight w:val="cyan"/>
          <w:u w:val="single"/>
        </w:rPr>
        <w:t>countermeasures</w:t>
      </w:r>
      <w:r w:rsidRPr="002274C7">
        <w:rPr>
          <w:rFonts w:eastAsia="Times New Roman"/>
          <w:bCs/>
          <w:u w:val="single"/>
        </w:rPr>
        <w:t>, such as antibodies and vaccination</w:t>
      </w:r>
      <w:r w:rsidRPr="0027784E">
        <w:rPr>
          <w:rFonts w:eastAsia="Times New Roman"/>
          <w:sz w:val="10"/>
        </w:rPr>
        <w:t xml:space="preserve">, </w:t>
      </w:r>
      <w:r w:rsidRPr="002C4E6E">
        <w:rPr>
          <w:rFonts w:eastAsia="Times New Roman"/>
          <w:b/>
          <w:iCs/>
          <w:highlight w:val="cyan"/>
          <w:u w:val="single"/>
          <w:bdr w:val="single" w:sz="18" w:space="0" w:color="auto"/>
        </w:rPr>
        <w:t>can significantly blunt the impact of an attack</w:t>
      </w:r>
      <w:r w:rsidRPr="0027784E">
        <w:rPr>
          <w:rFonts w:eastAsia="Times New Roman"/>
          <w:sz w:val="10"/>
          <w:highlight w:val="cyan"/>
        </w:rPr>
        <w:t xml:space="preserve">. </w:t>
      </w:r>
      <w:r w:rsidRPr="002C4E6E">
        <w:rPr>
          <w:rFonts w:eastAsia="Times New Roman"/>
          <w:bCs/>
          <w:highlight w:val="cyan"/>
          <w:u w:val="single"/>
        </w:rPr>
        <w:t>Simple, proven ways</w:t>
      </w:r>
      <w:r w:rsidRPr="002274C7">
        <w:rPr>
          <w:rFonts w:eastAsia="Times New Roman"/>
          <w:bCs/>
          <w:u w:val="single"/>
        </w:rPr>
        <w:t xml:space="preserve"> to curtail epidemics, such as wearing face masks, hand washing, and avoiding hospitals where transmission rates might soar, </w:t>
      </w:r>
      <w:r w:rsidRPr="002C4E6E">
        <w:rPr>
          <w:rFonts w:eastAsia="Times New Roman"/>
          <w:bCs/>
          <w:highlight w:val="cyan"/>
          <w:u w:val="single"/>
        </w:rPr>
        <w:t>can</w:t>
      </w:r>
      <w:r w:rsidRPr="002274C7">
        <w:rPr>
          <w:rFonts w:eastAsia="Times New Roman"/>
          <w:bCs/>
          <w:u w:val="single"/>
        </w:rPr>
        <w:t xml:space="preserve"> also </w:t>
      </w:r>
      <w:r w:rsidRPr="002C4E6E">
        <w:rPr>
          <w:rFonts w:eastAsia="Times New Roman"/>
          <w:bCs/>
          <w:highlight w:val="cyan"/>
          <w:u w:val="single"/>
        </w:rPr>
        <w:t>prove effective in stemming</w:t>
      </w:r>
      <w:r w:rsidRPr="002274C7">
        <w:rPr>
          <w:rFonts w:eastAsia="Times New Roman"/>
          <w:bCs/>
          <w:u w:val="single"/>
        </w:rPr>
        <w:t xml:space="preserve"> </w:t>
      </w:r>
      <w:r w:rsidRPr="002C4E6E">
        <w:rPr>
          <w:rFonts w:eastAsia="Times New Roman"/>
          <w:bCs/>
          <w:highlight w:val="cyan"/>
          <w:u w:val="single"/>
        </w:rPr>
        <w:t>the spread</w:t>
      </w:r>
      <w:r w:rsidRPr="002274C7">
        <w:rPr>
          <w:rFonts w:eastAsia="Times New Roman"/>
          <w:bCs/>
          <w:u w:val="single"/>
        </w:rPr>
        <w:t xml:space="preserve"> of a disease</w:t>
      </w:r>
      <w:r w:rsidRPr="0027784E">
        <w:rPr>
          <w:rFonts w:eastAsia="Times New Roman"/>
          <w:sz w:val="10"/>
        </w:rPr>
        <w:t>. Indeed, this aspect of a bioterrorism attack is often underplayed in scenarios like Tara O’Toole’s “Dark Winter” and “Atlantic Storm,” where the rates of contagion used are often significantly higher than those in historical cases of natural outbreaks (71).</w:t>
      </w:r>
    </w:p>
    <w:p w14:paraId="519D5557" w14:textId="77777777" w:rsidR="00A437A9" w:rsidRPr="002274C7" w:rsidRDefault="00A437A9" w:rsidP="00A437A9">
      <w:pPr>
        <w:pStyle w:val="Heading4"/>
        <w:rPr>
          <w:rFonts w:eastAsia="Times New Roman"/>
        </w:rPr>
      </w:pPr>
      <w:r>
        <w:rPr>
          <w:rFonts w:eastAsia="Times New Roman"/>
        </w:rPr>
        <w:t>E</w:t>
      </w:r>
      <w:r w:rsidRPr="002274C7">
        <w:rPr>
          <w:rFonts w:eastAsia="Times New Roman"/>
        </w:rPr>
        <w:t>mpirics</w:t>
      </w:r>
    </w:p>
    <w:p w14:paraId="1BDFC92B" w14:textId="77777777" w:rsidR="00A437A9" w:rsidRPr="002274C7" w:rsidRDefault="00A437A9" w:rsidP="00A437A9">
      <w:pPr>
        <w:rPr>
          <w:rFonts w:eastAsia="Times New Roman"/>
          <w:b/>
          <w:bCs/>
        </w:rPr>
      </w:pPr>
      <w:r w:rsidRPr="0027784E">
        <w:rPr>
          <w:rStyle w:val="Style13ptBold"/>
        </w:rPr>
        <w:t>Princeton 14</w:t>
      </w:r>
      <w:r w:rsidRPr="002274C7">
        <w:rPr>
          <w:rFonts w:eastAsia="Times New Roman"/>
        </w:rPr>
        <w:t>, Princeton University Nuclear Futures Lab, (“Is Bioterrorism a Likely Threat? ”, http://nuclearfutures.princeton.edu/wws353-2014-blog-week08-1/, 4/3/2014) Kerwin</w:t>
      </w:r>
    </w:p>
    <w:p w14:paraId="733532F0" w14:textId="77777777" w:rsidR="00A437A9" w:rsidRDefault="00A437A9" w:rsidP="00A437A9">
      <w:r w:rsidRPr="0027784E">
        <w:rPr>
          <w:rFonts w:eastAsia="Times New Roman"/>
          <w:sz w:val="14"/>
        </w:rPr>
        <w:t xml:space="preserve">I think </w:t>
      </w:r>
      <w:r w:rsidRPr="002C4E6E">
        <w:rPr>
          <w:rFonts w:eastAsia="Times New Roman"/>
          <w:bCs/>
          <w:highlight w:val="cyan"/>
          <w:u w:val="single"/>
        </w:rPr>
        <w:t>the failure of Aum Shinrikyo to develop effective biological agents and dispersal technologies hints that current risks of bioterrorism are relatively low. Aum focused</w:t>
      </w:r>
      <w:r w:rsidRPr="002274C7">
        <w:rPr>
          <w:rFonts w:eastAsia="Times New Roman"/>
          <w:bCs/>
          <w:u w:val="single"/>
        </w:rPr>
        <w:t xml:space="preserve"> much of its </w:t>
      </w:r>
      <w:r w:rsidRPr="002C4E6E">
        <w:rPr>
          <w:rFonts w:eastAsia="Times New Roman"/>
          <w:bCs/>
          <w:highlight w:val="cyan"/>
          <w:u w:val="single"/>
        </w:rPr>
        <w:t>resources</w:t>
      </w:r>
      <w:r w:rsidRPr="002274C7">
        <w:rPr>
          <w:rFonts w:eastAsia="Times New Roman"/>
          <w:bCs/>
          <w:u w:val="single"/>
        </w:rPr>
        <w:t xml:space="preserve"> on biological weapons, pouring millions of dollars into the project, </w:t>
      </w:r>
      <w:r w:rsidRPr="002C4E6E">
        <w:rPr>
          <w:rFonts w:eastAsia="Times New Roman"/>
          <w:bCs/>
          <w:highlight w:val="cyan"/>
          <w:u w:val="single"/>
        </w:rPr>
        <w:t xml:space="preserve">but was still </w:t>
      </w:r>
      <w:r w:rsidRPr="0027784E">
        <w:rPr>
          <w:rFonts w:eastAsia="Times New Roman"/>
          <w:b/>
          <w:sz w:val="28"/>
          <w:szCs w:val="28"/>
          <w:highlight w:val="cyan"/>
          <w:u w:val="single"/>
        </w:rPr>
        <w:t>unable to successfully utilize the materials</w:t>
      </w:r>
      <w:r w:rsidRPr="0027784E">
        <w:rPr>
          <w:rFonts w:eastAsia="Times New Roman"/>
          <w:bCs/>
          <w:sz w:val="28"/>
          <w:szCs w:val="28"/>
          <w:u w:val="single"/>
        </w:rPr>
        <w:t xml:space="preserve"> </w:t>
      </w:r>
      <w:r w:rsidRPr="002274C7">
        <w:rPr>
          <w:rFonts w:eastAsia="Times New Roman"/>
          <w:bCs/>
          <w:u w:val="single"/>
        </w:rPr>
        <w:t>they had.</w:t>
      </w:r>
      <w:r w:rsidRPr="0027784E">
        <w:rPr>
          <w:rFonts w:eastAsia="Times New Roman"/>
          <w:sz w:val="14"/>
        </w:rPr>
        <w:t xml:space="preserve"> Part of this failure may be due to the decision to produce the agents and the dispersal mechanisms entirely within the group, but utilizing materials from external sources would have made it easier for authorities to detect the acting group. </w:t>
      </w:r>
      <w:r w:rsidRPr="0027784E">
        <w:rPr>
          <w:rFonts w:eastAsia="Times New Roman"/>
          <w:b/>
          <w:highlight w:val="cyan"/>
          <w:u w:val="single"/>
        </w:rPr>
        <w:t>It would be difficult for any group to access useful technologies without pointing fingers at themselves</w:t>
      </w:r>
      <w:r w:rsidRPr="002C4E6E">
        <w:rPr>
          <w:rFonts w:eastAsia="Times New Roman"/>
          <w:bCs/>
          <w:highlight w:val="cyan"/>
          <w:u w:val="single"/>
        </w:rPr>
        <w:t>.</w:t>
      </w:r>
      <w:r w:rsidRPr="002274C7">
        <w:rPr>
          <w:rFonts w:eastAsia="Times New Roman"/>
          <w:bCs/>
          <w:u w:val="single"/>
        </w:rPr>
        <w:t xml:space="preserve"> Aum’s failure is also largely due to the need for, in addition to the “blueprints” of the technology, general tacit biological knowledge, which Aum was unable to possess in Endo. The Aum case suggests that </w:t>
      </w:r>
      <w:r w:rsidRPr="0027784E">
        <w:rPr>
          <w:rFonts w:eastAsia="Times New Roman"/>
          <w:b/>
          <w:highlight w:val="cyan"/>
          <w:u w:val="single"/>
        </w:rPr>
        <w:t xml:space="preserve">it is difficult for terrorists, </w:t>
      </w:r>
      <w:r w:rsidRPr="0027784E">
        <w:rPr>
          <w:rFonts w:eastAsia="Times New Roman"/>
          <w:b/>
          <w:sz w:val="28"/>
          <w:szCs w:val="28"/>
          <w:highlight w:val="cyan"/>
          <w:u w:val="single"/>
        </w:rPr>
        <w:t>even large groups with sufficient monetary and structural resources</w:t>
      </w:r>
      <w:r w:rsidRPr="0027784E">
        <w:rPr>
          <w:rFonts w:eastAsia="Times New Roman"/>
          <w:b/>
          <w:highlight w:val="cyan"/>
          <w:u w:val="single"/>
        </w:rPr>
        <w:t>, to develop and use biotechnology.</w:t>
      </w:r>
    </w:p>
    <w:p w14:paraId="7E7C0B7F" w14:textId="262EB201" w:rsidR="00902097" w:rsidRDefault="00C156B1" w:rsidP="00C156B1">
      <w:pPr>
        <w:pStyle w:val="Heading2"/>
      </w:pPr>
      <w:r>
        <w:t>latin america</w:t>
      </w:r>
      <w:r w:rsidR="00A437A9">
        <w:t xml:space="preserve"> adv</w:t>
      </w:r>
    </w:p>
    <w:p w14:paraId="2C7AF60C" w14:textId="2447DA0A" w:rsidR="00F23AE8" w:rsidRPr="00F23AE8" w:rsidRDefault="00C156B1" w:rsidP="00C156B1">
      <w:pPr>
        <w:pStyle w:val="Heading3"/>
      </w:pPr>
      <w:r>
        <w:t>1ac latin america adv</w:t>
      </w:r>
    </w:p>
    <w:p w14:paraId="4DC419B2" w14:textId="77777777" w:rsidR="00902097" w:rsidRDefault="00902097" w:rsidP="00902097">
      <w:pPr>
        <w:pStyle w:val="Heading4"/>
      </w:pPr>
      <w:r>
        <w:t xml:space="preserve">Trump’s </w:t>
      </w:r>
      <w:r w:rsidRPr="000F6E29">
        <w:rPr>
          <w:u w:val="single"/>
        </w:rPr>
        <w:t>ardent</w:t>
      </w:r>
      <w:r>
        <w:t xml:space="preserve"> prohibitionist approach </w:t>
      </w:r>
      <w:r>
        <w:rPr>
          <w:u w:val="single"/>
        </w:rPr>
        <w:t>undermines</w:t>
      </w:r>
      <w:r>
        <w:t xml:space="preserve"> relations with Latin America.</w:t>
      </w:r>
    </w:p>
    <w:p w14:paraId="771AA949" w14:textId="77777777" w:rsidR="00902097" w:rsidRPr="00D519BA" w:rsidRDefault="00902097" w:rsidP="00902097">
      <w:r w:rsidRPr="00D519BA">
        <w:rPr>
          <w:rStyle w:val="Style13ptBold"/>
        </w:rPr>
        <w:t>Stephens ’19</w:t>
      </w:r>
      <w:r w:rsidRPr="00D519BA">
        <w:t xml:space="preserve"> [Hampton; 1/7/2019; founder and publisher of World Politics Review, Master’s in Statecraft and World Politics from the Institute of World Politics in Washington D.C.; “Latin America’s Long War: How Drug Laws Are Shaping International Relationships</w:t>
      </w:r>
      <w:r>
        <w:t xml:space="preserve">”; </w:t>
      </w:r>
      <w:hyperlink r:id="rId91" w:history="1">
        <w:r>
          <w:rPr>
            <w:rStyle w:val="Hyperlink"/>
          </w:rPr>
          <w:t>https://www.worldpoliticsreview.com/insights/25016/latin-america-s-long-war-how-drug-laws-are-shaping-international-relationships</w:t>
        </w:r>
      </w:hyperlink>
      <w:r>
        <w:t>] Dhruv</w:t>
      </w:r>
    </w:p>
    <w:p w14:paraId="54DD5DBD" w14:textId="77777777" w:rsidR="00902097" w:rsidRPr="00D519BA" w:rsidRDefault="00902097" w:rsidP="00902097">
      <w:pPr>
        <w:rPr>
          <w:sz w:val="16"/>
        </w:rPr>
      </w:pPr>
      <w:r w:rsidRPr="00D519BA">
        <w:rPr>
          <w:sz w:val="16"/>
        </w:rPr>
        <w:t xml:space="preserve">Uruguay’s Trailblazing Experiment With Legalizing Marijuana Jesus Malverde’s popularity reflects the failure, </w:t>
      </w:r>
      <w:r w:rsidRPr="006551B3">
        <w:rPr>
          <w:rStyle w:val="StyleUnderline"/>
          <w:highlight w:val="cyan"/>
        </w:rPr>
        <w:t>after</w:t>
      </w:r>
      <w:r w:rsidRPr="00D519BA">
        <w:rPr>
          <w:rStyle w:val="StyleUnderline"/>
        </w:rPr>
        <w:t xml:space="preserve"> more than 20 </w:t>
      </w:r>
      <w:r w:rsidRPr="006551B3">
        <w:rPr>
          <w:rStyle w:val="StyleUnderline"/>
          <w:highlight w:val="cyan"/>
        </w:rPr>
        <w:t>years</w:t>
      </w:r>
      <w:r w:rsidRPr="006551B3">
        <w:rPr>
          <w:sz w:val="16"/>
          <w:highlight w:val="cyan"/>
        </w:rPr>
        <w:t xml:space="preserve">, </w:t>
      </w:r>
      <w:r w:rsidRPr="006551B3">
        <w:rPr>
          <w:rStyle w:val="StyleUnderline"/>
          <w:highlight w:val="cyan"/>
        </w:rPr>
        <w:t xml:space="preserve">of </w:t>
      </w:r>
      <w:r w:rsidRPr="006551B3">
        <w:rPr>
          <w:rStyle w:val="Emphasis"/>
          <w:highlight w:val="cyan"/>
        </w:rPr>
        <w:t>prohibition</w:t>
      </w:r>
      <w:r w:rsidRPr="00D519BA">
        <w:rPr>
          <w:rStyle w:val="StyleUnderline"/>
        </w:rPr>
        <w:t xml:space="preserve"> to </w:t>
      </w:r>
      <w:r w:rsidRPr="00D519BA">
        <w:rPr>
          <w:rStyle w:val="Emphasis"/>
        </w:rPr>
        <w:t>eradicate</w:t>
      </w:r>
      <w:r w:rsidRPr="00D519BA">
        <w:rPr>
          <w:rStyle w:val="StyleUnderline"/>
        </w:rPr>
        <w:t xml:space="preserve"> drugs and trafficking from </w:t>
      </w:r>
      <w:r w:rsidRPr="00D519BA">
        <w:rPr>
          <w:rStyle w:val="Emphasis"/>
        </w:rPr>
        <w:t>Latin America</w:t>
      </w:r>
      <w:r w:rsidRPr="00D519BA">
        <w:rPr>
          <w:sz w:val="16"/>
        </w:rPr>
        <w:t xml:space="preserve">. In 2013, </w:t>
      </w:r>
      <w:r w:rsidRPr="006551B3">
        <w:rPr>
          <w:rStyle w:val="StyleUnderline"/>
          <w:highlight w:val="cyan"/>
        </w:rPr>
        <w:t>Uruguay’s government tried</w:t>
      </w:r>
      <w:r w:rsidRPr="00D519BA">
        <w:rPr>
          <w:sz w:val="16"/>
        </w:rPr>
        <w:t xml:space="preserve"> an alternative approach: </w:t>
      </w:r>
      <w:r w:rsidRPr="006551B3">
        <w:rPr>
          <w:rStyle w:val="Emphasis"/>
          <w:highlight w:val="cyan"/>
        </w:rPr>
        <w:t>legalizing</w:t>
      </w:r>
      <w:r w:rsidRPr="00D519BA">
        <w:rPr>
          <w:sz w:val="16"/>
        </w:rPr>
        <w:t xml:space="preserve"> and regulating </w:t>
      </w:r>
      <w:r w:rsidRPr="00D519BA">
        <w:rPr>
          <w:rStyle w:val="StyleUnderline"/>
        </w:rPr>
        <w:t xml:space="preserve">the </w:t>
      </w:r>
      <w:r w:rsidRPr="00D519BA">
        <w:rPr>
          <w:rStyle w:val="Emphasis"/>
        </w:rPr>
        <w:t>production</w:t>
      </w:r>
      <w:r w:rsidRPr="00D519BA">
        <w:rPr>
          <w:rStyle w:val="StyleUnderline"/>
        </w:rPr>
        <w:t xml:space="preserve">, sale and use of </w:t>
      </w:r>
      <w:r w:rsidRPr="006551B3">
        <w:rPr>
          <w:rStyle w:val="Emphasis"/>
          <w:highlight w:val="cyan"/>
        </w:rPr>
        <w:t>marijuana</w:t>
      </w:r>
      <w:r w:rsidRPr="00D519BA">
        <w:rPr>
          <w:sz w:val="16"/>
        </w:rPr>
        <w:t xml:space="preserve">. In so doing, </w:t>
      </w:r>
      <w:r w:rsidRPr="006551B3">
        <w:rPr>
          <w:rStyle w:val="StyleUnderline"/>
          <w:highlight w:val="cyan"/>
        </w:rPr>
        <w:t xml:space="preserve">it sent a </w:t>
      </w:r>
      <w:r w:rsidRPr="006551B3">
        <w:rPr>
          <w:rStyle w:val="Emphasis"/>
          <w:highlight w:val="cyan"/>
        </w:rPr>
        <w:t>clear message</w:t>
      </w:r>
      <w:r w:rsidRPr="006551B3">
        <w:rPr>
          <w:rStyle w:val="StyleUnderline"/>
          <w:highlight w:val="cyan"/>
        </w:rPr>
        <w:t xml:space="preserve"> that </w:t>
      </w:r>
      <w:r w:rsidRPr="006551B3">
        <w:rPr>
          <w:rStyle w:val="Emphasis"/>
          <w:highlight w:val="cyan"/>
        </w:rPr>
        <w:t>existing</w:t>
      </w:r>
      <w:r w:rsidRPr="00D519BA">
        <w:rPr>
          <w:rStyle w:val="StyleUnderline"/>
        </w:rPr>
        <w:t xml:space="preserve"> </w:t>
      </w:r>
      <w:r w:rsidRPr="006551B3">
        <w:rPr>
          <w:rStyle w:val="StyleUnderline"/>
          <w:highlight w:val="cyan"/>
        </w:rPr>
        <w:t>drug</w:t>
      </w:r>
      <w:r w:rsidRPr="00D519BA">
        <w:rPr>
          <w:rStyle w:val="StyleUnderline"/>
        </w:rPr>
        <w:t xml:space="preserve"> trafficking </w:t>
      </w:r>
      <w:r w:rsidRPr="006551B3">
        <w:rPr>
          <w:rStyle w:val="StyleUnderline"/>
          <w:highlight w:val="cyan"/>
        </w:rPr>
        <w:t xml:space="preserve">laws are no longer </w:t>
      </w:r>
      <w:r w:rsidRPr="006551B3">
        <w:rPr>
          <w:rStyle w:val="Emphasis"/>
          <w:highlight w:val="cyan"/>
        </w:rPr>
        <w:t>adequate</w:t>
      </w:r>
      <w:r w:rsidRPr="00D519BA">
        <w:rPr>
          <w:rStyle w:val="StyleUnderline"/>
        </w:rPr>
        <w:t xml:space="preserve"> to address</w:t>
      </w:r>
      <w:r w:rsidRPr="00D519BA">
        <w:rPr>
          <w:sz w:val="16"/>
        </w:rPr>
        <w:t xml:space="preserve"> contemporary </w:t>
      </w:r>
      <w:r w:rsidRPr="00D519BA">
        <w:rPr>
          <w:rStyle w:val="StyleUnderline"/>
        </w:rPr>
        <w:t>drug problems</w:t>
      </w:r>
      <w:r w:rsidRPr="00D519BA">
        <w:rPr>
          <w:sz w:val="16"/>
        </w:rPr>
        <w:t xml:space="preserve">. </w:t>
      </w:r>
      <w:r w:rsidRPr="00D519BA">
        <w:rPr>
          <w:rStyle w:val="StyleUnderline"/>
        </w:rPr>
        <w:t xml:space="preserve">A </w:t>
      </w:r>
      <w:r w:rsidRPr="00D519BA">
        <w:rPr>
          <w:rStyle w:val="Emphasis"/>
        </w:rPr>
        <w:t>groundbreaking</w:t>
      </w:r>
      <w:r w:rsidRPr="00D519BA">
        <w:rPr>
          <w:rStyle w:val="StyleUnderline"/>
        </w:rPr>
        <w:t xml:space="preserve"> report from</w:t>
      </w:r>
      <w:r w:rsidRPr="00D519BA">
        <w:rPr>
          <w:sz w:val="16"/>
        </w:rPr>
        <w:t xml:space="preserve"> </w:t>
      </w:r>
      <w:r w:rsidRPr="006551B3">
        <w:rPr>
          <w:rStyle w:val="StyleUnderline"/>
          <w:highlight w:val="cyan"/>
        </w:rPr>
        <w:t>the</w:t>
      </w:r>
      <w:r w:rsidRPr="00D519BA">
        <w:rPr>
          <w:sz w:val="16"/>
        </w:rPr>
        <w:t xml:space="preserve"> time by the Organization of American States (</w:t>
      </w:r>
      <w:r w:rsidRPr="006551B3">
        <w:rPr>
          <w:rStyle w:val="Emphasis"/>
          <w:highlight w:val="cyan"/>
        </w:rPr>
        <w:t>OAS</w:t>
      </w:r>
      <w:r w:rsidRPr="00D519BA">
        <w:rPr>
          <w:sz w:val="16"/>
        </w:rPr>
        <w:t xml:space="preserve">) </w:t>
      </w:r>
      <w:r w:rsidRPr="006551B3">
        <w:rPr>
          <w:rStyle w:val="StyleUnderline"/>
          <w:highlight w:val="cyan"/>
        </w:rPr>
        <w:t xml:space="preserve">included a devastating </w:t>
      </w:r>
      <w:r w:rsidRPr="006551B3">
        <w:rPr>
          <w:rStyle w:val="Emphasis"/>
          <w:highlight w:val="cyan"/>
        </w:rPr>
        <w:t>assessment</w:t>
      </w:r>
      <w:r w:rsidRPr="006551B3">
        <w:rPr>
          <w:rStyle w:val="StyleUnderline"/>
          <w:highlight w:val="cyan"/>
        </w:rPr>
        <w:t xml:space="preserve"> of</w:t>
      </w:r>
      <w:r w:rsidRPr="00D519BA">
        <w:rPr>
          <w:rStyle w:val="StyleUnderline"/>
        </w:rPr>
        <w:t xml:space="preserve"> the drug </w:t>
      </w:r>
      <w:r w:rsidRPr="006551B3">
        <w:rPr>
          <w:rStyle w:val="Emphasis"/>
          <w:highlight w:val="cyan"/>
        </w:rPr>
        <w:t>prohibition</w:t>
      </w:r>
      <w:r w:rsidRPr="00D519BA">
        <w:rPr>
          <w:rStyle w:val="Emphasis"/>
        </w:rPr>
        <w:t xml:space="preserve"> regime</w:t>
      </w:r>
      <w:r w:rsidRPr="00D519BA">
        <w:rPr>
          <w:rStyle w:val="StyleUnderline"/>
        </w:rPr>
        <w:t xml:space="preserve"> </w:t>
      </w:r>
      <w:r w:rsidRPr="006551B3">
        <w:rPr>
          <w:rStyle w:val="StyleUnderline"/>
          <w:highlight w:val="cyan"/>
        </w:rPr>
        <w:t>and</w:t>
      </w:r>
      <w:r w:rsidRPr="00D519BA">
        <w:rPr>
          <w:sz w:val="16"/>
        </w:rPr>
        <w:t xml:space="preserve"> the “war on drugs,” </w:t>
      </w:r>
      <w:r w:rsidRPr="006551B3">
        <w:rPr>
          <w:rStyle w:val="StyleUnderline"/>
          <w:highlight w:val="cyan"/>
        </w:rPr>
        <w:t>legitimizing</w:t>
      </w:r>
      <w:r w:rsidRPr="00D519BA">
        <w:rPr>
          <w:rStyle w:val="StyleUnderline"/>
        </w:rPr>
        <w:t xml:space="preserve"> a </w:t>
      </w:r>
      <w:r w:rsidRPr="006551B3">
        <w:rPr>
          <w:rStyle w:val="Emphasis"/>
          <w:highlight w:val="cyan"/>
        </w:rPr>
        <w:t>regional</w:t>
      </w:r>
      <w:r w:rsidRPr="00D519BA">
        <w:rPr>
          <w:rStyle w:val="Emphasis"/>
        </w:rPr>
        <w:t xml:space="preserve"> rethink</w:t>
      </w:r>
      <w:r w:rsidRPr="00D519BA">
        <w:rPr>
          <w:rStyle w:val="StyleUnderline"/>
        </w:rPr>
        <w:t xml:space="preserve"> of the </w:t>
      </w:r>
      <w:r w:rsidRPr="006551B3">
        <w:rPr>
          <w:rStyle w:val="Emphasis"/>
          <w:highlight w:val="cyan"/>
        </w:rPr>
        <w:t>decriminalization</w:t>
      </w:r>
      <w:r w:rsidRPr="00D519BA">
        <w:rPr>
          <w:rStyle w:val="StyleUnderline"/>
        </w:rPr>
        <w:t xml:space="preserve"> of drugs</w:t>
      </w:r>
      <w:r w:rsidRPr="00D519BA">
        <w:rPr>
          <w:sz w:val="16"/>
        </w:rPr>
        <w:t xml:space="preserve">. Officials hoped Uruguay’s new drug laws would push traffickers out of business and prevent increasing violence over turf. Laws to regulate marijuana in Uruguay and elsewhere, however, are likely to create international tensions. </w:t>
      </w:r>
      <w:r w:rsidRPr="006551B3">
        <w:rPr>
          <w:rStyle w:val="StyleUnderline"/>
          <w:highlight w:val="cyan"/>
        </w:rPr>
        <w:t>There is</w:t>
      </w:r>
      <w:r w:rsidRPr="00D519BA">
        <w:rPr>
          <w:rStyle w:val="StyleUnderline"/>
        </w:rPr>
        <w:t xml:space="preserve"> a </w:t>
      </w:r>
      <w:r w:rsidRPr="006551B3">
        <w:rPr>
          <w:rStyle w:val="Emphasis"/>
          <w:highlight w:val="cyan"/>
        </w:rPr>
        <w:t>consensus</w:t>
      </w:r>
      <w:r w:rsidRPr="006551B3">
        <w:rPr>
          <w:rStyle w:val="StyleUnderline"/>
          <w:highlight w:val="cyan"/>
        </w:rPr>
        <w:t xml:space="preserve"> across the region that</w:t>
      </w:r>
      <w:r w:rsidRPr="00D519BA">
        <w:rPr>
          <w:rStyle w:val="StyleUnderline"/>
        </w:rPr>
        <w:t xml:space="preserve"> the </w:t>
      </w:r>
      <w:r w:rsidRPr="00D519BA">
        <w:rPr>
          <w:rStyle w:val="Emphasis"/>
        </w:rPr>
        <w:t>current situation</w:t>
      </w:r>
      <w:r w:rsidRPr="00D519BA">
        <w:rPr>
          <w:rStyle w:val="StyleUnderline"/>
        </w:rPr>
        <w:t xml:space="preserve"> is no longer </w:t>
      </w:r>
      <w:r w:rsidRPr="00D519BA">
        <w:rPr>
          <w:rStyle w:val="Emphasis"/>
        </w:rPr>
        <w:t>sustainable</w:t>
      </w:r>
      <w:r w:rsidRPr="00D519BA">
        <w:rPr>
          <w:rStyle w:val="StyleUnderline"/>
        </w:rPr>
        <w:t xml:space="preserve"> and that </w:t>
      </w:r>
      <w:r w:rsidRPr="006551B3">
        <w:rPr>
          <w:rStyle w:val="StyleUnderline"/>
          <w:highlight w:val="cyan"/>
        </w:rPr>
        <w:t xml:space="preserve">change is </w:t>
      </w:r>
      <w:r w:rsidRPr="006551B3">
        <w:rPr>
          <w:rStyle w:val="Emphasis"/>
          <w:highlight w:val="cyan"/>
        </w:rPr>
        <w:t>needed</w:t>
      </w:r>
      <w:r w:rsidRPr="00D519BA">
        <w:rPr>
          <w:rStyle w:val="StyleUnderline"/>
        </w:rPr>
        <w:t>.</w:t>
      </w:r>
      <w:r w:rsidRPr="00D519BA">
        <w:rPr>
          <w:sz w:val="16"/>
        </w:rPr>
        <w:t xml:space="preserve"> However, disagreements persist as to what the decriminalization of drugs might look like and who should champion it. Will Mexico Join the Legalization Bandwagon? The most recent country to seek answers to these questions is </w:t>
      </w:r>
      <w:r w:rsidRPr="006551B3">
        <w:rPr>
          <w:rStyle w:val="StyleUnderline"/>
          <w:highlight w:val="cyan"/>
        </w:rPr>
        <w:t>Mexico</w:t>
      </w:r>
      <w:r w:rsidRPr="00D519BA">
        <w:rPr>
          <w:sz w:val="16"/>
        </w:rPr>
        <w:t xml:space="preserve">. President Andres Manuel Lopez Obrador, who took office in December, </w:t>
      </w:r>
      <w:r w:rsidRPr="00D519BA">
        <w:rPr>
          <w:rStyle w:val="StyleUnderline"/>
        </w:rPr>
        <w:t xml:space="preserve">has </w:t>
      </w:r>
      <w:r w:rsidRPr="006551B3">
        <w:rPr>
          <w:rStyle w:val="StyleUnderline"/>
          <w:highlight w:val="cyan"/>
        </w:rPr>
        <w:t>proposed</w:t>
      </w:r>
      <w:r w:rsidRPr="00D519BA">
        <w:rPr>
          <w:rStyle w:val="StyleUnderline"/>
        </w:rPr>
        <w:t xml:space="preserve"> </w:t>
      </w:r>
      <w:r w:rsidRPr="00D519BA">
        <w:rPr>
          <w:rStyle w:val="Emphasis"/>
        </w:rPr>
        <w:t xml:space="preserve">fully </w:t>
      </w:r>
      <w:r w:rsidRPr="006551B3">
        <w:rPr>
          <w:rStyle w:val="Emphasis"/>
          <w:highlight w:val="cyan"/>
        </w:rPr>
        <w:t>legalizing</w:t>
      </w:r>
      <w:r w:rsidRPr="006551B3">
        <w:rPr>
          <w:rStyle w:val="StyleUnderline"/>
          <w:highlight w:val="cyan"/>
        </w:rPr>
        <w:t xml:space="preserve"> marijuana</w:t>
      </w:r>
      <w:r w:rsidRPr="00D519BA">
        <w:rPr>
          <w:rStyle w:val="StyleUnderline"/>
        </w:rPr>
        <w:t xml:space="preserve"> production</w:t>
      </w:r>
      <w:r w:rsidRPr="00D519BA">
        <w:rPr>
          <w:sz w:val="16"/>
        </w:rPr>
        <w:t xml:space="preserve"> and distribution for commercial purposes, pending a popular referendum sometime during the first three years of his term. </w:t>
      </w:r>
      <w:r w:rsidRPr="00D519BA">
        <w:rPr>
          <w:rStyle w:val="StyleUnderline"/>
        </w:rPr>
        <w:t xml:space="preserve">His legislative </w:t>
      </w:r>
      <w:r w:rsidRPr="006551B3">
        <w:rPr>
          <w:rStyle w:val="Emphasis"/>
        </w:rPr>
        <w:t>proposal</w:t>
      </w:r>
      <w:r w:rsidRPr="00D519BA">
        <w:rPr>
          <w:sz w:val="16"/>
        </w:rPr>
        <w:t xml:space="preserve"> </w:t>
      </w:r>
      <w:r w:rsidRPr="00D519BA">
        <w:rPr>
          <w:rStyle w:val="StyleUnderline"/>
        </w:rPr>
        <w:t xml:space="preserve">aims to build on the </w:t>
      </w:r>
      <w:r w:rsidRPr="006551B3">
        <w:rPr>
          <w:rStyle w:val="Emphasis"/>
        </w:rPr>
        <w:t>legal trend</w:t>
      </w:r>
      <w:r w:rsidRPr="00D519BA">
        <w:rPr>
          <w:sz w:val="16"/>
        </w:rPr>
        <w:t xml:space="preserve"> in Mexico toward </w:t>
      </w:r>
      <w:r w:rsidRPr="00D519BA">
        <w:rPr>
          <w:rStyle w:val="StyleUnderline"/>
        </w:rPr>
        <w:t>establishing an individual right to</w:t>
      </w:r>
      <w:r w:rsidRPr="00D519BA">
        <w:rPr>
          <w:sz w:val="16"/>
        </w:rPr>
        <w:t xml:space="preserve"> possess and </w:t>
      </w:r>
      <w:r w:rsidRPr="00D519BA">
        <w:rPr>
          <w:rStyle w:val="StyleUnderline"/>
        </w:rPr>
        <w:t xml:space="preserve">consume </w:t>
      </w:r>
      <w:r w:rsidRPr="006551B3">
        <w:rPr>
          <w:rStyle w:val="Emphasis"/>
        </w:rPr>
        <w:t>cannabis</w:t>
      </w:r>
      <w:r w:rsidRPr="00D519BA">
        <w:rPr>
          <w:sz w:val="16"/>
        </w:rPr>
        <w:t xml:space="preserve"> by legalizing and regulating its production and commercial distribution. It would establish federal rules and standards that lower levels of government will abide by when setting up regulations at the state and local levels. In addition to the proposed legislation, the incoming government of Lopez Obrador, or AMLO as he is widely known in Mexico, plans to hold a public referendum to help determine whether and how to allow the legal production and distribution of marijuana. It will need to determine what mix of policies is right for Mexico, with regard to such issues as where it can be sold, in what quantities, and with what regulatory specifications. What the Trump Administration Means for Drug Policy in Latin America </w:t>
      </w:r>
      <w:r w:rsidRPr="006551B3">
        <w:rPr>
          <w:rStyle w:val="StyleUnderline"/>
          <w:highlight w:val="cyan"/>
        </w:rPr>
        <w:t>Amid this</w:t>
      </w:r>
      <w:r w:rsidRPr="00D519BA">
        <w:rPr>
          <w:rStyle w:val="StyleUnderline"/>
        </w:rPr>
        <w:t xml:space="preserve"> </w:t>
      </w:r>
      <w:r w:rsidRPr="006551B3">
        <w:rPr>
          <w:rStyle w:val="Emphasis"/>
          <w:highlight w:val="cyan"/>
        </w:rPr>
        <w:t>changing landscape</w:t>
      </w:r>
      <w:r w:rsidRPr="00D519BA">
        <w:rPr>
          <w:rStyle w:val="StyleUnderline"/>
        </w:rPr>
        <w:t xml:space="preserve"> of drug </w:t>
      </w:r>
      <w:r w:rsidRPr="006551B3">
        <w:rPr>
          <w:rStyle w:val="StyleUnderline"/>
        </w:rPr>
        <w:t>policy</w:t>
      </w:r>
      <w:r w:rsidRPr="006551B3">
        <w:rPr>
          <w:sz w:val="16"/>
        </w:rPr>
        <w:t xml:space="preserve">, </w:t>
      </w:r>
      <w:r w:rsidRPr="006551B3">
        <w:rPr>
          <w:rStyle w:val="StyleUnderline"/>
        </w:rPr>
        <w:t xml:space="preserve">a new element of </w:t>
      </w:r>
      <w:r w:rsidRPr="006551B3">
        <w:rPr>
          <w:rStyle w:val="Emphasis"/>
        </w:rPr>
        <w:t>instability</w:t>
      </w:r>
      <w:r w:rsidRPr="006551B3">
        <w:rPr>
          <w:sz w:val="16"/>
        </w:rPr>
        <w:t xml:space="preserve"> and unpredictability </w:t>
      </w:r>
      <w:r w:rsidRPr="006551B3">
        <w:rPr>
          <w:rStyle w:val="StyleUnderline"/>
        </w:rPr>
        <w:t xml:space="preserve">has been introduced: </w:t>
      </w:r>
      <w:r w:rsidRPr="006551B3">
        <w:rPr>
          <w:rStyle w:val="StyleUnderline"/>
          <w:highlight w:val="cyan"/>
        </w:rPr>
        <w:t>the Trump</w:t>
      </w:r>
      <w:r w:rsidRPr="006551B3">
        <w:rPr>
          <w:sz w:val="16"/>
        </w:rPr>
        <w:t xml:space="preserve"> presidency </w:t>
      </w:r>
      <w:r w:rsidRPr="006551B3">
        <w:rPr>
          <w:rStyle w:val="StyleUnderline"/>
        </w:rPr>
        <w:t xml:space="preserve">and the </w:t>
      </w:r>
      <w:r w:rsidRPr="006551B3">
        <w:rPr>
          <w:rStyle w:val="StyleUnderline"/>
          <w:highlight w:val="cyan"/>
        </w:rPr>
        <w:t xml:space="preserve">administration’s </w:t>
      </w:r>
      <w:r w:rsidRPr="006551B3">
        <w:rPr>
          <w:rStyle w:val="Emphasis"/>
          <w:highlight w:val="cyan"/>
        </w:rPr>
        <w:t>approach</w:t>
      </w:r>
      <w:r w:rsidRPr="006551B3">
        <w:rPr>
          <w:rStyle w:val="StyleUnderline"/>
        </w:rPr>
        <w:t xml:space="preserve"> to drug trafficking in Latin America</w:t>
      </w:r>
      <w:r w:rsidRPr="006551B3">
        <w:rPr>
          <w:sz w:val="16"/>
        </w:rPr>
        <w:t xml:space="preserve">. </w:t>
      </w:r>
      <w:r w:rsidRPr="006551B3">
        <w:rPr>
          <w:rStyle w:val="StyleUnderline"/>
        </w:rPr>
        <w:t xml:space="preserve">The State Department </w:t>
      </w:r>
      <w:r w:rsidRPr="006551B3">
        <w:rPr>
          <w:rStyle w:val="StyleUnderline"/>
          <w:highlight w:val="cyan"/>
        </w:rPr>
        <w:t>has</w:t>
      </w:r>
      <w:r w:rsidRPr="006551B3">
        <w:rPr>
          <w:sz w:val="16"/>
        </w:rPr>
        <w:t xml:space="preserve"> so far </w:t>
      </w:r>
      <w:r w:rsidRPr="006551B3">
        <w:rPr>
          <w:rStyle w:val="StyleUnderline"/>
          <w:highlight w:val="cyan"/>
        </w:rPr>
        <w:t xml:space="preserve">shown </w:t>
      </w:r>
      <w:r w:rsidRPr="006551B3">
        <w:rPr>
          <w:rStyle w:val="Emphasis"/>
          <w:highlight w:val="cyan"/>
        </w:rPr>
        <w:t>little interest</w:t>
      </w:r>
      <w:r w:rsidRPr="006551B3">
        <w:rPr>
          <w:rStyle w:val="StyleUnderline"/>
          <w:highlight w:val="cyan"/>
        </w:rPr>
        <w:t xml:space="preserve"> in Latin America</w:t>
      </w:r>
      <w:r w:rsidRPr="00D519BA">
        <w:rPr>
          <w:sz w:val="16"/>
        </w:rPr>
        <w:t xml:space="preserve">, </w:t>
      </w:r>
      <w:r w:rsidRPr="006551B3">
        <w:rPr>
          <w:rStyle w:val="StyleUnderline"/>
          <w:highlight w:val="cyan"/>
        </w:rPr>
        <w:t>and</w:t>
      </w:r>
      <w:r w:rsidRPr="00D519BA">
        <w:rPr>
          <w:rStyle w:val="StyleUnderline"/>
        </w:rPr>
        <w:t xml:space="preserve"> </w:t>
      </w:r>
      <w:r w:rsidRPr="006551B3">
        <w:rPr>
          <w:rStyle w:val="StyleUnderline"/>
          <w:highlight w:val="cyan"/>
        </w:rPr>
        <w:t>the Justice Department</w:t>
      </w:r>
      <w:r w:rsidRPr="00D519BA">
        <w:rPr>
          <w:sz w:val="16"/>
        </w:rPr>
        <w:t xml:space="preserve"> under Jeff Sessions appeared </w:t>
      </w:r>
      <w:r w:rsidRPr="00D519BA">
        <w:rPr>
          <w:rStyle w:val="StyleUnderline"/>
        </w:rPr>
        <w:t xml:space="preserve">keen on </w:t>
      </w:r>
      <w:r w:rsidRPr="006551B3">
        <w:rPr>
          <w:rStyle w:val="Emphasis"/>
          <w:highlight w:val="cyan"/>
        </w:rPr>
        <w:t>reviving</w:t>
      </w:r>
      <w:r w:rsidRPr="006551B3">
        <w:rPr>
          <w:rStyle w:val="StyleUnderline"/>
          <w:highlight w:val="cyan"/>
        </w:rPr>
        <w:t xml:space="preserve"> the</w:t>
      </w:r>
      <w:r w:rsidRPr="00D519BA">
        <w:rPr>
          <w:rStyle w:val="StyleUnderline"/>
        </w:rPr>
        <w:t xml:space="preserve"> futile</w:t>
      </w:r>
      <w:r w:rsidRPr="00D519BA">
        <w:rPr>
          <w:sz w:val="16"/>
        </w:rPr>
        <w:t xml:space="preserve"> and dangerous </w:t>
      </w:r>
      <w:r w:rsidRPr="006551B3">
        <w:rPr>
          <w:rStyle w:val="StyleUnderline"/>
          <w:highlight w:val="cyan"/>
        </w:rPr>
        <w:t>war on drugs</w:t>
      </w:r>
      <w:r w:rsidRPr="00D519BA">
        <w:rPr>
          <w:sz w:val="16"/>
        </w:rPr>
        <w:t xml:space="preserve">, </w:t>
      </w:r>
      <w:r w:rsidRPr="00D519BA">
        <w:rPr>
          <w:rStyle w:val="StyleUnderline"/>
        </w:rPr>
        <w:t xml:space="preserve">with an </w:t>
      </w:r>
      <w:r w:rsidRPr="006551B3">
        <w:rPr>
          <w:rStyle w:val="Emphasis"/>
        </w:rPr>
        <w:t>alarmist</w:t>
      </w:r>
      <w:r w:rsidRPr="00D519BA">
        <w:rPr>
          <w:sz w:val="16"/>
        </w:rPr>
        <w:t xml:space="preserve"> and anachronistic </w:t>
      </w:r>
      <w:r w:rsidRPr="00D519BA">
        <w:rPr>
          <w:rStyle w:val="StyleUnderline"/>
        </w:rPr>
        <w:t>view on drug policy</w:t>
      </w:r>
      <w:r w:rsidRPr="00D519BA">
        <w:rPr>
          <w:sz w:val="16"/>
        </w:rPr>
        <w:t xml:space="preserve">. Adding to these concerns, </w:t>
      </w:r>
      <w:r w:rsidRPr="006551B3">
        <w:rPr>
          <w:rStyle w:val="Emphasis"/>
          <w:highlight w:val="cyan"/>
        </w:rPr>
        <w:t>diplomatic relations</w:t>
      </w:r>
      <w:r w:rsidRPr="006551B3">
        <w:rPr>
          <w:rStyle w:val="StyleUnderline"/>
          <w:highlight w:val="cyan"/>
        </w:rPr>
        <w:t xml:space="preserve"> with Mexico have been </w:t>
      </w:r>
      <w:r w:rsidRPr="006551B3">
        <w:rPr>
          <w:rStyle w:val="Emphasis"/>
          <w:highlight w:val="cyan"/>
        </w:rPr>
        <w:t>strained</w:t>
      </w:r>
      <w:r w:rsidRPr="00D519BA">
        <w:rPr>
          <w:rStyle w:val="StyleUnderline"/>
        </w:rPr>
        <w:t xml:space="preserve"> by Trump’s policies</w:t>
      </w:r>
      <w:r w:rsidRPr="00D519BA">
        <w:rPr>
          <w:sz w:val="16"/>
        </w:rPr>
        <w:t xml:space="preserve">. Some may argue that Latin America could in fact benefit from a smaller American role. Without American leadership, however, other countries could fill the vacuum. But </w:t>
      </w:r>
      <w:r w:rsidRPr="00D519BA">
        <w:rPr>
          <w:rStyle w:val="StyleUnderline"/>
        </w:rPr>
        <w:t xml:space="preserve">whether Trump will do anything to </w:t>
      </w:r>
      <w:r w:rsidRPr="006551B3">
        <w:rPr>
          <w:rStyle w:val="Emphasis"/>
        </w:rPr>
        <w:t>improve</w:t>
      </w:r>
      <w:r w:rsidRPr="00D519BA">
        <w:rPr>
          <w:rStyle w:val="StyleUnderline"/>
        </w:rPr>
        <w:t xml:space="preserve"> the situation is </w:t>
      </w:r>
      <w:r w:rsidRPr="006551B3">
        <w:rPr>
          <w:rStyle w:val="Emphasis"/>
        </w:rPr>
        <w:t>another</w:t>
      </w:r>
      <w:r w:rsidRPr="00D519BA">
        <w:rPr>
          <w:rStyle w:val="StyleUnderline"/>
        </w:rPr>
        <w:t xml:space="preserve"> question</w:t>
      </w:r>
      <w:r w:rsidRPr="00D519BA">
        <w:rPr>
          <w:sz w:val="16"/>
        </w:rPr>
        <w:t>.</w:t>
      </w:r>
    </w:p>
    <w:p w14:paraId="4B61FE31" w14:textId="77777777" w:rsidR="00902097" w:rsidRDefault="00902097" w:rsidP="00902097"/>
    <w:p w14:paraId="0961722C" w14:textId="77777777" w:rsidR="00902097" w:rsidRDefault="00902097" w:rsidP="00902097">
      <w:pPr>
        <w:pStyle w:val="Heading4"/>
      </w:pPr>
      <w:r w:rsidRPr="006B74C8">
        <w:t>Federal</w:t>
      </w:r>
      <w:r>
        <w:t xml:space="preserve"> </w:t>
      </w:r>
      <w:r w:rsidRPr="006B74C8">
        <w:rPr>
          <w:u w:val="single"/>
        </w:rPr>
        <w:t>hypocrisy</w:t>
      </w:r>
      <w:r>
        <w:t xml:space="preserve"> on marijuana </w:t>
      </w:r>
      <w:r w:rsidRPr="006B74C8">
        <w:rPr>
          <w:u w:val="single"/>
        </w:rPr>
        <w:t>deteriorates</w:t>
      </w:r>
      <w:r>
        <w:t xml:space="preserve"> Latin American relations – the plan </w:t>
      </w:r>
      <w:r w:rsidRPr="006B74C8">
        <w:rPr>
          <w:u w:val="single"/>
        </w:rPr>
        <w:t>rebuilds</w:t>
      </w:r>
      <w:r>
        <w:t xml:space="preserve"> cooperation. </w:t>
      </w:r>
    </w:p>
    <w:p w14:paraId="7A65C9B0" w14:textId="77777777" w:rsidR="00902097" w:rsidRDefault="00902097" w:rsidP="00902097">
      <w:r w:rsidRPr="006B74C8">
        <w:rPr>
          <w:rStyle w:val="Style13ptBold"/>
        </w:rPr>
        <w:t>Hakim ’14</w:t>
      </w:r>
      <w:r w:rsidRPr="006B74C8">
        <w:t xml:space="preserve"> [Peter; 1/26/2014; President Emeritus and Senior Fellow; “Why the US Should Legalize Marijuana</w:t>
      </w:r>
      <w:r>
        <w:t xml:space="preserve">”; </w:t>
      </w:r>
      <w:hyperlink r:id="rId92" w:history="1">
        <w:r>
          <w:rPr>
            <w:rStyle w:val="Hyperlink"/>
          </w:rPr>
          <w:t>https://www.thedialogue.org/analysis/why-the-u-s-should-legalize-marijuana/</w:t>
        </w:r>
      </w:hyperlink>
      <w:r>
        <w:t xml:space="preserve">] Dhruv </w:t>
      </w:r>
    </w:p>
    <w:p w14:paraId="2DF75E9F" w14:textId="56F80F72" w:rsidR="00902097" w:rsidRDefault="00902097" w:rsidP="00902097">
      <w:pPr>
        <w:rPr>
          <w:sz w:val="16"/>
        </w:rPr>
      </w:pPr>
      <w:r w:rsidRPr="00D34D3D">
        <w:rPr>
          <w:sz w:val="16"/>
        </w:rPr>
        <w:t xml:space="preserve">Tiny </w:t>
      </w:r>
      <w:r w:rsidRPr="00413F95">
        <w:rPr>
          <w:rStyle w:val="StyleUnderline"/>
        </w:rPr>
        <w:t xml:space="preserve">Uruguay made </w:t>
      </w:r>
      <w:r w:rsidRPr="00D34D3D">
        <w:rPr>
          <w:rStyle w:val="Emphasis"/>
        </w:rPr>
        <w:t>waves</w:t>
      </w:r>
      <w:r w:rsidRPr="00D34D3D">
        <w:rPr>
          <w:sz w:val="16"/>
        </w:rPr>
        <w:t xml:space="preserve"> a month ago </w:t>
      </w:r>
      <w:r w:rsidRPr="00413F95">
        <w:rPr>
          <w:rStyle w:val="StyleUnderline"/>
        </w:rPr>
        <w:t xml:space="preserve">by becoming the </w:t>
      </w:r>
      <w:r w:rsidRPr="00D34D3D">
        <w:rPr>
          <w:rStyle w:val="Emphasis"/>
        </w:rPr>
        <w:t>first nation</w:t>
      </w:r>
      <w:r w:rsidRPr="00413F95">
        <w:rPr>
          <w:rStyle w:val="StyleUnderline"/>
        </w:rPr>
        <w:t xml:space="preserve"> anywhere to fully </w:t>
      </w:r>
      <w:r w:rsidRPr="00D34D3D">
        <w:rPr>
          <w:rStyle w:val="Emphasis"/>
        </w:rPr>
        <w:t>legalize</w:t>
      </w:r>
      <w:r w:rsidRPr="00D34D3D">
        <w:rPr>
          <w:sz w:val="16"/>
        </w:rPr>
        <w:t xml:space="preserve"> the sale and use of recreational </w:t>
      </w:r>
      <w:r w:rsidRPr="00413F95">
        <w:rPr>
          <w:rStyle w:val="StyleUnderline"/>
        </w:rPr>
        <w:t>marijuana</w:t>
      </w:r>
      <w:r w:rsidRPr="00D34D3D">
        <w:rPr>
          <w:sz w:val="16"/>
        </w:rPr>
        <w:t xml:space="preserve">. Colorado and Washington, however, had already beaten them to the punch, and a handful of other states are expected soon to follow suit. In addition, 18 states and the District of Columbia permit marijuana for medical purposes. A proposal to legalize medical marijuana could appear on Florida’s ballot in November. What this all means is that </w:t>
      </w:r>
      <w:r w:rsidRPr="00D34D3D">
        <w:rPr>
          <w:rStyle w:val="StyleUnderline"/>
          <w:highlight w:val="cyan"/>
        </w:rPr>
        <w:t>the</w:t>
      </w:r>
      <w:r w:rsidRPr="00413F95">
        <w:rPr>
          <w:rStyle w:val="StyleUnderline"/>
        </w:rPr>
        <w:t xml:space="preserve"> </w:t>
      </w:r>
      <w:r w:rsidRPr="00D34D3D">
        <w:rPr>
          <w:rStyle w:val="StyleUnderline"/>
          <w:highlight w:val="cyan"/>
        </w:rPr>
        <w:t>U</w:t>
      </w:r>
      <w:r w:rsidRPr="00413F95">
        <w:rPr>
          <w:rStyle w:val="StyleUnderline"/>
        </w:rPr>
        <w:t xml:space="preserve">nited </w:t>
      </w:r>
      <w:r w:rsidRPr="00D34D3D">
        <w:rPr>
          <w:rStyle w:val="StyleUnderline"/>
          <w:highlight w:val="cyan"/>
        </w:rPr>
        <w:t>S</w:t>
      </w:r>
      <w:r w:rsidRPr="00413F95">
        <w:rPr>
          <w:rStyle w:val="StyleUnderline"/>
        </w:rPr>
        <w:t xml:space="preserve">tates </w:t>
      </w:r>
      <w:r w:rsidRPr="00D34D3D">
        <w:rPr>
          <w:rStyle w:val="StyleUnderline"/>
          <w:highlight w:val="cyan"/>
        </w:rPr>
        <w:t xml:space="preserve">is </w:t>
      </w:r>
      <w:r w:rsidRPr="00D34D3D">
        <w:rPr>
          <w:rStyle w:val="Emphasis"/>
          <w:highlight w:val="cyan"/>
        </w:rPr>
        <w:t>without</w:t>
      </w:r>
      <w:r w:rsidRPr="00D34D3D">
        <w:rPr>
          <w:rStyle w:val="StyleUnderline"/>
          <w:highlight w:val="cyan"/>
        </w:rPr>
        <w:t xml:space="preserve"> a </w:t>
      </w:r>
      <w:r w:rsidRPr="00D34D3D">
        <w:rPr>
          <w:rStyle w:val="Emphasis"/>
          <w:highlight w:val="cyan"/>
        </w:rPr>
        <w:t>national policy</w:t>
      </w:r>
      <w:r w:rsidRPr="00D34D3D">
        <w:rPr>
          <w:rStyle w:val="StyleUnderline"/>
          <w:highlight w:val="cyan"/>
        </w:rPr>
        <w:t xml:space="preserve"> toward</w:t>
      </w:r>
      <w:r w:rsidRPr="00413F95">
        <w:rPr>
          <w:rStyle w:val="StyleUnderline"/>
        </w:rPr>
        <w:t xml:space="preserve"> </w:t>
      </w:r>
      <w:r w:rsidRPr="00D34D3D">
        <w:rPr>
          <w:rStyle w:val="StyleUnderline"/>
          <w:highlight w:val="cyan"/>
        </w:rPr>
        <w:t>marijuana</w:t>
      </w:r>
      <w:r w:rsidRPr="00D34D3D">
        <w:rPr>
          <w:sz w:val="16"/>
        </w:rPr>
        <w:t xml:space="preserve">. </w:t>
      </w:r>
      <w:r w:rsidRPr="00D34D3D">
        <w:rPr>
          <w:rStyle w:val="StyleUnderline"/>
          <w:highlight w:val="cyan"/>
        </w:rPr>
        <w:t xml:space="preserve">Although </w:t>
      </w:r>
      <w:r w:rsidRPr="00D34D3D">
        <w:rPr>
          <w:rStyle w:val="Emphasis"/>
          <w:highlight w:val="cyan"/>
        </w:rPr>
        <w:t>legally banned</w:t>
      </w:r>
      <w:r w:rsidRPr="00413F95">
        <w:rPr>
          <w:rStyle w:val="StyleUnderline"/>
        </w:rPr>
        <w:t xml:space="preserve"> throughout the country </w:t>
      </w:r>
      <w:r w:rsidRPr="00D34D3D">
        <w:rPr>
          <w:rStyle w:val="StyleUnderline"/>
          <w:highlight w:val="cyan"/>
        </w:rPr>
        <w:t xml:space="preserve">by </w:t>
      </w:r>
      <w:r w:rsidRPr="00D34D3D">
        <w:rPr>
          <w:rStyle w:val="Emphasis"/>
          <w:highlight w:val="cyan"/>
        </w:rPr>
        <w:t>federal</w:t>
      </w:r>
      <w:r w:rsidRPr="00D34D3D">
        <w:rPr>
          <w:rStyle w:val="StyleUnderline"/>
          <w:highlight w:val="cyan"/>
        </w:rPr>
        <w:t xml:space="preserve"> law</w:t>
      </w:r>
      <w:r w:rsidRPr="00D34D3D">
        <w:rPr>
          <w:sz w:val="16"/>
        </w:rPr>
        <w:t xml:space="preserve">, </w:t>
      </w:r>
      <w:r w:rsidRPr="00D34D3D">
        <w:rPr>
          <w:rStyle w:val="StyleUnderline"/>
        </w:rPr>
        <w:t>cannabis</w:t>
      </w:r>
      <w:r w:rsidRPr="00413F95">
        <w:rPr>
          <w:rStyle w:val="StyleUnderline"/>
        </w:rPr>
        <w:t xml:space="preserve"> use </w:t>
      </w:r>
      <w:r w:rsidRPr="00D34D3D">
        <w:rPr>
          <w:rStyle w:val="StyleUnderline"/>
          <w:highlight w:val="cyan"/>
        </w:rPr>
        <w:t>is</w:t>
      </w:r>
      <w:r w:rsidRPr="00D34D3D">
        <w:rPr>
          <w:sz w:val="16"/>
        </w:rPr>
        <w:t xml:space="preserve">, in practice, </w:t>
      </w:r>
      <w:r w:rsidRPr="00D34D3D">
        <w:rPr>
          <w:rStyle w:val="StyleUnderline"/>
          <w:highlight w:val="cyan"/>
        </w:rPr>
        <w:t xml:space="preserve">governed by an </w:t>
      </w:r>
      <w:r w:rsidRPr="00D34D3D">
        <w:rPr>
          <w:rStyle w:val="Emphasis"/>
          <w:highlight w:val="cyan"/>
        </w:rPr>
        <w:t>incoherent</w:t>
      </w:r>
      <w:r w:rsidRPr="00D34D3D">
        <w:rPr>
          <w:rStyle w:val="StyleUnderline"/>
          <w:highlight w:val="cyan"/>
        </w:rPr>
        <w:t xml:space="preserve"> patchwork of </w:t>
      </w:r>
      <w:r w:rsidRPr="00D34D3D">
        <w:rPr>
          <w:rStyle w:val="Emphasis"/>
          <w:highlight w:val="cyan"/>
        </w:rPr>
        <w:t>state regulations</w:t>
      </w:r>
      <w:r w:rsidRPr="00D34D3D">
        <w:rPr>
          <w:sz w:val="16"/>
        </w:rPr>
        <w:t xml:space="preserve">, </w:t>
      </w:r>
      <w:r w:rsidRPr="00D34D3D">
        <w:rPr>
          <w:rStyle w:val="StyleUnderline"/>
        </w:rPr>
        <w:t>and</w:t>
      </w:r>
      <w:r w:rsidRPr="00413F95">
        <w:rPr>
          <w:rStyle w:val="StyleUnderline"/>
        </w:rPr>
        <w:t xml:space="preserve"> further </w:t>
      </w:r>
      <w:r w:rsidRPr="00D34D3D">
        <w:rPr>
          <w:rStyle w:val="Emphasis"/>
        </w:rPr>
        <w:t>muddled</w:t>
      </w:r>
      <w:r w:rsidRPr="00413F95">
        <w:rPr>
          <w:rStyle w:val="StyleUnderline"/>
        </w:rPr>
        <w:t xml:space="preserve"> by </w:t>
      </w:r>
      <w:r w:rsidRPr="00D34D3D">
        <w:rPr>
          <w:rStyle w:val="Emphasis"/>
        </w:rPr>
        <w:t>staggering disparities</w:t>
      </w:r>
      <w:r w:rsidRPr="00413F95">
        <w:rPr>
          <w:rStyle w:val="StyleUnderline"/>
        </w:rPr>
        <w:t xml:space="preserve"> in enforcement</w:t>
      </w:r>
      <w:r w:rsidRPr="00D34D3D">
        <w:rPr>
          <w:sz w:val="16"/>
        </w:rPr>
        <w:t xml:space="preserve"> and punishment. To be sure, legal marijuana comes with costs and risks. Some studies suggest it interferes with learning and motivation. But keeping marijuana illegal also carries a high price tag. Particularly devastating are the human costs of arresting and jailing thousands upon thousands of young Americans each year. </w:t>
      </w:r>
      <w:r w:rsidRPr="00D34D3D">
        <w:rPr>
          <w:rStyle w:val="StyleUnderline"/>
        </w:rPr>
        <w:t xml:space="preserve">Legalizing </w:t>
      </w:r>
      <w:r w:rsidRPr="00D34D3D">
        <w:rPr>
          <w:rStyle w:val="Emphasis"/>
        </w:rPr>
        <w:t>cannabis</w:t>
      </w:r>
      <w:r w:rsidRPr="00D34D3D">
        <w:rPr>
          <w:sz w:val="16"/>
        </w:rPr>
        <w:t xml:space="preserve">, a step most Americans now favor, </w:t>
      </w:r>
      <w:r w:rsidRPr="00413F95">
        <w:rPr>
          <w:rStyle w:val="StyleUnderline"/>
        </w:rPr>
        <w:t xml:space="preserve">is the </w:t>
      </w:r>
      <w:r w:rsidRPr="00D34D3D">
        <w:rPr>
          <w:rStyle w:val="Emphasis"/>
        </w:rPr>
        <w:t>only way</w:t>
      </w:r>
      <w:r w:rsidRPr="00413F95">
        <w:rPr>
          <w:rStyle w:val="StyleUnderline"/>
        </w:rPr>
        <w:t xml:space="preserve"> out of this jumble</w:t>
      </w:r>
      <w:r w:rsidRPr="00D34D3D">
        <w:rPr>
          <w:sz w:val="16"/>
        </w:rPr>
        <w:t xml:space="preserve">, particularly after President Obama made clear that he would not enforce a federal ban on marijuana use in those states where it was now lawful. “We have other fish to fry,” he said. In another interview, he said marijuana is no more harmful than alcohol. </w:t>
      </w:r>
      <w:r w:rsidRPr="00D34D3D">
        <w:rPr>
          <w:rStyle w:val="StyleUnderline"/>
          <w:highlight w:val="cyan"/>
        </w:rPr>
        <w:t>Legalization should</w:t>
      </w:r>
      <w:r w:rsidRPr="00D34D3D">
        <w:rPr>
          <w:sz w:val="16"/>
        </w:rPr>
        <w:t xml:space="preserve"> also </w:t>
      </w:r>
      <w:r w:rsidRPr="00D34D3D">
        <w:rPr>
          <w:rStyle w:val="StyleUnderline"/>
          <w:highlight w:val="cyan"/>
        </w:rPr>
        <w:t xml:space="preserve">contribute to </w:t>
      </w:r>
      <w:r w:rsidRPr="00D34D3D">
        <w:rPr>
          <w:rStyle w:val="Emphasis"/>
          <w:highlight w:val="cyan"/>
        </w:rPr>
        <w:t>easier relations</w:t>
      </w:r>
      <w:r w:rsidRPr="00D34D3D">
        <w:rPr>
          <w:rStyle w:val="StyleUnderline"/>
          <w:highlight w:val="cyan"/>
        </w:rPr>
        <w:t xml:space="preserve"> with Mexico</w:t>
      </w:r>
      <w:r w:rsidRPr="00413F95">
        <w:rPr>
          <w:rStyle w:val="StyleUnderline"/>
        </w:rPr>
        <w:t xml:space="preserve"> </w:t>
      </w:r>
      <w:r w:rsidRPr="00D34D3D">
        <w:rPr>
          <w:rStyle w:val="StyleUnderline"/>
          <w:highlight w:val="cyan"/>
        </w:rPr>
        <w:t>and</w:t>
      </w:r>
      <w:r w:rsidRPr="00413F95">
        <w:rPr>
          <w:rStyle w:val="StyleUnderline"/>
        </w:rPr>
        <w:t xml:space="preserve"> </w:t>
      </w:r>
      <w:r w:rsidRPr="00D34D3D">
        <w:rPr>
          <w:rStyle w:val="Emphasis"/>
        </w:rPr>
        <w:t xml:space="preserve">other </w:t>
      </w:r>
      <w:r w:rsidRPr="00D34D3D">
        <w:rPr>
          <w:rStyle w:val="Emphasis"/>
          <w:highlight w:val="cyan"/>
        </w:rPr>
        <w:t>neighbors</w:t>
      </w:r>
      <w:r w:rsidRPr="00413F95">
        <w:rPr>
          <w:rStyle w:val="StyleUnderline"/>
        </w:rPr>
        <w:t xml:space="preserve"> to the south on issues of </w:t>
      </w:r>
      <w:r w:rsidRPr="00D34D3D">
        <w:rPr>
          <w:rStyle w:val="Emphasis"/>
        </w:rPr>
        <w:t>public security</w:t>
      </w:r>
      <w:r w:rsidRPr="00D34D3D">
        <w:rPr>
          <w:sz w:val="16"/>
        </w:rPr>
        <w:t xml:space="preserve">. To be sure, legal marijuana comes with costs and risks. The American Medical Association considers cannabis a “ dangerous drug” while the American Psychiatric Association asserts that its use impedes neurological development in adolescents and can cause the “onset of psychiatric disorders.” Some studies suggest it interferes with learning and motivation. It should be anticipated that legalization will lead to greater use, at all ages, as marijuana becomes more accessible and less expensive, and the cultural and social stigmas surrounding its consumption literally go up in smoke. Abuse and addiction — including among juveniles — will rise as well. But keeping marijuana illegal also carries a high price tag. Particularly devastating are the human costs of arresting and jailing thousands upon thousands of young Americans each year. Roughly one-third of all U.S. citizens are arrested by age 23. Racial and ethnic minorities are most vulnerable. African-American marijuana users are over three times more likely to be arrested and imprisoned than whites, even though the two groups consume the drug at virtually the same levels. With cannabis accounting for roughly half of total drug arrests, legalization would sharply reduce this egregious disparity. It would also save money by reducing the U.S. prison population. A half a million people were incarcerated for drug offenses in 2011, a ten-fold jump since 1980 — at an average annual cost per prisoner of more than $20,000 in a minimum-security federal facility. </w:t>
      </w:r>
      <w:r w:rsidRPr="00413F95">
        <w:rPr>
          <w:rStyle w:val="StyleUnderline"/>
        </w:rPr>
        <w:t xml:space="preserve">Cannabis </w:t>
      </w:r>
      <w:r w:rsidRPr="00D34D3D">
        <w:rPr>
          <w:rStyle w:val="StyleUnderline"/>
          <w:highlight w:val="cyan"/>
        </w:rPr>
        <w:t>legalization would</w:t>
      </w:r>
      <w:r w:rsidRPr="00D34D3D">
        <w:rPr>
          <w:sz w:val="16"/>
        </w:rPr>
        <w:t xml:space="preserve"> also help to </w:t>
      </w:r>
      <w:r w:rsidRPr="00D34D3D">
        <w:rPr>
          <w:rStyle w:val="StyleUnderline"/>
          <w:highlight w:val="cyan"/>
        </w:rPr>
        <w:t xml:space="preserve">lift an </w:t>
      </w:r>
      <w:r w:rsidRPr="00D34D3D">
        <w:rPr>
          <w:rStyle w:val="Emphasis"/>
          <w:highlight w:val="cyan"/>
        </w:rPr>
        <w:t>unneeded</w:t>
      </w:r>
      <w:r w:rsidRPr="00413F95">
        <w:rPr>
          <w:rStyle w:val="StyleUnderline"/>
        </w:rPr>
        <w:t xml:space="preserve"> </w:t>
      </w:r>
      <w:r w:rsidRPr="00D34D3D">
        <w:rPr>
          <w:rStyle w:val="Emphasis"/>
          <w:highlight w:val="cyan"/>
        </w:rPr>
        <w:t>burden</w:t>
      </w:r>
      <w:r w:rsidRPr="00D34D3D">
        <w:rPr>
          <w:rStyle w:val="StyleUnderline"/>
          <w:highlight w:val="cyan"/>
        </w:rPr>
        <w:t xml:space="preserve"> from</w:t>
      </w:r>
      <w:r w:rsidRPr="00413F95">
        <w:rPr>
          <w:rStyle w:val="StyleUnderline"/>
        </w:rPr>
        <w:t xml:space="preserve"> U.S. </w:t>
      </w:r>
      <w:r w:rsidRPr="00D34D3D">
        <w:rPr>
          <w:rStyle w:val="Emphasis"/>
          <w:highlight w:val="cyan"/>
        </w:rPr>
        <w:t>foreign policy</w:t>
      </w:r>
      <w:r w:rsidRPr="00D34D3D">
        <w:rPr>
          <w:rStyle w:val="StyleUnderline"/>
          <w:highlight w:val="cyan"/>
        </w:rPr>
        <w:t xml:space="preserve"> in Latin America</w:t>
      </w:r>
      <w:r w:rsidRPr="00D34D3D">
        <w:rPr>
          <w:sz w:val="16"/>
          <w:highlight w:val="cyan"/>
        </w:rPr>
        <w:t xml:space="preserve">, </w:t>
      </w:r>
      <w:r w:rsidRPr="00D34D3D">
        <w:rPr>
          <w:rStyle w:val="StyleUnderline"/>
          <w:highlight w:val="cyan"/>
        </w:rPr>
        <w:t>where Washington’s drug war has</w:t>
      </w:r>
      <w:r w:rsidRPr="00413F95">
        <w:rPr>
          <w:rStyle w:val="StyleUnderline"/>
        </w:rPr>
        <w:t xml:space="preserve"> long </w:t>
      </w:r>
      <w:r w:rsidRPr="00D34D3D">
        <w:rPr>
          <w:rStyle w:val="StyleUnderline"/>
          <w:highlight w:val="cyan"/>
        </w:rPr>
        <w:t xml:space="preserve">strained </w:t>
      </w:r>
      <w:r w:rsidRPr="00D34D3D">
        <w:rPr>
          <w:rStyle w:val="Emphasis"/>
        </w:rPr>
        <w:t>diplomatic</w:t>
      </w:r>
      <w:r w:rsidRPr="00D34D3D">
        <w:rPr>
          <w:rStyle w:val="StyleUnderline"/>
        </w:rPr>
        <w:t xml:space="preserve"> </w:t>
      </w:r>
      <w:r w:rsidRPr="00D34D3D">
        <w:rPr>
          <w:rStyle w:val="StyleUnderline"/>
          <w:highlight w:val="cyan"/>
        </w:rPr>
        <w:t>relations</w:t>
      </w:r>
      <w:r w:rsidRPr="00D34D3D">
        <w:rPr>
          <w:sz w:val="16"/>
        </w:rPr>
        <w:t xml:space="preserve">. Most </w:t>
      </w:r>
      <w:r w:rsidRPr="00D34D3D">
        <w:rPr>
          <w:rStyle w:val="StyleUnderline"/>
          <w:highlight w:val="cyan"/>
        </w:rPr>
        <w:t>governments</w:t>
      </w:r>
      <w:r w:rsidRPr="00413F95">
        <w:rPr>
          <w:rStyle w:val="StyleUnderline"/>
        </w:rPr>
        <w:t xml:space="preserve"> in the hemisphere </w:t>
      </w:r>
      <w:r w:rsidRPr="00D34D3D">
        <w:rPr>
          <w:rStyle w:val="StyleUnderline"/>
          <w:highlight w:val="cyan"/>
        </w:rPr>
        <w:t xml:space="preserve">have </w:t>
      </w:r>
      <w:r w:rsidRPr="00D34D3D">
        <w:rPr>
          <w:rStyle w:val="Emphasis"/>
          <w:highlight w:val="cyan"/>
        </w:rPr>
        <w:t>concluded</w:t>
      </w:r>
      <w:r w:rsidRPr="00D34D3D">
        <w:rPr>
          <w:sz w:val="16"/>
        </w:rPr>
        <w:t xml:space="preserve"> that </w:t>
      </w:r>
      <w:r w:rsidRPr="00413F95">
        <w:rPr>
          <w:rStyle w:val="StyleUnderline"/>
        </w:rPr>
        <w:t xml:space="preserve">U.S. </w:t>
      </w:r>
      <w:r w:rsidRPr="00D34D3D">
        <w:rPr>
          <w:rStyle w:val="StyleUnderline"/>
          <w:highlight w:val="cyan"/>
        </w:rPr>
        <w:t>anti-drug policies are</w:t>
      </w:r>
      <w:r w:rsidRPr="00D34D3D">
        <w:rPr>
          <w:sz w:val="16"/>
        </w:rPr>
        <w:t xml:space="preserve"> just </w:t>
      </w:r>
      <w:r w:rsidRPr="00D34D3D">
        <w:rPr>
          <w:rStyle w:val="StyleUnderline"/>
          <w:highlight w:val="cyan"/>
        </w:rPr>
        <w:t>not working</w:t>
      </w:r>
      <w:r w:rsidRPr="00413F95">
        <w:rPr>
          <w:rStyle w:val="StyleUnderline"/>
        </w:rPr>
        <w:t xml:space="preserve"> and</w:t>
      </w:r>
      <w:r w:rsidRPr="00D34D3D">
        <w:rPr>
          <w:sz w:val="16"/>
        </w:rPr>
        <w:t xml:space="preserve">, in many places, are actually </w:t>
      </w:r>
      <w:r w:rsidRPr="00D34D3D">
        <w:rPr>
          <w:rStyle w:val="Emphasis"/>
        </w:rPr>
        <w:t>contributing</w:t>
      </w:r>
      <w:r w:rsidRPr="00413F95">
        <w:rPr>
          <w:rStyle w:val="StyleUnderline"/>
        </w:rPr>
        <w:t xml:space="preserve"> to </w:t>
      </w:r>
      <w:r w:rsidRPr="00D34D3D">
        <w:rPr>
          <w:rStyle w:val="Emphasis"/>
        </w:rPr>
        <w:t>mounting</w:t>
      </w:r>
      <w:r w:rsidRPr="00413F95">
        <w:rPr>
          <w:rStyle w:val="StyleUnderline"/>
        </w:rPr>
        <w:t xml:space="preserve"> levels of</w:t>
      </w:r>
      <w:r w:rsidRPr="00D34D3D">
        <w:rPr>
          <w:sz w:val="16"/>
        </w:rPr>
        <w:t xml:space="preserve"> </w:t>
      </w:r>
      <w:r w:rsidRPr="00413F95">
        <w:rPr>
          <w:rStyle w:val="StyleUnderline"/>
        </w:rPr>
        <w:t>crime, violence and corruption</w:t>
      </w:r>
      <w:r w:rsidRPr="00D34D3D">
        <w:rPr>
          <w:sz w:val="16"/>
        </w:rPr>
        <w:t xml:space="preserve">. Few Latin American countries are actively contemplating legalization a la uruguaya but </w:t>
      </w:r>
      <w:r w:rsidRPr="00D34D3D">
        <w:rPr>
          <w:rStyle w:val="StyleUnderline"/>
          <w:highlight w:val="cyan"/>
        </w:rPr>
        <w:t>nowhere is</w:t>
      </w:r>
      <w:r w:rsidRPr="00413F95">
        <w:rPr>
          <w:rStyle w:val="StyleUnderline"/>
        </w:rPr>
        <w:t xml:space="preserve"> there much </w:t>
      </w:r>
      <w:r w:rsidRPr="00D34D3D">
        <w:rPr>
          <w:rStyle w:val="Emphasis"/>
          <w:highlight w:val="cyan"/>
        </w:rPr>
        <w:t>enthusiasm</w:t>
      </w:r>
      <w:r w:rsidRPr="00D34D3D">
        <w:rPr>
          <w:rStyle w:val="StyleUnderline"/>
          <w:highlight w:val="cyan"/>
        </w:rPr>
        <w:t xml:space="preserve"> for cooperating</w:t>
      </w:r>
      <w:r w:rsidRPr="00413F95">
        <w:rPr>
          <w:rStyle w:val="StyleUnderline"/>
        </w:rPr>
        <w:t xml:space="preserve"> </w:t>
      </w:r>
      <w:r w:rsidRPr="00D34D3D">
        <w:rPr>
          <w:rStyle w:val="StyleUnderline"/>
          <w:highlight w:val="cyan"/>
        </w:rPr>
        <w:t>with the</w:t>
      </w:r>
      <w:r w:rsidRPr="00413F95">
        <w:rPr>
          <w:rStyle w:val="StyleUnderline"/>
        </w:rPr>
        <w:t xml:space="preserve"> </w:t>
      </w:r>
      <w:r w:rsidRPr="00D34D3D">
        <w:rPr>
          <w:rStyle w:val="StyleUnderline"/>
          <w:highlight w:val="cyan"/>
        </w:rPr>
        <w:t>U</w:t>
      </w:r>
      <w:r w:rsidRPr="00413F95">
        <w:rPr>
          <w:rStyle w:val="StyleUnderline"/>
        </w:rPr>
        <w:t xml:space="preserve">nited </w:t>
      </w:r>
      <w:r w:rsidRPr="00D34D3D">
        <w:rPr>
          <w:rStyle w:val="StyleUnderline"/>
          <w:highlight w:val="cyan"/>
        </w:rPr>
        <w:t>S</w:t>
      </w:r>
      <w:r w:rsidRPr="00413F95">
        <w:rPr>
          <w:rStyle w:val="StyleUnderline"/>
        </w:rPr>
        <w:t xml:space="preserve">tates in its </w:t>
      </w:r>
      <w:r w:rsidRPr="00D34D3D">
        <w:rPr>
          <w:rStyle w:val="Emphasis"/>
        </w:rPr>
        <w:t>continuing</w:t>
      </w:r>
      <w:r w:rsidRPr="00413F95">
        <w:rPr>
          <w:rStyle w:val="StyleUnderline"/>
        </w:rPr>
        <w:t xml:space="preserve"> efforts to eradicate drug crops</w:t>
      </w:r>
      <w:r w:rsidRPr="00D34D3D">
        <w:rPr>
          <w:sz w:val="16"/>
        </w:rPr>
        <w:t xml:space="preserve"> and interrupt drug flows. Most governments in the hemisphere have concluded that U.S. anti-drug policies are just not working and, in many places, are actually contributing to mounting levels of crime, violence and corruption. Colombia has been a notable exception. With U.S. support of nearly $10 billion, the country has become far more secure in the past dozen years. Yet Juan Manuel Santos, Colombia’s president and arguably Washington’s closest ally in the region, is now a leading advocate of alternative drug strategies. In an exhaustive report last year, prompted by President Santos, </w:t>
      </w:r>
      <w:r w:rsidRPr="00D34D3D">
        <w:rPr>
          <w:rStyle w:val="StyleUnderline"/>
        </w:rPr>
        <w:t>the Organization of American States analyzed</w:t>
      </w:r>
      <w:r w:rsidRPr="00D34D3D">
        <w:rPr>
          <w:sz w:val="16"/>
        </w:rPr>
        <w:t xml:space="preserve"> a range of </w:t>
      </w:r>
      <w:r w:rsidRPr="00D34D3D">
        <w:rPr>
          <w:rStyle w:val="Emphasis"/>
        </w:rPr>
        <w:t>alternative</w:t>
      </w:r>
      <w:r w:rsidRPr="00D34D3D">
        <w:rPr>
          <w:rStyle w:val="StyleUnderline"/>
        </w:rPr>
        <w:t xml:space="preserve"> policy approaches</w:t>
      </w:r>
      <w:r w:rsidRPr="00D34D3D">
        <w:rPr>
          <w:sz w:val="16"/>
        </w:rPr>
        <w:t xml:space="preserve">, </w:t>
      </w:r>
      <w:r w:rsidRPr="00D34D3D">
        <w:rPr>
          <w:rStyle w:val="StyleUnderline"/>
        </w:rPr>
        <w:t xml:space="preserve">including </w:t>
      </w:r>
      <w:r w:rsidRPr="00D34D3D">
        <w:rPr>
          <w:rStyle w:val="Emphasis"/>
        </w:rPr>
        <w:t>cannabis</w:t>
      </w:r>
      <w:r w:rsidRPr="00D34D3D">
        <w:rPr>
          <w:rStyle w:val="StyleUnderline"/>
        </w:rPr>
        <w:t xml:space="preserve"> legalization</w:t>
      </w:r>
      <w:r w:rsidRPr="00D34D3D">
        <w:rPr>
          <w:sz w:val="16"/>
        </w:rPr>
        <w:t xml:space="preserve">. Few Latin American countries are actively contemplating legalization a la uruguaya. But many have stopped arrests for use and possession of marijuana, and virtually all are keeping a close watch on developments in Uruguay. Nowhere is there much enthusiasm for cooperating with the United States in its continuing efforts to eradicate drug crops and interrupt drug flows. </w:t>
      </w:r>
      <w:r w:rsidRPr="00D34D3D">
        <w:rPr>
          <w:rStyle w:val="StyleUnderline"/>
          <w:highlight w:val="cyan"/>
        </w:rPr>
        <w:t xml:space="preserve">A </w:t>
      </w:r>
      <w:r w:rsidRPr="00D34D3D">
        <w:rPr>
          <w:rStyle w:val="Emphasis"/>
          <w:highlight w:val="cyan"/>
        </w:rPr>
        <w:t>decision</w:t>
      </w:r>
      <w:r w:rsidRPr="00D34D3D">
        <w:rPr>
          <w:rStyle w:val="StyleUnderline"/>
          <w:highlight w:val="cyan"/>
        </w:rPr>
        <w:t xml:space="preserve"> by the U.S</w:t>
      </w:r>
      <w:r w:rsidRPr="00D34D3D">
        <w:rPr>
          <w:rStyle w:val="StyleUnderline"/>
        </w:rPr>
        <w:t xml:space="preserve">. government </w:t>
      </w:r>
      <w:r w:rsidRPr="00D34D3D">
        <w:rPr>
          <w:rStyle w:val="StyleUnderline"/>
          <w:highlight w:val="cyan"/>
        </w:rPr>
        <w:t>to legalize marijuana</w:t>
      </w:r>
      <w:r w:rsidRPr="00D34D3D">
        <w:rPr>
          <w:rStyle w:val="StyleUnderline"/>
        </w:rPr>
        <w:t xml:space="preserve"> </w:t>
      </w:r>
      <w:r w:rsidRPr="00D34D3D">
        <w:rPr>
          <w:rStyle w:val="StyleUnderline"/>
          <w:highlight w:val="cyan"/>
        </w:rPr>
        <w:t>would</w:t>
      </w:r>
      <w:r w:rsidRPr="00D34D3D">
        <w:rPr>
          <w:rStyle w:val="StyleUnderline"/>
        </w:rPr>
        <w:t xml:space="preserve"> be a </w:t>
      </w:r>
      <w:r w:rsidRPr="00D34D3D">
        <w:rPr>
          <w:rStyle w:val="Emphasis"/>
        </w:rPr>
        <w:t>bold step</w:t>
      </w:r>
      <w:r w:rsidRPr="00D34D3D">
        <w:rPr>
          <w:rStyle w:val="StyleUnderline"/>
        </w:rPr>
        <w:t xml:space="preserve"> toward</w:t>
      </w:r>
      <w:r w:rsidRPr="00D34D3D">
        <w:rPr>
          <w:sz w:val="16"/>
        </w:rPr>
        <w:t xml:space="preserve"> </w:t>
      </w:r>
      <w:r w:rsidRPr="00D34D3D">
        <w:rPr>
          <w:rStyle w:val="StyleUnderline"/>
          <w:highlight w:val="cyan"/>
        </w:rPr>
        <w:t>break</w:t>
      </w:r>
      <w:r w:rsidRPr="00D34D3D">
        <w:rPr>
          <w:rStyle w:val="StyleUnderline"/>
        </w:rPr>
        <w:t>ing</w:t>
      </w:r>
      <w:r w:rsidRPr="00D34D3D">
        <w:rPr>
          <w:sz w:val="16"/>
        </w:rPr>
        <w:t xml:space="preserve"> today’s bureaucratic and </w:t>
      </w:r>
      <w:r w:rsidRPr="00D34D3D">
        <w:rPr>
          <w:rStyle w:val="StyleUnderline"/>
          <w:highlight w:val="cyan"/>
        </w:rPr>
        <w:t xml:space="preserve">political </w:t>
      </w:r>
      <w:r w:rsidRPr="00D34D3D">
        <w:rPr>
          <w:rStyle w:val="Emphasis"/>
          <w:highlight w:val="cyan"/>
        </w:rPr>
        <w:t>inertia</w:t>
      </w:r>
      <w:r w:rsidRPr="00D34D3D">
        <w:rPr>
          <w:rStyle w:val="StyleUnderline"/>
        </w:rPr>
        <w:t xml:space="preserve"> and opening the way for a </w:t>
      </w:r>
      <w:r w:rsidRPr="00D34D3D">
        <w:rPr>
          <w:rStyle w:val="Emphasis"/>
        </w:rPr>
        <w:t>genuine</w:t>
      </w:r>
      <w:r w:rsidRPr="00D34D3D">
        <w:rPr>
          <w:rStyle w:val="StyleUnderline"/>
        </w:rPr>
        <w:t xml:space="preserve"> hemisphere-wide search for </w:t>
      </w:r>
      <w:r w:rsidRPr="00D34D3D">
        <w:rPr>
          <w:rStyle w:val="Emphasis"/>
        </w:rPr>
        <w:t>alternative strategies</w:t>
      </w:r>
      <w:r w:rsidRPr="00D34D3D">
        <w:rPr>
          <w:sz w:val="16"/>
        </w:rPr>
        <w:t xml:space="preserve">. </w:t>
      </w:r>
    </w:p>
    <w:p w14:paraId="05755F69" w14:textId="77777777" w:rsidR="00F23AE8" w:rsidRPr="00D34D3D" w:rsidRDefault="00F23AE8" w:rsidP="00902097">
      <w:pPr>
        <w:rPr>
          <w:sz w:val="16"/>
        </w:rPr>
      </w:pPr>
    </w:p>
    <w:p w14:paraId="05F5D301" w14:textId="7F5503B1" w:rsidR="00902097" w:rsidRDefault="00F23AE8" w:rsidP="00902097">
      <w:pPr>
        <w:pStyle w:val="Heading4"/>
      </w:pPr>
      <w:r>
        <w:t xml:space="preserve">Absent descheduling marijuana and shifting away from prohibitionist policy, the federal stance on marijuana </w:t>
      </w:r>
      <w:r>
        <w:rPr>
          <w:u w:val="single"/>
        </w:rPr>
        <w:t>strains relations</w:t>
      </w:r>
      <w:r>
        <w:t xml:space="preserve"> and </w:t>
      </w:r>
      <w:r>
        <w:rPr>
          <w:u w:val="single"/>
        </w:rPr>
        <w:t>spills over other issues</w:t>
      </w:r>
      <w:r>
        <w:t xml:space="preserve"> </w:t>
      </w:r>
    </w:p>
    <w:p w14:paraId="42AC8DA7" w14:textId="77777777" w:rsidR="00902097" w:rsidRDefault="00902097" w:rsidP="00902097">
      <w:r w:rsidRPr="005C28AD">
        <w:rPr>
          <w:rStyle w:val="Style13ptBold"/>
        </w:rPr>
        <w:t>Weber ’16</w:t>
      </w:r>
      <w:r w:rsidRPr="002156BC">
        <w:t xml:space="preserve"> [Connor; 10/12/2016; undergraduate senior at the University of Pittsburgh where he majors in Political Science along with a minor in Spanish and a certificate in Latin American studies; “US Foreign Policy on Cannabis in Latin America Needs Reform</w:t>
      </w:r>
      <w:r>
        <w:t xml:space="preserve">”; </w:t>
      </w:r>
      <w:hyperlink r:id="rId93" w:history="1">
        <w:r>
          <w:rPr>
            <w:rStyle w:val="Hyperlink"/>
          </w:rPr>
          <w:t>https://www.panoramas.pitt.edu/opinion-and-interviews/us-foreign-policy-cannabis-latin-america-needs-reform</w:t>
        </w:r>
      </w:hyperlink>
      <w:r>
        <w:t xml:space="preserve">] Dhruv </w:t>
      </w:r>
    </w:p>
    <w:p w14:paraId="70C313A9" w14:textId="48935C4D" w:rsidR="00902097" w:rsidRDefault="00902097" w:rsidP="00902097">
      <w:pPr>
        <w:rPr>
          <w:sz w:val="16"/>
        </w:rPr>
      </w:pPr>
      <w:r w:rsidRPr="00C44DDD">
        <w:rPr>
          <w:sz w:val="16"/>
        </w:rPr>
        <w:t xml:space="preserve">As a result of the elections this November </w:t>
      </w:r>
      <w:r w:rsidRPr="00C44DDD">
        <w:rPr>
          <w:rStyle w:val="StyleUnderline"/>
          <w:highlight w:val="cyan"/>
        </w:rPr>
        <w:t xml:space="preserve">the legalization of </w:t>
      </w:r>
      <w:r w:rsidRPr="00C44DDD">
        <w:rPr>
          <w:rStyle w:val="Emphasis"/>
          <w:highlight w:val="cyan"/>
        </w:rPr>
        <w:t>marijuana</w:t>
      </w:r>
      <w:r w:rsidRPr="002156BC">
        <w:rPr>
          <w:rStyle w:val="StyleUnderline"/>
        </w:rPr>
        <w:t xml:space="preserve"> has increased </w:t>
      </w:r>
      <w:r w:rsidRPr="00C44DDD">
        <w:rPr>
          <w:rStyle w:val="StyleUnderline"/>
          <w:highlight w:val="cyan"/>
        </w:rPr>
        <w:t>to</w:t>
      </w:r>
      <w:r w:rsidRPr="002156BC">
        <w:rPr>
          <w:rStyle w:val="StyleUnderline"/>
        </w:rPr>
        <w:t xml:space="preserve"> </w:t>
      </w:r>
      <w:r w:rsidRPr="00C44DDD">
        <w:rPr>
          <w:rStyle w:val="Emphasis"/>
        </w:rPr>
        <w:t xml:space="preserve">four </w:t>
      </w:r>
      <w:r w:rsidRPr="00C44DDD">
        <w:rPr>
          <w:rStyle w:val="Emphasis"/>
          <w:highlight w:val="cyan"/>
        </w:rPr>
        <w:t>states</w:t>
      </w:r>
      <w:r w:rsidRPr="00C44DDD">
        <w:rPr>
          <w:rStyle w:val="StyleUnderline"/>
          <w:highlight w:val="cyan"/>
        </w:rPr>
        <w:t xml:space="preserve"> in the U.S</w:t>
      </w:r>
      <w:r w:rsidRPr="002156BC">
        <w:rPr>
          <w:rStyle w:val="StyleUnderline"/>
        </w:rPr>
        <w:t xml:space="preserve">. as well as the nation’s </w:t>
      </w:r>
      <w:r w:rsidRPr="00C44DDD">
        <w:rPr>
          <w:rStyle w:val="Emphasis"/>
        </w:rPr>
        <w:t>capital</w:t>
      </w:r>
      <w:r w:rsidRPr="00C44DDD">
        <w:rPr>
          <w:sz w:val="16"/>
        </w:rPr>
        <w:t xml:space="preserve">. More than 17 million people can now use the drug recreationally, </w:t>
      </w:r>
      <w:r w:rsidRPr="002156BC">
        <w:rPr>
          <w:rStyle w:val="StyleUnderline"/>
        </w:rPr>
        <w:t xml:space="preserve">not </w:t>
      </w:r>
      <w:r w:rsidRPr="00C44DDD">
        <w:rPr>
          <w:rStyle w:val="Emphasis"/>
        </w:rPr>
        <w:t>factoring</w:t>
      </w:r>
      <w:r w:rsidRPr="002156BC">
        <w:rPr>
          <w:rStyle w:val="StyleUnderline"/>
        </w:rPr>
        <w:t xml:space="preserve"> the 19 other states that have passed </w:t>
      </w:r>
      <w:r w:rsidRPr="00C44DDD">
        <w:rPr>
          <w:rStyle w:val="Emphasis"/>
        </w:rPr>
        <w:t>medicinal cannabis</w:t>
      </w:r>
      <w:r w:rsidRPr="002156BC">
        <w:rPr>
          <w:rStyle w:val="StyleUnderline"/>
        </w:rPr>
        <w:t xml:space="preserve"> legislation</w:t>
      </w:r>
      <w:r w:rsidRPr="00C44DDD">
        <w:rPr>
          <w:sz w:val="16"/>
        </w:rPr>
        <w:t xml:space="preserve">. Reform advocates saw the election as a win and momentum for the legalization in more states to come. </w:t>
      </w:r>
      <w:r w:rsidRPr="002156BC">
        <w:rPr>
          <w:rStyle w:val="StyleUnderline"/>
        </w:rPr>
        <w:t xml:space="preserve">Yet the recent elections </w:t>
      </w:r>
      <w:r w:rsidRPr="00C44DDD">
        <w:rPr>
          <w:rStyle w:val="StyleUnderline"/>
          <w:highlight w:val="cyan"/>
        </w:rPr>
        <w:t xml:space="preserve">present a </w:t>
      </w:r>
      <w:r w:rsidRPr="00C44DDD">
        <w:rPr>
          <w:rStyle w:val="Emphasis"/>
          <w:highlight w:val="cyan"/>
        </w:rPr>
        <w:t>significant problem</w:t>
      </w:r>
      <w:r w:rsidRPr="00C44DDD">
        <w:rPr>
          <w:rStyle w:val="StyleUnderline"/>
          <w:highlight w:val="cyan"/>
        </w:rPr>
        <w:t xml:space="preserve"> for</w:t>
      </w:r>
      <w:r w:rsidRPr="00C44DDD">
        <w:rPr>
          <w:sz w:val="16"/>
        </w:rPr>
        <w:t xml:space="preserve"> the U.S. that is receiving less media attention, </w:t>
      </w:r>
      <w:r w:rsidRPr="002156BC">
        <w:rPr>
          <w:rStyle w:val="StyleUnderline"/>
        </w:rPr>
        <w:t xml:space="preserve">the impact of this </w:t>
      </w:r>
      <w:r w:rsidRPr="00C44DDD">
        <w:rPr>
          <w:rStyle w:val="StyleUnderline"/>
          <w:highlight w:val="cyan"/>
        </w:rPr>
        <w:t xml:space="preserve">U.S. </w:t>
      </w:r>
      <w:r w:rsidRPr="00C44DDD">
        <w:rPr>
          <w:rStyle w:val="Emphasis"/>
          <w:highlight w:val="cyan"/>
        </w:rPr>
        <w:t>foreign policy</w:t>
      </w:r>
      <w:r w:rsidRPr="00C44DDD">
        <w:rPr>
          <w:rStyle w:val="StyleUnderline"/>
          <w:highlight w:val="cyan"/>
        </w:rPr>
        <w:t xml:space="preserve"> in Latin America</w:t>
      </w:r>
      <w:r w:rsidRPr="00C44DDD">
        <w:rPr>
          <w:sz w:val="16"/>
          <w:highlight w:val="cyan"/>
        </w:rPr>
        <w:t xml:space="preserve">. </w:t>
      </w:r>
      <w:r w:rsidRPr="00C44DDD">
        <w:rPr>
          <w:rStyle w:val="StyleUnderline"/>
          <w:highlight w:val="cyan"/>
        </w:rPr>
        <w:t>The War on Drugs has</w:t>
      </w:r>
      <w:r w:rsidRPr="002156BC">
        <w:rPr>
          <w:rStyle w:val="StyleUnderline"/>
        </w:rPr>
        <w:t xml:space="preserve"> had </w:t>
      </w:r>
      <w:r w:rsidRPr="00C44DDD">
        <w:rPr>
          <w:rStyle w:val="Emphasis"/>
          <w:highlight w:val="cyan"/>
        </w:rPr>
        <w:t>lasting effects</w:t>
      </w:r>
      <w:r w:rsidRPr="00C44DDD">
        <w:rPr>
          <w:rStyle w:val="StyleUnderline"/>
          <w:highlight w:val="cyan"/>
        </w:rPr>
        <w:t xml:space="preserve"> on the region</w:t>
      </w:r>
      <w:r w:rsidRPr="00C44DDD">
        <w:rPr>
          <w:sz w:val="16"/>
          <w:highlight w:val="cyan"/>
        </w:rPr>
        <w:t>,</w:t>
      </w:r>
      <w:r w:rsidRPr="00C44DDD">
        <w:rPr>
          <w:sz w:val="16"/>
        </w:rPr>
        <w:t xml:space="preserve"> especially in countries such as Colombia that have been a fertile source for marijuana and coca. It’s been estimated that </w:t>
      </w:r>
      <w:r w:rsidRPr="002156BC">
        <w:rPr>
          <w:rStyle w:val="StyleUnderline"/>
        </w:rPr>
        <w:t>the U.S. spends</w:t>
      </w:r>
      <w:r w:rsidRPr="00C44DDD">
        <w:rPr>
          <w:sz w:val="16"/>
        </w:rPr>
        <w:t xml:space="preserve"> $USD </w:t>
      </w:r>
      <w:r w:rsidRPr="002156BC">
        <w:rPr>
          <w:rStyle w:val="StyleUnderline"/>
        </w:rPr>
        <w:t xml:space="preserve">51 billion </w:t>
      </w:r>
      <w:r w:rsidRPr="00C44DDD">
        <w:rPr>
          <w:rStyle w:val="Emphasis"/>
        </w:rPr>
        <w:t>every year</w:t>
      </w:r>
      <w:r w:rsidRPr="002156BC">
        <w:rPr>
          <w:rStyle w:val="StyleUnderline"/>
        </w:rPr>
        <w:t xml:space="preserve"> on the </w:t>
      </w:r>
      <w:r w:rsidRPr="00C44DDD">
        <w:rPr>
          <w:rStyle w:val="Emphasis"/>
        </w:rPr>
        <w:t>War on Drugs</w:t>
      </w:r>
      <w:r w:rsidRPr="00C44DDD">
        <w:rPr>
          <w:sz w:val="16"/>
        </w:rPr>
        <w:t xml:space="preserve"> with billions spent in the last several decades in Latin America for programs such as Plan Colombia, aimed at reducing coca growers.1,2 </w:t>
      </w:r>
      <w:r w:rsidRPr="00C44DDD">
        <w:rPr>
          <w:rStyle w:val="StyleUnderline"/>
          <w:highlight w:val="cyan"/>
        </w:rPr>
        <w:t>Under</w:t>
      </w:r>
      <w:r w:rsidRPr="002156BC">
        <w:rPr>
          <w:rStyle w:val="StyleUnderline"/>
        </w:rPr>
        <w:t xml:space="preserve"> U.S. </w:t>
      </w:r>
      <w:r w:rsidRPr="00C44DDD">
        <w:rPr>
          <w:rStyle w:val="Emphasis"/>
          <w:highlight w:val="cyan"/>
        </w:rPr>
        <w:t xml:space="preserve">federal law </w:t>
      </w:r>
      <w:r w:rsidRPr="00C44DDD">
        <w:rPr>
          <w:rStyle w:val="StyleUnderline"/>
          <w:highlight w:val="cyan"/>
        </w:rPr>
        <w:t>marijuana is still</w:t>
      </w:r>
      <w:r w:rsidRPr="002156BC">
        <w:rPr>
          <w:rStyle w:val="StyleUnderline"/>
        </w:rPr>
        <w:t xml:space="preserve"> classified as a </w:t>
      </w:r>
      <w:r w:rsidRPr="00C44DDD">
        <w:rPr>
          <w:rStyle w:val="Emphasis"/>
          <w:highlight w:val="cyan"/>
        </w:rPr>
        <w:t>schedule one</w:t>
      </w:r>
      <w:r w:rsidRPr="002156BC">
        <w:rPr>
          <w:rStyle w:val="StyleUnderline"/>
        </w:rPr>
        <w:t xml:space="preserve"> narcotic </w:t>
      </w:r>
      <w:r w:rsidRPr="00C44DDD">
        <w:rPr>
          <w:sz w:val="16"/>
        </w:rPr>
        <w:t xml:space="preserve">and as such is still classified as a controlled substance. However, Attorney General Eric Holder has acknowledged that U.S. states that vote to legalize the substance will not be subject to federal interference. </w:t>
      </w:r>
      <w:r w:rsidRPr="002156BC">
        <w:rPr>
          <w:rStyle w:val="StyleUnderline"/>
        </w:rPr>
        <w:t xml:space="preserve">There exists a </w:t>
      </w:r>
      <w:r w:rsidRPr="00C44DDD">
        <w:rPr>
          <w:rStyle w:val="Emphasis"/>
        </w:rPr>
        <w:t>tacit understanding</w:t>
      </w:r>
      <w:r w:rsidRPr="002156BC">
        <w:rPr>
          <w:rStyle w:val="StyleUnderline"/>
        </w:rPr>
        <w:t xml:space="preserve"> that </w:t>
      </w:r>
      <w:r w:rsidRPr="00C44DDD">
        <w:rPr>
          <w:rStyle w:val="StyleUnderline"/>
          <w:highlight w:val="cyan"/>
        </w:rPr>
        <w:t>the fed</w:t>
      </w:r>
      <w:r w:rsidRPr="002156BC">
        <w:rPr>
          <w:rStyle w:val="StyleUnderline"/>
        </w:rPr>
        <w:t xml:space="preserve">eral government </w:t>
      </w:r>
      <w:r w:rsidRPr="00C44DDD">
        <w:rPr>
          <w:rStyle w:val="StyleUnderline"/>
          <w:highlight w:val="cyan"/>
        </w:rPr>
        <w:t>will not move to end</w:t>
      </w:r>
      <w:r w:rsidRPr="002156BC">
        <w:rPr>
          <w:rStyle w:val="StyleUnderline"/>
        </w:rPr>
        <w:t xml:space="preserve"> the </w:t>
      </w:r>
      <w:r w:rsidRPr="00C44DDD">
        <w:rPr>
          <w:rStyle w:val="Emphasis"/>
          <w:highlight w:val="cyan"/>
        </w:rPr>
        <w:t>prohibition</w:t>
      </w:r>
      <w:r w:rsidRPr="00C44DDD">
        <w:rPr>
          <w:rStyle w:val="StyleUnderline"/>
          <w:highlight w:val="cyan"/>
        </w:rPr>
        <w:t xml:space="preserve"> nor take action against states that </w:t>
      </w:r>
      <w:r w:rsidRPr="00C44DDD">
        <w:rPr>
          <w:rStyle w:val="Emphasis"/>
          <w:highlight w:val="cyan"/>
        </w:rPr>
        <w:t>legalize</w:t>
      </w:r>
      <w:r w:rsidRPr="002156BC">
        <w:rPr>
          <w:rStyle w:val="StyleUnderline"/>
        </w:rPr>
        <w:t xml:space="preserve"> the substance</w:t>
      </w:r>
      <w:r w:rsidRPr="00C44DDD">
        <w:rPr>
          <w:sz w:val="16"/>
        </w:rPr>
        <w:t xml:space="preserve">.3 </w:t>
      </w:r>
      <w:r w:rsidRPr="00C44DDD">
        <w:rPr>
          <w:rStyle w:val="StyleUnderline"/>
          <w:highlight w:val="cyan"/>
        </w:rPr>
        <w:t xml:space="preserve">This </w:t>
      </w:r>
      <w:r w:rsidRPr="00C44DDD">
        <w:rPr>
          <w:rStyle w:val="Emphasis"/>
          <w:highlight w:val="cyan"/>
        </w:rPr>
        <w:t>legal maneuvering</w:t>
      </w:r>
      <w:r w:rsidRPr="00C44DDD">
        <w:rPr>
          <w:rStyle w:val="StyleUnderline"/>
        </w:rPr>
        <w:t xml:space="preserve"> has</w:t>
      </w:r>
      <w:r w:rsidRPr="00C44DDD">
        <w:rPr>
          <w:sz w:val="16"/>
        </w:rPr>
        <w:t xml:space="preserve"> further </w:t>
      </w:r>
      <w:r w:rsidRPr="00C44DDD">
        <w:rPr>
          <w:rStyle w:val="Emphasis"/>
        </w:rPr>
        <w:t>complicated</w:t>
      </w:r>
      <w:r w:rsidRPr="00C44DDD">
        <w:rPr>
          <w:rStyle w:val="StyleUnderline"/>
        </w:rPr>
        <w:t xml:space="preserve"> the War on Drugs and </w:t>
      </w:r>
      <w:r w:rsidRPr="00C44DDD">
        <w:rPr>
          <w:rStyle w:val="StyleUnderline"/>
          <w:highlight w:val="cyan"/>
        </w:rPr>
        <w:t>will</w:t>
      </w:r>
      <w:r w:rsidRPr="00C44DDD">
        <w:rPr>
          <w:sz w:val="16"/>
        </w:rPr>
        <w:t xml:space="preserve"> more than likely </w:t>
      </w:r>
      <w:r w:rsidRPr="00C44DDD">
        <w:rPr>
          <w:rStyle w:val="Emphasis"/>
          <w:highlight w:val="cyan"/>
        </w:rPr>
        <w:t>strain relations</w:t>
      </w:r>
      <w:r w:rsidRPr="00C44DDD">
        <w:rPr>
          <w:rStyle w:val="StyleUnderline"/>
          <w:highlight w:val="cyan"/>
        </w:rPr>
        <w:t xml:space="preserve"> between the U.S. and Latin America</w:t>
      </w:r>
      <w:r w:rsidRPr="00C44DDD">
        <w:rPr>
          <w:rStyle w:val="StyleUnderline"/>
        </w:rPr>
        <w:t>n countries</w:t>
      </w:r>
      <w:r w:rsidRPr="00C44DDD">
        <w:rPr>
          <w:sz w:val="16"/>
        </w:rPr>
        <w:t xml:space="preserve"> as a result. </w:t>
      </w:r>
      <w:r w:rsidRPr="00C44DDD">
        <w:rPr>
          <w:rStyle w:val="StyleUnderline"/>
        </w:rPr>
        <w:t xml:space="preserve">The clear </w:t>
      </w:r>
      <w:r w:rsidRPr="00C44DDD">
        <w:rPr>
          <w:rStyle w:val="Emphasis"/>
        </w:rPr>
        <w:t>logical obstacle</w:t>
      </w:r>
      <w:r w:rsidRPr="00C44DDD">
        <w:rPr>
          <w:rStyle w:val="StyleUnderline"/>
        </w:rPr>
        <w:t xml:space="preserve"> is that </w:t>
      </w:r>
      <w:r w:rsidRPr="00C44DDD">
        <w:rPr>
          <w:rStyle w:val="StyleUnderline"/>
          <w:highlight w:val="cyan"/>
        </w:rPr>
        <w:t xml:space="preserve">the U.S. is </w:t>
      </w:r>
      <w:r w:rsidRPr="00C44DDD">
        <w:rPr>
          <w:rStyle w:val="Emphasis"/>
          <w:highlight w:val="cyan"/>
        </w:rPr>
        <w:t>holding</w:t>
      </w:r>
      <w:r w:rsidRPr="00C44DDD">
        <w:rPr>
          <w:rStyle w:val="StyleUnderline"/>
          <w:highlight w:val="cyan"/>
        </w:rPr>
        <w:t xml:space="preserve"> Latin America to policies</w:t>
      </w:r>
      <w:r w:rsidRPr="00C44DDD">
        <w:rPr>
          <w:rStyle w:val="StyleUnderline"/>
        </w:rPr>
        <w:t xml:space="preserve"> to </w:t>
      </w:r>
      <w:r w:rsidRPr="00C44DDD">
        <w:rPr>
          <w:rStyle w:val="StyleUnderline"/>
          <w:highlight w:val="cyan"/>
        </w:rPr>
        <w:t xml:space="preserve">which they </w:t>
      </w:r>
      <w:r w:rsidRPr="00C44DDD">
        <w:rPr>
          <w:rStyle w:val="Emphasis"/>
          <w:highlight w:val="cyan"/>
        </w:rPr>
        <w:t>themselves</w:t>
      </w:r>
      <w:r w:rsidRPr="00C44DDD">
        <w:rPr>
          <w:rStyle w:val="StyleUnderline"/>
          <w:highlight w:val="cyan"/>
        </w:rPr>
        <w:t xml:space="preserve"> do not abide</w:t>
      </w:r>
      <w:r w:rsidRPr="00C44DDD">
        <w:rPr>
          <w:rStyle w:val="StyleUnderline"/>
        </w:rPr>
        <w:t>.</w:t>
      </w:r>
      <w:r w:rsidRPr="00C44DDD">
        <w:rPr>
          <w:sz w:val="16"/>
        </w:rPr>
        <w:t xml:space="preserve"> A recent poll shows that 58 percent of Americans support the legalization of marijuana and 82 percent view the War on Drugs as a failure.4,5 </w:t>
      </w:r>
      <w:r w:rsidRPr="00C44DDD">
        <w:rPr>
          <w:rStyle w:val="StyleUnderline"/>
        </w:rPr>
        <w:t xml:space="preserve">For the U.S. to continue the strategy of </w:t>
      </w:r>
      <w:r w:rsidRPr="00C44DDD">
        <w:rPr>
          <w:sz w:val="16"/>
        </w:rPr>
        <w:t xml:space="preserve">supporting and prolonging the </w:t>
      </w:r>
      <w:r w:rsidRPr="00C44DDD">
        <w:rPr>
          <w:rStyle w:val="Emphasis"/>
        </w:rPr>
        <w:t>prohibition</w:t>
      </w:r>
      <w:r w:rsidRPr="00C44DDD">
        <w:rPr>
          <w:rStyle w:val="StyleUnderline"/>
        </w:rPr>
        <w:t xml:space="preserve"> abroad appears </w:t>
      </w:r>
      <w:r w:rsidRPr="00C44DDD">
        <w:rPr>
          <w:rStyle w:val="Emphasis"/>
        </w:rPr>
        <w:t>hypocritical</w:t>
      </w:r>
      <w:r w:rsidRPr="00C44DDD">
        <w:rPr>
          <w:rStyle w:val="StyleUnderline"/>
        </w:rPr>
        <w:t xml:space="preserve"> and inconsistent with </w:t>
      </w:r>
      <w:r w:rsidRPr="00C44DDD">
        <w:rPr>
          <w:rStyle w:val="Emphasis"/>
        </w:rPr>
        <w:t>domestic sentiment</w:t>
      </w:r>
      <w:r w:rsidRPr="00C44DDD">
        <w:rPr>
          <w:sz w:val="16"/>
        </w:rPr>
        <w:t xml:space="preserve">. </w:t>
      </w:r>
      <w:r w:rsidRPr="00C44DDD">
        <w:rPr>
          <w:rStyle w:val="StyleUnderline"/>
        </w:rPr>
        <w:t xml:space="preserve">While this inconsistency may not seem to be a large problem for U.S.-Latin American ties, </w:t>
      </w:r>
      <w:r w:rsidRPr="00C44DDD">
        <w:rPr>
          <w:rStyle w:val="StyleUnderline"/>
          <w:highlight w:val="cyan"/>
        </w:rPr>
        <w:t xml:space="preserve">foreign policy does not exist in a </w:t>
      </w:r>
      <w:r w:rsidRPr="00C44DDD">
        <w:rPr>
          <w:rStyle w:val="Emphasis"/>
          <w:highlight w:val="cyan"/>
        </w:rPr>
        <w:t>vacuum</w:t>
      </w:r>
      <w:r w:rsidRPr="00C44DDD">
        <w:rPr>
          <w:rStyle w:val="StyleUnderline"/>
        </w:rPr>
        <w:t xml:space="preserve"> and </w:t>
      </w:r>
      <w:r w:rsidRPr="00C44DDD">
        <w:rPr>
          <w:rStyle w:val="StyleUnderline"/>
          <w:highlight w:val="cyan"/>
        </w:rPr>
        <w:t>the implications of this</w:t>
      </w:r>
      <w:r w:rsidRPr="00C44DDD">
        <w:rPr>
          <w:rStyle w:val="StyleUnderline"/>
        </w:rPr>
        <w:t xml:space="preserve"> objective </w:t>
      </w:r>
      <w:r w:rsidRPr="00C44DDD">
        <w:rPr>
          <w:rStyle w:val="StyleUnderline"/>
          <w:highlight w:val="cyan"/>
        </w:rPr>
        <w:t xml:space="preserve">will </w:t>
      </w:r>
      <w:r w:rsidRPr="00C44DDD">
        <w:rPr>
          <w:rStyle w:val="Emphasis"/>
          <w:highlight w:val="cyan"/>
        </w:rPr>
        <w:t>spill over</w:t>
      </w:r>
      <w:r w:rsidRPr="00C44DDD">
        <w:rPr>
          <w:rStyle w:val="StyleUnderline"/>
          <w:highlight w:val="cyan"/>
        </w:rPr>
        <w:t xml:space="preserve"> into </w:t>
      </w:r>
      <w:r w:rsidRPr="00C44DDD">
        <w:rPr>
          <w:rStyle w:val="Emphasis"/>
          <w:highlight w:val="cyan"/>
        </w:rPr>
        <w:t>areas of interest</w:t>
      </w:r>
      <w:r w:rsidRPr="00C44DDD">
        <w:rPr>
          <w:rStyle w:val="StyleUnderline"/>
        </w:rPr>
        <w:t xml:space="preserve"> for both sides</w:t>
      </w:r>
      <w:r w:rsidRPr="00C44DDD">
        <w:rPr>
          <w:sz w:val="16"/>
        </w:rPr>
        <w:t xml:space="preserve">. The response from each country in Latin America varies. Last year Uruguay became the first country in Latin America to legalize marijuana for recreational consumption. Guatemala may be next as legislation could appear on the docket in early 2015.6 However, it appears that </w:t>
      </w:r>
      <w:r w:rsidRPr="00C44DDD">
        <w:rPr>
          <w:rStyle w:val="StyleUnderline"/>
        </w:rPr>
        <w:t xml:space="preserve">more countries will </w:t>
      </w:r>
      <w:r w:rsidRPr="00C44DDD">
        <w:rPr>
          <w:rStyle w:val="Emphasis"/>
        </w:rPr>
        <w:t>adopt</w:t>
      </w:r>
      <w:r w:rsidRPr="00C44DDD">
        <w:rPr>
          <w:rStyle w:val="StyleUnderline"/>
        </w:rPr>
        <w:t xml:space="preserve"> the approach that states have taken and </w:t>
      </w:r>
      <w:r w:rsidRPr="00C44DDD">
        <w:rPr>
          <w:rStyle w:val="Emphasis"/>
        </w:rPr>
        <w:t>test the waters</w:t>
      </w:r>
      <w:r w:rsidRPr="00C44DDD">
        <w:rPr>
          <w:rStyle w:val="StyleUnderline"/>
        </w:rPr>
        <w:t xml:space="preserve"> by</w:t>
      </w:r>
      <w:r w:rsidRPr="00C44DDD">
        <w:rPr>
          <w:sz w:val="16"/>
        </w:rPr>
        <w:t xml:space="preserve"> either </w:t>
      </w:r>
      <w:r w:rsidRPr="00C44DDD">
        <w:rPr>
          <w:rStyle w:val="StyleUnderline"/>
        </w:rPr>
        <w:t>decriminalizing possession</w:t>
      </w:r>
      <w:r w:rsidRPr="00C44DDD">
        <w:rPr>
          <w:sz w:val="16"/>
        </w:rPr>
        <w:t xml:space="preserve"> or only permitting medicinal usage of the drug. In past years </w:t>
      </w:r>
      <w:r w:rsidRPr="00C44DDD">
        <w:rPr>
          <w:rStyle w:val="StyleUnderline"/>
        </w:rPr>
        <w:t xml:space="preserve">Mexico, Colombia and Argentina have all moved to </w:t>
      </w:r>
      <w:r w:rsidRPr="00C44DDD">
        <w:rPr>
          <w:rStyle w:val="Emphasis"/>
        </w:rPr>
        <w:t>decriminalize</w:t>
      </w:r>
      <w:r w:rsidRPr="00C44DDD">
        <w:rPr>
          <w:sz w:val="16"/>
        </w:rPr>
        <w:t xml:space="preserve"> small amounts of </w:t>
      </w:r>
      <w:r w:rsidRPr="00C44DDD">
        <w:rPr>
          <w:rStyle w:val="StyleUnderline"/>
        </w:rPr>
        <w:t>the drug</w:t>
      </w:r>
      <w:r w:rsidRPr="00C44DDD">
        <w:rPr>
          <w:sz w:val="16"/>
        </w:rPr>
        <w:t xml:space="preserve"> for personal consumption.7 Meanwhile countries such as Chile have favored the medicinal route as opposed to recreational usage.8 While it is significant that Latin American countries are shifting their domestic policy, </w:t>
      </w:r>
      <w:r w:rsidRPr="00C44DDD">
        <w:rPr>
          <w:rStyle w:val="StyleUnderline"/>
        </w:rPr>
        <w:t xml:space="preserve">the </w:t>
      </w:r>
      <w:r w:rsidRPr="00C44DDD">
        <w:rPr>
          <w:rStyle w:val="Emphasis"/>
        </w:rPr>
        <w:t>burden</w:t>
      </w:r>
      <w:r w:rsidRPr="00C44DDD">
        <w:rPr>
          <w:rStyle w:val="StyleUnderline"/>
        </w:rPr>
        <w:t xml:space="preserve"> still lies on the United States to </w:t>
      </w:r>
      <w:r w:rsidRPr="00C44DDD">
        <w:rPr>
          <w:rStyle w:val="Emphasis"/>
        </w:rPr>
        <w:t>adapt</w:t>
      </w:r>
      <w:r w:rsidRPr="00C44DDD">
        <w:rPr>
          <w:rStyle w:val="StyleUnderline"/>
        </w:rPr>
        <w:t xml:space="preserve"> their </w:t>
      </w:r>
      <w:r w:rsidRPr="00C44DDD">
        <w:rPr>
          <w:rStyle w:val="Emphasis"/>
        </w:rPr>
        <w:t>foreign policy</w:t>
      </w:r>
      <w:r w:rsidRPr="00C44DDD">
        <w:rPr>
          <w:rStyle w:val="StyleUnderline"/>
        </w:rPr>
        <w:t xml:space="preserve"> to the beliefs of</w:t>
      </w:r>
      <w:r w:rsidRPr="00C44DDD">
        <w:rPr>
          <w:sz w:val="16"/>
        </w:rPr>
        <w:t xml:space="preserve"> their own citizens and those of </w:t>
      </w:r>
      <w:r w:rsidRPr="00C44DDD">
        <w:rPr>
          <w:rStyle w:val="StyleUnderline"/>
        </w:rPr>
        <w:t>Latin America</w:t>
      </w:r>
      <w:r w:rsidRPr="00C44DDD">
        <w:rPr>
          <w:sz w:val="16"/>
        </w:rPr>
        <w:t xml:space="preserve">. </w:t>
      </w:r>
      <w:r w:rsidRPr="00C44DDD">
        <w:rPr>
          <w:rStyle w:val="StyleUnderline"/>
          <w:highlight w:val="cyan"/>
        </w:rPr>
        <w:t>The</w:t>
      </w:r>
      <w:r w:rsidRPr="00C44DDD">
        <w:rPr>
          <w:rStyle w:val="StyleUnderline"/>
        </w:rPr>
        <w:t xml:space="preserve"> current </w:t>
      </w:r>
      <w:r w:rsidRPr="00C44DDD">
        <w:rPr>
          <w:rStyle w:val="Emphasis"/>
          <w:highlight w:val="cyan"/>
        </w:rPr>
        <w:t>hypocritical practice</w:t>
      </w:r>
      <w:r w:rsidRPr="00C44DDD">
        <w:rPr>
          <w:rStyle w:val="StyleUnderline"/>
        </w:rPr>
        <w:t xml:space="preserve"> of condemning Latin American growers but not U.S. consumers </w:t>
      </w:r>
      <w:r w:rsidRPr="00C44DDD">
        <w:rPr>
          <w:rStyle w:val="Emphasis"/>
        </w:rPr>
        <w:t>undermines</w:t>
      </w:r>
      <w:r w:rsidRPr="00C44DDD">
        <w:rPr>
          <w:rStyle w:val="StyleUnderline"/>
        </w:rPr>
        <w:t xml:space="preserve"> the current and future </w:t>
      </w:r>
      <w:r w:rsidRPr="00C44DDD">
        <w:rPr>
          <w:rStyle w:val="Emphasis"/>
        </w:rPr>
        <w:t>objectives</w:t>
      </w:r>
      <w:r w:rsidRPr="00C44DDD">
        <w:rPr>
          <w:rStyle w:val="StyleUnderline"/>
        </w:rPr>
        <w:t xml:space="preserve"> of the U.S. in the region as well as </w:t>
      </w:r>
      <w:r w:rsidRPr="00C44DDD">
        <w:rPr>
          <w:rStyle w:val="Emphasis"/>
          <w:highlight w:val="cyan"/>
        </w:rPr>
        <w:t>provide</w:t>
      </w:r>
      <w:r w:rsidRPr="00C44DDD">
        <w:rPr>
          <w:rStyle w:val="StyleUnderline"/>
          <w:highlight w:val="cyan"/>
        </w:rPr>
        <w:t xml:space="preserve"> a chance to </w:t>
      </w:r>
      <w:r w:rsidRPr="00C44DDD">
        <w:rPr>
          <w:rStyle w:val="Emphasis"/>
          <w:highlight w:val="cyan"/>
        </w:rPr>
        <w:t>improve relations</w:t>
      </w:r>
      <w:r w:rsidRPr="00C44DDD">
        <w:rPr>
          <w:rStyle w:val="StyleUnderline"/>
        </w:rPr>
        <w:t>.</w:t>
      </w:r>
      <w:r w:rsidRPr="00C44DDD">
        <w:rPr>
          <w:sz w:val="16"/>
        </w:rPr>
        <w:t xml:space="preserve"> </w:t>
      </w:r>
      <w:r w:rsidRPr="00C44DDD">
        <w:rPr>
          <w:rStyle w:val="StyleUnderline"/>
        </w:rPr>
        <w:t xml:space="preserve">If the U.S. wants the </w:t>
      </w:r>
      <w:r w:rsidRPr="00C44DDD">
        <w:rPr>
          <w:rStyle w:val="Emphasis"/>
        </w:rPr>
        <w:t>support</w:t>
      </w:r>
      <w:r w:rsidRPr="00C44DDD">
        <w:rPr>
          <w:rStyle w:val="StyleUnderline"/>
        </w:rPr>
        <w:t xml:space="preserve"> of</w:t>
      </w:r>
      <w:r w:rsidRPr="00C44DDD">
        <w:rPr>
          <w:sz w:val="16"/>
        </w:rPr>
        <w:t xml:space="preserve"> the governments of </w:t>
      </w:r>
      <w:r w:rsidRPr="00C44DDD">
        <w:rPr>
          <w:rStyle w:val="StyleUnderline"/>
        </w:rPr>
        <w:t xml:space="preserve">Latin America </w:t>
      </w:r>
      <w:r w:rsidRPr="00C44DDD">
        <w:rPr>
          <w:rStyle w:val="StyleUnderline"/>
          <w:highlight w:val="cyan"/>
        </w:rPr>
        <w:t>it should</w:t>
      </w:r>
      <w:r w:rsidRPr="00C44DDD">
        <w:rPr>
          <w:sz w:val="16"/>
        </w:rPr>
        <w:t xml:space="preserve"> work to </w:t>
      </w:r>
      <w:r w:rsidRPr="00C44DDD">
        <w:rPr>
          <w:rStyle w:val="StyleUnderline"/>
          <w:highlight w:val="cyan"/>
        </w:rPr>
        <w:t>adapt its</w:t>
      </w:r>
      <w:r w:rsidRPr="00C44DDD">
        <w:rPr>
          <w:rStyle w:val="StyleUnderline"/>
        </w:rPr>
        <w:t xml:space="preserve"> War on Drug </w:t>
      </w:r>
      <w:r w:rsidRPr="00C44DDD">
        <w:rPr>
          <w:rStyle w:val="StyleUnderline"/>
          <w:highlight w:val="cyan"/>
        </w:rPr>
        <w:t xml:space="preserve">policies to be more </w:t>
      </w:r>
      <w:r w:rsidRPr="00C44DDD">
        <w:rPr>
          <w:rStyle w:val="Emphasis"/>
          <w:highlight w:val="cyan"/>
        </w:rPr>
        <w:t>reflective</w:t>
      </w:r>
      <w:r w:rsidRPr="00C44DDD">
        <w:rPr>
          <w:sz w:val="16"/>
        </w:rPr>
        <w:t xml:space="preserve"> of both sides. This article is not advocating for the universal legalization of cannabis but rather for U.S. foreign policy that is consistent with both the desires of sovereign Latin American countries and the domestic policy shift to end the prohibition of marijuana in the United States. </w:t>
      </w:r>
      <w:r w:rsidRPr="00C44DDD">
        <w:rPr>
          <w:rStyle w:val="StyleUnderline"/>
        </w:rPr>
        <w:t>Countries</w:t>
      </w:r>
      <w:r w:rsidRPr="00C44DDD">
        <w:rPr>
          <w:sz w:val="16"/>
        </w:rPr>
        <w:t xml:space="preserve"> such as </w:t>
      </w:r>
      <w:r w:rsidRPr="00C44DDD">
        <w:rPr>
          <w:rStyle w:val="StyleUnderline"/>
        </w:rPr>
        <w:t xml:space="preserve">that want to </w:t>
      </w:r>
      <w:r w:rsidRPr="00C44DDD">
        <w:rPr>
          <w:rStyle w:val="Emphasis"/>
        </w:rPr>
        <w:t>introduce decriminalization</w:t>
      </w:r>
      <w:r w:rsidRPr="00C44DDD">
        <w:rPr>
          <w:sz w:val="16"/>
        </w:rPr>
        <w:t xml:space="preserve">, medicinal or recreational policy measures </w:t>
      </w:r>
      <w:r w:rsidRPr="00C44DDD">
        <w:rPr>
          <w:rStyle w:val="StyleUnderline"/>
        </w:rPr>
        <w:t xml:space="preserve">similar to U.S. models should be allowed to do so </w:t>
      </w:r>
      <w:r w:rsidRPr="00C44DDD">
        <w:rPr>
          <w:rStyle w:val="Emphasis"/>
        </w:rPr>
        <w:t>without pressure</w:t>
      </w:r>
      <w:r w:rsidRPr="00C44DDD">
        <w:rPr>
          <w:rStyle w:val="StyleUnderline"/>
        </w:rPr>
        <w:t xml:space="preserve"> by the U.S.</w:t>
      </w:r>
      <w:r w:rsidRPr="00C44DDD">
        <w:rPr>
          <w:sz w:val="16"/>
        </w:rPr>
        <w:t xml:space="preserve"> </w:t>
      </w:r>
      <w:r w:rsidRPr="00CD3653">
        <w:rPr>
          <w:rStyle w:val="StyleUnderline"/>
          <w:highlight w:val="cyan"/>
        </w:rPr>
        <w:t>How the U.S.</w:t>
      </w:r>
      <w:r w:rsidRPr="00C44DDD">
        <w:rPr>
          <w:rStyle w:val="StyleUnderline"/>
        </w:rPr>
        <w:t xml:space="preserve"> decides to </w:t>
      </w:r>
      <w:r w:rsidRPr="00CD3653">
        <w:rPr>
          <w:rStyle w:val="StyleUnderline"/>
          <w:highlight w:val="cyan"/>
        </w:rPr>
        <w:t>handle this policy</w:t>
      </w:r>
      <w:r w:rsidRPr="00C44DDD">
        <w:rPr>
          <w:sz w:val="16"/>
        </w:rPr>
        <w:t xml:space="preserve"> moving forward </w:t>
      </w:r>
      <w:r w:rsidRPr="00CD3653">
        <w:rPr>
          <w:rStyle w:val="StyleUnderline"/>
          <w:highlight w:val="cyan"/>
        </w:rPr>
        <w:t xml:space="preserve">will be </w:t>
      </w:r>
      <w:r w:rsidRPr="00CD3653">
        <w:rPr>
          <w:rStyle w:val="Emphasis"/>
          <w:highlight w:val="cyan"/>
        </w:rPr>
        <w:t>vital</w:t>
      </w:r>
      <w:r w:rsidRPr="00CD3653">
        <w:rPr>
          <w:rStyle w:val="StyleUnderline"/>
          <w:highlight w:val="cyan"/>
        </w:rPr>
        <w:t xml:space="preserve"> in shaping </w:t>
      </w:r>
      <w:r w:rsidRPr="00CD3653">
        <w:rPr>
          <w:rStyle w:val="Emphasis"/>
          <w:highlight w:val="cyan"/>
        </w:rPr>
        <w:t>future ties</w:t>
      </w:r>
      <w:r w:rsidRPr="00C44DDD">
        <w:rPr>
          <w:rStyle w:val="StyleUnderline"/>
        </w:rPr>
        <w:t xml:space="preserve"> between the two actors</w:t>
      </w:r>
      <w:r w:rsidRPr="00C44DDD">
        <w:rPr>
          <w:sz w:val="16"/>
        </w:rPr>
        <w:t>.</w:t>
      </w:r>
    </w:p>
    <w:p w14:paraId="5848C133" w14:textId="77777777" w:rsidR="00F23AE8" w:rsidRDefault="00F23AE8" w:rsidP="00902097">
      <w:pPr>
        <w:rPr>
          <w:sz w:val="16"/>
        </w:rPr>
      </w:pPr>
    </w:p>
    <w:p w14:paraId="61624A78" w14:textId="1B1AA188" w:rsidR="00902097" w:rsidRPr="00F23AE8" w:rsidRDefault="00F23AE8" w:rsidP="00902097">
      <w:pPr>
        <w:pStyle w:val="Heading4"/>
        <w:rPr>
          <w:u w:val="single"/>
        </w:rPr>
      </w:pPr>
      <w:r>
        <w:t xml:space="preserve">That collapses our </w:t>
      </w:r>
      <w:r>
        <w:rPr>
          <w:u w:val="single"/>
        </w:rPr>
        <w:t xml:space="preserve">political </w:t>
      </w:r>
      <w:r w:rsidRPr="00F23AE8">
        <w:rPr>
          <w:u w:val="single"/>
        </w:rPr>
        <w:t>influence</w:t>
      </w:r>
      <w:r>
        <w:t xml:space="preserve"> in </w:t>
      </w:r>
      <w:r>
        <w:rPr>
          <w:u w:val="single"/>
        </w:rPr>
        <w:t>Latin America</w:t>
      </w:r>
    </w:p>
    <w:p w14:paraId="12CFDB54" w14:textId="77777777" w:rsidR="00902097" w:rsidRPr="00084A98" w:rsidRDefault="00902097" w:rsidP="00902097">
      <w:r w:rsidRPr="00A0320F">
        <w:rPr>
          <w:rStyle w:val="Style13ptBold"/>
        </w:rPr>
        <w:t>Zepeda and Rosen ’14</w:t>
      </w:r>
      <w:r w:rsidRPr="00064E75">
        <w:t xml:space="preserve"> [Roberto, Research Professor at the Institute of International Studies at the Universidad del Mar, and Jonathan, Assistant Professor of Criminal Justice at Holy Family University; “Cooperation and Drug Policies in the Americas : Trends in the Twenty-First Century</w:t>
      </w:r>
      <w:r>
        <w:t xml:space="preserve">”; </w:t>
      </w:r>
      <w:r w:rsidRPr="00A0320F">
        <w:rPr>
          <w:i/>
          <w:iCs/>
        </w:rPr>
        <w:t>Lexington Books</w:t>
      </w:r>
      <w:r>
        <w:t xml:space="preserve">; 2014; </w:t>
      </w:r>
      <w:r w:rsidRPr="00A0320F">
        <w:t>ProQuest Ebook Central</w:t>
      </w:r>
      <w:r w:rsidRPr="00084A98">
        <w:t xml:space="preserve">; </w:t>
      </w:r>
      <w:hyperlink r:id="rId94" w:history="1">
        <w:r w:rsidRPr="00084A98">
          <w:rPr>
            <w:rStyle w:val="Hyperlink"/>
          </w:rPr>
          <w:t>https://ebookcentral-proquest-com.proxy.lib.umich.edu/lib/umichigan/detail.action?docID=1903378</w:t>
        </w:r>
      </w:hyperlink>
      <w:r w:rsidRPr="00084A98">
        <w:t>] Dhruv</w:t>
      </w:r>
    </w:p>
    <w:p w14:paraId="4B1DD10C" w14:textId="67B3A5BC" w:rsidR="00902097" w:rsidRDefault="00902097" w:rsidP="00902097">
      <w:pPr>
        <w:rPr>
          <w:sz w:val="16"/>
        </w:rPr>
      </w:pPr>
      <w:r w:rsidRPr="009E22C1">
        <w:rPr>
          <w:sz w:val="16"/>
        </w:rPr>
        <w:t xml:space="preserve">In the last four decades, </w:t>
      </w:r>
      <w:r w:rsidRPr="00BB2A82">
        <w:rPr>
          <w:rStyle w:val="StyleUnderline"/>
        </w:rPr>
        <w:t xml:space="preserve">the </w:t>
      </w:r>
      <w:r w:rsidRPr="002336AE">
        <w:rPr>
          <w:rStyle w:val="Emphasis"/>
        </w:rPr>
        <w:t>U.S.-led</w:t>
      </w:r>
      <w:r w:rsidRPr="00BB2A82">
        <w:rPr>
          <w:rStyle w:val="StyleUnderline"/>
        </w:rPr>
        <w:t xml:space="preserve"> war on drugs</w:t>
      </w:r>
      <w:r w:rsidRPr="009E22C1">
        <w:rPr>
          <w:sz w:val="16"/>
        </w:rPr>
        <w:t xml:space="preserve"> followed by several Latin American countries (particularly Mexico, Colombia, Central America, and the Caribbean</w:t>
      </w:r>
      <w:r w:rsidRPr="009E22C1">
        <w:rPr>
          <w:sz w:val="16"/>
          <w:szCs w:val="16"/>
        </w:rPr>
        <w:t xml:space="preserve">) </w:t>
      </w:r>
      <w:r w:rsidRPr="00BB2A82">
        <w:rPr>
          <w:rStyle w:val="StyleUnderline"/>
        </w:rPr>
        <w:t xml:space="preserve">has resulted in </w:t>
      </w:r>
      <w:r w:rsidRPr="009E22C1">
        <w:rPr>
          <w:rStyle w:val="Emphasis"/>
        </w:rPr>
        <w:t>heightened</w:t>
      </w:r>
      <w:r w:rsidRPr="00BB2A82">
        <w:rPr>
          <w:rStyle w:val="StyleUnderline"/>
        </w:rPr>
        <w:t xml:space="preserve"> levels of </w:t>
      </w:r>
      <w:r w:rsidRPr="009E22C1">
        <w:rPr>
          <w:rStyle w:val="Emphasis"/>
        </w:rPr>
        <w:t>violence</w:t>
      </w:r>
      <w:r w:rsidRPr="009E22C1">
        <w:rPr>
          <w:sz w:val="16"/>
        </w:rPr>
        <w:t xml:space="preserve">, insecurity, political repression, mass incarceration, attacks on unionists, human rights abuses, displacement, and tens of thousands of deaths. </w:t>
      </w:r>
      <w:r w:rsidRPr="00BB2A82">
        <w:rPr>
          <w:rStyle w:val="StyleUnderline"/>
        </w:rPr>
        <w:t xml:space="preserve">The </w:t>
      </w:r>
      <w:r w:rsidRPr="009E22C1">
        <w:rPr>
          <w:rStyle w:val="Emphasis"/>
        </w:rPr>
        <w:t>prohibition</w:t>
      </w:r>
      <w:r w:rsidRPr="00BB2A82">
        <w:rPr>
          <w:rStyle w:val="StyleUnderline"/>
        </w:rPr>
        <w:t xml:space="preserve"> of narcotics</w:t>
      </w:r>
      <w:r w:rsidRPr="009E22C1">
        <w:rPr>
          <w:sz w:val="16"/>
        </w:rPr>
        <w:t xml:space="preserve">— </w:t>
      </w:r>
      <w:r w:rsidRPr="00BB2A82">
        <w:rPr>
          <w:rStyle w:val="StyleUnderline"/>
        </w:rPr>
        <w:t xml:space="preserve">in </w:t>
      </w:r>
      <w:r w:rsidRPr="009E22C1">
        <w:rPr>
          <w:rStyle w:val="Emphasis"/>
        </w:rPr>
        <w:t>Latin America</w:t>
      </w:r>
      <w:r w:rsidRPr="009E22C1">
        <w:rPr>
          <w:sz w:val="16"/>
        </w:rPr>
        <w:t xml:space="preserve">, </w:t>
      </w:r>
      <w:r w:rsidRPr="00BB2A82">
        <w:rPr>
          <w:rStyle w:val="StyleUnderline"/>
        </w:rPr>
        <w:t>the Caribbean</w:t>
      </w:r>
      <w:r w:rsidRPr="009E22C1">
        <w:rPr>
          <w:sz w:val="16"/>
        </w:rPr>
        <w:t xml:space="preserve">, </w:t>
      </w:r>
      <w:r w:rsidRPr="00BB2A82">
        <w:rPr>
          <w:rStyle w:val="StyleUnderline"/>
        </w:rPr>
        <w:t>and the United States</w:t>
      </w:r>
      <w:r w:rsidRPr="009E22C1">
        <w:rPr>
          <w:sz w:val="16"/>
        </w:rPr>
        <w:t xml:space="preserve">— </w:t>
      </w:r>
      <w:r w:rsidRPr="00BB2A82">
        <w:rPr>
          <w:rStyle w:val="StyleUnderline"/>
        </w:rPr>
        <w:t xml:space="preserve">has had </w:t>
      </w:r>
      <w:r w:rsidRPr="009E22C1">
        <w:rPr>
          <w:rStyle w:val="Emphasis"/>
        </w:rPr>
        <w:t>catastrophic</w:t>
      </w:r>
      <w:r w:rsidRPr="00BB2A82">
        <w:rPr>
          <w:rStyle w:val="StyleUnderline"/>
        </w:rPr>
        <w:t xml:space="preserve"> consequences</w:t>
      </w:r>
      <w:r w:rsidRPr="009E22C1">
        <w:rPr>
          <w:sz w:val="16"/>
        </w:rPr>
        <w:t xml:space="preserve">. As a result, </w:t>
      </w:r>
      <w:r w:rsidRPr="00BB2A82">
        <w:rPr>
          <w:rStyle w:val="StyleUnderline"/>
        </w:rPr>
        <w:t xml:space="preserve">alternative </w:t>
      </w:r>
      <w:r w:rsidRPr="009E22C1">
        <w:rPr>
          <w:rStyle w:val="Emphasis"/>
        </w:rPr>
        <w:t>strategies</w:t>
      </w:r>
      <w:r w:rsidRPr="00BB2A82">
        <w:rPr>
          <w:rStyle w:val="StyleUnderline"/>
        </w:rPr>
        <w:t xml:space="preserve"> like</w:t>
      </w:r>
      <w:r w:rsidRPr="009E22C1">
        <w:rPr>
          <w:sz w:val="16"/>
        </w:rPr>
        <w:t xml:space="preserve"> legalization and </w:t>
      </w:r>
      <w:r w:rsidRPr="009E22C1">
        <w:rPr>
          <w:rStyle w:val="Emphasis"/>
        </w:rPr>
        <w:t>decriminalization</w:t>
      </w:r>
      <w:r w:rsidRPr="00BB2A82">
        <w:rPr>
          <w:rStyle w:val="StyleUnderline"/>
        </w:rPr>
        <w:t xml:space="preserve"> are now</w:t>
      </w:r>
      <w:r w:rsidRPr="009E22C1">
        <w:rPr>
          <w:sz w:val="16"/>
        </w:rPr>
        <w:t xml:space="preserve"> widely </w:t>
      </w:r>
      <w:r w:rsidRPr="00BB2A82">
        <w:rPr>
          <w:rStyle w:val="StyleUnderline"/>
        </w:rPr>
        <w:t xml:space="preserve">considered as potential </w:t>
      </w:r>
      <w:r w:rsidRPr="009E22C1">
        <w:rPr>
          <w:rStyle w:val="Emphasis"/>
        </w:rPr>
        <w:t>solutions</w:t>
      </w:r>
      <w:r w:rsidRPr="00BB2A82">
        <w:rPr>
          <w:rStyle w:val="StyleUnderline"/>
        </w:rPr>
        <w:t xml:space="preserve"> to</w:t>
      </w:r>
      <w:r w:rsidRPr="009E22C1">
        <w:rPr>
          <w:sz w:val="16"/>
        </w:rPr>
        <w:t xml:space="preserve"> the problems of violence, insecurity, and corruption often closely linked to </w:t>
      </w:r>
      <w:r w:rsidRPr="00BB2A82">
        <w:rPr>
          <w:rStyle w:val="StyleUnderline"/>
        </w:rPr>
        <w:t>drug trafficking</w:t>
      </w:r>
      <w:r w:rsidRPr="009E22C1">
        <w:rPr>
          <w:sz w:val="16"/>
        </w:rPr>
        <w:t xml:space="preserve">. Edgardo Buscaglia, for example, has argued that by decreasing the revenues of Drug Trafficking Organizations (DTOs), the legalization of drugs could help reduce the levels of violence in Latin America, since criminal groups no longer would fight for control of routes and territory. 1 However, without a comprehensive strategy which addresses why criminal organizations have grown so rapidly in recent years, there is little reason why DTOs will not simply rely on other criminal— but profitable— activities like kidnapping, extortion, and human trafficking. Furthermore, unless governments and judiciaries in Latin American countries, the United States, and Western Europe can limit and control the money laundering activities of the international banking sector exploited by drug cartels, legalization will not on its own alleviate the high levels of insecurity and negative effects caused by DTOs. One way to undermine the influence and power of DTOs would be to change the financial and legal environment in which they operate. Because drug traffickers work illegally and clandestinely, DTOs compete for control of plazas 2 outside the parameters of the law and vie with each other aggressively because the industry provides such massive profit margins and because U.S. consumers represent the world’s largest market for narcotics. Illegality means heightened risk for the chain of producers, drug runners, traffickers, and dealers alike, which translates into higher prices on the streets. </w:t>
      </w:r>
      <w:r w:rsidRPr="00BB2A82">
        <w:rPr>
          <w:rStyle w:val="StyleUnderline"/>
        </w:rPr>
        <w:t xml:space="preserve">If </w:t>
      </w:r>
      <w:r w:rsidRPr="009E22C1">
        <w:rPr>
          <w:rStyle w:val="Emphasis"/>
        </w:rPr>
        <w:t>illegal narcotics</w:t>
      </w:r>
      <w:r w:rsidRPr="00BB2A82">
        <w:rPr>
          <w:rStyle w:val="StyleUnderline"/>
        </w:rPr>
        <w:t xml:space="preserve"> were </w:t>
      </w:r>
      <w:r w:rsidRPr="009E22C1">
        <w:rPr>
          <w:rStyle w:val="Emphasis"/>
        </w:rPr>
        <w:t>decriminalized</w:t>
      </w:r>
      <w:r w:rsidRPr="009E22C1">
        <w:rPr>
          <w:sz w:val="16"/>
        </w:rPr>
        <w:t xml:space="preserve"> and stringently controlled, </w:t>
      </w:r>
      <w:r w:rsidRPr="00BB2A82">
        <w:rPr>
          <w:rStyle w:val="StyleUnderline"/>
        </w:rPr>
        <w:t xml:space="preserve">it is likely that </w:t>
      </w:r>
      <w:r w:rsidRPr="009E22C1">
        <w:rPr>
          <w:rStyle w:val="Emphasis"/>
        </w:rPr>
        <w:t>cartel profits</w:t>
      </w:r>
      <w:r w:rsidRPr="00BB2A82">
        <w:rPr>
          <w:rStyle w:val="StyleUnderline"/>
        </w:rPr>
        <w:t xml:space="preserve"> would be </w:t>
      </w:r>
      <w:r w:rsidRPr="009E22C1">
        <w:rPr>
          <w:rStyle w:val="Emphasis"/>
        </w:rPr>
        <w:t>severely</w:t>
      </w:r>
      <w:r w:rsidRPr="00BB2A82">
        <w:rPr>
          <w:rStyle w:val="StyleUnderline"/>
        </w:rPr>
        <w:t xml:space="preserve"> constrained</w:t>
      </w:r>
      <w:r w:rsidRPr="009E22C1">
        <w:rPr>
          <w:sz w:val="16"/>
        </w:rPr>
        <w:t xml:space="preserve">. Three former </w:t>
      </w:r>
      <w:r w:rsidRPr="009E22C1">
        <w:rPr>
          <w:rStyle w:val="StyleUnderline"/>
          <w:highlight w:val="cyan"/>
        </w:rPr>
        <w:t xml:space="preserve">Latin American </w:t>
      </w:r>
      <w:r w:rsidRPr="009E22C1">
        <w:rPr>
          <w:rStyle w:val="Emphasis"/>
          <w:highlight w:val="cyan"/>
        </w:rPr>
        <w:t>presidents</w:t>
      </w:r>
      <w:r w:rsidRPr="009E22C1">
        <w:rPr>
          <w:sz w:val="16"/>
        </w:rPr>
        <w:t xml:space="preserve">— Ernesto Zedillo of Mexico, Fernando Henrique Cardoso of Brazil, and César Gaviria of Colombia, all executive members of the Latin American Commission on Drugs and Democracy— </w:t>
      </w:r>
      <w:r w:rsidRPr="009E22C1">
        <w:rPr>
          <w:rStyle w:val="StyleUnderline"/>
          <w:highlight w:val="cyan"/>
        </w:rPr>
        <w:t xml:space="preserve">have </w:t>
      </w:r>
      <w:r w:rsidRPr="009E22C1">
        <w:rPr>
          <w:rStyle w:val="Emphasis"/>
          <w:highlight w:val="cyan"/>
        </w:rPr>
        <w:t>argued</w:t>
      </w:r>
      <w:r w:rsidRPr="009E22C1">
        <w:rPr>
          <w:sz w:val="16"/>
        </w:rPr>
        <w:t xml:space="preserve"> </w:t>
      </w:r>
      <w:r w:rsidRPr="00BB2A82">
        <w:rPr>
          <w:rStyle w:val="StyleUnderline"/>
        </w:rPr>
        <w:t>that</w:t>
      </w:r>
      <w:r w:rsidRPr="009E22C1">
        <w:rPr>
          <w:sz w:val="16"/>
        </w:rPr>
        <w:t xml:space="preserve"> at least </w:t>
      </w:r>
      <w:r w:rsidRPr="009E22C1">
        <w:rPr>
          <w:rStyle w:val="Emphasis"/>
          <w:highlight w:val="cyan"/>
        </w:rPr>
        <w:t>cannabis</w:t>
      </w:r>
      <w:r w:rsidRPr="009E22C1">
        <w:rPr>
          <w:rStyle w:val="StyleUnderline"/>
          <w:highlight w:val="cyan"/>
        </w:rPr>
        <w:t xml:space="preserve"> should be </w:t>
      </w:r>
      <w:r w:rsidRPr="009E22C1">
        <w:rPr>
          <w:rStyle w:val="Emphasis"/>
          <w:highlight w:val="cyan"/>
        </w:rPr>
        <w:t>decriminalized</w:t>
      </w:r>
      <w:r w:rsidRPr="009E22C1">
        <w:rPr>
          <w:sz w:val="16"/>
        </w:rPr>
        <w:t xml:space="preserve">. In 2009, </w:t>
      </w:r>
      <w:r w:rsidRPr="009E22C1">
        <w:rPr>
          <w:rStyle w:val="StyleUnderline"/>
        </w:rPr>
        <w:t>even</w:t>
      </w:r>
      <w:r w:rsidRPr="002336AE">
        <w:rPr>
          <w:rStyle w:val="StyleUnderline"/>
        </w:rPr>
        <w:t xml:space="preserve"> the </w:t>
      </w:r>
      <w:r w:rsidRPr="009E22C1">
        <w:rPr>
          <w:rStyle w:val="Emphasis"/>
        </w:rPr>
        <w:t>conservative</w:t>
      </w:r>
      <w:r w:rsidRPr="002336AE">
        <w:rPr>
          <w:rStyle w:val="StyleUnderline"/>
        </w:rPr>
        <w:t xml:space="preserve"> former president of </w:t>
      </w:r>
      <w:r w:rsidRPr="009E22C1">
        <w:rPr>
          <w:rStyle w:val="Emphasis"/>
        </w:rPr>
        <w:t>Mexico</w:t>
      </w:r>
      <w:r w:rsidRPr="009E22C1">
        <w:rPr>
          <w:sz w:val="16"/>
        </w:rPr>
        <w:t xml:space="preserve">, Vicente Fox, </w:t>
      </w:r>
      <w:r w:rsidRPr="002336AE">
        <w:rPr>
          <w:rStyle w:val="StyleUnderline"/>
        </w:rPr>
        <w:t xml:space="preserve">had </w:t>
      </w:r>
      <w:r w:rsidRPr="009E22C1">
        <w:rPr>
          <w:rStyle w:val="Emphasis"/>
        </w:rPr>
        <w:t>joined</w:t>
      </w:r>
      <w:r w:rsidRPr="002336AE">
        <w:rPr>
          <w:rStyle w:val="StyleUnderline"/>
        </w:rPr>
        <w:t xml:space="preserve"> those arguing for</w:t>
      </w:r>
      <w:r w:rsidRPr="009E22C1">
        <w:rPr>
          <w:sz w:val="16"/>
        </w:rPr>
        <w:t xml:space="preserve"> the </w:t>
      </w:r>
      <w:r w:rsidRPr="009E22C1">
        <w:rPr>
          <w:rStyle w:val="Emphasis"/>
        </w:rPr>
        <w:t>relaxation</w:t>
      </w:r>
      <w:r w:rsidRPr="002336AE">
        <w:rPr>
          <w:rStyle w:val="StyleUnderline"/>
        </w:rPr>
        <w:t xml:space="preserve"> of legislation</w:t>
      </w:r>
      <w:r w:rsidRPr="009E22C1">
        <w:rPr>
          <w:sz w:val="16"/>
        </w:rPr>
        <w:t xml:space="preserve"> relating to the drug: </w:t>
      </w:r>
      <w:r w:rsidRPr="009E22C1">
        <w:rPr>
          <w:rStyle w:val="StyleUnderline"/>
          <w:highlight w:val="cyan"/>
        </w:rPr>
        <w:t>These</w:t>
      </w:r>
      <w:r w:rsidRPr="009E22C1">
        <w:rPr>
          <w:sz w:val="16"/>
        </w:rPr>
        <w:t xml:space="preserve"> former </w:t>
      </w:r>
      <w:r w:rsidRPr="009E22C1">
        <w:rPr>
          <w:rStyle w:val="StyleUnderline"/>
          <w:highlight w:val="cyan"/>
        </w:rPr>
        <w:t>presidents</w:t>
      </w:r>
      <w:r w:rsidRPr="009E22C1">
        <w:rPr>
          <w:sz w:val="16"/>
        </w:rPr>
        <w:t xml:space="preserve"> and analysts </w:t>
      </w:r>
      <w:r w:rsidRPr="009E22C1">
        <w:rPr>
          <w:rStyle w:val="Emphasis"/>
          <w:highlight w:val="cyan"/>
        </w:rPr>
        <w:t>recognize</w:t>
      </w:r>
      <w:r w:rsidRPr="002336AE">
        <w:rPr>
          <w:rStyle w:val="StyleUnderline"/>
        </w:rPr>
        <w:t xml:space="preserve"> that the </w:t>
      </w:r>
      <w:r w:rsidRPr="009E22C1">
        <w:rPr>
          <w:rStyle w:val="Emphasis"/>
        </w:rPr>
        <w:t>current strategy</w:t>
      </w:r>
      <w:r w:rsidRPr="002336AE">
        <w:rPr>
          <w:rStyle w:val="StyleUnderline"/>
        </w:rPr>
        <w:t xml:space="preserve"> based on </w:t>
      </w:r>
      <w:r w:rsidRPr="009E22C1">
        <w:rPr>
          <w:rStyle w:val="Emphasis"/>
          <w:highlight w:val="cyan"/>
        </w:rPr>
        <w:t>repression</w:t>
      </w:r>
      <w:r w:rsidRPr="009E22C1">
        <w:rPr>
          <w:rStyle w:val="StyleUnderline"/>
          <w:highlight w:val="cyan"/>
        </w:rPr>
        <w:t xml:space="preserve"> has been disastrous</w:t>
      </w:r>
      <w:r w:rsidRPr="009E22C1">
        <w:rPr>
          <w:sz w:val="16"/>
        </w:rPr>
        <w:t xml:space="preserve"> in Latin America: “[t]he wish for a world without drugs does not constitute a realistic vision and, therefore it cannot be the basis for public policies whose priority objectives should be prevention, treatment and reduction of harm for society, individuals, families and institutions.” 4 Ethan Nadelmann of the Drug Policy Alliance (DPA) has pointed to the negative consequences of international drug control, arguing that “marijuana and opium can be grown almost anywhere, and the coca plant, from which cocaine is derived, is increasingly being cultivated successfully in areas that were once considered inhospitable environments.” 5 Nadelmann criticizes policies which favor interdiction: “wherever drug eradication efforts succeed, other regions and countries are quick to fill the void; for example, Colombian marijuana growers rapidly expanded production following successful eradication efforts in Mexico during the mid-1970s.” 6 In the same vein, interdiction has consistently failed in keeping illicit drugs out of the United States. Even dramatic increases in interdiction and source control efforts appear to have had little or no effect on the price and purity of drugs. Repealing drug prohibition laws, he concludes, would eliminate or greatly reduce many of the ills that people commonly identify as part and parcel of the “drug problem.” 7 The DPA 8 —a nongovernmental organization promoting drug policies informed by scientific study, compassion, health, and human rights— highlights some of the negative outcomes of the war on drugs in the United States and the benefits of legalization: • The number of Americans incarcerated in 2012 in federal, state and local prisons and jails was 2,228,400 or 1 in every 108 adults, the highest incarceration rate in the world. • 23 states and the District of Columbia allow the medical use of marijuana. • If California taxed and regulated the sale of marijuana, the estimated annual revenue that it would raise is $1,400,000,000. • More than 70,000 people have been killed in Mexico’s drug war since 2006. • More than 200,000 students have lost federal financial aid eligibility because of a drug conviction in the United States. • If currently illegal drugs were taxed at rates comparable to those of alcohol and tobacco, tax revenue that drug legalization would yield annually would be $46.7 billion. In 2001, Portugal became the first European country to officially decriminalize possession and consumption of illicit drugs such as marijuana, cocaine, heroin, and methamphetamines. Although the consumption of these drugs was not legalized, possession was decriminalized and was replaced by an administrative sanction were an individual caught possessing more than the quantity permitted. 9 In addition, consumption in public places was not allowed. </w:t>
      </w:r>
      <w:r w:rsidRPr="002336AE">
        <w:rPr>
          <w:rStyle w:val="StyleUnderline"/>
        </w:rPr>
        <w:t xml:space="preserve">The Portuguese example provides a </w:t>
      </w:r>
      <w:r w:rsidRPr="009E22C1">
        <w:rPr>
          <w:rStyle w:val="Emphasis"/>
        </w:rPr>
        <w:t>compelling case</w:t>
      </w:r>
      <w:r w:rsidRPr="002336AE">
        <w:rPr>
          <w:rStyle w:val="StyleUnderline"/>
        </w:rPr>
        <w:t xml:space="preserve"> for</w:t>
      </w:r>
      <w:r w:rsidRPr="009E22C1">
        <w:rPr>
          <w:sz w:val="16"/>
        </w:rPr>
        <w:t xml:space="preserve"> the </w:t>
      </w:r>
      <w:r w:rsidRPr="002336AE">
        <w:rPr>
          <w:rStyle w:val="StyleUnderline"/>
        </w:rPr>
        <w:t>relaxation of drug laws</w:t>
      </w:r>
      <w:r w:rsidRPr="009E22C1">
        <w:rPr>
          <w:sz w:val="16"/>
        </w:rPr>
        <w:t xml:space="preserve"> and for using state-funded resources for control and rehabilitation in place of the punitive measures so prevalent </w:t>
      </w:r>
      <w:r w:rsidRPr="002336AE">
        <w:rPr>
          <w:rStyle w:val="StyleUnderline"/>
        </w:rPr>
        <w:t>in the United States</w:t>
      </w:r>
      <w:r w:rsidRPr="009E22C1">
        <w:rPr>
          <w:sz w:val="16"/>
        </w:rPr>
        <w:t xml:space="preserve">. For example, prior to decriminalization, Portugal had some of the most severe drug problems in Europe. At present, however, it has the lowest level of marijuana consumption in the continent and one of the lowest levels of cocaine use. Drug-related health problems, including HIV, hepatitis, and death by overdose, have similarly diminished to a considerable degree. Portugal was a pioneer in a process that has expanded to other countries, such as Holland and some U.S. states, where consumption of illicit drugs has been authorized for therapeutic or recreational purposes. 10 </w:t>
      </w:r>
      <w:r w:rsidRPr="002336AE">
        <w:rPr>
          <w:rStyle w:val="StyleUnderline"/>
        </w:rPr>
        <w:t xml:space="preserve">Measures to direct </w:t>
      </w:r>
      <w:r w:rsidRPr="009E22C1">
        <w:rPr>
          <w:rStyle w:val="Emphasis"/>
        </w:rPr>
        <w:t>drug control</w:t>
      </w:r>
      <w:r w:rsidRPr="002336AE">
        <w:rPr>
          <w:rStyle w:val="StyleUnderline"/>
        </w:rPr>
        <w:t xml:space="preserve"> away from</w:t>
      </w:r>
      <w:r w:rsidRPr="009E22C1">
        <w:rPr>
          <w:sz w:val="16"/>
        </w:rPr>
        <w:t xml:space="preserve"> the repressive and </w:t>
      </w:r>
      <w:r w:rsidRPr="009E22C1">
        <w:rPr>
          <w:rStyle w:val="Emphasis"/>
        </w:rPr>
        <w:t>militarized</w:t>
      </w:r>
      <w:r w:rsidRPr="002336AE">
        <w:rPr>
          <w:rStyle w:val="StyleUnderline"/>
        </w:rPr>
        <w:t xml:space="preserve"> policies which have been </w:t>
      </w:r>
      <w:r w:rsidRPr="009E22C1">
        <w:rPr>
          <w:rStyle w:val="Emphasis"/>
        </w:rPr>
        <w:t>employed</w:t>
      </w:r>
      <w:r w:rsidRPr="002336AE">
        <w:rPr>
          <w:rStyle w:val="StyleUnderline"/>
        </w:rPr>
        <w:t xml:space="preserve"> in Colombia and Mexico</w:t>
      </w:r>
      <w:r w:rsidRPr="009E22C1">
        <w:rPr>
          <w:sz w:val="16"/>
        </w:rPr>
        <w:t xml:space="preserve"> in recent years </w:t>
      </w:r>
      <w:r w:rsidRPr="002336AE">
        <w:rPr>
          <w:rStyle w:val="StyleUnderline"/>
        </w:rPr>
        <w:t xml:space="preserve">are presently </w:t>
      </w:r>
      <w:r w:rsidRPr="009E22C1">
        <w:rPr>
          <w:rStyle w:val="Emphasis"/>
        </w:rPr>
        <w:t>being explored</w:t>
      </w:r>
      <w:r w:rsidRPr="002336AE">
        <w:rPr>
          <w:rStyle w:val="StyleUnderline"/>
        </w:rPr>
        <w:t xml:space="preserve"> in Uruguay</w:t>
      </w:r>
      <w:r w:rsidRPr="009E22C1">
        <w:rPr>
          <w:sz w:val="16"/>
        </w:rPr>
        <w:t xml:space="preserve">. Uruguay was the first country to legalize marijuana use, cultivation, and possession following a century of often authoritarian prohibition laws across the globe. In a landmark vote on President José Mujica’s recent proposal, the Uruguayan Congress overwhelmingly voted in favor of legalization. The DPA notes of the recent legislation that: 11 Under the bill, only the government would be allowed to sell marijuana. The state would assume ‘the control and regulation of the importation, exportation, plantation, cultivation, the harvest, the production, the acquisition, the storage, the commercialisation and the distribution of cannabis and its by-products’. Buyers would have to be registered on a database and be over the age of 18. They would be able to buy up to 40g (1.4oz) per month in specially licensed pharmacies or grow up to six plants at home. Foreigners would be excluded from the measure. 12 </w:t>
      </w:r>
      <w:r w:rsidRPr="009E22C1">
        <w:rPr>
          <w:rStyle w:val="StyleUnderline"/>
          <w:highlight w:val="cyan"/>
        </w:rPr>
        <w:t xml:space="preserve">Uruguay’s </w:t>
      </w:r>
      <w:r w:rsidRPr="009E22C1">
        <w:rPr>
          <w:rStyle w:val="Emphasis"/>
          <w:highlight w:val="cyan"/>
        </w:rPr>
        <w:t>marijuana law</w:t>
      </w:r>
      <w:r w:rsidRPr="009E22C1">
        <w:rPr>
          <w:rStyle w:val="StyleUnderline"/>
          <w:highlight w:val="cyan"/>
        </w:rPr>
        <w:t xml:space="preserve"> was introduced amid</w:t>
      </w:r>
      <w:r w:rsidRPr="009E22C1">
        <w:rPr>
          <w:sz w:val="16"/>
        </w:rPr>
        <w:t xml:space="preserve"> a </w:t>
      </w:r>
      <w:r w:rsidRPr="002336AE">
        <w:rPr>
          <w:rStyle w:val="StyleUnderline"/>
        </w:rPr>
        <w:t xml:space="preserve">heightened </w:t>
      </w:r>
      <w:r w:rsidRPr="009E22C1">
        <w:rPr>
          <w:rStyle w:val="Emphasis"/>
          <w:highlight w:val="cyan"/>
        </w:rPr>
        <w:t>regional skepticism</w:t>
      </w:r>
      <w:r w:rsidRPr="009E22C1">
        <w:rPr>
          <w:rStyle w:val="StyleUnderline"/>
          <w:highlight w:val="cyan"/>
        </w:rPr>
        <w:t xml:space="preserve"> about</w:t>
      </w:r>
      <w:r w:rsidRPr="009E22C1">
        <w:rPr>
          <w:sz w:val="16"/>
          <w:highlight w:val="cyan"/>
        </w:rPr>
        <w:t xml:space="preserve"> </w:t>
      </w:r>
      <w:r w:rsidRPr="009E22C1">
        <w:rPr>
          <w:rStyle w:val="StyleUnderline"/>
          <w:highlight w:val="cyan"/>
        </w:rPr>
        <w:t>the benefits of</w:t>
      </w:r>
      <w:r w:rsidRPr="002336AE">
        <w:rPr>
          <w:rStyle w:val="StyleUnderline"/>
        </w:rPr>
        <w:t xml:space="preserve"> prohibition and </w:t>
      </w:r>
      <w:r w:rsidRPr="009E22C1">
        <w:rPr>
          <w:rStyle w:val="StyleUnderline"/>
          <w:highlight w:val="cyan"/>
        </w:rPr>
        <w:t xml:space="preserve">U.S.-led </w:t>
      </w:r>
      <w:r w:rsidRPr="009E22C1">
        <w:rPr>
          <w:rStyle w:val="Emphasis"/>
          <w:highlight w:val="cyan"/>
        </w:rPr>
        <w:t>military strategies</w:t>
      </w:r>
      <w:r w:rsidRPr="002336AE">
        <w:rPr>
          <w:rStyle w:val="StyleUnderline"/>
        </w:rPr>
        <w:t xml:space="preserve"> to enforce</w:t>
      </w:r>
      <w:r w:rsidRPr="009E22C1">
        <w:rPr>
          <w:sz w:val="16"/>
        </w:rPr>
        <w:t xml:space="preserve"> repressive </w:t>
      </w:r>
      <w:r w:rsidRPr="002336AE">
        <w:rPr>
          <w:rStyle w:val="StyleUnderline"/>
        </w:rPr>
        <w:t>anti-narcotics legislation</w:t>
      </w:r>
      <w:r w:rsidRPr="009E22C1">
        <w:rPr>
          <w:sz w:val="16"/>
        </w:rPr>
        <w:t xml:space="preserve">. As noted above, </w:t>
      </w:r>
      <w:r w:rsidRPr="009E22C1">
        <w:rPr>
          <w:rStyle w:val="StyleUnderline"/>
          <w:highlight w:val="cyan"/>
        </w:rPr>
        <w:t xml:space="preserve">the fact </w:t>
      </w:r>
      <w:r w:rsidRPr="00F448E1">
        <w:rPr>
          <w:rStyle w:val="StyleUnderline"/>
          <w:highlight w:val="cyan"/>
        </w:rPr>
        <w:t xml:space="preserve">that even a </w:t>
      </w:r>
      <w:r w:rsidRPr="00F448E1">
        <w:rPr>
          <w:rStyle w:val="Emphasis"/>
          <w:highlight w:val="cyan"/>
        </w:rPr>
        <w:t>number</w:t>
      </w:r>
      <w:r w:rsidRPr="00F448E1">
        <w:rPr>
          <w:rStyle w:val="StyleUnderline"/>
          <w:highlight w:val="cyan"/>
        </w:rPr>
        <w:t xml:space="preserve"> of</w:t>
      </w:r>
      <w:r w:rsidRPr="002336AE">
        <w:rPr>
          <w:rStyle w:val="StyleUnderline"/>
        </w:rPr>
        <w:t xml:space="preserve"> former and current </w:t>
      </w:r>
      <w:r w:rsidRPr="009E22C1">
        <w:rPr>
          <w:rStyle w:val="StyleUnderline"/>
          <w:highlight w:val="cyan"/>
        </w:rPr>
        <w:t>Latin American leaders</w:t>
      </w:r>
      <w:r w:rsidRPr="009E22C1">
        <w:rPr>
          <w:sz w:val="16"/>
        </w:rPr>
        <w:t xml:space="preserve"> of the political right </w:t>
      </w:r>
      <w:r w:rsidRPr="009E22C1">
        <w:rPr>
          <w:rStyle w:val="StyleUnderline"/>
          <w:highlight w:val="cyan"/>
        </w:rPr>
        <w:t xml:space="preserve">have </w:t>
      </w:r>
      <w:r w:rsidRPr="009E22C1">
        <w:rPr>
          <w:rStyle w:val="Emphasis"/>
          <w:highlight w:val="cyan"/>
        </w:rPr>
        <w:t>called</w:t>
      </w:r>
      <w:r w:rsidRPr="009E22C1">
        <w:rPr>
          <w:rStyle w:val="StyleUnderline"/>
          <w:highlight w:val="cyan"/>
        </w:rPr>
        <w:t xml:space="preserve"> for the legalization of </w:t>
      </w:r>
      <w:r w:rsidRPr="009E22C1">
        <w:rPr>
          <w:rStyle w:val="Emphasis"/>
          <w:highlight w:val="cyan"/>
        </w:rPr>
        <w:t>marijuana</w:t>
      </w:r>
      <w:r w:rsidRPr="009E22C1">
        <w:rPr>
          <w:sz w:val="16"/>
        </w:rPr>
        <w:t xml:space="preserve">, presumably </w:t>
      </w:r>
      <w:r w:rsidRPr="009E22C1">
        <w:rPr>
          <w:rStyle w:val="StyleUnderline"/>
          <w:highlight w:val="cyan"/>
        </w:rPr>
        <w:t>in recognition of the</w:t>
      </w:r>
      <w:r w:rsidRPr="002336AE">
        <w:rPr>
          <w:rStyle w:val="StyleUnderline"/>
        </w:rPr>
        <w:t xml:space="preserve"> </w:t>
      </w:r>
      <w:r w:rsidRPr="009E22C1">
        <w:rPr>
          <w:rStyle w:val="Emphasis"/>
        </w:rPr>
        <w:t>abysmal</w:t>
      </w:r>
      <w:r w:rsidRPr="002336AE">
        <w:rPr>
          <w:rStyle w:val="StyleUnderline"/>
        </w:rPr>
        <w:t xml:space="preserve"> socioeconomic </w:t>
      </w:r>
      <w:r w:rsidRPr="009E22C1">
        <w:rPr>
          <w:rStyle w:val="StyleUnderline"/>
          <w:highlight w:val="cyan"/>
        </w:rPr>
        <w:t>consequences of the “war on drugs</w:t>
      </w:r>
      <w:r w:rsidRPr="002336AE">
        <w:rPr>
          <w:rStyle w:val="StyleUnderline"/>
        </w:rPr>
        <w:t>”</w:t>
      </w:r>
      <w:r w:rsidRPr="009E22C1">
        <w:rPr>
          <w:sz w:val="16"/>
        </w:rPr>
        <w:t xml:space="preserve"> over the past forty years and in response to widespread popular cynicism about anti-narcotics strategies, is a remarkable development and one which </w:t>
      </w:r>
      <w:r w:rsidRPr="009E22C1">
        <w:rPr>
          <w:rStyle w:val="StyleUnderline"/>
          <w:highlight w:val="cyan"/>
        </w:rPr>
        <w:t xml:space="preserve">may represent a </w:t>
      </w:r>
      <w:r w:rsidRPr="009E22C1">
        <w:rPr>
          <w:rStyle w:val="Emphasis"/>
          <w:highlight w:val="cyan"/>
        </w:rPr>
        <w:t>turning point</w:t>
      </w:r>
      <w:r w:rsidRPr="009E22C1">
        <w:rPr>
          <w:rStyle w:val="StyleUnderline"/>
          <w:highlight w:val="cyan"/>
        </w:rPr>
        <w:t xml:space="preserve"> in how </w:t>
      </w:r>
      <w:r w:rsidRPr="009E22C1">
        <w:rPr>
          <w:rStyle w:val="Emphasis"/>
          <w:highlight w:val="cyan"/>
        </w:rPr>
        <w:t>governments</w:t>
      </w:r>
      <w:r w:rsidRPr="002336AE">
        <w:rPr>
          <w:rStyle w:val="StyleUnderline"/>
        </w:rPr>
        <w:t xml:space="preserve"> in the region </w:t>
      </w:r>
      <w:r w:rsidRPr="009E22C1">
        <w:rPr>
          <w:rStyle w:val="Emphasis"/>
          <w:highlight w:val="cyan"/>
        </w:rPr>
        <w:t>respond</w:t>
      </w:r>
      <w:r w:rsidRPr="009E22C1">
        <w:rPr>
          <w:rStyle w:val="StyleUnderline"/>
          <w:highlight w:val="cyan"/>
        </w:rPr>
        <w:t xml:space="preserve"> to U.S. </w:t>
      </w:r>
      <w:r w:rsidRPr="009E22C1">
        <w:rPr>
          <w:rStyle w:val="Emphasis"/>
          <w:highlight w:val="cyan"/>
        </w:rPr>
        <w:t>political</w:t>
      </w:r>
      <w:r w:rsidRPr="002336AE">
        <w:rPr>
          <w:rStyle w:val="StyleUnderline"/>
        </w:rPr>
        <w:t xml:space="preserve"> and economic </w:t>
      </w:r>
      <w:r w:rsidRPr="009E22C1">
        <w:rPr>
          <w:rStyle w:val="StyleUnderline"/>
          <w:highlight w:val="cyan"/>
        </w:rPr>
        <w:t>pressure</w:t>
      </w:r>
      <w:r w:rsidRPr="002336AE">
        <w:rPr>
          <w:rStyle w:val="StyleUnderline"/>
        </w:rPr>
        <w:t>.</w:t>
      </w:r>
      <w:r w:rsidRPr="009E22C1">
        <w:rPr>
          <w:sz w:val="16"/>
        </w:rPr>
        <w:t xml:space="preserve"> 13 More generally, </w:t>
      </w:r>
      <w:r w:rsidRPr="002336AE">
        <w:rPr>
          <w:rStyle w:val="StyleUnderline"/>
        </w:rPr>
        <w:t xml:space="preserve">a number of </w:t>
      </w:r>
      <w:r w:rsidRPr="009E22C1">
        <w:rPr>
          <w:rStyle w:val="Emphasis"/>
          <w:highlight w:val="cyan"/>
        </w:rPr>
        <w:t>Latin American</w:t>
      </w:r>
      <w:r w:rsidRPr="009E22C1">
        <w:rPr>
          <w:rStyle w:val="StyleUnderline"/>
          <w:highlight w:val="cyan"/>
        </w:rPr>
        <w:t xml:space="preserve"> countries</w:t>
      </w:r>
      <w:r w:rsidRPr="009E22C1">
        <w:rPr>
          <w:sz w:val="16"/>
        </w:rPr>
        <w:t xml:space="preserve">, </w:t>
      </w:r>
      <w:r w:rsidRPr="002336AE">
        <w:rPr>
          <w:rStyle w:val="StyleUnderline"/>
        </w:rPr>
        <w:t xml:space="preserve">such as Venezuela, Argentina, Bolivia, Ecuador, and Brazil </w:t>
      </w:r>
      <w:r w:rsidRPr="009E22C1">
        <w:rPr>
          <w:rStyle w:val="StyleUnderline"/>
          <w:highlight w:val="cyan"/>
        </w:rPr>
        <w:t xml:space="preserve">have sought an </w:t>
      </w:r>
      <w:r w:rsidRPr="009E22C1">
        <w:rPr>
          <w:rStyle w:val="Emphasis"/>
          <w:highlight w:val="cyan"/>
        </w:rPr>
        <w:t>independent course</w:t>
      </w:r>
      <w:r w:rsidRPr="002336AE">
        <w:rPr>
          <w:rStyle w:val="StyleUnderline"/>
        </w:rPr>
        <w:t xml:space="preserve"> from the United States </w:t>
      </w:r>
      <w:r w:rsidRPr="009E22C1">
        <w:rPr>
          <w:rStyle w:val="StyleUnderline"/>
          <w:highlight w:val="cyan"/>
        </w:rPr>
        <w:t xml:space="preserve">and are now </w:t>
      </w:r>
      <w:r w:rsidRPr="009E22C1">
        <w:rPr>
          <w:rStyle w:val="Emphasis"/>
          <w:highlight w:val="cyan"/>
        </w:rPr>
        <w:t>integrating</w:t>
      </w:r>
      <w:r w:rsidRPr="009E22C1">
        <w:rPr>
          <w:sz w:val="16"/>
        </w:rPr>
        <w:t xml:space="preserve"> with each other </w:t>
      </w:r>
      <w:r w:rsidRPr="009E22C1">
        <w:rPr>
          <w:rStyle w:val="StyleUnderline"/>
          <w:highlight w:val="cyan"/>
        </w:rPr>
        <w:t>economically and politically</w:t>
      </w:r>
      <w:r w:rsidRPr="009E22C1">
        <w:rPr>
          <w:sz w:val="16"/>
        </w:rPr>
        <w:t xml:space="preserve">, </w:t>
      </w:r>
      <w:r w:rsidRPr="009E22C1">
        <w:rPr>
          <w:rStyle w:val="Emphasis"/>
          <w:highlight w:val="cyan"/>
        </w:rPr>
        <w:t>strengthening</w:t>
      </w:r>
      <w:r w:rsidRPr="002336AE">
        <w:rPr>
          <w:rStyle w:val="StyleUnderline"/>
        </w:rPr>
        <w:t xml:space="preserve"> trade </w:t>
      </w:r>
      <w:r w:rsidRPr="009E22C1">
        <w:rPr>
          <w:rStyle w:val="StyleUnderline"/>
          <w:highlight w:val="cyan"/>
        </w:rPr>
        <w:t>links with</w:t>
      </w:r>
      <w:r w:rsidRPr="002336AE">
        <w:rPr>
          <w:rStyle w:val="StyleUnderline"/>
        </w:rPr>
        <w:t xml:space="preserve"> India</w:t>
      </w:r>
      <w:r w:rsidRPr="009E22C1">
        <w:rPr>
          <w:sz w:val="16"/>
        </w:rPr>
        <w:t xml:space="preserve">, </w:t>
      </w:r>
      <w:r w:rsidRPr="002336AE">
        <w:rPr>
          <w:rStyle w:val="StyleUnderline"/>
        </w:rPr>
        <w:t>South Africa</w:t>
      </w:r>
      <w:r w:rsidRPr="009E22C1">
        <w:rPr>
          <w:sz w:val="16"/>
        </w:rPr>
        <w:t xml:space="preserve">, </w:t>
      </w:r>
      <w:r w:rsidRPr="002336AE">
        <w:rPr>
          <w:rStyle w:val="StyleUnderline"/>
        </w:rPr>
        <w:t xml:space="preserve">and </w:t>
      </w:r>
      <w:r w:rsidRPr="0051783B">
        <w:rPr>
          <w:rStyle w:val="Emphasis"/>
          <w:highlight w:val="cyan"/>
        </w:rPr>
        <w:t>China</w:t>
      </w:r>
      <w:r w:rsidRPr="0051783B">
        <w:rPr>
          <w:sz w:val="16"/>
        </w:rPr>
        <w:t>. Nevertheless, while there are indeed signs</w:t>
      </w:r>
      <w:r w:rsidRPr="009E22C1">
        <w:rPr>
          <w:sz w:val="16"/>
        </w:rPr>
        <w:t xml:space="preserve"> of an incipient and assertive regional sovereignty and autonomy, apart from Uruguay, most countries in the region continue with the prohibitionist-style policies launched by U.S. president Nixon after he declared that narcotics were America’s “public enemy number one.” Since then, the war on drugs has provided a pretext for military and political intervention in Latin America (and Asia) and increasingly brutal and repressive social control within the United States. The passing of the new law in Uruguay may be a preliminary step to dismantling a war whose fraudulence and hypocrisy easily compare with its Cold War and “war on terror” counterparts. </w:t>
      </w:r>
    </w:p>
    <w:p w14:paraId="71EA1A80" w14:textId="77777777" w:rsidR="00F23AE8" w:rsidRPr="0051783B" w:rsidRDefault="00F23AE8" w:rsidP="00902097">
      <w:pPr>
        <w:rPr>
          <w:sz w:val="16"/>
        </w:rPr>
      </w:pPr>
    </w:p>
    <w:p w14:paraId="51E9A7A7" w14:textId="77777777" w:rsidR="00902097" w:rsidRDefault="00902097" w:rsidP="00902097">
      <w:pPr>
        <w:pStyle w:val="Heading4"/>
      </w:pPr>
      <w:r>
        <w:t xml:space="preserve">Loss of US </w:t>
      </w:r>
      <w:r w:rsidRPr="00292816">
        <w:rPr>
          <w:u w:val="single"/>
        </w:rPr>
        <w:t>influence</w:t>
      </w:r>
      <w:r>
        <w:t xml:space="preserve"> in Latin America causes </w:t>
      </w:r>
      <w:r w:rsidRPr="00292816">
        <w:rPr>
          <w:u w:val="single"/>
        </w:rPr>
        <w:t>Brazilian prolif</w:t>
      </w:r>
      <w:r>
        <w:t xml:space="preserve">. </w:t>
      </w:r>
    </w:p>
    <w:p w14:paraId="0BD199E6" w14:textId="77777777" w:rsidR="00902097" w:rsidRPr="0055483A" w:rsidRDefault="00902097" w:rsidP="00902097">
      <w:r w:rsidRPr="0055483A">
        <w:rPr>
          <w:rStyle w:val="Style13ptBold"/>
        </w:rPr>
        <w:t>Stalcup ’12</w:t>
      </w:r>
      <w:r w:rsidRPr="0055483A">
        <w:t xml:space="preserve"> [Travis C; 10/10/2012; George and Barbara Bush Fellow at the George H.W. Bush School of Government and Public Service at Texas A&amp;M University; “What is Brazil Up to with its Nuclear Policy?</w:t>
      </w:r>
      <w:r>
        <w:t xml:space="preserve">”; Georgetown Journal of International Affairs; </w:t>
      </w:r>
      <w:hyperlink r:id="rId95" w:history="1">
        <w:r>
          <w:rPr>
            <w:rStyle w:val="Hyperlink"/>
          </w:rPr>
          <w:t>https://www.georgetownjournalofinternationalaffairs.org/online-edition/what-is-brazil-up-to-with-its-nuclear-policy-by-travis-stalcup</w:t>
        </w:r>
      </w:hyperlink>
      <w:r>
        <w:t xml:space="preserve">] Dhruv </w:t>
      </w:r>
    </w:p>
    <w:p w14:paraId="0309B312" w14:textId="046170A8" w:rsidR="00902097" w:rsidRDefault="00902097" w:rsidP="00902097">
      <w:pPr>
        <w:rPr>
          <w:sz w:val="16"/>
        </w:rPr>
      </w:pPr>
      <w:r w:rsidRPr="0055483A">
        <w:rPr>
          <w:rStyle w:val="StyleUnderline"/>
        </w:rPr>
        <w:t xml:space="preserve">To Brazil, Latin America is </w:t>
      </w:r>
      <w:r w:rsidRPr="0055483A">
        <w:rPr>
          <w:rStyle w:val="Emphasis"/>
        </w:rPr>
        <w:t>not as stable</w:t>
      </w:r>
      <w:r w:rsidRPr="0055483A">
        <w:rPr>
          <w:rStyle w:val="StyleUnderline"/>
        </w:rPr>
        <w:t xml:space="preserve"> as</w:t>
      </w:r>
      <w:r w:rsidRPr="0055483A">
        <w:rPr>
          <w:sz w:val="16"/>
        </w:rPr>
        <w:t xml:space="preserve"> often </w:t>
      </w:r>
      <w:r w:rsidRPr="0055483A">
        <w:rPr>
          <w:rStyle w:val="StyleUnderline"/>
        </w:rPr>
        <w:t>believed</w:t>
      </w:r>
      <w:r w:rsidRPr="0055483A">
        <w:rPr>
          <w:sz w:val="16"/>
        </w:rPr>
        <w:t xml:space="preserve">. To the north, Venezuela chaffs at the prospect of Brazil as regional hegemon. In 2010, Russia and Venezuela reached a deal to build the Latin American country’s first nuclear reactor. Although the project was scrapped after the Fukushima disaster, the prospect remains. Venezuela has also challenged Brazilian influence in Bolivia and Ecuador, two countries that have or have attempted to nationalize the facilities of Petrobras, Brazil’s state oil company. In 2008, the government of Hugo Chavez levied a controversial $282 million tax on a Brazilian construction firm. Such actions have riled Brazilian leaders. Further north, </w:t>
      </w:r>
      <w:r w:rsidRPr="0055483A">
        <w:rPr>
          <w:rStyle w:val="StyleUnderline"/>
        </w:rPr>
        <w:t>the United States</w:t>
      </w:r>
      <w:r w:rsidRPr="0055483A">
        <w:rPr>
          <w:sz w:val="16"/>
        </w:rPr>
        <w:t xml:space="preserve">, </w:t>
      </w:r>
      <w:r w:rsidRPr="0055483A">
        <w:rPr>
          <w:rStyle w:val="StyleUnderline"/>
        </w:rPr>
        <w:t xml:space="preserve">long the </w:t>
      </w:r>
      <w:r w:rsidRPr="0055483A">
        <w:rPr>
          <w:rStyle w:val="Emphasis"/>
        </w:rPr>
        <w:t>guarantor</w:t>
      </w:r>
      <w:r w:rsidRPr="0055483A">
        <w:rPr>
          <w:rStyle w:val="StyleUnderline"/>
        </w:rPr>
        <w:t xml:space="preserve"> of South American stability</w:t>
      </w:r>
      <w:r w:rsidRPr="0055483A">
        <w:rPr>
          <w:sz w:val="16"/>
        </w:rPr>
        <w:t xml:space="preserve">, </w:t>
      </w:r>
      <w:r w:rsidRPr="0055483A">
        <w:rPr>
          <w:rStyle w:val="StyleUnderline"/>
        </w:rPr>
        <w:t xml:space="preserve">appears </w:t>
      </w:r>
      <w:r w:rsidRPr="0055483A">
        <w:rPr>
          <w:rStyle w:val="Emphasis"/>
        </w:rPr>
        <w:t>hamstrung</w:t>
      </w:r>
      <w:r w:rsidRPr="0055483A">
        <w:rPr>
          <w:sz w:val="16"/>
        </w:rPr>
        <w:t xml:space="preserve"> by economic challenges. According to former Argentine diplomat Emilio Cárdenas, </w:t>
      </w:r>
      <w:hyperlink r:id="rId96" w:history="1">
        <w:r w:rsidRPr="0055483A">
          <w:rPr>
            <w:rStyle w:val="StyleUnderline"/>
            <w:highlight w:val="cyan"/>
          </w:rPr>
          <w:t xml:space="preserve">Brazil believes that the West is in </w:t>
        </w:r>
        <w:r w:rsidRPr="0055483A">
          <w:rPr>
            <w:rStyle w:val="Emphasis"/>
            <w:highlight w:val="cyan"/>
          </w:rPr>
          <w:t>gradual decline</w:t>
        </w:r>
      </w:hyperlink>
      <w:r w:rsidRPr="0055483A">
        <w:rPr>
          <w:rStyle w:val="StyleUnderline"/>
        </w:rPr>
        <w:t xml:space="preserve"> and</w:t>
      </w:r>
      <w:r w:rsidRPr="00292816">
        <w:rPr>
          <w:rStyle w:val="StyleUnderline"/>
        </w:rPr>
        <w:t xml:space="preserve"> that </w:t>
      </w:r>
      <w:r w:rsidRPr="0055483A">
        <w:rPr>
          <w:rStyle w:val="StyleUnderline"/>
        </w:rPr>
        <w:t xml:space="preserve">Brazil is </w:t>
      </w:r>
      <w:r w:rsidRPr="0055483A">
        <w:rPr>
          <w:rStyle w:val="Emphasis"/>
        </w:rPr>
        <w:t>jockeying</w:t>
      </w:r>
      <w:r w:rsidRPr="00292816">
        <w:rPr>
          <w:rStyle w:val="StyleUnderline"/>
        </w:rPr>
        <w:t xml:space="preserve"> with other rising nations for position</w:t>
      </w:r>
      <w:r w:rsidRPr="0055483A">
        <w:rPr>
          <w:sz w:val="16"/>
        </w:rPr>
        <w:t xml:space="preserve">. </w:t>
      </w:r>
      <w:r w:rsidRPr="0055483A">
        <w:rPr>
          <w:rStyle w:val="StyleUnderline"/>
          <w:highlight w:val="cyan"/>
        </w:rPr>
        <w:t>This</w:t>
      </w:r>
      <w:r w:rsidRPr="00292816">
        <w:rPr>
          <w:rStyle w:val="StyleUnderline"/>
        </w:rPr>
        <w:t xml:space="preserve"> </w:t>
      </w:r>
      <w:r w:rsidRPr="0055483A">
        <w:rPr>
          <w:rStyle w:val="StyleUnderline"/>
          <w:highlight w:val="cyan"/>
        </w:rPr>
        <w:t>shift in</w:t>
      </w:r>
      <w:r w:rsidRPr="00292816">
        <w:rPr>
          <w:rStyle w:val="StyleUnderline"/>
        </w:rPr>
        <w:t xml:space="preserve"> the </w:t>
      </w:r>
      <w:r w:rsidRPr="0055483A">
        <w:rPr>
          <w:rStyle w:val="Emphasis"/>
        </w:rPr>
        <w:t xml:space="preserve">balance of </w:t>
      </w:r>
      <w:r w:rsidRPr="0055483A">
        <w:rPr>
          <w:rStyle w:val="Emphasis"/>
          <w:highlight w:val="cyan"/>
        </w:rPr>
        <w:t>power</w:t>
      </w:r>
      <w:r w:rsidRPr="0055483A">
        <w:rPr>
          <w:rStyle w:val="StyleUnderline"/>
          <w:highlight w:val="cyan"/>
        </w:rPr>
        <w:t xml:space="preserve"> engenders</w:t>
      </w:r>
      <w:r w:rsidRPr="00292816">
        <w:rPr>
          <w:rStyle w:val="StyleUnderline"/>
        </w:rPr>
        <w:t xml:space="preserve"> a greater degree of </w:t>
      </w:r>
      <w:r w:rsidRPr="0055483A">
        <w:rPr>
          <w:rStyle w:val="Emphasis"/>
          <w:highlight w:val="cyan"/>
        </w:rPr>
        <w:t>uncertainty</w:t>
      </w:r>
      <w:r w:rsidRPr="0055483A">
        <w:rPr>
          <w:rStyle w:val="StyleUnderline"/>
          <w:highlight w:val="cyan"/>
        </w:rPr>
        <w:t xml:space="preserve"> about U.S.</w:t>
      </w:r>
      <w:r w:rsidRPr="0055483A">
        <w:rPr>
          <w:sz w:val="16"/>
        </w:rPr>
        <w:t xml:space="preserve"> capabilities and </w:t>
      </w:r>
      <w:r w:rsidRPr="0055483A">
        <w:rPr>
          <w:rStyle w:val="StyleUnderline"/>
          <w:highlight w:val="cyan"/>
        </w:rPr>
        <w:t>intentions</w:t>
      </w:r>
      <w:r w:rsidRPr="0055483A">
        <w:rPr>
          <w:sz w:val="16"/>
        </w:rPr>
        <w:t xml:space="preserve"> in the future. </w:t>
      </w:r>
      <w:r w:rsidRPr="00292816">
        <w:rPr>
          <w:rStyle w:val="StyleUnderline"/>
        </w:rPr>
        <w:t xml:space="preserve">Such </w:t>
      </w:r>
      <w:r w:rsidRPr="0055483A">
        <w:rPr>
          <w:rStyle w:val="Emphasis"/>
        </w:rPr>
        <w:t>uncertainty</w:t>
      </w:r>
      <w:r w:rsidRPr="0055483A">
        <w:rPr>
          <w:sz w:val="16"/>
        </w:rPr>
        <w:t xml:space="preserve">, </w:t>
      </w:r>
      <w:r w:rsidRPr="0055483A">
        <w:rPr>
          <w:rStyle w:val="StyleUnderline"/>
        </w:rPr>
        <w:t xml:space="preserve">in addition to Brazil’s new political and economic </w:t>
      </w:r>
      <w:r w:rsidRPr="0055483A">
        <w:rPr>
          <w:rStyle w:val="Emphasis"/>
        </w:rPr>
        <w:t>prowess</w:t>
      </w:r>
      <w:r w:rsidRPr="0055483A">
        <w:rPr>
          <w:rStyle w:val="StyleUnderline"/>
        </w:rPr>
        <w:t xml:space="preserve">, gives it the ability to </w:t>
      </w:r>
      <w:r w:rsidRPr="0055483A">
        <w:rPr>
          <w:rStyle w:val="Emphasis"/>
        </w:rPr>
        <w:t>challenge the U.S.</w:t>
      </w:r>
      <w:r w:rsidRPr="0055483A">
        <w:rPr>
          <w:rStyle w:val="StyleUnderline"/>
        </w:rPr>
        <w:t xml:space="preserve"> at the margins of its power</w:t>
      </w:r>
      <w:r w:rsidRPr="0055483A">
        <w:rPr>
          <w:sz w:val="16"/>
        </w:rPr>
        <w:t xml:space="preserve">. Moreover, </w:t>
      </w:r>
      <w:r w:rsidRPr="0055483A">
        <w:rPr>
          <w:rStyle w:val="StyleUnderline"/>
          <w:highlight w:val="cyan"/>
        </w:rPr>
        <w:t xml:space="preserve">if the ability of the U.S. to </w:t>
      </w:r>
      <w:r w:rsidRPr="0055483A">
        <w:rPr>
          <w:rStyle w:val="Emphasis"/>
          <w:highlight w:val="cyan"/>
        </w:rPr>
        <w:t>maintain order</w:t>
      </w:r>
      <w:r w:rsidRPr="0055483A">
        <w:rPr>
          <w:rStyle w:val="StyleUnderline"/>
        </w:rPr>
        <w:t xml:space="preserve"> in the</w:t>
      </w:r>
      <w:r w:rsidRPr="00292816">
        <w:rPr>
          <w:rStyle w:val="StyleUnderline"/>
        </w:rPr>
        <w:t xml:space="preserve"> hemisphere </w:t>
      </w:r>
      <w:r w:rsidRPr="0055483A">
        <w:rPr>
          <w:rStyle w:val="StyleUnderline"/>
          <w:highlight w:val="cyan"/>
        </w:rPr>
        <w:t xml:space="preserve">is truly </w:t>
      </w:r>
      <w:r w:rsidRPr="0055483A">
        <w:rPr>
          <w:rStyle w:val="Emphasis"/>
          <w:highlight w:val="cyan"/>
        </w:rPr>
        <w:t>constrained</w:t>
      </w:r>
      <w:r w:rsidRPr="0055483A">
        <w:rPr>
          <w:sz w:val="16"/>
        </w:rPr>
        <w:t xml:space="preserve">, </w:t>
      </w:r>
      <w:r w:rsidRPr="0055483A">
        <w:rPr>
          <w:rStyle w:val="StyleUnderline"/>
          <w:highlight w:val="cyan"/>
        </w:rPr>
        <w:t xml:space="preserve">it is </w:t>
      </w:r>
      <w:r w:rsidRPr="0055483A">
        <w:rPr>
          <w:rStyle w:val="Emphasis"/>
          <w:highlight w:val="cyan"/>
        </w:rPr>
        <w:t>incumbent</w:t>
      </w:r>
      <w:r w:rsidRPr="0055483A">
        <w:rPr>
          <w:rStyle w:val="StyleUnderline"/>
          <w:highlight w:val="cyan"/>
        </w:rPr>
        <w:t xml:space="preserve"> upon</w:t>
      </w:r>
      <w:r w:rsidRPr="00292816">
        <w:rPr>
          <w:rStyle w:val="StyleUnderline"/>
        </w:rPr>
        <w:t xml:space="preserve"> the </w:t>
      </w:r>
      <w:r w:rsidRPr="0055483A">
        <w:rPr>
          <w:rStyle w:val="StyleUnderline"/>
          <w:highlight w:val="cyan"/>
        </w:rPr>
        <w:t>Brazil</w:t>
      </w:r>
      <w:r w:rsidRPr="00292816">
        <w:rPr>
          <w:rStyle w:val="StyleUnderline"/>
        </w:rPr>
        <w:t xml:space="preserve">ian government </w:t>
      </w:r>
      <w:r w:rsidRPr="0055483A">
        <w:rPr>
          <w:rStyle w:val="StyleUnderline"/>
          <w:highlight w:val="cyan"/>
        </w:rPr>
        <w:t xml:space="preserve">to seek </w:t>
      </w:r>
      <w:r w:rsidRPr="0055483A">
        <w:rPr>
          <w:rStyle w:val="Emphasis"/>
          <w:highlight w:val="cyan"/>
        </w:rPr>
        <w:t>alternative</w:t>
      </w:r>
      <w:r w:rsidRPr="0055483A">
        <w:rPr>
          <w:rStyle w:val="Emphasis"/>
        </w:rPr>
        <w:t xml:space="preserve"> sources</w:t>
      </w:r>
      <w:r w:rsidRPr="00292816">
        <w:rPr>
          <w:rStyle w:val="StyleUnderline"/>
        </w:rPr>
        <w:t xml:space="preserve"> of </w:t>
      </w:r>
      <w:r w:rsidRPr="0055483A">
        <w:rPr>
          <w:rStyle w:val="StyleUnderline"/>
          <w:highlight w:val="cyan"/>
        </w:rPr>
        <w:t>security</w:t>
      </w:r>
      <w:r w:rsidRPr="0055483A">
        <w:rPr>
          <w:sz w:val="16"/>
        </w:rPr>
        <w:t xml:space="preserve">. </w:t>
      </w:r>
      <w:r w:rsidRPr="00292816">
        <w:rPr>
          <w:rStyle w:val="StyleUnderline"/>
        </w:rPr>
        <w:t xml:space="preserve">This </w:t>
      </w:r>
      <w:r w:rsidRPr="0055483A">
        <w:rPr>
          <w:rStyle w:val="Emphasis"/>
        </w:rPr>
        <w:t>perceived shift</w:t>
      </w:r>
      <w:r w:rsidRPr="00292816">
        <w:rPr>
          <w:rStyle w:val="StyleUnderline"/>
        </w:rPr>
        <w:t xml:space="preserve"> in the balance of power presents Brazil with an </w:t>
      </w:r>
      <w:r w:rsidRPr="0055483A">
        <w:rPr>
          <w:rStyle w:val="Emphasis"/>
        </w:rPr>
        <w:t>opportunity</w:t>
      </w:r>
      <w:r w:rsidRPr="00292816">
        <w:rPr>
          <w:rStyle w:val="StyleUnderline"/>
        </w:rPr>
        <w:t xml:space="preserve"> for international leadership</w:t>
      </w:r>
      <w:r w:rsidRPr="0055483A">
        <w:rPr>
          <w:sz w:val="16"/>
        </w:rPr>
        <w:t xml:space="preserve">. </w:t>
      </w:r>
      <w:r w:rsidRPr="00292816">
        <w:rPr>
          <w:rStyle w:val="StyleUnderline"/>
        </w:rPr>
        <w:t xml:space="preserve">That is why Brazil is seeking to </w:t>
      </w:r>
      <w:r w:rsidRPr="0055483A">
        <w:rPr>
          <w:rStyle w:val="Emphasis"/>
        </w:rPr>
        <w:t>achieve</w:t>
      </w:r>
      <w:r w:rsidRPr="0055483A">
        <w:rPr>
          <w:sz w:val="16"/>
        </w:rPr>
        <w:t xml:space="preserve"> a degree of </w:t>
      </w:r>
      <w:r w:rsidRPr="00292816">
        <w:rPr>
          <w:rStyle w:val="StyleUnderline"/>
        </w:rPr>
        <w:t>political clout</w:t>
      </w:r>
      <w:r w:rsidRPr="0055483A">
        <w:rPr>
          <w:sz w:val="16"/>
        </w:rPr>
        <w:t xml:space="preserve"> commensurate </w:t>
      </w:r>
      <w:r w:rsidRPr="00292816">
        <w:rPr>
          <w:rStyle w:val="StyleUnderline"/>
        </w:rPr>
        <w:t xml:space="preserve">with its new </w:t>
      </w:r>
      <w:r w:rsidRPr="0055483A">
        <w:rPr>
          <w:rStyle w:val="Emphasis"/>
        </w:rPr>
        <w:t>economic power</w:t>
      </w:r>
      <w:r w:rsidRPr="0055483A">
        <w:rPr>
          <w:sz w:val="16"/>
        </w:rPr>
        <w:t xml:space="preserve">, </w:t>
      </w:r>
      <w:r w:rsidRPr="00292816">
        <w:rPr>
          <w:rStyle w:val="StyleUnderline"/>
        </w:rPr>
        <w:t xml:space="preserve">setting as its chief foreign policy goal a </w:t>
      </w:r>
      <w:r w:rsidRPr="0055483A">
        <w:rPr>
          <w:rStyle w:val="Emphasis"/>
        </w:rPr>
        <w:t>permanent seat</w:t>
      </w:r>
      <w:r w:rsidRPr="00292816">
        <w:rPr>
          <w:rStyle w:val="StyleUnderline"/>
        </w:rPr>
        <w:t xml:space="preserve"> on the</w:t>
      </w:r>
      <w:r w:rsidRPr="0055483A">
        <w:rPr>
          <w:sz w:val="16"/>
        </w:rPr>
        <w:t xml:space="preserve"> </w:t>
      </w:r>
      <w:r w:rsidRPr="00292816">
        <w:rPr>
          <w:rStyle w:val="StyleUnderline"/>
        </w:rPr>
        <w:t>U</w:t>
      </w:r>
      <w:r w:rsidRPr="0055483A">
        <w:rPr>
          <w:sz w:val="16"/>
        </w:rPr>
        <w:t xml:space="preserve">nited </w:t>
      </w:r>
      <w:r w:rsidRPr="00292816">
        <w:rPr>
          <w:rStyle w:val="StyleUnderline"/>
        </w:rPr>
        <w:t>N</w:t>
      </w:r>
      <w:r w:rsidRPr="0055483A">
        <w:rPr>
          <w:sz w:val="16"/>
        </w:rPr>
        <w:t xml:space="preserve">ations </w:t>
      </w:r>
      <w:r w:rsidRPr="00292816">
        <w:rPr>
          <w:rStyle w:val="StyleUnderline"/>
        </w:rPr>
        <w:t>S</w:t>
      </w:r>
      <w:r w:rsidRPr="0055483A">
        <w:rPr>
          <w:sz w:val="16"/>
        </w:rPr>
        <w:t xml:space="preserve">ecurity </w:t>
      </w:r>
      <w:r w:rsidRPr="00292816">
        <w:rPr>
          <w:rStyle w:val="StyleUnderline"/>
        </w:rPr>
        <w:t>C</w:t>
      </w:r>
      <w:r w:rsidRPr="0055483A">
        <w:rPr>
          <w:sz w:val="16"/>
        </w:rPr>
        <w:t xml:space="preserve">ouncil. A key component of permanent membership is the ability to share the burdens of maintaining international security. Currently, there is some question as to whether Brazil is capable of such a charge. </w:t>
      </w:r>
      <w:r w:rsidRPr="00292816">
        <w:rPr>
          <w:rStyle w:val="StyleUnderline"/>
        </w:rPr>
        <w:t>Looking at the current permanent members as well as the other BRICs</w:t>
      </w:r>
      <w:r w:rsidRPr="0055483A">
        <w:rPr>
          <w:sz w:val="16"/>
        </w:rPr>
        <w:t xml:space="preserve"> – Russia, India, and China – </w:t>
      </w:r>
      <w:r w:rsidRPr="0055483A">
        <w:rPr>
          <w:rStyle w:val="StyleUnderline"/>
          <w:highlight w:val="cyan"/>
        </w:rPr>
        <w:t xml:space="preserve">Brazil sees </w:t>
      </w:r>
      <w:r w:rsidRPr="0055483A">
        <w:rPr>
          <w:rStyle w:val="Emphasis"/>
          <w:highlight w:val="cyan"/>
        </w:rPr>
        <w:t>nothing</w:t>
      </w:r>
      <w:r w:rsidRPr="0055483A">
        <w:rPr>
          <w:rStyle w:val="StyleUnderline"/>
          <w:highlight w:val="cyan"/>
        </w:rPr>
        <w:t xml:space="preserve"> but countries with</w:t>
      </w:r>
      <w:r w:rsidRPr="00292816">
        <w:rPr>
          <w:rStyle w:val="StyleUnderline"/>
        </w:rPr>
        <w:t xml:space="preserve"> </w:t>
      </w:r>
      <w:r w:rsidRPr="0055483A">
        <w:rPr>
          <w:rStyle w:val="Emphasis"/>
          <w:highlight w:val="cyan"/>
        </w:rPr>
        <w:t>nuc</w:t>
      </w:r>
      <w:r w:rsidRPr="0055483A">
        <w:rPr>
          <w:rStyle w:val="Emphasis"/>
        </w:rPr>
        <w:t>lear weapon</w:t>
      </w:r>
      <w:r w:rsidRPr="0055483A">
        <w:rPr>
          <w:rStyle w:val="Emphasis"/>
          <w:highlight w:val="cyan"/>
        </w:rPr>
        <w:t>s</w:t>
      </w:r>
      <w:r w:rsidRPr="00292816">
        <w:rPr>
          <w:rStyle w:val="StyleUnderline"/>
        </w:rPr>
        <w:t>.</w:t>
      </w:r>
      <w:r>
        <w:rPr>
          <w:rStyle w:val="StyleUnderline"/>
        </w:rPr>
        <w:t xml:space="preserve"> </w:t>
      </w:r>
      <w:r w:rsidRPr="0055483A">
        <w:rPr>
          <w:sz w:val="16"/>
        </w:rPr>
        <w:t xml:space="preserve">According to Kenneth Waltz, the preeminent realist international relations scholar, </w:t>
      </w:r>
      <w:r w:rsidRPr="0055483A">
        <w:rPr>
          <w:rStyle w:val="StyleUnderline"/>
        </w:rPr>
        <w:t xml:space="preserve">states </w:t>
      </w:r>
      <w:r w:rsidRPr="0055483A">
        <w:rPr>
          <w:rStyle w:val="Emphasis"/>
        </w:rPr>
        <w:t>mirror</w:t>
      </w:r>
      <w:r w:rsidRPr="0055483A">
        <w:rPr>
          <w:rStyle w:val="StyleUnderline"/>
        </w:rPr>
        <w:t xml:space="preserve"> other states</w:t>
      </w:r>
      <w:r w:rsidRPr="0055483A">
        <w:rPr>
          <w:sz w:val="16"/>
        </w:rPr>
        <w:t xml:space="preserve"> – </w:t>
      </w:r>
      <w:r w:rsidRPr="0055483A">
        <w:rPr>
          <w:rStyle w:val="StyleUnderline"/>
          <w:highlight w:val="cyan"/>
        </w:rPr>
        <w:t>states</w:t>
      </w:r>
      <w:r w:rsidRPr="00292816">
        <w:rPr>
          <w:rStyle w:val="StyleUnderline"/>
        </w:rPr>
        <w:t xml:space="preserve"> without nuclear weapons </w:t>
      </w:r>
      <w:r w:rsidRPr="0055483A">
        <w:rPr>
          <w:rStyle w:val="StyleUnderline"/>
          <w:highlight w:val="cyan"/>
        </w:rPr>
        <w:t xml:space="preserve">see the </w:t>
      </w:r>
      <w:r w:rsidRPr="0055483A">
        <w:rPr>
          <w:rStyle w:val="Emphasis"/>
          <w:highlight w:val="cyan"/>
        </w:rPr>
        <w:t>power</w:t>
      </w:r>
      <w:r w:rsidRPr="0055483A">
        <w:rPr>
          <w:rStyle w:val="StyleUnderline"/>
          <w:highlight w:val="cyan"/>
        </w:rPr>
        <w:t xml:space="preserve"> and </w:t>
      </w:r>
      <w:r w:rsidRPr="0055483A">
        <w:rPr>
          <w:rStyle w:val="Emphasis"/>
          <w:highlight w:val="cyan"/>
        </w:rPr>
        <w:t>prestige</w:t>
      </w:r>
      <w:r w:rsidRPr="0055483A">
        <w:rPr>
          <w:rStyle w:val="StyleUnderline"/>
          <w:highlight w:val="cyan"/>
        </w:rPr>
        <w:t xml:space="preserve"> of</w:t>
      </w:r>
      <w:r w:rsidRPr="00292816">
        <w:rPr>
          <w:rStyle w:val="StyleUnderline"/>
        </w:rPr>
        <w:t xml:space="preserve"> states with </w:t>
      </w:r>
      <w:r w:rsidRPr="0055483A">
        <w:rPr>
          <w:rStyle w:val="StyleUnderline"/>
          <w:highlight w:val="cyan"/>
        </w:rPr>
        <w:t>nuc</w:t>
      </w:r>
      <w:r w:rsidRPr="00292816">
        <w:rPr>
          <w:rStyle w:val="StyleUnderline"/>
        </w:rPr>
        <w:t>lear weapon</w:t>
      </w:r>
      <w:r w:rsidRPr="0055483A">
        <w:rPr>
          <w:rStyle w:val="StyleUnderline"/>
          <w:highlight w:val="cyan"/>
        </w:rPr>
        <w:t>s</w:t>
      </w:r>
      <w:r w:rsidRPr="00292816">
        <w:rPr>
          <w:rStyle w:val="StyleUnderline"/>
        </w:rPr>
        <w:t xml:space="preserve"> </w:t>
      </w:r>
      <w:r w:rsidRPr="0055483A">
        <w:rPr>
          <w:rStyle w:val="StyleUnderline"/>
          <w:highlight w:val="cyan"/>
        </w:rPr>
        <w:t>and</w:t>
      </w:r>
      <w:r w:rsidRPr="00292816">
        <w:rPr>
          <w:rStyle w:val="StyleUnderline"/>
        </w:rPr>
        <w:t xml:space="preserve"> they </w:t>
      </w:r>
      <w:r w:rsidRPr="0055483A">
        <w:rPr>
          <w:rStyle w:val="StyleUnderline"/>
          <w:highlight w:val="cyan"/>
        </w:rPr>
        <w:t>want in</w:t>
      </w:r>
      <w:r w:rsidRPr="0055483A">
        <w:rPr>
          <w:sz w:val="16"/>
        </w:rPr>
        <w:t xml:space="preserve">. </w:t>
      </w:r>
      <w:r w:rsidRPr="00292816">
        <w:rPr>
          <w:rStyle w:val="StyleUnderline"/>
        </w:rPr>
        <w:t>Former Brazilian Vice President</w:t>
      </w:r>
      <w:r w:rsidRPr="0055483A">
        <w:rPr>
          <w:sz w:val="16"/>
        </w:rPr>
        <w:t xml:space="preserve"> José Alencar who died last year, </w:t>
      </w:r>
      <w:r w:rsidRPr="00292816">
        <w:rPr>
          <w:rStyle w:val="StyleUnderline"/>
        </w:rPr>
        <w:t>remarked</w:t>
      </w:r>
      <w:r w:rsidRPr="0055483A">
        <w:rPr>
          <w:sz w:val="16"/>
        </w:rPr>
        <w:t xml:space="preserve"> that </w:t>
      </w:r>
      <w:r w:rsidRPr="00292816">
        <w:rPr>
          <w:rStyle w:val="StyleUnderline"/>
        </w:rPr>
        <w:t xml:space="preserve">Pakistan won </w:t>
      </w:r>
      <w:r w:rsidRPr="0055483A">
        <w:rPr>
          <w:rStyle w:val="Emphasis"/>
        </w:rPr>
        <w:t>international relevance</w:t>
      </w:r>
      <w:r w:rsidRPr="0055483A">
        <w:rPr>
          <w:sz w:val="16"/>
        </w:rPr>
        <w:t xml:space="preserve"> “</w:t>
      </w:r>
      <w:hyperlink r:id="rId97" w:history="1">
        <w:r w:rsidRPr="0055483A">
          <w:rPr>
            <w:rStyle w:val="Hyperlink"/>
            <w:sz w:val="16"/>
          </w:rPr>
          <w:t>precisely because it has a nuclear bomb</w:t>
        </w:r>
      </w:hyperlink>
      <w:r w:rsidRPr="0055483A">
        <w:rPr>
          <w:sz w:val="16"/>
        </w:rPr>
        <w:t xml:space="preserve">.” </w:t>
      </w:r>
      <w:r w:rsidRPr="00292816">
        <w:rPr>
          <w:rStyle w:val="StyleUnderline"/>
        </w:rPr>
        <w:t>A nuclear weapon would</w:t>
      </w:r>
      <w:r w:rsidRPr="0055483A">
        <w:rPr>
          <w:sz w:val="16"/>
        </w:rPr>
        <w:t xml:space="preserve"> not only deter rogue neighbors but </w:t>
      </w:r>
      <w:r w:rsidRPr="00292816">
        <w:rPr>
          <w:rStyle w:val="StyleUnderline"/>
        </w:rPr>
        <w:t xml:space="preserve">solidify Brazil’s </w:t>
      </w:r>
      <w:r w:rsidRPr="0055483A">
        <w:rPr>
          <w:rStyle w:val="Emphasis"/>
        </w:rPr>
        <w:t>regional dominance</w:t>
      </w:r>
      <w:r w:rsidRPr="0055483A">
        <w:rPr>
          <w:sz w:val="16"/>
        </w:rPr>
        <w:t xml:space="preserve"> and prove that it possesses the military capability to contribute to international security. In addition to this perceived shift in the balance of power, </w:t>
      </w:r>
      <w:r w:rsidRPr="0055483A">
        <w:rPr>
          <w:rStyle w:val="StyleUnderline"/>
          <w:highlight w:val="cyan"/>
        </w:rPr>
        <w:t>consider Brazil’s</w:t>
      </w:r>
      <w:r w:rsidRPr="00292816">
        <w:rPr>
          <w:rStyle w:val="StyleUnderline"/>
        </w:rPr>
        <w:t xml:space="preserve"> more </w:t>
      </w:r>
      <w:r w:rsidRPr="0055483A">
        <w:rPr>
          <w:rStyle w:val="Emphasis"/>
          <w:highlight w:val="cyan"/>
        </w:rPr>
        <w:t>aggressive</w:t>
      </w:r>
      <w:r w:rsidRPr="0055483A">
        <w:rPr>
          <w:rStyle w:val="StyleUnderline"/>
          <w:highlight w:val="cyan"/>
        </w:rPr>
        <w:t xml:space="preserve"> military strategy</w:t>
      </w:r>
      <w:r w:rsidRPr="0055483A">
        <w:rPr>
          <w:sz w:val="16"/>
        </w:rPr>
        <w:t xml:space="preserve"> from 2003 to 2010 during the presidency of Luiz Inácio Lula da Silva. </w:t>
      </w:r>
      <w:r w:rsidRPr="0055483A">
        <w:rPr>
          <w:rStyle w:val="StyleUnderline"/>
          <w:highlight w:val="cyan"/>
        </w:rPr>
        <w:t>Part of</w:t>
      </w:r>
      <w:r w:rsidRPr="00292816">
        <w:rPr>
          <w:rStyle w:val="StyleUnderline"/>
        </w:rPr>
        <w:t xml:space="preserve"> that strategy </w:t>
      </w:r>
      <w:r w:rsidRPr="0055483A">
        <w:rPr>
          <w:rStyle w:val="StyleUnderline"/>
          <w:highlight w:val="cyan"/>
        </w:rPr>
        <w:t xml:space="preserve">is the </w:t>
      </w:r>
      <w:r w:rsidRPr="0055483A">
        <w:rPr>
          <w:rStyle w:val="Emphasis"/>
          <w:highlight w:val="cyan"/>
        </w:rPr>
        <w:t>development</w:t>
      </w:r>
      <w:r w:rsidRPr="0055483A">
        <w:rPr>
          <w:rStyle w:val="StyleUnderline"/>
          <w:highlight w:val="cyan"/>
        </w:rPr>
        <w:t xml:space="preserve"> of</w:t>
      </w:r>
      <w:r w:rsidRPr="00292816">
        <w:rPr>
          <w:rStyle w:val="StyleUnderline"/>
        </w:rPr>
        <w:t xml:space="preserve"> an enormous</w:t>
      </w:r>
      <w:r w:rsidRPr="0055483A">
        <w:rPr>
          <w:sz w:val="16"/>
        </w:rPr>
        <w:t xml:space="preserve"> </w:t>
      </w:r>
      <w:hyperlink r:id="rId98" w:history="1">
        <w:r w:rsidRPr="0055483A">
          <w:rPr>
            <w:rStyle w:val="Emphasis"/>
            <w:highlight w:val="cyan"/>
          </w:rPr>
          <w:t>nuclear attack submarine</w:t>
        </w:r>
        <w:r w:rsidRPr="0055483A">
          <w:rPr>
            <w:rStyle w:val="StyleUnderline"/>
            <w:sz w:val="16"/>
          </w:rPr>
          <w:t xml:space="preserve"> </w:t>
        </w:r>
        <w:r w:rsidRPr="0055483A">
          <w:rPr>
            <w:rStyle w:val="Hyperlink"/>
            <w:sz w:val="16"/>
          </w:rPr>
          <w:t>analogous to India’s ballistic missile-capable Arihant-class</w:t>
        </w:r>
      </w:hyperlink>
      <w:r w:rsidRPr="0055483A">
        <w:rPr>
          <w:sz w:val="16"/>
        </w:rPr>
        <w:t>. In addition to its potential as a missile platform, the propulsion reactors in Brazil’s submarines would require a higher degree of uranium enrichment than those for commercial power, possibly above 90 percent. In 2004, Brazilian Ambassador to the United States Roberto Abdenu remarked that "</w:t>
      </w:r>
      <w:hyperlink r:id="rId99" w:history="1">
        <w:r w:rsidRPr="0055483A">
          <w:rPr>
            <w:rStyle w:val="StyleUnderline"/>
          </w:rPr>
          <w:t xml:space="preserve">submarines are not </w:t>
        </w:r>
        <w:r w:rsidRPr="0055483A">
          <w:rPr>
            <w:rStyle w:val="Emphasis"/>
          </w:rPr>
          <w:t>subject</w:t>
        </w:r>
        <w:r w:rsidRPr="0055483A">
          <w:rPr>
            <w:rStyle w:val="StyleUnderline"/>
          </w:rPr>
          <w:t xml:space="preserve"> to the [IAEA] safeguards regime</w:t>
        </w:r>
      </w:hyperlink>
      <w:r w:rsidRPr="0055483A">
        <w:rPr>
          <w:sz w:val="16"/>
        </w:rPr>
        <w:t xml:space="preserve">.” </w:t>
      </w:r>
      <w:r w:rsidRPr="00292816">
        <w:rPr>
          <w:rStyle w:val="StyleUnderline"/>
        </w:rPr>
        <w:t>This</w:t>
      </w:r>
      <w:r w:rsidRPr="0055483A">
        <w:rPr>
          <w:sz w:val="16"/>
        </w:rPr>
        <w:t xml:space="preserve"> interpretation </w:t>
      </w:r>
      <w:r w:rsidRPr="0055483A">
        <w:rPr>
          <w:rStyle w:val="StyleUnderline"/>
          <w:highlight w:val="cyan"/>
        </w:rPr>
        <w:t>provides</w:t>
      </w:r>
      <w:r w:rsidRPr="00292816">
        <w:rPr>
          <w:rStyle w:val="StyleUnderline"/>
        </w:rPr>
        <w:t xml:space="preserve"> Brazil the </w:t>
      </w:r>
      <w:r w:rsidRPr="0055483A">
        <w:rPr>
          <w:rStyle w:val="Emphasis"/>
          <w:highlight w:val="cyan"/>
        </w:rPr>
        <w:t>capability</w:t>
      </w:r>
      <w:r w:rsidRPr="0055483A">
        <w:rPr>
          <w:rStyle w:val="StyleUnderline"/>
          <w:highlight w:val="cyan"/>
        </w:rPr>
        <w:t xml:space="preserve"> to enrich</w:t>
      </w:r>
      <w:r w:rsidRPr="00292816">
        <w:rPr>
          <w:rStyle w:val="StyleUnderline"/>
        </w:rPr>
        <w:t xml:space="preserve"> weapons-grade </w:t>
      </w:r>
      <w:r w:rsidRPr="0055483A">
        <w:rPr>
          <w:rStyle w:val="StyleUnderline"/>
          <w:highlight w:val="cyan"/>
        </w:rPr>
        <w:t>uranium</w:t>
      </w:r>
      <w:r w:rsidRPr="0055483A">
        <w:rPr>
          <w:sz w:val="16"/>
        </w:rPr>
        <w:t xml:space="preserve"> and develop a full fuel cycle outside of international scrutiny and </w:t>
      </w:r>
      <w:r w:rsidRPr="0055483A">
        <w:rPr>
          <w:rStyle w:val="StyleUnderline"/>
          <w:highlight w:val="cyan"/>
        </w:rPr>
        <w:t xml:space="preserve">without </w:t>
      </w:r>
      <w:r w:rsidRPr="0055483A">
        <w:rPr>
          <w:rStyle w:val="Emphasis"/>
          <w:highlight w:val="cyan"/>
        </w:rPr>
        <w:t>violating</w:t>
      </w:r>
      <w:r w:rsidRPr="00292816">
        <w:rPr>
          <w:rStyle w:val="StyleUnderline"/>
        </w:rPr>
        <w:t xml:space="preserve"> its </w:t>
      </w:r>
      <w:r w:rsidRPr="0055483A">
        <w:rPr>
          <w:rStyle w:val="StyleUnderline"/>
          <w:highlight w:val="cyan"/>
        </w:rPr>
        <w:t>agreements</w:t>
      </w:r>
      <w:r w:rsidRPr="0055483A">
        <w:rPr>
          <w:sz w:val="16"/>
        </w:rPr>
        <w:t xml:space="preserve">, such as the </w:t>
      </w:r>
      <w:hyperlink r:id="rId100" w:anchor="19" w:history="1">
        <w:r w:rsidRPr="0055483A">
          <w:rPr>
            <w:rStyle w:val="Hyperlink"/>
            <w:sz w:val="16"/>
          </w:rPr>
          <w:t>Treaty of Tlatelolco</w:t>
        </w:r>
      </w:hyperlink>
      <w:r w:rsidRPr="0055483A">
        <w:rPr>
          <w:sz w:val="16"/>
        </w:rPr>
        <w:t xml:space="preserve">. Furthermore, although </w:t>
      </w:r>
      <w:r w:rsidRPr="00292816">
        <w:rPr>
          <w:rStyle w:val="StyleUnderline"/>
        </w:rPr>
        <w:t>Brazil</w:t>
      </w:r>
      <w:r w:rsidRPr="0055483A">
        <w:rPr>
          <w:sz w:val="16"/>
        </w:rPr>
        <w:t xml:space="preserve"> does participate in various nonproliferation agreements, it </w:t>
      </w:r>
      <w:r w:rsidRPr="00292816">
        <w:rPr>
          <w:rStyle w:val="StyleUnderline"/>
        </w:rPr>
        <w:t>refuses to adopt the Additional Protocol of the</w:t>
      </w:r>
      <w:r w:rsidRPr="0055483A">
        <w:rPr>
          <w:sz w:val="16"/>
        </w:rPr>
        <w:t xml:space="preserve"> Non-Proliferation Treaty (</w:t>
      </w:r>
      <w:r w:rsidRPr="0055483A">
        <w:rPr>
          <w:rStyle w:val="Emphasis"/>
        </w:rPr>
        <w:t>NPT</w:t>
      </w:r>
      <w:r w:rsidRPr="0055483A">
        <w:rPr>
          <w:sz w:val="16"/>
        </w:rPr>
        <w:t xml:space="preserve">). This protocol would strengthen the International Atomic Energy Agency (IAEA)’s ability to detect clandestine weapons programs through various mechanisms, including a stronger inspections regime. According to Brazil’s National Strategy of Defense, a precondition to any additional restrictions under the NPT, such as the Additional Protocol, is the disarmament of nuclear states. However, even modest decreases in the nuclear inventories of the United States and Russia have proven difficult to accomplish. If the U.S. and Russia are unable or unwilling to disarm, Brazil feels no responsibility to take further steps to tie its hands by acceding to the Additional Protocol. Taken independently, these actions are not necessarily provocative. However, </w:t>
      </w:r>
      <w:r w:rsidRPr="00292816">
        <w:rPr>
          <w:rStyle w:val="StyleUnderline"/>
        </w:rPr>
        <w:t xml:space="preserve">when one considers how Brazil’s </w:t>
      </w:r>
      <w:r w:rsidRPr="0055483A">
        <w:rPr>
          <w:rStyle w:val="Emphasis"/>
        </w:rPr>
        <w:t>security environment</w:t>
      </w:r>
      <w:r w:rsidRPr="00292816">
        <w:rPr>
          <w:rStyle w:val="StyleUnderline"/>
        </w:rPr>
        <w:t xml:space="preserve"> is changing</w:t>
      </w:r>
      <w:r w:rsidRPr="0055483A">
        <w:rPr>
          <w:sz w:val="16"/>
        </w:rPr>
        <w:t xml:space="preserve">, </w:t>
      </w:r>
      <w:r w:rsidRPr="00292816">
        <w:rPr>
          <w:rStyle w:val="StyleUnderline"/>
        </w:rPr>
        <w:t>these actions bring Brazil’s</w:t>
      </w:r>
      <w:r w:rsidRPr="0055483A">
        <w:rPr>
          <w:sz w:val="16"/>
        </w:rPr>
        <w:t xml:space="preserve"> </w:t>
      </w:r>
      <w:r w:rsidRPr="0055483A">
        <w:rPr>
          <w:rStyle w:val="Emphasis"/>
        </w:rPr>
        <w:t>intentions</w:t>
      </w:r>
      <w:r w:rsidRPr="00292816">
        <w:rPr>
          <w:rStyle w:val="StyleUnderline"/>
        </w:rPr>
        <w:t xml:space="preserve"> into question. The </w:t>
      </w:r>
      <w:r w:rsidRPr="0055483A">
        <w:rPr>
          <w:rStyle w:val="Emphasis"/>
          <w:highlight w:val="cyan"/>
        </w:rPr>
        <w:t>perceived decline</w:t>
      </w:r>
      <w:r w:rsidRPr="0055483A">
        <w:rPr>
          <w:rStyle w:val="StyleUnderline"/>
          <w:highlight w:val="cyan"/>
        </w:rPr>
        <w:t xml:space="preserve"> in</w:t>
      </w:r>
      <w:r w:rsidRPr="00292816">
        <w:rPr>
          <w:rStyle w:val="StyleUnderline"/>
        </w:rPr>
        <w:t xml:space="preserve"> the </w:t>
      </w:r>
      <w:r w:rsidRPr="0055483A">
        <w:rPr>
          <w:rStyle w:val="StyleUnderline"/>
          <w:highlight w:val="cyan"/>
        </w:rPr>
        <w:t>U</w:t>
      </w:r>
      <w:r w:rsidRPr="00292816">
        <w:rPr>
          <w:rStyle w:val="StyleUnderline"/>
        </w:rPr>
        <w:t xml:space="preserve">nited </w:t>
      </w:r>
      <w:r w:rsidRPr="0055483A">
        <w:rPr>
          <w:rStyle w:val="StyleUnderline"/>
          <w:highlight w:val="cyan"/>
        </w:rPr>
        <w:t>S</w:t>
      </w:r>
      <w:r w:rsidRPr="00292816">
        <w:rPr>
          <w:rStyle w:val="StyleUnderline"/>
        </w:rPr>
        <w:t>tates’</w:t>
      </w:r>
      <w:r w:rsidRPr="0055483A">
        <w:rPr>
          <w:sz w:val="16"/>
        </w:rPr>
        <w:t xml:space="preserve"> willingness and </w:t>
      </w:r>
      <w:r w:rsidRPr="0055483A">
        <w:rPr>
          <w:rStyle w:val="Emphasis"/>
          <w:highlight w:val="cyan"/>
        </w:rPr>
        <w:t>ability</w:t>
      </w:r>
      <w:r w:rsidRPr="0055483A">
        <w:rPr>
          <w:rStyle w:val="StyleUnderline"/>
          <w:highlight w:val="cyan"/>
        </w:rPr>
        <w:t xml:space="preserve"> to intervene</w:t>
      </w:r>
      <w:r w:rsidRPr="0055483A">
        <w:rPr>
          <w:sz w:val="16"/>
        </w:rPr>
        <w:t xml:space="preserve"> militarily </w:t>
      </w:r>
      <w:r w:rsidRPr="00292816">
        <w:rPr>
          <w:rStyle w:val="StyleUnderline"/>
        </w:rPr>
        <w:t>in Latin America</w:t>
      </w:r>
      <w:r w:rsidRPr="0055483A">
        <w:rPr>
          <w:sz w:val="16"/>
        </w:rPr>
        <w:t xml:space="preserve">, hostility of neighboring countries to Brazil’s economic interests, and the hopelessness of nuclear disarmament </w:t>
      </w:r>
      <w:r w:rsidRPr="0055483A">
        <w:rPr>
          <w:rStyle w:val="StyleUnderline"/>
          <w:highlight w:val="cyan"/>
        </w:rPr>
        <w:t xml:space="preserve">provide </w:t>
      </w:r>
      <w:r w:rsidRPr="0055483A">
        <w:rPr>
          <w:rStyle w:val="Emphasis"/>
          <w:highlight w:val="cyan"/>
        </w:rPr>
        <w:t>powerful incentives</w:t>
      </w:r>
      <w:r w:rsidRPr="0055483A">
        <w:rPr>
          <w:rStyle w:val="StyleUnderline"/>
          <w:highlight w:val="cyan"/>
        </w:rPr>
        <w:t xml:space="preserve"> to explore </w:t>
      </w:r>
      <w:r w:rsidRPr="0055483A">
        <w:rPr>
          <w:rStyle w:val="Emphasis"/>
          <w:highlight w:val="cyan"/>
        </w:rPr>
        <w:t>nuclear capability</w:t>
      </w:r>
      <w:r w:rsidRPr="0055483A">
        <w:rPr>
          <w:sz w:val="16"/>
        </w:rPr>
        <w:t>. None can claim that Brazil is actively pursuing a nuclear weapon, but its more assertive military posture, refusal to sign the NPT’s Additional Protocol, and pursuit of nuclear propulsion technology should give American policymakers and nonproliferation analysts pause.</w:t>
      </w:r>
    </w:p>
    <w:p w14:paraId="292B924F" w14:textId="77777777" w:rsidR="00F23AE8" w:rsidRPr="00DA1452" w:rsidRDefault="00F23AE8" w:rsidP="00902097">
      <w:pPr>
        <w:rPr>
          <w:sz w:val="16"/>
        </w:rPr>
      </w:pPr>
    </w:p>
    <w:p w14:paraId="65ECAAE5" w14:textId="15C01139" w:rsidR="00F23AE8" w:rsidRPr="00F23AE8" w:rsidRDefault="00902097" w:rsidP="00F23AE8">
      <w:pPr>
        <w:pStyle w:val="Heading4"/>
      </w:pPr>
      <w:r>
        <w:t xml:space="preserve">Latin American prolif ensures </w:t>
      </w:r>
      <w:r w:rsidRPr="00C87BF0">
        <w:rPr>
          <w:u w:val="single"/>
        </w:rPr>
        <w:t>destabilizing</w:t>
      </w:r>
      <w:r>
        <w:t xml:space="preserve"> arms races and </w:t>
      </w:r>
      <w:r w:rsidRPr="00C87BF0">
        <w:rPr>
          <w:u w:val="single"/>
        </w:rPr>
        <w:t>extinction</w:t>
      </w:r>
    </w:p>
    <w:p w14:paraId="53A4AC12" w14:textId="77777777" w:rsidR="00902097" w:rsidRDefault="00902097" w:rsidP="00902097">
      <w:r w:rsidRPr="00C87BF0">
        <w:rPr>
          <w:rStyle w:val="Style13ptBold"/>
        </w:rPr>
        <w:t>Cote ’9</w:t>
      </w:r>
      <w:r>
        <w:t xml:space="preserve"> [Owen; 2009; </w:t>
      </w:r>
      <w:r w:rsidRPr="00026237">
        <w:t>joined the MIT Security Studies Progra</w:t>
      </w:r>
      <w:r>
        <w:t>m in 1997 as Associate Director,</w:t>
      </w:r>
      <w:r w:rsidRPr="00026237">
        <w:t xml:space="preserve"> Prior to that he was Assistant Director of the International Security Program at Harvard's Center for Science and International Affairs, where he remains co-editor of the Center's journal, International Security. He received his Ph.D. from MIT, where he specialized in U.S. defense policy and international security affairs</w:t>
      </w:r>
      <w:r>
        <w:t xml:space="preserve">; </w:t>
      </w:r>
      <w:r w:rsidRPr="00026237">
        <w:t>“The ABC's of Nuclear Disarmament in Latin America”</w:t>
      </w:r>
      <w:r>
        <w:t xml:space="preserve">; </w:t>
      </w:r>
      <w:hyperlink r:id="rId101" w:history="1">
        <w:r w:rsidRPr="00026237">
          <w:rPr>
            <w:rStyle w:val="Hyperlink"/>
          </w:rPr>
          <w:t>http://ocw.mit.edu/courses/political-science/17-951-nuclear-weapons-in-international-politics-past-present-and-future-spring-2009/projects/MIT17_951S09_abcs.pdf</w:t>
        </w:r>
      </w:hyperlink>
      <w:r>
        <w:t>] Dhruv</w:t>
      </w:r>
    </w:p>
    <w:p w14:paraId="6F6A1FAE" w14:textId="079899CC" w:rsidR="00902097" w:rsidRDefault="00902097" w:rsidP="00902097">
      <w:pPr>
        <w:rPr>
          <w:sz w:val="16"/>
        </w:rPr>
      </w:pPr>
      <w:r w:rsidRPr="00C759B1">
        <w:rPr>
          <w:rStyle w:val="StyleUnderline"/>
          <w:highlight w:val="cyan"/>
        </w:rPr>
        <w:t xml:space="preserve">Nuclear Weapons in Latin America are </w:t>
      </w:r>
      <w:r w:rsidRPr="00C759B1">
        <w:rPr>
          <w:rStyle w:val="Emphasis"/>
          <w:highlight w:val="cyan"/>
        </w:rPr>
        <w:t>more destabilizing</w:t>
      </w:r>
      <w:r w:rsidRPr="00C87BF0">
        <w:rPr>
          <w:rStyle w:val="StyleUnderline"/>
        </w:rPr>
        <w:t xml:space="preserve"> than stabilizing</w:t>
      </w:r>
      <w:r w:rsidRPr="00926C29">
        <w:rPr>
          <w:sz w:val="16"/>
        </w:rPr>
        <w:t xml:space="preserve"> Security concerns in Latin America do not only include nuclear weapons. On December 9, 1974 la Declaración de Ayacucho was made in order to increase security perception. Argentina, Bolivia, Chile, Colombia, Ecuador, Panama, Peru and Venezuela set the goal to "create conditions which permit effective limitation of armaments and put an end to their acquisition for offensive military purposes, in order to dedicate all possible resources to economic development (Ayacucho Declaration, 1974 1)." This treaty prohibited weapons and equipment, including biological, chemical and nuclear weapons, aircraft carriers, ballistic missiles, cruisers and nuclear submarines. This agreement discussed "the concepts of intraregional balance and trust within the countries of the region (Portales 25)."2 </w:t>
      </w:r>
      <w:r w:rsidRPr="00C87BF0">
        <w:rPr>
          <w:rStyle w:val="StyleUnderline"/>
        </w:rPr>
        <w:t xml:space="preserve">There are </w:t>
      </w:r>
      <w:r w:rsidRPr="00926C29">
        <w:rPr>
          <w:rStyle w:val="Emphasis"/>
        </w:rPr>
        <w:t>several resources</w:t>
      </w:r>
      <w:r w:rsidRPr="00C87BF0">
        <w:rPr>
          <w:rStyle w:val="StyleUnderline"/>
        </w:rPr>
        <w:t xml:space="preserve"> that indicate</w:t>
      </w:r>
      <w:r w:rsidRPr="00926C29">
        <w:rPr>
          <w:sz w:val="16"/>
        </w:rPr>
        <w:t xml:space="preserve"> that </w:t>
      </w:r>
      <w:r w:rsidRPr="00C87BF0">
        <w:rPr>
          <w:rStyle w:val="StyleUnderline"/>
        </w:rPr>
        <w:t xml:space="preserve">Latin American political scientists were </w:t>
      </w:r>
      <w:r w:rsidRPr="00926C29">
        <w:rPr>
          <w:rStyle w:val="Emphasis"/>
        </w:rPr>
        <w:t>worried</w:t>
      </w:r>
      <w:r w:rsidRPr="00C87BF0">
        <w:rPr>
          <w:rStyle w:val="StyleUnderline"/>
        </w:rPr>
        <w:t xml:space="preserve"> about</w:t>
      </w:r>
      <w:r w:rsidRPr="00926C29">
        <w:rPr>
          <w:sz w:val="16"/>
        </w:rPr>
        <w:t xml:space="preserve"> the effect </w:t>
      </w:r>
      <w:r w:rsidRPr="00C87BF0">
        <w:rPr>
          <w:rStyle w:val="StyleUnderline"/>
        </w:rPr>
        <w:t>nuclear weapons</w:t>
      </w:r>
      <w:r w:rsidRPr="00926C29">
        <w:rPr>
          <w:sz w:val="16"/>
        </w:rPr>
        <w:t xml:space="preserve"> would have </w:t>
      </w:r>
      <w:r w:rsidRPr="00C87BF0">
        <w:rPr>
          <w:rStyle w:val="StyleUnderline"/>
        </w:rPr>
        <w:t>on the region</w:t>
      </w:r>
      <w:r w:rsidRPr="00926C29">
        <w:rPr>
          <w:sz w:val="16"/>
        </w:rPr>
        <w:t xml:space="preserve">. Several theorists believed </w:t>
      </w:r>
      <w:r w:rsidRPr="00C759B1">
        <w:rPr>
          <w:sz w:val="16"/>
        </w:rPr>
        <w:t xml:space="preserve">that </w:t>
      </w:r>
      <w:r w:rsidRPr="00C759B1">
        <w:rPr>
          <w:rStyle w:val="StyleUnderline"/>
          <w:highlight w:val="cyan"/>
        </w:rPr>
        <w:t>the</w:t>
      </w:r>
      <w:r w:rsidRPr="00C759B1">
        <w:rPr>
          <w:rStyle w:val="StyleUnderline"/>
        </w:rPr>
        <w:t xml:space="preserve"> </w:t>
      </w:r>
      <w:r w:rsidRPr="00C759B1">
        <w:rPr>
          <w:rStyle w:val="Emphasis"/>
        </w:rPr>
        <w:t>introduction</w:t>
      </w:r>
      <w:r w:rsidRPr="00C759B1">
        <w:rPr>
          <w:rStyle w:val="StyleUnderline"/>
        </w:rPr>
        <w:t xml:space="preserve"> of even the </w:t>
      </w:r>
      <w:r w:rsidRPr="00C759B1">
        <w:rPr>
          <w:rStyle w:val="Emphasis"/>
          <w:highlight w:val="cyan"/>
        </w:rPr>
        <w:t>hint</w:t>
      </w:r>
      <w:r w:rsidRPr="00C759B1">
        <w:rPr>
          <w:rStyle w:val="StyleUnderline"/>
          <w:highlight w:val="cyan"/>
        </w:rPr>
        <w:t xml:space="preserve"> of a</w:t>
      </w:r>
      <w:r w:rsidRPr="00C759B1">
        <w:rPr>
          <w:rStyle w:val="StyleUnderline"/>
        </w:rPr>
        <w:t xml:space="preserve"> weapons</w:t>
      </w:r>
      <w:r w:rsidRPr="00C87BF0">
        <w:rPr>
          <w:rStyle w:val="StyleUnderline"/>
        </w:rPr>
        <w:t xml:space="preserve"> </w:t>
      </w:r>
      <w:r w:rsidRPr="00C759B1">
        <w:rPr>
          <w:rStyle w:val="StyleUnderline"/>
          <w:highlight w:val="cyan"/>
        </w:rPr>
        <w:t xml:space="preserve">program would make the </w:t>
      </w:r>
      <w:r w:rsidRPr="00C759B1">
        <w:rPr>
          <w:rStyle w:val="Emphasis"/>
          <w:highlight w:val="cyan"/>
        </w:rPr>
        <w:t>entire region</w:t>
      </w:r>
      <w:r w:rsidRPr="00C759B1">
        <w:rPr>
          <w:rStyle w:val="StyleUnderline"/>
          <w:highlight w:val="cyan"/>
        </w:rPr>
        <w:t xml:space="preserve"> paranoid and</w:t>
      </w:r>
      <w:r w:rsidRPr="00926C29">
        <w:rPr>
          <w:sz w:val="16"/>
        </w:rPr>
        <w:t xml:space="preserve"> further </w:t>
      </w:r>
      <w:r w:rsidRPr="00C759B1">
        <w:rPr>
          <w:rStyle w:val="StyleUnderline"/>
          <w:highlight w:val="cyan"/>
        </w:rPr>
        <w:t>increase</w:t>
      </w:r>
      <w:r w:rsidRPr="00C87BF0">
        <w:rPr>
          <w:rStyle w:val="StyleUnderline"/>
        </w:rPr>
        <w:t xml:space="preserve"> a </w:t>
      </w:r>
      <w:r w:rsidRPr="00C759B1">
        <w:rPr>
          <w:rStyle w:val="StyleUnderline"/>
          <w:highlight w:val="cyan"/>
        </w:rPr>
        <w:t xml:space="preserve">state's </w:t>
      </w:r>
      <w:r w:rsidRPr="00C759B1">
        <w:rPr>
          <w:rStyle w:val="Emphasis"/>
          <w:highlight w:val="cyan"/>
        </w:rPr>
        <w:t>incentive</w:t>
      </w:r>
      <w:r w:rsidRPr="00C759B1">
        <w:rPr>
          <w:rStyle w:val="StyleUnderline"/>
          <w:highlight w:val="cyan"/>
        </w:rPr>
        <w:t xml:space="preserve"> to produce a bomb</w:t>
      </w:r>
      <w:r w:rsidRPr="00C87BF0">
        <w:rPr>
          <w:rStyle w:val="StyleUnderline"/>
        </w:rPr>
        <w:t>.</w:t>
      </w:r>
      <w:r w:rsidRPr="00926C29">
        <w:rPr>
          <w:sz w:val="16"/>
        </w:rPr>
        <w:t xml:space="preserve"> Other theorists view </w:t>
      </w:r>
      <w:r w:rsidRPr="00C87BF0">
        <w:rPr>
          <w:rStyle w:val="StyleUnderline"/>
        </w:rPr>
        <w:t xml:space="preserve">the </w:t>
      </w:r>
      <w:r w:rsidRPr="00926C29">
        <w:rPr>
          <w:rStyle w:val="Emphasis"/>
        </w:rPr>
        <w:t>development</w:t>
      </w:r>
      <w:r w:rsidRPr="00C87BF0">
        <w:rPr>
          <w:rStyle w:val="StyleUnderline"/>
        </w:rPr>
        <w:t xml:space="preserve"> of nuclear weapons in the region</w:t>
      </w:r>
      <w:r w:rsidRPr="00926C29">
        <w:rPr>
          <w:sz w:val="16"/>
        </w:rPr>
        <w:t xml:space="preserve"> as a risk in that it </w:t>
      </w:r>
      <w:r w:rsidRPr="00926C29">
        <w:rPr>
          <w:rStyle w:val="StyleUnderline"/>
        </w:rPr>
        <w:t xml:space="preserve">draws </w:t>
      </w:r>
      <w:r w:rsidRPr="00926C29">
        <w:rPr>
          <w:rStyle w:val="Emphasis"/>
        </w:rPr>
        <w:t>attention</w:t>
      </w:r>
      <w:r w:rsidRPr="00926C29">
        <w:rPr>
          <w:rStyle w:val="StyleUnderline"/>
        </w:rPr>
        <w:t xml:space="preserve"> from the rest of the world onto Latin America. This unwanted attention could lead to </w:t>
      </w:r>
      <w:r w:rsidRPr="00926C29">
        <w:rPr>
          <w:rStyle w:val="Emphasis"/>
        </w:rPr>
        <w:t>disastrous affects</w:t>
      </w:r>
      <w:r w:rsidRPr="00926C29">
        <w:rPr>
          <w:sz w:val="16"/>
        </w:rPr>
        <w:t xml:space="preserve"> for the region </w:t>
      </w:r>
      <w:r w:rsidRPr="00926C29">
        <w:rPr>
          <w:rStyle w:val="StyleUnderline"/>
        </w:rPr>
        <w:t xml:space="preserve">if any country was </w:t>
      </w:r>
      <w:r w:rsidRPr="00926C29">
        <w:rPr>
          <w:rStyle w:val="Emphasis"/>
        </w:rPr>
        <w:t>perceived</w:t>
      </w:r>
      <w:r w:rsidRPr="00926C29">
        <w:rPr>
          <w:rStyle w:val="StyleUnderline"/>
        </w:rPr>
        <w:t xml:space="preserve"> as a </w:t>
      </w:r>
      <w:r w:rsidRPr="00926C29">
        <w:rPr>
          <w:rStyle w:val="Emphasis"/>
        </w:rPr>
        <w:t>threat</w:t>
      </w:r>
      <w:r w:rsidRPr="00926C29">
        <w:rPr>
          <w:rStyle w:val="StyleUnderline"/>
        </w:rPr>
        <w:t xml:space="preserve"> to any of the greater </w:t>
      </w:r>
      <w:r w:rsidRPr="00926C29">
        <w:rPr>
          <w:rStyle w:val="Emphasis"/>
        </w:rPr>
        <w:t>superpowers</w:t>
      </w:r>
      <w:r w:rsidRPr="00926C29">
        <w:rPr>
          <w:sz w:val="16"/>
        </w:rPr>
        <w:t xml:space="preserve">. Security perception motivates a country's weapons development. Carlos Portales discusses how </w:t>
      </w:r>
      <w:r w:rsidRPr="00C759B1">
        <w:rPr>
          <w:rStyle w:val="StyleUnderline"/>
          <w:highlight w:val="cyan"/>
        </w:rPr>
        <w:t xml:space="preserve">the </w:t>
      </w:r>
      <w:r w:rsidRPr="00C759B1">
        <w:rPr>
          <w:rStyle w:val="Emphasis"/>
          <w:highlight w:val="cyan"/>
        </w:rPr>
        <w:t>introduction</w:t>
      </w:r>
      <w:r w:rsidRPr="00926C29">
        <w:rPr>
          <w:rStyle w:val="StyleUnderline"/>
        </w:rPr>
        <w:t xml:space="preserve"> of a new weapon to the Latin American region </w:t>
      </w:r>
      <w:r w:rsidRPr="00C759B1">
        <w:rPr>
          <w:rStyle w:val="StyleUnderline"/>
          <w:highlight w:val="cyan"/>
        </w:rPr>
        <w:t>has a "</w:t>
      </w:r>
      <w:r w:rsidRPr="00C759B1">
        <w:rPr>
          <w:rStyle w:val="Emphasis"/>
          <w:highlight w:val="cyan"/>
        </w:rPr>
        <w:t>contagious</w:t>
      </w:r>
      <w:r w:rsidRPr="00C759B1">
        <w:rPr>
          <w:rStyle w:val="StyleUnderline"/>
          <w:highlight w:val="cyan"/>
        </w:rPr>
        <w:t>" effect</w:t>
      </w:r>
      <w:r w:rsidRPr="00926C29">
        <w:rPr>
          <w:sz w:val="16"/>
        </w:rPr>
        <w:t xml:space="preserve">; first one country has it and then the rest of them struggle to obtain it. </w:t>
      </w:r>
      <w:r w:rsidRPr="00926C29">
        <w:rPr>
          <w:rStyle w:val="StyleUnderline"/>
        </w:rPr>
        <w:t xml:space="preserve">If any country is </w:t>
      </w:r>
      <w:r w:rsidRPr="00926C29">
        <w:rPr>
          <w:rStyle w:val="Emphasis"/>
        </w:rPr>
        <w:t>perceived</w:t>
      </w:r>
      <w:r w:rsidRPr="00926C29">
        <w:rPr>
          <w:rStyle w:val="StyleUnderline"/>
        </w:rPr>
        <w:t xml:space="preserve"> to be looking or developing a </w:t>
      </w:r>
      <w:r w:rsidRPr="00926C29">
        <w:rPr>
          <w:rStyle w:val="Emphasis"/>
        </w:rPr>
        <w:t>new weapon</w:t>
      </w:r>
      <w:r w:rsidRPr="00926C29">
        <w:rPr>
          <w:rStyle w:val="StyleUnderline"/>
        </w:rPr>
        <w:t xml:space="preserve">, </w:t>
      </w:r>
      <w:r w:rsidRPr="00C759B1">
        <w:rPr>
          <w:rStyle w:val="StyleUnderline"/>
          <w:highlight w:val="cyan"/>
        </w:rPr>
        <w:t>all countries will follow</w:t>
      </w:r>
      <w:r w:rsidRPr="00926C29">
        <w:rPr>
          <w:sz w:val="16"/>
        </w:rPr>
        <w:t xml:space="preserve"> in order </w:t>
      </w:r>
      <w:r w:rsidRPr="00C759B1">
        <w:rPr>
          <w:rStyle w:val="StyleUnderline"/>
          <w:highlight w:val="cyan"/>
        </w:rPr>
        <w:t>to keep</w:t>
      </w:r>
      <w:r w:rsidRPr="00926C29">
        <w:rPr>
          <w:rStyle w:val="StyleUnderline"/>
        </w:rPr>
        <w:t xml:space="preserve"> the balance of </w:t>
      </w:r>
      <w:r w:rsidRPr="00C759B1">
        <w:rPr>
          <w:rStyle w:val="StyleUnderline"/>
          <w:highlight w:val="cyan"/>
        </w:rPr>
        <w:t>power</w:t>
      </w:r>
      <w:r w:rsidRPr="00926C29">
        <w:rPr>
          <w:sz w:val="16"/>
        </w:rPr>
        <w:t xml:space="preserve"> within the region. </w:t>
      </w:r>
      <w:r w:rsidRPr="00926C29">
        <w:rPr>
          <w:rStyle w:val="StyleUnderline"/>
        </w:rPr>
        <w:t xml:space="preserve">The introduction of a new weapon </w:t>
      </w:r>
      <w:r w:rsidRPr="00926C29">
        <w:rPr>
          <w:rStyle w:val="Emphasis"/>
        </w:rPr>
        <w:t>limits</w:t>
      </w:r>
      <w:r w:rsidRPr="00926C29">
        <w:rPr>
          <w:rStyle w:val="StyleUnderline"/>
        </w:rPr>
        <w:t xml:space="preserve"> any </w:t>
      </w:r>
      <w:r w:rsidRPr="00926C29">
        <w:rPr>
          <w:rStyle w:val="Emphasis"/>
        </w:rPr>
        <w:t>arms control</w:t>
      </w:r>
      <w:r w:rsidRPr="00926C29">
        <w:rPr>
          <w:rStyle w:val="StyleUnderline"/>
        </w:rPr>
        <w:t xml:space="preserve"> treaties</w:t>
      </w:r>
      <w:r w:rsidRPr="00926C29">
        <w:rPr>
          <w:sz w:val="16"/>
        </w:rPr>
        <w:t xml:space="preserve"> </w:t>
      </w:r>
      <w:r w:rsidRPr="00926C29">
        <w:rPr>
          <w:rStyle w:val="StyleUnderline"/>
        </w:rPr>
        <w:t>until all countries possess the new weapon</w:t>
      </w:r>
      <w:r w:rsidRPr="00926C29">
        <w:rPr>
          <w:sz w:val="16"/>
        </w:rPr>
        <w:t xml:space="preserve"> (Mercado Jarrín; Portales 27). In his article "Consequences of a Nuclear Conflict for the Climate in South America," Licio da Silva3 describes </w:t>
      </w:r>
      <w:r w:rsidRPr="00926C29">
        <w:rPr>
          <w:rStyle w:val="StyleUnderline"/>
        </w:rPr>
        <w:t xml:space="preserve">the </w:t>
      </w:r>
      <w:r w:rsidRPr="00926C29">
        <w:rPr>
          <w:rStyle w:val="Emphasis"/>
        </w:rPr>
        <w:t>consequences</w:t>
      </w:r>
      <w:r w:rsidRPr="00926C29">
        <w:rPr>
          <w:rStyle w:val="StyleUnderline"/>
        </w:rPr>
        <w:t xml:space="preserve"> to South America if there were to be </w:t>
      </w:r>
      <w:r w:rsidRPr="00C759B1">
        <w:rPr>
          <w:rStyle w:val="StyleUnderline"/>
          <w:highlight w:val="cyan"/>
        </w:rPr>
        <w:t xml:space="preserve">a </w:t>
      </w:r>
      <w:r w:rsidRPr="00C759B1">
        <w:rPr>
          <w:rStyle w:val="Emphasis"/>
          <w:highlight w:val="cyan"/>
        </w:rPr>
        <w:t>nuclear attack</w:t>
      </w:r>
      <w:r w:rsidRPr="00926C29">
        <w:rPr>
          <w:rStyle w:val="StyleUnderline"/>
        </w:rPr>
        <w:t xml:space="preserve"> on North America</w:t>
      </w:r>
      <w:r w:rsidRPr="00926C29">
        <w:rPr>
          <w:sz w:val="16"/>
        </w:rPr>
        <w:t xml:space="preserve">. He calls this the "Optimistic Hipothesis [sic]" for South America and </w:t>
      </w:r>
      <w:r w:rsidRPr="00C759B1">
        <w:rPr>
          <w:rStyle w:val="StyleUnderline"/>
          <w:highlight w:val="cyan"/>
        </w:rPr>
        <w:t xml:space="preserve">calculates </w:t>
      </w:r>
      <w:r w:rsidRPr="00C759B1">
        <w:rPr>
          <w:rStyle w:val="Emphasis"/>
          <w:highlight w:val="cyan"/>
        </w:rPr>
        <w:t>population death</w:t>
      </w:r>
      <w:r w:rsidRPr="00C759B1">
        <w:rPr>
          <w:rStyle w:val="StyleUnderline"/>
          <w:highlight w:val="cyan"/>
        </w:rPr>
        <w:t xml:space="preserve"> by smoke</w:t>
      </w:r>
      <w:r w:rsidRPr="00926C29">
        <w:rPr>
          <w:rStyle w:val="StyleUnderline"/>
        </w:rPr>
        <w:t xml:space="preserve"> in the </w:t>
      </w:r>
      <w:r w:rsidRPr="00926C29">
        <w:rPr>
          <w:rStyle w:val="Emphasis"/>
        </w:rPr>
        <w:t>atmosphere</w:t>
      </w:r>
      <w:r w:rsidRPr="00926C29">
        <w:rPr>
          <w:sz w:val="16"/>
        </w:rPr>
        <w:t xml:space="preserve">. His "Pessimistic Hipothesis [sic]" </w:t>
      </w:r>
      <w:r w:rsidRPr="00926C29">
        <w:rPr>
          <w:rStyle w:val="StyleUnderline"/>
        </w:rPr>
        <w:t>involves attacks on South American cities and the destruction</w:t>
      </w:r>
      <w:r w:rsidRPr="00926C29">
        <w:rPr>
          <w:sz w:val="16"/>
        </w:rPr>
        <w:t xml:space="preserve"> that could be cause, he even takes into account the possibility of </w:t>
      </w:r>
      <w:r w:rsidRPr="00926C29">
        <w:rPr>
          <w:rStyle w:val="StyleUnderline"/>
        </w:rPr>
        <w:t xml:space="preserve">the </w:t>
      </w:r>
      <w:r w:rsidRPr="00926C29">
        <w:rPr>
          <w:rStyle w:val="Emphasis"/>
        </w:rPr>
        <w:t>Amazon</w:t>
      </w:r>
      <w:r w:rsidRPr="00926C29">
        <w:rPr>
          <w:rStyle w:val="StyleUnderline"/>
        </w:rPr>
        <w:t xml:space="preserve"> going up in </w:t>
      </w:r>
      <w:r w:rsidRPr="00926C29">
        <w:rPr>
          <w:rStyle w:val="Emphasis"/>
        </w:rPr>
        <w:t>flames</w:t>
      </w:r>
      <w:r w:rsidRPr="00926C29">
        <w:rPr>
          <w:sz w:val="16"/>
        </w:rPr>
        <w:t xml:space="preserve">. His article is quite alarming and one can see that he is truly terrified at the possibilities. As a conclusion, he calls for countries to be prepared for the worse and for the region to try and avoid international conflict by not obtaining nuclear weapons. da Silva states that if no South American country possesses a nuclear weapon, then no nuclear weapon state should perceive South America as a threat. </w:t>
      </w:r>
      <w:r w:rsidRPr="00C759B1">
        <w:rPr>
          <w:rStyle w:val="StyleUnderline"/>
          <w:highlight w:val="cyan"/>
        </w:rPr>
        <w:t>If a</w:t>
      </w:r>
      <w:r w:rsidRPr="00926C29">
        <w:rPr>
          <w:rStyle w:val="StyleUnderline"/>
        </w:rPr>
        <w:t xml:space="preserve"> Latin American </w:t>
      </w:r>
      <w:r w:rsidRPr="00C759B1">
        <w:rPr>
          <w:rStyle w:val="StyleUnderline"/>
          <w:highlight w:val="cyan"/>
        </w:rPr>
        <w:t>state were to have a</w:t>
      </w:r>
      <w:r w:rsidRPr="00926C29">
        <w:rPr>
          <w:rStyle w:val="StyleUnderline"/>
        </w:rPr>
        <w:t xml:space="preserve"> </w:t>
      </w:r>
      <w:r w:rsidRPr="00926C29">
        <w:rPr>
          <w:rStyle w:val="Emphasis"/>
        </w:rPr>
        <w:t xml:space="preserve">nuclear </w:t>
      </w:r>
      <w:r w:rsidRPr="00C759B1">
        <w:rPr>
          <w:rStyle w:val="Emphasis"/>
          <w:highlight w:val="cyan"/>
        </w:rPr>
        <w:t>weapon</w:t>
      </w:r>
      <w:r w:rsidRPr="00926C29">
        <w:rPr>
          <w:sz w:val="16"/>
        </w:rPr>
        <w:t xml:space="preserve">, then </w:t>
      </w:r>
      <w:r w:rsidRPr="00C759B1">
        <w:rPr>
          <w:rStyle w:val="StyleUnderline"/>
          <w:highlight w:val="cyan"/>
        </w:rPr>
        <w:t>that country could be</w:t>
      </w:r>
      <w:r w:rsidRPr="00926C29">
        <w:rPr>
          <w:rStyle w:val="StyleUnderline"/>
        </w:rPr>
        <w:t xml:space="preserve"> </w:t>
      </w:r>
      <w:r w:rsidRPr="00C759B1">
        <w:rPr>
          <w:rStyle w:val="Emphasis"/>
          <w:highlight w:val="cyan"/>
        </w:rPr>
        <w:t>perceived</w:t>
      </w:r>
      <w:r w:rsidRPr="00C759B1">
        <w:rPr>
          <w:rStyle w:val="StyleUnderline"/>
          <w:highlight w:val="cyan"/>
        </w:rPr>
        <w:t xml:space="preserve"> as a threat and</w:t>
      </w:r>
      <w:r w:rsidRPr="00926C29">
        <w:rPr>
          <w:rStyle w:val="StyleUnderline"/>
        </w:rPr>
        <w:t xml:space="preserve"> thus could be </w:t>
      </w:r>
      <w:r w:rsidRPr="00C759B1">
        <w:rPr>
          <w:rStyle w:val="StyleUnderline"/>
          <w:highlight w:val="cyan"/>
        </w:rPr>
        <w:t xml:space="preserve">targeted in an </w:t>
      </w:r>
      <w:r w:rsidRPr="00C759B1">
        <w:rPr>
          <w:rStyle w:val="Emphasis"/>
          <w:highlight w:val="cyan"/>
        </w:rPr>
        <w:t>international conflict</w:t>
      </w:r>
      <w:r w:rsidRPr="00926C29">
        <w:rPr>
          <w:rStyle w:val="StyleUnderline"/>
        </w:rPr>
        <w:t xml:space="preserve"> if</w:t>
      </w:r>
      <w:r w:rsidRPr="00926C29">
        <w:rPr>
          <w:sz w:val="16"/>
        </w:rPr>
        <w:t xml:space="preserve"> it is seen as taking sides</w:t>
      </w:r>
      <w:r w:rsidRPr="00926C29">
        <w:rPr>
          <w:rStyle w:val="StyleUnderline"/>
        </w:rPr>
        <w:t>:</w:t>
      </w:r>
      <w:r w:rsidRPr="00926C29">
        <w:rPr>
          <w:sz w:val="16"/>
        </w:rPr>
        <w:t xml:space="preserve"> "</w:t>
      </w:r>
      <w:r w:rsidRPr="00926C29">
        <w:rPr>
          <w:rStyle w:val="StyleUnderline"/>
        </w:rPr>
        <w:t xml:space="preserve">When a country becomes the owner of a nuclear arsenal, it also becomes a </w:t>
      </w:r>
      <w:r w:rsidRPr="00926C29">
        <w:rPr>
          <w:rStyle w:val="Emphasis"/>
        </w:rPr>
        <w:t>potential target</w:t>
      </w:r>
      <w:r w:rsidRPr="00926C29">
        <w:rPr>
          <w:sz w:val="16"/>
        </w:rPr>
        <w:t xml:space="preserve"> (da Silva 56)." Therefore, da Silva calls for Latin American countries to remain disarmed so as not to put the region in peril. His directly names Argentina and Brazil for their involvement in nuclear weapons programs and accuses them of putting the entire region at risk: </w:t>
      </w:r>
      <w:r w:rsidRPr="00926C29">
        <w:rPr>
          <w:rStyle w:val="StyleUnderline"/>
        </w:rPr>
        <w:t xml:space="preserve">This shows the </w:t>
      </w:r>
      <w:r w:rsidRPr="00926C29">
        <w:rPr>
          <w:rStyle w:val="Emphasis"/>
        </w:rPr>
        <w:t>temerity</w:t>
      </w:r>
      <w:r w:rsidRPr="00926C29">
        <w:rPr>
          <w:rStyle w:val="StyleUnderline"/>
        </w:rPr>
        <w:t xml:space="preserve"> of Argentine and </w:t>
      </w:r>
      <w:r w:rsidRPr="00926C29">
        <w:rPr>
          <w:rStyle w:val="Emphasis"/>
        </w:rPr>
        <w:t>Brazilian</w:t>
      </w:r>
      <w:r w:rsidRPr="00926C29">
        <w:rPr>
          <w:rStyle w:val="StyleUnderline"/>
        </w:rPr>
        <w:t xml:space="preserve"> </w:t>
      </w:r>
      <w:r w:rsidRPr="00926C29">
        <w:rPr>
          <w:rStyle w:val="Emphasis"/>
        </w:rPr>
        <w:t>military</w:t>
      </w:r>
      <w:r w:rsidRPr="00926C29">
        <w:rPr>
          <w:rStyle w:val="StyleUnderline"/>
        </w:rPr>
        <w:t xml:space="preserve"> who are in favour of the possession of nuclear weapons </w:t>
      </w:r>
      <w:r w:rsidRPr="00926C29">
        <w:rPr>
          <w:sz w:val="16"/>
        </w:rPr>
        <w:t xml:space="preserve">in their respective countries; we believe that the price we would have to pay for the dubious pride of belonging to the small group of nations in possession of nuclear technology for military purposes is too high. da Silva 56 Here we see a sincere fear of the security risks that one country can pose on an entire region. For da Silva, </w:t>
      </w:r>
      <w:r w:rsidRPr="00926C29">
        <w:rPr>
          <w:rStyle w:val="StyleUnderline"/>
        </w:rPr>
        <w:t xml:space="preserve">the </w:t>
      </w:r>
      <w:r w:rsidRPr="00926C29">
        <w:rPr>
          <w:rStyle w:val="Emphasis"/>
        </w:rPr>
        <w:t>destabilizing effect</w:t>
      </w:r>
      <w:r w:rsidRPr="00926C29">
        <w:rPr>
          <w:rStyle w:val="StyleUnderline"/>
        </w:rPr>
        <w:t xml:space="preserve"> that nuclear weapons would have on South America alarm</w:t>
      </w:r>
      <w:r w:rsidRPr="00926C29">
        <w:rPr>
          <w:sz w:val="16"/>
        </w:rPr>
        <w:t xml:space="preserve"> him enough to single out the two countries and negatively describe their search for nuclear weapons as "dubious pride." He continues on to ask for "the commitment not to install any nuclear arms in their [South American's] territory (da Silva 56)." The use of the word "their" refers to a collective identity shared by those in South America. Military improvements of individual countries should not be as important as the well being of the entire region. South Americans countries are lumped together and thus, must take into account the entire region before pursuing precarious programs. </w:t>
      </w:r>
      <w:r w:rsidRPr="00C759B1">
        <w:rPr>
          <w:rStyle w:val="StyleUnderline"/>
          <w:highlight w:val="cyan"/>
        </w:rPr>
        <w:t xml:space="preserve">An </w:t>
      </w:r>
      <w:r w:rsidRPr="00C759B1">
        <w:rPr>
          <w:rStyle w:val="Emphasis"/>
          <w:highlight w:val="cyan"/>
        </w:rPr>
        <w:t>arms race</w:t>
      </w:r>
      <w:r w:rsidRPr="00926C29">
        <w:rPr>
          <w:rStyle w:val="StyleUnderline"/>
        </w:rPr>
        <w:t xml:space="preserve"> in the region would affect all countries in Latin America since such an arms race</w:t>
      </w:r>
      <w:r w:rsidRPr="00926C29">
        <w:rPr>
          <w:sz w:val="16"/>
        </w:rPr>
        <w:t xml:space="preserve"> "</w:t>
      </w:r>
      <w:r w:rsidRPr="00C759B1">
        <w:rPr>
          <w:rStyle w:val="StyleUnderline"/>
          <w:highlight w:val="cyan"/>
        </w:rPr>
        <w:t>contributes to increase</w:t>
      </w:r>
      <w:r w:rsidRPr="00926C29">
        <w:rPr>
          <w:rStyle w:val="StyleUnderline"/>
        </w:rPr>
        <w:t xml:space="preserve"> both </w:t>
      </w:r>
      <w:r w:rsidRPr="00C759B1">
        <w:rPr>
          <w:rStyle w:val="Emphasis"/>
          <w:highlight w:val="cyan"/>
        </w:rPr>
        <w:t>international tensions</w:t>
      </w:r>
      <w:r w:rsidRPr="00C759B1">
        <w:rPr>
          <w:rStyle w:val="StyleUnderline"/>
          <w:highlight w:val="cyan"/>
        </w:rPr>
        <w:t xml:space="preserve"> and</w:t>
      </w:r>
      <w:r w:rsidRPr="00926C29">
        <w:rPr>
          <w:rStyle w:val="StyleUnderline"/>
        </w:rPr>
        <w:t xml:space="preserve"> the danger of </w:t>
      </w:r>
      <w:r w:rsidRPr="00C759B1">
        <w:rPr>
          <w:rStyle w:val="Emphasis"/>
          <w:highlight w:val="cyan"/>
        </w:rPr>
        <w:t>armed conflicts</w:t>
      </w:r>
      <w:r w:rsidRPr="00926C29">
        <w:rPr>
          <w:sz w:val="16"/>
        </w:rPr>
        <w:t xml:space="preserve">, in addition to diverting resources indispensable to the economic and social progress of the peoples of the world. (Brazil and the Non-Proliferation of Nuclear Weapons 19)." One country's search for </w:t>
      </w:r>
      <w:r w:rsidRPr="00926C29">
        <w:rPr>
          <w:rStyle w:val="StyleUnderline"/>
        </w:rPr>
        <w:t>nuclear weapons</w:t>
      </w:r>
      <w:r w:rsidRPr="00926C29">
        <w:rPr>
          <w:sz w:val="16"/>
        </w:rPr>
        <w:t xml:space="preserve"> or even nuclear power, </w:t>
      </w:r>
      <w:r w:rsidRPr="00C759B1">
        <w:rPr>
          <w:rStyle w:val="StyleUnderline"/>
          <w:highlight w:val="cyan"/>
        </w:rPr>
        <w:t>increases</w:t>
      </w:r>
      <w:r w:rsidRPr="00926C29">
        <w:rPr>
          <w:rStyle w:val="StyleUnderline"/>
        </w:rPr>
        <w:t xml:space="preserve"> all the </w:t>
      </w:r>
      <w:r w:rsidRPr="00C759B1">
        <w:rPr>
          <w:rStyle w:val="StyleUnderline"/>
          <w:highlight w:val="cyan"/>
        </w:rPr>
        <w:t xml:space="preserve">other countries' </w:t>
      </w:r>
      <w:r w:rsidRPr="00C759B1">
        <w:rPr>
          <w:rStyle w:val="Emphasis"/>
          <w:highlight w:val="cyan"/>
        </w:rPr>
        <w:t>likelihood</w:t>
      </w:r>
      <w:r w:rsidRPr="00C759B1">
        <w:rPr>
          <w:rStyle w:val="StyleUnderline"/>
          <w:highlight w:val="cyan"/>
        </w:rPr>
        <w:t xml:space="preserve"> to</w:t>
      </w:r>
      <w:r w:rsidRPr="00926C29">
        <w:rPr>
          <w:rStyle w:val="StyleUnderline"/>
        </w:rPr>
        <w:t xml:space="preserve"> obsess, overreact or </w:t>
      </w:r>
      <w:r w:rsidRPr="00C759B1">
        <w:rPr>
          <w:rStyle w:val="StyleUnderline"/>
          <w:highlight w:val="cyan"/>
        </w:rPr>
        <w:t xml:space="preserve">become </w:t>
      </w:r>
      <w:r w:rsidRPr="00C759B1">
        <w:rPr>
          <w:rStyle w:val="Emphasis"/>
          <w:highlight w:val="cyan"/>
        </w:rPr>
        <w:t>hostile</w:t>
      </w:r>
      <w:r w:rsidRPr="00926C29">
        <w:rPr>
          <w:rStyle w:val="StyleUnderline"/>
        </w:rPr>
        <w:t xml:space="preserve"> during the situation</w:t>
      </w:r>
      <w:r w:rsidRPr="00926C29">
        <w:rPr>
          <w:sz w:val="16"/>
        </w:rPr>
        <w:t xml:space="preserve">. Regions that are economically dependent on each other, such as South America, would have a very hard time surviving if there existed no trust between the nations. Although some attribute South America's disarmament to be a factor of the emergence of democratic and civilian governments, the initial talks about nuclear weapons and their negative effects on the region were discussed by the military dictatorships of XXX in Argentina and XXX in Brazil. Even in Latin American military dictatorships the perception of an increasing imbalance of power would lead a country's leader to find a way to keep the status quo. This could come from fear of losing the race (specifically the nuclear arms race in this situation) and having it result in a hegemon among the South American countries, which has never really happened. </w:t>
      </w:r>
      <w:r w:rsidRPr="00926C29">
        <w:rPr>
          <w:rStyle w:val="StyleUnderline"/>
        </w:rPr>
        <w:t xml:space="preserve">Throughout South American history, the </w:t>
      </w:r>
      <w:r w:rsidRPr="00C759B1">
        <w:rPr>
          <w:rStyle w:val="Emphasis"/>
        </w:rPr>
        <w:t>balance of power</w:t>
      </w:r>
      <w:r w:rsidRPr="00926C29">
        <w:rPr>
          <w:rStyle w:val="StyleUnderline"/>
        </w:rPr>
        <w:t xml:space="preserve"> in the region has been relatively stable</w:t>
      </w:r>
      <w:r w:rsidRPr="00926C29">
        <w:rPr>
          <w:sz w:val="16"/>
        </w:rPr>
        <w:t xml:space="preserve">, with no one country overpowering the others. </w:t>
      </w:r>
      <w:r w:rsidRPr="00926C29">
        <w:rPr>
          <w:rStyle w:val="StyleUnderline"/>
        </w:rPr>
        <w:t xml:space="preserve">Anything that challenging that would be </w:t>
      </w:r>
      <w:r w:rsidRPr="00C759B1">
        <w:rPr>
          <w:rStyle w:val="Emphasis"/>
        </w:rPr>
        <w:t>very disruptive</w:t>
      </w:r>
      <w:r w:rsidRPr="00926C29">
        <w:rPr>
          <w:rStyle w:val="StyleUnderline"/>
        </w:rPr>
        <w:t xml:space="preserve"> to the region's sense of security</w:t>
      </w:r>
      <w:r w:rsidRPr="00926C29">
        <w:rPr>
          <w:sz w:val="16"/>
        </w:rPr>
        <w:t>.</w:t>
      </w:r>
    </w:p>
    <w:p w14:paraId="0450EA53" w14:textId="77777777" w:rsidR="00F23AE8" w:rsidRDefault="00F23AE8" w:rsidP="00902097">
      <w:pPr>
        <w:rPr>
          <w:sz w:val="16"/>
        </w:rPr>
      </w:pPr>
    </w:p>
    <w:p w14:paraId="554E3AB0" w14:textId="77777777" w:rsidR="00902097" w:rsidRDefault="00902097" w:rsidP="00902097">
      <w:pPr>
        <w:pStyle w:val="Heading4"/>
      </w:pPr>
      <w:r>
        <w:t xml:space="preserve">Brazil prolif is </w:t>
      </w:r>
      <w:r w:rsidRPr="00C759B1">
        <w:rPr>
          <w:u w:val="single"/>
        </w:rPr>
        <w:t>likely</w:t>
      </w:r>
      <w:r>
        <w:t xml:space="preserve"> – Latin American nations have </w:t>
      </w:r>
      <w:r w:rsidRPr="00C759B1">
        <w:rPr>
          <w:u w:val="single"/>
        </w:rPr>
        <w:t>capabilities</w:t>
      </w:r>
      <w:r>
        <w:t xml:space="preserve"> and </w:t>
      </w:r>
      <w:r w:rsidRPr="00C759B1">
        <w:rPr>
          <w:u w:val="single"/>
        </w:rPr>
        <w:t>motive</w:t>
      </w:r>
      <w:r>
        <w:t xml:space="preserve">. </w:t>
      </w:r>
    </w:p>
    <w:p w14:paraId="352E621B" w14:textId="77777777" w:rsidR="00902097" w:rsidRDefault="00902097" w:rsidP="00902097">
      <w:r w:rsidRPr="00C759B1">
        <w:rPr>
          <w:rStyle w:val="Style13ptBold"/>
        </w:rPr>
        <w:t>Ghoshal ’13</w:t>
      </w:r>
      <w:r w:rsidRPr="00C759B1">
        <w:t xml:space="preserve"> [Debalina; 8/20/2013; Research Fellow specializing in nuclear and missile issues at the Centre for Human Security Studies, Hyderabad, India; “South America Goes Nuclear: Now Brazil”; </w:t>
      </w:r>
      <w:hyperlink r:id="rId102" w:history="1">
        <w:r w:rsidRPr="00C759B1">
          <w:rPr>
            <w:rStyle w:val="Hyperlink"/>
          </w:rPr>
          <w:t>https://www.gatestoneinstitute.org/3941/nuclear-brazil</w:t>
        </w:r>
      </w:hyperlink>
      <w:r w:rsidRPr="00C759B1">
        <w:t>] Dhruv</w:t>
      </w:r>
    </w:p>
    <w:p w14:paraId="4F767C6D" w14:textId="52009B73" w:rsidR="00902097" w:rsidRDefault="00902097" w:rsidP="00902097">
      <w:pPr>
        <w:rPr>
          <w:sz w:val="16"/>
        </w:rPr>
      </w:pPr>
      <w:r w:rsidRPr="00C05B7B">
        <w:rPr>
          <w:rStyle w:val="StyleUnderline"/>
          <w:highlight w:val="cyan"/>
        </w:rPr>
        <w:t>Brazil</w:t>
      </w:r>
      <w:r w:rsidRPr="005D499E">
        <w:rPr>
          <w:sz w:val="16"/>
        </w:rPr>
        <w:t xml:space="preserve">, a party to the Non Proliferation Treaty, </w:t>
      </w:r>
      <w:r w:rsidRPr="00C05B7B">
        <w:rPr>
          <w:rStyle w:val="StyleUnderline"/>
          <w:highlight w:val="cyan"/>
        </w:rPr>
        <w:t>is</w:t>
      </w:r>
      <w:r w:rsidRPr="00CD21FD">
        <w:rPr>
          <w:rStyle w:val="StyleUnderline"/>
        </w:rPr>
        <w:t xml:space="preserve"> </w:t>
      </w:r>
      <w:r w:rsidRPr="005D499E">
        <w:rPr>
          <w:rStyle w:val="Emphasis"/>
        </w:rPr>
        <w:t xml:space="preserve">reportedly </w:t>
      </w:r>
      <w:r w:rsidRPr="00C05B7B">
        <w:rPr>
          <w:rStyle w:val="Emphasis"/>
          <w:highlight w:val="cyan"/>
        </w:rPr>
        <w:t>planning</w:t>
      </w:r>
      <w:r w:rsidRPr="00C05B7B">
        <w:rPr>
          <w:rStyle w:val="StyleUnderline"/>
          <w:highlight w:val="cyan"/>
        </w:rPr>
        <w:t xml:space="preserve"> to develop</w:t>
      </w:r>
      <w:r w:rsidRPr="005D499E">
        <w:rPr>
          <w:sz w:val="16"/>
        </w:rPr>
        <w:t xml:space="preserve"> indigenously </w:t>
      </w:r>
      <w:r w:rsidRPr="00CD21FD">
        <w:rPr>
          <w:rStyle w:val="StyleUnderline"/>
        </w:rPr>
        <w:t xml:space="preserve">a </w:t>
      </w:r>
      <w:r w:rsidRPr="00C05B7B">
        <w:rPr>
          <w:rStyle w:val="Emphasis"/>
          <w:highlight w:val="cyan"/>
        </w:rPr>
        <w:t>nuclear</w:t>
      </w:r>
      <w:r w:rsidRPr="00C05B7B">
        <w:rPr>
          <w:rStyle w:val="StyleUnderline"/>
          <w:highlight w:val="cyan"/>
        </w:rPr>
        <w:t>-</w:t>
      </w:r>
      <w:r w:rsidRPr="00C05B7B">
        <w:rPr>
          <w:rStyle w:val="Emphasis"/>
          <w:highlight w:val="cyan"/>
        </w:rPr>
        <w:t>propulsion</w:t>
      </w:r>
      <w:r w:rsidRPr="00CD21FD">
        <w:rPr>
          <w:rStyle w:val="StyleUnderline"/>
        </w:rPr>
        <w:t xml:space="preserve"> system</w:t>
      </w:r>
      <w:r w:rsidRPr="005D499E">
        <w:rPr>
          <w:sz w:val="16"/>
        </w:rPr>
        <w:t>: the nation's first submarine is expected to be operational by 2017; its first nuclear submarine by 2023.</w:t>
      </w:r>
      <w:bookmarkStart w:id="1" w:name="_ftnref1"/>
      <w:r w:rsidRPr="005D499E">
        <w:rPr>
          <w:sz w:val="16"/>
        </w:rPr>
        <w:fldChar w:fldCharType="begin"/>
      </w:r>
      <w:r w:rsidRPr="005D499E">
        <w:rPr>
          <w:sz w:val="16"/>
        </w:rPr>
        <w:instrText xml:space="preserve"> HYPERLINK "https://www.gatestoneinstitute.org/3941/nuclear-brazil" \l "_ftn1" \t "_blank" </w:instrText>
      </w:r>
      <w:r w:rsidRPr="005D499E">
        <w:rPr>
          <w:sz w:val="16"/>
        </w:rPr>
        <w:fldChar w:fldCharType="separate"/>
      </w:r>
      <w:r w:rsidRPr="005D499E">
        <w:rPr>
          <w:rStyle w:val="Hyperlink"/>
          <w:sz w:val="16"/>
        </w:rPr>
        <w:t>[1]</w:t>
      </w:r>
      <w:r w:rsidRPr="005D499E">
        <w:rPr>
          <w:sz w:val="16"/>
        </w:rPr>
        <w:fldChar w:fldCharType="end"/>
      </w:r>
      <w:bookmarkEnd w:id="1"/>
      <w:r w:rsidRPr="005D499E">
        <w:rPr>
          <w:sz w:val="16"/>
        </w:rPr>
        <w:t xml:space="preserve"> If Brazil develops a nuclear submarine, it would be South America's first,</w:t>
      </w:r>
      <w:bookmarkStart w:id="2" w:name="_ftnref2"/>
      <w:r w:rsidRPr="005D499E">
        <w:rPr>
          <w:sz w:val="16"/>
        </w:rPr>
        <w:fldChar w:fldCharType="begin"/>
      </w:r>
      <w:r w:rsidRPr="005D499E">
        <w:rPr>
          <w:sz w:val="16"/>
        </w:rPr>
        <w:instrText xml:space="preserve"> HYPERLINK "https://www.gatestoneinstitute.org/3941/nuclear-brazil" \l "_ftn2" \t "_blank" </w:instrText>
      </w:r>
      <w:r w:rsidRPr="005D499E">
        <w:rPr>
          <w:sz w:val="16"/>
        </w:rPr>
        <w:fldChar w:fldCharType="separate"/>
      </w:r>
      <w:r w:rsidRPr="005D499E">
        <w:rPr>
          <w:rStyle w:val="Hyperlink"/>
          <w:sz w:val="16"/>
        </w:rPr>
        <w:t>[2]</w:t>
      </w:r>
      <w:r w:rsidRPr="005D499E">
        <w:rPr>
          <w:sz w:val="16"/>
        </w:rPr>
        <w:fldChar w:fldCharType="end"/>
      </w:r>
      <w:bookmarkEnd w:id="2"/>
      <w:r w:rsidRPr="005D499E">
        <w:rPr>
          <w:sz w:val="16"/>
        </w:rPr>
        <w:t xml:space="preserve"> and </w:t>
      </w:r>
      <w:r w:rsidRPr="00CD21FD">
        <w:rPr>
          <w:rStyle w:val="StyleUnderline"/>
        </w:rPr>
        <w:t>enable Brazil to project itself as a</w:t>
      </w:r>
      <w:r w:rsidRPr="005D499E">
        <w:rPr>
          <w:sz w:val="16"/>
        </w:rPr>
        <w:t xml:space="preserve"> "developed country with sophisticated industry capable of absorbing, mastering and using advanced technologies."</w:t>
      </w:r>
      <w:bookmarkStart w:id="3" w:name="_ftnref3"/>
      <w:r w:rsidRPr="005D499E">
        <w:rPr>
          <w:sz w:val="16"/>
        </w:rPr>
        <w:fldChar w:fldCharType="begin"/>
      </w:r>
      <w:r w:rsidRPr="005D499E">
        <w:rPr>
          <w:sz w:val="16"/>
        </w:rPr>
        <w:instrText xml:space="preserve"> HYPERLINK "https://www.gatestoneinstitute.org/3941/nuclear-brazil" \l "_ftn3" \t "_blank" </w:instrText>
      </w:r>
      <w:r w:rsidRPr="005D499E">
        <w:rPr>
          <w:sz w:val="16"/>
        </w:rPr>
        <w:fldChar w:fldCharType="separate"/>
      </w:r>
      <w:r w:rsidRPr="005D499E">
        <w:rPr>
          <w:rStyle w:val="Hyperlink"/>
          <w:sz w:val="16"/>
        </w:rPr>
        <w:t>[3]</w:t>
      </w:r>
      <w:r w:rsidRPr="005D499E">
        <w:rPr>
          <w:sz w:val="16"/>
        </w:rPr>
        <w:fldChar w:fldCharType="end"/>
      </w:r>
      <w:bookmarkEnd w:id="3"/>
      <w:r w:rsidRPr="005D499E">
        <w:rPr>
          <w:sz w:val="16"/>
        </w:rPr>
        <w:t xml:space="preserve"> The nuclear submarine program is based on Pressurised Water Reactors, which enable a submarine to deliver a large amount of power from very low amount of energy, </w:t>
      </w:r>
      <w:r w:rsidRPr="00CD21FD">
        <w:rPr>
          <w:rStyle w:val="StyleUnderline"/>
        </w:rPr>
        <w:t>Brazil could</w:t>
      </w:r>
      <w:r w:rsidRPr="005D499E">
        <w:rPr>
          <w:sz w:val="16"/>
        </w:rPr>
        <w:t xml:space="preserve"> could </w:t>
      </w:r>
      <w:r w:rsidRPr="00CD21FD">
        <w:rPr>
          <w:rStyle w:val="StyleUnderline"/>
        </w:rPr>
        <w:t xml:space="preserve">use either Low </w:t>
      </w:r>
      <w:r w:rsidRPr="005D499E">
        <w:rPr>
          <w:rStyle w:val="Emphasis"/>
        </w:rPr>
        <w:t>Enriched Uranium</w:t>
      </w:r>
      <w:r w:rsidRPr="005D499E">
        <w:rPr>
          <w:sz w:val="16"/>
        </w:rPr>
        <w:t>, nuclear fuel enriched up to 20% which is "easier and less expensive to acquire,"</w:t>
      </w:r>
      <w:bookmarkStart w:id="4" w:name="_ftnref4"/>
      <w:r w:rsidRPr="005D499E">
        <w:rPr>
          <w:sz w:val="16"/>
        </w:rPr>
        <w:fldChar w:fldCharType="begin"/>
      </w:r>
      <w:r w:rsidRPr="005D499E">
        <w:rPr>
          <w:sz w:val="16"/>
        </w:rPr>
        <w:instrText xml:space="preserve"> HYPERLINK "https://www.gatestoneinstitute.org/3941/nuclear-brazil" \l "_ftn4" \t "_blank" </w:instrText>
      </w:r>
      <w:r w:rsidRPr="005D499E">
        <w:rPr>
          <w:sz w:val="16"/>
        </w:rPr>
        <w:fldChar w:fldCharType="separate"/>
      </w:r>
      <w:r w:rsidRPr="005D499E">
        <w:rPr>
          <w:rStyle w:val="Hyperlink"/>
          <w:sz w:val="16"/>
        </w:rPr>
        <w:t>[4]</w:t>
      </w:r>
      <w:r w:rsidRPr="005D499E">
        <w:rPr>
          <w:sz w:val="16"/>
        </w:rPr>
        <w:fldChar w:fldCharType="end"/>
      </w:r>
      <w:bookmarkEnd w:id="4"/>
      <w:r w:rsidRPr="005D499E">
        <w:rPr>
          <w:sz w:val="16"/>
        </w:rPr>
        <w:t xml:space="preserve"> </w:t>
      </w:r>
      <w:r w:rsidRPr="00CD21FD">
        <w:rPr>
          <w:rStyle w:val="StyleUnderline"/>
        </w:rPr>
        <w:t>or Highly Enriched Uranium</w:t>
      </w:r>
      <w:r w:rsidRPr="005D499E">
        <w:rPr>
          <w:sz w:val="16"/>
        </w:rPr>
        <w:t>, processed between 50-90%. Evidently prompted by the lessons of Falklands War of 1982, as well as by a desire to protect Brazil's large off-shore oil reserves in the Amazon region, Brazil took its first step toward establishing a sea-based deterrent in 2009, when its leadership decided to develop five submarines -- some of them nuclear-powered. Background During the Falklands War, a British nuclear-powered submarine sank the Argentine cruiser General Belgrano, propelling both Argentina and Brazil to recognize the importance of a strong navy.</w:t>
      </w:r>
      <w:bookmarkStart w:id="5" w:name="_ftnref5"/>
      <w:r w:rsidRPr="005D499E">
        <w:rPr>
          <w:sz w:val="16"/>
        </w:rPr>
        <w:fldChar w:fldCharType="begin"/>
      </w:r>
      <w:r w:rsidRPr="005D499E">
        <w:rPr>
          <w:sz w:val="16"/>
        </w:rPr>
        <w:instrText xml:space="preserve"> HYPERLINK "https://www.gatestoneinstitute.org/3941/nuclear-brazil" \l "_ftn5" \t "_blank" </w:instrText>
      </w:r>
      <w:r w:rsidRPr="005D499E">
        <w:rPr>
          <w:sz w:val="16"/>
        </w:rPr>
        <w:fldChar w:fldCharType="separate"/>
      </w:r>
      <w:r w:rsidRPr="005D499E">
        <w:rPr>
          <w:rStyle w:val="Hyperlink"/>
          <w:sz w:val="16"/>
        </w:rPr>
        <w:t>[5]</w:t>
      </w:r>
      <w:r w:rsidRPr="005D499E">
        <w:rPr>
          <w:sz w:val="16"/>
        </w:rPr>
        <w:fldChar w:fldCharType="end"/>
      </w:r>
      <w:bookmarkEnd w:id="5"/>
      <w:r w:rsidRPr="005D499E">
        <w:rPr>
          <w:sz w:val="16"/>
        </w:rPr>
        <w:t xml:space="preserve"> As Brazil has always advocated Argentina's claims over the Falkland Islands,</w:t>
      </w:r>
      <w:bookmarkStart w:id="6" w:name="_ftnref6"/>
      <w:r w:rsidRPr="005D499E">
        <w:rPr>
          <w:sz w:val="16"/>
        </w:rPr>
        <w:fldChar w:fldCharType="begin"/>
      </w:r>
      <w:r w:rsidRPr="005D499E">
        <w:rPr>
          <w:sz w:val="16"/>
        </w:rPr>
        <w:instrText xml:space="preserve"> HYPERLINK "https://www.gatestoneinstitute.org/3941/nuclear-brazil" \l "_ftn6" \t "_blank" </w:instrText>
      </w:r>
      <w:r w:rsidRPr="005D499E">
        <w:rPr>
          <w:sz w:val="16"/>
        </w:rPr>
        <w:fldChar w:fldCharType="separate"/>
      </w:r>
      <w:r w:rsidRPr="005D499E">
        <w:rPr>
          <w:rStyle w:val="Hyperlink"/>
          <w:sz w:val="16"/>
        </w:rPr>
        <w:t>[6]</w:t>
      </w:r>
      <w:r w:rsidRPr="005D499E">
        <w:rPr>
          <w:sz w:val="16"/>
        </w:rPr>
        <w:fldChar w:fldCharType="end"/>
      </w:r>
      <w:bookmarkEnd w:id="6"/>
      <w:r w:rsidRPr="005D499E">
        <w:rPr>
          <w:sz w:val="16"/>
        </w:rPr>
        <w:t xml:space="preserve"> an increased projection of power from Brazil could be of concern to Britain. At present, </w:t>
      </w:r>
      <w:r w:rsidRPr="008D0462">
        <w:rPr>
          <w:rStyle w:val="StyleUnderline"/>
        </w:rPr>
        <w:t>Brazil's navy</w:t>
      </w:r>
      <w:r w:rsidRPr="005D499E">
        <w:rPr>
          <w:sz w:val="16"/>
        </w:rPr>
        <w:t>, built largely in cooperation with France</w:t>
      </w:r>
      <w:bookmarkStart w:id="7" w:name="_ftnref7"/>
      <w:r w:rsidRPr="005D499E">
        <w:rPr>
          <w:sz w:val="16"/>
        </w:rPr>
        <w:fldChar w:fldCharType="begin"/>
      </w:r>
      <w:r w:rsidRPr="005D499E">
        <w:rPr>
          <w:sz w:val="16"/>
        </w:rPr>
        <w:instrText xml:space="preserve"> HYPERLINK "https://www.gatestoneinstitute.org/3941/nuclear-brazil" \l "_ftn7" \t "_blank" </w:instrText>
      </w:r>
      <w:r w:rsidRPr="005D499E">
        <w:rPr>
          <w:sz w:val="16"/>
        </w:rPr>
        <w:fldChar w:fldCharType="separate"/>
      </w:r>
      <w:r w:rsidRPr="005D499E">
        <w:rPr>
          <w:rStyle w:val="Hyperlink"/>
          <w:sz w:val="16"/>
        </w:rPr>
        <w:t>[7]</w:t>
      </w:r>
      <w:r w:rsidRPr="005D499E">
        <w:rPr>
          <w:sz w:val="16"/>
        </w:rPr>
        <w:fldChar w:fldCharType="end"/>
      </w:r>
      <w:bookmarkEnd w:id="7"/>
      <w:r w:rsidRPr="005D499E">
        <w:rPr>
          <w:sz w:val="16"/>
        </w:rPr>
        <w:t xml:space="preserve"> </w:t>
      </w:r>
      <w:r w:rsidRPr="00CD21FD">
        <w:rPr>
          <w:rStyle w:val="StyleUnderline"/>
        </w:rPr>
        <w:t>is seen as a "ke</w:t>
      </w:r>
      <w:r w:rsidRPr="005D499E">
        <w:rPr>
          <w:rStyle w:val="Emphasis"/>
        </w:rPr>
        <w:t>y part</w:t>
      </w:r>
      <w:r w:rsidRPr="00CD21FD">
        <w:rPr>
          <w:rStyle w:val="StyleUnderline"/>
        </w:rPr>
        <w:t xml:space="preserve"> of the country's new </w:t>
      </w:r>
      <w:r w:rsidRPr="005D499E">
        <w:rPr>
          <w:rStyle w:val="Emphasis"/>
        </w:rPr>
        <w:t>national armaments</w:t>
      </w:r>
      <w:r w:rsidRPr="00CD21FD">
        <w:rPr>
          <w:rStyle w:val="StyleUnderline"/>
        </w:rPr>
        <w:t xml:space="preserve"> and defence strategy</w:t>
      </w:r>
      <w:r w:rsidRPr="005D499E">
        <w:rPr>
          <w:sz w:val="16"/>
        </w:rPr>
        <w:t xml:space="preserve">." </w:t>
      </w:r>
      <w:bookmarkStart w:id="8" w:name="_ftnref8"/>
      <w:r w:rsidRPr="005D499E">
        <w:rPr>
          <w:sz w:val="16"/>
        </w:rPr>
        <w:fldChar w:fldCharType="begin"/>
      </w:r>
      <w:r w:rsidRPr="005D499E">
        <w:rPr>
          <w:sz w:val="16"/>
        </w:rPr>
        <w:instrText xml:space="preserve"> HYPERLINK "https://www.gatestoneinstitute.org/3941/nuclear-brazil" \l "_ftn8" \t "_blank" </w:instrText>
      </w:r>
      <w:r w:rsidRPr="005D499E">
        <w:rPr>
          <w:sz w:val="16"/>
        </w:rPr>
        <w:fldChar w:fldCharType="separate"/>
      </w:r>
      <w:r w:rsidRPr="005D499E">
        <w:rPr>
          <w:rStyle w:val="Hyperlink"/>
          <w:sz w:val="16"/>
        </w:rPr>
        <w:t>[8]</w:t>
      </w:r>
      <w:r w:rsidRPr="005D499E">
        <w:rPr>
          <w:sz w:val="16"/>
        </w:rPr>
        <w:fldChar w:fldCharType="end"/>
      </w:r>
      <w:bookmarkEnd w:id="8"/>
      <w:r w:rsidRPr="005D499E">
        <w:rPr>
          <w:sz w:val="16"/>
        </w:rPr>
        <w:t xml:space="preserve"> </w:t>
      </w:r>
      <w:r w:rsidRPr="00CD21FD">
        <w:rPr>
          <w:rStyle w:val="StyleUnderline"/>
        </w:rPr>
        <w:t xml:space="preserve">Submarines are "a key part of Brazil's effort to build a modern navy that can </w:t>
      </w:r>
      <w:r w:rsidRPr="005D499E">
        <w:rPr>
          <w:rStyle w:val="Emphasis"/>
        </w:rPr>
        <w:t>defend</w:t>
      </w:r>
      <w:r w:rsidRPr="00CD21FD">
        <w:rPr>
          <w:rStyle w:val="StyleUnderline"/>
        </w:rPr>
        <w:t xml:space="preserve"> its oil and trade </w:t>
      </w:r>
      <w:r w:rsidRPr="005D499E">
        <w:rPr>
          <w:rStyle w:val="Emphasis"/>
        </w:rPr>
        <w:t>interests</w:t>
      </w:r>
      <w:r w:rsidRPr="00CD21FD">
        <w:rPr>
          <w:rStyle w:val="StyleUnderline"/>
        </w:rPr>
        <w:t xml:space="preserve"> in the South Atlantic</w:t>
      </w:r>
      <w:r w:rsidRPr="005D499E">
        <w:rPr>
          <w:sz w:val="16"/>
        </w:rPr>
        <w:t>, a region long dominated by British and U.S. navies,"</w:t>
      </w:r>
      <w:bookmarkStart w:id="9" w:name="_ftnref9"/>
      <w:r w:rsidRPr="005D499E">
        <w:rPr>
          <w:sz w:val="16"/>
        </w:rPr>
        <w:fldChar w:fldCharType="begin"/>
      </w:r>
      <w:r w:rsidRPr="005D499E">
        <w:rPr>
          <w:sz w:val="16"/>
        </w:rPr>
        <w:instrText xml:space="preserve"> HYPERLINK "https://www.gatestoneinstitute.org/3941/nuclear-brazil" \l "_ftn9" \t "_blank" </w:instrText>
      </w:r>
      <w:r w:rsidRPr="005D499E">
        <w:rPr>
          <w:sz w:val="16"/>
        </w:rPr>
        <w:fldChar w:fldCharType="separate"/>
      </w:r>
      <w:r w:rsidRPr="005D499E">
        <w:rPr>
          <w:rStyle w:val="Hyperlink"/>
          <w:sz w:val="16"/>
        </w:rPr>
        <w:t>[9]</w:t>
      </w:r>
      <w:r w:rsidRPr="005D499E">
        <w:rPr>
          <w:sz w:val="16"/>
        </w:rPr>
        <w:fldChar w:fldCharType="end"/>
      </w:r>
      <w:bookmarkEnd w:id="9"/>
      <w:r w:rsidRPr="005D499E">
        <w:rPr>
          <w:sz w:val="16"/>
        </w:rPr>
        <w:t xml:space="preserve"> where United States "patrolled, shadowed, trailed and tracked Soviet strategic submarines as part of their forward deployment strategy."</w:t>
      </w:r>
      <w:bookmarkStart w:id="10" w:name="_ftnref10"/>
      <w:r w:rsidRPr="005D499E">
        <w:rPr>
          <w:sz w:val="16"/>
        </w:rPr>
        <w:fldChar w:fldCharType="begin"/>
      </w:r>
      <w:r w:rsidRPr="005D499E">
        <w:rPr>
          <w:sz w:val="16"/>
        </w:rPr>
        <w:instrText xml:space="preserve"> HYPERLINK "https://www.gatestoneinstitute.org/3941/nuclear-brazil" \l "_ftn10" \t "_blank" </w:instrText>
      </w:r>
      <w:r w:rsidRPr="005D499E">
        <w:rPr>
          <w:sz w:val="16"/>
        </w:rPr>
        <w:fldChar w:fldCharType="separate"/>
      </w:r>
      <w:r w:rsidRPr="005D499E">
        <w:rPr>
          <w:rStyle w:val="Hyperlink"/>
          <w:sz w:val="16"/>
        </w:rPr>
        <w:t>[10]</w:t>
      </w:r>
      <w:r w:rsidRPr="005D499E">
        <w:rPr>
          <w:sz w:val="16"/>
        </w:rPr>
        <w:fldChar w:fldCharType="end"/>
      </w:r>
      <w:bookmarkEnd w:id="10"/>
      <w:r w:rsidRPr="005D499E">
        <w:rPr>
          <w:sz w:val="16"/>
        </w:rPr>
        <w:t xml:space="preserve"> The naval expert Ambassador Paul D. Taylor</w:t>
      </w:r>
      <w:bookmarkStart w:id="11" w:name="_ftnref11"/>
      <w:r w:rsidRPr="005D499E">
        <w:rPr>
          <w:sz w:val="16"/>
        </w:rPr>
        <w:fldChar w:fldCharType="begin"/>
      </w:r>
      <w:r w:rsidRPr="005D499E">
        <w:rPr>
          <w:sz w:val="16"/>
        </w:rPr>
        <w:instrText xml:space="preserve"> HYPERLINK "https://www.gatestoneinstitute.org/3941/nuclear-brazil" \l "_ftn11" \t "_blank" </w:instrText>
      </w:r>
      <w:r w:rsidRPr="005D499E">
        <w:rPr>
          <w:sz w:val="16"/>
        </w:rPr>
        <w:fldChar w:fldCharType="separate"/>
      </w:r>
      <w:r w:rsidRPr="005D499E">
        <w:rPr>
          <w:rStyle w:val="Hyperlink"/>
          <w:sz w:val="16"/>
        </w:rPr>
        <w:t>[11]</w:t>
      </w:r>
      <w:r w:rsidRPr="005D499E">
        <w:rPr>
          <w:sz w:val="16"/>
        </w:rPr>
        <w:fldChar w:fldCharType="end"/>
      </w:r>
      <w:bookmarkEnd w:id="11"/>
      <w:r w:rsidRPr="005D499E">
        <w:rPr>
          <w:sz w:val="16"/>
        </w:rPr>
        <w:t xml:space="preserve"> has pointed out three maritime goals in Brazil's national defence concept: "Sea denial, control of maritime areas, and power projection."</w:t>
      </w:r>
      <w:bookmarkStart w:id="12" w:name="_ftnref12"/>
      <w:r w:rsidRPr="005D499E">
        <w:rPr>
          <w:sz w:val="16"/>
        </w:rPr>
        <w:fldChar w:fldCharType="begin"/>
      </w:r>
      <w:r w:rsidRPr="005D499E">
        <w:rPr>
          <w:sz w:val="16"/>
        </w:rPr>
        <w:instrText xml:space="preserve"> HYPERLINK "https://www.gatestoneinstitute.org/3941/nuclear-brazil" \l "_ftn12" \t "_blank" </w:instrText>
      </w:r>
      <w:r w:rsidRPr="005D499E">
        <w:rPr>
          <w:sz w:val="16"/>
        </w:rPr>
        <w:fldChar w:fldCharType="separate"/>
      </w:r>
      <w:r w:rsidRPr="005D499E">
        <w:rPr>
          <w:rStyle w:val="Hyperlink"/>
          <w:sz w:val="16"/>
        </w:rPr>
        <w:t>[12]</w:t>
      </w:r>
      <w:r w:rsidRPr="005D499E">
        <w:rPr>
          <w:sz w:val="16"/>
        </w:rPr>
        <w:fldChar w:fldCharType="end"/>
      </w:r>
      <w:bookmarkEnd w:id="12"/>
      <w:r w:rsidRPr="005D499E">
        <w:rPr>
          <w:sz w:val="16"/>
        </w:rPr>
        <w:t xml:space="preserve"> Brazil's navy is responsible for the protection of some 7400 km of coastline, of which, submarines would form an integral component.</w:t>
      </w:r>
      <w:bookmarkStart w:id="13" w:name="_ftnref13"/>
      <w:r w:rsidRPr="005D499E">
        <w:rPr>
          <w:sz w:val="16"/>
        </w:rPr>
        <w:fldChar w:fldCharType="begin"/>
      </w:r>
      <w:r w:rsidRPr="005D499E">
        <w:rPr>
          <w:sz w:val="16"/>
        </w:rPr>
        <w:instrText xml:space="preserve"> HYPERLINK "https://www.gatestoneinstitute.org/3941/nuclear-brazil" \l "_ftn13" \t "_blank" </w:instrText>
      </w:r>
      <w:r w:rsidRPr="005D499E">
        <w:rPr>
          <w:sz w:val="16"/>
        </w:rPr>
        <w:fldChar w:fldCharType="separate"/>
      </w:r>
      <w:r w:rsidRPr="005D499E">
        <w:rPr>
          <w:rStyle w:val="Hyperlink"/>
          <w:sz w:val="16"/>
        </w:rPr>
        <w:t>[13]</w:t>
      </w:r>
      <w:r w:rsidRPr="005D499E">
        <w:rPr>
          <w:sz w:val="16"/>
        </w:rPr>
        <w:fldChar w:fldCharType="end"/>
      </w:r>
      <w:bookmarkEnd w:id="13"/>
      <w:r w:rsidRPr="005D499E">
        <w:rPr>
          <w:sz w:val="16"/>
        </w:rPr>
        <w:t xml:space="preserve"> The submarines could be used not only to attack the lines of communication of adversaries, but also for power projection "through the disembarkation of special forces, for intelligence collection, and for laying mines".</w:t>
      </w:r>
      <w:bookmarkStart w:id="14" w:name="_ftnref14"/>
      <w:r w:rsidRPr="005D499E">
        <w:rPr>
          <w:sz w:val="16"/>
        </w:rPr>
        <w:fldChar w:fldCharType="begin"/>
      </w:r>
      <w:r w:rsidRPr="005D499E">
        <w:rPr>
          <w:sz w:val="16"/>
        </w:rPr>
        <w:instrText xml:space="preserve"> HYPERLINK "https://www.gatestoneinstitute.org/3941/nuclear-brazil" \l "_ftn14" \t "_blank" </w:instrText>
      </w:r>
      <w:r w:rsidRPr="005D499E">
        <w:rPr>
          <w:sz w:val="16"/>
        </w:rPr>
        <w:fldChar w:fldCharType="separate"/>
      </w:r>
      <w:r w:rsidRPr="005D499E">
        <w:rPr>
          <w:rStyle w:val="Hyperlink"/>
          <w:sz w:val="16"/>
        </w:rPr>
        <w:t>[14]</w:t>
      </w:r>
      <w:r w:rsidRPr="005D499E">
        <w:rPr>
          <w:sz w:val="16"/>
        </w:rPr>
        <w:fldChar w:fldCharType="end"/>
      </w:r>
      <w:bookmarkEnd w:id="14"/>
      <w:r w:rsidRPr="005D499E">
        <w:rPr>
          <w:sz w:val="16"/>
        </w:rPr>
        <w:t xml:space="preserve"> The Scorpène class conventional submarine designed to maximise stealth and have low acoustic, magnetic, electro-magnetic, and infra-red signatures </w:t>
      </w:r>
      <w:bookmarkStart w:id="15" w:name="_ftnref15"/>
      <w:r w:rsidRPr="005D499E">
        <w:rPr>
          <w:sz w:val="16"/>
        </w:rPr>
        <w:fldChar w:fldCharType="begin"/>
      </w:r>
      <w:r w:rsidRPr="005D499E">
        <w:rPr>
          <w:sz w:val="16"/>
        </w:rPr>
        <w:instrText xml:space="preserve"> HYPERLINK "https://www.gatestoneinstitute.org/3941/nuclear-brazil" \l "_ftn15" \t "_blank" </w:instrText>
      </w:r>
      <w:r w:rsidRPr="005D499E">
        <w:rPr>
          <w:sz w:val="16"/>
        </w:rPr>
        <w:fldChar w:fldCharType="separate"/>
      </w:r>
      <w:r w:rsidRPr="005D499E">
        <w:rPr>
          <w:rStyle w:val="Hyperlink"/>
          <w:sz w:val="16"/>
        </w:rPr>
        <w:t>[15]</w:t>
      </w:r>
      <w:r w:rsidRPr="005D499E">
        <w:rPr>
          <w:sz w:val="16"/>
        </w:rPr>
        <w:fldChar w:fldCharType="end"/>
      </w:r>
      <w:bookmarkEnd w:id="15"/>
      <w:r w:rsidRPr="005D499E">
        <w:rPr>
          <w:sz w:val="16"/>
        </w:rPr>
        <w:t>is reportedly to be used for "anti-submarine warfare, special operations and intelligence collection."</w:t>
      </w:r>
      <w:bookmarkStart w:id="16" w:name="_ftnref16"/>
      <w:r w:rsidRPr="005D499E">
        <w:rPr>
          <w:sz w:val="16"/>
        </w:rPr>
        <w:fldChar w:fldCharType="begin"/>
      </w:r>
      <w:r w:rsidRPr="005D499E">
        <w:rPr>
          <w:sz w:val="16"/>
        </w:rPr>
        <w:instrText xml:space="preserve"> HYPERLINK "https://www.gatestoneinstitute.org/3941/nuclear-brazil" \l "_ftn16" \t "_blank" </w:instrText>
      </w:r>
      <w:r w:rsidRPr="005D499E">
        <w:rPr>
          <w:sz w:val="16"/>
        </w:rPr>
        <w:fldChar w:fldCharType="separate"/>
      </w:r>
      <w:r w:rsidRPr="005D499E">
        <w:rPr>
          <w:rStyle w:val="Hyperlink"/>
          <w:sz w:val="16"/>
        </w:rPr>
        <w:t>[16]</w:t>
      </w:r>
      <w:r w:rsidRPr="005D499E">
        <w:rPr>
          <w:sz w:val="16"/>
        </w:rPr>
        <w:fldChar w:fldCharType="end"/>
      </w:r>
      <w:bookmarkEnd w:id="16"/>
      <w:r w:rsidRPr="005D499E">
        <w:rPr>
          <w:sz w:val="16"/>
        </w:rPr>
        <w:t xml:space="preserve"> Flexible cables to be used are for reduction of noise; and special low-noise emission components for rotating machinery. </w:t>
      </w:r>
      <w:bookmarkStart w:id="17" w:name="_ftnref17"/>
      <w:r w:rsidRPr="005D499E">
        <w:rPr>
          <w:sz w:val="16"/>
        </w:rPr>
        <w:fldChar w:fldCharType="begin"/>
      </w:r>
      <w:r w:rsidRPr="005D499E">
        <w:rPr>
          <w:sz w:val="16"/>
        </w:rPr>
        <w:instrText xml:space="preserve"> HYPERLINK "https://www.gatestoneinstitute.org/3941/nuclear-brazil" \l "_ftn17" \t "_blank" </w:instrText>
      </w:r>
      <w:r w:rsidRPr="005D499E">
        <w:rPr>
          <w:sz w:val="16"/>
        </w:rPr>
        <w:fldChar w:fldCharType="separate"/>
      </w:r>
      <w:r w:rsidRPr="005D499E">
        <w:rPr>
          <w:rStyle w:val="Hyperlink"/>
          <w:sz w:val="16"/>
        </w:rPr>
        <w:t>[17]</w:t>
      </w:r>
      <w:r w:rsidRPr="005D499E">
        <w:rPr>
          <w:sz w:val="16"/>
        </w:rPr>
        <w:fldChar w:fldCharType="end"/>
      </w:r>
      <w:bookmarkEnd w:id="17"/>
      <w:r w:rsidRPr="005D499E">
        <w:rPr>
          <w:sz w:val="16"/>
        </w:rPr>
        <w:t xml:space="preserve"> </w:t>
      </w:r>
      <w:r w:rsidRPr="008D0462">
        <w:rPr>
          <w:rStyle w:val="StyleUnderline"/>
          <w:highlight w:val="cyan"/>
        </w:rPr>
        <w:t>Conventional submarines</w:t>
      </w:r>
      <w:r w:rsidRPr="00CD21FD">
        <w:rPr>
          <w:rStyle w:val="StyleUnderline"/>
        </w:rPr>
        <w:t xml:space="preserve">, however, </w:t>
      </w:r>
      <w:r w:rsidRPr="008D0462">
        <w:rPr>
          <w:rStyle w:val="StyleUnderline"/>
          <w:highlight w:val="cyan"/>
        </w:rPr>
        <w:t xml:space="preserve">may </w:t>
      </w:r>
      <w:r w:rsidRPr="008D0462">
        <w:rPr>
          <w:rStyle w:val="Emphasis"/>
          <w:highlight w:val="cyan"/>
        </w:rPr>
        <w:t>not be sufficient</w:t>
      </w:r>
      <w:r w:rsidRPr="008D0462">
        <w:rPr>
          <w:rStyle w:val="StyleUnderline"/>
          <w:highlight w:val="cyan"/>
        </w:rPr>
        <w:t xml:space="preserve"> to protect Brazil's </w:t>
      </w:r>
      <w:r w:rsidRPr="008D0462">
        <w:rPr>
          <w:rStyle w:val="Emphasis"/>
          <w:highlight w:val="cyan"/>
        </w:rPr>
        <w:t>oil</w:t>
      </w:r>
      <w:r w:rsidRPr="008D0462">
        <w:rPr>
          <w:rStyle w:val="Emphasis"/>
        </w:rPr>
        <w:t xml:space="preserve"> wealth</w:t>
      </w:r>
      <w:r w:rsidRPr="00CD21FD">
        <w:rPr>
          <w:rStyle w:val="StyleUnderline"/>
        </w:rPr>
        <w:t xml:space="preserve">; </w:t>
      </w:r>
      <w:r w:rsidRPr="008D0462">
        <w:rPr>
          <w:rStyle w:val="StyleUnderline"/>
          <w:highlight w:val="cyan"/>
        </w:rPr>
        <w:t>hence</w:t>
      </w:r>
      <w:r w:rsidRPr="00CD21FD">
        <w:rPr>
          <w:rStyle w:val="StyleUnderline"/>
        </w:rPr>
        <w:t xml:space="preserve">, the </w:t>
      </w:r>
      <w:r w:rsidRPr="008D0462">
        <w:rPr>
          <w:rStyle w:val="StyleUnderline"/>
          <w:highlight w:val="cyan"/>
        </w:rPr>
        <w:t xml:space="preserve">need for </w:t>
      </w:r>
      <w:r w:rsidRPr="008D0462">
        <w:rPr>
          <w:rStyle w:val="Emphasis"/>
          <w:highlight w:val="cyan"/>
        </w:rPr>
        <w:t>nuclear</w:t>
      </w:r>
      <w:r w:rsidRPr="005D499E">
        <w:rPr>
          <w:rStyle w:val="Emphasis"/>
        </w:rPr>
        <w:t xml:space="preserve"> powered</w:t>
      </w:r>
      <w:r w:rsidRPr="00CD21FD">
        <w:rPr>
          <w:rStyle w:val="StyleUnderline"/>
        </w:rPr>
        <w:t xml:space="preserve"> </w:t>
      </w:r>
      <w:r w:rsidRPr="008D0462">
        <w:rPr>
          <w:rStyle w:val="StyleUnderline"/>
          <w:highlight w:val="cyan"/>
        </w:rPr>
        <w:t>submarines</w:t>
      </w:r>
      <w:r w:rsidRPr="00CD21FD">
        <w:rPr>
          <w:rStyle w:val="StyleUnderline"/>
        </w:rPr>
        <w:t>.</w:t>
      </w:r>
      <w:r>
        <w:rPr>
          <w:rStyle w:val="StyleUnderline"/>
        </w:rPr>
        <w:t xml:space="preserve"> </w:t>
      </w:r>
      <w:r w:rsidRPr="005D499E">
        <w:rPr>
          <w:sz w:val="16"/>
        </w:rPr>
        <w:t xml:space="preserve">Mauricio Santoro, a political scientist, writes that the </w:t>
      </w:r>
      <w:r w:rsidRPr="00CD21FD">
        <w:rPr>
          <w:rStyle w:val="StyleUnderline"/>
        </w:rPr>
        <w:t xml:space="preserve">nuclear submarine </w:t>
      </w:r>
      <w:r w:rsidRPr="008D0462">
        <w:rPr>
          <w:rStyle w:val="StyleUnderline"/>
          <w:highlight w:val="cyan"/>
        </w:rPr>
        <w:t xml:space="preserve">technology would </w:t>
      </w:r>
      <w:r w:rsidRPr="008D0462">
        <w:rPr>
          <w:rStyle w:val="Emphasis"/>
          <w:highlight w:val="cyan"/>
        </w:rPr>
        <w:t>enable</w:t>
      </w:r>
      <w:r w:rsidRPr="00CD21FD">
        <w:rPr>
          <w:rStyle w:val="StyleUnderline"/>
        </w:rPr>
        <w:t xml:space="preserve"> the </w:t>
      </w:r>
      <w:r w:rsidRPr="008D0462">
        <w:rPr>
          <w:rStyle w:val="StyleUnderline"/>
          <w:highlight w:val="cyan"/>
        </w:rPr>
        <w:t>Brazilian navy to "create</w:t>
      </w:r>
      <w:r w:rsidRPr="00CD21FD">
        <w:rPr>
          <w:rStyle w:val="StyleUnderline"/>
        </w:rPr>
        <w:t xml:space="preserve"> a "</w:t>
      </w:r>
      <w:r w:rsidRPr="008D0462">
        <w:rPr>
          <w:rStyle w:val="Emphasis"/>
          <w:highlight w:val="cyan"/>
        </w:rPr>
        <w:t>production prototype</w:t>
      </w:r>
      <w:r w:rsidRPr="005D499E">
        <w:rPr>
          <w:sz w:val="16"/>
        </w:rPr>
        <w:t>,"</w:t>
      </w:r>
      <w:bookmarkStart w:id="18" w:name="_ftnref18"/>
      <w:r w:rsidRPr="005D499E">
        <w:rPr>
          <w:sz w:val="16"/>
        </w:rPr>
        <w:fldChar w:fldCharType="begin"/>
      </w:r>
      <w:r w:rsidRPr="005D499E">
        <w:rPr>
          <w:sz w:val="16"/>
        </w:rPr>
        <w:instrText xml:space="preserve"> HYPERLINK "https://www.gatestoneinstitute.org/3941/nuclear-brazil" \l "_ftn18" \t "_blank" </w:instrText>
      </w:r>
      <w:r w:rsidRPr="005D499E">
        <w:rPr>
          <w:sz w:val="16"/>
        </w:rPr>
        <w:fldChar w:fldCharType="separate"/>
      </w:r>
      <w:r w:rsidRPr="005D499E">
        <w:rPr>
          <w:rStyle w:val="Hyperlink"/>
          <w:sz w:val="16"/>
        </w:rPr>
        <w:t>[18]</w:t>
      </w:r>
      <w:r w:rsidRPr="005D499E">
        <w:rPr>
          <w:sz w:val="16"/>
        </w:rPr>
        <w:fldChar w:fldCharType="end"/>
      </w:r>
      <w:bookmarkEnd w:id="18"/>
      <w:r w:rsidRPr="005D499E">
        <w:rPr>
          <w:sz w:val="16"/>
        </w:rPr>
        <w:t xml:space="preserve"> </w:t>
      </w:r>
      <w:r w:rsidRPr="008D0462">
        <w:rPr>
          <w:rStyle w:val="StyleUnderline"/>
          <w:highlight w:val="cyan"/>
        </w:rPr>
        <w:t xml:space="preserve">which could be used </w:t>
      </w:r>
      <w:r w:rsidRPr="008D0462">
        <w:rPr>
          <w:rStyle w:val="Emphasis"/>
          <w:highlight w:val="cyan"/>
        </w:rPr>
        <w:t>subsequently</w:t>
      </w:r>
      <w:r w:rsidRPr="008D0462">
        <w:rPr>
          <w:rStyle w:val="StyleUnderline"/>
          <w:highlight w:val="cyan"/>
        </w:rPr>
        <w:t xml:space="preserve"> in other</w:t>
      </w:r>
      <w:r w:rsidRPr="00CD21FD">
        <w:rPr>
          <w:rStyle w:val="StyleUnderline"/>
        </w:rPr>
        <w:t xml:space="preserve"> naval </w:t>
      </w:r>
      <w:r w:rsidRPr="008D0462">
        <w:rPr>
          <w:rStyle w:val="StyleUnderline"/>
          <w:highlight w:val="cyan"/>
        </w:rPr>
        <w:t>vessels</w:t>
      </w:r>
      <w:r w:rsidRPr="00CD21FD">
        <w:rPr>
          <w:rStyle w:val="StyleUnderline"/>
        </w:rPr>
        <w:t xml:space="preserve">, such as </w:t>
      </w:r>
      <w:r w:rsidRPr="005D499E">
        <w:rPr>
          <w:rStyle w:val="Emphasis"/>
        </w:rPr>
        <w:t>aircraft carriers.</w:t>
      </w:r>
      <w:r w:rsidRPr="005D499E">
        <w:rPr>
          <w:sz w:val="16"/>
        </w:rPr>
        <w:t xml:space="preserve"> Brazil is part of the BRICS group of emerging economies (Brazil, Russia, India and China, South Africa). All members except South Africa have ventured into nuclear powered submarine programs. </w:t>
      </w:r>
      <w:r w:rsidRPr="008D0462">
        <w:rPr>
          <w:rStyle w:val="StyleUnderline"/>
        </w:rPr>
        <w:t xml:space="preserve">Brazil may also be </w:t>
      </w:r>
      <w:r w:rsidRPr="008D0462">
        <w:rPr>
          <w:rStyle w:val="Emphasis"/>
        </w:rPr>
        <w:t>concerned</w:t>
      </w:r>
      <w:r w:rsidRPr="008D0462">
        <w:rPr>
          <w:rStyle w:val="StyleUnderline"/>
        </w:rPr>
        <w:t xml:space="preserve"> about Chile's submarine capabilities</w:t>
      </w:r>
      <w:r w:rsidRPr="005D499E">
        <w:rPr>
          <w:rStyle w:val="StyleUnderline"/>
        </w:rPr>
        <w:t>.</w:t>
      </w:r>
      <w:r w:rsidRPr="005D499E">
        <w:rPr>
          <w:sz w:val="16"/>
        </w:rPr>
        <w:t xml:space="preserve"> </w:t>
      </w:r>
      <w:r w:rsidRPr="005D499E">
        <w:rPr>
          <w:rStyle w:val="StyleUnderline"/>
        </w:rPr>
        <w:t>Although Chile does not possess any nuclear</w:t>
      </w:r>
      <w:r w:rsidRPr="005D499E">
        <w:rPr>
          <w:sz w:val="16"/>
        </w:rPr>
        <w:t xml:space="preserve"> attack </w:t>
      </w:r>
      <w:r w:rsidRPr="005D499E">
        <w:rPr>
          <w:rStyle w:val="StyleUnderline"/>
        </w:rPr>
        <w:t>submarines</w:t>
      </w:r>
      <w:r w:rsidRPr="005D499E">
        <w:rPr>
          <w:sz w:val="16"/>
        </w:rPr>
        <w:t xml:space="preserve">, </w:t>
      </w:r>
      <w:r w:rsidRPr="005D499E">
        <w:rPr>
          <w:rStyle w:val="StyleUnderline"/>
        </w:rPr>
        <w:t xml:space="preserve">its </w:t>
      </w:r>
      <w:r w:rsidRPr="005D499E">
        <w:rPr>
          <w:rStyle w:val="Emphasis"/>
        </w:rPr>
        <w:t>Scorpène class</w:t>
      </w:r>
      <w:r w:rsidRPr="005D499E">
        <w:rPr>
          <w:rStyle w:val="StyleUnderline"/>
        </w:rPr>
        <w:t xml:space="preserve"> submarine can be fitted with</w:t>
      </w:r>
      <w:r w:rsidRPr="005D499E">
        <w:rPr>
          <w:sz w:val="16"/>
        </w:rPr>
        <w:t xml:space="preserve"> anti-ship and </w:t>
      </w:r>
      <w:r w:rsidRPr="005D499E">
        <w:rPr>
          <w:rStyle w:val="Emphasis"/>
        </w:rPr>
        <w:t>anti-submarine</w:t>
      </w:r>
      <w:r w:rsidRPr="005D499E">
        <w:rPr>
          <w:rStyle w:val="StyleUnderline"/>
        </w:rPr>
        <w:t xml:space="preserve"> torpedoes</w:t>
      </w:r>
      <w:r w:rsidRPr="005D499E">
        <w:rPr>
          <w:sz w:val="16"/>
        </w:rPr>
        <w:t xml:space="preserve"> as well as anti-surface missiles.</w:t>
      </w:r>
      <w:bookmarkStart w:id="19" w:name="_ftnref19"/>
      <w:r w:rsidRPr="005D499E">
        <w:rPr>
          <w:sz w:val="16"/>
        </w:rPr>
        <w:fldChar w:fldCharType="begin"/>
      </w:r>
      <w:r w:rsidRPr="005D499E">
        <w:rPr>
          <w:sz w:val="16"/>
        </w:rPr>
        <w:instrText xml:space="preserve"> HYPERLINK "https://www.gatestoneinstitute.org/3941/nuclear-brazil" \l "_ftn19" \t "_blank" </w:instrText>
      </w:r>
      <w:r w:rsidRPr="005D499E">
        <w:rPr>
          <w:sz w:val="16"/>
        </w:rPr>
        <w:fldChar w:fldCharType="separate"/>
      </w:r>
      <w:r w:rsidRPr="005D499E">
        <w:rPr>
          <w:rStyle w:val="Hyperlink"/>
          <w:sz w:val="16"/>
        </w:rPr>
        <w:t>[19]</w:t>
      </w:r>
      <w:r w:rsidRPr="005D499E">
        <w:rPr>
          <w:sz w:val="16"/>
        </w:rPr>
        <w:fldChar w:fldCharType="end"/>
      </w:r>
      <w:bookmarkEnd w:id="19"/>
      <w:r w:rsidRPr="005D499E">
        <w:rPr>
          <w:sz w:val="16"/>
        </w:rPr>
        <w:t xml:space="preserve"> An advantage with Scorpène class submarines is that they can be fitted with air-independent propulsion, which means they can stay submerged for a longer duration than those with conventional propulsion. Argentina is also eyeing nuclear powered submarines, but equipped, at least for now, with conventional weapons. In Venezuela, Russia is building naval capabilities, including nuclear-powered guided-missile cruisers and anti-submarine ships. Nuclear submarines would, therefore, in the words of Brazilian President Rousseff, "allow [Brazil] to affirm itself on the world stage, and, above all, develop in an independent sovereign way Towards Nuclear Weapons Proliferation </w:t>
      </w:r>
      <w:r w:rsidRPr="005D499E">
        <w:rPr>
          <w:rStyle w:val="StyleUnderline"/>
        </w:rPr>
        <w:t xml:space="preserve">Brazil's </w:t>
      </w:r>
      <w:r w:rsidRPr="008D0462">
        <w:rPr>
          <w:rStyle w:val="StyleUnderline"/>
          <w:highlight w:val="cyan"/>
        </w:rPr>
        <w:t>nuclear submarine would</w:t>
      </w:r>
      <w:r w:rsidRPr="005D499E">
        <w:rPr>
          <w:sz w:val="16"/>
        </w:rPr>
        <w:t xml:space="preserve"> apparently </w:t>
      </w:r>
      <w:r w:rsidRPr="008D0462">
        <w:rPr>
          <w:rStyle w:val="StyleUnderline"/>
          <w:highlight w:val="cyan"/>
        </w:rPr>
        <w:t>mean a "</w:t>
      </w:r>
      <w:r w:rsidRPr="008D0462">
        <w:rPr>
          <w:rStyle w:val="Emphasis"/>
          <w:highlight w:val="cyan"/>
        </w:rPr>
        <w:t>revival</w:t>
      </w:r>
      <w:r w:rsidRPr="008D0462">
        <w:rPr>
          <w:rStyle w:val="StyleUnderline"/>
          <w:highlight w:val="cyan"/>
        </w:rPr>
        <w:t xml:space="preserve"> of </w:t>
      </w:r>
      <w:r w:rsidRPr="008D0462">
        <w:rPr>
          <w:rStyle w:val="Emphasis"/>
          <w:highlight w:val="cyan"/>
        </w:rPr>
        <w:t>nuclear development</w:t>
      </w:r>
      <w:r w:rsidRPr="005D499E">
        <w:rPr>
          <w:rStyle w:val="StyleUnderline"/>
        </w:rPr>
        <w:t xml:space="preserve"> by the Brazilian military</w:t>
      </w:r>
      <w:r w:rsidRPr="005D499E">
        <w:rPr>
          <w:sz w:val="16"/>
        </w:rPr>
        <w:t xml:space="preserve"> that was halted in 1990 with the end of the country's nuclear bomb program."</w:t>
      </w:r>
      <w:bookmarkStart w:id="20" w:name="_ftnref20"/>
      <w:r w:rsidRPr="005D499E">
        <w:rPr>
          <w:sz w:val="16"/>
        </w:rPr>
        <w:fldChar w:fldCharType="begin"/>
      </w:r>
      <w:r w:rsidRPr="005D499E">
        <w:rPr>
          <w:sz w:val="16"/>
        </w:rPr>
        <w:instrText xml:space="preserve"> HYPERLINK "https://www.gatestoneinstitute.org/3941/nuclear-brazil" \l "_ftn20" \t "_blank" </w:instrText>
      </w:r>
      <w:r w:rsidRPr="005D499E">
        <w:rPr>
          <w:sz w:val="16"/>
        </w:rPr>
        <w:fldChar w:fldCharType="separate"/>
      </w:r>
      <w:r w:rsidRPr="005D499E">
        <w:rPr>
          <w:rStyle w:val="Hyperlink"/>
          <w:sz w:val="16"/>
        </w:rPr>
        <w:t>[20]</w:t>
      </w:r>
      <w:r w:rsidRPr="005D499E">
        <w:rPr>
          <w:sz w:val="16"/>
        </w:rPr>
        <w:fldChar w:fldCharType="end"/>
      </w:r>
      <w:bookmarkEnd w:id="20"/>
      <w:r w:rsidRPr="005D499E">
        <w:rPr>
          <w:sz w:val="16"/>
        </w:rPr>
        <w:t xml:space="preserve"> In 2000, however, Brazil's government began exploring a civil nuclear program. </w:t>
      </w:r>
      <w:r w:rsidRPr="005D499E">
        <w:rPr>
          <w:rStyle w:val="StyleUnderline"/>
        </w:rPr>
        <w:t>Even though Brazil is officially a party to the</w:t>
      </w:r>
      <w:r w:rsidRPr="005D499E">
        <w:rPr>
          <w:sz w:val="16"/>
        </w:rPr>
        <w:t xml:space="preserve"> </w:t>
      </w:r>
      <w:r w:rsidRPr="005D499E">
        <w:rPr>
          <w:rStyle w:val="StyleUnderline"/>
        </w:rPr>
        <w:t>N</w:t>
      </w:r>
      <w:r w:rsidRPr="005D499E">
        <w:rPr>
          <w:sz w:val="16"/>
        </w:rPr>
        <w:t xml:space="preserve">on </w:t>
      </w:r>
      <w:r w:rsidRPr="005D499E">
        <w:rPr>
          <w:rStyle w:val="StyleUnderline"/>
        </w:rPr>
        <w:t>P</w:t>
      </w:r>
      <w:r w:rsidRPr="005D499E">
        <w:rPr>
          <w:sz w:val="16"/>
        </w:rPr>
        <w:t xml:space="preserve">roliferation </w:t>
      </w:r>
      <w:r w:rsidRPr="005D499E">
        <w:rPr>
          <w:rStyle w:val="StyleUnderline"/>
        </w:rPr>
        <w:t>T</w:t>
      </w:r>
      <w:r w:rsidRPr="005D499E">
        <w:rPr>
          <w:sz w:val="16"/>
        </w:rPr>
        <w:t xml:space="preserve">reaty, former President Lula da Silva criticized the NPT as discriminatory toward non-nuclear-weapons states. </w:t>
      </w:r>
      <w:r w:rsidRPr="005D499E">
        <w:rPr>
          <w:rStyle w:val="StyleUnderline"/>
        </w:rPr>
        <w:t xml:space="preserve">Brazil's </w:t>
      </w:r>
      <w:r w:rsidRPr="008D0462">
        <w:rPr>
          <w:rStyle w:val="Emphasis"/>
          <w:highlight w:val="cyan"/>
        </w:rPr>
        <w:t>unwillingness</w:t>
      </w:r>
      <w:r w:rsidRPr="008D0462">
        <w:rPr>
          <w:rStyle w:val="StyleUnderline"/>
          <w:highlight w:val="cyan"/>
        </w:rPr>
        <w:t xml:space="preserve"> to join</w:t>
      </w:r>
      <w:r w:rsidRPr="005D499E">
        <w:rPr>
          <w:sz w:val="16"/>
        </w:rPr>
        <w:t xml:space="preserve"> the </w:t>
      </w:r>
      <w:r w:rsidRPr="008D0462">
        <w:rPr>
          <w:rStyle w:val="StyleUnderline"/>
          <w:highlight w:val="cyan"/>
        </w:rPr>
        <w:t>Additional Protocol of</w:t>
      </w:r>
      <w:r w:rsidRPr="005D499E">
        <w:rPr>
          <w:rStyle w:val="StyleUnderline"/>
        </w:rPr>
        <w:t xml:space="preserve"> the </w:t>
      </w:r>
      <w:r w:rsidRPr="008D0462">
        <w:rPr>
          <w:rStyle w:val="StyleUnderline"/>
        </w:rPr>
        <w:t>N</w:t>
      </w:r>
      <w:r w:rsidRPr="005D499E">
        <w:rPr>
          <w:rStyle w:val="StyleUnderline"/>
        </w:rPr>
        <w:t xml:space="preserve">uclear </w:t>
      </w:r>
      <w:r w:rsidRPr="008D0462">
        <w:rPr>
          <w:rStyle w:val="StyleUnderline"/>
          <w:highlight w:val="cyan"/>
        </w:rPr>
        <w:t>N</w:t>
      </w:r>
      <w:r w:rsidRPr="005D499E">
        <w:rPr>
          <w:rStyle w:val="StyleUnderline"/>
        </w:rPr>
        <w:t xml:space="preserve">on </w:t>
      </w:r>
      <w:r w:rsidRPr="008D0462">
        <w:rPr>
          <w:rStyle w:val="StyleUnderline"/>
          <w:highlight w:val="cyan"/>
        </w:rPr>
        <w:t>P</w:t>
      </w:r>
      <w:r w:rsidRPr="005D499E">
        <w:rPr>
          <w:rStyle w:val="StyleUnderline"/>
        </w:rPr>
        <w:t xml:space="preserve">roliferation </w:t>
      </w:r>
      <w:r w:rsidRPr="008D0462">
        <w:rPr>
          <w:rStyle w:val="StyleUnderline"/>
          <w:highlight w:val="cyan"/>
        </w:rPr>
        <w:t>T</w:t>
      </w:r>
      <w:r w:rsidRPr="005D499E">
        <w:rPr>
          <w:rStyle w:val="StyleUnderline"/>
        </w:rPr>
        <w:t xml:space="preserve">reaty </w:t>
      </w:r>
      <w:r w:rsidRPr="005D499E">
        <w:rPr>
          <w:rStyle w:val="Emphasis"/>
        </w:rPr>
        <w:t>further</w:t>
      </w:r>
      <w:r w:rsidRPr="005D499E">
        <w:rPr>
          <w:rStyle w:val="StyleUnderline"/>
        </w:rPr>
        <w:t xml:space="preserve"> </w:t>
      </w:r>
      <w:r w:rsidRPr="008D0462">
        <w:rPr>
          <w:rStyle w:val="StyleUnderline"/>
          <w:highlight w:val="cyan"/>
        </w:rPr>
        <w:t xml:space="preserve">signals efforts </w:t>
      </w:r>
      <w:r w:rsidRPr="008D0462">
        <w:rPr>
          <w:rStyle w:val="Emphasis"/>
          <w:highlight w:val="cyan"/>
        </w:rPr>
        <w:t>toward nuclearization</w:t>
      </w:r>
      <w:r w:rsidRPr="005D499E">
        <w:rPr>
          <w:sz w:val="16"/>
        </w:rPr>
        <w:t xml:space="preserve">. Venezuela's close collaboration with Russia and Iran may result in the proliferation of nuclear material or weapons from these countries to Venezuela. There were reports in 2011 that Venezuela, in collaboration with Iran, was building missiles deployed within range of the United States. Brazil would be reasonable to conclude that even basic nuclear capability could deter hostile South American states or other rival attempts on its vast oil resources. Brazil's constitution bans the development of nuclear weapons; also, as a member of Agência Brasileiro-Argentina de Contabilidade e Côntrole de Materiais Nucleares (ABACC), the country would be subject to the monitoring of all nuclear stockpiles. Still, the agency's ability to prevent Brazil from becoming nuclear state is questionable. Moreover, the NPT has a loophole for the non-nuclear-weapons states: in a "critical non-proliferation concern for international community," </w:t>
      </w:r>
      <w:bookmarkStart w:id="21" w:name="_ftnref21"/>
      <w:r w:rsidRPr="005D499E">
        <w:rPr>
          <w:sz w:val="16"/>
        </w:rPr>
        <w:fldChar w:fldCharType="begin"/>
      </w:r>
      <w:r w:rsidRPr="005D499E">
        <w:rPr>
          <w:sz w:val="16"/>
        </w:rPr>
        <w:instrText xml:space="preserve"> HYPERLINK "https://www.gatestoneinstitute.org/3941/nuclear-brazil" \l "_ftn21" \t "_blank" </w:instrText>
      </w:r>
      <w:r w:rsidRPr="005D499E">
        <w:rPr>
          <w:sz w:val="16"/>
        </w:rPr>
        <w:fldChar w:fldCharType="separate"/>
      </w:r>
      <w:r w:rsidRPr="005D499E">
        <w:rPr>
          <w:rStyle w:val="Hyperlink"/>
          <w:sz w:val="16"/>
        </w:rPr>
        <w:t>[21]</w:t>
      </w:r>
      <w:r w:rsidRPr="005D499E">
        <w:rPr>
          <w:sz w:val="16"/>
        </w:rPr>
        <w:fldChar w:fldCharType="end"/>
      </w:r>
      <w:bookmarkEnd w:id="21"/>
      <w:r w:rsidRPr="005D499E">
        <w:rPr>
          <w:sz w:val="16"/>
        </w:rPr>
        <w:t xml:space="preserve"> members can legitimately stockpile large amounts of enriched, weapons-grade uranium, resulting, as with Brazil, in their drifting away from the treaty.</w:t>
      </w:r>
      <w:bookmarkStart w:id="22" w:name="_ftnref22"/>
      <w:r w:rsidRPr="005D499E">
        <w:rPr>
          <w:sz w:val="16"/>
        </w:rPr>
        <w:fldChar w:fldCharType="begin"/>
      </w:r>
      <w:r w:rsidRPr="005D499E">
        <w:rPr>
          <w:sz w:val="16"/>
        </w:rPr>
        <w:instrText xml:space="preserve"> HYPERLINK "https://www.gatestoneinstitute.org/3941/nuclear-brazil" \l "_ftn22" \t "_blank" </w:instrText>
      </w:r>
      <w:r w:rsidRPr="005D499E">
        <w:rPr>
          <w:sz w:val="16"/>
        </w:rPr>
        <w:fldChar w:fldCharType="separate"/>
      </w:r>
      <w:r w:rsidRPr="005D499E">
        <w:rPr>
          <w:rStyle w:val="Hyperlink"/>
          <w:sz w:val="16"/>
        </w:rPr>
        <w:t>[22]</w:t>
      </w:r>
      <w:r w:rsidRPr="005D499E">
        <w:rPr>
          <w:sz w:val="16"/>
        </w:rPr>
        <w:fldChar w:fldCharType="end"/>
      </w:r>
      <w:bookmarkEnd w:id="22"/>
      <w:r w:rsidRPr="005D499E">
        <w:rPr>
          <w:sz w:val="16"/>
        </w:rPr>
        <w:t xml:space="preserve"> Of note, therefore, is Brazil's support for the development of nuclear weapons as a crucial tool of deterrence: to portray itself as an important player in international politics and possibly an eventual bid for permanent membership in the United Nations Security Council. </w:t>
      </w:r>
      <w:r w:rsidRPr="005D499E">
        <w:rPr>
          <w:rStyle w:val="StyleUnderline"/>
        </w:rPr>
        <w:t xml:space="preserve">Brazil carries out its nuclear submarine </w:t>
      </w:r>
      <w:r w:rsidRPr="005D499E">
        <w:rPr>
          <w:rStyle w:val="Emphasis"/>
        </w:rPr>
        <w:t>construction</w:t>
      </w:r>
      <w:r w:rsidRPr="005D499E">
        <w:rPr>
          <w:rStyle w:val="StyleUnderline"/>
        </w:rPr>
        <w:t xml:space="preserve"> in areas it considers "</w:t>
      </w:r>
      <w:r w:rsidRPr="005D499E">
        <w:rPr>
          <w:rStyle w:val="Emphasis"/>
        </w:rPr>
        <w:t>restricted military areas</w:t>
      </w:r>
      <w:r w:rsidRPr="005D499E">
        <w:rPr>
          <w:rStyle w:val="StyleUnderline"/>
        </w:rPr>
        <w:t>" that bar investigation from</w:t>
      </w:r>
      <w:r w:rsidRPr="005D499E">
        <w:rPr>
          <w:sz w:val="16"/>
        </w:rPr>
        <w:t xml:space="preserve"> the </w:t>
      </w:r>
      <w:r w:rsidRPr="005D499E">
        <w:rPr>
          <w:rStyle w:val="StyleUnderline"/>
        </w:rPr>
        <w:t>I</w:t>
      </w:r>
      <w:r w:rsidRPr="005D499E">
        <w:rPr>
          <w:sz w:val="16"/>
        </w:rPr>
        <w:t xml:space="preserve">nternational </w:t>
      </w:r>
      <w:r w:rsidRPr="005D499E">
        <w:rPr>
          <w:rStyle w:val="StyleUnderline"/>
        </w:rPr>
        <w:t>A</w:t>
      </w:r>
      <w:r w:rsidRPr="005D499E">
        <w:rPr>
          <w:sz w:val="16"/>
        </w:rPr>
        <w:t xml:space="preserve">tomic </w:t>
      </w:r>
      <w:r w:rsidRPr="005D499E">
        <w:rPr>
          <w:rStyle w:val="StyleUnderline"/>
        </w:rPr>
        <w:t>E</w:t>
      </w:r>
      <w:r w:rsidRPr="005D499E">
        <w:rPr>
          <w:sz w:val="16"/>
        </w:rPr>
        <w:t xml:space="preserve">nergy </w:t>
      </w:r>
      <w:r w:rsidRPr="005D499E">
        <w:rPr>
          <w:rStyle w:val="StyleUnderline"/>
        </w:rPr>
        <w:t>A</w:t>
      </w:r>
      <w:r w:rsidRPr="005D499E">
        <w:rPr>
          <w:sz w:val="16"/>
        </w:rPr>
        <w:t xml:space="preserve">gency. As nuclear submarines require enriched uranium, </w:t>
      </w:r>
      <w:r w:rsidRPr="008D0462">
        <w:rPr>
          <w:rStyle w:val="StyleUnderline"/>
          <w:highlight w:val="cyan"/>
        </w:rPr>
        <w:t xml:space="preserve">Brazil could </w:t>
      </w:r>
      <w:r w:rsidRPr="008D0462">
        <w:rPr>
          <w:rStyle w:val="Emphasis"/>
          <w:highlight w:val="cyan"/>
        </w:rPr>
        <w:t>disguise</w:t>
      </w:r>
      <w:r w:rsidRPr="005D499E">
        <w:rPr>
          <w:rStyle w:val="StyleUnderline"/>
        </w:rPr>
        <w:t xml:space="preserve"> its </w:t>
      </w:r>
      <w:r w:rsidRPr="008D0462">
        <w:rPr>
          <w:rStyle w:val="StyleUnderline"/>
          <w:highlight w:val="cyan"/>
        </w:rPr>
        <w:t>sub</w:t>
      </w:r>
      <w:r w:rsidRPr="005D499E">
        <w:rPr>
          <w:rStyle w:val="StyleUnderline"/>
        </w:rPr>
        <w:t xml:space="preserve">marine </w:t>
      </w:r>
      <w:r w:rsidRPr="008D0462">
        <w:rPr>
          <w:rStyle w:val="StyleUnderline"/>
          <w:highlight w:val="cyan"/>
        </w:rPr>
        <w:t xml:space="preserve">development as a means to </w:t>
      </w:r>
      <w:r w:rsidRPr="008D0462">
        <w:rPr>
          <w:rStyle w:val="Emphasis"/>
          <w:highlight w:val="cyan"/>
        </w:rPr>
        <w:t>develop</w:t>
      </w:r>
      <w:r w:rsidRPr="008D0462">
        <w:rPr>
          <w:rStyle w:val="StyleUnderline"/>
          <w:highlight w:val="cyan"/>
        </w:rPr>
        <w:t xml:space="preserve"> nuclear weapons</w:t>
      </w:r>
      <w:r w:rsidRPr="005D499E">
        <w:rPr>
          <w:sz w:val="16"/>
        </w:rPr>
        <w:t>. Deterrence Existential deterrence -- the product of a mode of thought that emphasizes military capabilities over diplomacy and rhetoric -- has, in the nuclear age, been acclaimed by many states as a strategic necessity. As has been stated: "Potential opponents would be expected to draw conclusions about the capacity and will which would inform their own posture and actions."</w:t>
      </w:r>
      <w:bookmarkStart w:id="23" w:name="_ftnref23"/>
      <w:r w:rsidRPr="005D499E">
        <w:rPr>
          <w:sz w:val="16"/>
        </w:rPr>
        <w:fldChar w:fldCharType="begin"/>
      </w:r>
      <w:r w:rsidRPr="005D499E">
        <w:rPr>
          <w:sz w:val="16"/>
        </w:rPr>
        <w:instrText xml:space="preserve"> HYPERLINK "https://www.gatestoneinstitute.org/3941/nuclear-brazil" \l "_ftn23" \t "_blank" </w:instrText>
      </w:r>
      <w:r w:rsidRPr="005D499E">
        <w:rPr>
          <w:sz w:val="16"/>
        </w:rPr>
        <w:fldChar w:fldCharType="separate"/>
      </w:r>
      <w:r w:rsidRPr="005D499E">
        <w:rPr>
          <w:rStyle w:val="Hyperlink"/>
          <w:sz w:val="16"/>
        </w:rPr>
        <w:t>[23]</w:t>
      </w:r>
      <w:r w:rsidRPr="005D499E">
        <w:rPr>
          <w:sz w:val="16"/>
        </w:rPr>
        <w:fldChar w:fldCharType="end"/>
      </w:r>
      <w:bookmarkEnd w:id="23"/>
      <w:r w:rsidRPr="005D499E">
        <w:rPr>
          <w:sz w:val="16"/>
        </w:rPr>
        <w:t xml:space="preserve"> Brazil therefore asserts its nuclear powered submarines as a peaceful deterrent and not a weapon of war. Since the Cold War era, common belief has held that mutual assured destruction ["MAD",] especially with a stated policy of "no first use," can be strengthened with the deployment of nuclear-powered submarines. Brazil may well determine that if it acquires nuclear capability, at least some of its weapons could survive an enemy's first strike and thereby deter further attempts at aggression. Conclusion By stating that submarines would be used for defensive roles only, Brazil apparently tries to make clear, as the analyst William Goncalvez stated, that it has "strategic needs," but no desire to fuel an "arms race….nor does it want to be a military power."</w:t>
      </w:r>
      <w:bookmarkStart w:id="24" w:name="_ftnref24"/>
      <w:r w:rsidRPr="005D499E">
        <w:rPr>
          <w:sz w:val="16"/>
        </w:rPr>
        <w:fldChar w:fldCharType="begin"/>
      </w:r>
      <w:r w:rsidRPr="005D499E">
        <w:rPr>
          <w:sz w:val="16"/>
        </w:rPr>
        <w:instrText xml:space="preserve"> HYPERLINK "https://www.gatestoneinstitute.org/3941/nuclear-brazil" \l "_ftn24" \t "_blank" </w:instrText>
      </w:r>
      <w:r w:rsidRPr="005D499E">
        <w:rPr>
          <w:sz w:val="16"/>
        </w:rPr>
        <w:fldChar w:fldCharType="separate"/>
      </w:r>
      <w:r w:rsidRPr="005D499E">
        <w:rPr>
          <w:rStyle w:val="Hyperlink"/>
          <w:sz w:val="16"/>
        </w:rPr>
        <w:t>[24]</w:t>
      </w:r>
      <w:r w:rsidRPr="005D499E">
        <w:rPr>
          <w:sz w:val="16"/>
        </w:rPr>
        <w:fldChar w:fldCharType="end"/>
      </w:r>
      <w:bookmarkEnd w:id="24"/>
      <w:r w:rsidRPr="005D499E">
        <w:rPr>
          <w:sz w:val="16"/>
        </w:rPr>
        <w:t xml:space="preserve"> At a time when countries such as China, Russia, and Iran are intensifying their efforts to deny to their adversaries access to certain areas,</w:t>
      </w:r>
      <w:bookmarkStart w:id="25" w:name="_ftnref25"/>
      <w:r w:rsidRPr="005D499E">
        <w:rPr>
          <w:sz w:val="16"/>
        </w:rPr>
        <w:fldChar w:fldCharType="begin"/>
      </w:r>
      <w:r w:rsidRPr="005D499E">
        <w:rPr>
          <w:sz w:val="16"/>
        </w:rPr>
        <w:instrText xml:space="preserve"> HYPERLINK "https://www.gatestoneinstitute.org/3941/nuclear-brazil" \l "_ftn25" \t "_blank" </w:instrText>
      </w:r>
      <w:r w:rsidRPr="005D499E">
        <w:rPr>
          <w:sz w:val="16"/>
        </w:rPr>
        <w:fldChar w:fldCharType="separate"/>
      </w:r>
      <w:r w:rsidRPr="005D499E">
        <w:rPr>
          <w:rStyle w:val="Hyperlink"/>
          <w:sz w:val="16"/>
        </w:rPr>
        <w:t>[25]</w:t>
      </w:r>
      <w:r w:rsidRPr="005D499E">
        <w:rPr>
          <w:sz w:val="16"/>
        </w:rPr>
        <w:fldChar w:fldCharType="end"/>
      </w:r>
      <w:bookmarkEnd w:id="25"/>
      <w:r w:rsidRPr="005D499E">
        <w:rPr>
          <w:sz w:val="16"/>
        </w:rPr>
        <w:t xml:space="preserve"> Brazil's nuclear-powered submarines could also enable the country to enhance its sea-denial capabilities. Brazil's nuclear-powered submarine is expected to have a "world wide reach, deep water stealth, and strike capability."</w:t>
      </w:r>
      <w:bookmarkStart w:id="26" w:name="_ftnref26"/>
      <w:r w:rsidRPr="005D499E">
        <w:rPr>
          <w:sz w:val="16"/>
        </w:rPr>
        <w:fldChar w:fldCharType="begin"/>
      </w:r>
      <w:r w:rsidRPr="005D499E">
        <w:rPr>
          <w:sz w:val="16"/>
        </w:rPr>
        <w:instrText xml:space="preserve"> HYPERLINK "https://www.gatestoneinstitute.org/3941/nuclear-brazil" \l "_ftn26" \t "_blank" </w:instrText>
      </w:r>
      <w:r w:rsidRPr="005D499E">
        <w:rPr>
          <w:sz w:val="16"/>
        </w:rPr>
        <w:fldChar w:fldCharType="separate"/>
      </w:r>
      <w:r w:rsidRPr="005D499E">
        <w:rPr>
          <w:rStyle w:val="Hyperlink"/>
          <w:sz w:val="16"/>
        </w:rPr>
        <w:t>[26]</w:t>
      </w:r>
      <w:r w:rsidRPr="005D499E">
        <w:rPr>
          <w:sz w:val="16"/>
        </w:rPr>
        <w:fldChar w:fldCharType="end"/>
      </w:r>
      <w:bookmarkEnd w:id="26"/>
      <w:r w:rsidRPr="005D499E">
        <w:rPr>
          <w:sz w:val="16"/>
        </w:rPr>
        <w:t xml:space="preserve"> The submarine could further be used for finding and tracking enemy submarines and to carry out covert missions for intelligence gathering. The cost of building the fleet of submarines would be high, estimated up to USD $4 billion. As such, Brazil's domestic problems might cause a reduction to its defense budget. Moreover, the Brazilian navy has had an uneven experience with its French Sao Paulo aircraft carrier which, when deployed,</w:t>
      </w:r>
      <w:bookmarkStart w:id="27" w:name="_ftnref27"/>
      <w:r w:rsidRPr="005D499E">
        <w:rPr>
          <w:sz w:val="16"/>
        </w:rPr>
        <w:fldChar w:fldCharType="begin"/>
      </w:r>
      <w:r w:rsidRPr="005D499E">
        <w:rPr>
          <w:sz w:val="16"/>
        </w:rPr>
        <w:instrText xml:space="preserve"> HYPERLINK "https://www.gatestoneinstitute.org/3941/nuclear-brazil" \l "_ftn27" \t "_blank" </w:instrText>
      </w:r>
      <w:r w:rsidRPr="005D499E">
        <w:rPr>
          <w:sz w:val="16"/>
        </w:rPr>
        <w:fldChar w:fldCharType="separate"/>
      </w:r>
      <w:r w:rsidRPr="005D499E">
        <w:rPr>
          <w:rStyle w:val="Hyperlink"/>
          <w:sz w:val="16"/>
        </w:rPr>
        <w:t>[27]</w:t>
      </w:r>
      <w:r w:rsidRPr="005D499E">
        <w:rPr>
          <w:sz w:val="16"/>
        </w:rPr>
        <w:fldChar w:fldCharType="end"/>
      </w:r>
      <w:bookmarkEnd w:id="27"/>
      <w:r w:rsidRPr="005D499E">
        <w:rPr>
          <w:sz w:val="16"/>
        </w:rPr>
        <w:t xml:space="preserve"> has undergone a number of mechanical problems. Brazil's submarine capabilities could, of course, enable it to take part in warfare away from Brazil's borders. When under the threat of nuclear war, having the capability to wage a war distant from the homefront is advantageous. Although, under the Treaty of Tlalelolco of 1967, Latin America is at present is a nuclear-weapons-free zone, </w:t>
      </w:r>
      <w:r w:rsidRPr="005D499E">
        <w:rPr>
          <w:rStyle w:val="StyleUnderline"/>
        </w:rPr>
        <w:t xml:space="preserve">Brazil's </w:t>
      </w:r>
      <w:r w:rsidRPr="008D0462">
        <w:rPr>
          <w:rStyle w:val="StyleUnderline"/>
          <w:highlight w:val="cyan"/>
        </w:rPr>
        <w:t>move towards nuclearization</w:t>
      </w:r>
      <w:r w:rsidRPr="005D499E">
        <w:rPr>
          <w:rStyle w:val="StyleUnderline"/>
        </w:rPr>
        <w:t xml:space="preserve"> could </w:t>
      </w:r>
      <w:r w:rsidRPr="008D0462">
        <w:rPr>
          <w:rStyle w:val="Emphasis"/>
          <w:highlight w:val="cyan"/>
        </w:rPr>
        <w:t>prompt</w:t>
      </w:r>
      <w:r w:rsidRPr="008D0462">
        <w:rPr>
          <w:rStyle w:val="StyleUnderline"/>
          <w:highlight w:val="cyan"/>
        </w:rPr>
        <w:t xml:space="preserve"> Venezuela and Argentina to </w:t>
      </w:r>
      <w:r w:rsidRPr="008D0462">
        <w:rPr>
          <w:rStyle w:val="Emphasis"/>
          <w:highlight w:val="cyan"/>
        </w:rPr>
        <w:t>follow</w:t>
      </w:r>
      <w:r w:rsidRPr="005D499E">
        <w:rPr>
          <w:rStyle w:val="Emphasis"/>
        </w:rPr>
        <w:t xml:space="preserve"> suit</w:t>
      </w:r>
      <w:r w:rsidRPr="005D499E">
        <w:rPr>
          <w:sz w:val="16"/>
        </w:rPr>
        <w:t xml:space="preserve">. </w:t>
      </w:r>
      <w:r w:rsidRPr="005D499E">
        <w:rPr>
          <w:rStyle w:val="StyleUnderline"/>
        </w:rPr>
        <w:t>Brazil could</w:t>
      </w:r>
      <w:r w:rsidRPr="005D499E">
        <w:rPr>
          <w:sz w:val="16"/>
        </w:rPr>
        <w:t xml:space="preserve"> also </w:t>
      </w:r>
      <w:r w:rsidRPr="005D499E">
        <w:rPr>
          <w:rStyle w:val="StyleUnderline"/>
        </w:rPr>
        <w:t>eventually develop SSBNs</w:t>
      </w:r>
      <w:r w:rsidRPr="005D499E">
        <w:rPr>
          <w:sz w:val="16"/>
        </w:rPr>
        <w:t xml:space="preserve">(ship-submersible ballistic missile nuclear-powered submarines), which can fire submarine-launched ballistic missiles, and which are one of the components of a nuclear triad -- to move towards a credible deterrent. Brazil could choose to develop submarine-launched missiles or torpedoes. </w:t>
      </w:r>
      <w:r w:rsidRPr="005D499E">
        <w:rPr>
          <w:rStyle w:val="StyleUnderline"/>
        </w:rPr>
        <w:t xml:space="preserve">In the long run, the </w:t>
      </w:r>
      <w:r w:rsidRPr="005D499E">
        <w:rPr>
          <w:rStyle w:val="Emphasis"/>
        </w:rPr>
        <w:t>nuclear attack</w:t>
      </w:r>
      <w:r w:rsidRPr="005D499E">
        <w:rPr>
          <w:rStyle w:val="StyleUnderline"/>
        </w:rPr>
        <w:t xml:space="preserve"> submarines could be </w:t>
      </w:r>
      <w:r w:rsidRPr="005D499E">
        <w:rPr>
          <w:rStyle w:val="Emphasis"/>
        </w:rPr>
        <w:t>converted</w:t>
      </w:r>
      <w:r w:rsidRPr="005D499E">
        <w:rPr>
          <w:rStyle w:val="StyleUnderline"/>
        </w:rPr>
        <w:t xml:space="preserve"> to submarines capable of carrying nuclear-capable cruise missiles</w:t>
      </w:r>
      <w:r w:rsidRPr="005D499E">
        <w:rPr>
          <w:sz w:val="16"/>
        </w:rPr>
        <w:t xml:space="preserve">. Only then can Brazil strengthen its Continuous-at-Sea Deterrent, or the ability of a submarine armed with nuclear missiles to be on constant patrol. </w:t>
      </w:r>
      <w:r w:rsidRPr="005D499E">
        <w:rPr>
          <w:rStyle w:val="StyleUnderline"/>
        </w:rPr>
        <w:t xml:space="preserve">These </w:t>
      </w:r>
      <w:r w:rsidRPr="008D0462">
        <w:rPr>
          <w:rStyle w:val="Emphasis"/>
          <w:highlight w:val="cyan"/>
        </w:rPr>
        <w:t>nuclear developments</w:t>
      </w:r>
      <w:r w:rsidRPr="005D499E">
        <w:rPr>
          <w:rStyle w:val="StyleUnderline"/>
        </w:rPr>
        <w:t xml:space="preserve"> in Brazil are worth watching closely</w:t>
      </w:r>
      <w:r w:rsidRPr="005D499E">
        <w:rPr>
          <w:sz w:val="16"/>
        </w:rPr>
        <w:t xml:space="preserve">: </w:t>
      </w:r>
      <w:r w:rsidRPr="005D499E">
        <w:rPr>
          <w:rStyle w:val="StyleUnderline"/>
        </w:rPr>
        <w:t xml:space="preserve">the </w:t>
      </w:r>
      <w:r w:rsidRPr="005D499E">
        <w:rPr>
          <w:rStyle w:val="Emphasis"/>
        </w:rPr>
        <w:t>precariousness</w:t>
      </w:r>
      <w:r w:rsidRPr="005D499E">
        <w:rPr>
          <w:rStyle w:val="StyleUnderline"/>
        </w:rPr>
        <w:t xml:space="preserve"> of deterrence</w:t>
      </w:r>
      <w:r w:rsidRPr="005D499E">
        <w:rPr>
          <w:sz w:val="16"/>
        </w:rPr>
        <w:t xml:space="preserve">, or of collapsed or ineffective deterrence, </w:t>
      </w:r>
      <w:r w:rsidRPr="008D0462">
        <w:rPr>
          <w:rStyle w:val="StyleUnderline"/>
          <w:highlight w:val="cyan"/>
        </w:rPr>
        <w:t>easily</w:t>
      </w:r>
      <w:r w:rsidRPr="008D0462">
        <w:rPr>
          <w:sz w:val="16"/>
          <w:highlight w:val="cyan"/>
        </w:rPr>
        <w:t xml:space="preserve"> </w:t>
      </w:r>
      <w:r w:rsidRPr="008D0462">
        <w:rPr>
          <w:rStyle w:val="StyleUnderline"/>
          <w:highlight w:val="cyan"/>
        </w:rPr>
        <w:t xml:space="preserve">leads to </w:t>
      </w:r>
      <w:r w:rsidRPr="008D0462">
        <w:rPr>
          <w:rStyle w:val="Emphasis"/>
          <w:highlight w:val="cyan"/>
        </w:rPr>
        <w:t>all-out war</w:t>
      </w:r>
      <w:r w:rsidRPr="005D499E">
        <w:rPr>
          <w:sz w:val="16"/>
        </w:rPr>
        <w:t>.</w:t>
      </w:r>
    </w:p>
    <w:p w14:paraId="7C58747F" w14:textId="77777777" w:rsidR="00F23AE8" w:rsidRPr="005D499E" w:rsidRDefault="00F23AE8" w:rsidP="00902097">
      <w:pPr>
        <w:rPr>
          <w:sz w:val="16"/>
        </w:rPr>
      </w:pPr>
    </w:p>
    <w:p w14:paraId="6737F11F" w14:textId="77777777" w:rsidR="00902097" w:rsidRDefault="00902097" w:rsidP="00902097">
      <w:pPr>
        <w:pStyle w:val="Heading4"/>
      </w:pPr>
      <w:r>
        <w:t xml:space="preserve">Relations are key to </w:t>
      </w:r>
      <w:r w:rsidRPr="0084016F">
        <w:rPr>
          <w:u w:val="single"/>
        </w:rPr>
        <w:t>alternative energy</w:t>
      </w:r>
      <w:r>
        <w:t xml:space="preserve"> development including </w:t>
      </w:r>
      <w:r w:rsidRPr="0084016F">
        <w:rPr>
          <w:u w:val="single"/>
        </w:rPr>
        <w:t>biofuels</w:t>
      </w:r>
      <w:r>
        <w:t xml:space="preserve"> and </w:t>
      </w:r>
      <w:r w:rsidRPr="0084016F">
        <w:rPr>
          <w:u w:val="single"/>
        </w:rPr>
        <w:t>nuclear energy</w:t>
      </w:r>
      <w:r>
        <w:t xml:space="preserve">. </w:t>
      </w:r>
    </w:p>
    <w:p w14:paraId="682A225A" w14:textId="77777777" w:rsidR="00902097" w:rsidRPr="00774AAF" w:rsidRDefault="00902097" w:rsidP="00902097">
      <w:r w:rsidRPr="00774AAF">
        <w:rPr>
          <w:rStyle w:val="Style13ptBold"/>
        </w:rPr>
        <w:t>Sweig et al. ’08</w:t>
      </w:r>
      <w:r w:rsidRPr="00774AAF">
        <w:t xml:space="preserve"> [Julia E; May 2008; Nelson and David Rockefeller Senior Fellow for Latin America Studies and Director for Latin America Studies; “U.S.-Latin America Relations</w:t>
      </w:r>
      <w:r>
        <w:t>: A New Direction for a New Reality; “</w:t>
      </w:r>
      <w:hyperlink r:id="rId103" w:history="1">
        <w:r>
          <w:rPr>
            <w:rStyle w:val="Hyperlink"/>
          </w:rPr>
          <w:t>https://www.cfr.org/report/us-latin-america-relations</w:t>
        </w:r>
      </w:hyperlink>
      <w:r>
        <w:t>”] Dhruv</w:t>
      </w:r>
    </w:p>
    <w:p w14:paraId="3374CCB5" w14:textId="2F3A2302" w:rsidR="00902097" w:rsidRDefault="00902097" w:rsidP="00902097">
      <w:pPr>
        <w:rPr>
          <w:sz w:val="16"/>
        </w:rPr>
      </w:pPr>
      <w:r w:rsidRPr="006F0ED3">
        <w:rPr>
          <w:rStyle w:val="StyleUnderline"/>
        </w:rPr>
        <w:t>As the United States and other</w:t>
      </w:r>
      <w:r w:rsidRPr="00774AAF">
        <w:rPr>
          <w:rStyle w:val="StyleUnderline"/>
        </w:rPr>
        <w:t xml:space="preserve"> </w:t>
      </w:r>
      <w:r w:rsidRPr="006F0ED3">
        <w:rPr>
          <w:rStyle w:val="Emphasis"/>
        </w:rPr>
        <w:t>nations</w:t>
      </w:r>
      <w:r w:rsidRPr="00774AAF">
        <w:rPr>
          <w:rStyle w:val="StyleUnderline"/>
        </w:rPr>
        <w:t xml:space="preserve"> look to </w:t>
      </w:r>
      <w:r w:rsidRPr="006F0ED3">
        <w:rPr>
          <w:rStyle w:val="Emphasis"/>
        </w:rPr>
        <w:t>diversify</w:t>
      </w:r>
      <w:r w:rsidRPr="006D54BF">
        <w:rPr>
          <w:sz w:val="16"/>
        </w:rPr>
        <w:t xml:space="preserve"> their </w:t>
      </w:r>
      <w:r w:rsidRPr="00774AAF">
        <w:rPr>
          <w:rStyle w:val="StyleUnderline"/>
        </w:rPr>
        <w:t xml:space="preserve">energy sources and reduce </w:t>
      </w:r>
      <w:r w:rsidRPr="006F0ED3">
        <w:rPr>
          <w:rStyle w:val="Emphasis"/>
        </w:rPr>
        <w:t>dependence</w:t>
      </w:r>
      <w:r w:rsidRPr="00774AAF">
        <w:rPr>
          <w:rStyle w:val="StyleUnderline"/>
        </w:rPr>
        <w:t xml:space="preserve"> on oil</w:t>
      </w:r>
      <w:r w:rsidRPr="006D54BF">
        <w:rPr>
          <w:sz w:val="16"/>
        </w:rPr>
        <w:t xml:space="preserve">, </w:t>
      </w:r>
      <w:r w:rsidRPr="00774AAF">
        <w:rPr>
          <w:rStyle w:val="StyleUnderline"/>
        </w:rPr>
        <w:t xml:space="preserve">Latin America presents a </w:t>
      </w:r>
      <w:r w:rsidRPr="006F0ED3">
        <w:rPr>
          <w:rStyle w:val="Emphasis"/>
        </w:rPr>
        <w:t>unique opportunity</w:t>
      </w:r>
      <w:r w:rsidRPr="00774AAF">
        <w:rPr>
          <w:rStyle w:val="StyleUnderline"/>
        </w:rPr>
        <w:t xml:space="preserve"> for engagement and </w:t>
      </w:r>
      <w:r w:rsidRPr="006F0ED3">
        <w:rPr>
          <w:rStyle w:val="Emphasis"/>
        </w:rPr>
        <w:t>cooperation</w:t>
      </w:r>
      <w:r w:rsidRPr="006D54BF">
        <w:rPr>
          <w:sz w:val="16"/>
        </w:rPr>
        <w:t xml:space="preserve">. </w:t>
      </w:r>
      <w:r w:rsidRPr="00774AAF">
        <w:rPr>
          <w:rStyle w:val="StyleUnderline"/>
        </w:rPr>
        <w:t xml:space="preserve">Latin America already </w:t>
      </w:r>
      <w:r w:rsidRPr="006F0ED3">
        <w:rPr>
          <w:rStyle w:val="Emphasis"/>
        </w:rPr>
        <w:t>leads</w:t>
      </w:r>
      <w:r w:rsidRPr="00774AAF">
        <w:rPr>
          <w:rStyle w:val="StyleUnderline"/>
        </w:rPr>
        <w:t xml:space="preserve"> the United States in the production</w:t>
      </w:r>
      <w:r w:rsidRPr="006D54BF">
        <w:rPr>
          <w:sz w:val="16"/>
        </w:rPr>
        <w:t xml:space="preserve"> and use </w:t>
      </w:r>
      <w:r w:rsidRPr="00774AAF">
        <w:rPr>
          <w:rStyle w:val="StyleUnderline"/>
        </w:rPr>
        <w:t>of hydroelectric power</w:t>
      </w:r>
      <w:r w:rsidRPr="006D54BF">
        <w:rPr>
          <w:sz w:val="16"/>
        </w:rPr>
        <w:t xml:space="preserve">, which supplies 23 percent of its energy needs (as compared to less than 3 percent in the United States).50 </w:t>
      </w:r>
      <w:r w:rsidRPr="00774AAF">
        <w:rPr>
          <w:rStyle w:val="StyleUnderline"/>
        </w:rPr>
        <w:t xml:space="preserve">The region has also made </w:t>
      </w:r>
      <w:r w:rsidRPr="006F0ED3">
        <w:rPr>
          <w:rStyle w:val="Emphasis"/>
        </w:rPr>
        <w:t>investments</w:t>
      </w:r>
      <w:r w:rsidRPr="00774AAF">
        <w:rPr>
          <w:rStyle w:val="StyleUnderline"/>
        </w:rPr>
        <w:t xml:space="preserve"> in solar- and wind-powered </w:t>
      </w:r>
      <w:r w:rsidRPr="006F0ED3">
        <w:rPr>
          <w:rStyle w:val="Emphasis"/>
        </w:rPr>
        <w:t>technologies</w:t>
      </w:r>
      <w:r w:rsidRPr="006D54BF">
        <w:rPr>
          <w:sz w:val="16"/>
        </w:rPr>
        <w:t xml:space="preserve">, particularly in Argentina,  Brazil ,and Chile. </w:t>
      </w:r>
      <w:r w:rsidRPr="00774AAF">
        <w:rPr>
          <w:rStyle w:val="StyleUnderline"/>
        </w:rPr>
        <w:t xml:space="preserve">Cooperation on </w:t>
      </w:r>
      <w:r w:rsidRPr="006F0ED3">
        <w:rPr>
          <w:rStyle w:val="Emphasis"/>
        </w:rPr>
        <w:t xml:space="preserve">alternative energy </w:t>
      </w:r>
      <w:r w:rsidRPr="00774AAF">
        <w:rPr>
          <w:rStyle w:val="StyleUnderline"/>
        </w:rPr>
        <w:t xml:space="preserve">research and production could become an </w:t>
      </w:r>
      <w:r w:rsidRPr="006F0ED3">
        <w:rPr>
          <w:rStyle w:val="Emphasis"/>
        </w:rPr>
        <w:t>important component</w:t>
      </w:r>
      <w:r w:rsidRPr="00774AAF">
        <w:rPr>
          <w:rStyle w:val="StyleUnderline"/>
        </w:rPr>
        <w:t xml:space="preserve"> of U.S.-Latin America </w:t>
      </w:r>
      <w:r w:rsidRPr="006F0ED3">
        <w:rPr>
          <w:rStyle w:val="Emphasis"/>
        </w:rPr>
        <w:t>relations</w:t>
      </w:r>
      <w:r w:rsidRPr="006D54BF">
        <w:rPr>
          <w:sz w:val="16"/>
        </w:rPr>
        <w:t xml:space="preserve"> in the years ahead. </w:t>
      </w:r>
      <w:r w:rsidRPr="00774AAF">
        <w:rPr>
          <w:rStyle w:val="StyleUnderline"/>
        </w:rPr>
        <w:t>Partnering with Latin American nations in</w:t>
      </w:r>
      <w:r w:rsidRPr="006D54BF">
        <w:rPr>
          <w:sz w:val="16"/>
        </w:rPr>
        <w:t xml:space="preserve"> the development of alternative energy sources would allow the United States to build and deepen diplomatic relationships through joint initiatives on development, climate change, and environmental sustainability. </w:t>
      </w:r>
      <w:r w:rsidRPr="00774AAF">
        <w:rPr>
          <w:rStyle w:val="StyleUnderline"/>
        </w:rPr>
        <w:t xml:space="preserve">Two areas in </w:t>
      </w:r>
      <w:r w:rsidRPr="006F0ED3">
        <w:rPr>
          <w:rStyle w:val="Emphasis"/>
        </w:rPr>
        <w:t>particular</w:t>
      </w:r>
      <w:r w:rsidRPr="00774AAF">
        <w:rPr>
          <w:rStyle w:val="StyleUnderline"/>
        </w:rPr>
        <w:t xml:space="preserve">—biofuels and nuclear energy— present </w:t>
      </w:r>
      <w:r w:rsidRPr="006F0ED3">
        <w:rPr>
          <w:rStyle w:val="Emphasis"/>
        </w:rPr>
        <w:t>important</w:t>
      </w:r>
      <w:r w:rsidRPr="00774AAF">
        <w:rPr>
          <w:rStyle w:val="StyleUnderline"/>
        </w:rPr>
        <w:t xml:space="preserve"> and immediate </w:t>
      </w:r>
      <w:r w:rsidRPr="006F0ED3">
        <w:rPr>
          <w:rStyle w:val="Emphasis"/>
        </w:rPr>
        <w:t>opportunities</w:t>
      </w:r>
      <w:r w:rsidRPr="006D54BF">
        <w:rPr>
          <w:sz w:val="16"/>
        </w:rPr>
        <w:t xml:space="preserve">. Only </w:t>
      </w:r>
      <w:r w:rsidRPr="006D54BF">
        <w:rPr>
          <w:rStyle w:val="StyleUnderline"/>
        </w:rPr>
        <w:t xml:space="preserve">in the past several years have </w:t>
      </w:r>
      <w:r w:rsidRPr="006F0ED3">
        <w:rPr>
          <w:rStyle w:val="Emphasis"/>
        </w:rPr>
        <w:t>scarcity</w:t>
      </w:r>
      <w:r w:rsidRPr="006D54BF">
        <w:rPr>
          <w:rStyle w:val="StyleUnderline"/>
        </w:rPr>
        <w:t xml:space="preserve"> in oil markets, </w:t>
      </w:r>
      <w:r w:rsidRPr="006F0ED3">
        <w:rPr>
          <w:rStyle w:val="Emphasis"/>
        </w:rPr>
        <w:t>environmental awareness</w:t>
      </w:r>
      <w:r w:rsidRPr="006D54BF">
        <w:rPr>
          <w:rStyle w:val="StyleUnderline"/>
        </w:rPr>
        <w:t xml:space="preserve">, scientific advances, and proactive </w:t>
      </w:r>
      <w:r w:rsidRPr="006F0ED3">
        <w:rPr>
          <w:rStyle w:val="Emphasis"/>
        </w:rPr>
        <w:t>subsidy policies</w:t>
      </w:r>
      <w:r w:rsidRPr="006D54BF">
        <w:rPr>
          <w:rStyle w:val="StyleUnderline"/>
        </w:rPr>
        <w:t xml:space="preserve"> combined to make biofuels, notably ethanol and biodiesel, reasonably </w:t>
      </w:r>
      <w:r w:rsidRPr="006F0ED3">
        <w:rPr>
          <w:rStyle w:val="Emphasis"/>
        </w:rPr>
        <w:t>price competitive</w:t>
      </w:r>
      <w:r w:rsidRPr="006D54BF">
        <w:rPr>
          <w:rStyle w:val="StyleUnderline"/>
        </w:rPr>
        <w:t xml:space="preserve"> with petroleum products on a </w:t>
      </w:r>
      <w:r w:rsidRPr="006F0ED3">
        <w:rPr>
          <w:rStyle w:val="Emphasis"/>
        </w:rPr>
        <w:t>wider scale</w:t>
      </w:r>
      <w:r w:rsidRPr="006D54BF">
        <w:rPr>
          <w:sz w:val="16"/>
        </w:rPr>
        <w:t xml:space="preserve">. </w:t>
      </w:r>
      <w:r w:rsidRPr="006D54BF">
        <w:rPr>
          <w:rStyle w:val="StyleUnderline"/>
        </w:rPr>
        <w:t xml:space="preserve">Biofuels now provide an </w:t>
      </w:r>
      <w:r w:rsidRPr="006F0ED3">
        <w:rPr>
          <w:rStyle w:val="Emphasis"/>
        </w:rPr>
        <w:t>opportunity</w:t>
      </w:r>
      <w:r w:rsidRPr="006D54BF">
        <w:rPr>
          <w:rStyle w:val="StyleUnderline"/>
        </w:rPr>
        <w:t xml:space="preserve"> for Latin America and the United States to</w:t>
      </w:r>
      <w:r>
        <w:rPr>
          <w:rStyle w:val="StyleUnderline"/>
        </w:rPr>
        <w:t xml:space="preserve"> </w:t>
      </w:r>
      <w:r w:rsidRPr="006D54BF">
        <w:rPr>
          <w:rStyle w:val="StyleUnderline"/>
        </w:rPr>
        <w:t>assume</w:t>
      </w:r>
      <w:r>
        <w:rPr>
          <w:rStyle w:val="StyleUnderline"/>
        </w:rPr>
        <w:t xml:space="preserve"> </w:t>
      </w:r>
      <w:r w:rsidRPr="006F0ED3">
        <w:rPr>
          <w:rStyle w:val="Emphasis"/>
        </w:rPr>
        <w:t>global leadership</w:t>
      </w:r>
      <w:r>
        <w:rPr>
          <w:rStyle w:val="StyleUnderline"/>
        </w:rPr>
        <w:t xml:space="preserve"> </w:t>
      </w:r>
      <w:r w:rsidRPr="006D54BF">
        <w:rPr>
          <w:rStyle w:val="StyleUnderline"/>
        </w:rPr>
        <w:t>in</w:t>
      </w:r>
      <w:r>
        <w:rPr>
          <w:rStyle w:val="StyleUnderline"/>
        </w:rPr>
        <w:t xml:space="preserve"> </w:t>
      </w:r>
      <w:r w:rsidRPr="006D54BF">
        <w:rPr>
          <w:rStyle w:val="StyleUnderline"/>
        </w:rPr>
        <w:t>a</w:t>
      </w:r>
      <w:r>
        <w:rPr>
          <w:rStyle w:val="StyleUnderline"/>
        </w:rPr>
        <w:t xml:space="preserve"> </w:t>
      </w:r>
      <w:r w:rsidRPr="006D54BF">
        <w:rPr>
          <w:rStyle w:val="StyleUnderline"/>
        </w:rPr>
        <w:t>sector</w:t>
      </w:r>
      <w:r>
        <w:rPr>
          <w:rStyle w:val="StyleUnderline"/>
        </w:rPr>
        <w:t xml:space="preserve"> </w:t>
      </w:r>
      <w:r w:rsidRPr="006D54BF">
        <w:rPr>
          <w:rStyle w:val="StyleUnderline"/>
        </w:rPr>
        <w:t>of</w:t>
      </w:r>
      <w:r>
        <w:rPr>
          <w:rStyle w:val="StyleUnderline"/>
        </w:rPr>
        <w:t xml:space="preserve"> </w:t>
      </w:r>
      <w:r w:rsidRPr="006D54BF">
        <w:rPr>
          <w:rStyle w:val="StyleUnderline"/>
        </w:rPr>
        <w:t>future</w:t>
      </w:r>
      <w:r>
        <w:rPr>
          <w:rStyle w:val="StyleUnderline"/>
        </w:rPr>
        <w:t xml:space="preserve"> competitive </w:t>
      </w:r>
      <w:r w:rsidRPr="006D54BF">
        <w:rPr>
          <w:rStyle w:val="StyleUnderline"/>
        </w:rPr>
        <w:t>and</w:t>
      </w:r>
      <w:r>
        <w:rPr>
          <w:rStyle w:val="StyleUnderline"/>
        </w:rPr>
        <w:t xml:space="preserve"> </w:t>
      </w:r>
      <w:r w:rsidRPr="006F0ED3">
        <w:rPr>
          <w:rStyle w:val="Emphasis"/>
        </w:rPr>
        <w:t>environmental value</w:t>
      </w:r>
      <w:r w:rsidRPr="006D54BF">
        <w:rPr>
          <w:rStyle w:val="StyleUnderline"/>
        </w:rPr>
        <w:t xml:space="preserve"> </w:t>
      </w:r>
      <w:r w:rsidRPr="006D54BF">
        <w:rPr>
          <w:sz w:val="16"/>
        </w:rPr>
        <w:t xml:space="preserve">(namely, decreased greenhouse gas emissions). </w:t>
      </w:r>
      <w:r w:rsidRPr="006D54BF">
        <w:rPr>
          <w:rStyle w:val="StyleUnderline"/>
        </w:rPr>
        <w:t xml:space="preserve">Brazil and the United States are currently the largest producers of </w:t>
      </w:r>
      <w:r w:rsidRPr="006F0ED3">
        <w:rPr>
          <w:rStyle w:val="Emphasis"/>
        </w:rPr>
        <w:t>ethanol</w:t>
      </w:r>
      <w:r w:rsidRPr="006D54BF">
        <w:rPr>
          <w:rStyle w:val="StyleUnderline"/>
        </w:rPr>
        <w:t xml:space="preserve"> in the world</w:t>
      </w:r>
      <w:r w:rsidRPr="006D54BF">
        <w:rPr>
          <w:sz w:val="16"/>
        </w:rPr>
        <w:t xml:space="preserve"> (with 38 and 50 percent of global production in 2007, respectively).51 Brazil has become a global leader in the promotion of sugar-based ethanol usage through the implementation of flex-fuel technology, mandatory fuel blends, and infrastructure investment. In 2006, domestic consumption of ethanol accounted for nearly half of Brazilian passenger vehicle fuel supply by volume (in the United States, the figure was 4 percent). Today, close to 90 percent of all new automobiles produced in Brazil use flex-fuel technology. </w:t>
      </w:r>
      <w:r w:rsidRPr="006D54BF">
        <w:rPr>
          <w:rStyle w:val="StyleUnderline"/>
        </w:rPr>
        <w:t xml:space="preserve">Other nations following Brazil’s lead are </w:t>
      </w:r>
      <w:r w:rsidRPr="006F0ED3">
        <w:rPr>
          <w:rStyle w:val="Emphasis"/>
        </w:rPr>
        <w:t>considering</w:t>
      </w:r>
      <w:r w:rsidRPr="006D54BF">
        <w:rPr>
          <w:rStyle w:val="StyleUnderline"/>
        </w:rPr>
        <w:t xml:space="preserve"> their own potential in this area: Guatemala, Costa Rica, and El Salvador have the right climate and </w:t>
      </w:r>
      <w:r w:rsidRPr="006F0ED3">
        <w:rPr>
          <w:rStyle w:val="Emphasis"/>
        </w:rPr>
        <w:t>well-developed</w:t>
      </w:r>
      <w:r w:rsidRPr="006D54BF">
        <w:rPr>
          <w:rStyle w:val="StyleUnderline"/>
        </w:rPr>
        <w:t xml:space="preserve"> sugar industries, while Honduras and Colombia are looking forward to producing biodiesel based on palm</w:t>
      </w:r>
      <w:r w:rsidRPr="006D54BF">
        <w:rPr>
          <w:sz w:val="16"/>
        </w:rPr>
        <w:t xml:space="preserve">. After a series of high-profile meetings between Presidents Bush and Lula da Silva, the United States and Brazil launched a Biofuels Partnership in April 2007, pledging to expand technical assistance to nations in Central America and the Caribbean with the goal of commoditizing ethanol, first regionally and then globally. Protectionism remains a significant challenge to building a global biofuels market; however, </w:t>
      </w:r>
      <w:r w:rsidRPr="006D54BF">
        <w:rPr>
          <w:rStyle w:val="StyleUnderline"/>
        </w:rPr>
        <w:t xml:space="preserve">the </w:t>
      </w:r>
      <w:r w:rsidRPr="006F0ED3">
        <w:rPr>
          <w:rStyle w:val="Emphasis"/>
        </w:rPr>
        <w:t>negative consequences</w:t>
      </w:r>
      <w:r w:rsidRPr="006D54BF">
        <w:rPr>
          <w:rStyle w:val="StyleUnderline"/>
        </w:rPr>
        <w:t xml:space="preserve"> of external oil dependence have led some to </w:t>
      </w:r>
      <w:r w:rsidRPr="006F0ED3">
        <w:rPr>
          <w:rStyle w:val="Emphasis"/>
        </w:rPr>
        <w:t>concentrate</w:t>
      </w:r>
      <w:r w:rsidRPr="006D54BF">
        <w:rPr>
          <w:rStyle w:val="StyleUnderline"/>
        </w:rPr>
        <w:t xml:space="preserve"> on greater energy </w:t>
      </w:r>
      <w:r w:rsidRPr="006F0ED3">
        <w:rPr>
          <w:rStyle w:val="Emphasis"/>
        </w:rPr>
        <w:t>self sufficiency</w:t>
      </w:r>
      <w:r w:rsidRPr="006D54BF">
        <w:rPr>
          <w:rStyle w:val="StyleUnderline"/>
        </w:rPr>
        <w:t xml:space="preserve"> through the development of </w:t>
      </w:r>
      <w:r w:rsidRPr="006F0ED3">
        <w:rPr>
          <w:rStyle w:val="Emphasis"/>
        </w:rPr>
        <w:t>domestic biofuel</w:t>
      </w:r>
      <w:r w:rsidRPr="006D54BF">
        <w:rPr>
          <w:rStyle w:val="StyleUnderline"/>
        </w:rPr>
        <w:t xml:space="preserve"> industries</w:t>
      </w:r>
      <w:r w:rsidRPr="006D54BF">
        <w:rPr>
          <w:sz w:val="16"/>
        </w:rPr>
        <w:t xml:space="preserve">, and by introducing subsidies, tax breaks, and tariffs. In the United States, efforts have concentrated on corn-based ethanol, which is widely recognized to be less cost-and energy-efficient than sugar-based production techniques.52 Nonetheless, the corn industry enjoys substantial government support, as well as significant tariff protection from its Brazilian competitors.53 These policies may hinder the development of freer biofuel commodity markets, discouraging longer-term investments. </w:t>
      </w:r>
      <w:r w:rsidRPr="006D54BF">
        <w:rPr>
          <w:rStyle w:val="StyleUnderline"/>
        </w:rPr>
        <w:t xml:space="preserve">Latin America has also seen </w:t>
      </w:r>
      <w:r w:rsidRPr="006F0ED3">
        <w:rPr>
          <w:rStyle w:val="Emphasis"/>
        </w:rPr>
        <w:t>resurgent</w:t>
      </w:r>
      <w:r w:rsidRPr="006D54BF">
        <w:rPr>
          <w:rStyle w:val="StyleUnderline"/>
        </w:rPr>
        <w:t xml:space="preserve"> interest in nuclear power.</w:t>
      </w:r>
      <w:r w:rsidRPr="006D54BF">
        <w:rPr>
          <w:sz w:val="16"/>
        </w:rPr>
        <w:t xml:space="preserve"> A little over forty years ago, there appeared to be a genuine risk of a nuclear arms race in the region—a trend that was short-circuited by the establishment of a Nuclear Weapons Free Zone by the 1967 Treaty of Tlatelolco. Since then, </w:t>
      </w:r>
      <w:r w:rsidRPr="006D54BF">
        <w:rPr>
          <w:rStyle w:val="StyleUnderline"/>
        </w:rPr>
        <w:t xml:space="preserve">Argentina, Brazil, and Mexico have built seven nuclear power </w:t>
      </w:r>
      <w:r w:rsidRPr="006F0ED3">
        <w:rPr>
          <w:rStyle w:val="Emphasis"/>
        </w:rPr>
        <w:t>plants</w:t>
      </w:r>
      <w:r w:rsidRPr="006D54BF">
        <w:rPr>
          <w:rStyle w:val="StyleUnderline"/>
        </w:rPr>
        <w:t xml:space="preserve">, </w:t>
      </w:r>
      <w:r w:rsidRPr="006D54BF">
        <w:rPr>
          <w:sz w:val="16"/>
        </w:rPr>
        <w:t xml:space="preserve">although only Argentina has established a strong technical capacity in this area—a capacity that recently has been tapped by Venezuela to explore the possible development of a nuclear energy program of its own. Today </w:t>
      </w:r>
      <w:r w:rsidRPr="006D54BF">
        <w:rPr>
          <w:rStyle w:val="StyleUnderline"/>
        </w:rPr>
        <w:t xml:space="preserve">there is a </w:t>
      </w:r>
      <w:r w:rsidRPr="006F0ED3">
        <w:rPr>
          <w:rStyle w:val="Emphasis"/>
        </w:rPr>
        <w:t>compelling argument</w:t>
      </w:r>
      <w:r w:rsidRPr="006D54BF">
        <w:rPr>
          <w:rStyle w:val="StyleUnderline"/>
        </w:rPr>
        <w:t xml:space="preserve"> for the expansion of nuclear energy, which provides </w:t>
      </w:r>
      <w:r w:rsidRPr="006F0ED3">
        <w:rPr>
          <w:rStyle w:val="Emphasis"/>
        </w:rPr>
        <w:t>base power</w:t>
      </w:r>
      <w:r w:rsidRPr="006D54BF">
        <w:rPr>
          <w:rStyle w:val="StyleUnderline"/>
        </w:rPr>
        <w:t xml:space="preserve"> with zero greenhouse </w:t>
      </w:r>
      <w:r w:rsidRPr="006F0ED3">
        <w:rPr>
          <w:rStyle w:val="Emphasis"/>
        </w:rPr>
        <w:t>gas emissions</w:t>
      </w:r>
      <w:r w:rsidRPr="006D54BF">
        <w:rPr>
          <w:rStyle w:val="StyleUnderline"/>
        </w:rPr>
        <w:t xml:space="preserve">, as Brazil’s construction of new </w:t>
      </w:r>
      <w:r w:rsidRPr="006F0ED3">
        <w:rPr>
          <w:rStyle w:val="Emphasis"/>
        </w:rPr>
        <w:t>reactors</w:t>
      </w:r>
      <w:r w:rsidRPr="006D54BF">
        <w:rPr>
          <w:rStyle w:val="StyleUnderline"/>
        </w:rPr>
        <w:t xml:space="preserve"> and use of nuclear-powered submarines attest. </w:t>
      </w:r>
      <w:r w:rsidRPr="006D54BF">
        <w:rPr>
          <w:sz w:val="16"/>
        </w:rPr>
        <w:t xml:space="preserve">However, achieving such expansion will require that Latin America address the complex challenges of managing and disposing of uranium and nuclear waste and meeting international standards (especially given concerns over Chavez’s desire for nuclear-enrichment capability and a relationship with Iran). The Task Force finds that although </w:t>
      </w:r>
      <w:r w:rsidRPr="006D54BF">
        <w:rPr>
          <w:rStyle w:val="StyleUnderline"/>
        </w:rPr>
        <w:t>biofuels</w:t>
      </w:r>
      <w:r w:rsidRPr="006D54BF">
        <w:rPr>
          <w:sz w:val="16"/>
        </w:rPr>
        <w:t xml:space="preserve"> will not displace oil and gas, they </w:t>
      </w:r>
      <w:r w:rsidRPr="006D54BF">
        <w:rPr>
          <w:rStyle w:val="StyleUnderline"/>
        </w:rPr>
        <w:t xml:space="preserve">can help diversify energy choices, lower the </w:t>
      </w:r>
      <w:r w:rsidRPr="006F0ED3">
        <w:rPr>
          <w:rStyle w:val="Emphasis"/>
        </w:rPr>
        <w:t>energy intensity</w:t>
      </w:r>
      <w:r w:rsidRPr="006D54BF">
        <w:rPr>
          <w:rStyle w:val="StyleUnderline"/>
        </w:rPr>
        <w:t xml:space="preserve"> of national economies, decrease </w:t>
      </w:r>
      <w:r w:rsidRPr="006F0ED3">
        <w:rPr>
          <w:rStyle w:val="Emphasis"/>
        </w:rPr>
        <w:t>greenhouse gas emissions</w:t>
      </w:r>
      <w:r w:rsidRPr="006D54BF">
        <w:rPr>
          <w:rStyle w:val="StyleUnderline"/>
        </w:rPr>
        <w:t xml:space="preserve">, and foster greater </w:t>
      </w:r>
      <w:r w:rsidRPr="006F0ED3">
        <w:rPr>
          <w:rStyle w:val="Emphasis"/>
        </w:rPr>
        <w:t>energy security</w:t>
      </w:r>
      <w:r w:rsidRPr="006D54BF">
        <w:rPr>
          <w:rStyle w:val="StyleUnderline"/>
        </w:rPr>
        <w:t xml:space="preserve"> for the entire hemisphere</w:t>
      </w:r>
      <w:r w:rsidRPr="006D54BF">
        <w:rPr>
          <w:sz w:val="16"/>
        </w:rPr>
        <w:t xml:space="preserve">. While being mindful of the need to guarantee food security, diversifying energy sources could be an important driver of economic development in Latin America as the region becomes an important technology, production, and research hub in the long-term development of a global biofuels market. </w:t>
      </w:r>
      <w:r w:rsidRPr="006D54BF">
        <w:rPr>
          <w:rStyle w:val="StyleUnderline"/>
        </w:rPr>
        <w:t xml:space="preserve">Expanding nuclear power would further efforts at </w:t>
      </w:r>
      <w:r w:rsidRPr="006F0ED3">
        <w:rPr>
          <w:rStyle w:val="Emphasis"/>
        </w:rPr>
        <w:t>energy diversification</w:t>
      </w:r>
      <w:r w:rsidRPr="006D54BF">
        <w:rPr>
          <w:sz w:val="16"/>
        </w:rPr>
        <w:t xml:space="preserve">. </w:t>
      </w:r>
      <w:r w:rsidRPr="006D54BF">
        <w:rPr>
          <w:rStyle w:val="StyleUnderline"/>
        </w:rPr>
        <w:t xml:space="preserve">Cooperation on such issues provides a </w:t>
      </w:r>
      <w:r w:rsidRPr="006F0ED3">
        <w:rPr>
          <w:rStyle w:val="Emphasis"/>
        </w:rPr>
        <w:t>unique opportunity</w:t>
      </w:r>
      <w:r w:rsidRPr="006D54BF">
        <w:rPr>
          <w:rStyle w:val="StyleUnderline"/>
        </w:rPr>
        <w:t xml:space="preserve"> for the United States to </w:t>
      </w:r>
      <w:r w:rsidRPr="006F0ED3">
        <w:rPr>
          <w:rStyle w:val="Emphasis"/>
        </w:rPr>
        <w:t>reengage</w:t>
      </w:r>
      <w:r w:rsidRPr="006D54BF">
        <w:rPr>
          <w:rStyle w:val="StyleUnderline"/>
        </w:rPr>
        <w:t xml:space="preserve"> Latin America proactively, with shared </w:t>
      </w:r>
      <w:r w:rsidRPr="006F0ED3">
        <w:rPr>
          <w:rStyle w:val="Emphasis"/>
        </w:rPr>
        <w:t>environmental</w:t>
      </w:r>
      <w:r w:rsidRPr="006D54BF">
        <w:rPr>
          <w:rStyle w:val="StyleUnderline"/>
        </w:rPr>
        <w:t xml:space="preserve"> and energy concerns </w:t>
      </w:r>
      <w:r w:rsidRPr="006D54BF">
        <w:rPr>
          <w:sz w:val="16"/>
        </w:rPr>
        <w:t>deepening diplomatic relationships.54</w:t>
      </w:r>
    </w:p>
    <w:p w14:paraId="645DC7AF" w14:textId="77777777" w:rsidR="00F23AE8" w:rsidRDefault="00F23AE8" w:rsidP="00902097">
      <w:pPr>
        <w:rPr>
          <w:sz w:val="16"/>
        </w:rPr>
      </w:pPr>
    </w:p>
    <w:p w14:paraId="22DE18D1" w14:textId="77777777" w:rsidR="00902097" w:rsidRDefault="00902097" w:rsidP="00902097">
      <w:pPr>
        <w:pStyle w:val="Heading4"/>
      </w:pPr>
      <w:r>
        <w:t xml:space="preserve">Biofuels </w:t>
      </w:r>
      <w:r w:rsidRPr="0063359A">
        <w:rPr>
          <w:u w:val="single"/>
        </w:rPr>
        <w:t>solve</w:t>
      </w:r>
      <w:r>
        <w:t xml:space="preserve"> warming. </w:t>
      </w:r>
    </w:p>
    <w:p w14:paraId="3D6AD454" w14:textId="77777777" w:rsidR="00902097" w:rsidRDefault="00902097" w:rsidP="00902097">
      <w:r w:rsidRPr="0063359A">
        <w:rPr>
          <w:rStyle w:val="Style13ptBold"/>
        </w:rPr>
        <w:t>Biofuels International ’20</w:t>
      </w:r>
      <w:r w:rsidRPr="0063359A">
        <w:t xml:space="preserve"> [Biofuels International; 3/16/2020; Cites researchers at Ben-Gurion University of the Negev and Michigan State University; “Biofuels from grass ‘mitigates global warming’, researchers reveal”</w:t>
      </w:r>
      <w:r>
        <w:t xml:space="preserve">; </w:t>
      </w:r>
      <w:hyperlink r:id="rId104" w:history="1">
        <w:r>
          <w:rPr>
            <w:rStyle w:val="Hyperlink"/>
          </w:rPr>
          <w:t>https://biofuels-news.com/news/biofuels-from-grass-mitigates-global-warming-researchers-reveal/</w:t>
        </w:r>
      </w:hyperlink>
      <w:r>
        <w:t>] Dhruv</w:t>
      </w:r>
    </w:p>
    <w:p w14:paraId="46608284" w14:textId="7CC27B1B" w:rsidR="00902097" w:rsidRDefault="00902097" w:rsidP="00902097">
      <w:pPr>
        <w:rPr>
          <w:sz w:val="16"/>
        </w:rPr>
      </w:pPr>
      <w:r w:rsidRPr="0063359A">
        <w:rPr>
          <w:rStyle w:val="StyleUnderline"/>
        </w:rPr>
        <w:t>Biomass fuels</w:t>
      </w:r>
      <w:r w:rsidRPr="0063359A">
        <w:rPr>
          <w:sz w:val="16"/>
        </w:rPr>
        <w:t xml:space="preserve"> derived from various grasses could </w:t>
      </w:r>
      <w:r w:rsidRPr="0063359A">
        <w:rPr>
          <w:rStyle w:val="Emphasis"/>
        </w:rPr>
        <w:t>significantly mitigate</w:t>
      </w:r>
      <w:r w:rsidRPr="0063359A">
        <w:rPr>
          <w:rStyle w:val="StyleUnderline"/>
        </w:rPr>
        <w:t xml:space="preserve"> global warming</w:t>
      </w:r>
      <w:r w:rsidRPr="0063359A">
        <w:rPr>
          <w:sz w:val="16"/>
        </w:rPr>
        <w:t xml:space="preserve"> </w:t>
      </w:r>
      <w:r w:rsidRPr="0063359A">
        <w:rPr>
          <w:rStyle w:val="StyleUnderline"/>
        </w:rPr>
        <w:t xml:space="preserve">by </w:t>
      </w:r>
      <w:r w:rsidRPr="0063359A">
        <w:rPr>
          <w:rStyle w:val="Emphasis"/>
        </w:rPr>
        <w:t>reducing carbon</w:t>
      </w:r>
      <w:r w:rsidRPr="0063359A">
        <w:rPr>
          <w:rStyle w:val="StyleUnderline"/>
        </w:rPr>
        <w:t xml:space="preserve">, according to a </w:t>
      </w:r>
      <w:r w:rsidRPr="0063359A">
        <w:rPr>
          <w:rStyle w:val="Emphasis"/>
        </w:rPr>
        <w:t>long-term</w:t>
      </w:r>
      <w:r w:rsidRPr="0063359A">
        <w:rPr>
          <w:rStyle w:val="StyleUnderline"/>
        </w:rPr>
        <w:t xml:space="preserve"> joint field study by </w:t>
      </w:r>
      <w:r w:rsidRPr="0063359A">
        <w:rPr>
          <w:rStyle w:val="Emphasis"/>
        </w:rPr>
        <w:t>researchers</w:t>
      </w:r>
      <w:r w:rsidRPr="0063359A">
        <w:rPr>
          <w:rStyle w:val="StyleUnderline"/>
        </w:rPr>
        <w:t xml:space="preserve"> at</w:t>
      </w:r>
      <w:r w:rsidRPr="0063359A">
        <w:rPr>
          <w:sz w:val="16"/>
        </w:rPr>
        <w:t xml:space="preserve"> Ben-Gurion University of the Negev (</w:t>
      </w:r>
      <w:r w:rsidRPr="0063359A">
        <w:rPr>
          <w:rStyle w:val="StyleUnderline"/>
        </w:rPr>
        <w:t>BGU</w:t>
      </w:r>
      <w:r w:rsidRPr="0063359A">
        <w:rPr>
          <w:sz w:val="16"/>
        </w:rPr>
        <w:t xml:space="preserve">) </w:t>
      </w:r>
      <w:r w:rsidRPr="0063359A">
        <w:rPr>
          <w:rStyle w:val="StyleUnderline"/>
        </w:rPr>
        <w:t>and</w:t>
      </w:r>
      <w:r w:rsidRPr="0063359A">
        <w:rPr>
          <w:sz w:val="16"/>
        </w:rPr>
        <w:t xml:space="preserve"> Michigan State University (</w:t>
      </w:r>
      <w:r w:rsidRPr="0063359A">
        <w:rPr>
          <w:rStyle w:val="StyleUnderline"/>
        </w:rPr>
        <w:t>MSU</w:t>
      </w:r>
      <w:r w:rsidRPr="0063359A">
        <w:rPr>
          <w:sz w:val="16"/>
        </w:rPr>
        <w:t xml:space="preserve">). In a new paper published in Environmental Science and Technology, the </w:t>
      </w:r>
      <w:r w:rsidRPr="0063359A">
        <w:rPr>
          <w:rStyle w:val="StyleUnderline"/>
        </w:rPr>
        <w:t xml:space="preserve">researchers </w:t>
      </w:r>
      <w:r w:rsidRPr="0063359A">
        <w:rPr>
          <w:rStyle w:val="Emphasis"/>
        </w:rPr>
        <w:t>examined</w:t>
      </w:r>
      <w:r w:rsidRPr="0063359A">
        <w:rPr>
          <w:rStyle w:val="StyleUnderline"/>
        </w:rPr>
        <w:t xml:space="preserve"> a number of different</w:t>
      </w:r>
      <w:r w:rsidRPr="0063359A">
        <w:rPr>
          <w:sz w:val="16"/>
        </w:rPr>
        <w:t xml:space="preserve"> cellulosic </w:t>
      </w:r>
      <w:r w:rsidRPr="0063359A">
        <w:rPr>
          <w:rStyle w:val="Emphasis"/>
        </w:rPr>
        <w:t>biofuel crops</w:t>
      </w:r>
      <w:r w:rsidRPr="0063359A">
        <w:rPr>
          <w:rStyle w:val="StyleUnderline"/>
        </w:rPr>
        <w:t xml:space="preserve"> to test their </w:t>
      </w:r>
      <w:r w:rsidRPr="0063359A">
        <w:rPr>
          <w:rStyle w:val="Emphasis"/>
        </w:rPr>
        <w:t>potential</w:t>
      </w:r>
      <w:r w:rsidRPr="0063359A">
        <w:rPr>
          <w:rStyle w:val="StyleUnderline"/>
        </w:rPr>
        <w:t xml:space="preserve"> as a petroleum </w:t>
      </w:r>
      <w:r w:rsidRPr="0063359A">
        <w:rPr>
          <w:rStyle w:val="Emphasis"/>
        </w:rPr>
        <w:t>alternative</w:t>
      </w:r>
      <w:r w:rsidRPr="0063359A">
        <w:rPr>
          <w:sz w:val="16"/>
        </w:rPr>
        <w:t xml:space="preserve"> in ethanol fuel and electric light-duty vehicles which includes passenger cars and small trucks. </w:t>
      </w:r>
      <w:r w:rsidRPr="0063359A">
        <w:rPr>
          <w:rStyle w:val="StyleUnderline"/>
        </w:rPr>
        <w:t xml:space="preserve">Climate change </w:t>
      </w:r>
      <w:r w:rsidRPr="0063359A">
        <w:rPr>
          <w:rStyle w:val="Emphasis"/>
        </w:rPr>
        <w:t>mitigation scenarios</w:t>
      </w:r>
      <w:r w:rsidRPr="0063359A">
        <w:rPr>
          <w:rStyle w:val="StyleUnderline"/>
        </w:rPr>
        <w:t xml:space="preserve"> limiting global temperature</w:t>
      </w:r>
      <w:r w:rsidRPr="0063359A">
        <w:rPr>
          <w:sz w:val="16"/>
        </w:rPr>
        <w:t xml:space="preserve"> increases to 1.5C </w:t>
      </w:r>
      <w:r w:rsidRPr="0063359A">
        <w:rPr>
          <w:rStyle w:val="StyleUnderline"/>
        </w:rPr>
        <w:t xml:space="preserve">rely on </w:t>
      </w:r>
      <w:r w:rsidRPr="0063359A">
        <w:rPr>
          <w:rStyle w:val="Emphasis"/>
        </w:rPr>
        <w:t>decarbonizing</w:t>
      </w:r>
      <w:r w:rsidRPr="0063359A">
        <w:rPr>
          <w:rStyle w:val="StyleUnderline"/>
        </w:rPr>
        <w:t xml:space="preserve"> vehicle fuel with </w:t>
      </w:r>
      <w:r w:rsidRPr="0063359A">
        <w:rPr>
          <w:rStyle w:val="Emphasis"/>
        </w:rPr>
        <w:t>bioenergy production</w:t>
      </w:r>
      <w:r w:rsidRPr="0063359A">
        <w:rPr>
          <w:sz w:val="16"/>
        </w:rPr>
        <w:t xml:space="preserve"> together with carbon capture and storage (BECCS). Carbon Capture and Storage (CCS) is a technology that can capture up to 90% of the carbon dioxide (CO2) emitted during electricity generation and industrial processes, which prevents atmospheric increase of CO2 concentration. </w:t>
      </w:r>
      <w:r w:rsidRPr="0063359A">
        <w:rPr>
          <w:rStyle w:val="StyleUnderline"/>
        </w:rPr>
        <w:t>Using</w:t>
      </w:r>
      <w:r w:rsidRPr="0063359A">
        <w:rPr>
          <w:sz w:val="16"/>
        </w:rPr>
        <w:t xml:space="preserve"> both CCS and </w:t>
      </w:r>
      <w:r w:rsidRPr="0063359A">
        <w:rPr>
          <w:rStyle w:val="Emphasis"/>
        </w:rPr>
        <w:t>renewable biomass</w:t>
      </w:r>
      <w:r w:rsidRPr="0063359A">
        <w:rPr>
          <w:rStyle w:val="StyleUnderline"/>
        </w:rPr>
        <w:t xml:space="preserve"> is one of the few carbon abatement technologies resulting in a “</w:t>
      </w:r>
      <w:r w:rsidRPr="00E53D4B">
        <w:rPr>
          <w:rStyle w:val="Emphasis"/>
        </w:rPr>
        <w:t>carbon-negative</w:t>
      </w:r>
      <w:r w:rsidRPr="0063359A">
        <w:rPr>
          <w:rStyle w:val="StyleUnderline"/>
        </w:rPr>
        <w:t>” mode</w:t>
      </w:r>
      <w:r w:rsidRPr="0063359A">
        <w:rPr>
          <w:sz w:val="16"/>
        </w:rPr>
        <w:t xml:space="preserve"> - actually </w:t>
      </w:r>
      <w:r w:rsidRPr="00E53D4B">
        <w:rPr>
          <w:rStyle w:val="Emphasis"/>
        </w:rPr>
        <w:t>removing</w:t>
      </w:r>
      <w:r w:rsidRPr="0063359A">
        <w:rPr>
          <w:rStyle w:val="StyleUnderline"/>
        </w:rPr>
        <w:t xml:space="preserve"> carbon dioxide from the atmosphere</w:t>
      </w:r>
      <w:r w:rsidRPr="0063359A">
        <w:rPr>
          <w:sz w:val="16"/>
        </w:rPr>
        <w:t>. This research evaluated bioenergy feedstocks grown side-by-side. The seven crops included switchgrass, giant miscanthus, poplar trees, maize residuals, restored native prairie, and a combination of grasses and vegetation that grows spontaneously following field abandonment. “</w:t>
      </w:r>
      <w:r w:rsidRPr="0063359A">
        <w:rPr>
          <w:rStyle w:val="StyleUnderline"/>
        </w:rPr>
        <w:t xml:space="preserve">Every crop we tested had a very </w:t>
      </w:r>
      <w:r w:rsidRPr="00E53D4B">
        <w:rPr>
          <w:rStyle w:val="Emphasis"/>
        </w:rPr>
        <w:t>significant mitigation</w:t>
      </w:r>
      <w:r w:rsidRPr="0063359A">
        <w:rPr>
          <w:rStyle w:val="StyleUnderline"/>
        </w:rPr>
        <w:t xml:space="preserve"> capacity</w:t>
      </w:r>
      <w:r w:rsidRPr="0063359A">
        <w:rPr>
          <w:sz w:val="16"/>
        </w:rPr>
        <w:t xml:space="preserve"> despite being grown on very different soils and under natural climate variability,” said Dr Ilya Gelfand, of the BGU French Associates Institute for Agriculture and Biotechnology of Drylands, The Jacob Blaustein Institutes for Desert Research. “These crops could provide a very significant portion of the decarbonisation of US light-duty vehicle transport to curb CO2 emissions and slow global warming. </w:t>
      </w:r>
      <w:r w:rsidRPr="00E53D4B">
        <w:rPr>
          <w:rStyle w:val="Emphasis"/>
        </w:rPr>
        <w:t>Decarbonisation</w:t>
      </w:r>
      <w:r w:rsidRPr="0063359A">
        <w:rPr>
          <w:rStyle w:val="StyleUnderline"/>
        </w:rPr>
        <w:t xml:space="preserve"> of transportation is </w:t>
      </w:r>
      <w:r w:rsidRPr="00E53D4B">
        <w:rPr>
          <w:rStyle w:val="Emphasis"/>
        </w:rPr>
        <w:t>critical</w:t>
      </w:r>
      <w:r w:rsidRPr="0063359A">
        <w:rPr>
          <w:rStyle w:val="StyleUnderline"/>
        </w:rPr>
        <w:t xml:space="preserve"> to limit rising temperatures</w:t>
      </w:r>
      <w:r w:rsidRPr="0063359A">
        <w:rPr>
          <w:sz w:val="16"/>
        </w:rPr>
        <w:t xml:space="preserve">.” In the study, when compared with petroleum only emissions, </w:t>
      </w:r>
      <w:r w:rsidRPr="0063359A">
        <w:rPr>
          <w:rStyle w:val="StyleUnderline"/>
        </w:rPr>
        <w:t xml:space="preserve">ethanol with bioenergy was 78 to 290 percent better in reducing </w:t>
      </w:r>
      <w:r w:rsidRPr="00E53D4B">
        <w:rPr>
          <w:rStyle w:val="Emphasis"/>
        </w:rPr>
        <w:t>carbon emissions</w:t>
      </w:r>
      <w:r w:rsidRPr="0063359A">
        <w:rPr>
          <w:sz w:val="16"/>
        </w:rPr>
        <w:t xml:space="preserve">; ethanol was 204 to 416 per cent improved, biomass powered electric vehicles powered by biomass was 74 to 303 per cent cleaner and biomass-powered electric vehicles combined with CSS was 329 to 558 per cent superior. The study was conducted at Michigan State University's (MSU) Kellogg Biological Station and the University of Wisconsin's Arlington Research Station which is part of the US Department of Energy's Great Lakes Bioenergy Research Centre. Interestingly, the crops grown at MSU did as well as those grown at the more fertile Wisconsin site. “This is significant because it means that </w:t>
      </w:r>
      <w:r w:rsidRPr="0063359A">
        <w:rPr>
          <w:rStyle w:val="StyleUnderline"/>
        </w:rPr>
        <w:t xml:space="preserve">we're likely to be able to </w:t>
      </w:r>
      <w:r w:rsidRPr="00E53D4B">
        <w:rPr>
          <w:rStyle w:val="Emphasis"/>
        </w:rPr>
        <w:t>produce</w:t>
      </w:r>
      <w:r w:rsidRPr="0063359A">
        <w:rPr>
          <w:rStyle w:val="StyleUnderline"/>
        </w:rPr>
        <w:t xml:space="preserve"> these crops on </w:t>
      </w:r>
      <w:r w:rsidRPr="00E53D4B">
        <w:rPr>
          <w:rStyle w:val="Emphasis"/>
        </w:rPr>
        <w:t>marginal lands</w:t>
      </w:r>
      <w:r w:rsidRPr="0063359A">
        <w:rPr>
          <w:rStyle w:val="StyleUnderline"/>
        </w:rPr>
        <w:t xml:space="preserve"> and still get </w:t>
      </w:r>
      <w:r w:rsidRPr="00E53D4B">
        <w:rPr>
          <w:rStyle w:val="Emphasis"/>
        </w:rPr>
        <w:t>high productivity</w:t>
      </w:r>
      <w:r w:rsidRPr="0063359A">
        <w:rPr>
          <w:sz w:val="16"/>
        </w:rPr>
        <w:t>,” added Professor Phil Robertson, of MSU, the senior author of the study. “Long-term field experiments that include weather extremes such as drought, and actual rather than estimated greenhouse gas emissions, are crucial for stress-testing models assumptions.” The next phase of research is to assess other environmental and economic aspects of bioenergy crops. The best biofuel crops need to be economically attractive to farmers, don't add more nitrogen or pesticides to the environment and are conservation friendly.</w:t>
      </w:r>
    </w:p>
    <w:p w14:paraId="4BF9C8A6" w14:textId="77777777" w:rsidR="00F23AE8" w:rsidRDefault="00F23AE8" w:rsidP="00902097">
      <w:pPr>
        <w:rPr>
          <w:sz w:val="16"/>
        </w:rPr>
      </w:pPr>
    </w:p>
    <w:p w14:paraId="7F7BE049" w14:textId="77777777" w:rsidR="00902097" w:rsidRDefault="00902097" w:rsidP="00902097">
      <w:pPr>
        <w:pStyle w:val="Heading4"/>
      </w:pPr>
      <w:r>
        <w:t xml:space="preserve">Warming causes </w:t>
      </w:r>
      <w:r w:rsidRPr="00D96395">
        <w:rPr>
          <w:u w:val="single"/>
        </w:rPr>
        <w:t>extinction</w:t>
      </w:r>
      <w:r>
        <w:t xml:space="preserve">. </w:t>
      </w:r>
    </w:p>
    <w:p w14:paraId="4E5844A8" w14:textId="77777777" w:rsidR="00902097" w:rsidRPr="00810C1A" w:rsidRDefault="00902097" w:rsidP="00902097">
      <w:pPr>
        <w:tabs>
          <w:tab w:val="left" w:pos="450"/>
        </w:tabs>
      </w:pPr>
      <w:r w:rsidRPr="00810C1A">
        <w:rPr>
          <w:rStyle w:val="Style13ptBold"/>
        </w:rPr>
        <w:t>Cribb, 17</w:t>
      </w:r>
      <w:r w:rsidRPr="00810C1A">
        <w:t xml:space="preserve">—principal of JCA, Fellow of the Australian Academy of Technological Sciences and Engineering, former Director, National Awareness, CSIRO (Julian, “The Baker,” </w:t>
      </w:r>
      <w:r w:rsidRPr="00810C1A">
        <w:rPr>
          <w:i/>
        </w:rPr>
        <w:t>Surviving the 21st Century</w:t>
      </w:r>
      <w:r w:rsidRPr="00810C1A">
        <w:t xml:space="preserve"> Chapter 4, pg 91-94, dml)</w:t>
      </w:r>
    </w:p>
    <w:p w14:paraId="2B4ECFDA" w14:textId="77777777" w:rsidR="00902097" w:rsidRPr="0000086A" w:rsidRDefault="00902097" w:rsidP="00902097">
      <w:pPr>
        <w:rPr>
          <w:sz w:val="16"/>
        </w:rPr>
      </w:pPr>
      <w:r w:rsidRPr="0000086A">
        <w:rPr>
          <w:sz w:val="16"/>
        </w:rPr>
        <w:t xml:space="preserve">This event, known as </w:t>
      </w:r>
      <w:r w:rsidRPr="00810C1A">
        <w:rPr>
          <w:rStyle w:val="StyleUnderline"/>
        </w:rPr>
        <w:t>the Palaeocene-Eocene Thermal Maximum</w:t>
      </w:r>
      <w:r w:rsidRPr="0000086A">
        <w:rPr>
          <w:sz w:val="16"/>
        </w:rPr>
        <w:t xml:space="preserve"> or </w:t>
      </w:r>
      <w:r w:rsidRPr="00810C1A">
        <w:rPr>
          <w:rStyle w:val="StyleUnderline"/>
        </w:rPr>
        <w:t>PETM</w:t>
      </w:r>
      <w:r w:rsidRPr="0000086A">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810C1A">
        <w:rPr>
          <w:rStyle w:val="StyleUnderline"/>
        </w:rPr>
        <w:t>was accompanied by</w:t>
      </w:r>
      <w:r w:rsidRPr="0000086A">
        <w:rPr>
          <w:sz w:val="16"/>
        </w:rPr>
        <w:t xml:space="preserve"> a major wipe-out of ocean life in particular, though most small land mammals survived. Investigating the records of old marine sediments Zeebe was able to show there had been </w:t>
      </w:r>
      <w:r w:rsidRPr="00810C1A">
        <w:rPr>
          <w:rStyle w:val="StyleUnderline"/>
        </w:rPr>
        <w:t>a sharp, 70 %, leap in atmospheric CO 2 concentrations</w:t>
      </w:r>
      <w:r w:rsidRPr="0000086A">
        <w:rPr>
          <w:sz w:val="16"/>
        </w:rPr>
        <w:t xml:space="preserve"> at the time. However, he concluded there was only sufficient carbon available to force the climate to warm by 1–3 °C and that </w:t>
      </w:r>
      <w:r w:rsidRPr="00810C1A">
        <w:rPr>
          <w:rStyle w:val="StyleUnderline"/>
        </w:rPr>
        <w:t>some other mechanism</w:t>
      </w:r>
      <w:r w:rsidRPr="0000086A">
        <w:rPr>
          <w:sz w:val="16"/>
        </w:rPr>
        <w:t xml:space="preserve"> must have been triggered by the initial warming, which then </w:t>
      </w:r>
      <w:r w:rsidRPr="00810C1A">
        <w:rPr>
          <w:rStyle w:val="StyleUnderline"/>
        </w:rPr>
        <w:t>drove the Earth’s temperature to fever pitch</w:t>
      </w:r>
      <w:r w:rsidRPr="0000086A">
        <w:rPr>
          <w:sz w:val="16"/>
        </w:rPr>
        <w:t xml:space="preserve">, up by another 4–6 °C (Zeebe et al. 2009). This process is the ‘ </w:t>
      </w:r>
      <w:r w:rsidRPr="00926748">
        <w:rPr>
          <w:rStyle w:val="Emphasis"/>
          <w:highlight w:val="cyan"/>
        </w:rPr>
        <w:t>runaway</w:t>
      </w:r>
      <w:r w:rsidRPr="00810C1A">
        <w:rPr>
          <w:rStyle w:val="Emphasis"/>
        </w:rPr>
        <w:t xml:space="preserve"> global </w:t>
      </w:r>
      <w:r w:rsidRPr="00926748">
        <w:rPr>
          <w:rStyle w:val="Emphasis"/>
          <w:highlight w:val="cyan"/>
        </w:rPr>
        <w:t>warming</w:t>
      </w:r>
      <w:r w:rsidRPr="0000086A">
        <w:rPr>
          <w:sz w:val="16"/>
        </w:rPr>
        <w:t xml:space="preserve"> ‘ which </w:t>
      </w:r>
      <w:r w:rsidRPr="00810C1A">
        <w:rPr>
          <w:rStyle w:val="StyleUnderline"/>
        </w:rPr>
        <w:t xml:space="preserve">now </w:t>
      </w:r>
      <w:r w:rsidRPr="00926748">
        <w:rPr>
          <w:rStyle w:val="StyleUnderline"/>
          <w:highlight w:val="cyan"/>
        </w:rPr>
        <w:t>menaces us</w:t>
      </w:r>
      <w:r w:rsidRPr="0000086A">
        <w:rPr>
          <w:sz w:val="16"/>
        </w:rPr>
        <w:t>.</w:t>
      </w:r>
    </w:p>
    <w:p w14:paraId="0988AA7A" w14:textId="77777777" w:rsidR="00902097" w:rsidRPr="00810C1A" w:rsidRDefault="00902097" w:rsidP="00902097">
      <w:pPr>
        <w:rPr>
          <w:rStyle w:val="StyleUnderline"/>
        </w:rPr>
      </w:pPr>
      <w:r w:rsidRPr="0000086A">
        <w:rPr>
          <w:sz w:val="16"/>
        </w:rPr>
        <w:t xml:space="preserve">The significance of PETM is that it appears that about </w:t>
      </w:r>
      <w:r w:rsidRPr="00810C1A">
        <w:rPr>
          <w:rStyle w:val="StyleUnderline"/>
        </w:rPr>
        <w:t>the same volume of carbon</w:t>
      </w:r>
      <w:r w:rsidRPr="0000086A">
        <w:rPr>
          <w:sz w:val="16"/>
        </w:rPr>
        <w:t xml:space="preserve"> was dumped by natural processes into the Earth’s atmosphere and oceans </w:t>
      </w:r>
      <w:r w:rsidRPr="00810C1A">
        <w:rPr>
          <w:rStyle w:val="StyleUnderline"/>
        </w:rPr>
        <w:t xml:space="preserve">as humans are </w:t>
      </w:r>
      <w:r w:rsidRPr="00810C1A">
        <w:rPr>
          <w:rStyle w:val="Emphasis"/>
        </w:rPr>
        <w:t>currently dumping</w:t>
      </w:r>
      <w:r w:rsidRPr="00810C1A">
        <w:rPr>
          <w:rStyle w:val="StyleUnderline"/>
        </w:rPr>
        <w:t xml:space="preserve"> with the burning of </w:t>
      </w:r>
      <w:r w:rsidRPr="00926748">
        <w:rPr>
          <w:rStyle w:val="StyleUnderline"/>
          <w:highlight w:val="cyan"/>
        </w:rPr>
        <w:t>fossil fuels</w:t>
      </w:r>
      <w:r w:rsidRPr="00810C1A">
        <w:rPr>
          <w:rStyle w:val="StyleUnderline"/>
        </w:rPr>
        <w:t xml:space="preserve"> and clearing of the world’s forests</w:t>
      </w:r>
      <w:r w:rsidRPr="0000086A">
        <w:rPr>
          <w:sz w:val="16"/>
        </w:rPr>
        <w:t xml:space="preserve">—about 3 trillion tonnes in all—and it was this that </w:t>
      </w:r>
      <w:r w:rsidRPr="00926748">
        <w:rPr>
          <w:rStyle w:val="StyleUnderline"/>
          <w:highlight w:val="cyan"/>
        </w:rPr>
        <w:t>triggered the</w:t>
      </w:r>
      <w:r w:rsidRPr="00810C1A">
        <w:rPr>
          <w:rStyle w:val="StyleUnderline"/>
        </w:rPr>
        <w:t xml:space="preserve"> </w:t>
      </w:r>
      <w:r w:rsidRPr="00810C1A">
        <w:rPr>
          <w:rStyle w:val="Emphasis"/>
        </w:rPr>
        <w:t xml:space="preserve">hyperthermal </w:t>
      </w:r>
      <w:r w:rsidRPr="00926748">
        <w:rPr>
          <w:rStyle w:val="Emphasis"/>
          <w:highlight w:val="cyan"/>
        </w:rPr>
        <w:t>surge</w:t>
      </w:r>
      <w:r w:rsidRPr="00810C1A">
        <w:rPr>
          <w:rStyle w:val="StyleUnderline"/>
        </w:rPr>
        <w:t xml:space="preserve"> in planetary heating.</w:t>
      </w:r>
    </w:p>
    <w:p w14:paraId="5B00BA59" w14:textId="77777777" w:rsidR="00902097" w:rsidRPr="00810C1A" w:rsidRDefault="00902097" w:rsidP="00902097">
      <w:pPr>
        <w:rPr>
          <w:rStyle w:val="StyleUnderline"/>
        </w:rPr>
      </w:pPr>
      <w:r w:rsidRPr="00810C1A">
        <w:rPr>
          <w:rStyle w:val="StyleUnderline"/>
        </w:rPr>
        <w:t>As to the mechanism that could suddenly release a huge amount of extra carbon into the atmosphere and oceans and project global temperatures up by 6–9 °C, the most likely explanation is</w:t>
      </w:r>
      <w:r w:rsidRPr="0000086A">
        <w:rPr>
          <w:sz w:val="16"/>
        </w:rPr>
        <w:t xml:space="preserve"> the one described at the start of this chapter—</w:t>
      </w:r>
      <w:r w:rsidRPr="00810C1A">
        <w:rPr>
          <w:rStyle w:val="StyleUnderline"/>
        </w:rPr>
        <w:t xml:space="preserve">the </w:t>
      </w:r>
      <w:r w:rsidRPr="00810C1A">
        <w:rPr>
          <w:rStyle w:val="Emphasis"/>
        </w:rPr>
        <w:t>rapid melting</w:t>
      </w:r>
      <w:r w:rsidRPr="00810C1A">
        <w:rPr>
          <w:rStyle w:val="StyleUnderline"/>
        </w:rPr>
        <w:t xml:space="preserve"> and </w:t>
      </w:r>
      <w:r w:rsidRPr="00810C1A">
        <w:rPr>
          <w:rStyle w:val="Emphasis"/>
        </w:rPr>
        <w:t>escape</w:t>
      </w:r>
      <w:r w:rsidRPr="00810C1A">
        <w:rPr>
          <w:rStyle w:val="StyleUnderline"/>
        </w:rPr>
        <w:t xml:space="preserve"> of</w:t>
      </w:r>
      <w:r w:rsidRPr="0000086A">
        <w:rPr>
          <w:sz w:val="16"/>
        </w:rPr>
        <w:t xml:space="preserve"> billions of tonnes of </w:t>
      </w:r>
      <w:r w:rsidRPr="00810C1A">
        <w:rPr>
          <w:rStyle w:val="Emphasis"/>
        </w:rPr>
        <w:t>frozen methane</w:t>
      </w:r>
      <w:r w:rsidRPr="0000086A">
        <w:rPr>
          <w:sz w:val="16"/>
        </w:rPr>
        <w:t>,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tonnes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45F9D2BB" w14:textId="77777777" w:rsidR="00902097" w:rsidRPr="0000086A" w:rsidRDefault="00902097" w:rsidP="00902097">
      <w:pPr>
        <w:rPr>
          <w:sz w:val="16"/>
        </w:rPr>
      </w:pPr>
      <w:r w:rsidRPr="0000086A">
        <w:rPr>
          <w:sz w:val="16"/>
        </w:rPr>
        <w:t xml:space="preserve"> </w:t>
      </w:r>
      <w:r w:rsidRPr="00810C1A">
        <w:rPr>
          <w:rStyle w:val="StyleUnderline"/>
        </w:rPr>
        <w:t>This ‘</w:t>
      </w:r>
      <w:r w:rsidRPr="00810C1A">
        <w:rPr>
          <w:rStyle w:val="Emphasis"/>
        </w:rPr>
        <w:t>double whammy</w:t>
      </w:r>
      <w:r w:rsidRPr="00810C1A">
        <w:rPr>
          <w:rStyle w:val="StyleUnderline"/>
        </w:rPr>
        <w:t xml:space="preserve">’ of global </w:t>
      </w:r>
      <w:r w:rsidRPr="00926748">
        <w:rPr>
          <w:rStyle w:val="StyleUnderline"/>
          <w:highlight w:val="cyan"/>
        </w:rPr>
        <w:t>warming</w:t>
      </w:r>
      <w:r w:rsidRPr="0000086A">
        <w:rPr>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926748">
        <w:rPr>
          <w:rStyle w:val="StyleUnderline"/>
          <w:highlight w:val="cyan"/>
        </w:rPr>
        <w:t>is the</w:t>
      </w:r>
      <w:r w:rsidRPr="00810C1A">
        <w:rPr>
          <w:rStyle w:val="StyleUnderline"/>
        </w:rPr>
        <w:t xml:space="preserve"> </w:t>
      </w:r>
      <w:r w:rsidRPr="00810C1A">
        <w:rPr>
          <w:rStyle w:val="Emphasis"/>
        </w:rPr>
        <w:t xml:space="preserve">principal </w:t>
      </w:r>
      <w:r w:rsidRPr="00926748">
        <w:rPr>
          <w:rStyle w:val="Emphasis"/>
          <w:highlight w:val="cyan"/>
        </w:rPr>
        <w:t>threat</w:t>
      </w:r>
      <w:r w:rsidRPr="00926748">
        <w:rPr>
          <w:rStyle w:val="StyleUnderline"/>
          <w:highlight w:val="cyan"/>
        </w:rPr>
        <w:t xml:space="preserve"> to</w:t>
      </w:r>
      <w:r w:rsidRPr="0000086A">
        <w:rPr>
          <w:sz w:val="16"/>
        </w:rPr>
        <w:t xml:space="preserve"> civilisation in the twenty-first century and, combined with nuclear conflict (Chap. 4), to </w:t>
      </w:r>
      <w:r w:rsidRPr="00810C1A">
        <w:rPr>
          <w:rStyle w:val="StyleUnderline"/>
        </w:rPr>
        <w:t xml:space="preserve">the </w:t>
      </w:r>
      <w:r w:rsidRPr="00926748">
        <w:rPr>
          <w:rStyle w:val="Emphasis"/>
          <w:highlight w:val="cyan"/>
        </w:rPr>
        <w:t>survival of the</w:t>
      </w:r>
      <w:r w:rsidRPr="00810C1A">
        <w:rPr>
          <w:rStyle w:val="Emphasis"/>
        </w:rPr>
        <w:t xml:space="preserve"> human </w:t>
      </w:r>
      <w:r w:rsidRPr="00926748">
        <w:rPr>
          <w:rStyle w:val="Emphasis"/>
          <w:highlight w:val="cyan"/>
        </w:rPr>
        <w:t>species</w:t>
      </w:r>
      <w:r w:rsidRPr="0000086A">
        <w:rPr>
          <w:sz w:val="16"/>
        </w:rPr>
        <w:t>.</w:t>
      </w:r>
    </w:p>
    <w:p w14:paraId="1C162714" w14:textId="77777777" w:rsidR="00902097" w:rsidRPr="0000086A" w:rsidRDefault="00902097" w:rsidP="00902097">
      <w:pPr>
        <w:rPr>
          <w:sz w:val="16"/>
        </w:rPr>
      </w:pPr>
      <w:r w:rsidRPr="0000086A">
        <w:rPr>
          <w:sz w:val="16"/>
        </w:rPr>
        <w:t xml:space="preserve"> The IPCC’s fifth report states that the melting of between 37 and 81 % of the world’s tundra permafrost is ‘virtually certain’ adding “</w:t>
      </w:r>
      <w:r w:rsidRPr="00810C1A">
        <w:rPr>
          <w:rStyle w:val="StyleUnderline"/>
        </w:rPr>
        <w:t xml:space="preserve">There is a </w:t>
      </w:r>
      <w:r w:rsidRPr="00810C1A">
        <w:rPr>
          <w:rStyle w:val="Emphasis"/>
        </w:rPr>
        <w:t>high risk</w:t>
      </w:r>
      <w:r w:rsidRPr="00810C1A">
        <w:rPr>
          <w:rStyle w:val="StyleUnderline"/>
        </w:rPr>
        <w:t xml:space="preserve"> of </w:t>
      </w:r>
      <w:r w:rsidRPr="00810C1A">
        <w:rPr>
          <w:rStyle w:val="Emphasis"/>
        </w:rPr>
        <w:t>substantial carbon</w:t>
      </w:r>
      <w:r w:rsidRPr="00810C1A">
        <w:rPr>
          <w:rStyle w:val="StyleUnderline"/>
        </w:rPr>
        <w:t xml:space="preserve"> and </w:t>
      </w:r>
      <w:r w:rsidRPr="00810C1A">
        <w:rPr>
          <w:rStyle w:val="Emphasis"/>
        </w:rPr>
        <w:t>methane emissions</w:t>
      </w:r>
      <w:r w:rsidRPr="00810C1A">
        <w:rPr>
          <w:rStyle w:val="StyleUnderline"/>
        </w:rPr>
        <w:t xml:space="preserve"> as a result of </w:t>
      </w:r>
      <w:r w:rsidRPr="00810C1A">
        <w:rPr>
          <w:rStyle w:val="Emphasis"/>
        </w:rPr>
        <w:t>permafrost thawing</w:t>
      </w:r>
      <w:r w:rsidRPr="0000086A">
        <w:rPr>
          <w:sz w:val="16"/>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18E5E743" w14:textId="77777777" w:rsidR="00902097" w:rsidRPr="0000086A" w:rsidRDefault="00902097" w:rsidP="00902097">
      <w:pPr>
        <w:rPr>
          <w:sz w:val="16"/>
        </w:rPr>
      </w:pPr>
      <w:r w:rsidRPr="0000086A">
        <w:rPr>
          <w:sz w:val="16"/>
        </w:rPr>
        <w:t xml:space="preserve"> The difficulty is that no-one knows how quickly the Earth will heat up, as this depends on something that cannot be scientifically predicted: the behaviour of the whole human species and the timeliness with which we act. </w:t>
      </w:r>
      <w:r w:rsidRPr="00810C1A">
        <w:rPr>
          <w:rStyle w:val="StyleUnderline"/>
        </w:rPr>
        <w:t>Failure to abolish carbon emissions in time will make a 4–5 °C rise in temperature likely</w:t>
      </w:r>
      <w:r w:rsidRPr="0000086A">
        <w:rPr>
          <w:sz w:val="16"/>
        </w:rPr>
        <w:t>. As to what that may mean, here are some eminent opinions :</w:t>
      </w:r>
    </w:p>
    <w:p w14:paraId="46E5A345" w14:textId="77777777" w:rsidR="00902097" w:rsidRPr="0000086A" w:rsidRDefault="00902097" w:rsidP="00902097">
      <w:pPr>
        <w:rPr>
          <w:sz w:val="16"/>
        </w:rPr>
      </w:pPr>
      <w:r w:rsidRPr="0000086A">
        <w:rPr>
          <w:sz w:val="16"/>
        </w:rPr>
        <w:t>• Warming of 5 °C will mean the planet can support fewer than 1 billion people—Hans-Joachim Shellnhuber, Potsdam Institute for Climate Impact Research (Kanter 2009)</w:t>
      </w:r>
    </w:p>
    <w:p w14:paraId="72B5752A" w14:textId="77777777" w:rsidR="00902097" w:rsidRPr="0000086A" w:rsidRDefault="00902097" w:rsidP="00902097">
      <w:pPr>
        <w:rPr>
          <w:sz w:val="16"/>
        </w:rPr>
      </w:pPr>
      <w:r w:rsidRPr="0000086A">
        <w:rPr>
          <w:sz w:val="16"/>
        </w:rPr>
        <w:t xml:space="preserve">• With temperature increases of 4–7 °C </w:t>
      </w:r>
      <w:r w:rsidRPr="00926748">
        <w:rPr>
          <w:rStyle w:val="Emphasis"/>
          <w:highlight w:val="cyan"/>
        </w:rPr>
        <w:t>billions</w:t>
      </w:r>
      <w:r w:rsidRPr="00810C1A">
        <w:rPr>
          <w:rStyle w:val="Emphasis"/>
        </w:rPr>
        <w:t xml:space="preserve"> of people</w:t>
      </w:r>
      <w:r w:rsidRPr="00810C1A">
        <w:rPr>
          <w:rStyle w:val="StyleUnderline"/>
        </w:rPr>
        <w:t xml:space="preserve"> </w:t>
      </w:r>
      <w:r w:rsidRPr="00926748">
        <w:rPr>
          <w:rStyle w:val="StyleUnderline"/>
          <w:highlight w:val="cyan"/>
        </w:rPr>
        <w:t>will have</w:t>
      </w:r>
      <w:r w:rsidRPr="00810C1A">
        <w:rPr>
          <w:rStyle w:val="StyleUnderline"/>
        </w:rPr>
        <w:t xml:space="preserve"> to move and there will be </w:t>
      </w:r>
      <w:r w:rsidRPr="00810C1A">
        <w:rPr>
          <w:rStyle w:val="Emphasis"/>
        </w:rPr>
        <w:t xml:space="preserve">very severe </w:t>
      </w:r>
      <w:r w:rsidRPr="00926748">
        <w:rPr>
          <w:rStyle w:val="Emphasis"/>
          <w:highlight w:val="cyan"/>
        </w:rPr>
        <w:t>conflict</w:t>
      </w:r>
      <w:r w:rsidRPr="0000086A">
        <w:rPr>
          <w:sz w:val="16"/>
        </w:rPr>
        <w:t>—Nicholas Stern, London School of Economics (Kanter 2009)</w:t>
      </w:r>
    </w:p>
    <w:p w14:paraId="365CCA10" w14:textId="77777777" w:rsidR="00902097" w:rsidRPr="0000086A" w:rsidRDefault="00902097" w:rsidP="00902097">
      <w:pPr>
        <w:rPr>
          <w:sz w:val="16"/>
        </w:rPr>
      </w:pPr>
      <w:r w:rsidRPr="0000086A">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20C0A0C1" w14:textId="77777777" w:rsidR="00902097" w:rsidRPr="0000086A" w:rsidRDefault="00902097" w:rsidP="00902097">
      <w:pPr>
        <w:rPr>
          <w:sz w:val="16"/>
        </w:rPr>
      </w:pPr>
      <w:r w:rsidRPr="0000086A">
        <w:rPr>
          <w:sz w:val="16"/>
        </w:rPr>
        <w:t>• Corn and soybean yields in the US may decrease by 63–82 %—Schlenker and Roberts, Arizona State University (Schlenker &amp; Roberts 2009a)</w:t>
      </w:r>
    </w:p>
    <w:p w14:paraId="18E3D6E5" w14:textId="77777777" w:rsidR="00902097" w:rsidRPr="0000086A" w:rsidRDefault="00902097" w:rsidP="00902097">
      <w:pPr>
        <w:rPr>
          <w:sz w:val="16"/>
        </w:rPr>
      </w:pPr>
      <w:r w:rsidRPr="0000086A">
        <w:rPr>
          <w:sz w:val="16"/>
        </w:rPr>
        <w:t xml:space="preserve">• </w:t>
      </w:r>
      <w:r w:rsidRPr="00810C1A">
        <w:rPr>
          <w:rStyle w:val="StyleUnderline"/>
        </w:rPr>
        <w:t xml:space="preserve">Up to </w:t>
      </w:r>
      <w:r w:rsidRPr="00810C1A">
        <w:rPr>
          <w:rStyle w:val="Emphasis"/>
        </w:rPr>
        <w:t>35%</w:t>
      </w:r>
      <w:r w:rsidRPr="00810C1A">
        <w:rPr>
          <w:rStyle w:val="StyleUnderline"/>
        </w:rPr>
        <w:t xml:space="preserve"> of</w:t>
      </w:r>
      <w:r w:rsidRPr="0000086A">
        <w:rPr>
          <w:sz w:val="16"/>
        </w:rPr>
        <w:t xml:space="preserve"> the Earth’s </w:t>
      </w:r>
      <w:r w:rsidRPr="00810C1A">
        <w:rPr>
          <w:rStyle w:val="StyleUnderline"/>
        </w:rPr>
        <w:t xml:space="preserve">species will be </w:t>
      </w:r>
      <w:r w:rsidRPr="00810C1A">
        <w:rPr>
          <w:rStyle w:val="Emphasis"/>
        </w:rPr>
        <w:t>committed to extinction</w:t>
      </w:r>
      <w:r w:rsidRPr="0000086A">
        <w:rPr>
          <w:sz w:val="16"/>
        </w:rPr>
        <w:t>—Chris Thomas, University of Leeds (Thomas et al. 2004)</w:t>
      </w:r>
    </w:p>
    <w:p w14:paraId="77B7CD4E" w14:textId="77777777" w:rsidR="00902097" w:rsidRPr="0000086A" w:rsidRDefault="00902097" w:rsidP="00902097">
      <w:pPr>
        <w:rPr>
          <w:sz w:val="16"/>
        </w:rPr>
      </w:pPr>
      <w:r w:rsidRPr="0000086A">
        <w:rPr>
          <w:sz w:val="16"/>
        </w:rPr>
        <w:t xml:space="preserve">• Total polar melting combined with thermal expansion could involve </w:t>
      </w:r>
      <w:r w:rsidRPr="00810C1A">
        <w:rPr>
          <w:rStyle w:val="StyleUnderline"/>
        </w:rPr>
        <w:t>sea levels</w:t>
      </w:r>
      <w:r w:rsidRPr="0000086A">
        <w:rPr>
          <w:sz w:val="16"/>
        </w:rPr>
        <w:t xml:space="preserve"> eventually </w:t>
      </w:r>
      <w:r w:rsidRPr="00810C1A">
        <w:rPr>
          <w:rStyle w:val="StyleUnderline"/>
        </w:rPr>
        <w:t>rising</w:t>
      </w:r>
      <w:r w:rsidRPr="0000086A">
        <w:rPr>
          <w:sz w:val="16"/>
        </w:rPr>
        <w:t xml:space="preserve"> by 65 m (180 ft), i.e. to the 20th floor of tall buildings, </w:t>
      </w:r>
      <w:r w:rsidRPr="00810C1A">
        <w:rPr>
          <w:rStyle w:val="StyleUnderline"/>
        </w:rPr>
        <w:t>drowning most of the world’s coastal cities and displacing a third or more of the human population</w:t>
      </w:r>
      <w:r w:rsidRPr="0000086A">
        <w:rPr>
          <w:sz w:val="16"/>
        </w:rPr>
        <w:t xml:space="preserve"> (Winkelmann et al. 2015) </w:t>
      </w:r>
    </w:p>
    <w:p w14:paraId="614C196D" w14:textId="77777777" w:rsidR="00902097" w:rsidRPr="0000086A" w:rsidRDefault="00902097" w:rsidP="00902097">
      <w:pPr>
        <w:rPr>
          <w:sz w:val="16"/>
        </w:rPr>
      </w:pPr>
      <w:r w:rsidRPr="0000086A">
        <w:rPr>
          <w:sz w:val="16"/>
        </w:rPr>
        <w:t xml:space="preserve">• </w:t>
      </w:r>
      <w:r w:rsidRPr="00926748">
        <w:rPr>
          <w:rStyle w:val="Emphasis"/>
          <w:highlight w:val="cyan"/>
        </w:rPr>
        <w:t>Intensified</w:t>
      </w:r>
      <w:r w:rsidRPr="00810C1A">
        <w:rPr>
          <w:rStyle w:val="Emphasis"/>
        </w:rPr>
        <w:t xml:space="preserve"> global </w:t>
      </w:r>
      <w:r w:rsidRPr="00926748">
        <w:rPr>
          <w:rStyle w:val="Emphasis"/>
          <w:highlight w:val="cyan"/>
        </w:rPr>
        <w:t>instability</w:t>
      </w:r>
      <w:r w:rsidRPr="00926748">
        <w:rPr>
          <w:rStyle w:val="StyleUnderline"/>
          <w:highlight w:val="cyan"/>
        </w:rPr>
        <w:t xml:space="preserve">, </w:t>
      </w:r>
      <w:r w:rsidRPr="00926748">
        <w:rPr>
          <w:rStyle w:val="Emphasis"/>
          <w:highlight w:val="cyan"/>
        </w:rPr>
        <w:t>hunger</w:t>
      </w:r>
      <w:r w:rsidRPr="00810C1A">
        <w:rPr>
          <w:rStyle w:val="StyleUnderline"/>
        </w:rPr>
        <w:t xml:space="preserve">, </w:t>
      </w:r>
      <w:r w:rsidRPr="00810C1A">
        <w:rPr>
          <w:rStyle w:val="Emphasis"/>
        </w:rPr>
        <w:t>poverty</w:t>
      </w:r>
      <w:r w:rsidRPr="00810C1A">
        <w:rPr>
          <w:rStyle w:val="StyleUnderline"/>
        </w:rPr>
        <w:t xml:space="preserve"> and </w:t>
      </w:r>
      <w:r w:rsidRPr="00810C1A">
        <w:rPr>
          <w:rStyle w:val="Emphasis"/>
        </w:rPr>
        <w:t>conflict</w:t>
      </w:r>
      <w:r w:rsidRPr="00810C1A">
        <w:rPr>
          <w:rStyle w:val="StyleUnderline"/>
        </w:rPr>
        <w:t xml:space="preserve">. </w:t>
      </w:r>
      <w:r w:rsidRPr="00810C1A">
        <w:rPr>
          <w:rStyle w:val="Emphasis"/>
        </w:rPr>
        <w:t>Food</w:t>
      </w:r>
      <w:r w:rsidRPr="00810C1A">
        <w:rPr>
          <w:rStyle w:val="StyleUnderline"/>
        </w:rPr>
        <w:t xml:space="preserve"> and </w:t>
      </w:r>
      <w:r w:rsidRPr="00810C1A">
        <w:rPr>
          <w:rStyle w:val="Emphasis"/>
        </w:rPr>
        <w:t xml:space="preserve">water </w:t>
      </w:r>
      <w:r w:rsidRPr="00926748">
        <w:rPr>
          <w:rStyle w:val="Emphasis"/>
          <w:highlight w:val="cyan"/>
        </w:rPr>
        <w:t>shortages</w:t>
      </w:r>
      <w:r w:rsidRPr="00810C1A">
        <w:rPr>
          <w:rStyle w:val="StyleUnderline"/>
        </w:rPr>
        <w:t xml:space="preserve">, </w:t>
      </w:r>
      <w:r w:rsidRPr="00810C1A">
        <w:rPr>
          <w:rStyle w:val="Emphasis"/>
        </w:rPr>
        <w:t xml:space="preserve">pandemic </w:t>
      </w:r>
      <w:r w:rsidRPr="00926748">
        <w:rPr>
          <w:rStyle w:val="Emphasis"/>
          <w:highlight w:val="cyan"/>
        </w:rPr>
        <w:t>disease</w:t>
      </w:r>
      <w:r w:rsidRPr="00926748">
        <w:rPr>
          <w:rStyle w:val="StyleUnderline"/>
          <w:highlight w:val="cyan"/>
        </w:rPr>
        <w:t>, disputes over</w:t>
      </w:r>
      <w:r w:rsidRPr="00810C1A">
        <w:rPr>
          <w:rStyle w:val="StyleUnderline"/>
        </w:rPr>
        <w:t xml:space="preserve"> </w:t>
      </w:r>
      <w:r w:rsidRPr="00810C1A">
        <w:rPr>
          <w:rStyle w:val="Emphasis"/>
        </w:rPr>
        <w:t>refugees</w:t>
      </w:r>
      <w:r w:rsidRPr="00810C1A">
        <w:rPr>
          <w:rStyle w:val="StyleUnderline"/>
        </w:rPr>
        <w:t xml:space="preserve"> and </w:t>
      </w:r>
      <w:r w:rsidRPr="00926748">
        <w:rPr>
          <w:rStyle w:val="Emphasis"/>
          <w:highlight w:val="cyan"/>
        </w:rPr>
        <w:t>resources</w:t>
      </w:r>
      <w:r w:rsidRPr="00926748">
        <w:rPr>
          <w:rStyle w:val="StyleUnderline"/>
          <w:highlight w:val="cyan"/>
        </w:rPr>
        <w:t>, and</w:t>
      </w:r>
      <w:r w:rsidRPr="00810C1A">
        <w:rPr>
          <w:rStyle w:val="StyleUnderline"/>
        </w:rPr>
        <w:t xml:space="preserve"> </w:t>
      </w:r>
      <w:r w:rsidRPr="00810C1A">
        <w:rPr>
          <w:rStyle w:val="Emphasis"/>
        </w:rPr>
        <w:t>destruction</w:t>
      </w:r>
      <w:r w:rsidRPr="00810C1A">
        <w:rPr>
          <w:rStyle w:val="StyleUnderline"/>
        </w:rPr>
        <w:t xml:space="preserve"> by </w:t>
      </w:r>
      <w:r w:rsidRPr="00810C1A">
        <w:rPr>
          <w:rStyle w:val="Emphasis"/>
        </w:rPr>
        <w:t xml:space="preserve">natural </w:t>
      </w:r>
      <w:r w:rsidRPr="00926748">
        <w:rPr>
          <w:rStyle w:val="Emphasis"/>
          <w:highlight w:val="cyan"/>
        </w:rPr>
        <w:t>disasters</w:t>
      </w:r>
      <w:r w:rsidRPr="00810C1A">
        <w:rPr>
          <w:rStyle w:val="StyleUnderline"/>
        </w:rPr>
        <w:t xml:space="preserve"> in regions across the globe</w:t>
      </w:r>
      <w:r w:rsidRPr="0000086A">
        <w:rPr>
          <w:sz w:val="16"/>
        </w:rPr>
        <w:t>—Chuck Hagel, US Secretary for Defence (Hagel 2014)</w:t>
      </w:r>
    </w:p>
    <w:p w14:paraId="3F78609C" w14:textId="77777777" w:rsidR="00902097" w:rsidRPr="0000086A" w:rsidRDefault="00902097" w:rsidP="00902097">
      <w:pPr>
        <w:rPr>
          <w:sz w:val="16"/>
        </w:rPr>
      </w:pPr>
      <w:r w:rsidRPr="0000086A">
        <w:rPr>
          <w:sz w:val="16"/>
        </w:rPr>
        <w:t xml:space="preserve">• “Almost inconceivable challenges as human society struggles to adapt… billions of people forced to relocate.… </w:t>
      </w:r>
      <w:r w:rsidRPr="00810C1A">
        <w:rPr>
          <w:rStyle w:val="StyleUnderline"/>
        </w:rPr>
        <w:t>worsening tensions especially over resources</w:t>
      </w:r>
      <w:r w:rsidRPr="0000086A">
        <w:rPr>
          <w:sz w:val="16"/>
        </w:rPr>
        <w:t xml:space="preserve">… </w:t>
      </w:r>
      <w:r w:rsidRPr="00810C1A">
        <w:rPr>
          <w:rStyle w:val="StyleUnderline"/>
        </w:rPr>
        <w:t xml:space="preserve">armed conflict is </w:t>
      </w:r>
      <w:r w:rsidRPr="00810C1A">
        <w:rPr>
          <w:rStyle w:val="Emphasis"/>
        </w:rPr>
        <w:t>likely</w:t>
      </w:r>
      <w:r w:rsidRPr="00810C1A">
        <w:rPr>
          <w:rStyle w:val="StyleUnderline"/>
        </w:rPr>
        <w:t xml:space="preserve"> and </w:t>
      </w:r>
      <w:r w:rsidRPr="00926748">
        <w:rPr>
          <w:rStyle w:val="Emphasis"/>
          <w:highlight w:val="cyan"/>
        </w:rPr>
        <w:t>nuclear war</w:t>
      </w:r>
      <w:r w:rsidRPr="00926748">
        <w:rPr>
          <w:rStyle w:val="StyleUnderline"/>
          <w:highlight w:val="cyan"/>
        </w:rPr>
        <w:t xml:space="preserve"> is possible</w:t>
      </w:r>
      <w:r w:rsidRPr="00810C1A">
        <w:rPr>
          <w:rStyle w:val="StyleUnderline"/>
        </w:rPr>
        <w:t>”—</w:t>
      </w:r>
      <w:r w:rsidRPr="0000086A">
        <w:rPr>
          <w:sz w:val="16"/>
        </w:rPr>
        <w:t xml:space="preserve"> Kurt Campbell, Center for Strategic and International Studies (Campell et al. 2007).</w:t>
      </w:r>
    </w:p>
    <w:p w14:paraId="2CC47FB4" w14:textId="1164DD75" w:rsidR="00902097" w:rsidRDefault="00902097" w:rsidP="00340E6D">
      <w:r w:rsidRPr="0000086A">
        <w:rPr>
          <w:sz w:val="16"/>
        </w:rPr>
        <w:t>• “</w:t>
      </w:r>
      <w:r w:rsidRPr="00810C1A">
        <w:rPr>
          <w:rStyle w:val="StyleUnderline"/>
        </w:rPr>
        <w:t xml:space="preserve">Unless we get control of (global </w:t>
      </w:r>
      <w:r w:rsidRPr="00926748">
        <w:rPr>
          <w:rStyle w:val="StyleUnderline"/>
          <w:highlight w:val="cyan"/>
        </w:rPr>
        <w:t>warming</w:t>
      </w:r>
      <w:r w:rsidRPr="00810C1A">
        <w:rPr>
          <w:rStyle w:val="StyleUnderline"/>
        </w:rPr>
        <w:t xml:space="preserve">), </w:t>
      </w:r>
      <w:r w:rsidRPr="00810C1A">
        <w:rPr>
          <w:rStyle w:val="Emphasis"/>
        </w:rPr>
        <w:t xml:space="preserve">it </w:t>
      </w:r>
      <w:r w:rsidRPr="00926748">
        <w:rPr>
          <w:rStyle w:val="Emphasis"/>
          <w:highlight w:val="cyan"/>
        </w:rPr>
        <w:t>will mean</w:t>
      </w:r>
      <w:r w:rsidRPr="00810C1A">
        <w:rPr>
          <w:rStyle w:val="Emphasis"/>
        </w:rPr>
        <w:t xml:space="preserve"> our </w:t>
      </w:r>
      <w:r w:rsidRPr="00926748">
        <w:rPr>
          <w:rStyle w:val="Emphasis"/>
          <w:highlight w:val="cyan"/>
        </w:rPr>
        <w:t>extinction</w:t>
      </w:r>
      <w:r w:rsidRPr="00810C1A">
        <w:rPr>
          <w:rStyle w:val="StyleUnderline"/>
        </w:rPr>
        <w:t xml:space="preserve"> </w:t>
      </w:r>
      <w:r w:rsidRPr="0000086A">
        <w:rPr>
          <w:sz w:val="16"/>
        </w:rPr>
        <w:t xml:space="preserve">eventually”—Helen Berry, Canberra University (Snow &amp; Hannam 2014). </w:t>
      </w:r>
    </w:p>
    <w:p w14:paraId="0963DE08" w14:textId="6BAE763E" w:rsidR="00902097" w:rsidRDefault="00C156B1" w:rsidP="00C156B1">
      <w:pPr>
        <w:pStyle w:val="Heading3"/>
      </w:pPr>
      <w:r>
        <w:t>2ac – brazil realist</w:t>
      </w:r>
    </w:p>
    <w:p w14:paraId="574990E0" w14:textId="77777777" w:rsidR="00902097" w:rsidRDefault="00902097" w:rsidP="00902097">
      <w:pPr>
        <w:pStyle w:val="Heading4"/>
      </w:pPr>
      <w:r>
        <w:t xml:space="preserve">Loss of influence in Latin America causes expanded Brazilian sphere of influence – they’re realist. </w:t>
      </w:r>
    </w:p>
    <w:p w14:paraId="3C47D584" w14:textId="77777777" w:rsidR="00902097" w:rsidRDefault="00902097" w:rsidP="00902097">
      <w:r w:rsidRPr="006C4436">
        <w:rPr>
          <w:rStyle w:val="Style13ptBold"/>
        </w:rPr>
        <w:t>Weyland ’16</w:t>
      </w:r>
      <w:r>
        <w:t xml:space="preserve"> [Kurt; 2016; Professor of Government and Mike Hogg Professor in Liberal Arts at the University of Texas at Austin; “Realism under Hegemony: Theorizing the Rise of Brazil”; </w:t>
      </w:r>
      <w:hyperlink r:id="rId105" w:history="1">
        <w:r>
          <w:rPr>
            <w:rStyle w:val="Hyperlink"/>
          </w:rPr>
          <w:t>https://journals.sub.uni-hamburg.de/giga/jpla/article/view/961/968.html</w:t>
        </w:r>
      </w:hyperlink>
      <w:r>
        <w:t xml:space="preserve">] Dhruv </w:t>
      </w:r>
    </w:p>
    <w:p w14:paraId="2AD6F143" w14:textId="77777777" w:rsidR="00902097" w:rsidRPr="00883897" w:rsidRDefault="00902097" w:rsidP="00902097">
      <w:pPr>
        <w:rPr>
          <w:sz w:val="16"/>
        </w:rPr>
      </w:pPr>
      <w:r w:rsidRPr="00883897">
        <w:rPr>
          <w:sz w:val="16"/>
        </w:rPr>
        <w:t xml:space="preserve">These theoretical ideas elucidate the foreign policy of </w:t>
      </w:r>
      <w:r w:rsidRPr="000D4693">
        <w:rPr>
          <w:rStyle w:val="StyleUnderline"/>
        </w:rPr>
        <w:t>Brazil</w:t>
      </w:r>
      <w:r w:rsidRPr="00883897">
        <w:rPr>
          <w:sz w:val="16"/>
        </w:rPr>
        <w:t xml:space="preserve">, which </w:t>
      </w:r>
      <w:r w:rsidRPr="000D4693">
        <w:rPr>
          <w:rStyle w:val="StyleUnderline"/>
        </w:rPr>
        <w:t xml:space="preserve">seeks </w:t>
      </w:r>
      <w:r w:rsidRPr="0032535E">
        <w:rPr>
          <w:rStyle w:val="Emphasis"/>
        </w:rPr>
        <w:t>leadership</w:t>
      </w:r>
      <w:r w:rsidRPr="000D4693">
        <w:rPr>
          <w:rStyle w:val="StyleUnderline"/>
        </w:rPr>
        <w:t xml:space="preserve"> in South America and increasing </w:t>
      </w:r>
      <w:r w:rsidRPr="0032535E">
        <w:rPr>
          <w:rStyle w:val="Emphasis"/>
        </w:rPr>
        <w:t>global influence</w:t>
      </w:r>
      <w:r w:rsidRPr="00883897">
        <w:rPr>
          <w:sz w:val="16"/>
        </w:rPr>
        <w:t xml:space="preserve"> (see recently Burges 2009). Interestingly, </w:t>
      </w:r>
      <w:r w:rsidRPr="000D4693">
        <w:rPr>
          <w:rStyle w:val="StyleUnderline"/>
        </w:rPr>
        <w:t xml:space="preserve">its </w:t>
      </w:r>
      <w:r w:rsidRPr="0032535E">
        <w:rPr>
          <w:rStyle w:val="Emphasis"/>
        </w:rPr>
        <w:t>geostrategic location</w:t>
      </w:r>
      <w:r w:rsidRPr="000D4693">
        <w:rPr>
          <w:rStyle w:val="StyleUnderline"/>
        </w:rPr>
        <w:t xml:space="preserve"> makes Brazil an “unlikely case” of an emerging power</w:t>
      </w:r>
      <w:r w:rsidRPr="00883897">
        <w:rPr>
          <w:sz w:val="16"/>
        </w:rPr>
        <w:t xml:space="preserve">: </w:t>
      </w:r>
      <w:r w:rsidRPr="000D4693">
        <w:rPr>
          <w:rStyle w:val="StyleUnderline"/>
        </w:rPr>
        <w:t xml:space="preserve">Lying in the US’s direct </w:t>
      </w:r>
      <w:r w:rsidRPr="0032535E">
        <w:rPr>
          <w:rStyle w:val="Emphasis"/>
        </w:rPr>
        <w:t>sphere of influence</w:t>
      </w:r>
      <w:r w:rsidRPr="00883897">
        <w:rPr>
          <w:sz w:val="16"/>
        </w:rPr>
        <w:t xml:space="preserve">, </w:t>
      </w:r>
      <w:r w:rsidRPr="000D4693">
        <w:rPr>
          <w:rStyle w:val="StyleUnderline"/>
        </w:rPr>
        <w:t xml:space="preserve">Brazil faces </w:t>
      </w:r>
      <w:r w:rsidRPr="0032535E">
        <w:rPr>
          <w:rStyle w:val="Emphasis"/>
        </w:rPr>
        <w:t>serious obstacles</w:t>
      </w:r>
      <w:r w:rsidRPr="000D4693">
        <w:rPr>
          <w:rStyle w:val="StyleUnderline"/>
        </w:rPr>
        <w:t xml:space="preserve"> to its ambitions</w:t>
      </w:r>
      <w:r w:rsidRPr="00883897">
        <w:rPr>
          <w:sz w:val="16"/>
        </w:rPr>
        <w:t xml:space="preserve">. Despite advancing globalization, geography still matters. Accordingly, Mexico has foregone independent leadership and embraced the US via NAFTA. </w:t>
      </w:r>
      <w:r w:rsidRPr="000D4693">
        <w:rPr>
          <w:rStyle w:val="StyleUnderline"/>
        </w:rPr>
        <w:t xml:space="preserve">Distance from the </w:t>
      </w:r>
      <w:r w:rsidRPr="0032535E">
        <w:rPr>
          <w:rStyle w:val="Emphasis"/>
        </w:rPr>
        <w:t>global superpower</w:t>
      </w:r>
      <w:r w:rsidRPr="00883897">
        <w:rPr>
          <w:sz w:val="16"/>
        </w:rPr>
        <w:t xml:space="preserve">, by contrast, </w:t>
      </w:r>
      <w:r w:rsidRPr="000D4693">
        <w:rPr>
          <w:rStyle w:val="StyleUnderline"/>
        </w:rPr>
        <w:t>makes it much easier to rise</w:t>
      </w:r>
      <w:r w:rsidRPr="00883897">
        <w:rPr>
          <w:sz w:val="16"/>
        </w:rPr>
        <w:t xml:space="preserve">, as China’s growing clout and increasing assertiveness have shown. While less constrained than Mexico, Brazil faces much greater difficulty than China. Its location in the Western hemisphere requires caution. </w:t>
      </w:r>
      <w:r w:rsidRPr="000D4693">
        <w:rPr>
          <w:rStyle w:val="StyleUnderline"/>
        </w:rPr>
        <w:t xml:space="preserve">To prevent the </w:t>
      </w:r>
      <w:r w:rsidRPr="0032535E">
        <w:rPr>
          <w:rStyle w:val="Emphasis"/>
        </w:rPr>
        <w:t>hegemon</w:t>
      </w:r>
      <w:r w:rsidRPr="000D4693">
        <w:rPr>
          <w:rStyle w:val="StyleUnderline"/>
        </w:rPr>
        <w:t xml:space="preserve"> United States from </w:t>
      </w:r>
      <w:r w:rsidRPr="0032535E">
        <w:rPr>
          <w:rStyle w:val="Emphasis"/>
        </w:rPr>
        <w:t>stifling</w:t>
      </w:r>
      <w:r w:rsidRPr="000D4693">
        <w:rPr>
          <w:rStyle w:val="StyleUnderline"/>
        </w:rPr>
        <w:t xml:space="preserve"> its rise</w:t>
      </w:r>
      <w:r w:rsidRPr="00883897">
        <w:rPr>
          <w:sz w:val="16"/>
        </w:rPr>
        <w:t xml:space="preserve">, </w:t>
      </w:r>
      <w:r w:rsidRPr="000D4693">
        <w:rPr>
          <w:rStyle w:val="StyleUnderline"/>
        </w:rPr>
        <w:t xml:space="preserve">Brazil must </w:t>
      </w:r>
      <w:r w:rsidRPr="0032535E">
        <w:rPr>
          <w:rStyle w:val="Emphasis"/>
        </w:rPr>
        <w:t>avoid confrontation</w:t>
      </w:r>
      <w:r w:rsidRPr="00883897">
        <w:rPr>
          <w:sz w:val="16"/>
        </w:rPr>
        <w:t xml:space="preserve">, </w:t>
      </w:r>
      <w:r w:rsidRPr="000D4693">
        <w:rPr>
          <w:rStyle w:val="StyleUnderline"/>
        </w:rPr>
        <w:t>foreswear military means</w:t>
      </w:r>
      <w:r w:rsidRPr="00883897">
        <w:rPr>
          <w:sz w:val="16"/>
        </w:rPr>
        <w:t xml:space="preserve">, </w:t>
      </w:r>
      <w:r w:rsidRPr="000D4693">
        <w:rPr>
          <w:rStyle w:val="StyleUnderline"/>
        </w:rPr>
        <w:t>emphasize</w:t>
      </w:r>
      <w:r w:rsidRPr="00883897">
        <w:rPr>
          <w:sz w:val="16"/>
        </w:rPr>
        <w:t xml:space="preserve"> economic </w:t>
      </w:r>
      <w:r w:rsidRPr="0032535E">
        <w:rPr>
          <w:rStyle w:val="Emphasis"/>
        </w:rPr>
        <w:t>cooperation</w:t>
      </w:r>
      <w:r w:rsidRPr="00883897">
        <w:rPr>
          <w:sz w:val="16"/>
        </w:rPr>
        <w:t xml:space="preserve">, and hope that asymmetrical growth rates and differential clout will turn mutual absolute benefit into increasing relative influence. If a country hemmed in by these constraints still seeks to boost its international power and pursues this goal in a persistent, systematic, and comprehensive way, then a Realist interpretation will find special validation (similar Schirm 2005; Amorim 2014: 160–164, 169–171, 176) Realist Cornerstone: </w:t>
      </w:r>
      <w:r w:rsidRPr="000D4693">
        <w:rPr>
          <w:rStyle w:val="StyleUnderline"/>
        </w:rPr>
        <w:t>Brazil’s National Interest in Power Accumulation</w:t>
      </w:r>
      <w:r w:rsidRPr="00883897">
        <w:rPr>
          <w:sz w:val="16"/>
        </w:rPr>
        <w:t xml:space="preserve"> The lodestar of Brazilian foreign policy has long been the quest for national power. In line with Realism, foreign policymakers have read this fundamental aspiration off the map. </w:t>
      </w:r>
      <w:r w:rsidRPr="000D4693">
        <w:rPr>
          <w:rStyle w:val="StyleUnderline"/>
        </w:rPr>
        <w:t>Because Brazil is by far the largest</w:t>
      </w:r>
      <w:r w:rsidRPr="00883897">
        <w:rPr>
          <w:sz w:val="16"/>
        </w:rPr>
        <w:t xml:space="preserve"> and most populous </w:t>
      </w:r>
      <w:r w:rsidRPr="000D4693">
        <w:rPr>
          <w:rStyle w:val="StyleUnderline"/>
        </w:rPr>
        <w:t>nation in South America</w:t>
      </w:r>
      <w:r w:rsidRPr="00883897">
        <w:rPr>
          <w:sz w:val="16"/>
        </w:rPr>
        <w:t xml:space="preserve">, </w:t>
      </w:r>
      <w:r w:rsidRPr="000D4693">
        <w:rPr>
          <w:rStyle w:val="StyleUnderline"/>
        </w:rPr>
        <w:t xml:space="preserve">the </w:t>
      </w:r>
      <w:r w:rsidRPr="0032535E">
        <w:rPr>
          <w:rStyle w:val="Emphasis"/>
        </w:rPr>
        <w:t>country’s leaders</w:t>
      </w:r>
      <w:r w:rsidRPr="000D4693">
        <w:rPr>
          <w:rStyle w:val="StyleUnderline"/>
        </w:rPr>
        <w:t xml:space="preserve"> have long viewed it as </w:t>
      </w:r>
      <w:r w:rsidRPr="0032535E">
        <w:rPr>
          <w:rStyle w:val="Emphasis"/>
        </w:rPr>
        <w:t>destined</w:t>
      </w:r>
      <w:r w:rsidRPr="000D4693">
        <w:rPr>
          <w:rStyle w:val="StyleUnderline"/>
        </w:rPr>
        <w:t xml:space="preserve"> for</w:t>
      </w:r>
      <w:r w:rsidRPr="00883897">
        <w:rPr>
          <w:sz w:val="16"/>
        </w:rPr>
        <w:t xml:space="preserve"> continental leadership and </w:t>
      </w:r>
      <w:r w:rsidRPr="000D4693">
        <w:rPr>
          <w:rStyle w:val="StyleUnderline"/>
        </w:rPr>
        <w:t>global influence</w:t>
      </w:r>
      <w:r w:rsidRPr="00883897">
        <w:rPr>
          <w:sz w:val="16"/>
        </w:rPr>
        <w:t xml:space="preserve">. </w:t>
      </w:r>
      <w:r w:rsidRPr="000D4693">
        <w:rPr>
          <w:rStyle w:val="StyleUnderline"/>
        </w:rPr>
        <w:t xml:space="preserve">Brasília perceives the pursuit of </w:t>
      </w:r>
      <w:r w:rsidRPr="0032535E">
        <w:rPr>
          <w:rStyle w:val="Emphasis"/>
        </w:rPr>
        <w:t>international power</w:t>
      </w:r>
      <w:r w:rsidRPr="000D4693">
        <w:rPr>
          <w:rStyle w:val="StyleUnderline"/>
        </w:rPr>
        <w:t xml:space="preserve"> as grounded in objective reality</w:t>
      </w:r>
      <w:r w:rsidRPr="00883897">
        <w:rPr>
          <w:sz w:val="16"/>
        </w:rPr>
        <w:t xml:space="preserve">; the country ought to play the hand it has been dealt by geography and demography (Burges 2009: 36–41). Followed by governments of all stripes – authoritarian and democratic, left- and right-wing (Vigevani and Cepaluni 2009: 11, 82) – </w:t>
      </w:r>
      <w:r w:rsidRPr="000D4693">
        <w:rPr>
          <w:rStyle w:val="StyleUnderline"/>
        </w:rPr>
        <w:t xml:space="preserve">this goal constitutes a </w:t>
      </w:r>
      <w:r w:rsidRPr="0032535E">
        <w:rPr>
          <w:rStyle w:val="Emphasis"/>
        </w:rPr>
        <w:t>national interest</w:t>
      </w:r>
      <w:r w:rsidRPr="000D4693">
        <w:rPr>
          <w:rStyle w:val="StyleUnderline"/>
        </w:rPr>
        <w:t xml:space="preserve"> à la Realism</w:t>
      </w:r>
      <w:r w:rsidRPr="00883897">
        <w:rPr>
          <w:sz w:val="16"/>
        </w:rPr>
        <w:t xml:space="preserve">. </w:t>
      </w:r>
      <w:r w:rsidRPr="000D4693">
        <w:rPr>
          <w:rStyle w:val="StyleUnderline"/>
        </w:rPr>
        <w:t>It does not emerge from interest group pressures</w:t>
      </w:r>
      <w:r w:rsidRPr="00883897">
        <w:rPr>
          <w:sz w:val="16"/>
        </w:rPr>
        <w:t xml:space="preserve"> or party competition, as Liberalism claims. </w:t>
      </w:r>
      <w:r w:rsidRPr="000D4693">
        <w:rPr>
          <w:rStyle w:val="StyleUnderline"/>
        </w:rPr>
        <w:t>Instead, it is Brazil’s “</w:t>
      </w:r>
      <w:r w:rsidRPr="0032535E">
        <w:rPr>
          <w:rStyle w:val="Emphasis"/>
        </w:rPr>
        <w:t>manifest destiny</w:t>
      </w:r>
      <w:r w:rsidRPr="00883897">
        <w:rPr>
          <w:sz w:val="16"/>
        </w:rPr>
        <w:t xml:space="preserve">,” equivalent to the notion guiding the 19th-century United States. Promoted by the Brazilian state, this national interest has found widespread societal support (Schirm 2005: 113–114). Brazil has pursued national power and international leadership in a coherent long-run trajectory. </w:t>
      </w:r>
      <w:r w:rsidRPr="000D4693">
        <w:rPr>
          <w:rStyle w:val="StyleUnderline"/>
        </w:rPr>
        <w:t>In the early 20th century</w:t>
      </w:r>
      <w:r w:rsidRPr="00883897">
        <w:rPr>
          <w:sz w:val="16"/>
        </w:rPr>
        <w:t xml:space="preserve">, the father of </w:t>
      </w:r>
      <w:r w:rsidRPr="000D4693">
        <w:rPr>
          <w:rStyle w:val="StyleUnderline"/>
        </w:rPr>
        <w:t>Brazilian foreign policy</w:t>
      </w:r>
      <w:r w:rsidRPr="00883897">
        <w:rPr>
          <w:sz w:val="16"/>
        </w:rPr>
        <w:t xml:space="preserve">, the Baron of Rio Branco, </w:t>
      </w:r>
      <w:r w:rsidRPr="000D4693">
        <w:rPr>
          <w:rStyle w:val="StyleUnderline"/>
        </w:rPr>
        <w:t xml:space="preserve">managed to assert </w:t>
      </w:r>
      <w:r w:rsidRPr="0032535E">
        <w:rPr>
          <w:rStyle w:val="Emphasis"/>
        </w:rPr>
        <w:t>territorial claims</w:t>
      </w:r>
      <w:r w:rsidRPr="000D4693">
        <w:rPr>
          <w:rStyle w:val="StyleUnderline"/>
        </w:rPr>
        <w:t xml:space="preserve"> and enlarge the </w:t>
      </w:r>
      <w:r w:rsidRPr="0032535E">
        <w:rPr>
          <w:rStyle w:val="Emphasis"/>
        </w:rPr>
        <w:t>country westward</w:t>
      </w:r>
      <w:r w:rsidRPr="000D4693">
        <w:rPr>
          <w:rStyle w:val="StyleUnderline"/>
        </w:rPr>
        <w:t>. Since then</w:t>
      </w:r>
      <w:r w:rsidRPr="00883897">
        <w:rPr>
          <w:sz w:val="16"/>
        </w:rPr>
        <w:t xml:space="preserve">, borders have remained fixed. </w:t>
      </w:r>
      <w:r w:rsidRPr="000D4693">
        <w:rPr>
          <w:rStyle w:val="StyleUnderline"/>
        </w:rPr>
        <w:t>The fear of provoking</w:t>
      </w:r>
      <w:r w:rsidRPr="00883897">
        <w:rPr>
          <w:sz w:val="16"/>
        </w:rPr>
        <w:t xml:space="preserve"> a ring of containment by the Spanish-speaking neighbors and </w:t>
      </w:r>
      <w:r w:rsidRPr="000D4693">
        <w:rPr>
          <w:rStyle w:val="StyleUnderline"/>
        </w:rPr>
        <w:t xml:space="preserve">the </w:t>
      </w:r>
      <w:r w:rsidRPr="0032535E">
        <w:rPr>
          <w:rStyle w:val="Emphasis"/>
        </w:rPr>
        <w:t>expanding hegemony</w:t>
      </w:r>
      <w:r w:rsidRPr="000D4693">
        <w:rPr>
          <w:rStyle w:val="StyleUnderline"/>
        </w:rPr>
        <w:t xml:space="preserve"> of the US, which disliked trouble in its sphere of influence</w:t>
      </w:r>
      <w:r w:rsidRPr="00883897">
        <w:rPr>
          <w:sz w:val="16"/>
        </w:rPr>
        <w:t xml:space="preserve"> and suppressed armed conflict, </w:t>
      </w:r>
      <w:r w:rsidRPr="000D4693">
        <w:rPr>
          <w:rStyle w:val="StyleUnderline"/>
        </w:rPr>
        <w:t xml:space="preserve">ruled out </w:t>
      </w:r>
      <w:r w:rsidRPr="0032535E">
        <w:rPr>
          <w:rStyle w:val="Emphasis"/>
        </w:rPr>
        <w:t>territorial conquest</w:t>
      </w:r>
      <w:r w:rsidRPr="00883897">
        <w:rPr>
          <w:sz w:val="16"/>
        </w:rPr>
        <w:t xml:space="preserve">. Consequently, Brazil has used other means to tie its smaller, weaker neighbors slowly into asymmetrical linkages and make them dependent, as analyzed below. Increasing Brazil’s national power and international clout has remained the country’s fundamental goal to the present day. What theBaron of Rio Branco initiated (Bueno 2012: 171–173), subsequent governments of all stripes have continued. This persistent goal pursuit is noteworthy. While the military regime (1964–1985) advertised this Realist quest openly with its slogan “Brasil Grande,” </w:t>
      </w:r>
      <w:r w:rsidRPr="000D4693">
        <w:rPr>
          <w:rStyle w:val="StyleUnderline"/>
        </w:rPr>
        <w:t>later</w:t>
      </w:r>
      <w:r w:rsidRPr="00883897">
        <w:rPr>
          <w:sz w:val="16"/>
        </w:rPr>
        <w:t xml:space="preserve"> democratic </w:t>
      </w:r>
      <w:r w:rsidRPr="000D4693">
        <w:rPr>
          <w:rStyle w:val="StyleUnderline"/>
        </w:rPr>
        <w:t xml:space="preserve">administrations have followed the same </w:t>
      </w:r>
      <w:r w:rsidRPr="0032535E">
        <w:rPr>
          <w:rStyle w:val="Emphasis"/>
        </w:rPr>
        <w:t>orientation</w:t>
      </w:r>
      <w:r w:rsidRPr="00883897">
        <w:rPr>
          <w:sz w:val="16"/>
        </w:rPr>
        <w:t xml:space="preserve">, for instance </w:t>
      </w:r>
      <w:r w:rsidRPr="000D4693">
        <w:rPr>
          <w:rStyle w:val="StyleUnderline"/>
        </w:rPr>
        <w:t xml:space="preserve">by seeking a </w:t>
      </w:r>
      <w:r w:rsidRPr="0032535E">
        <w:rPr>
          <w:rStyle w:val="Emphasis"/>
        </w:rPr>
        <w:t>permanent seat</w:t>
      </w:r>
      <w:r w:rsidRPr="000D4693">
        <w:rPr>
          <w:rStyle w:val="StyleUnderline"/>
        </w:rPr>
        <w:t xml:space="preserve"> on the UN Security Council</w:t>
      </w:r>
      <w:r w:rsidRPr="00883897">
        <w:rPr>
          <w:sz w:val="16"/>
        </w:rPr>
        <w:t xml:space="preserve">. Although this longstanding initiative has minimal concrete benefit for a developing country still plagued by grave domestic problems, </w:t>
      </w:r>
      <w:r w:rsidRPr="000D4693">
        <w:rPr>
          <w:rStyle w:val="StyleUnderline"/>
        </w:rPr>
        <w:t xml:space="preserve">it represented an </w:t>
      </w:r>
      <w:r w:rsidRPr="0032535E">
        <w:rPr>
          <w:rStyle w:val="Emphasis"/>
        </w:rPr>
        <w:t>attempt</w:t>
      </w:r>
      <w:r w:rsidRPr="000D4693">
        <w:rPr>
          <w:rStyle w:val="StyleUnderline"/>
        </w:rPr>
        <w:t xml:space="preserve"> to cement Brazil’s claim of undisputed </w:t>
      </w:r>
      <w:r w:rsidRPr="0032535E">
        <w:rPr>
          <w:rStyle w:val="Emphasis"/>
        </w:rPr>
        <w:t>regional leadership</w:t>
      </w:r>
      <w:r w:rsidRPr="000D4693">
        <w:rPr>
          <w:rStyle w:val="StyleUnderline"/>
        </w:rPr>
        <w:t xml:space="preserve"> and enhance its influence by </w:t>
      </w:r>
      <w:r w:rsidRPr="0032535E">
        <w:rPr>
          <w:rStyle w:val="Emphasis"/>
        </w:rPr>
        <w:t>inducing</w:t>
      </w:r>
      <w:r w:rsidRPr="000D4693">
        <w:rPr>
          <w:rStyle w:val="StyleUnderline"/>
        </w:rPr>
        <w:t xml:space="preserve"> its neighbors to </w:t>
      </w:r>
      <w:r w:rsidRPr="0032535E">
        <w:rPr>
          <w:rStyle w:val="Emphasis"/>
        </w:rPr>
        <w:t>advance</w:t>
      </w:r>
      <w:r w:rsidRPr="000D4693">
        <w:rPr>
          <w:rStyle w:val="StyleUnderline"/>
        </w:rPr>
        <w:t xml:space="preserve"> their foreign policy initiatives</w:t>
      </w:r>
      <w:r w:rsidRPr="00883897">
        <w:rPr>
          <w:sz w:val="16"/>
        </w:rPr>
        <w:t xml:space="preserve"> via their “big brother”.2 What the anti-Communist generals had sowed, the leader of the socialist Workers’ Party, Lula da Silva (president 2003–2010), tried to harvest by achieving this institutional victory. Brazil’s effort to boost its power qualifies as a national interest in Realist terms. This goal has been widely shared by foreign policymakers from the ideological right and left, in government and in opposition, and under democratic and authoritarian regimes. This persistent quest fulfills Krasner’s (1978: 35, 42–45) criteria for a national interest: constancy and autonomy. First, </w:t>
      </w:r>
      <w:r w:rsidRPr="000D4693">
        <w:rPr>
          <w:rStyle w:val="StyleUnderline"/>
        </w:rPr>
        <w:t xml:space="preserve">the </w:t>
      </w:r>
      <w:r w:rsidRPr="0032535E">
        <w:rPr>
          <w:rStyle w:val="Emphasis"/>
        </w:rPr>
        <w:t>continuous pursuit</w:t>
      </w:r>
      <w:r w:rsidRPr="000D4693">
        <w:rPr>
          <w:rStyle w:val="StyleUnderline"/>
        </w:rPr>
        <w:t xml:space="preserve"> of this goal over a century shows that it is a </w:t>
      </w:r>
      <w:r w:rsidRPr="0032535E">
        <w:rPr>
          <w:rStyle w:val="Emphasis"/>
        </w:rPr>
        <w:t>national interest</w:t>
      </w:r>
      <w:r w:rsidRPr="000D4693">
        <w:rPr>
          <w:rStyle w:val="StyleUnderline"/>
        </w:rPr>
        <w:t xml:space="preserve"> sustained by the state</w:t>
      </w:r>
      <w:r w:rsidRPr="00883897">
        <w:rPr>
          <w:sz w:val="16"/>
        </w:rPr>
        <w:t xml:space="preserve">, not the specific aspiration of shifting government leaders. Second, this longstanding goal did not arise from the personal interests of state officials or from interest group pressure, such as business lobbies. For most of the 20th century, entrepreneurs had minimal influence on foreign policy. Moreover, the sectoral composition of business has shifted greatly; pressures from a changing private sector cannot account for the unchanging pursuit of the same goal. Therefore, a Liberal interpretation is not persuasive. Realism is more convincing: A self-perpetuating cadre of state actors, especially Brazil’s insulated, professional diplomats, has led the definition and pursuit of this national interest.4 This close-knit group of state officials has long run foreign policy and guaranteed continuity (Amorim 2014: 154, 160–164, 169, 173, 176). Merit-based recruitment and first-rate training have bred a strong esprit de corps, which has cemented commitment to Brazil’s national interest (Schneider 1976: 87–89, 96–97). These diplomats have advanced the permanent goals of the state, whether the government happened to be democratic or authoritarian or whether it hailed from the right or the left. As an “island of excellence” inside the Brazilian state, this diplomatic corps approximates the notion of “unitary rational actor” postulated by Realism (Hirst 2005: 2, 41; Amorim 2014: 173). Thus, the longstanding promotion of Brazil’s great power aspirations has a clear institutional protagonist and bureaucratic carrier. Consciously pursued by a distinct group of actors, this Realist motivation is more easily observable and visible than in the US, for which Krasner (1978) designed his analytical strategy of inferring a national interest. Brazil’s quest for influence drives its foreign policy behavior as a “revealed preference.” This self-interest causes the striking inconsistency of Brasília’s adherence to international norms. </w:t>
      </w:r>
      <w:r w:rsidRPr="000D4693">
        <w:rPr>
          <w:rStyle w:val="StyleUnderline"/>
        </w:rPr>
        <w:t xml:space="preserve">The country </w:t>
      </w:r>
      <w:r w:rsidRPr="0032535E">
        <w:rPr>
          <w:rStyle w:val="Emphasis"/>
        </w:rPr>
        <w:t>eagerly</w:t>
      </w:r>
      <w:r w:rsidRPr="000D4693">
        <w:rPr>
          <w:rStyle w:val="StyleUnderline"/>
        </w:rPr>
        <w:t xml:space="preserve"> put </w:t>
      </w:r>
      <w:r w:rsidRPr="0032535E">
        <w:rPr>
          <w:rStyle w:val="Emphasis"/>
        </w:rPr>
        <w:t>strong pressure</w:t>
      </w:r>
      <w:r w:rsidRPr="000D4693">
        <w:rPr>
          <w:rStyle w:val="StyleUnderline"/>
        </w:rPr>
        <w:t xml:space="preserve"> on its weak neighbor Paraguay to safeguard democracy</w:t>
      </w:r>
      <w:r w:rsidRPr="00883897">
        <w:rPr>
          <w:sz w:val="16"/>
        </w:rPr>
        <w:t xml:space="preserve">, </w:t>
      </w:r>
      <w:r w:rsidRPr="000D4693">
        <w:rPr>
          <w:rStyle w:val="StyleUnderline"/>
        </w:rPr>
        <w:t xml:space="preserve">but was </w:t>
      </w:r>
      <w:r w:rsidRPr="0032535E">
        <w:rPr>
          <w:rStyle w:val="Emphasis"/>
        </w:rPr>
        <w:t>reluctant</w:t>
      </w:r>
      <w:r w:rsidRPr="000D4693">
        <w:rPr>
          <w:rStyle w:val="StyleUnderline"/>
        </w:rPr>
        <w:t xml:space="preserve"> to support </w:t>
      </w:r>
      <w:r w:rsidRPr="0032535E">
        <w:rPr>
          <w:rStyle w:val="Emphasis"/>
        </w:rPr>
        <w:t>US pressures</w:t>
      </w:r>
      <w:r w:rsidRPr="000D4693">
        <w:rPr>
          <w:rStyle w:val="StyleUnderline"/>
        </w:rPr>
        <w:t xml:space="preserve"> for democracy in Peru</w:t>
      </w:r>
      <w:r w:rsidRPr="00883897">
        <w:rPr>
          <w:sz w:val="16"/>
        </w:rPr>
        <w:t xml:space="preserve"> in 2000 </w:t>
      </w:r>
      <w:r w:rsidRPr="000D4693">
        <w:rPr>
          <w:rStyle w:val="StyleUnderline"/>
        </w:rPr>
        <w:t>and Venezuela</w:t>
      </w:r>
      <w:r w:rsidRPr="00883897">
        <w:rPr>
          <w:sz w:val="16"/>
        </w:rPr>
        <w:t xml:space="preserve"> in 2014–2015; however, Brazil claimed to have defended democracy in Honduras in 2009, again in opposition to US efforts. These twists and turns are incoherent from a normative standpoint and therefore cast doubt on a Constructivist interpretation. However, </w:t>
      </w:r>
      <w:r w:rsidRPr="000D4693">
        <w:rPr>
          <w:rStyle w:val="StyleUnderline"/>
        </w:rPr>
        <w:t xml:space="preserve">these inconsistencies follow a </w:t>
      </w:r>
      <w:r w:rsidRPr="0032535E">
        <w:rPr>
          <w:rStyle w:val="Emphasis"/>
        </w:rPr>
        <w:t>Realist logic</w:t>
      </w:r>
      <w:r w:rsidRPr="00883897">
        <w:rPr>
          <w:sz w:val="16"/>
        </w:rPr>
        <w:t xml:space="preserve">: </w:t>
      </w:r>
      <w:r w:rsidRPr="000D4693">
        <w:rPr>
          <w:rStyle w:val="StyleUnderline"/>
        </w:rPr>
        <w:t xml:space="preserve">Brazil pressures </w:t>
      </w:r>
      <w:r w:rsidRPr="0032535E">
        <w:rPr>
          <w:rStyle w:val="Emphasis"/>
        </w:rPr>
        <w:t>weak neighbors</w:t>
      </w:r>
      <w:r w:rsidRPr="000D4693">
        <w:rPr>
          <w:rStyle w:val="StyleUnderline"/>
        </w:rPr>
        <w:t xml:space="preserve">, yet resists what it sees as </w:t>
      </w:r>
      <w:r w:rsidRPr="0032535E">
        <w:rPr>
          <w:rStyle w:val="Emphasis"/>
        </w:rPr>
        <w:t>attempts</w:t>
      </w:r>
      <w:r w:rsidRPr="000D4693">
        <w:rPr>
          <w:rStyle w:val="StyleUnderline"/>
        </w:rPr>
        <w:t xml:space="preserve"> to reinforce </w:t>
      </w:r>
      <w:r w:rsidRPr="0032535E">
        <w:rPr>
          <w:rStyle w:val="Emphasis"/>
        </w:rPr>
        <w:t>US hegemony</w:t>
      </w:r>
      <w:r w:rsidRPr="000D4693">
        <w:rPr>
          <w:rStyle w:val="StyleUnderline"/>
        </w:rPr>
        <w:t xml:space="preserve"> in the Western hemisphere</w:t>
      </w:r>
      <w:r w:rsidRPr="00883897">
        <w:rPr>
          <w:sz w:val="16"/>
        </w:rPr>
        <w:t xml:space="preserve"> (Burges and Daudelin 2007: 115–129, especially 128–129; Hirst 2005: 45–47). </w:t>
      </w:r>
      <w:r w:rsidRPr="000D4693">
        <w:rPr>
          <w:rStyle w:val="StyleUnderline"/>
        </w:rPr>
        <w:t>Some</w:t>
      </w:r>
      <w:r w:rsidRPr="00883897">
        <w:rPr>
          <w:sz w:val="16"/>
        </w:rPr>
        <w:t xml:space="preserve"> scholars </w:t>
      </w:r>
      <w:r w:rsidRPr="000D4693">
        <w:rPr>
          <w:rStyle w:val="StyleUnderline"/>
        </w:rPr>
        <w:t xml:space="preserve">have taken the </w:t>
      </w:r>
      <w:r w:rsidRPr="0032535E">
        <w:rPr>
          <w:rStyle w:val="Emphasis"/>
        </w:rPr>
        <w:t>absence</w:t>
      </w:r>
      <w:r w:rsidRPr="000D4693">
        <w:rPr>
          <w:rStyle w:val="StyleUnderline"/>
        </w:rPr>
        <w:t xml:space="preserve"> of militarized power politics as proof</w:t>
      </w:r>
      <w:r w:rsidRPr="00883897">
        <w:rPr>
          <w:sz w:val="16"/>
        </w:rPr>
        <w:t xml:space="preserve"> that </w:t>
      </w:r>
      <w:r w:rsidRPr="000D4693">
        <w:rPr>
          <w:rStyle w:val="StyleUnderline"/>
        </w:rPr>
        <w:t>Brazilian foreign policy is</w:t>
      </w:r>
      <w:r w:rsidRPr="00883897">
        <w:rPr>
          <w:sz w:val="16"/>
        </w:rPr>
        <w:t xml:space="preserve"> an instrument </w:t>
      </w:r>
      <w:r w:rsidRPr="000D4693">
        <w:rPr>
          <w:rStyle w:val="StyleUnderline"/>
        </w:rPr>
        <w:t>for domestic development</w:t>
      </w:r>
      <w:r w:rsidRPr="00883897">
        <w:rPr>
          <w:sz w:val="16"/>
        </w:rPr>
        <w:t xml:space="preserve">, as Liberalism would claim. In fact, Brazilian diplomats have downplayed or denied the quest for political power (Burges 2009: 1, 4–8, 12, 41–43, 46, 62). According to these views, Brazil’s international strategy diverges categorically from earlier great powers, which rose via military strength; for instance, underdeveloped Brandenburg–Prussia gained influence through its armies. How different is contemporary Brazil, which spends strikingly little on defense and instead declares socioeconomic development as its overriding priority. The hunger for butter seems to have pushed aside any desire for guns. </w:t>
      </w:r>
      <w:r w:rsidRPr="000D4693">
        <w:rPr>
          <w:rStyle w:val="StyleUnderline"/>
        </w:rPr>
        <w:t>However</w:t>
      </w:r>
      <w:r w:rsidRPr="00883897">
        <w:rPr>
          <w:sz w:val="16"/>
        </w:rPr>
        <w:t xml:space="preserve">, </w:t>
      </w:r>
      <w:r w:rsidRPr="000D4693">
        <w:rPr>
          <w:rStyle w:val="StyleUnderline"/>
        </w:rPr>
        <w:t>this</w:t>
      </w:r>
      <w:r w:rsidRPr="00883897">
        <w:rPr>
          <w:sz w:val="16"/>
        </w:rPr>
        <w:t xml:space="preserve"> Liberal </w:t>
      </w:r>
      <w:r w:rsidRPr="000D4693">
        <w:rPr>
          <w:rStyle w:val="StyleUnderline"/>
        </w:rPr>
        <w:t xml:space="preserve">view </w:t>
      </w:r>
      <w:r w:rsidRPr="0032535E">
        <w:rPr>
          <w:rStyle w:val="Emphasis"/>
        </w:rPr>
        <w:t>confounds instruments</w:t>
      </w:r>
      <w:r w:rsidRPr="000D4693">
        <w:rPr>
          <w:rStyle w:val="StyleUnderline"/>
        </w:rPr>
        <w:t xml:space="preserve"> with goals and overlooks the pragmatic</w:t>
      </w:r>
      <w:r w:rsidRPr="00883897">
        <w:rPr>
          <w:sz w:val="16"/>
        </w:rPr>
        <w:t xml:space="preserve">, typically </w:t>
      </w:r>
      <w:r w:rsidRPr="000D4693">
        <w:rPr>
          <w:rStyle w:val="StyleUnderline"/>
        </w:rPr>
        <w:t>Realist adaptation to new realities, namely the</w:t>
      </w:r>
      <w:r w:rsidRPr="00883897">
        <w:rPr>
          <w:sz w:val="16"/>
        </w:rPr>
        <w:t xml:space="preserve"> opportunities and </w:t>
      </w:r>
      <w:r w:rsidRPr="0032535E">
        <w:rPr>
          <w:rStyle w:val="Emphasis"/>
        </w:rPr>
        <w:t>constraints</w:t>
      </w:r>
      <w:r w:rsidRPr="000D4693">
        <w:rPr>
          <w:rStyle w:val="StyleUnderline"/>
        </w:rPr>
        <w:t xml:space="preserve"> of the contemporary international system</w:t>
      </w:r>
      <w:r w:rsidRPr="00883897">
        <w:rPr>
          <w:sz w:val="16"/>
        </w:rPr>
        <w:t xml:space="preserve">. Because the global power constellation has changed pro-foundly with US predominance and because Brazil’s position diverges starkly from earlier rising powers, Realism itself predicts that the ways and means differ with whichthe country advances its foreign policy goals, compared to the tactics used by earlier great powers for their rise. These goals, however, which are the cornerstone of Brazil’s foreign policy, embody the Realist quest for national power and international leadership, which all influential actors in the Brazilian state and society have shared (Schirm 2005: 113–114) and pursued with great consistency. Most Brazilian policymakers have deliberately avoided announcing their quest for regional leadership because their South American neighbors are allergic to this ambition (Malamud 2011) and watch the lusophone giant with suspicion (Smith 2010: 2, 30, 86, 187). </w:t>
      </w:r>
      <w:r w:rsidRPr="000D4693">
        <w:rPr>
          <w:rStyle w:val="StyleUnderline"/>
        </w:rPr>
        <w:t xml:space="preserve">Brasília has </w:t>
      </w:r>
      <w:r w:rsidRPr="0032535E">
        <w:rPr>
          <w:rStyle w:val="Emphasis"/>
        </w:rPr>
        <w:t>feared</w:t>
      </w:r>
      <w:r w:rsidRPr="000D4693">
        <w:rPr>
          <w:rStyle w:val="StyleUnderline"/>
        </w:rPr>
        <w:t xml:space="preserve"> a backlash, especially a </w:t>
      </w:r>
      <w:r w:rsidRPr="0032535E">
        <w:rPr>
          <w:rStyle w:val="Emphasis"/>
        </w:rPr>
        <w:t>ring of containment</w:t>
      </w:r>
      <w:r w:rsidRPr="000D4693">
        <w:rPr>
          <w:rStyle w:val="StyleUnderline"/>
        </w:rPr>
        <w:t xml:space="preserve"> by</w:t>
      </w:r>
      <w:r w:rsidRPr="00883897">
        <w:rPr>
          <w:sz w:val="16"/>
        </w:rPr>
        <w:t xml:space="preserve"> the Spanish speaking countries or </w:t>
      </w:r>
      <w:r w:rsidRPr="000D4693">
        <w:rPr>
          <w:rStyle w:val="StyleUnderline"/>
        </w:rPr>
        <w:t>defensive alliances with the US</w:t>
      </w:r>
      <w:r w:rsidRPr="00883897">
        <w:rPr>
          <w:sz w:val="16"/>
        </w:rPr>
        <w:t xml:space="preserve"> (cf. Walt 2005: 187–191). Official denials of Brazil’s Realist ambitions (Burges 2009: 1, 4, 6, 8, 12, 41, 43, 46, 62) are a deliberate tactic to diminish obstacles to these Realist ambitions. Downplaying military aspects of power and concentrating on its economic bases actually furthers Brazil’s quest for influence, especially vis-à-vis Argentina, the one neighbor that historically competed with Brazil for regional leadership. For decades, </w:t>
      </w:r>
      <w:r w:rsidRPr="000D4693">
        <w:rPr>
          <w:rStyle w:val="StyleUnderline"/>
        </w:rPr>
        <w:t>Brazil</w:t>
      </w:r>
      <w:r w:rsidRPr="00883897">
        <w:rPr>
          <w:sz w:val="16"/>
        </w:rPr>
        <w:t xml:space="preserve"> avoided an arms race with Buenos Aires. But from the 1970s onward, both countries’ </w:t>
      </w:r>
      <w:r w:rsidRPr="000D4693">
        <w:rPr>
          <w:rStyle w:val="StyleUnderline"/>
        </w:rPr>
        <w:t xml:space="preserve">development of nuclear energy </w:t>
      </w:r>
      <w:r w:rsidRPr="0032535E">
        <w:rPr>
          <w:rStyle w:val="Emphasis"/>
        </w:rPr>
        <w:t>threatened</w:t>
      </w:r>
      <w:r w:rsidRPr="000D4693">
        <w:rPr>
          <w:rStyle w:val="StyleUnderline"/>
        </w:rPr>
        <w:t xml:space="preserve"> to unleash a </w:t>
      </w:r>
      <w:r w:rsidRPr="0032535E">
        <w:rPr>
          <w:rStyle w:val="Emphasis"/>
        </w:rPr>
        <w:t>dangerous form</w:t>
      </w:r>
      <w:r w:rsidRPr="000D4693">
        <w:rPr>
          <w:rStyle w:val="StyleUnderline"/>
        </w:rPr>
        <w:t xml:space="preserve"> of competition</w:t>
      </w:r>
      <w:r w:rsidRPr="00883897">
        <w:rPr>
          <w:sz w:val="16"/>
        </w:rPr>
        <w:t xml:space="preserve">. </w:t>
      </w:r>
      <w:r w:rsidRPr="000D4693">
        <w:rPr>
          <w:rStyle w:val="StyleUnderline"/>
        </w:rPr>
        <w:t xml:space="preserve">Strong </w:t>
      </w:r>
      <w:r w:rsidRPr="0032535E">
        <w:rPr>
          <w:rStyle w:val="Emphasis"/>
        </w:rPr>
        <w:t>pressure</w:t>
      </w:r>
      <w:r w:rsidRPr="000D4693">
        <w:rPr>
          <w:rStyle w:val="StyleUnderline"/>
        </w:rPr>
        <w:t xml:space="preserve"> from the US eventually </w:t>
      </w:r>
      <w:r w:rsidRPr="0032535E">
        <w:rPr>
          <w:rStyle w:val="Emphasis"/>
        </w:rPr>
        <w:t>precluded</w:t>
      </w:r>
      <w:r w:rsidRPr="000D4693">
        <w:rPr>
          <w:rStyle w:val="StyleUnderline"/>
        </w:rPr>
        <w:t xml:space="preserve"> any military usage</w:t>
      </w:r>
      <w:r w:rsidRPr="00883897">
        <w:rPr>
          <w:sz w:val="16"/>
        </w:rPr>
        <w:t>. Interestingly, this concession to the hegemon actually benefited Brazil’s regional quest for power. Whereas Argentina equals Brazil in terms of atomic capabilities, it is far inferior in terms of economic clout. Therefore, stopping nuclear competition and privileging economic relations favored Brazil’s aspirations for South American leadership. In general, socioeconomic development is not an alternative to national power, but a decisive precondition, particularly for a developing country. A poor, backward nation cannot boost its international influence. Therefore, the quests for power and development often coincide. But power has priority. This rank order became evident when Brazil helped to block the US’s plan to establish a hemispheric free-trade zone. While the FTAA promised to stimulate trade, investment, and growth in line with Liberalism, Brazil forewent absolute economic gains for fear of cementing its subordination to the US and incurring a permanent loss in relative power. This conflict revealed Brazil’s fundamental goal, namely the Realist quest for international influence. To conclude, national power and global clout are the priorities that have driven Brazilian foreign policy for more than a century. Qualifying as “national interests” à la Realism, these aspirations have guided governments of all stripes.</w:t>
      </w:r>
    </w:p>
    <w:p w14:paraId="12F255AF" w14:textId="0E1DC52F" w:rsidR="00902097" w:rsidRPr="00D8154A" w:rsidRDefault="00C156B1" w:rsidP="00C156B1">
      <w:pPr>
        <w:pStyle w:val="Heading3"/>
      </w:pPr>
      <w:r>
        <w:t>2ac – at: economic ties</w:t>
      </w:r>
    </w:p>
    <w:p w14:paraId="75CDD2D8" w14:textId="77777777" w:rsidR="00902097" w:rsidRDefault="00902097" w:rsidP="00902097">
      <w:pPr>
        <w:pStyle w:val="Heading4"/>
      </w:pPr>
      <w:r>
        <w:t xml:space="preserve">Economic ties </w:t>
      </w:r>
      <w:r w:rsidRPr="0032535E">
        <w:rPr>
          <w:u w:val="single"/>
        </w:rPr>
        <w:t>can’t</w:t>
      </w:r>
      <w:r>
        <w:t xml:space="preserve"> check.</w:t>
      </w:r>
    </w:p>
    <w:p w14:paraId="741E921D" w14:textId="77777777" w:rsidR="00902097" w:rsidRPr="003953B2" w:rsidRDefault="00902097" w:rsidP="00902097">
      <w:r w:rsidRPr="006C4436">
        <w:rPr>
          <w:rStyle w:val="Style13ptBold"/>
        </w:rPr>
        <w:t>Weyland ’16</w:t>
      </w:r>
      <w:r>
        <w:t xml:space="preserve"> [Kurt; 2016; Professor of Government and Mike Hogg Professor in Liberal Arts at the University of Texas at Austin; “Realism under Hegemony: Theorizing the Rise of Brazil”; </w:t>
      </w:r>
      <w:hyperlink r:id="rId106" w:history="1">
        <w:r>
          <w:rPr>
            <w:rStyle w:val="Hyperlink"/>
          </w:rPr>
          <w:t>https://journals.sub.uni-hamburg.de/giga/jpla/article/view/961/968.html</w:t>
        </w:r>
      </w:hyperlink>
      <w:r>
        <w:t xml:space="preserve">] Dhruv  </w:t>
      </w:r>
    </w:p>
    <w:p w14:paraId="53D8673B" w14:textId="77777777" w:rsidR="00902097" w:rsidRDefault="00902097" w:rsidP="00902097">
      <w:pPr>
        <w:rPr>
          <w:sz w:val="16"/>
        </w:rPr>
      </w:pPr>
      <w:r w:rsidRPr="0032535E">
        <w:rPr>
          <w:sz w:val="16"/>
        </w:rPr>
        <w:t xml:space="preserve">The current need for economic cooperation with the US restricts how Brazil can advance its political interests and rules out any military pressure. So how can Brazil extend its influence and establish regional leadership in South America, a crucial step toward growing international influence? </w:t>
      </w:r>
      <w:r w:rsidRPr="00854EAF">
        <w:rPr>
          <w:rStyle w:val="StyleUnderline"/>
          <w:highlight w:val="cyan"/>
        </w:rPr>
        <w:t xml:space="preserve">Brasília </w:t>
      </w:r>
      <w:r w:rsidRPr="00854EAF">
        <w:rPr>
          <w:rStyle w:val="Emphasis"/>
          <w:highlight w:val="cyan"/>
        </w:rPr>
        <w:t>perceives</w:t>
      </w:r>
      <w:r w:rsidRPr="0032535E">
        <w:rPr>
          <w:rStyle w:val="StyleUnderline"/>
        </w:rPr>
        <w:t xml:space="preserve"> the </w:t>
      </w:r>
      <w:r w:rsidRPr="00854EAF">
        <w:rPr>
          <w:rStyle w:val="StyleUnderline"/>
          <w:highlight w:val="cyan"/>
        </w:rPr>
        <w:t>US</w:t>
      </w:r>
      <w:r w:rsidRPr="0032535E">
        <w:rPr>
          <w:rStyle w:val="StyleUnderline"/>
        </w:rPr>
        <w:t>, with its global political</w:t>
      </w:r>
      <w:r w:rsidRPr="0032535E">
        <w:rPr>
          <w:sz w:val="16"/>
        </w:rPr>
        <w:t xml:space="preserve">–military </w:t>
      </w:r>
      <w:r w:rsidRPr="00854EAF">
        <w:rPr>
          <w:rStyle w:val="StyleUnderline"/>
          <w:highlight w:val="cyan"/>
        </w:rPr>
        <w:t>responsibilities and</w:t>
      </w:r>
      <w:r w:rsidRPr="0032535E">
        <w:rPr>
          <w:rStyle w:val="StyleUnderline"/>
        </w:rPr>
        <w:t xml:space="preserve"> the </w:t>
      </w:r>
      <w:r w:rsidRPr="00854EAF">
        <w:rPr>
          <w:rStyle w:val="Emphasis"/>
          <w:highlight w:val="cyan"/>
        </w:rPr>
        <w:t>gradual erosion</w:t>
      </w:r>
      <w:r w:rsidRPr="00854EAF">
        <w:rPr>
          <w:rStyle w:val="StyleUnderline"/>
          <w:highlight w:val="cyan"/>
        </w:rPr>
        <w:t xml:space="preserve"> of</w:t>
      </w:r>
      <w:r w:rsidRPr="0032535E">
        <w:rPr>
          <w:rStyle w:val="StyleUnderline"/>
        </w:rPr>
        <w:t xml:space="preserve"> its </w:t>
      </w:r>
      <w:r w:rsidRPr="00854EAF">
        <w:rPr>
          <w:rStyle w:val="StyleUnderline"/>
          <w:highlight w:val="cyan"/>
        </w:rPr>
        <w:t xml:space="preserve">economic </w:t>
      </w:r>
      <w:r w:rsidRPr="00854EAF">
        <w:rPr>
          <w:rStyle w:val="Emphasis"/>
          <w:highlight w:val="cyan"/>
        </w:rPr>
        <w:t>predominance</w:t>
      </w:r>
      <w:r w:rsidRPr="0032535E">
        <w:rPr>
          <w:sz w:val="16"/>
        </w:rPr>
        <w:t xml:space="preserve">, </w:t>
      </w:r>
      <w:r w:rsidRPr="00854EAF">
        <w:rPr>
          <w:rStyle w:val="StyleUnderline"/>
          <w:highlight w:val="cyan"/>
        </w:rPr>
        <w:t>as leaving</w:t>
      </w:r>
      <w:r w:rsidRPr="0032535E">
        <w:rPr>
          <w:rStyle w:val="StyleUnderline"/>
        </w:rPr>
        <w:t xml:space="preserve"> </w:t>
      </w:r>
      <w:r w:rsidRPr="00854EAF">
        <w:rPr>
          <w:rStyle w:val="StyleUnderline"/>
          <w:highlight w:val="cyan"/>
        </w:rPr>
        <w:t xml:space="preserve">a </w:t>
      </w:r>
      <w:r w:rsidRPr="00854EAF">
        <w:rPr>
          <w:rStyle w:val="Emphasis"/>
          <w:highlight w:val="cyan"/>
        </w:rPr>
        <w:t>power vacuum</w:t>
      </w:r>
      <w:r w:rsidRPr="0032535E">
        <w:rPr>
          <w:rStyle w:val="StyleUnderline"/>
        </w:rPr>
        <w:t xml:space="preserve"> in the subcontinent that the </w:t>
      </w:r>
      <w:r w:rsidRPr="0032535E">
        <w:rPr>
          <w:rStyle w:val="Emphasis"/>
        </w:rPr>
        <w:t>regional aspirant</w:t>
      </w:r>
      <w:r w:rsidRPr="0032535E">
        <w:rPr>
          <w:rStyle w:val="StyleUnderline"/>
        </w:rPr>
        <w:t xml:space="preserve"> can cautiously fill. </w:t>
      </w:r>
      <w:r w:rsidRPr="00854EAF">
        <w:rPr>
          <w:rStyle w:val="StyleUnderline"/>
          <w:highlight w:val="cyan"/>
        </w:rPr>
        <w:t>With</w:t>
      </w:r>
      <w:r w:rsidRPr="0032535E">
        <w:rPr>
          <w:rStyle w:val="StyleUnderline"/>
        </w:rPr>
        <w:t xml:space="preserve"> </w:t>
      </w:r>
      <w:r w:rsidRPr="00854EAF">
        <w:rPr>
          <w:rStyle w:val="StyleUnderline"/>
          <w:highlight w:val="cyan"/>
        </w:rPr>
        <w:t>US</w:t>
      </w:r>
      <w:r w:rsidRPr="0032535E">
        <w:rPr>
          <w:rStyle w:val="StyleUnderline"/>
        </w:rPr>
        <w:t xml:space="preserve"> interests </w:t>
      </w:r>
      <w:r w:rsidRPr="00854EAF">
        <w:rPr>
          <w:rStyle w:val="StyleUnderline"/>
          <w:highlight w:val="cyan"/>
        </w:rPr>
        <w:t xml:space="preserve">focused </w:t>
      </w:r>
      <w:r w:rsidRPr="00854EAF">
        <w:rPr>
          <w:rStyle w:val="Emphasis"/>
          <w:highlight w:val="cyan"/>
        </w:rPr>
        <w:t>elsewhere</w:t>
      </w:r>
      <w:r w:rsidRPr="0032535E">
        <w:rPr>
          <w:sz w:val="16"/>
        </w:rPr>
        <w:t xml:space="preserve">, such as the Middle East and China, </w:t>
      </w:r>
      <w:r w:rsidRPr="00854EAF">
        <w:rPr>
          <w:rStyle w:val="StyleUnderline"/>
          <w:highlight w:val="cyan"/>
        </w:rPr>
        <w:t>the</w:t>
      </w:r>
      <w:r w:rsidRPr="0032535E">
        <w:rPr>
          <w:rStyle w:val="StyleUnderline"/>
        </w:rPr>
        <w:t xml:space="preserve"> global </w:t>
      </w:r>
      <w:r w:rsidRPr="00854EAF">
        <w:rPr>
          <w:rStyle w:val="Emphasis"/>
          <w:highlight w:val="cyan"/>
        </w:rPr>
        <w:t>superpower</w:t>
      </w:r>
      <w:r w:rsidRPr="00854EAF">
        <w:rPr>
          <w:rStyle w:val="StyleUnderline"/>
          <w:highlight w:val="cyan"/>
        </w:rPr>
        <w:t xml:space="preserve"> may not</w:t>
      </w:r>
      <w:r w:rsidRPr="0032535E">
        <w:rPr>
          <w:sz w:val="16"/>
        </w:rPr>
        <w:t xml:space="preserve"> (sufficiently) </w:t>
      </w:r>
      <w:r w:rsidRPr="00854EAF">
        <w:rPr>
          <w:rStyle w:val="StyleUnderline"/>
          <w:highlight w:val="cyan"/>
        </w:rPr>
        <w:t xml:space="preserve">mind </w:t>
      </w:r>
      <w:r w:rsidRPr="00854EAF">
        <w:rPr>
          <w:rStyle w:val="StyleUnderline"/>
        </w:rPr>
        <w:t xml:space="preserve">that </w:t>
      </w:r>
      <w:r w:rsidRPr="00854EAF">
        <w:rPr>
          <w:rStyle w:val="StyleUnderline"/>
          <w:highlight w:val="cyan"/>
        </w:rPr>
        <w:t>its emerging</w:t>
      </w:r>
      <w:r w:rsidRPr="0032535E">
        <w:rPr>
          <w:rStyle w:val="StyleUnderline"/>
        </w:rPr>
        <w:t xml:space="preserve"> </w:t>
      </w:r>
      <w:r w:rsidRPr="0032535E">
        <w:rPr>
          <w:rStyle w:val="Emphasis"/>
        </w:rPr>
        <w:t>intra-hemispheric</w:t>
      </w:r>
      <w:r w:rsidRPr="0032535E">
        <w:rPr>
          <w:rStyle w:val="StyleUnderline"/>
        </w:rPr>
        <w:t xml:space="preserve"> </w:t>
      </w:r>
      <w:r w:rsidRPr="00854EAF">
        <w:rPr>
          <w:rStyle w:val="StyleUnderline"/>
          <w:highlight w:val="cyan"/>
        </w:rPr>
        <w:t xml:space="preserve">rival </w:t>
      </w:r>
      <w:r w:rsidRPr="00854EAF">
        <w:rPr>
          <w:rStyle w:val="StyleUnderline"/>
        </w:rPr>
        <w:t>is</w:t>
      </w:r>
      <w:r w:rsidRPr="0032535E">
        <w:rPr>
          <w:rStyle w:val="StyleUnderline"/>
        </w:rPr>
        <w:t xml:space="preserve"> slowly turning into the </w:t>
      </w:r>
      <w:r w:rsidRPr="0032535E">
        <w:rPr>
          <w:rStyle w:val="Emphasis"/>
        </w:rPr>
        <w:t>guarantor</w:t>
      </w:r>
      <w:r w:rsidRPr="0032535E">
        <w:rPr>
          <w:rStyle w:val="StyleUnderline"/>
        </w:rPr>
        <w:t xml:space="preserve"> of political order</w:t>
      </w:r>
      <w:r w:rsidRPr="0032535E">
        <w:rPr>
          <w:sz w:val="16"/>
        </w:rPr>
        <w:t xml:space="preserve"> in its own neighborhood. The next section examines how Brasília has envisioned this effort.</w:t>
      </w:r>
    </w:p>
    <w:p w14:paraId="2FFD36A6" w14:textId="3FC40857" w:rsidR="00902097" w:rsidRDefault="00C156B1" w:rsidP="00C156B1">
      <w:pPr>
        <w:pStyle w:val="Heading3"/>
      </w:pPr>
      <w:r>
        <w:t>2ac – at: no capability</w:t>
      </w:r>
    </w:p>
    <w:p w14:paraId="20264D95" w14:textId="77777777" w:rsidR="00902097" w:rsidRDefault="00902097" w:rsidP="00902097">
      <w:pPr>
        <w:pStyle w:val="Heading4"/>
      </w:pPr>
      <w:r>
        <w:t xml:space="preserve">Yes prolif – Brazil has </w:t>
      </w:r>
      <w:r w:rsidRPr="00163DFF">
        <w:rPr>
          <w:u w:val="single"/>
        </w:rPr>
        <w:t>capabilities</w:t>
      </w:r>
      <w:r>
        <w:t xml:space="preserve">. </w:t>
      </w:r>
    </w:p>
    <w:p w14:paraId="787B0758" w14:textId="77777777" w:rsidR="00902097" w:rsidRPr="00190027" w:rsidRDefault="00902097" w:rsidP="00902097">
      <w:r w:rsidRPr="00BC5B29">
        <w:rPr>
          <w:rStyle w:val="Style13ptBold"/>
        </w:rPr>
        <w:t>NSSP ’18</w:t>
      </w:r>
      <w:r>
        <w:t xml:space="preserve"> [National Security Studies Program; 2018; “Nuclear Brazil”; </w:t>
      </w:r>
      <w:hyperlink r:id="rId107" w:history="1">
        <w:r>
          <w:rPr>
            <w:rStyle w:val="Hyperlink"/>
          </w:rPr>
          <w:t>https://nssp.unm.edu/research/phase_5__rp_grimes.pdf</w:t>
        </w:r>
      </w:hyperlink>
      <w:r>
        <w:t>]</w:t>
      </w:r>
    </w:p>
    <w:p w14:paraId="22D5C058" w14:textId="77777777" w:rsidR="00902097" w:rsidRDefault="00902097" w:rsidP="00902097">
      <w:pPr>
        <w:rPr>
          <w:sz w:val="16"/>
        </w:rPr>
      </w:pPr>
      <w:r w:rsidRPr="00190027">
        <w:rPr>
          <w:sz w:val="16"/>
        </w:rPr>
        <w:t xml:space="preserve">Modern </w:t>
      </w:r>
      <w:r w:rsidRPr="00BC5B29">
        <w:rPr>
          <w:rStyle w:val="StyleUnderline"/>
          <w:highlight w:val="cyan"/>
        </w:rPr>
        <w:t xml:space="preserve">Brazil carries </w:t>
      </w:r>
      <w:r w:rsidRPr="00BC5B29">
        <w:rPr>
          <w:rStyle w:val="Emphasis"/>
          <w:highlight w:val="cyan"/>
        </w:rPr>
        <w:t>nuclear capabilities</w:t>
      </w:r>
      <w:r w:rsidRPr="00163DFF">
        <w:rPr>
          <w:rStyle w:val="StyleUnderline"/>
        </w:rPr>
        <w:t xml:space="preserve"> that continue to </w:t>
      </w:r>
      <w:r w:rsidRPr="00BC5B29">
        <w:rPr>
          <w:rStyle w:val="Emphasis"/>
        </w:rPr>
        <w:t>strengthen</w:t>
      </w:r>
      <w:r w:rsidRPr="00190027">
        <w:rPr>
          <w:sz w:val="16"/>
        </w:rPr>
        <w:t xml:space="preserve">. </w:t>
      </w:r>
      <w:r w:rsidRPr="00163DFF">
        <w:rPr>
          <w:rStyle w:val="StyleUnderline"/>
        </w:rPr>
        <w:t xml:space="preserve">Brazil currently </w:t>
      </w:r>
      <w:r w:rsidRPr="00BC5B29">
        <w:rPr>
          <w:rStyle w:val="StyleUnderline"/>
          <w:highlight w:val="cyan"/>
        </w:rPr>
        <w:t>has</w:t>
      </w:r>
      <w:r w:rsidRPr="00163DFF">
        <w:rPr>
          <w:rStyle w:val="StyleUnderline"/>
        </w:rPr>
        <w:t xml:space="preserve"> </w:t>
      </w:r>
      <w:r w:rsidRPr="00BC5B29">
        <w:rPr>
          <w:rStyle w:val="StyleUnderline"/>
          <w:highlight w:val="cyan"/>
        </w:rPr>
        <w:t>two</w:t>
      </w:r>
      <w:r w:rsidRPr="00163DFF">
        <w:rPr>
          <w:rStyle w:val="StyleUnderline"/>
        </w:rPr>
        <w:t xml:space="preserve"> operating </w:t>
      </w:r>
      <w:r w:rsidRPr="00BC5B29">
        <w:rPr>
          <w:rStyle w:val="Emphasis"/>
          <w:highlight w:val="cyan"/>
        </w:rPr>
        <w:t>nuclear power</w:t>
      </w:r>
      <w:r w:rsidRPr="00BC5B29">
        <w:rPr>
          <w:rStyle w:val="StyleUnderline"/>
          <w:highlight w:val="cyan"/>
        </w:rPr>
        <w:t xml:space="preserve"> plants</w:t>
      </w:r>
      <w:r w:rsidRPr="00190027">
        <w:rPr>
          <w:sz w:val="16"/>
        </w:rPr>
        <w:t xml:space="preserve"> that produce power for roughly 3% of the country.1 </w:t>
      </w:r>
      <w:r w:rsidRPr="00163DFF">
        <w:rPr>
          <w:rStyle w:val="StyleUnderline"/>
        </w:rPr>
        <w:t>These power plants</w:t>
      </w:r>
      <w:r w:rsidRPr="00190027">
        <w:rPr>
          <w:sz w:val="16"/>
        </w:rPr>
        <w:t xml:space="preserve">, Angra 1 and Angra 2, </w:t>
      </w:r>
      <w:r w:rsidRPr="00163DFF">
        <w:rPr>
          <w:rStyle w:val="StyleUnderline"/>
        </w:rPr>
        <w:t xml:space="preserve">are </w:t>
      </w:r>
      <w:r w:rsidRPr="00BC5B29">
        <w:rPr>
          <w:rStyle w:val="StyleUnderline"/>
          <w:highlight w:val="cyan"/>
        </w:rPr>
        <w:t>fueled by</w:t>
      </w:r>
      <w:r w:rsidRPr="00163DFF">
        <w:rPr>
          <w:rStyle w:val="StyleUnderline"/>
        </w:rPr>
        <w:t xml:space="preserve"> </w:t>
      </w:r>
      <w:r w:rsidRPr="00BC5B29">
        <w:rPr>
          <w:rStyle w:val="Emphasis"/>
        </w:rPr>
        <w:t>enriched uranium</w:t>
      </w:r>
      <w:r w:rsidRPr="00190027">
        <w:rPr>
          <w:sz w:val="16"/>
        </w:rPr>
        <w:t xml:space="preserve">. Angra 1 began operation in 1982. Angra 2 began operation in 2000. In 1984 Angra 3, a third power plant, began to be built. Construction was halted due to licensing and funding issues. With its completion still awaiting, Brazil is seeking outside help to finish the project. There has been projected interest from Chinese and Russian companies.2 Located in Resende, Brazil is another plant that they call Resende. Resende is a location where uranium is enriched so that it can be used in Angra 1 and 2. </w:t>
      </w:r>
      <w:r w:rsidRPr="00163DFF">
        <w:rPr>
          <w:rStyle w:val="StyleUnderline"/>
        </w:rPr>
        <w:t xml:space="preserve">Enrichment at this facility </w:t>
      </w:r>
      <w:r w:rsidRPr="00190027">
        <w:rPr>
          <w:sz w:val="16"/>
        </w:rPr>
        <w:t xml:space="preserve">ranges from 1% to 4%, but </w:t>
      </w:r>
      <w:r w:rsidRPr="00163DFF">
        <w:rPr>
          <w:rStyle w:val="StyleUnderline"/>
        </w:rPr>
        <w:t xml:space="preserve">has the </w:t>
      </w:r>
      <w:r w:rsidRPr="00BC5B29">
        <w:rPr>
          <w:rStyle w:val="Emphasis"/>
        </w:rPr>
        <w:t>capabilities</w:t>
      </w:r>
      <w:r w:rsidRPr="00163DFF">
        <w:rPr>
          <w:rStyle w:val="StyleUnderline"/>
        </w:rPr>
        <w:t xml:space="preserve"> to create </w:t>
      </w:r>
      <w:r w:rsidRPr="00BC5B29">
        <w:rPr>
          <w:rStyle w:val="Emphasis"/>
          <w:highlight w:val="cyan"/>
        </w:rPr>
        <w:t>highly enriched</w:t>
      </w:r>
      <w:r w:rsidRPr="00BC5B29">
        <w:rPr>
          <w:rStyle w:val="StyleUnderline"/>
          <w:highlight w:val="cyan"/>
        </w:rPr>
        <w:t xml:space="preserve"> uranium</w:t>
      </w:r>
      <w:r w:rsidRPr="00190027">
        <w:rPr>
          <w:sz w:val="16"/>
        </w:rPr>
        <w:t xml:space="preserve">. 3 The Brazilian military leases uranium enrichment technology to Brazil’s civilian nuclear program; Brazil is the only non-nuclear weapon state to do this.4 </w:t>
      </w:r>
      <w:r w:rsidRPr="00163DFF">
        <w:rPr>
          <w:rStyle w:val="StyleUnderline"/>
        </w:rPr>
        <w:t xml:space="preserve">Brazil is also the only </w:t>
      </w:r>
      <w:r w:rsidRPr="00BC5B29">
        <w:rPr>
          <w:rStyle w:val="Emphasis"/>
        </w:rPr>
        <w:t>non-nuclear</w:t>
      </w:r>
      <w:r w:rsidRPr="00163DFF">
        <w:rPr>
          <w:rStyle w:val="StyleUnderline"/>
        </w:rPr>
        <w:t xml:space="preserve"> weapon state within the </w:t>
      </w:r>
      <w:r w:rsidRPr="00BC5B29">
        <w:rPr>
          <w:rStyle w:val="Emphasis"/>
        </w:rPr>
        <w:t>BRICS alliance</w:t>
      </w:r>
      <w:r w:rsidRPr="00190027">
        <w:rPr>
          <w:sz w:val="16"/>
        </w:rPr>
        <w:t xml:space="preserve">. </w:t>
      </w:r>
      <w:r w:rsidRPr="00BC5B29">
        <w:rPr>
          <w:rStyle w:val="StyleUnderline"/>
          <w:highlight w:val="cyan"/>
        </w:rPr>
        <w:t>With a prior</w:t>
      </w:r>
      <w:r w:rsidRPr="00163DFF">
        <w:rPr>
          <w:rStyle w:val="StyleUnderline"/>
        </w:rPr>
        <w:t xml:space="preserve"> nuclear </w:t>
      </w:r>
      <w:r w:rsidRPr="00BC5B29">
        <w:rPr>
          <w:rStyle w:val="StyleUnderline"/>
          <w:highlight w:val="cyan"/>
        </w:rPr>
        <w:t>weapons program and</w:t>
      </w:r>
      <w:r w:rsidRPr="00163DFF">
        <w:rPr>
          <w:rStyle w:val="StyleUnderline"/>
        </w:rPr>
        <w:t xml:space="preserve"> present </w:t>
      </w:r>
      <w:r w:rsidRPr="00BC5B29">
        <w:rPr>
          <w:rStyle w:val="Emphasis"/>
          <w:highlight w:val="cyan"/>
        </w:rPr>
        <w:t>increased</w:t>
      </w:r>
      <w:r w:rsidRPr="00BC5B29">
        <w:rPr>
          <w:rStyle w:val="Emphasis"/>
        </w:rPr>
        <w:t xml:space="preserve"> nuclear</w:t>
      </w:r>
      <w:r w:rsidRPr="00163DFF">
        <w:rPr>
          <w:rStyle w:val="StyleUnderline"/>
        </w:rPr>
        <w:t xml:space="preserve"> </w:t>
      </w:r>
      <w:r w:rsidRPr="00BC5B29">
        <w:rPr>
          <w:rStyle w:val="StyleUnderline"/>
          <w:highlight w:val="cyan"/>
        </w:rPr>
        <w:t>capabilities</w:t>
      </w:r>
      <w:r w:rsidRPr="00190027">
        <w:rPr>
          <w:sz w:val="16"/>
        </w:rPr>
        <w:t xml:space="preserve">, </w:t>
      </w:r>
      <w:r w:rsidRPr="00BC5B29">
        <w:rPr>
          <w:rStyle w:val="StyleUnderline"/>
          <w:highlight w:val="cyan"/>
        </w:rPr>
        <w:t xml:space="preserve">Brazil is faced with </w:t>
      </w:r>
      <w:r w:rsidRPr="00BC5B29">
        <w:rPr>
          <w:rStyle w:val="Emphasis"/>
          <w:highlight w:val="cyan"/>
        </w:rPr>
        <w:t>opportunity</w:t>
      </w:r>
      <w:r w:rsidRPr="00163DFF">
        <w:rPr>
          <w:rStyle w:val="StyleUnderline"/>
        </w:rPr>
        <w:t xml:space="preserve"> and growth</w:t>
      </w:r>
      <w:r w:rsidRPr="00190027">
        <w:rPr>
          <w:sz w:val="16"/>
        </w:rPr>
        <w:t xml:space="preserve">. In the 1960s Brazil began to pursue a nuclear weapons program that included uranium enrichment and technology development that would enhance nuclear capabilities. The clandestine nuclear program that the Brazilian military pursued was put to a halt. In 1998 Brazil signed the Treaty on the Non-Proliferation of Nuclear Weapons (NPT) which provided an end to their nuclear weapons program. With the capacity to increase nuclear power Brazil complied with the protocol of the NPT. </w:t>
      </w:r>
      <w:r w:rsidRPr="00163DFF">
        <w:rPr>
          <w:rStyle w:val="StyleUnderline"/>
        </w:rPr>
        <w:t xml:space="preserve">Brazil </w:t>
      </w:r>
      <w:r w:rsidRPr="00BC5B29">
        <w:rPr>
          <w:rStyle w:val="StyleUnderline"/>
          <w:highlight w:val="cyan"/>
        </w:rPr>
        <w:t xml:space="preserve">contains one of the world’s </w:t>
      </w:r>
      <w:r w:rsidRPr="00BC5B29">
        <w:rPr>
          <w:rStyle w:val="Emphasis"/>
          <w:highlight w:val="cyan"/>
        </w:rPr>
        <w:t>largest supplies</w:t>
      </w:r>
      <w:r w:rsidRPr="00BC5B29">
        <w:rPr>
          <w:rStyle w:val="StyleUnderline"/>
          <w:highlight w:val="cyan"/>
        </w:rPr>
        <w:t xml:space="preserve"> of uranium</w:t>
      </w:r>
      <w:r w:rsidRPr="00190027">
        <w:rPr>
          <w:sz w:val="16"/>
        </w:rPr>
        <w:t xml:space="preserve">.5 Starting in 1982 Brazil began mining its own uranium. </w:t>
      </w:r>
      <w:r w:rsidRPr="00163DFF">
        <w:rPr>
          <w:rStyle w:val="StyleUnderline"/>
        </w:rPr>
        <w:t xml:space="preserve">There are </w:t>
      </w:r>
      <w:r w:rsidRPr="00BC5B29">
        <w:rPr>
          <w:rStyle w:val="Emphasis"/>
        </w:rPr>
        <w:t>multiple sites</w:t>
      </w:r>
      <w:r w:rsidRPr="00163DFF">
        <w:rPr>
          <w:rStyle w:val="StyleUnderline"/>
        </w:rPr>
        <w:t xml:space="preserve"> still in use today where uranium is </w:t>
      </w:r>
      <w:r w:rsidRPr="00BC5B29">
        <w:rPr>
          <w:rStyle w:val="Emphasis"/>
        </w:rPr>
        <w:t>mined</w:t>
      </w:r>
      <w:r w:rsidRPr="00163DFF">
        <w:rPr>
          <w:rStyle w:val="StyleUnderline"/>
        </w:rPr>
        <w:t xml:space="preserve"> and </w:t>
      </w:r>
      <w:r w:rsidRPr="00BC5B29">
        <w:rPr>
          <w:rStyle w:val="Emphasis"/>
        </w:rPr>
        <w:t>transported</w:t>
      </w:r>
      <w:r w:rsidRPr="00163DFF">
        <w:rPr>
          <w:rStyle w:val="StyleUnderline"/>
        </w:rPr>
        <w:t xml:space="preserve"> for use</w:t>
      </w:r>
      <w:r w:rsidRPr="00190027">
        <w:rPr>
          <w:sz w:val="16"/>
        </w:rPr>
        <w:t xml:space="preserve">. Once mined, the uranium is converted for different uses. A form of conversion includes enrichment. Resende is a power plant that is used to enrich mined uranium that is then used in the Angra 1 and 2 power plants. As of 2016, Resende produces enough enriched uranium to power Angra 1 completely and 20% of Angra 2.6 As a non-nuclear-weapon state, </w:t>
      </w:r>
      <w:r w:rsidRPr="00163DFF">
        <w:rPr>
          <w:rStyle w:val="StyleUnderline"/>
        </w:rPr>
        <w:t xml:space="preserve">Brazil </w:t>
      </w:r>
      <w:r w:rsidRPr="00BC5B29">
        <w:rPr>
          <w:rStyle w:val="StyleUnderline"/>
          <w:highlight w:val="cyan"/>
        </w:rPr>
        <w:t xml:space="preserve">carries </w:t>
      </w:r>
      <w:r w:rsidRPr="00BC5B29">
        <w:rPr>
          <w:rStyle w:val="Emphasis"/>
          <w:highlight w:val="cyan"/>
        </w:rPr>
        <w:t>expansive</w:t>
      </w:r>
      <w:r w:rsidRPr="00BC5B29">
        <w:rPr>
          <w:rStyle w:val="StyleUnderline"/>
          <w:highlight w:val="cyan"/>
        </w:rPr>
        <w:t xml:space="preserve"> nuclear </w:t>
      </w:r>
      <w:r w:rsidRPr="00BC5B29">
        <w:rPr>
          <w:rStyle w:val="Emphasis"/>
          <w:highlight w:val="cyan"/>
        </w:rPr>
        <w:t>proficiency</w:t>
      </w:r>
      <w:r w:rsidRPr="00BC5B29">
        <w:rPr>
          <w:rStyle w:val="StyleUnderline"/>
          <w:highlight w:val="cyan"/>
        </w:rPr>
        <w:t>.</w:t>
      </w:r>
      <w:r w:rsidRPr="00BC5B29">
        <w:rPr>
          <w:sz w:val="16"/>
          <w:highlight w:val="cyan"/>
        </w:rPr>
        <w:t xml:space="preserve"> </w:t>
      </w:r>
      <w:r w:rsidRPr="00BC5B29">
        <w:rPr>
          <w:rStyle w:val="StyleUnderline"/>
          <w:highlight w:val="cyan"/>
        </w:rPr>
        <w:t>Accompanying</w:t>
      </w:r>
      <w:r w:rsidRPr="00163DFF">
        <w:rPr>
          <w:rStyle w:val="StyleUnderline"/>
        </w:rPr>
        <w:t xml:space="preserve"> these means of nuclear power and as a means to </w:t>
      </w:r>
      <w:r w:rsidRPr="00BC5B29">
        <w:rPr>
          <w:rStyle w:val="Emphasis"/>
        </w:rPr>
        <w:t>modernize</w:t>
      </w:r>
      <w:r w:rsidRPr="00163DFF">
        <w:rPr>
          <w:rStyle w:val="StyleUnderline"/>
        </w:rPr>
        <w:t xml:space="preserve"> their navy</w:t>
      </w:r>
      <w:r w:rsidRPr="00190027">
        <w:rPr>
          <w:sz w:val="16"/>
        </w:rPr>
        <w:t xml:space="preserve">, </w:t>
      </w:r>
      <w:r w:rsidRPr="00163DFF">
        <w:rPr>
          <w:rStyle w:val="StyleUnderline"/>
        </w:rPr>
        <w:t xml:space="preserve">Brazil has </w:t>
      </w:r>
      <w:r w:rsidRPr="00BC5B29">
        <w:rPr>
          <w:rStyle w:val="Emphasis"/>
        </w:rPr>
        <w:t>initiated</w:t>
      </w:r>
      <w:r w:rsidRPr="00163DFF">
        <w:rPr>
          <w:rStyle w:val="StyleUnderline"/>
        </w:rPr>
        <w:t xml:space="preserve"> </w:t>
      </w:r>
      <w:r w:rsidRPr="00BC5B29">
        <w:rPr>
          <w:rStyle w:val="StyleUnderline"/>
          <w:highlight w:val="cyan"/>
        </w:rPr>
        <w:t>a nuclear submarine</w:t>
      </w:r>
      <w:r w:rsidRPr="00163DFF">
        <w:rPr>
          <w:rStyle w:val="StyleUnderline"/>
        </w:rPr>
        <w:t xml:space="preserve"> program</w:t>
      </w:r>
      <w:r w:rsidRPr="00190027">
        <w:rPr>
          <w:sz w:val="16"/>
        </w:rPr>
        <w:t xml:space="preserve">. This program adds Brazil to the list of being the only non-nuclear weapon state to have such a program. </w:t>
      </w:r>
      <w:r w:rsidRPr="00163DFF">
        <w:rPr>
          <w:rStyle w:val="StyleUnderline"/>
        </w:rPr>
        <w:t xml:space="preserve">Enriched uranium, </w:t>
      </w:r>
      <w:r w:rsidRPr="00BC5B29">
        <w:rPr>
          <w:rStyle w:val="Emphasis"/>
        </w:rPr>
        <w:t>upwards</w:t>
      </w:r>
      <w:r w:rsidRPr="00163DFF">
        <w:rPr>
          <w:rStyle w:val="StyleUnderline"/>
        </w:rPr>
        <w:t xml:space="preserve"> of 19%, is used in the </w:t>
      </w:r>
      <w:r w:rsidRPr="00BC5B29">
        <w:rPr>
          <w:rStyle w:val="Emphasis"/>
        </w:rPr>
        <w:t>submarine</w:t>
      </w:r>
      <w:r w:rsidRPr="00163DFF">
        <w:rPr>
          <w:rStyle w:val="StyleUnderline"/>
        </w:rPr>
        <w:t xml:space="preserve"> program now</w:t>
      </w:r>
      <w:r w:rsidRPr="00190027">
        <w:rPr>
          <w:sz w:val="16"/>
        </w:rPr>
        <w:t xml:space="preserve">. This program is still in the developmental stages and is set to complete its first nuclear powered submarine by 2023 with operation starting in 2025.7 Through this program, </w:t>
      </w:r>
      <w:r w:rsidRPr="00190027">
        <w:rPr>
          <w:rStyle w:val="StyleUnderline"/>
        </w:rPr>
        <w:t xml:space="preserve">concerns have arisen about the possibility of </w:t>
      </w:r>
      <w:r w:rsidRPr="00BC5B29">
        <w:rPr>
          <w:rStyle w:val="Emphasis"/>
        </w:rPr>
        <w:t>proliferation</w:t>
      </w:r>
      <w:r w:rsidRPr="00190027">
        <w:rPr>
          <w:sz w:val="16"/>
        </w:rPr>
        <w:t xml:space="preserve">. Still bound by the Treaty on the Non-Proliferation of Nuclear Weapons, Brazil faces challenges when enriching uranium and for this nuclear focus. While the enriched uranium may not be directly weaponized, </w:t>
      </w:r>
      <w:r w:rsidRPr="00190027">
        <w:rPr>
          <w:rStyle w:val="StyleUnderline"/>
        </w:rPr>
        <w:t xml:space="preserve">a submarine possesses the </w:t>
      </w:r>
      <w:r w:rsidRPr="00BC5B29">
        <w:rPr>
          <w:rStyle w:val="Emphasis"/>
        </w:rPr>
        <w:t>potential</w:t>
      </w:r>
      <w:r w:rsidRPr="00190027">
        <w:rPr>
          <w:rStyle w:val="StyleUnderline"/>
        </w:rPr>
        <w:t xml:space="preserve"> to carry and launch </w:t>
      </w:r>
      <w:r w:rsidRPr="00BC5B29">
        <w:rPr>
          <w:rStyle w:val="Emphasis"/>
        </w:rPr>
        <w:t>missiles</w:t>
      </w:r>
      <w:r w:rsidRPr="00190027">
        <w:rPr>
          <w:sz w:val="16"/>
        </w:rPr>
        <w:t>.</w:t>
      </w:r>
    </w:p>
    <w:p w14:paraId="35A288E1" w14:textId="52189411" w:rsidR="00902097" w:rsidRDefault="00C156B1" w:rsidP="00C156B1">
      <w:pPr>
        <w:pStyle w:val="Heading3"/>
      </w:pPr>
      <w:r>
        <w:t xml:space="preserve">2ac – at: trump </w:t>
      </w:r>
    </w:p>
    <w:p w14:paraId="3769E19A" w14:textId="77777777" w:rsidR="00902097" w:rsidRDefault="00902097" w:rsidP="00902097">
      <w:pPr>
        <w:pStyle w:val="Heading4"/>
      </w:pPr>
      <w:r>
        <w:t xml:space="preserve">Litigation </w:t>
      </w:r>
      <w:r w:rsidRPr="00234DEB">
        <w:rPr>
          <w:u w:val="single"/>
        </w:rPr>
        <w:t>solves</w:t>
      </w:r>
      <w:r>
        <w:t xml:space="preserve"> Trump’s suppression of biofuels. </w:t>
      </w:r>
    </w:p>
    <w:p w14:paraId="74009DD2" w14:textId="77777777" w:rsidR="00902097" w:rsidRDefault="00902097" w:rsidP="00902097">
      <w:r w:rsidRPr="00D054E9">
        <w:rPr>
          <w:rStyle w:val="Style13ptBold"/>
        </w:rPr>
        <w:t>Kelly ’20</w:t>
      </w:r>
      <w:r w:rsidRPr="00D054E9">
        <w:t xml:space="preserve"> [Stephanie; 1/25/2020; Writer for Reuters; “Court forces U.S. EPA to reconsider three refinery biofuel waivers”</w:t>
      </w:r>
      <w:r>
        <w:t xml:space="preserve">; </w:t>
      </w:r>
      <w:hyperlink r:id="rId108" w:history="1">
        <w:r>
          <w:rPr>
            <w:rStyle w:val="Hyperlink"/>
          </w:rPr>
          <w:t>https://www.reuters.com/article/us-usa-biofuels-epa/court-forces-u-s-epa-to-reconsider-three-refinery-biofuel-waivers-idUSKBN1ZO0PU</w:t>
        </w:r>
      </w:hyperlink>
      <w:r>
        <w:t xml:space="preserve">] Dhruv </w:t>
      </w:r>
    </w:p>
    <w:p w14:paraId="56B36910" w14:textId="77777777" w:rsidR="00902097" w:rsidRPr="00AD4767" w:rsidRDefault="00902097" w:rsidP="00902097">
      <w:pPr>
        <w:rPr>
          <w:sz w:val="16"/>
        </w:rPr>
      </w:pPr>
      <w:r w:rsidRPr="00AD4767">
        <w:rPr>
          <w:sz w:val="16"/>
        </w:rPr>
        <w:t xml:space="preserve">(Reuters) - </w:t>
      </w:r>
      <w:r w:rsidRPr="00D054E9">
        <w:rPr>
          <w:rStyle w:val="StyleUnderline"/>
        </w:rPr>
        <w:t xml:space="preserve">A U.S. </w:t>
      </w:r>
      <w:r w:rsidRPr="00AD4767">
        <w:rPr>
          <w:rStyle w:val="Emphasis"/>
        </w:rPr>
        <w:t>appeals court</w:t>
      </w:r>
      <w:r w:rsidRPr="00D054E9">
        <w:rPr>
          <w:rStyle w:val="StyleUnderline"/>
        </w:rPr>
        <w:t xml:space="preserve"> has </w:t>
      </w:r>
      <w:r w:rsidRPr="00AD4767">
        <w:rPr>
          <w:rStyle w:val="Emphasis"/>
        </w:rPr>
        <w:t>ruled</w:t>
      </w:r>
      <w:r w:rsidRPr="00D054E9">
        <w:rPr>
          <w:rStyle w:val="StyleUnderline"/>
        </w:rPr>
        <w:t xml:space="preserve"> that the</w:t>
      </w:r>
      <w:r w:rsidRPr="00AD4767">
        <w:rPr>
          <w:sz w:val="16"/>
        </w:rPr>
        <w:t xml:space="preserve"> </w:t>
      </w:r>
      <w:r w:rsidRPr="00D054E9">
        <w:rPr>
          <w:rStyle w:val="StyleUnderline"/>
        </w:rPr>
        <w:t>E</w:t>
      </w:r>
      <w:r w:rsidRPr="00AD4767">
        <w:rPr>
          <w:sz w:val="16"/>
        </w:rPr>
        <w:t xml:space="preserve">nvironmental </w:t>
      </w:r>
      <w:r w:rsidRPr="00D054E9">
        <w:rPr>
          <w:rStyle w:val="StyleUnderline"/>
        </w:rPr>
        <w:t>P</w:t>
      </w:r>
      <w:r w:rsidRPr="00AD4767">
        <w:rPr>
          <w:sz w:val="16"/>
        </w:rPr>
        <w:t xml:space="preserve">rotection </w:t>
      </w:r>
      <w:r w:rsidRPr="00D054E9">
        <w:rPr>
          <w:rStyle w:val="StyleUnderline"/>
        </w:rPr>
        <w:t>A</w:t>
      </w:r>
      <w:r w:rsidRPr="00AD4767">
        <w:rPr>
          <w:sz w:val="16"/>
        </w:rPr>
        <w:t xml:space="preserve">gency </w:t>
      </w:r>
      <w:r w:rsidRPr="00D054E9">
        <w:rPr>
          <w:rStyle w:val="StyleUnderline"/>
        </w:rPr>
        <w:t xml:space="preserve">must </w:t>
      </w:r>
      <w:r w:rsidRPr="00AD4767">
        <w:rPr>
          <w:rStyle w:val="Emphasis"/>
        </w:rPr>
        <w:t>reconsider</w:t>
      </w:r>
      <w:r w:rsidRPr="00AD4767">
        <w:rPr>
          <w:sz w:val="16"/>
        </w:rPr>
        <w:t xml:space="preserve"> three of the </w:t>
      </w:r>
      <w:r w:rsidRPr="00D054E9">
        <w:rPr>
          <w:rStyle w:val="StyleUnderline"/>
        </w:rPr>
        <w:t xml:space="preserve">biofuel waivers it </w:t>
      </w:r>
      <w:r w:rsidRPr="00AD4767">
        <w:rPr>
          <w:rStyle w:val="Emphasis"/>
        </w:rPr>
        <w:t>recently granted</w:t>
      </w:r>
      <w:r w:rsidRPr="00D054E9">
        <w:rPr>
          <w:rStyle w:val="StyleUnderline"/>
        </w:rPr>
        <w:t xml:space="preserve"> to</w:t>
      </w:r>
      <w:r w:rsidRPr="00AD4767">
        <w:rPr>
          <w:sz w:val="16"/>
        </w:rPr>
        <w:t xml:space="preserve"> small </w:t>
      </w:r>
      <w:r w:rsidRPr="00D054E9">
        <w:rPr>
          <w:rStyle w:val="StyleUnderline"/>
        </w:rPr>
        <w:t>oil refineries</w:t>
      </w:r>
      <w:r w:rsidRPr="00AD4767">
        <w:rPr>
          <w:sz w:val="16"/>
        </w:rPr>
        <w:t xml:space="preserve">, </w:t>
      </w:r>
      <w:r w:rsidRPr="00AD4767">
        <w:rPr>
          <w:rStyle w:val="StyleUnderline"/>
        </w:rPr>
        <w:t xml:space="preserve">arguing the agency’s </w:t>
      </w:r>
      <w:r w:rsidRPr="00AD4767">
        <w:rPr>
          <w:rStyle w:val="Emphasis"/>
        </w:rPr>
        <w:t>justification</w:t>
      </w:r>
      <w:r w:rsidRPr="00AD4767">
        <w:rPr>
          <w:rStyle w:val="StyleUnderline"/>
        </w:rPr>
        <w:t xml:space="preserve"> for</w:t>
      </w:r>
      <w:r w:rsidRPr="00AD4767">
        <w:rPr>
          <w:sz w:val="16"/>
        </w:rPr>
        <w:t xml:space="preserve"> approving the </w:t>
      </w:r>
      <w:r w:rsidRPr="00AD4767">
        <w:rPr>
          <w:rStyle w:val="StyleUnderline"/>
        </w:rPr>
        <w:t xml:space="preserve">exemptions was </w:t>
      </w:r>
      <w:r w:rsidRPr="00AD4767">
        <w:rPr>
          <w:rStyle w:val="Emphasis"/>
        </w:rPr>
        <w:t>flawed</w:t>
      </w:r>
      <w:r w:rsidRPr="00AD4767">
        <w:rPr>
          <w:sz w:val="16"/>
        </w:rPr>
        <w:t>. The decisi</w:t>
      </w:r>
      <w:hyperlink r:id="rId109" w:history="1">
        <w:r w:rsidRPr="00AD4767">
          <w:rPr>
            <w:rStyle w:val="Hyperlink"/>
            <w:sz w:val="16"/>
          </w:rPr>
          <w:t>here</w:t>
        </w:r>
      </w:hyperlink>
      <w:r w:rsidRPr="00AD4767">
        <w:rPr>
          <w:sz w:val="16"/>
        </w:rPr>
        <w:t xml:space="preserve"> from the U.S. Court of Appeals for the 10th Circuit dated Jan. 24 came after a coalition of biofuel industry groups had challenged the 2016 exemptions for Holly Frontier's Woods Cross and Cheyenne refineries, as well as CVR Energy's Wynewood refinery. The biofuel industry has been incensed by a surge in biofuel waivers granted under President Donald Trump’s administration, which it says is hurting farmers by undermining demand for corn-based ethanol. Under the U.S. Renewable Fuel Standard, the nation’s oil refineries are required to blend billions of gallons of biofuels such as ethanol into the fuel or buy credits from those that do. But the EPA can waive their obligations if they prove compliance would cause them financial distress. </w:t>
      </w:r>
      <w:r w:rsidRPr="00AD4767">
        <w:rPr>
          <w:rStyle w:val="StyleUnderline"/>
        </w:rPr>
        <w:t xml:space="preserve">According to the </w:t>
      </w:r>
      <w:r w:rsidRPr="00AD4767">
        <w:rPr>
          <w:rStyle w:val="Emphasis"/>
        </w:rPr>
        <w:t>court’s decision</w:t>
      </w:r>
      <w:r w:rsidRPr="00AD4767">
        <w:rPr>
          <w:sz w:val="16"/>
        </w:rPr>
        <w:t xml:space="preserve">, </w:t>
      </w:r>
      <w:r w:rsidRPr="00AD4767">
        <w:rPr>
          <w:rStyle w:val="StyleUnderline"/>
        </w:rPr>
        <w:t xml:space="preserve">the EPA overstepped its </w:t>
      </w:r>
      <w:r w:rsidRPr="00AD4767">
        <w:rPr>
          <w:rStyle w:val="Emphasis"/>
        </w:rPr>
        <w:t>authority</w:t>
      </w:r>
      <w:r w:rsidRPr="00AD4767">
        <w:rPr>
          <w:rStyle w:val="StyleUnderline"/>
        </w:rPr>
        <w:t xml:space="preserve"> to grant</w:t>
      </w:r>
      <w:r w:rsidRPr="00AD4767">
        <w:rPr>
          <w:sz w:val="16"/>
        </w:rPr>
        <w:t xml:space="preserve"> the Holly Frontier and CVR </w:t>
      </w:r>
      <w:r w:rsidRPr="00AD4767">
        <w:rPr>
          <w:rStyle w:val="StyleUnderline"/>
        </w:rPr>
        <w:t xml:space="preserve">waivers because the </w:t>
      </w:r>
      <w:r w:rsidRPr="00AD4767">
        <w:rPr>
          <w:rStyle w:val="Emphasis"/>
        </w:rPr>
        <w:t>refineries</w:t>
      </w:r>
      <w:r w:rsidRPr="00AD4767">
        <w:rPr>
          <w:rStyle w:val="StyleUnderline"/>
        </w:rPr>
        <w:t xml:space="preserve"> had not received </w:t>
      </w:r>
      <w:r w:rsidRPr="00AD4767">
        <w:rPr>
          <w:rStyle w:val="Emphasis"/>
        </w:rPr>
        <w:t>exemptions</w:t>
      </w:r>
      <w:r w:rsidRPr="00AD4767">
        <w:rPr>
          <w:rStyle w:val="StyleUnderline"/>
        </w:rPr>
        <w:t xml:space="preserve"> in the previous year</w:t>
      </w:r>
      <w:r w:rsidRPr="00AD4767">
        <w:rPr>
          <w:sz w:val="16"/>
        </w:rPr>
        <w:t xml:space="preserve">. The court said the RFS is worded in such a way that any exemption granted to a small refinery after 2010 must take the form of an “extension”. “Because an ‘extension’ requires a small refinery exemption in prior years to prolong, enlarge or add to, the three refinery petitions in this case were improvidently granted,” according to the court’s 99-page decision. “We remand these matters to the EPA for further proceedings consistent with this opinion.” </w:t>
      </w:r>
      <w:r w:rsidRPr="00AD4767">
        <w:rPr>
          <w:rStyle w:val="StyleUnderline"/>
        </w:rPr>
        <w:t xml:space="preserve">Biofuel groups </w:t>
      </w:r>
      <w:r w:rsidRPr="00AD4767">
        <w:rPr>
          <w:rStyle w:val="Emphasis"/>
        </w:rPr>
        <w:t>cheered</w:t>
      </w:r>
      <w:r w:rsidRPr="00AD4767">
        <w:rPr>
          <w:rStyle w:val="StyleUnderline"/>
        </w:rPr>
        <w:t xml:space="preserve"> the decision and said it could </w:t>
      </w:r>
      <w:r w:rsidRPr="00AD4767">
        <w:rPr>
          <w:rStyle w:val="Emphasis"/>
        </w:rPr>
        <w:t>raise questions</w:t>
      </w:r>
      <w:r w:rsidRPr="00AD4767">
        <w:rPr>
          <w:rStyle w:val="StyleUnderline"/>
        </w:rPr>
        <w:t xml:space="preserve"> about </w:t>
      </w:r>
      <w:r w:rsidRPr="00AD4767">
        <w:rPr>
          <w:rStyle w:val="Emphasis"/>
        </w:rPr>
        <w:t>numerous</w:t>
      </w:r>
      <w:r w:rsidRPr="00AD4767">
        <w:rPr>
          <w:rStyle w:val="StyleUnderline"/>
        </w:rPr>
        <w:t xml:space="preserve"> other waivers granted to </w:t>
      </w:r>
      <w:r w:rsidRPr="00AD4767">
        <w:rPr>
          <w:rStyle w:val="Emphasis"/>
        </w:rPr>
        <w:t>small refiners</w:t>
      </w:r>
      <w:r w:rsidRPr="00AD4767">
        <w:rPr>
          <w:rStyle w:val="StyleUnderline"/>
        </w:rPr>
        <w:t xml:space="preserve"> in recent years</w:t>
      </w:r>
      <w:r w:rsidRPr="00AD4767">
        <w:rPr>
          <w:sz w:val="16"/>
        </w:rPr>
        <w:t xml:space="preserve">. The Trump administration has roughly quadrupled </w:t>
      </w:r>
      <w:hyperlink r:id="rId110" w:history="1">
        <w:r w:rsidRPr="00AD4767">
          <w:rPr>
            <w:rStyle w:val="Hyperlink"/>
            <w:sz w:val="16"/>
          </w:rPr>
          <w:t>here</w:t>
        </w:r>
      </w:hyperlink>
      <w:r w:rsidRPr="00AD4767">
        <w:rPr>
          <w:sz w:val="16"/>
        </w:rPr>
        <w:t xml:space="preserve"> the number of waivers it has handed out to small refiners.</w:t>
      </w:r>
    </w:p>
    <w:p w14:paraId="4371A419" w14:textId="0C19C3C5" w:rsidR="00EF02A2" w:rsidRDefault="00010F54" w:rsidP="00EF02A2">
      <w:pPr>
        <w:pStyle w:val="Heading1"/>
      </w:pPr>
      <w:r>
        <w:t xml:space="preserve">at: </w:t>
      </w:r>
      <w:r w:rsidR="000815FC">
        <w:t>offcase</w:t>
      </w:r>
    </w:p>
    <w:p w14:paraId="79309BCC" w14:textId="77777777" w:rsidR="000815FC" w:rsidRDefault="000815FC" w:rsidP="000815FC">
      <w:pPr>
        <w:pStyle w:val="Heading2"/>
      </w:pPr>
      <w:r>
        <w:t>elections</w:t>
      </w:r>
    </w:p>
    <w:p w14:paraId="58D5D1BA" w14:textId="77777777" w:rsidR="000815FC" w:rsidRPr="005F204D" w:rsidRDefault="000815FC" w:rsidP="000815FC">
      <w:pPr>
        <w:pStyle w:val="Heading3"/>
      </w:pPr>
      <w:r>
        <w:t xml:space="preserve">1ar – at: dems solve </w:t>
      </w:r>
    </w:p>
    <w:p w14:paraId="1DDBA6B6" w14:textId="77777777" w:rsidR="000815FC" w:rsidRDefault="000815FC" w:rsidP="000815FC">
      <w:pPr>
        <w:pStyle w:val="Heading4"/>
      </w:pPr>
      <w:r>
        <w:t xml:space="preserve">Biden </w:t>
      </w:r>
      <w:r w:rsidRPr="00207D70">
        <w:rPr>
          <w:u w:val="single"/>
        </w:rPr>
        <w:t>doesn’t</w:t>
      </w:r>
      <w:r>
        <w:t xml:space="preserve"> have a plan for decriminalization. </w:t>
      </w:r>
    </w:p>
    <w:p w14:paraId="0E975B4D" w14:textId="77777777" w:rsidR="000815FC" w:rsidRPr="00207D70" w:rsidRDefault="000815FC" w:rsidP="000815FC">
      <w:r w:rsidRPr="00207D70">
        <w:rPr>
          <w:rStyle w:val="Style13ptBold"/>
        </w:rPr>
        <w:t>Jaeger ’19</w:t>
      </w:r>
      <w:r w:rsidRPr="00207D70">
        <w:t xml:space="preserve"> [Kyle; 5/16/2019; associate editor for Marijuana Moment; “Joe Biden Endorses Marijuana Decriminalization And Rescheduling—But Not Legalization”; </w:t>
      </w:r>
      <w:hyperlink r:id="rId111" w:history="1">
        <w:r w:rsidRPr="00207D70">
          <w:rPr>
            <w:rStyle w:val="Hyperlink"/>
          </w:rPr>
          <w:t>https://www.marijuanamoment.net/joe-biden-endorses-marijuana-decriminalization-and-rescheduling-but-not-legalization/</w:t>
        </w:r>
      </w:hyperlink>
      <w:r>
        <w:t>] Dhruv</w:t>
      </w:r>
    </w:p>
    <w:p w14:paraId="5F9661E0" w14:textId="77777777" w:rsidR="000815FC" w:rsidRDefault="000815FC" w:rsidP="000815FC">
      <w:pPr>
        <w:rPr>
          <w:sz w:val="16"/>
        </w:rPr>
      </w:pPr>
      <w:r w:rsidRPr="00207D70">
        <w:rPr>
          <w:rStyle w:val="StyleUnderline"/>
          <w:highlight w:val="cyan"/>
        </w:rPr>
        <w:t xml:space="preserve">Biden </w:t>
      </w:r>
      <w:r w:rsidRPr="00207D70">
        <w:rPr>
          <w:rStyle w:val="Emphasis"/>
          <w:highlight w:val="cyan"/>
        </w:rPr>
        <w:t>hasn’t</w:t>
      </w:r>
      <w:r w:rsidRPr="00207D70">
        <w:rPr>
          <w:rStyle w:val="StyleUnderline"/>
          <w:highlight w:val="cyan"/>
        </w:rPr>
        <w:t xml:space="preserve"> come out in support of</w:t>
      </w:r>
      <w:r w:rsidRPr="00207D70">
        <w:rPr>
          <w:rStyle w:val="StyleUnderline"/>
        </w:rPr>
        <w:t xml:space="preserve"> any </w:t>
      </w:r>
      <w:r w:rsidRPr="00207D70">
        <w:rPr>
          <w:rStyle w:val="Emphasis"/>
          <w:highlight w:val="cyan"/>
        </w:rPr>
        <w:t>particular legislative</w:t>
      </w:r>
      <w:r w:rsidRPr="00207D70">
        <w:rPr>
          <w:rStyle w:val="StyleUnderline"/>
          <w:highlight w:val="cyan"/>
        </w:rPr>
        <w:t xml:space="preserve"> efforts to achieve decriminalization</w:t>
      </w:r>
      <w:r w:rsidRPr="00207D70">
        <w:rPr>
          <w:sz w:val="16"/>
        </w:rPr>
        <w:t xml:space="preserve">, </w:t>
      </w:r>
      <w:r w:rsidRPr="00207D70">
        <w:rPr>
          <w:rStyle w:val="StyleUnderline"/>
        </w:rPr>
        <w:t xml:space="preserve">but </w:t>
      </w:r>
      <w:r w:rsidRPr="00207D70">
        <w:rPr>
          <w:rStyle w:val="StyleUnderline"/>
          <w:highlight w:val="cyan"/>
        </w:rPr>
        <w:t xml:space="preserve">his </w:t>
      </w:r>
      <w:r w:rsidRPr="00207D70">
        <w:rPr>
          <w:rStyle w:val="Emphasis"/>
          <w:highlight w:val="cyan"/>
        </w:rPr>
        <w:t>comments</w:t>
      </w:r>
      <w:r w:rsidRPr="00207D70">
        <w:rPr>
          <w:rStyle w:val="StyleUnderline"/>
          <w:highlight w:val="cyan"/>
        </w:rPr>
        <w:t xml:space="preserve"> raise </w:t>
      </w:r>
      <w:r w:rsidRPr="00207D70">
        <w:rPr>
          <w:rStyle w:val="Emphasis"/>
          <w:highlight w:val="cyan"/>
        </w:rPr>
        <w:t>questions</w:t>
      </w:r>
      <w:r w:rsidRPr="00207D70">
        <w:rPr>
          <w:rStyle w:val="StyleUnderline"/>
          <w:highlight w:val="cyan"/>
        </w:rPr>
        <w:t xml:space="preserve"> about whether</w:t>
      </w:r>
      <w:r w:rsidRPr="00207D70">
        <w:rPr>
          <w:sz w:val="16"/>
        </w:rPr>
        <w:t xml:space="preserve"> something resembling legislation from Sens. Cory Booker (D-NJ) or Chuck Schumer (D-NY), who are seeking </w:t>
      </w:r>
      <w:r w:rsidRPr="00207D70">
        <w:rPr>
          <w:rStyle w:val="StyleUnderline"/>
          <w:highlight w:val="cyan"/>
        </w:rPr>
        <w:t xml:space="preserve">to </w:t>
      </w:r>
      <w:r w:rsidRPr="00207D70">
        <w:rPr>
          <w:rStyle w:val="Emphasis"/>
          <w:highlight w:val="cyan"/>
        </w:rPr>
        <w:t>deschedule</w:t>
      </w:r>
      <w:r w:rsidRPr="00207D70">
        <w:rPr>
          <w:rStyle w:val="StyleUnderline"/>
          <w:highlight w:val="cyan"/>
        </w:rPr>
        <w:t xml:space="preserve"> marijuana</w:t>
      </w:r>
      <w:r w:rsidRPr="00207D70">
        <w:rPr>
          <w:rStyle w:val="StyleUnderline"/>
        </w:rPr>
        <w:t xml:space="preserve"> entirely</w:t>
      </w:r>
      <w:r w:rsidRPr="00207D70">
        <w:rPr>
          <w:sz w:val="16"/>
        </w:rPr>
        <w:t xml:space="preserve">, </w:t>
      </w:r>
      <w:r w:rsidRPr="00207D70">
        <w:rPr>
          <w:rStyle w:val="Emphasis"/>
          <w:highlight w:val="cyan"/>
        </w:rPr>
        <w:t>would</w:t>
      </w:r>
      <w:r w:rsidRPr="00207D70">
        <w:rPr>
          <w:rStyle w:val="StyleUnderline"/>
          <w:highlight w:val="cyan"/>
        </w:rPr>
        <w:t xml:space="preserve"> make it </w:t>
      </w:r>
      <w:r w:rsidRPr="00207D70">
        <w:rPr>
          <w:rStyle w:val="Emphasis"/>
          <w:highlight w:val="cyan"/>
        </w:rPr>
        <w:t>past his desk</w:t>
      </w:r>
      <w:r w:rsidRPr="00207D70">
        <w:rPr>
          <w:sz w:val="16"/>
        </w:rPr>
        <w:t xml:space="preserve"> if he was president.</w:t>
      </w:r>
    </w:p>
    <w:p w14:paraId="2735C477" w14:textId="77777777" w:rsidR="000815FC" w:rsidRDefault="000815FC" w:rsidP="000815FC">
      <w:pPr>
        <w:rPr>
          <w:rFonts w:eastAsiaTheme="majorEastAsia" w:cstheme="majorBidi"/>
          <w:b/>
          <w:iCs/>
          <w:sz w:val="26"/>
        </w:rPr>
      </w:pPr>
    </w:p>
    <w:p w14:paraId="54BEC6E5" w14:textId="77777777" w:rsidR="000815FC" w:rsidRDefault="000815FC" w:rsidP="000815FC">
      <w:pPr>
        <w:pStyle w:val="Heading4"/>
      </w:pPr>
      <w:r>
        <w:t xml:space="preserve">Biden </w:t>
      </w:r>
      <w:r w:rsidRPr="001118CE">
        <w:rPr>
          <w:u w:val="single"/>
        </w:rPr>
        <w:t>won’t</w:t>
      </w:r>
      <w:r>
        <w:t xml:space="preserve"> decriminalize – he </w:t>
      </w:r>
      <w:r w:rsidRPr="001118CE">
        <w:rPr>
          <w:u w:val="single"/>
        </w:rPr>
        <w:t>hates marijuana</w:t>
      </w:r>
      <w:r>
        <w:t xml:space="preserve">. </w:t>
      </w:r>
    </w:p>
    <w:p w14:paraId="35E12BD7" w14:textId="77777777" w:rsidR="000815FC" w:rsidRPr="001118CE" w:rsidRDefault="000815FC" w:rsidP="000815FC">
      <w:r w:rsidRPr="001118CE">
        <w:rPr>
          <w:rStyle w:val="Style13ptBold"/>
        </w:rPr>
        <w:t>Dickson ’19</w:t>
      </w:r>
      <w:r w:rsidRPr="001118CE">
        <w:t xml:space="preserve"> [EJ; 4/25/2019; reporter for Rolling Stone; “Why Weed Advocates Aren’t Happy About Joe Biden’s Candidacy</w:t>
      </w:r>
      <w:r>
        <w:t xml:space="preserve">”; </w:t>
      </w:r>
      <w:hyperlink r:id="rId112" w:history="1">
        <w:r>
          <w:rPr>
            <w:rStyle w:val="Hyperlink"/>
          </w:rPr>
          <w:t>https://www.rollingstone.com/culture/culture-features/joe-biden-weed-war-drugs-candidate-2020-827319/</w:t>
        </w:r>
      </w:hyperlink>
      <w:r>
        <w:t xml:space="preserve">] Dhruv </w:t>
      </w:r>
    </w:p>
    <w:p w14:paraId="1A5B991F" w14:textId="77777777" w:rsidR="000815FC" w:rsidRDefault="000815FC" w:rsidP="000815FC">
      <w:pPr>
        <w:rPr>
          <w:sz w:val="16"/>
        </w:rPr>
      </w:pPr>
      <w:r w:rsidRPr="001118CE">
        <w:rPr>
          <w:sz w:val="16"/>
        </w:rPr>
        <w:t xml:space="preserve">One group in particular has been vocal about its dissatisfaction with Biden as a candidate: </w:t>
      </w:r>
      <w:hyperlink r:id="rId113" w:history="1">
        <w:r w:rsidRPr="001118CE">
          <w:rPr>
            <w:rStyle w:val="Hyperlink"/>
            <w:sz w:val="16"/>
          </w:rPr>
          <w:t>marijuana</w:t>
        </w:r>
      </w:hyperlink>
      <w:r w:rsidRPr="001118CE">
        <w:rPr>
          <w:sz w:val="16"/>
        </w:rPr>
        <w:t xml:space="preserve"> legalization advocates. In a statement sent to Rolling Stone, Erik Altieri, the executive director of the marijuana reform organization NORML, criticized Biden for his “abysmal record when it comes to marijuana law reform, ending our failed war on drugs, and addressing mass incarceration.” “</w:t>
      </w:r>
      <w:r w:rsidRPr="001118CE">
        <w:rPr>
          <w:rStyle w:val="StyleUnderline"/>
          <w:highlight w:val="cyan"/>
        </w:rPr>
        <w:t>Biden</w:t>
      </w:r>
      <w:r w:rsidRPr="001118CE">
        <w:rPr>
          <w:rStyle w:val="StyleUnderline"/>
        </w:rPr>
        <w:t xml:space="preserve">’s views are far </w:t>
      </w:r>
      <w:r w:rsidRPr="001118CE">
        <w:rPr>
          <w:rStyle w:val="Emphasis"/>
        </w:rPr>
        <w:t>out of step</w:t>
      </w:r>
      <w:r w:rsidRPr="001118CE">
        <w:rPr>
          <w:rStyle w:val="StyleUnderline"/>
        </w:rPr>
        <w:t xml:space="preserve"> with the</w:t>
      </w:r>
      <w:r w:rsidRPr="001118CE">
        <w:rPr>
          <w:sz w:val="16"/>
        </w:rPr>
        <w:t xml:space="preserve"> American </w:t>
      </w:r>
      <w:r w:rsidRPr="001118CE">
        <w:rPr>
          <w:rStyle w:val="StyleUnderline"/>
        </w:rPr>
        <w:t xml:space="preserve">public and he </w:t>
      </w:r>
      <w:r w:rsidRPr="001118CE">
        <w:rPr>
          <w:rStyle w:val="StyleUnderline"/>
          <w:highlight w:val="cyan"/>
        </w:rPr>
        <w:t xml:space="preserve">holds the </w:t>
      </w:r>
      <w:r w:rsidRPr="001118CE">
        <w:rPr>
          <w:rStyle w:val="Emphasis"/>
          <w:highlight w:val="cyan"/>
        </w:rPr>
        <w:t>worst record</w:t>
      </w:r>
      <w:r w:rsidRPr="001118CE">
        <w:rPr>
          <w:rStyle w:val="StyleUnderline"/>
          <w:highlight w:val="cyan"/>
        </w:rPr>
        <w:t xml:space="preserve"> on </w:t>
      </w:r>
      <w:r w:rsidRPr="001118CE">
        <w:rPr>
          <w:rStyle w:val="Emphasis"/>
          <w:highlight w:val="cyan"/>
        </w:rPr>
        <w:t>cannabis</w:t>
      </w:r>
      <w:r w:rsidRPr="001118CE">
        <w:rPr>
          <w:sz w:val="16"/>
        </w:rPr>
        <w:t xml:space="preserve"> related </w:t>
      </w:r>
      <w:r w:rsidRPr="001118CE">
        <w:rPr>
          <w:rStyle w:val="StyleUnderline"/>
        </w:rPr>
        <w:t xml:space="preserve">policy of </w:t>
      </w:r>
      <w:r w:rsidRPr="001118CE">
        <w:rPr>
          <w:rStyle w:val="Emphasis"/>
        </w:rPr>
        <w:t>any individual</w:t>
      </w:r>
      <w:r w:rsidRPr="001118CE">
        <w:rPr>
          <w:sz w:val="16"/>
        </w:rPr>
        <w:t xml:space="preserve"> currently </w:t>
      </w:r>
      <w:r w:rsidRPr="001118CE">
        <w:rPr>
          <w:rStyle w:val="StyleUnderline"/>
        </w:rPr>
        <w:t xml:space="preserve">running for the Democratic or Republican </w:t>
      </w:r>
      <w:r w:rsidRPr="001118CE">
        <w:rPr>
          <w:rStyle w:val="Emphasis"/>
        </w:rPr>
        <w:t>nomination</w:t>
      </w:r>
      <w:r w:rsidRPr="001118CE">
        <w:rPr>
          <w:sz w:val="16"/>
        </w:rPr>
        <w:t xml:space="preserve">,” Altieri said. In an interview with Rolling Stone, Michael </w:t>
      </w:r>
      <w:r w:rsidRPr="001118CE">
        <w:rPr>
          <w:rStyle w:val="StyleUnderline"/>
        </w:rPr>
        <w:t>Collins</w:t>
      </w:r>
      <w:r w:rsidRPr="001118CE">
        <w:rPr>
          <w:sz w:val="16"/>
        </w:rPr>
        <w:t xml:space="preserve">, the director of national affairs at Drug Policy Action, agreed with this perception of Biden, </w:t>
      </w:r>
      <w:r w:rsidRPr="001118CE">
        <w:rPr>
          <w:rStyle w:val="Emphasis"/>
        </w:rPr>
        <w:t>referring</w:t>
      </w:r>
      <w:r w:rsidRPr="001118CE">
        <w:rPr>
          <w:rStyle w:val="StyleUnderline"/>
        </w:rPr>
        <w:t xml:space="preserve"> to him as</w:t>
      </w:r>
      <w:r w:rsidRPr="001118CE">
        <w:rPr>
          <w:sz w:val="16"/>
        </w:rPr>
        <w:t xml:space="preserve"> “</w:t>
      </w:r>
      <w:r w:rsidRPr="001118CE">
        <w:rPr>
          <w:rStyle w:val="StyleUnderline"/>
        </w:rPr>
        <w:t xml:space="preserve">the </w:t>
      </w:r>
      <w:r w:rsidRPr="001118CE">
        <w:rPr>
          <w:rStyle w:val="Emphasis"/>
        </w:rPr>
        <w:t>architect</w:t>
      </w:r>
      <w:r w:rsidRPr="001118CE">
        <w:rPr>
          <w:sz w:val="16"/>
        </w:rPr>
        <w:t xml:space="preserve">, in all ways, </w:t>
      </w:r>
      <w:r w:rsidRPr="001118CE">
        <w:rPr>
          <w:rStyle w:val="StyleUnderline"/>
        </w:rPr>
        <w:t>of the war on drugs</w:t>
      </w:r>
      <w:r w:rsidRPr="001118CE">
        <w:rPr>
          <w:sz w:val="16"/>
        </w:rPr>
        <w:t xml:space="preserve">.” “He embraced the war on drugs. He seized every opportunity he had. </w:t>
      </w:r>
      <w:r w:rsidRPr="001118CE">
        <w:rPr>
          <w:rStyle w:val="StyleUnderline"/>
        </w:rPr>
        <w:t xml:space="preserve">He really </w:t>
      </w:r>
      <w:r w:rsidRPr="001118CE">
        <w:rPr>
          <w:rStyle w:val="Emphasis"/>
        </w:rPr>
        <w:t>leaned</w:t>
      </w:r>
      <w:r w:rsidRPr="001118CE">
        <w:rPr>
          <w:rStyle w:val="StyleUnderline"/>
        </w:rPr>
        <w:t xml:space="preserve"> into </w:t>
      </w:r>
      <w:r w:rsidRPr="001118CE">
        <w:rPr>
          <w:rStyle w:val="Emphasis"/>
        </w:rPr>
        <w:t>escalating</w:t>
      </w:r>
      <w:r w:rsidRPr="001118CE">
        <w:rPr>
          <w:rStyle w:val="StyleUnderline"/>
        </w:rPr>
        <w:t xml:space="preserve"> it</w:t>
      </w:r>
      <w:r w:rsidRPr="001118CE">
        <w:rPr>
          <w:sz w:val="16"/>
        </w:rPr>
        <w:t xml:space="preserve">,” he said. Mason Tvert, spokesperson for the Marijuana Policy Project, characterized Biden </w:t>
      </w:r>
      <w:r w:rsidRPr="001118CE">
        <w:rPr>
          <w:rStyle w:val="StyleUnderline"/>
          <w:highlight w:val="cyan"/>
        </w:rPr>
        <w:t>as</w:t>
      </w:r>
      <w:r w:rsidRPr="001118CE">
        <w:rPr>
          <w:sz w:val="16"/>
          <w:highlight w:val="cyan"/>
        </w:rPr>
        <w:t xml:space="preserve"> “</w:t>
      </w:r>
      <w:r w:rsidRPr="001118CE">
        <w:rPr>
          <w:rStyle w:val="StyleUnderline"/>
          <w:highlight w:val="cyan"/>
        </w:rPr>
        <w:t xml:space="preserve">one of the most </w:t>
      </w:r>
      <w:r w:rsidRPr="001118CE">
        <w:rPr>
          <w:rStyle w:val="Emphasis"/>
          <w:highlight w:val="cyan"/>
        </w:rPr>
        <w:t>aggressive</w:t>
      </w:r>
      <w:r w:rsidRPr="001118CE">
        <w:rPr>
          <w:rStyle w:val="StyleUnderline"/>
          <w:highlight w:val="cyan"/>
        </w:rPr>
        <w:t xml:space="preserve"> drug warriors</w:t>
      </w:r>
      <w:r w:rsidRPr="001118CE">
        <w:rPr>
          <w:rStyle w:val="StyleUnderline"/>
        </w:rPr>
        <w:t xml:space="preserve"> in Congress</w:t>
      </w:r>
      <w:r w:rsidRPr="001118CE">
        <w:rPr>
          <w:sz w:val="16"/>
        </w:rPr>
        <w:t xml:space="preserve">” </w:t>
      </w:r>
      <w:r w:rsidRPr="001118CE">
        <w:rPr>
          <w:rStyle w:val="StyleUnderline"/>
          <w:highlight w:val="cyan"/>
        </w:rPr>
        <w:t xml:space="preserve">who does </w:t>
      </w:r>
      <w:r w:rsidRPr="001118CE">
        <w:rPr>
          <w:rStyle w:val="Emphasis"/>
          <w:highlight w:val="cyan"/>
        </w:rPr>
        <w:t>not appear</w:t>
      </w:r>
      <w:r w:rsidRPr="001118CE">
        <w:rPr>
          <w:rStyle w:val="StyleUnderline"/>
          <w:highlight w:val="cyan"/>
        </w:rPr>
        <w:t xml:space="preserve"> to have</w:t>
      </w:r>
      <w:r w:rsidRPr="001118CE">
        <w:rPr>
          <w:sz w:val="16"/>
        </w:rPr>
        <w:t xml:space="preserve"> reversed or even </w:t>
      </w:r>
      <w:r w:rsidRPr="001118CE">
        <w:rPr>
          <w:rStyle w:val="StyleUnderline"/>
          <w:highlight w:val="cyan"/>
        </w:rPr>
        <w:t xml:space="preserve">softened his </w:t>
      </w:r>
      <w:r w:rsidRPr="001118CE">
        <w:rPr>
          <w:rStyle w:val="Emphasis"/>
          <w:highlight w:val="cyan"/>
        </w:rPr>
        <w:t>stance</w:t>
      </w:r>
      <w:r w:rsidRPr="001118CE">
        <w:rPr>
          <w:rStyle w:val="StyleUnderline"/>
        </w:rPr>
        <w:t xml:space="preserve"> on marijuana</w:t>
      </w:r>
      <w:r w:rsidRPr="001118CE">
        <w:rPr>
          <w:sz w:val="16"/>
        </w:rPr>
        <w:t>, despite the majority of the Democratic candidates vocalizing their support for legalization. “</w:t>
      </w:r>
      <w:r w:rsidRPr="001118CE">
        <w:rPr>
          <w:rStyle w:val="StyleUnderline"/>
        </w:rPr>
        <w:t xml:space="preserve">He‘s very </w:t>
      </w:r>
      <w:r w:rsidRPr="001118CE">
        <w:rPr>
          <w:rStyle w:val="Emphasis"/>
        </w:rPr>
        <w:t>out of touch</w:t>
      </w:r>
      <w:r w:rsidRPr="001118CE">
        <w:rPr>
          <w:sz w:val="16"/>
        </w:rPr>
        <w:t xml:space="preserve"> on this subject compared to other candidates,” Tvert told Rolling Stone. “Quite frankly, he seems to be a bit more out of step on this issue than President Trump,” who has said that he would </w:t>
      </w:r>
      <w:hyperlink r:id="rId114" w:tgtFrame="_blank" w:history="1">
        <w:r w:rsidRPr="001118CE">
          <w:rPr>
            <w:rStyle w:val="Hyperlink"/>
            <w:sz w:val="16"/>
          </w:rPr>
          <w:t>sign legislation</w:t>
        </w:r>
      </w:hyperlink>
      <w:r w:rsidRPr="001118CE">
        <w:rPr>
          <w:sz w:val="16"/>
        </w:rPr>
        <w:t xml:space="preserve"> ensuring states have the right to determine whether or not to legalize marijuana.</w:t>
      </w:r>
    </w:p>
    <w:p w14:paraId="470DEEB6" w14:textId="77777777" w:rsidR="000815FC" w:rsidRDefault="000815FC" w:rsidP="000815FC">
      <w:pPr>
        <w:rPr>
          <w:sz w:val="16"/>
        </w:rPr>
      </w:pPr>
    </w:p>
    <w:p w14:paraId="79B13A8E" w14:textId="64DABC3A" w:rsidR="00EF02A2" w:rsidRDefault="00EF02A2" w:rsidP="00EF02A2">
      <w:pPr>
        <w:pStyle w:val="Heading2"/>
      </w:pPr>
      <w:r>
        <w:t>use da</w:t>
      </w:r>
    </w:p>
    <w:p w14:paraId="1F2053DF" w14:textId="77777777" w:rsidR="00EF02A2" w:rsidRDefault="00EF02A2" w:rsidP="00EF02A2">
      <w:pPr>
        <w:pStyle w:val="Heading3"/>
      </w:pPr>
      <w:r>
        <w:t>uq</w:t>
      </w:r>
    </w:p>
    <w:p w14:paraId="363E5646" w14:textId="77777777" w:rsidR="00EF02A2" w:rsidRDefault="00EF02A2" w:rsidP="00EF02A2">
      <w:pPr>
        <w:pStyle w:val="Heading4"/>
      </w:pPr>
      <w:r>
        <w:t>Even if it is addictive, prohibition fails now---only legalization solves the black market</w:t>
      </w:r>
    </w:p>
    <w:p w14:paraId="1080811E" w14:textId="77777777" w:rsidR="00EF02A2" w:rsidRDefault="00EF02A2" w:rsidP="00EF02A2">
      <w:r w:rsidRPr="009D4912">
        <w:rPr>
          <w:rStyle w:val="Style13ptBold"/>
        </w:rPr>
        <w:t>Kleiman 19</w:t>
      </w:r>
      <w:r>
        <w:t xml:space="preserve">---Professor of Public Policy at the NYU Marron Institute of Urban Management, where he leads the Crime and Justice program. (Mark, “The Public-Health Case for Legalizing Marijuana”, National Affairs Magazine, Spring 2019, https://www.nationalaffairs.com/publications/detail/the-public-health-case-for-legalizing-marijuana)//EL </w:t>
      </w:r>
    </w:p>
    <w:p w14:paraId="2CE60C87" w14:textId="77777777" w:rsidR="00EF02A2" w:rsidRDefault="00EF02A2" w:rsidP="00EF02A2">
      <w:r>
        <w:t xml:space="preserve">Despite these shifts, </w:t>
      </w:r>
      <w:r w:rsidRPr="005C0FB8">
        <w:rPr>
          <w:rStyle w:val="StyleUnderline"/>
        </w:rPr>
        <w:t>cannabis continues to be illegal at the federal level</w:t>
      </w:r>
      <w:r>
        <w:t xml:space="preserve">, and the arguments about that have not changed much in recent years. The case typically offered in favor of some kind of national legalization is that </w:t>
      </w:r>
      <w:r w:rsidRPr="005C0FB8">
        <w:rPr>
          <w:rStyle w:val="StyleUnderline"/>
        </w:rPr>
        <w:t>marijuana is relatively low-risk and, for many users, a source of harmless pleasure</w:t>
      </w:r>
      <w:r>
        <w:t>. Proponents of legalization further argue that illicit drug markets pose greater risks than do their legal, regulated counterparts, and that law-enforcement actions meant to curtail the production, sale, possession, or use of marijuana have racially disparate effects even when they're not subjectively racially motivated.</w:t>
      </w:r>
    </w:p>
    <w:p w14:paraId="107B6C77" w14:textId="77777777" w:rsidR="00EF02A2" w:rsidRDefault="00EF02A2" w:rsidP="00EF02A2">
      <w:r>
        <w:t xml:space="preserve">Meanwhile, </w:t>
      </w:r>
      <w:r w:rsidRPr="005C0FB8">
        <w:rPr>
          <w:rStyle w:val="StyleUnderline"/>
        </w:rPr>
        <w:t>a common case against nationwide legalization is that it could greatly increase the prevalence of Cannabis Use Disorder</w:t>
      </w:r>
      <w:r>
        <w:t xml:space="preserve"> and the use of cannabis by minors, </w:t>
      </w:r>
      <w:r w:rsidRPr="005C0FB8">
        <w:rPr>
          <w:rStyle w:val="StyleUnderline"/>
        </w:rPr>
        <w:t>especially if marijuana were to be commercialized on terms similar to alcohol.</w:t>
      </w:r>
      <w:r>
        <w:t xml:space="preserve"> ("Regulate cannabis like wine" is among the slogans of the legalization movement, and most of the state-level legalization measures so far are variations on the alcoholic-beverage control system.) Others argue that we simply don't know enough about marijuana's potential risks to justify legalizing it nationwide.</w:t>
      </w:r>
    </w:p>
    <w:p w14:paraId="69FCC767" w14:textId="77777777" w:rsidR="00EF02A2" w:rsidRDefault="00EF02A2" w:rsidP="00EF02A2">
      <w:r>
        <w:t xml:space="preserve">All </w:t>
      </w:r>
      <w:r w:rsidRPr="005C0FB8">
        <w:rPr>
          <w:rStyle w:val="StyleUnderline"/>
        </w:rPr>
        <w:t>these arguments</w:t>
      </w:r>
      <w:r>
        <w:t xml:space="preserve">, however, </w:t>
      </w:r>
      <w:r w:rsidRPr="005C0FB8">
        <w:rPr>
          <w:rStyle w:val="StyleUnderline"/>
        </w:rPr>
        <w:t>miss two crucial points</w:t>
      </w:r>
      <w:r>
        <w:t xml:space="preserve">. </w:t>
      </w:r>
      <w:r w:rsidRPr="005C0FB8">
        <w:rPr>
          <w:rStyle w:val="Emphasis"/>
        </w:rPr>
        <w:t>First</w:t>
      </w:r>
      <w:r>
        <w:t xml:space="preserve">, as a practical matter, </w:t>
      </w:r>
      <w:r w:rsidRPr="005C0FB8">
        <w:rPr>
          <w:rStyle w:val="Emphasis"/>
        </w:rPr>
        <w:t>cannabis prohibition is no longer enforceable</w:t>
      </w:r>
      <w:r w:rsidRPr="005C0FB8">
        <w:rPr>
          <w:rStyle w:val="StyleUnderline"/>
        </w:rPr>
        <w:t>. The black market is too large to successfully repress</w:t>
      </w:r>
      <w:r>
        <w:t xml:space="preserve">. </w:t>
      </w:r>
      <w:r w:rsidRPr="005C0FB8">
        <w:rPr>
          <w:rStyle w:val="Emphasis"/>
        </w:rPr>
        <w:t>The choice we now face is not whether to make cannabis available</w:t>
      </w:r>
      <w:r>
        <w:t xml:space="preserve">, </w:t>
      </w:r>
      <w:r w:rsidRPr="005C0FB8">
        <w:rPr>
          <w:rStyle w:val="Emphasis"/>
        </w:rPr>
        <w:t>but whether its production and use should be legal</w:t>
      </w:r>
      <w:r>
        <w:t xml:space="preserve"> and overt </w:t>
      </w:r>
      <w:r w:rsidRPr="005C0FB8">
        <w:rPr>
          <w:rStyle w:val="Emphasis"/>
        </w:rPr>
        <w:t xml:space="preserve">or illegal </w:t>
      </w:r>
      <w:r>
        <w:t xml:space="preserve">and at least somewhat covert. </w:t>
      </w:r>
      <w:r w:rsidRPr="005C0FB8">
        <w:rPr>
          <w:rStyle w:val="StyleUnderline"/>
        </w:rPr>
        <w:t>Second, because cannabis is compact</w:t>
      </w:r>
      <w:r>
        <w:t xml:space="preserve"> and therefore easy to smuggle, </w:t>
      </w:r>
      <w:r w:rsidRPr="005C0FB8">
        <w:rPr>
          <w:rStyle w:val="Emphasis"/>
        </w:rPr>
        <w:t>a state-by-state solution is unworkable</w:t>
      </w:r>
      <w:r>
        <w:t xml:space="preserve"> </w:t>
      </w:r>
      <w:r w:rsidRPr="005C0FB8">
        <w:rPr>
          <w:rStyle w:val="StyleUnderline"/>
        </w:rPr>
        <w:t>in the long run. States with tighter restrictions</w:t>
      </w:r>
      <w:r>
        <w:t xml:space="preserve"> or higher taxes on marijuana </w:t>
      </w:r>
      <w:r w:rsidRPr="005C0FB8">
        <w:rPr>
          <w:rStyle w:val="StyleUnderline"/>
        </w:rPr>
        <w:t>will be flooded with products from states with looser restrictions</w:t>
      </w:r>
      <w:r>
        <w:t xml:space="preserve"> and lower taxes. The serious question is not whether to legalize cannabis, but how.</w:t>
      </w:r>
    </w:p>
    <w:p w14:paraId="217AA0C6" w14:textId="77777777" w:rsidR="00EF02A2" w:rsidRDefault="00EF02A2" w:rsidP="00EF02A2">
      <w:r>
        <w:t xml:space="preserve">Of course, if cannabis were in fact "natural, harmless, and non-addictive," as some proponents of legalization describe it, we would not need to worry much about protecting people from it. But it is increasingly clear that this is not the case, and </w:t>
      </w:r>
      <w:r w:rsidRPr="005C0FB8">
        <w:rPr>
          <w:rStyle w:val="StyleUnderline"/>
        </w:rPr>
        <w:t>a national strategy for regulation seems more likely to protect public health than a state-by-state process</w:t>
      </w:r>
      <w:r>
        <w:t xml:space="preserve">. While </w:t>
      </w:r>
      <w:r w:rsidRPr="005C0FB8">
        <w:rPr>
          <w:rStyle w:val="StyleUnderline"/>
        </w:rPr>
        <w:t>the fact that cannabis can indeed be harmful might seem to bolster the case for continued prohibition</w:t>
      </w:r>
      <w:r>
        <w:t xml:space="preserve">, </w:t>
      </w:r>
      <w:r w:rsidRPr="005C0FB8">
        <w:rPr>
          <w:rStyle w:val="StyleUnderline"/>
        </w:rPr>
        <w:t>the prospects for</w:t>
      </w:r>
      <w:r>
        <w:t xml:space="preserve"> </w:t>
      </w:r>
      <w:r w:rsidRPr="005C0FB8">
        <w:rPr>
          <w:rStyle w:val="StyleUnderline"/>
        </w:rPr>
        <w:t>reversing current trends</w:t>
      </w:r>
      <w:r>
        <w:t xml:space="preserve"> — of </w:t>
      </w:r>
      <w:r w:rsidRPr="005C0FB8">
        <w:rPr>
          <w:rStyle w:val="StyleUnderline"/>
        </w:rPr>
        <w:t>putting the genie back in the bottle</w:t>
      </w:r>
      <w:r>
        <w:t xml:space="preserve"> by effectively re-prohibiting cannabis — </w:t>
      </w:r>
      <w:r w:rsidRPr="005C0FB8">
        <w:rPr>
          <w:rStyle w:val="StyleUnderline"/>
        </w:rPr>
        <w:t>are remote,</w:t>
      </w:r>
      <w:r>
        <w:t xml:space="preserve"> for operational reasons as well as political ones.</w:t>
      </w:r>
    </w:p>
    <w:p w14:paraId="7876840C" w14:textId="77777777" w:rsidR="00EF02A2" w:rsidRDefault="00EF02A2" w:rsidP="00EF02A2"/>
    <w:p w14:paraId="75B4C26F" w14:textId="77777777" w:rsidR="00EF02A2" w:rsidRDefault="00EF02A2" w:rsidP="00EF02A2">
      <w:pPr>
        <w:pStyle w:val="Heading3"/>
      </w:pPr>
      <w:r>
        <w:t>case solves---public health impacts</w:t>
      </w:r>
    </w:p>
    <w:p w14:paraId="329402C1" w14:textId="77777777" w:rsidR="00EF02A2" w:rsidRDefault="00EF02A2" w:rsidP="00EF02A2">
      <w:pPr>
        <w:pStyle w:val="Heading4"/>
      </w:pPr>
      <w:r>
        <w:t>Legalizing marijuana solves the opiates crisis---empirics, shifts demands to nonlethal pain relief</w:t>
      </w:r>
    </w:p>
    <w:p w14:paraId="733A6546" w14:textId="77777777" w:rsidR="00EF02A2" w:rsidRDefault="00EF02A2" w:rsidP="00EF02A2">
      <w:r w:rsidRPr="00A22261">
        <w:rPr>
          <w:rStyle w:val="Style13ptBold"/>
        </w:rPr>
        <w:t>Moore 18</w:t>
      </w:r>
      <w:r>
        <w:t>---a policy analyst and editor at Reason Foundation, a policy research and writing organization focused on forwarding libertarian principles. (Teri P, “Marijuana Legalization Can Help Solve the Opioid Problem” April 3</w:t>
      </w:r>
      <w:r>
        <w:rPr>
          <w:vertAlign w:val="superscript"/>
        </w:rPr>
        <w:t>rd</w:t>
      </w:r>
      <w:r>
        <w:t>, 2018, https://reason.org/commentary/marijuana-legalization-can-help-solve-the-opioid-problem/)//EL</w:t>
      </w:r>
      <w:r>
        <w:tab/>
      </w:r>
    </w:p>
    <w:p w14:paraId="224C335B" w14:textId="77777777" w:rsidR="00EF02A2" w:rsidRPr="00F60CB6" w:rsidRDefault="00EF02A2" w:rsidP="00EF02A2">
      <w:pPr>
        <w:rPr>
          <w:rStyle w:val="Emphasis"/>
        </w:rPr>
      </w:pPr>
      <w:r w:rsidRPr="00F60CB6">
        <w:rPr>
          <w:rStyle w:val="StyleUnderline"/>
        </w:rPr>
        <w:t>The U.S. has spent over a trillion dollars during four decades on the “War on Drugs,” with little to show for it.</w:t>
      </w:r>
      <w:r>
        <w:t xml:space="preserve"> That “war” has sought to eliminate certain drugs rather than the harms associated with them (such as </w:t>
      </w:r>
      <w:r w:rsidRPr="00F60CB6">
        <w:rPr>
          <w:rStyle w:val="StyleUnderline"/>
        </w:rPr>
        <w:t>addiction, overdoses, and harmful acts perpetrated by drug users</w:t>
      </w:r>
      <w:r>
        <w:t xml:space="preserve">). Ironically, many of these harms </w:t>
      </w:r>
      <w:r w:rsidRPr="00F60CB6">
        <w:rPr>
          <w:rStyle w:val="StyleUnderline"/>
        </w:rPr>
        <w:t>have been partially mitigated</w:t>
      </w:r>
      <w:r>
        <w:t xml:space="preserve"> at surprisingly low costs—not by the ill-conceived War on Drugs, but </w:t>
      </w:r>
      <w:r w:rsidRPr="00F60CB6">
        <w:rPr>
          <w:rStyle w:val="StyleUnderline"/>
        </w:rPr>
        <w:t>by ending the war on one drug, marijuana</w:t>
      </w:r>
      <w:r>
        <w:t xml:space="preserve">. </w:t>
      </w:r>
      <w:r w:rsidRPr="00F60CB6">
        <w:rPr>
          <w:rStyle w:val="Emphasis"/>
        </w:rPr>
        <w:t>Legalizing marijuana is reducing the social harms related to drug use</w:t>
      </w:r>
      <w:r>
        <w:t xml:space="preserve"> by exerting its own pincer movement </w:t>
      </w:r>
      <w:r w:rsidRPr="00F60CB6">
        <w:rPr>
          <w:rStyle w:val="Emphasis"/>
        </w:rPr>
        <w:t>through simple supply and demand.</w:t>
      </w:r>
    </w:p>
    <w:p w14:paraId="605AE686" w14:textId="77777777" w:rsidR="00EF02A2" w:rsidRDefault="00EF02A2" w:rsidP="00EF02A2">
      <w:r>
        <w:t>DEMAND</w:t>
      </w:r>
    </w:p>
    <w:p w14:paraId="1A4A92ED" w14:textId="77777777" w:rsidR="00EF02A2" w:rsidRDefault="00EF02A2" w:rsidP="00EF02A2">
      <w:r>
        <w:t>Proponents of the War on Drugs have the “opioid crisis” in their sights. According to a report by the Council of Economic Advisors, opioid use cost U.S. taxpayers about $500 billion in 2015, primarily as a result of additional health care expenditures and losses in productivity, on top of the $8 billion spent on criminal justice enforcement.</w:t>
      </w:r>
    </w:p>
    <w:p w14:paraId="39F34552" w14:textId="77777777" w:rsidR="00EF02A2" w:rsidRDefault="00EF02A2" w:rsidP="00EF02A2">
      <w:r w:rsidRPr="0074337F">
        <w:rPr>
          <w:rStyle w:val="StyleUnderline"/>
        </w:rPr>
        <w:t>It’s difficult to measure the extent of opioid use</w:t>
      </w:r>
      <w:r>
        <w:t>—and therefore demand—</w:t>
      </w:r>
      <w:r w:rsidRPr="0074337F">
        <w:rPr>
          <w:rStyle w:val="StyleUnderline"/>
        </w:rPr>
        <w:t>because so much of it is illegal</w:t>
      </w:r>
      <w:r>
        <w:t>. Illegal use is typically observed primarily through the arrest, death or hospitalization of users. If those statistics increase sharply (which they have), we can assume that use has increased, but such metrics do not capture the actual extent of use.</w:t>
      </w:r>
    </w:p>
    <w:p w14:paraId="44B72F9C" w14:textId="77777777" w:rsidR="00EF02A2" w:rsidRPr="0074337F" w:rsidRDefault="00EF02A2" w:rsidP="00EF02A2">
      <w:pPr>
        <w:rPr>
          <w:rStyle w:val="StyleUnderline"/>
        </w:rPr>
      </w:pPr>
      <w:r>
        <w:t xml:space="preserve">But </w:t>
      </w:r>
      <w:r w:rsidRPr="0074337F">
        <w:rPr>
          <w:rStyle w:val="StyleUnderline"/>
        </w:rPr>
        <w:t>while demand for opioids seems to have risen, the rate of increase has been higher in some places</w:t>
      </w:r>
      <w:r>
        <w:t xml:space="preserve"> than others. In particular, </w:t>
      </w:r>
      <w:r w:rsidRPr="0074337F">
        <w:rPr>
          <w:rStyle w:val="StyleUnderline"/>
        </w:rPr>
        <w:t xml:space="preserve">in places where medical cannabis is legal, </w:t>
      </w:r>
      <w:r w:rsidRPr="0074337F">
        <w:rPr>
          <w:rStyle w:val="Emphasis"/>
        </w:rPr>
        <w:t>marijuana has likely at least partially displaced opioids.</w:t>
      </w:r>
    </w:p>
    <w:p w14:paraId="42AA3ED3" w14:textId="77777777" w:rsidR="00EF02A2" w:rsidRDefault="00EF02A2" w:rsidP="00EF02A2">
      <w:r w:rsidRPr="0074337F">
        <w:rPr>
          <w:rStyle w:val="StyleUnderline"/>
        </w:rPr>
        <w:t xml:space="preserve">Canada has had a comprehensive national program of legalized </w:t>
      </w:r>
      <w:r w:rsidRPr="0074337F">
        <w:t>medical</w:t>
      </w:r>
      <w:r w:rsidRPr="0074337F">
        <w:rPr>
          <w:rStyle w:val="StyleUnderline"/>
        </w:rPr>
        <w:t xml:space="preserve"> cannabis</w:t>
      </w:r>
      <w:r>
        <w:t xml:space="preserve"> since 2014. A recent University of British Columbia patient survey found </w:t>
      </w:r>
      <w:r w:rsidRPr="0074337F">
        <w:rPr>
          <w:rStyle w:val="StyleUnderline"/>
        </w:rPr>
        <w:t>63 percent of Canadian opioid prescription drug patients had substituted cannabis</w:t>
      </w:r>
      <w:r>
        <w:t xml:space="preserve"> for prescription drugs, </w:t>
      </w:r>
      <w:r w:rsidRPr="0074337F">
        <w:rPr>
          <w:rStyle w:val="StyleUnderline"/>
        </w:rPr>
        <w:t>30 percent of which were for opioids</w:t>
      </w:r>
      <w:r>
        <w:t>. These patients cited fewer side effects, less addictivity and better symptom management.</w:t>
      </w:r>
    </w:p>
    <w:p w14:paraId="1839059D" w14:textId="77777777" w:rsidR="00EF02A2" w:rsidRDefault="00EF02A2" w:rsidP="00EF02A2">
      <w:r>
        <w:t xml:space="preserve">In the states where it’s legal, </w:t>
      </w:r>
      <w:r w:rsidRPr="0074337F">
        <w:rPr>
          <w:rStyle w:val="StyleUnderline"/>
        </w:rPr>
        <w:t>medical marijuana is likely serving the same purpose</w:t>
      </w:r>
      <w:r>
        <w:t xml:space="preserve"> for many U.S. opioid users. Twenty-nine states and the District of Columbia have legalized medical marijuana. A 2014 study found that </w:t>
      </w:r>
      <w:r w:rsidRPr="0074337F">
        <w:rPr>
          <w:rStyle w:val="StyleUnderline"/>
        </w:rPr>
        <w:t>in states that had legalized medical marijuana</w:t>
      </w:r>
      <w:r>
        <w:t xml:space="preserve"> between 1999 and 2010, </w:t>
      </w:r>
      <w:r w:rsidRPr="0074337F">
        <w:rPr>
          <w:rStyle w:val="Emphasis"/>
        </w:rPr>
        <w:t>the incidence of opioid mortality was lower</w:t>
      </w:r>
      <w:r>
        <w:t xml:space="preserve"> than in states where marijuana was not legalized for medical purposes. Meanwhile, a more recent study found that </w:t>
      </w:r>
      <w:r w:rsidRPr="0074337F">
        <w:rPr>
          <w:rStyle w:val="StyleUnderline"/>
        </w:rPr>
        <w:t>medical marijuana legalization was associated on average with 23 percent fewer opioid-related hospitalizations</w:t>
      </w:r>
      <w:r>
        <w:t>.</w:t>
      </w:r>
    </w:p>
    <w:p w14:paraId="5E990D28" w14:textId="77777777" w:rsidR="00EF02A2" w:rsidRDefault="00EF02A2" w:rsidP="00EF02A2">
      <w:r w:rsidRPr="000D2E08">
        <w:rPr>
          <w:rStyle w:val="StyleUnderline"/>
        </w:rPr>
        <w:t>Opioids are powerful analgesics</w:t>
      </w:r>
      <w:r>
        <w:t xml:space="preserve"> and as such have substantial benefits for pain management. However, </w:t>
      </w:r>
      <w:r w:rsidRPr="000D2E08">
        <w:rPr>
          <w:rStyle w:val="StyleUnderline"/>
        </w:rPr>
        <w:t>opioid users may have trouble gauging safe dosage,</w:t>
      </w:r>
      <w:r>
        <w:t xml:space="preserve"> especially when they are unaware of the actual dose of the opioid they are taking—a common problem with opioids purchased illegally. </w:t>
      </w:r>
      <w:r w:rsidRPr="000D2E08">
        <w:rPr>
          <w:rStyle w:val="StyleUnderline"/>
        </w:rPr>
        <w:t>But they don’t have that problem if they switch to marijuana</w:t>
      </w:r>
      <w:r>
        <w:t xml:space="preserve">, </w:t>
      </w:r>
      <w:r w:rsidRPr="000D2E08">
        <w:rPr>
          <w:rStyle w:val="Emphasis"/>
        </w:rPr>
        <w:t>which has no known lethal dose</w:t>
      </w:r>
      <w:r>
        <w:t xml:space="preserve">. </w:t>
      </w:r>
      <w:r w:rsidRPr="000D2E08">
        <w:rPr>
          <w:rStyle w:val="StyleUnderline"/>
        </w:rPr>
        <w:t>According to the National Cancer Institute</w:t>
      </w:r>
      <w:r>
        <w:t xml:space="preserve">, “Because cannabinoid receptors, unlike opioid receptors, are not located in the brainstem areas controlling respiration, </w:t>
      </w:r>
      <w:r w:rsidRPr="000D2E08">
        <w:rPr>
          <w:rStyle w:val="StyleUnderline"/>
        </w:rPr>
        <w:t>lethal overdoses from Cannabis</w:t>
      </w:r>
      <w:r>
        <w:t xml:space="preserve"> and cannabinoids </w:t>
      </w:r>
      <w:r w:rsidRPr="000D2E08">
        <w:rPr>
          <w:rStyle w:val="StyleUnderline"/>
        </w:rPr>
        <w:t>do not occur</w:t>
      </w:r>
      <w:r>
        <w:t>.” For those opioid users who have become addicted to opioids, substituting a drug that is not physically addictive and has no known lethal dose can only be a positive step.</w:t>
      </w:r>
    </w:p>
    <w:p w14:paraId="309AAF6B" w14:textId="77777777" w:rsidR="00EF02A2" w:rsidRDefault="00EF02A2" w:rsidP="00EF02A2">
      <w:r>
        <w:t xml:space="preserve">While legalized medical marijuana results in relatively fewer opioid deaths, </w:t>
      </w:r>
      <w:r w:rsidRPr="000D2E08">
        <w:rPr>
          <w:rStyle w:val="StyleUnderline"/>
        </w:rPr>
        <w:t xml:space="preserve">legalizing marijuana for recreational use seems to have resulted in an </w:t>
      </w:r>
      <w:r w:rsidRPr="000D2E08">
        <w:rPr>
          <w:rStyle w:val="Emphasis"/>
        </w:rPr>
        <w:t>absolute reduction</w:t>
      </w:r>
      <w:r w:rsidRPr="000D2E08">
        <w:rPr>
          <w:rStyle w:val="StyleUnderline"/>
        </w:rPr>
        <w:t xml:space="preserve"> in such deaths.</w:t>
      </w:r>
      <w:r>
        <w:t xml:space="preserve"> A 2017 study published in the American Journal of Public Health found that </w:t>
      </w:r>
      <w:r w:rsidRPr="000D2E08">
        <w:rPr>
          <w:rStyle w:val="StyleUnderline"/>
        </w:rPr>
        <w:t>opioid mortality rates in Colorado fell</w:t>
      </w:r>
      <w:r>
        <w:t xml:space="preserve"> following the legalization of recreational marijuana, reversing an upward trend in opioid deaths.</w:t>
      </w:r>
    </w:p>
    <w:p w14:paraId="39486753" w14:textId="77777777" w:rsidR="00EF02A2" w:rsidRDefault="00EF02A2" w:rsidP="00EF02A2">
      <w:r w:rsidRPr="000D2E08">
        <w:rPr>
          <w:rStyle w:val="StyleUnderline"/>
        </w:rPr>
        <w:t>The stated preference of many opioid users for marijuana</w:t>
      </w:r>
      <w:r>
        <w:t xml:space="preserve">, </w:t>
      </w:r>
      <w:r w:rsidRPr="000D2E08">
        <w:rPr>
          <w:rStyle w:val="StyleUnderline"/>
        </w:rPr>
        <w:t>combined with lower</w:t>
      </w:r>
      <w:r>
        <w:t xml:space="preserve"> opioid hospitalization and </w:t>
      </w:r>
      <w:r w:rsidRPr="000D2E08">
        <w:rPr>
          <w:rStyle w:val="StyleUnderline"/>
        </w:rPr>
        <w:t>mortality</w:t>
      </w:r>
      <w:r>
        <w:t xml:space="preserve">, </w:t>
      </w:r>
      <w:r w:rsidRPr="000D2E08">
        <w:rPr>
          <w:rStyle w:val="StyleUnderline"/>
        </w:rPr>
        <w:t>means legalized marijuana likely correlates to a lower demand for opioids</w:t>
      </w:r>
      <w:r>
        <w:t xml:space="preserve"> and a higher demand for marijuana.</w:t>
      </w:r>
    </w:p>
    <w:p w14:paraId="29B0B19F" w14:textId="77777777" w:rsidR="00EF02A2" w:rsidRDefault="00EF02A2" w:rsidP="00EF02A2"/>
    <w:p w14:paraId="7A9AEBC3" w14:textId="77777777" w:rsidR="00EF02A2" w:rsidRDefault="00EF02A2" w:rsidP="00EF02A2"/>
    <w:p w14:paraId="2453913A" w14:textId="77777777" w:rsidR="00EF02A2" w:rsidRDefault="00EF02A2" w:rsidP="00EF02A2">
      <w:pPr>
        <w:pStyle w:val="Heading4"/>
      </w:pPr>
      <w:r>
        <w:t>Legalization solves negative impacts of the war on drugs---solves more addiction with fewer costs</w:t>
      </w:r>
    </w:p>
    <w:p w14:paraId="34F71B70" w14:textId="77777777" w:rsidR="00EF02A2" w:rsidRDefault="00EF02A2" w:rsidP="00EF02A2">
      <w:r w:rsidRPr="00A22261">
        <w:rPr>
          <w:rStyle w:val="Style13ptBold"/>
        </w:rPr>
        <w:t>Moore 18</w:t>
      </w:r>
      <w:r>
        <w:t>---a policy analyst and editor at Reason Foundation, a policy research and writing organization focused on forwarding libertarian principles. (Teri P, “Marijuana Legalization Can Help Solve the Opioid Problem” April 3</w:t>
      </w:r>
      <w:r>
        <w:rPr>
          <w:vertAlign w:val="superscript"/>
        </w:rPr>
        <w:t>rd</w:t>
      </w:r>
      <w:r>
        <w:t>, 2018, https://reason.org/commentary/marijuana-legalization-can-help-solve-the-opioid-problem/)//EL</w:t>
      </w:r>
      <w:r>
        <w:tab/>
      </w:r>
    </w:p>
    <w:p w14:paraId="06E46877" w14:textId="77777777" w:rsidR="00EF02A2" w:rsidRDefault="00EF02A2" w:rsidP="00EF02A2">
      <w:r>
        <w:t>SUPPLY</w:t>
      </w:r>
    </w:p>
    <w:p w14:paraId="0388495E" w14:textId="77777777" w:rsidR="00EF02A2" w:rsidRDefault="00EF02A2" w:rsidP="00EF02A2">
      <w:r>
        <w:t xml:space="preserve">Over time, </w:t>
      </w:r>
      <w:r w:rsidRPr="000F11B9">
        <w:rPr>
          <w:rStyle w:val="StyleUnderline"/>
        </w:rPr>
        <w:t>the price of recreational marijuana</w:t>
      </w:r>
      <w:r>
        <w:t xml:space="preserve"> in Colorado and Washington </w:t>
      </w:r>
      <w:r w:rsidRPr="000F11B9">
        <w:rPr>
          <w:rStyle w:val="StyleUnderline"/>
        </w:rPr>
        <w:t>has fallen.</w:t>
      </w:r>
      <w:r>
        <w:t xml:space="preserve"> That’s because </w:t>
      </w:r>
      <w:r w:rsidRPr="000F11B9">
        <w:rPr>
          <w:rStyle w:val="StyleUnderline"/>
        </w:rPr>
        <w:t>legalization</w:t>
      </w:r>
      <w:r>
        <w:t xml:space="preserve">, when it’s done right, </w:t>
      </w:r>
      <w:r w:rsidRPr="000F11B9">
        <w:rPr>
          <w:rStyle w:val="StyleUnderline"/>
        </w:rPr>
        <w:t>drives competition and that drives innovation, leading to more efficient production</w:t>
      </w:r>
      <w:r>
        <w:t xml:space="preserve"> and distribution. Ideally, </w:t>
      </w:r>
      <w:r w:rsidRPr="000F11B9">
        <w:rPr>
          <w:rStyle w:val="StyleUnderline"/>
        </w:rPr>
        <w:t>prices fall below black market rates</w:t>
      </w:r>
      <w:r>
        <w:t>, thereby supplanting the black market created by prohibition.</w:t>
      </w:r>
    </w:p>
    <w:p w14:paraId="1E734E1A" w14:textId="77777777" w:rsidR="00EF02A2" w:rsidRDefault="00EF02A2" w:rsidP="00EF02A2">
      <w:r w:rsidRPr="000F11B9">
        <w:rPr>
          <w:rStyle w:val="StyleUnderline"/>
        </w:rPr>
        <w:t>Illegal substances are more risky to produce, transport and sell</w:t>
      </w:r>
      <w:r>
        <w:t xml:space="preserve"> because every party faces the possibility of criminal sanction. Moreover, the inability to enforce agreements legally means that enforcement typically comes by way of a gun. So </w:t>
      </w:r>
      <w:r w:rsidRPr="000F11B9">
        <w:rPr>
          <w:rStyle w:val="StyleUnderline"/>
        </w:rPr>
        <w:t>the prices of illegal substances tend to be higher</w:t>
      </w:r>
      <w:r>
        <w:t xml:space="preserve"> than their legal equivalents—to compensate parties for the additional risks they face and because illegal markets tend to be subject to local monopolies. This results in a cascade of unintended, harmful consequences to society. </w:t>
      </w:r>
      <w:r w:rsidRPr="000F11B9">
        <w:rPr>
          <w:rStyle w:val="StyleUnderline"/>
        </w:rPr>
        <w:t>Full legalization removes these risks to producers, sellers and users</w:t>
      </w:r>
      <w:r>
        <w:t xml:space="preserve">, thereby eliminating the associated violence and related social harms. </w:t>
      </w:r>
    </w:p>
    <w:p w14:paraId="488802B4" w14:textId="77777777" w:rsidR="00EF02A2" w:rsidRDefault="00EF02A2" w:rsidP="00EF02A2">
      <w:r>
        <w:t>ENDING THE WAR ON DRUGS AND WINNING THE WAR ON SOCIAL HARMS FROM DRUGS</w:t>
      </w:r>
    </w:p>
    <w:p w14:paraId="24DC8344" w14:textId="77777777" w:rsidR="00EF02A2" w:rsidRDefault="00EF02A2" w:rsidP="00EF02A2">
      <w:r w:rsidRPr="000F11B9">
        <w:rPr>
          <w:rStyle w:val="StyleUnderline"/>
        </w:rPr>
        <w:t>Legalization of marijuana would bring transparency to business transactions</w:t>
      </w:r>
      <w:r>
        <w:t xml:space="preserve"> and address many goals that the War on Drugs has failed so miserably to achieve:</w:t>
      </w:r>
    </w:p>
    <w:p w14:paraId="3AA4934E" w14:textId="77777777" w:rsidR="00EF02A2" w:rsidRDefault="00EF02A2" w:rsidP="00EF02A2">
      <w:r>
        <w:t xml:space="preserve">Reduced harmful drug use: </w:t>
      </w:r>
      <w:r w:rsidRPr="000F11B9">
        <w:rPr>
          <w:rStyle w:val="StyleUnderline"/>
        </w:rPr>
        <w:t>With legal options</w:t>
      </w:r>
      <w:r>
        <w:t xml:space="preserve">, both recreational and therapeutic </w:t>
      </w:r>
      <w:r w:rsidRPr="000F11B9">
        <w:rPr>
          <w:rStyle w:val="Emphasis"/>
        </w:rPr>
        <w:t>drug users are less likely to use and become addicted to more-dangerous substances,</w:t>
      </w:r>
      <w:r>
        <w:t xml:space="preserve"> as found above with opioids.</w:t>
      </w:r>
    </w:p>
    <w:p w14:paraId="56B3FBBD" w14:textId="77777777" w:rsidR="00EF02A2" w:rsidRDefault="00EF02A2" w:rsidP="00EF02A2">
      <w:r w:rsidRPr="000F11B9">
        <w:rPr>
          <w:rStyle w:val="StyleUnderline"/>
        </w:rPr>
        <w:t>Decreased overdose mortality</w:t>
      </w:r>
      <w:r>
        <w:t>: According to the American Society of Addiction Medicine, “</w:t>
      </w:r>
      <w:r w:rsidRPr="000F11B9">
        <w:rPr>
          <w:rStyle w:val="StyleUnderline"/>
        </w:rPr>
        <w:t>Drug overdose is the leading cause of accidental death in the US,</w:t>
      </w:r>
      <w:r>
        <w:t xml:space="preserve"> with 52,404 lethal drug overdoses in 2015. Opioid addiction is driving this epidemic, with 20,101 overdose deaths related to prescription pain relievers, and 12,990 overdose deaths related to heroin in 2015.” </w:t>
      </w:r>
      <w:r w:rsidRPr="000F11B9">
        <w:rPr>
          <w:rStyle w:val="StyleUnderline"/>
        </w:rPr>
        <w:t>When legal or illegal opioid use is displaced by legal marijuana use</w:t>
      </w:r>
      <w:r>
        <w:t xml:space="preserve">, overdose </w:t>
      </w:r>
      <w:r w:rsidRPr="000F11B9">
        <w:rPr>
          <w:rStyle w:val="StyleUnderline"/>
        </w:rPr>
        <w:t>mortality declines</w:t>
      </w:r>
      <w:r>
        <w:t>, as found in Colorado. And it does so at no cost to the taxpayer (indeed, since legal weed is taxed, it actually generates revenue). As such, it is a highly cost-effective way to address this tragic problem.</w:t>
      </w:r>
    </w:p>
    <w:p w14:paraId="51CD6AC9" w14:textId="77777777" w:rsidR="00EF02A2" w:rsidRDefault="00EF02A2" w:rsidP="00EF02A2">
      <w:r w:rsidRPr="000F11B9">
        <w:rPr>
          <w:rStyle w:val="StyleUnderline"/>
        </w:rPr>
        <w:t>Mortality from illegal opioids is typically due to overdose</w:t>
      </w:r>
      <w:r>
        <w:t xml:space="preserve">. That can be simply the result of a mistake on the part of an addict. But it is often caused or exacerbated by drugs that do not contain what vendors claim they contain. </w:t>
      </w:r>
      <w:r w:rsidRPr="000F11B9">
        <w:rPr>
          <w:rStyle w:val="StyleUnderline"/>
        </w:rPr>
        <w:t>Often fentanyl is cut into or sold as heroin</w:t>
      </w:r>
      <w:r>
        <w:t>. With fentanyl’s vastly lower lethal dose, heroin users are more likely to overdose.</w:t>
      </w:r>
    </w:p>
    <w:p w14:paraId="508674CA" w14:textId="77777777" w:rsidR="00EF02A2" w:rsidRDefault="00EF02A2" w:rsidP="00EF02A2">
      <w:r w:rsidRPr="000F11B9">
        <w:rPr>
          <w:rStyle w:val="StyleUnderline"/>
        </w:rPr>
        <w:t>Tainted drugs also play a part</w:t>
      </w:r>
      <w:r>
        <w:t xml:space="preserve">. Sellers can derive greater profits when cutting heroin or fentanyl with visually similar substances, such as laundry detergent and strychnine. </w:t>
      </w:r>
      <w:r w:rsidRPr="000F11B9">
        <w:rPr>
          <w:rStyle w:val="StyleUnderline"/>
        </w:rPr>
        <w:t>Opioid users who substitute marijuana also run the risk of tainted product in states where marijuana is illegal</w:t>
      </w:r>
      <w:r>
        <w:t xml:space="preserve">. </w:t>
      </w:r>
      <w:r w:rsidRPr="000F11B9">
        <w:rPr>
          <w:rStyle w:val="StyleUnderline"/>
        </w:rPr>
        <w:t>Illegal marijuana is sometimes moistened with water or even Windex</w:t>
      </w:r>
      <w:r>
        <w:t xml:space="preserve"> as a means of increasing weight or volume and masking the smell of mold.</w:t>
      </w:r>
    </w:p>
    <w:p w14:paraId="513B4612" w14:textId="77777777" w:rsidR="00EF02A2" w:rsidRDefault="00EF02A2" w:rsidP="00EF02A2">
      <w:r>
        <w:t xml:space="preserve">But </w:t>
      </w:r>
      <w:r w:rsidRPr="000F11B9">
        <w:rPr>
          <w:rStyle w:val="Emphasis"/>
        </w:rPr>
        <w:t>with legalization comes known supply chains, reputation and liability</w:t>
      </w:r>
      <w:r>
        <w:t xml:space="preserve"> (</w:t>
      </w:r>
      <w:r w:rsidRPr="000F11B9">
        <w:rPr>
          <w:rStyle w:val="StyleUnderline"/>
        </w:rPr>
        <w:t>customers can sue</w:t>
      </w:r>
      <w:r>
        <w:t xml:space="preserve"> if they are sold a tainted product). That means cannabis bought legally is far less likely to be cut with unknown and possibly toxic substances, or let to mold. </w:t>
      </w:r>
      <w:r w:rsidRPr="00352CC0">
        <w:rPr>
          <w:rStyle w:val="Emphasis"/>
        </w:rPr>
        <w:t>Customers of legalized marijuana can know the strength of what they’re buying</w:t>
      </w:r>
      <w:r>
        <w:t>, unlike buying in the black market, which means a more informed consumer who can make better choices about product and dose.</w:t>
      </w:r>
    </w:p>
    <w:p w14:paraId="69FBEE76" w14:textId="77777777" w:rsidR="00EF02A2" w:rsidRDefault="00EF02A2" w:rsidP="00EF02A2">
      <w:r>
        <w:t xml:space="preserve">Reduced drug-related incarceration rates: By definition, legalization brings a lower incarceration rate, but that’s not the goal here. After all, legalizing murder would cause the homicide incarceration rate to plummet! An incarcerated murderer is less likely to murder others. But when a substance that is far less lethal than alcohol is banned, arguably justice is out of whack and incarceration is uncalled for. The ACLU found that in 2010 American police arrested more people for (typically small amounts of) marijuana than for all other illegal drugs combined. This has cost taxpayers billions of dollars and has inflicted pain on many young lives unnecessarily and unfairly, and not only through incarceration. Merely having an arrest record prevents many from gainful and productive employment. Legalization rectifies this imbalance of justice, relieves overwhelmed prisons, and does not arbitrarily favor alcohol over marijuana. </w:t>
      </w:r>
    </w:p>
    <w:p w14:paraId="00F8217A" w14:textId="77777777" w:rsidR="00EF02A2" w:rsidRDefault="00EF02A2" w:rsidP="00EF02A2">
      <w:r>
        <w:t xml:space="preserve">Reduced dangerous drug availability: We’ve learned through the failed War on Drugs that </w:t>
      </w:r>
      <w:r w:rsidRPr="00352CC0">
        <w:rPr>
          <w:rStyle w:val="Emphasis"/>
        </w:rPr>
        <w:t>availability (supply) cannot be legislated away</w:t>
      </w:r>
      <w:r>
        <w:t xml:space="preserve">. </w:t>
      </w:r>
      <w:r w:rsidRPr="00352CC0">
        <w:rPr>
          <w:rStyle w:val="StyleUnderline"/>
        </w:rPr>
        <w:t>The only effective recourse is lowered demand.</w:t>
      </w:r>
      <w:r>
        <w:t xml:space="preserve"> While </w:t>
      </w:r>
      <w:r w:rsidRPr="00352CC0">
        <w:rPr>
          <w:rStyle w:val="Emphasis"/>
        </w:rPr>
        <w:t>demand for marijuana</w:t>
      </w:r>
      <w:r>
        <w:t xml:space="preserve"> has increased in states where it is legal, it </w:t>
      </w:r>
      <w:r w:rsidRPr="00352CC0">
        <w:rPr>
          <w:rStyle w:val="Emphasis"/>
        </w:rPr>
        <w:t>appears to be displacing use for more-dangerous drugs</w:t>
      </w:r>
      <w:r>
        <w:t>—a welcome trade-off.</w:t>
      </w:r>
    </w:p>
    <w:p w14:paraId="4A28FB6B" w14:textId="77777777" w:rsidR="00EF02A2" w:rsidRDefault="00EF02A2" w:rsidP="00EF02A2">
      <w:r>
        <w:t xml:space="preserve">Reduced social harms: With marijuana legalization cutting the black market price, drug cartels have had to abandon marijuana trafficking in favor of heroin and other opioids that can still turn a profit on the black market. </w:t>
      </w:r>
      <w:r w:rsidRPr="00352CC0">
        <w:rPr>
          <w:rStyle w:val="StyleUnderline"/>
        </w:rPr>
        <w:t>With a reduced share of the market comes reduced illicit drug activity and all the social harm it engenders</w:t>
      </w:r>
      <w:r>
        <w:t>, such as rampant theft and other property crime, street violence, territorial shootings and other gang-related illicit drug activity. This decreases violence, which often spills over into mainstream society, especially in places with high illicit drug use and trafficking.</w:t>
      </w:r>
    </w:p>
    <w:p w14:paraId="21421742" w14:textId="77777777" w:rsidR="00EF02A2" w:rsidRPr="00352CC0" w:rsidRDefault="00EF02A2" w:rsidP="00EF02A2">
      <w:pPr>
        <w:rPr>
          <w:rStyle w:val="StyleUnderline"/>
        </w:rPr>
      </w:pPr>
      <w:r w:rsidRPr="00352CC0">
        <w:rPr>
          <w:rStyle w:val="Emphasis"/>
        </w:rPr>
        <w:t>Marijuana legalization is chipping away at the social and personal harms of dangerous drug use more effectively and vastly less expensively than the failed War on Drugs</w:t>
      </w:r>
      <w:r>
        <w:t xml:space="preserve">. While it’s less offensive to blame other nations than ourselves, </w:t>
      </w:r>
      <w:r w:rsidRPr="00352CC0">
        <w:rPr>
          <w:rStyle w:val="StyleUnderline"/>
        </w:rPr>
        <w:t>interdiction doesn’t lessen demand</w:t>
      </w:r>
      <w:r>
        <w:t xml:space="preserve"> for illegal drugs in this country: it makes them scarce and expensive, and drives a host of black market, underground, violent criminal enterprises. </w:t>
      </w:r>
      <w:r w:rsidRPr="00352CC0">
        <w:rPr>
          <w:rStyle w:val="StyleUnderline"/>
        </w:rPr>
        <w:t>Moreover, it costs billions of dollars</w:t>
      </w:r>
      <w:r>
        <w:t xml:space="preserve"> that could be used for other more socially useful purposes, including prevention and treatment of addiction. Conversely</w:t>
      </w:r>
      <w:r w:rsidRPr="00352CC0">
        <w:rPr>
          <w:rStyle w:val="StyleUnderline"/>
        </w:rPr>
        <w:t>, marijuana legalization moves transactions into legal markets, allowing a vastly safer alternative for recreational and medical opioid users.</w:t>
      </w:r>
    </w:p>
    <w:p w14:paraId="7F8306AE" w14:textId="77777777" w:rsidR="00EF02A2" w:rsidRDefault="00EF02A2" w:rsidP="00EF02A2"/>
    <w:p w14:paraId="60A43AE5" w14:textId="77777777" w:rsidR="00EF02A2" w:rsidRDefault="00EF02A2" w:rsidP="00EF02A2">
      <w:pPr>
        <w:pStyle w:val="Heading3"/>
      </w:pPr>
      <w:r>
        <w:t>case solves---il</w:t>
      </w:r>
    </w:p>
    <w:p w14:paraId="17743C6F" w14:textId="77777777" w:rsidR="00EF02A2" w:rsidRDefault="00EF02A2" w:rsidP="00EF02A2">
      <w:pPr>
        <w:pStyle w:val="Heading4"/>
      </w:pPr>
      <w:r>
        <w:t>Risks of increased supply can be contained with legalization</w:t>
      </w:r>
    </w:p>
    <w:p w14:paraId="613F2E9C" w14:textId="77777777" w:rsidR="00EF02A2" w:rsidRDefault="00EF02A2" w:rsidP="00EF02A2">
      <w:r w:rsidRPr="009D4912">
        <w:rPr>
          <w:rStyle w:val="Style13ptBold"/>
        </w:rPr>
        <w:t>Kleiman 19</w:t>
      </w:r>
      <w:r>
        <w:t>---Professor of Public Policy at the NYU Marron Institute of Urban Management, where he leads the Crime and Justice program. (Mark, “The Public-Health Case for Legalizing Marijuana”, National Affairs Magazine, Spring 2019, https://www.nationalaffairs.com/publications/detail/the-public-health-case-for-legalizing-marijuana)//EL</w:t>
      </w:r>
    </w:p>
    <w:p w14:paraId="4FEC1107" w14:textId="77777777" w:rsidR="00EF02A2" w:rsidRDefault="00EF02A2" w:rsidP="00EF02A2">
      <w:r>
        <w:t xml:space="preserve">LOOKING AHEAD </w:t>
      </w:r>
    </w:p>
    <w:p w14:paraId="2E562B23" w14:textId="77777777" w:rsidR="00EF02A2" w:rsidRDefault="00EF02A2" w:rsidP="00EF02A2">
      <w:r w:rsidRPr="00924A0F">
        <w:rPr>
          <w:rStyle w:val="StyleUnderline"/>
        </w:rPr>
        <w:t>It is precisely because cannabis isn't harmless</w:t>
      </w:r>
      <w:r>
        <w:t> — because Cannabis Use Disorder and use by minors are real problems — </w:t>
      </w:r>
      <w:r w:rsidRPr="00924A0F">
        <w:rPr>
          <w:rStyle w:val="StyleUnderline"/>
        </w:rPr>
        <w:t xml:space="preserve">that </w:t>
      </w:r>
      <w:r w:rsidRPr="00924A0F">
        <w:rPr>
          <w:rStyle w:val="Emphasis"/>
        </w:rPr>
        <w:t>we need national legalization</w:t>
      </w:r>
      <w:r>
        <w:t xml:space="preserve"> now, </w:t>
      </w:r>
      <w:r w:rsidRPr="00924A0F">
        <w:rPr>
          <w:rStyle w:val="Emphasis"/>
        </w:rPr>
        <w:t>as a measure to protect public health</w:t>
      </w:r>
      <w:r>
        <w:t xml:space="preserve">. The futile, last-ditch resistance being mounted by the champions of </w:t>
      </w:r>
      <w:r w:rsidRPr="00924A0F">
        <w:rPr>
          <w:rStyle w:val="StyleUnderline"/>
        </w:rPr>
        <w:t>prohibition will have substantial public-health costs if its result is a continued process of state-by-state quasi-legalization</w:t>
      </w:r>
      <w:r>
        <w:t xml:space="preserve"> </w:t>
      </w:r>
      <w:r w:rsidRPr="00924A0F">
        <w:rPr>
          <w:rStyle w:val="StyleUnderline"/>
        </w:rPr>
        <w:t>under</w:t>
      </w:r>
      <w:r>
        <w:t xml:space="preserve"> </w:t>
      </w:r>
      <w:r w:rsidRPr="00924A0F">
        <w:rPr>
          <w:rStyle w:val="Emphasis"/>
        </w:rPr>
        <w:t>inadequate controls</w:t>
      </w:r>
      <w:r>
        <w:t xml:space="preserve"> </w:t>
      </w:r>
      <w:r w:rsidRPr="00924A0F">
        <w:rPr>
          <w:rStyle w:val="StyleUnderline"/>
        </w:rPr>
        <w:t>and with</w:t>
      </w:r>
      <w:r>
        <w:t xml:space="preserve"> </w:t>
      </w:r>
      <w:r w:rsidRPr="00924A0F">
        <w:rPr>
          <w:rStyle w:val="StyleUnderline"/>
        </w:rPr>
        <w:t>regulatory mechanisms ripe for industry capture.</w:t>
      </w:r>
      <w:r>
        <w:t xml:space="preserve"> National legalization, sooner rather than later, offers the best hope for creating a strategy to minimize the likely disadvantages of legal availability.</w:t>
      </w:r>
    </w:p>
    <w:p w14:paraId="3AC19F47" w14:textId="77777777" w:rsidR="00EF02A2" w:rsidRDefault="00EF02A2" w:rsidP="00EF02A2">
      <w:r w:rsidRPr="00924A0F">
        <w:rPr>
          <w:rStyle w:val="StyleUnderline"/>
        </w:rPr>
        <w:t>Legalization will inevitably make cannabis cheaper</w:t>
      </w:r>
      <w:r>
        <w:t xml:space="preserve"> and more conveniently available, presenting a benefit to casual users and a risk for heavy users. No set of taxes and regulations can eliminate those risks, but if the will and the wit are there, </w:t>
      </w:r>
      <w:r w:rsidRPr="00924A0F">
        <w:rPr>
          <w:rStyle w:val="Emphasis"/>
        </w:rPr>
        <w:t>those risks can be contained</w:t>
      </w:r>
      <w:r>
        <w:t xml:space="preserve"> </w:t>
      </w:r>
      <w:r w:rsidRPr="00924A0F">
        <w:rPr>
          <w:rStyle w:val="StyleUnderline"/>
        </w:rPr>
        <w:t>in ways they couldn't be under continued prohibition</w:t>
      </w:r>
      <w:r>
        <w:t xml:space="preserve"> or unrestricted commercialization. The window of opportunity for such policies will not remain open for many more years; </w:t>
      </w:r>
      <w:r w:rsidRPr="00924A0F">
        <w:rPr>
          <w:rStyle w:val="StyleUnderline"/>
        </w:rPr>
        <w:t>the larger the state-legal cannabis markets become, the greater the political power of cannabis vendors</w:t>
      </w:r>
      <w:r>
        <w:t>. It's time for Congress to bite the bullet and try to craft a cannabis policy that eliminates the illicit market without letting problem use explode.</w:t>
      </w:r>
    </w:p>
    <w:p w14:paraId="31083E29" w14:textId="77777777" w:rsidR="00EF02A2" w:rsidRDefault="00EF02A2" w:rsidP="00EF02A2">
      <w:pPr>
        <w:pStyle w:val="Heading3"/>
      </w:pPr>
      <w:r>
        <w:t>links to states cp</w:t>
      </w:r>
    </w:p>
    <w:p w14:paraId="24457CCB" w14:textId="77777777" w:rsidR="00EF02A2" w:rsidRPr="003E7C30" w:rsidRDefault="00EF02A2" w:rsidP="00EF02A2"/>
    <w:p w14:paraId="18D13FAE" w14:textId="77777777" w:rsidR="00EF02A2" w:rsidRDefault="00EF02A2" w:rsidP="00EF02A2">
      <w:pPr>
        <w:pStyle w:val="Heading4"/>
      </w:pPr>
      <w:r>
        <w:t>States adopt lax regulations and inconsistent policies---only federal action solves public health</w:t>
      </w:r>
    </w:p>
    <w:p w14:paraId="2E84B813" w14:textId="77777777" w:rsidR="00EF02A2" w:rsidRPr="009D4912" w:rsidRDefault="00EF02A2" w:rsidP="00EF02A2">
      <w:r w:rsidRPr="009D4912">
        <w:rPr>
          <w:rStyle w:val="Style13ptBold"/>
        </w:rPr>
        <w:t>Kleiman 19</w:t>
      </w:r>
      <w:r>
        <w:t>---Professor of Public Policy at the NYU Marron Institute of Urban Management, where he leads the Crime and Justice program. (Mark, “The Public-Health Case for Legalizing Marijuana”, National Affairs Magazine, Spring 2019, https://www.nationalaffairs.com/publications/detail/the-public-health-case-for-legalizing-marijuana)//EL</w:t>
      </w:r>
    </w:p>
    <w:p w14:paraId="34967DC8" w14:textId="77777777" w:rsidR="00EF02A2" w:rsidRDefault="00EF02A2" w:rsidP="00EF02A2">
      <w:r w:rsidRPr="00924A0F">
        <w:rPr>
          <w:rStyle w:val="StyleUnderline"/>
        </w:rPr>
        <w:t>The American public is familiar with only one legal intoxicant: alcohol</w:t>
      </w:r>
      <w:r>
        <w:t xml:space="preserve">. Most </w:t>
      </w:r>
      <w:r w:rsidRPr="00275189">
        <w:rPr>
          <w:rStyle w:val="StyleUnderline"/>
        </w:rPr>
        <w:t>voters are satisfied with the current alcohol-control regime</w:t>
      </w:r>
      <w:r>
        <w:t xml:space="preserve">, consisting in most places of a for-profit industry with licensing for producers and sellers, age restrictions on buyers, and modest taxation. </w:t>
      </w:r>
      <w:r w:rsidRPr="00275189">
        <w:rPr>
          <w:rStyle w:val="StyleUnderline"/>
        </w:rPr>
        <w:t>Arguably, that satisfaction is misplaced</w:t>
      </w:r>
      <w:r>
        <w:t xml:space="preserve">: Alcohol is responsible for about 88,000 early deaths per year (from disease, suicide, accident, and homicide) and a large share of all criminal violence, especially domestic violence. </w:t>
      </w:r>
      <w:r w:rsidRPr="00275189">
        <w:rPr>
          <w:rStyle w:val="StyleUnderline"/>
        </w:rPr>
        <w:t>But the rhetorical advantages of saying "Let's regulate cannabis like alcohol" are overwhelming</w:t>
      </w:r>
      <w:r>
        <w:t xml:space="preserve">: It quickly communicates the message that legalization leads to something familiar rather than something strange. Partly as a result, and despite the fact that the range of alternatives to cannabis prohibition is wide (with alcohol-style controls being about the most extreme form of liberalization imaginable), existing </w:t>
      </w:r>
      <w:r w:rsidRPr="00275189">
        <w:rPr>
          <w:rStyle w:val="Emphasis"/>
        </w:rPr>
        <w:t>state-level cannabis-legalization regimes</w:t>
      </w:r>
      <w:r>
        <w:t xml:space="preserve"> all more or less </w:t>
      </w:r>
      <w:r w:rsidRPr="00275189">
        <w:rPr>
          <w:rStyle w:val="Emphasis"/>
        </w:rPr>
        <w:t>follow the alcohol model</w:t>
      </w:r>
      <w:r>
        <w:t xml:space="preserve">. </w:t>
      </w:r>
      <w:r w:rsidRPr="00275189">
        <w:rPr>
          <w:rStyle w:val="StyleUnderline"/>
        </w:rPr>
        <w:t>With that now the established practice</w:t>
      </w:r>
      <w:r>
        <w:t xml:space="preserve">, </w:t>
      </w:r>
      <w:r w:rsidRPr="00275189">
        <w:rPr>
          <w:rStyle w:val="StyleUnderline"/>
        </w:rPr>
        <w:t>there seems to be little chance that newly legalizing state</w:t>
      </w:r>
      <w:r>
        <w:t>s — even those where the new law goes through the normal legislative process — </w:t>
      </w:r>
      <w:r w:rsidRPr="00275189">
        <w:rPr>
          <w:rStyle w:val="StyleUnderline"/>
        </w:rPr>
        <w:t>will come up with anything very different</w:t>
      </w:r>
      <w:r>
        <w:t>, especially with interstate smuggling putting a practical limit on how tough a state-level regime can be without getting swamped with imports, and with growers and retailers likely to exert substantial influence over the development of state-level regulatory systems.</w:t>
      </w:r>
    </w:p>
    <w:p w14:paraId="0C642312" w14:textId="77777777" w:rsidR="00EF02A2" w:rsidRDefault="00EF02A2" w:rsidP="00EF02A2">
      <w:r w:rsidRPr="00275189">
        <w:rPr>
          <w:rStyle w:val="StyleUnderline"/>
        </w:rPr>
        <w:t xml:space="preserve">To those who are convinced that the alcohol model is much too loose </w:t>
      </w:r>
      <w:r>
        <w:t xml:space="preserve">and insufficiently oriented toward protecting public health, </w:t>
      </w:r>
      <w:r w:rsidRPr="00275189">
        <w:rPr>
          <w:rStyle w:val="StyleUnderline"/>
        </w:rPr>
        <w:t>the best remaining hope</w:t>
      </w:r>
      <w:r>
        <w:t xml:space="preserve"> for a tighter system </w:t>
      </w:r>
      <w:r w:rsidRPr="00275189">
        <w:rPr>
          <w:rStyle w:val="StyleUnderline"/>
        </w:rPr>
        <w:t>lies in Congress</w:t>
      </w:r>
      <w:r>
        <w:t xml:space="preserve">. It's possible (though not at all certain) that, </w:t>
      </w:r>
      <w:r w:rsidRPr="00275189">
        <w:rPr>
          <w:rStyle w:val="StyleUnderline"/>
        </w:rPr>
        <w:t>if a national legalization bill were to move</w:t>
      </w:r>
      <w:r>
        <w:t xml:space="preserve"> sometime in the near future, the balance of </w:t>
      </w:r>
      <w:r w:rsidRPr="00275189">
        <w:rPr>
          <w:rStyle w:val="StyleUnderline"/>
        </w:rPr>
        <w:t>forces on Capitol Hill would lead to substantially more restrictive policies</w:t>
      </w:r>
      <w:r>
        <w:t>, which the pro-marijuana forces would be willing to accept as the price of ending the current, rather bizarre system in which state officials hand out licenses to commit federal felonies.</w:t>
      </w:r>
    </w:p>
    <w:p w14:paraId="78A232F7" w14:textId="77777777" w:rsidR="00EF02A2" w:rsidRDefault="00EF02A2" w:rsidP="00EF02A2">
      <w:r>
        <w:t>Consider, for example, a bill that would legalize cannabis at the federal level in any state that wanted to permit it under state law, but only if all cannabis outlets were publicly run, like the "state stores" that still have monopolies on alcohol retailing in some states. That would represent a substantial step back from the precipice of a virtually free market for a far-from-harmless drug.</w:t>
      </w:r>
    </w:p>
    <w:p w14:paraId="018A2E3D" w14:textId="77777777" w:rsidR="00EF02A2" w:rsidRDefault="00EF02A2" w:rsidP="00EF02A2">
      <w:r>
        <w:t>THE ECONOMICS OF MARIJUANA</w:t>
      </w:r>
    </w:p>
    <w:p w14:paraId="2D1C7B0E" w14:textId="77777777" w:rsidR="00EF02A2" w:rsidRDefault="00EF02A2" w:rsidP="00EF02A2">
      <w:r>
        <w:t xml:space="preserve">As things stand now, </w:t>
      </w:r>
      <w:r w:rsidRPr="003E7C30">
        <w:rPr>
          <w:rStyle w:val="StyleUnderline"/>
        </w:rPr>
        <w:t>most states allow the use, with a medical recommendation, of some cannabis products</w:t>
      </w:r>
      <w:r>
        <w:t xml:space="preserve"> forbidden by federal law, though </w:t>
      </w:r>
      <w:r w:rsidRPr="003E7C30">
        <w:rPr>
          <w:rStyle w:val="StyleUnderline"/>
        </w:rPr>
        <w:t>that permission is sometimes restricted to the non-intoxicating chemical cannabidiol</w:t>
      </w:r>
      <w:r>
        <w:t>. Nine states have passed ballot initiatives to legalize production and sale for non-medical use, and that list continues to grow. New York, New Jersey, Illinois, and Vermont are among the likely next movers. (Vermont already allows production for personal use.)</w:t>
      </w:r>
    </w:p>
    <w:p w14:paraId="38A997F6" w14:textId="77777777" w:rsidR="00EF02A2" w:rsidRDefault="00EF02A2" w:rsidP="00EF02A2">
      <w:r w:rsidRPr="003E7C30">
        <w:rPr>
          <w:rStyle w:val="StyleUnderline"/>
        </w:rPr>
        <w:t>The federal government, meanwhile, combines formal opposition with practical acquiescence</w:t>
      </w:r>
      <w:r>
        <w:t xml:space="preserve">. There's been no serious move yet toward legalization at the national level, but a number of senators and representatives have proposed </w:t>
      </w:r>
      <w:r w:rsidRPr="003E7C30">
        <w:rPr>
          <w:rStyle w:val="StyleUnderline"/>
        </w:rPr>
        <w:t>a "states' rights" approach</w:t>
      </w:r>
      <w:r>
        <w:t xml:space="preserve">, formalizing federal toleration of state-level legalization. While this strategy might be superficially attractive, and could perhaps draw otherwise-unachievable conservative support for legalization, it </w:t>
      </w:r>
      <w:r w:rsidRPr="003E7C30">
        <w:rPr>
          <w:rStyle w:val="StyleUnderline"/>
        </w:rPr>
        <w:t>is pretty much a non-starter in policy terms</w:t>
      </w:r>
      <w:r>
        <w:t xml:space="preserve">. </w:t>
      </w:r>
      <w:r w:rsidRPr="003E7C30">
        <w:rPr>
          <w:rStyle w:val="StyleUnderline"/>
        </w:rPr>
        <w:t>Cannabis is simply too easy to smuggle across state lines.</w:t>
      </w:r>
      <w:r>
        <w:t xml:space="preserve"> If cannabis is cheap anywhere, it will be available and fairly cheap everywhere.</w:t>
      </w:r>
    </w:p>
    <w:p w14:paraId="5D378F78" w14:textId="77777777" w:rsidR="00EF02A2" w:rsidRDefault="00EF02A2" w:rsidP="00EF02A2">
      <w:r w:rsidRPr="003E7C30">
        <w:rPr>
          <w:rStyle w:val="StyleUnderline"/>
        </w:rPr>
        <w:t>The same would be true if states were to adopt starkly different tax or regulatory policies</w:t>
      </w:r>
      <w:r>
        <w:t xml:space="preserve">, as </w:t>
      </w:r>
      <w:r w:rsidRPr="00AB7E14">
        <w:rPr>
          <w:rStyle w:val="StyleUnderline"/>
        </w:rPr>
        <w:t>these would likely generate large price differences in their respective legal cannabis markets</w:t>
      </w:r>
      <w:r>
        <w:t xml:space="preserve">. In such cases, </w:t>
      </w:r>
      <w:r w:rsidRPr="00AB7E14">
        <w:rPr>
          <w:rStyle w:val="Emphasis"/>
        </w:rPr>
        <w:t>cannabis would just be smuggled in</w:t>
      </w:r>
      <w:r>
        <w:t xml:space="preserve">, either by individuals driving across state lines to make their purchases (as Pennsylvania and Massachusetts residents have long done by driving to New Jersey and New Hampshire to buy cheaper alcohol) or by commercial smugglers. And the high value-to-bulk ratio of cannabis means that the </w:t>
      </w:r>
      <w:r w:rsidRPr="00AB7E14">
        <w:rPr>
          <w:rStyle w:val="StyleUnderline"/>
        </w:rPr>
        <w:t>interstate-smuggling problem would be much worse for pot than it is for alcohol.</w:t>
      </w:r>
    </w:p>
    <w:p w14:paraId="3787E1AF" w14:textId="77777777" w:rsidR="00EF02A2" w:rsidRDefault="00EF02A2" w:rsidP="00EF02A2">
      <w:r>
        <w:t>In the current landscape, the price of cannabis varies between $150 and $450 an ounce, depending on the jurisdiction. It is very cheap in Oregon and relatively expensive on the East Coast. Even under full legalization, different state policies would likely generate substantial price differentials.</w:t>
      </w:r>
    </w:p>
    <w:p w14:paraId="72E9D069" w14:textId="77777777" w:rsidR="00EF02A2" w:rsidRDefault="00EF02A2" w:rsidP="00EF02A2">
      <w:r w:rsidRPr="00AB7E14">
        <w:rPr>
          <w:rStyle w:val="Emphasis"/>
        </w:rPr>
        <w:t>Even a very small difference would be more than enough to support a large illicit market</w:t>
      </w:r>
      <w:r>
        <w:t xml:space="preserve">, as the </w:t>
      </w:r>
      <w:r w:rsidRPr="00AB7E14">
        <w:rPr>
          <w:rStyle w:val="StyleUnderline"/>
        </w:rPr>
        <w:t>state and local taxation of tobacco has proven.</w:t>
      </w:r>
      <w:r>
        <w:t xml:space="preserve"> New York State has fairly heavy tobacco taxes, and New York City adds a substantial local tax. Virginia, by contrast, taxes tobacco much more lightly. The result is that a pack of cigarettes that retails for under $5 in Virginia sells for $13 in New York City — a difference of $8 per pack. Due to this price gap in the legal tobacco market, </w:t>
      </w:r>
      <w:r w:rsidRPr="00AB7E14">
        <w:rPr>
          <w:rStyle w:val="StyleUnderline"/>
        </w:rPr>
        <w:t>more than half of all cigarettes sold in New York City are contraband</w:t>
      </w:r>
      <w:r>
        <w:t xml:space="preserve">: mostly genuine brand-name products </w:t>
      </w:r>
      <w:r w:rsidRPr="00AB7E14">
        <w:rPr>
          <w:rStyle w:val="StyleUnderline"/>
        </w:rPr>
        <w:t>purchased in bulk in Virginia and driven 250 miles to New York.</w:t>
      </w:r>
      <w:r>
        <w:t xml:space="preserve"> There, they are </w:t>
      </w:r>
      <w:r w:rsidRPr="00AB7E14">
        <w:rPr>
          <w:rStyle w:val="StyleUnderline"/>
        </w:rPr>
        <w:t>resold for about $9 per pack</w:t>
      </w:r>
      <w:r>
        <w:t xml:space="preserve"> by many of the same retailers who sell full-priced, legal cigarettes — mostly convenience stores in low-income neighborhoods.</w:t>
      </w:r>
    </w:p>
    <w:p w14:paraId="0EED442F" w14:textId="42A68E2E" w:rsidR="00EF02A2" w:rsidRDefault="00EF02A2" w:rsidP="00EF02A2">
      <w:pPr>
        <w:rPr>
          <w:rStyle w:val="Emphasis"/>
        </w:rPr>
      </w:pPr>
      <w:r>
        <w:t xml:space="preserve">As it happens, a pack of cigarettes weighs just about one ounce. If a tax differential of $8 on a pack of cigarettes is unenforceable, a differential of $50 on an ounce of cannabis would be pretty much hopeless, resulting in a race to the bottom. </w:t>
      </w:r>
      <w:r w:rsidRPr="00AB7E14">
        <w:rPr>
          <w:rStyle w:val="Emphasis"/>
        </w:rPr>
        <w:t>The same would be true for product regulation</w:t>
      </w:r>
      <w:r>
        <w:t xml:space="preserve">: </w:t>
      </w:r>
      <w:r w:rsidRPr="00AB7E14">
        <w:rPr>
          <w:rStyle w:val="StyleUnderline"/>
        </w:rPr>
        <w:t>If Massachusetts allows the sale of the solid concentrates</w:t>
      </w:r>
      <w:r>
        <w:t xml:space="preserve"> used for the dangerous practice of "dabbing" (flash-vaporizing a hefty chunk of concentrate with a blowtorch in order to inhale a huge dose all at once), </w:t>
      </w:r>
      <w:r w:rsidRPr="00AB7E14">
        <w:rPr>
          <w:rStyle w:val="StyleUnderline"/>
        </w:rPr>
        <w:t>then for New York to try to forbid it would be a virtual invitation to smuggle</w:t>
      </w:r>
      <w:r>
        <w:t xml:space="preserve">. The states with the lowest taxes and the loosest regulations would wind up effectively dictating policy to the rest of the country. </w:t>
      </w:r>
      <w:r w:rsidRPr="00AB7E14">
        <w:rPr>
          <w:rStyle w:val="Emphasis"/>
        </w:rPr>
        <w:t>That's precisely the reason the Constitution gives the Congress jurisdiction over interstate commerce.</w:t>
      </w:r>
    </w:p>
    <w:p w14:paraId="2A576F37" w14:textId="2B740DD8" w:rsidR="00010F54" w:rsidRDefault="00010F54" w:rsidP="00010F54">
      <w:pPr>
        <w:pStyle w:val="Heading3"/>
      </w:pPr>
      <w:r>
        <w:t>fill-in</w:t>
      </w:r>
    </w:p>
    <w:p w14:paraId="12CF6E5F" w14:textId="3252B786" w:rsidR="00010F54" w:rsidRPr="001356C4" w:rsidRDefault="00010F54" w:rsidP="00010F54">
      <w:pPr>
        <w:pStyle w:val="Heading4"/>
      </w:pPr>
      <w:r w:rsidRPr="001356C4">
        <w:t>Synthetic marijuana fills in and is more dangerous</w:t>
      </w:r>
    </w:p>
    <w:p w14:paraId="3AC9E910" w14:textId="77777777" w:rsidR="00010F54" w:rsidRPr="001356C4" w:rsidRDefault="00010F54" w:rsidP="00010F54">
      <w:r w:rsidRPr="001356C4">
        <w:rPr>
          <w:b/>
        </w:rPr>
        <w:t xml:space="preserve">Wolfe, 14 </w:t>
      </w:r>
      <w:r w:rsidRPr="001356C4">
        <w:t xml:space="preserve">(Jonathan, “Another Life Is Lost To Synthetic Marijuana” 8/10, </w:t>
      </w:r>
      <w:hyperlink r:id="rId115" w:history="1">
        <w:r w:rsidRPr="001356C4">
          <w:rPr>
            <w:rStyle w:val="Hyperlink"/>
          </w:rPr>
          <w:t>http://www.opposingviews.com/i/society/drug-law/synthetic-marijuana-continues-take-lives</w:t>
        </w:r>
      </w:hyperlink>
      <w:r w:rsidRPr="001356C4">
        <w:t>)</w:t>
      </w:r>
    </w:p>
    <w:p w14:paraId="6EFEDE48" w14:textId="77777777" w:rsidR="00010F54" w:rsidRPr="001356C4" w:rsidRDefault="00010F54" w:rsidP="00010F54"/>
    <w:p w14:paraId="42A25755" w14:textId="77777777" w:rsidR="00010F54" w:rsidRPr="001356C4" w:rsidRDefault="00010F54" w:rsidP="00010F54">
      <w:r w:rsidRPr="003A017F">
        <w:rPr>
          <w:rStyle w:val="StyleUnderline"/>
          <w:highlight w:val="yellow"/>
        </w:rPr>
        <w:t>Synthetic alternatives to marijuana have flooded the market</w:t>
      </w:r>
      <w:r w:rsidRPr="001356C4">
        <w:rPr>
          <w:rStyle w:val="StyleUnderline"/>
        </w:rPr>
        <w:t xml:space="preserve"> over the last decade</w:t>
      </w:r>
      <w:r w:rsidRPr="001356C4">
        <w:t>.</w:t>
      </w:r>
    </w:p>
    <w:p w14:paraId="68FD365C" w14:textId="77777777" w:rsidR="00010F54" w:rsidRPr="001356C4" w:rsidRDefault="00010F54" w:rsidP="00010F54">
      <w:r w:rsidRPr="001356C4">
        <w:t>The creations, often marketed as “Spice,” “K2,” and “Mr. Smiley,” typically consist of a synthetic cannabinoid sprayed onto a potpourri-like substance. The cannabinoid binds to the same receptors in the brain as THC - the psychoactive component in marijuana - does and voila – users have a way to get high without worrying about drug possession charges or failed drug tests.</w:t>
      </w:r>
    </w:p>
    <w:p w14:paraId="551B697F" w14:textId="77777777" w:rsidR="00010F54" w:rsidRPr="001356C4" w:rsidRDefault="00010F54" w:rsidP="00010F54">
      <w:r w:rsidRPr="001356C4">
        <w:t xml:space="preserve">The problem, though, is </w:t>
      </w:r>
      <w:r w:rsidRPr="003A017F">
        <w:rPr>
          <w:rStyle w:val="StyleUnderline"/>
          <w:highlight w:val="yellow"/>
        </w:rPr>
        <w:t>these synthetic cannabinoids are much more dangerous</w:t>
      </w:r>
      <w:r w:rsidRPr="001356C4">
        <w:rPr>
          <w:rStyle w:val="StyleUnderline"/>
        </w:rPr>
        <w:t xml:space="preserve"> than their natural counterpart. </w:t>
      </w:r>
      <w:r w:rsidRPr="003A017F">
        <w:rPr>
          <w:rStyle w:val="StyleUnderline"/>
          <w:highlight w:val="yellow"/>
        </w:rPr>
        <w:t>Countless reports have</w:t>
      </w:r>
      <w:r w:rsidRPr="001356C4">
        <w:rPr>
          <w:rStyle w:val="StyleUnderline"/>
        </w:rPr>
        <w:t xml:space="preserve"> </w:t>
      </w:r>
      <w:r w:rsidRPr="003A017F">
        <w:rPr>
          <w:rStyle w:val="StyleUnderline"/>
          <w:highlight w:val="yellow"/>
        </w:rPr>
        <w:t>surfaced</w:t>
      </w:r>
      <w:r w:rsidRPr="001356C4">
        <w:rPr>
          <w:rStyle w:val="StyleUnderline"/>
        </w:rPr>
        <w:t xml:space="preserve"> in recent years</w:t>
      </w:r>
      <w:r w:rsidRPr="001356C4">
        <w:t xml:space="preserve"> (like here, here, here, and here) </w:t>
      </w:r>
      <w:r w:rsidRPr="003A017F">
        <w:rPr>
          <w:rStyle w:val="StyleUnderline"/>
          <w:highlight w:val="yellow"/>
        </w:rPr>
        <w:t>attributing deaths</w:t>
      </w:r>
      <w:r w:rsidRPr="001356C4">
        <w:rPr>
          <w:rStyle w:val="StyleUnderline"/>
        </w:rPr>
        <w:t xml:space="preserve"> and hospitalizations </w:t>
      </w:r>
      <w:r w:rsidRPr="003A017F">
        <w:rPr>
          <w:rStyle w:val="StyleUnderline"/>
          <w:highlight w:val="yellow"/>
        </w:rPr>
        <w:t>to</w:t>
      </w:r>
      <w:r w:rsidRPr="001356C4">
        <w:rPr>
          <w:rStyle w:val="StyleUnderline"/>
        </w:rPr>
        <w:t xml:space="preserve"> the </w:t>
      </w:r>
      <w:r w:rsidRPr="003A017F">
        <w:rPr>
          <w:rStyle w:val="StyleUnderline"/>
          <w:highlight w:val="yellow"/>
        </w:rPr>
        <w:t>synthetic compounds</w:t>
      </w:r>
      <w:r w:rsidRPr="001356C4">
        <w:rPr>
          <w:rStyle w:val="StyleUnderline"/>
        </w:rPr>
        <w:t xml:space="preserve"> -- and they’re only getting more dangerous.</w:t>
      </w:r>
    </w:p>
    <w:p w14:paraId="17AB1391" w14:textId="77777777" w:rsidR="00010F54" w:rsidRPr="001356C4" w:rsidRDefault="00010F54" w:rsidP="00010F54">
      <w:r w:rsidRPr="001356C4">
        <w:rPr>
          <w:rStyle w:val="StyleUnderline"/>
        </w:rPr>
        <w:t>Each time the</w:t>
      </w:r>
      <w:r w:rsidRPr="001356C4">
        <w:t xml:space="preserve"> Drug Enforcement Agency (</w:t>
      </w:r>
      <w:r w:rsidRPr="001356C4">
        <w:rPr>
          <w:rStyle w:val="StyleUnderline"/>
        </w:rPr>
        <w:t>DEA) bans a known synthetic cannabinoid, black market chemists immediately start concocting a new one</w:t>
      </w:r>
      <w:r w:rsidRPr="001356C4">
        <w:t>.</w:t>
      </w:r>
    </w:p>
    <w:p w14:paraId="191A60C5" w14:textId="77777777" w:rsidR="00010F54" w:rsidRPr="001356C4" w:rsidRDefault="00010F54" w:rsidP="00010F54">
      <w:r w:rsidRPr="001356C4">
        <w:t>Take the compound JWH-018, for example. In 2010, the DEA discovered JWH-018 was the main component in most Spice blends sold in the U.S. and banned it immediately. Just weeks later, blends were being sold with new synthetic compounds like AM-694, and JWH-203.</w:t>
      </w:r>
    </w:p>
    <w:p w14:paraId="23FF16CC" w14:textId="77777777" w:rsidR="00010F54" w:rsidRPr="001356C4" w:rsidRDefault="00010F54" w:rsidP="00010F54">
      <w:r w:rsidRPr="001356C4">
        <w:t xml:space="preserve">It’s an endless game of cat and mouse between the DEA and underground chemists that, if history is any indication, the DEA has no chance of winning. The policy only leads to the creation of new synthetic cannabinoids even more dangerous and less tested than their recently-banned counterparts.  </w:t>
      </w:r>
    </w:p>
    <w:p w14:paraId="0C1A508D" w14:textId="77777777" w:rsidR="00010F54" w:rsidRPr="001356C4" w:rsidRDefault="00010F54" w:rsidP="00010F54">
      <w:r w:rsidRPr="001356C4">
        <w:t>The latest victim of these compounds is Connor Eckhardt, a 19-year-old from Los Angeles.</w:t>
      </w:r>
    </w:p>
    <w:p w14:paraId="6890ECCA" w14:textId="77777777" w:rsidR="00010F54" w:rsidRPr="001356C4" w:rsidRDefault="00010F54" w:rsidP="00010F54">
      <w:r w:rsidRPr="001356C4">
        <w:t>As The Daily Pilot reports, Eckhardt was declared brain dead just hours after smoking synthetic marijuana with friends. Doctors at Hoag Hospital say the drug caused either his heart to stop beating or his lungs to stop breathing, and his brain was fatally deprived of oxygen.</w:t>
      </w:r>
    </w:p>
    <w:p w14:paraId="1AD8EABC" w14:textId="77777777" w:rsidR="00010F54" w:rsidRPr="001356C4" w:rsidRDefault="00010F54" w:rsidP="00010F54">
      <w:r w:rsidRPr="001356C4">
        <w:t>"Connor did not want to die," his mother lamented. "Connor very much wanted to live. He had everything to live for."</w:t>
      </w:r>
    </w:p>
    <w:p w14:paraId="0EB1F09D" w14:textId="77777777" w:rsidR="00010F54" w:rsidRPr="001356C4" w:rsidRDefault="00010F54" w:rsidP="00010F54">
      <w:r w:rsidRPr="001356C4">
        <w:t>Connor’s family has vowed to raise awareness about synthetic marijuana in the wake of his death.</w:t>
      </w:r>
    </w:p>
    <w:p w14:paraId="5B6860FE" w14:textId="77777777" w:rsidR="00010F54" w:rsidRPr="001356C4" w:rsidRDefault="00010F54" w:rsidP="00010F54">
      <w:r w:rsidRPr="001356C4">
        <w:t>Mark Kleiman, leader of Washington state’s marijuana legalization program, spoke to Abby Haglage at The Daily Beast last year about the problem of synthetic marijuana and the policies that led to its creation.</w:t>
      </w:r>
    </w:p>
    <w:p w14:paraId="4E5DE5AF" w14:textId="77777777" w:rsidR="00010F54" w:rsidRPr="001356C4" w:rsidRDefault="00010F54" w:rsidP="00010F54">
      <w:r w:rsidRPr="001356C4">
        <w:t>“It’s nothing like marijuana,” he said. “People have no experience with these chemicals. When you buy it may say… plant fertilizer...the consumer is completely in the dark.”</w:t>
      </w:r>
    </w:p>
    <w:p w14:paraId="03415C9E" w14:textId="77777777" w:rsidR="00010F54" w:rsidRPr="001356C4" w:rsidRDefault="00010F54" w:rsidP="00010F54">
      <w:r w:rsidRPr="001356C4">
        <w:t>He told Haglage that he understand why people seek out the drugs.</w:t>
      </w:r>
    </w:p>
    <w:p w14:paraId="7D8ADE67" w14:textId="77777777" w:rsidR="00010F54" w:rsidRPr="001356C4" w:rsidRDefault="00010F54" w:rsidP="00010F54">
      <w:r w:rsidRPr="001356C4">
        <w:t>“If you’re a truck driver, you could lose your license if you test positive for drugs. What do you do if you want to get stoned? You use synthetic cannabinoids,” he says.</w:t>
      </w:r>
    </w:p>
    <w:p w14:paraId="538320C9" w14:textId="77777777" w:rsidR="00010F54" w:rsidRPr="001356C4" w:rsidRDefault="00010F54" w:rsidP="00010F54">
      <w:r w:rsidRPr="001356C4">
        <w:rPr>
          <w:rStyle w:val="StyleUnderline"/>
        </w:rPr>
        <w:t xml:space="preserve">Kleiman says </w:t>
      </w:r>
      <w:r w:rsidRPr="003A017F">
        <w:rPr>
          <w:rStyle w:val="StyleUnderline"/>
          <w:highlight w:val="yellow"/>
        </w:rPr>
        <w:t>the root</w:t>
      </w:r>
      <w:r w:rsidRPr="001356C4">
        <w:rPr>
          <w:rStyle w:val="StyleUnderline"/>
        </w:rPr>
        <w:t xml:space="preserve"> cause </w:t>
      </w:r>
      <w:r w:rsidRPr="003A017F">
        <w:rPr>
          <w:rStyle w:val="StyleUnderline"/>
          <w:highlight w:val="yellow"/>
        </w:rPr>
        <w:t>of the synthetic marijuana market is clear: marijuana prohibition. If cannabis were legal</w:t>
      </w:r>
      <w:r w:rsidRPr="001356C4">
        <w:t xml:space="preserve"> – or at least decriminalized – </w:t>
      </w:r>
      <w:r w:rsidRPr="003A017F">
        <w:rPr>
          <w:rStyle w:val="StyleUnderline"/>
          <w:highlight w:val="yellow"/>
        </w:rPr>
        <w:t>users would have no reason to turn to dangerous alternatives</w:t>
      </w:r>
      <w:r w:rsidRPr="001356C4">
        <w:t>.</w:t>
      </w:r>
    </w:p>
    <w:p w14:paraId="688DAA3D" w14:textId="77777777" w:rsidR="00010F54" w:rsidRPr="001356C4" w:rsidRDefault="00010F54" w:rsidP="00010F54"/>
    <w:p w14:paraId="1DC8E398" w14:textId="77777777" w:rsidR="00010F54" w:rsidRPr="001356C4" w:rsidRDefault="00010F54" w:rsidP="00010F54">
      <w:pPr>
        <w:pStyle w:val="Heading4"/>
      </w:pPr>
      <w:r w:rsidRPr="001356C4">
        <w:t xml:space="preserve">Marijuana use doesn’t impact health AND trades off with worse drugs </w:t>
      </w:r>
    </w:p>
    <w:p w14:paraId="3ECFF43E" w14:textId="77777777" w:rsidR="00010F54" w:rsidRPr="001356C4" w:rsidRDefault="00010F54" w:rsidP="00010F54">
      <w:r w:rsidRPr="001356C4">
        <w:rPr>
          <w:rStyle w:val="Heading4Char"/>
        </w:rPr>
        <w:t>Duke, 13</w:t>
      </w:r>
      <w:r w:rsidRPr="001356C4">
        <w:t xml:space="preserve"> [Copyright (c) 2013 University of Oregon Oregon Law Review 2013 Oregon Law Review 91 Or. L. Rev. 1301 LENGTH: 7972 words Article: The Future of Marijuana in the United States NAME: STEVEN B. DUKE* BIO: * Professor of Law, Yale Law School, p. lexis]</w:t>
      </w:r>
    </w:p>
    <w:p w14:paraId="4AD9C6F0" w14:textId="77777777" w:rsidR="00010F54" w:rsidRPr="001356C4" w:rsidRDefault="00010F54" w:rsidP="00010F54">
      <w:pPr>
        <w:rPr>
          <w:rStyle w:val="StyleUnderline"/>
        </w:rPr>
      </w:pPr>
      <w:r w:rsidRPr="001356C4">
        <w:rPr>
          <w:sz w:val="12"/>
        </w:rPr>
        <w:t xml:space="preserve">A. Marijuana Is Far Less Harmful than Many Legal, Regulated Drugs In study after study, </w:t>
      </w:r>
      <w:r w:rsidRPr="001356C4">
        <w:rPr>
          <w:rStyle w:val="Emphasis"/>
        </w:rPr>
        <w:t xml:space="preserve">decade after decade, </w:t>
      </w:r>
      <w:r w:rsidRPr="003A017F">
        <w:rPr>
          <w:rStyle w:val="Emphasis"/>
          <w:highlight w:val="yellow"/>
        </w:rPr>
        <w:t>researchers have found no reliable evidence that marijuana</w:t>
      </w:r>
      <w:r w:rsidRPr="001356C4">
        <w:rPr>
          <w:rStyle w:val="Emphasis"/>
        </w:rPr>
        <w:t xml:space="preserve"> </w:t>
      </w:r>
      <w:r w:rsidRPr="003A017F">
        <w:rPr>
          <w:rStyle w:val="Emphasis"/>
          <w:highlight w:val="yellow"/>
        </w:rPr>
        <w:t>is a serious threat to the</w:t>
      </w:r>
      <w:r w:rsidRPr="001356C4">
        <w:rPr>
          <w:rStyle w:val="Emphasis"/>
        </w:rPr>
        <w:t xml:space="preserve"> physical or psychological </w:t>
      </w:r>
      <w:r w:rsidRPr="003A017F">
        <w:rPr>
          <w:rStyle w:val="Emphasis"/>
          <w:highlight w:val="yellow"/>
        </w:rPr>
        <w:t>health of a n</w:t>
      </w:r>
      <w:r w:rsidRPr="001356C4">
        <w:rPr>
          <w:rStyle w:val="Emphasis"/>
        </w:rPr>
        <w:t xml:space="preserve">ormal, </w:t>
      </w:r>
      <w:r w:rsidRPr="003A017F">
        <w:rPr>
          <w:rStyle w:val="Emphasis"/>
          <w:highlight w:val="yellow"/>
        </w:rPr>
        <w:t>adult</w:t>
      </w:r>
      <w:r w:rsidRPr="001356C4">
        <w:rPr>
          <w:sz w:val="12"/>
        </w:rPr>
        <w:t xml:space="preserve"> user. n30 </w:t>
      </w:r>
      <w:r w:rsidRPr="003A017F">
        <w:rPr>
          <w:rStyle w:val="StyleUnderline"/>
          <w:highlight w:val="yellow"/>
        </w:rPr>
        <w:t xml:space="preserve">Both alcohol and tobacco are </w:t>
      </w:r>
      <w:r w:rsidRPr="003A017F">
        <w:rPr>
          <w:rStyle w:val="Emphasis"/>
          <w:highlight w:val="yellow"/>
        </w:rPr>
        <w:t>far more damaging</w:t>
      </w:r>
      <w:r w:rsidRPr="001356C4">
        <w:rPr>
          <w:rStyle w:val="StyleUnderline"/>
        </w:rPr>
        <w:t xml:space="preserve"> to the human body, </w:t>
      </w:r>
      <w:r w:rsidRPr="003A017F">
        <w:rPr>
          <w:rStyle w:val="StyleUnderline"/>
          <w:highlight w:val="yellow"/>
        </w:rPr>
        <w:t xml:space="preserve">as is </w:t>
      </w:r>
      <w:r w:rsidRPr="003A017F">
        <w:rPr>
          <w:rStyle w:val="Emphasis"/>
          <w:highlight w:val="yellow"/>
        </w:rPr>
        <w:t>obesity</w:t>
      </w:r>
      <w:r w:rsidRPr="001356C4">
        <w:rPr>
          <w:rStyle w:val="StyleUnderline"/>
        </w:rPr>
        <w:t>.</w:t>
      </w:r>
      <w:r w:rsidRPr="001356C4">
        <w:rPr>
          <w:sz w:val="12"/>
        </w:rPr>
        <w:t xml:space="preserve"> n31 </w:t>
      </w:r>
      <w:r w:rsidRPr="001356C4">
        <w:rPr>
          <w:rStyle w:val="StyleUnderline"/>
        </w:rPr>
        <w:t>Unlike alcohol consumption, marijuana use is not chemically linked to violence and crime.</w:t>
      </w:r>
      <w:r w:rsidRPr="001356C4">
        <w:rPr>
          <w:sz w:val="12"/>
        </w:rPr>
        <w:t xml:space="preserve"> n32 Millions of marijuana users have decided through experience what the studies suggest: although powerful, </w:t>
      </w:r>
      <w:r w:rsidRPr="003A017F">
        <w:rPr>
          <w:rStyle w:val="StyleUnderline"/>
          <w:highlight w:val="yellow"/>
        </w:rPr>
        <w:t>marijuana</w:t>
      </w:r>
      <w:r w:rsidRPr="001356C4">
        <w:rPr>
          <w:rStyle w:val="StyleUnderline"/>
        </w:rPr>
        <w:t xml:space="preserve"> is not a dangerous drug and most of its </w:t>
      </w:r>
      <w:r w:rsidRPr="003A017F">
        <w:rPr>
          <w:rStyle w:val="StyleUnderline"/>
          <w:highlight w:val="yellow"/>
        </w:rPr>
        <w:t xml:space="preserve">users lead </w:t>
      </w:r>
      <w:r w:rsidRPr="003A017F">
        <w:rPr>
          <w:rStyle w:val="Emphasis"/>
          <w:highlight w:val="yellow"/>
        </w:rPr>
        <w:t>healthy, productive lives.</w:t>
      </w:r>
      <w:r w:rsidRPr="003A017F">
        <w:rPr>
          <w:sz w:val="12"/>
          <w:highlight w:val="yellow"/>
        </w:rPr>
        <w:t xml:space="preserve"> </w:t>
      </w:r>
      <w:r w:rsidRPr="003A017F">
        <w:rPr>
          <w:rStyle w:val="StyleUnderline"/>
          <w:highlight w:val="yellow"/>
        </w:rPr>
        <w:t>Absent</w:t>
      </w:r>
      <w:r w:rsidRPr="001356C4">
        <w:rPr>
          <w:rStyle w:val="StyleUnderline"/>
        </w:rPr>
        <w:t xml:space="preserve"> too </w:t>
      </w:r>
      <w:r w:rsidRPr="003A017F">
        <w:rPr>
          <w:rStyle w:val="StyleUnderline"/>
          <w:highlight w:val="yellow"/>
        </w:rPr>
        <w:t>is evidence of the</w:t>
      </w:r>
      <w:r w:rsidRPr="001356C4">
        <w:rPr>
          <w:rStyle w:val="StyleUnderline"/>
        </w:rPr>
        <w:t xml:space="preserve"> so-called </w:t>
      </w:r>
      <w:r w:rsidRPr="003A017F">
        <w:rPr>
          <w:rStyle w:val="StyleUnderline"/>
          <w:highlight w:val="yellow"/>
        </w:rPr>
        <w:t>"gateway effect,"</w:t>
      </w:r>
      <w:r w:rsidRPr="001356C4">
        <w:rPr>
          <w:rStyle w:val="StyleUnderline"/>
        </w:rPr>
        <w:t xml:space="preserve"> the theory that marijuana causes the user to move on to stronger drugs.</w:t>
      </w:r>
      <w:r w:rsidRPr="001356C4">
        <w:rPr>
          <w:sz w:val="12"/>
        </w:rPr>
        <w:t xml:space="preserve"> n33 </w:t>
      </w:r>
      <w:r w:rsidRPr="001356C4">
        <w:rPr>
          <w:rStyle w:val="StyleUnderline"/>
        </w:rPr>
        <w:t>About two out of three marijuana users never even</w:t>
      </w:r>
      <w:r w:rsidRPr="001356C4">
        <w:rPr>
          <w:sz w:val="12"/>
        </w:rPr>
        <w:t xml:space="preserve"> [*1308] </w:t>
      </w:r>
      <w:r w:rsidRPr="001356C4">
        <w:rPr>
          <w:rStyle w:val="StyleUnderline"/>
        </w:rPr>
        <w:t>try harder drugs like cocaine or heroin, and for every frequent user of cocaine or heroin, there are about eight frequent users of marijuana</w:t>
      </w:r>
      <w:r w:rsidRPr="001356C4">
        <w:rPr>
          <w:sz w:val="12"/>
        </w:rPr>
        <w:t xml:space="preserve">. n34 </w:t>
      </w:r>
      <w:r w:rsidRPr="003A017F">
        <w:rPr>
          <w:rStyle w:val="StyleUnderline"/>
          <w:highlight w:val="yellow"/>
        </w:rPr>
        <w:t>By satisfying a consciousness-altering appetite</w:t>
      </w:r>
      <w:r w:rsidRPr="003A017F">
        <w:rPr>
          <w:sz w:val="12"/>
          <w:highlight w:val="yellow"/>
        </w:rPr>
        <w:t xml:space="preserve">, </w:t>
      </w:r>
      <w:r w:rsidRPr="003A017F">
        <w:rPr>
          <w:rStyle w:val="Emphasis"/>
          <w:highlight w:val="yellow"/>
        </w:rPr>
        <w:t>marijuana may in fact prevent many</w:t>
      </w:r>
      <w:r w:rsidRPr="001356C4">
        <w:rPr>
          <w:rStyle w:val="Emphasis"/>
        </w:rPr>
        <w:t xml:space="preserve"> </w:t>
      </w:r>
      <w:r w:rsidRPr="003A017F">
        <w:rPr>
          <w:rStyle w:val="Emphasis"/>
          <w:highlight w:val="yellow"/>
        </w:rPr>
        <w:t>people from using harder drugs.</w:t>
      </w:r>
      <w:r w:rsidRPr="001356C4">
        <w:rPr>
          <w:sz w:val="12"/>
        </w:rPr>
        <w:t xml:space="preserve"> </w:t>
      </w:r>
      <w:r w:rsidRPr="001356C4">
        <w:rPr>
          <w:rStyle w:val="StyleUnderline"/>
        </w:rPr>
        <w:t>If the availability of marijuana has any effect on the consumption of hard drugs, it more likely acts as a "moat" than as a "gateway" to hard drug use.</w:t>
      </w:r>
    </w:p>
    <w:p w14:paraId="1FB1CBEB" w14:textId="77777777" w:rsidR="00010F54" w:rsidRPr="001356C4" w:rsidRDefault="00010F54" w:rsidP="00010F54"/>
    <w:p w14:paraId="02E8AAFA" w14:textId="3A1DE739" w:rsidR="00010F54" w:rsidRPr="001356C4" w:rsidRDefault="00010F54" w:rsidP="00010F54">
      <w:pPr>
        <w:pStyle w:val="Heading3"/>
      </w:pPr>
      <w:r>
        <w:t>at: impact</w:t>
      </w:r>
    </w:p>
    <w:p w14:paraId="32F3D991" w14:textId="77777777" w:rsidR="00010F54" w:rsidRDefault="00010F54" w:rsidP="00010F54">
      <w:pPr>
        <w:pStyle w:val="Heading4"/>
      </w:pPr>
      <w:r>
        <w:t>Use/IQ/safety DA’s are totally wrong</w:t>
      </w:r>
    </w:p>
    <w:p w14:paraId="4FEE519D" w14:textId="77777777" w:rsidR="00010F54" w:rsidRPr="00E5099A" w:rsidRDefault="00010F54" w:rsidP="00010F54">
      <w:r>
        <w:t xml:space="preserve">Paul </w:t>
      </w:r>
      <w:r w:rsidRPr="00E5099A">
        <w:rPr>
          <w:rStyle w:val="Style13ptBold"/>
        </w:rPr>
        <w:t xml:space="preserve">Armentano </w:t>
      </w:r>
      <w:r>
        <w:rPr>
          <w:rStyle w:val="Style13ptBold"/>
        </w:rPr>
        <w:t>15</w:t>
      </w:r>
      <w:r>
        <w:t>, Deputy Director of the National Organization for the Reform of Marijuana Laws, "One ex-pothead does not evidence for marijuana's dangers make", Jan 6, 2015, www.latimes.com/opinion/opinion-la/la-ol-marijuana-addiction-blowback-20150106-story.html</w:t>
      </w:r>
    </w:p>
    <w:p w14:paraId="04BDDEE3" w14:textId="77777777" w:rsidR="00010F54" w:rsidRDefault="00010F54" w:rsidP="00010F54">
      <w:pPr>
        <w:rPr>
          <w:sz w:val="12"/>
        </w:rPr>
      </w:pPr>
      <w:r w:rsidRPr="00395220">
        <w:rPr>
          <w:sz w:val="12"/>
        </w:rPr>
        <w:t xml:space="preserve">Susan </w:t>
      </w:r>
      <w:r w:rsidRPr="003A017F">
        <w:rPr>
          <w:rStyle w:val="StyleUnderline"/>
          <w:highlight w:val="yellow"/>
        </w:rPr>
        <w:t>Shapiro's anecdotal experience with cannabis</w:t>
      </w:r>
      <w:r w:rsidRPr="00F71705">
        <w:rPr>
          <w:rStyle w:val="StyleUnderline"/>
        </w:rPr>
        <w:t xml:space="preserve"> — describing her past use as "an extreme addiction" — </w:t>
      </w:r>
      <w:r w:rsidRPr="003A017F">
        <w:rPr>
          <w:rStyle w:val="StyleUnderline"/>
          <w:highlight w:val="yellow"/>
        </w:rPr>
        <w:t>is anomalous. Most people who experiment with pot do not become dependent</w:t>
      </w:r>
      <w:r w:rsidRPr="00395220">
        <w:rPr>
          <w:sz w:val="12"/>
        </w:rPr>
        <w:t xml:space="preserve"> upon it. In truth, </w:t>
      </w:r>
      <w:r w:rsidRPr="00F71705">
        <w:rPr>
          <w:rStyle w:val="StyleUnderline"/>
        </w:rPr>
        <w:t>most users who try marijuana voluntarily cease their use as they grow older</w:t>
      </w:r>
      <w:r w:rsidRPr="00395220">
        <w:rPr>
          <w:sz w:val="12"/>
        </w:rPr>
        <w:t xml:space="preserve">, enter the workplace or start a family.¶ </w:t>
      </w:r>
      <w:r w:rsidRPr="003A017F">
        <w:rPr>
          <w:rStyle w:val="Emphasis"/>
          <w:highlight w:val="yellow"/>
        </w:rPr>
        <w:t xml:space="preserve">That is because pot lacks </w:t>
      </w:r>
      <w:r w:rsidRPr="0028093C">
        <w:rPr>
          <w:rStyle w:val="Emphasis"/>
        </w:rPr>
        <w:t xml:space="preserve">the </w:t>
      </w:r>
      <w:r w:rsidRPr="003A017F">
        <w:rPr>
          <w:rStyle w:val="Emphasis"/>
          <w:highlight w:val="yellow"/>
        </w:rPr>
        <w:t>dependence liability</w:t>
      </w:r>
      <w:r w:rsidRPr="00395220">
        <w:rPr>
          <w:sz w:val="12"/>
        </w:rPr>
        <w:t xml:space="preserve"> associated with many other substances. According to the National Academy of Sciences Institute of Medicine, </w:t>
      </w:r>
      <w:r w:rsidRPr="00F71705">
        <w:rPr>
          <w:rStyle w:val="StyleUnderline"/>
        </w:rPr>
        <w:t>cannabis' risk of causing dependence is far lower than that of alcohol, opiates or tobacco</w:t>
      </w:r>
      <w:r w:rsidRPr="00395220">
        <w:rPr>
          <w:sz w:val="12"/>
        </w:rPr>
        <w:t xml:space="preserve">. At worst, cannabis' potential dependence liability is on par with anxiolytics such as Valium or Xanax. Indeed, </w:t>
      </w:r>
      <w:r w:rsidRPr="003A017F">
        <w:rPr>
          <w:rStyle w:val="StyleUnderline"/>
          <w:highlight w:val="yellow"/>
        </w:rPr>
        <w:t xml:space="preserve">a minority of pot users experience difficulty kicking the habit, but that doesn't mean that we as a </w:t>
      </w:r>
      <w:r w:rsidRPr="003A017F">
        <w:rPr>
          <w:rStyle w:val="Emphasis"/>
          <w:highlight w:val="yellow"/>
        </w:rPr>
        <w:t>society should continue enforcing the failed policy of cannabis criminalization</w:t>
      </w:r>
      <w:r w:rsidRPr="00395220">
        <w:rPr>
          <w:sz w:val="12"/>
        </w:rPr>
        <w:t xml:space="preserve">.¶ </w:t>
      </w:r>
      <w:r w:rsidRPr="00F71705">
        <w:rPr>
          <w:rStyle w:val="StyleUnderline"/>
        </w:rPr>
        <w:t>Many of Shapiro's claims regarding pot's risk potential are unsupported by the scientific literature</w:t>
      </w:r>
      <w:r w:rsidRPr="00395220">
        <w:rPr>
          <w:sz w:val="12"/>
        </w:rPr>
        <w:t xml:space="preserve">. For instance, </w:t>
      </w:r>
      <w:r w:rsidRPr="00F71705">
        <w:rPr>
          <w:rStyle w:val="StyleUnderline"/>
        </w:rPr>
        <w:t>she expresses concerns that some cannabis products possess greater THC content today</w:t>
      </w:r>
      <w:r w:rsidRPr="00395220">
        <w:rPr>
          <w:sz w:val="12"/>
        </w:rPr>
        <w:t xml:space="preserve"> than in the past </w:t>
      </w:r>
      <w:r w:rsidRPr="00F71705">
        <w:rPr>
          <w:rStyle w:val="StyleUnderline"/>
        </w:rPr>
        <w:t>while ignoring the reality that most consumers regulate their intake</w:t>
      </w:r>
      <w:r w:rsidRPr="00395220">
        <w:rPr>
          <w:sz w:val="12"/>
        </w:rPr>
        <w:t xml:space="preserve"> accordingly. (When consuming more potent pot, most consumers typically ingest lesser quantities.) Further, </w:t>
      </w:r>
      <w:r w:rsidRPr="00F71705">
        <w:rPr>
          <w:rStyle w:val="StyleUnderline"/>
        </w:rPr>
        <w:t>THC itself is a comparatively nontoxic substance</w:t>
      </w:r>
      <w:r w:rsidRPr="00395220">
        <w:rPr>
          <w:sz w:val="12"/>
        </w:rPr>
        <w:t xml:space="preserve">, having been approved as a medicine by the Food and Drug Administration in 1986 and descheduled by the U.S. Drug Enforcement Administration in 1999 (to a Class 3 drug from a Class 2) because of its stellar safety record. ¶ </w:t>
      </w:r>
      <w:r w:rsidRPr="00F71705">
        <w:rPr>
          <w:rStyle w:val="StyleUnderline"/>
        </w:rPr>
        <w:t>The author further asserts that cannabis "contributes" to 12% of traffic fatalities</w:t>
      </w:r>
      <w:r w:rsidRPr="00395220">
        <w:rPr>
          <w:sz w:val="12"/>
        </w:rPr>
        <w:t xml:space="preserve"> in the United States. But the purported source of this claim alleges nothing of the sort. In fact, the study in question solely assessed the prevalence of cannabis or its inert metabolites in injured drivers. (These metabolites, the authors state, may linger in the blood for up to a week following ingestion and should not be presumed to be a measurement of drug impairment.) </w:t>
      </w:r>
      <w:r w:rsidRPr="002F0D99">
        <w:rPr>
          <w:rStyle w:val="StyleUnderline"/>
        </w:rPr>
        <w:t>The study's authors make no claims in regard to whether these drivers were under the influence of pot</w:t>
      </w:r>
      <w:r w:rsidRPr="00395220">
        <w:rPr>
          <w:sz w:val="12"/>
        </w:rPr>
        <w:t xml:space="preserve"> or whether their driving behavior was responsible for an accident. ¶ Further, </w:t>
      </w:r>
      <w:r w:rsidRPr="002F0D99">
        <w:rPr>
          <w:rStyle w:val="StyleUnderline"/>
        </w:rPr>
        <w:t>studies evaluating whether marijuana-positive drivers are more likely to be culpable in traffic accidents find that the plant typically plays little role in auto fatalities</w:t>
      </w:r>
      <w:r w:rsidRPr="00395220">
        <w:rPr>
          <w:sz w:val="12"/>
        </w:rPr>
        <w:t xml:space="preserve">. According to a 2012 review paper of 66 studies assessing drug-positive drivers and crash risk, marijuana-positive drivers possessed an odds-adjusted risk of traffic injury of 1.10 and an odds-adjusted risk of fatal accident of 1.26. This risk level was among the lowest of any drugs assessed by the study's author and it was comparable to the odds ratio associated with penicillin (1.12), antihistamines (1.12) and antidepressants (1.35). By contrast, a 2013 study published in the journal Injury Prevention reported that drivers with a blood alcohol content of 0.01% were "46% more likely to be officially blamed for a crash than are the sober drivers they collide with."¶ </w:t>
      </w:r>
      <w:r w:rsidRPr="003A017F">
        <w:rPr>
          <w:rStyle w:val="StyleUnderline"/>
          <w:highlight w:val="yellow"/>
        </w:rPr>
        <w:t>Shapiro</w:t>
      </w:r>
      <w:r w:rsidRPr="002F0D99">
        <w:rPr>
          <w:rStyle w:val="StyleUnderline"/>
        </w:rPr>
        <w:t xml:space="preserve"> also </w:t>
      </w:r>
      <w:r w:rsidRPr="003A017F">
        <w:rPr>
          <w:rStyle w:val="StyleUnderline"/>
          <w:highlight w:val="yellow"/>
        </w:rPr>
        <w:t>repeats the specious claim that cannabis use lowers intelligence quotient</w:t>
      </w:r>
      <w:r w:rsidRPr="003A017F">
        <w:rPr>
          <w:sz w:val="12"/>
          <w:highlight w:val="yellow"/>
        </w:rPr>
        <w:t>.</w:t>
      </w:r>
      <w:r w:rsidRPr="00395220">
        <w:rPr>
          <w:sz w:val="12"/>
        </w:rPr>
        <w:t xml:space="preserve"> But a review of a highly publicized 2012 study purporting to link adolescent pot use to lower IQ later in life determined that once economic variables were factored into the assessment, </w:t>
      </w:r>
      <w:r w:rsidRPr="003A017F">
        <w:rPr>
          <w:rStyle w:val="Emphasis"/>
          <w:highlight w:val="yellow"/>
        </w:rPr>
        <w:t>cannabis' actual effect was likely to be "zero</w:t>
      </w:r>
      <w:r w:rsidRPr="002F0D99">
        <w:rPr>
          <w:rStyle w:val="Emphasis"/>
        </w:rPr>
        <w:t>."</w:t>
      </w:r>
      <w:r w:rsidRPr="00395220">
        <w:rPr>
          <w:sz w:val="12"/>
        </w:rPr>
        <w:t xml:space="preserve"> The findings of a previous longitudinal study from Canada that tracked the IQs of a group of marijuana users and non-users from birth similarly concluded, "</w:t>
      </w:r>
      <w:r w:rsidRPr="003A017F">
        <w:rPr>
          <w:rStyle w:val="Emphasis"/>
          <w:highlight w:val="yellow"/>
        </w:rPr>
        <w:t>Marijuana does not have a long-term negative impact on global intelligence</w:t>
      </w:r>
      <w:r w:rsidRPr="002F0D99">
        <w:rPr>
          <w:rStyle w:val="Emphasis"/>
        </w:rPr>
        <w:t>.</w:t>
      </w:r>
      <w:r w:rsidRPr="00395220">
        <w:rPr>
          <w:sz w:val="12"/>
        </w:rPr>
        <w:t xml:space="preserve">"¶ This is not to allege that cannabis is harmless or that Shapiro is alone in her pot-centric struggles. But public policy should not be governed exclusively by trying to prevent the potential worst-case scenario. Further, </w:t>
      </w:r>
      <w:r w:rsidRPr="002F0D99">
        <w:rPr>
          <w:rStyle w:val="StyleUnderline"/>
        </w:rPr>
        <w:t>if we are truly concerned with pot's potential societal impact and in particular its impact on the lives of adolescents, then the obvious public policy response is to regulate the substance in a manner that better restricts children's access and provides them with evidence-based information in regard to its potential risks</w:t>
      </w:r>
      <w:r w:rsidRPr="00395220">
        <w:rPr>
          <w:sz w:val="12"/>
        </w:rPr>
        <w:t xml:space="preserve">. (Allegations such as Shapiro's sensationalist claim that "marijuana essentially fries your brain" don't cut it.)¶ </w:t>
      </w:r>
      <w:r w:rsidRPr="00395220">
        <w:rPr>
          <w:rStyle w:val="StyleUnderline"/>
        </w:rPr>
        <w:t>This is the policy that we as a society have employed for alcohol and tobacco, two substances that possess known risks</w:t>
      </w:r>
      <w:r w:rsidRPr="00395220">
        <w:rPr>
          <w:sz w:val="12"/>
        </w:rPr>
        <w:t xml:space="preserve"> far greater than those posed by cannabis. And </w:t>
      </w:r>
      <w:r w:rsidRPr="00395220">
        <w:rPr>
          <w:rStyle w:val="Emphasis"/>
        </w:rPr>
        <w:t>it has been successful</w:t>
      </w:r>
      <w:r w:rsidRPr="00395220">
        <w:rPr>
          <w:sz w:val="12"/>
        </w:rPr>
        <w:t>. Adolescent alcohol and tobacco use now stand at historic lows. It's high time we as a society employ a similarly principled policy for cannabis.</w:t>
      </w:r>
    </w:p>
    <w:p w14:paraId="031C5EB2" w14:textId="77777777" w:rsidR="00010F54" w:rsidRPr="001356C4" w:rsidRDefault="00010F54" w:rsidP="00010F54"/>
    <w:p w14:paraId="726976ED" w14:textId="77777777" w:rsidR="00010F54" w:rsidRPr="001356C4" w:rsidRDefault="00010F54" w:rsidP="00010F54">
      <w:pPr>
        <w:rPr>
          <w:sz w:val="16"/>
        </w:rPr>
      </w:pPr>
    </w:p>
    <w:p w14:paraId="53045F01" w14:textId="77777777" w:rsidR="00010F54" w:rsidRPr="001356C4" w:rsidRDefault="00010F54" w:rsidP="00010F54">
      <w:pPr>
        <w:pStyle w:val="Heading4"/>
      </w:pPr>
      <w:r w:rsidRPr="001356C4">
        <w:t xml:space="preserve">Pot doesn’t threaten competitiveness- other factors swamp the effects </w:t>
      </w:r>
    </w:p>
    <w:p w14:paraId="69BD9256" w14:textId="77777777" w:rsidR="00010F54" w:rsidRPr="001356C4" w:rsidRDefault="00010F54" w:rsidP="00010F54">
      <w:r w:rsidRPr="001356C4">
        <w:t xml:space="preserve">MATT </w:t>
      </w:r>
      <w:r w:rsidRPr="001356C4">
        <w:rPr>
          <w:rStyle w:val="Style13ptBold"/>
        </w:rPr>
        <w:t>SCHIAVENZAJAN 14</w:t>
      </w:r>
      <w:r w:rsidRPr="001356C4">
        <w:t>, Legalizing Marijuana Does Not Mean the U.S. Would Lose Ground to China, http://www.theatlantic.com/international/archive/2014/01/legalizing-marijuana-does-not-mean-the-us-would-lose-ground-to-china/282813/</w:t>
      </w:r>
    </w:p>
    <w:p w14:paraId="28A3D971" w14:textId="77777777" w:rsidR="00010F54" w:rsidRPr="001356C4" w:rsidRDefault="00010F54" w:rsidP="00010F54">
      <w:pPr>
        <w:rPr>
          <w:rStyle w:val="Emphasis"/>
        </w:rPr>
      </w:pPr>
      <w:r w:rsidRPr="003A017F">
        <w:rPr>
          <w:rStyle w:val="StyleUnderline"/>
          <w:highlight w:val="yellow"/>
        </w:rPr>
        <w:t>Brown</w:t>
      </w:r>
      <w:r w:rsidRPr="001356C4">
        <w:rPr>
          <w:rStyle w:val="StyleUnderline"/>
        </w:rPr>
        <w:t xml:space="preserve">'s tweet </w:t>
      </w:r>
      <w:r w:rsidRPr="003A017F">
        <w:rPr>
          <w:rStyle w:val="StyleUnderline"/>
          <w:highlight w:val="yellow"/>
        </w:rPr>
        <w:t>contains some questionable assumptions</w:t>
      </w:r>
      <w:r w:rsidRPr="001356C4">
        <w:rPr>
          <w:sz w:val="16"/>
        </w:rPr>
        <w:t xml:space="preserve">. One, </w:t>
      </w:r>
      <w:r w:rsidRPr="003A017F">
        <w:rPr>
          <w:rStyle w:val="StyleUnderline"/>
          <w:highlight w:val="yellow"/>
        </w:rPr>
        <w:t>that legalized marijuana will</w:t>
      </w:r>
      <w:r w:rsidRPr="001356C4">
        <w:rPr>
          <w:sz w:val="16"/>
        </w:rPr>
        <w:t xml:space="preserve"> worsen America's obesity problem and </w:t>
      </w:r>
      <w:r w:rsidRPr="003A017F">
        <w:rPr>
          <w:rStyle w:val="Emphasis"/>
          <w:highlight w:val="yellow"/>
        </w:rPr>
        <w:t>make the country stupider</w:t>
      </w:r>
      <w:r w:rsidRPr="001356C4">
        <w:rPr>
          <w:rStyle w:val="Emphasis"/>
        </w:rPr>
        <w:t xml:space="preserve"> </w:t>
      </w:r>
      <w:r w:rsidRPr="001356C4">
        <w:rPr>
          <w:sz w:val="16"/>
        </w:rPr>
        <w:t xml:space="preserve">and sleepier, presumably because high people tend to get the munchies, act like idiots, and fall asleep on the sofa. </w:t>
      </w:r>
      <w:r w:rsidRPr="001356C4">
        <w:rPr>
          <w:rStyle w:val="StyleUnderline"/>
        </w:rPr>
        <w:t>And</w:t>
      </w:r>
      <w:r w:rsidRPr="001356C4">
        <w:rPr>
          <w:sz w:val="16"/>
        </w:rPr>
        <w:t xml:space="preserve"> two, </w:t>
      </w:r>
      <w:r w:rsidRPr="001356C4">
        <w:rPr>
          <w:rStyle w:val="StyleUnderline"/>
        </w:rPr>
        <w:t>the</w:t>
      </w:r>
      <w:r w:rsidRPr="001356C4">
        <w:rPr>
          <w:sz w:val="16"/>
        </w:rPr>
        <w:t xml:space="preserve"> </w:t>
      </w:r>
      <w:r w:rsidRPr="001356C4">
        <w:rPr>
          <w:rStyle w:val="Emphasis"/>
        </w:rPr>
        <w:t>U</w:t>
      </w:r>
      <w:r w:rsidRPr="001356C4">
        <w:rPr>
          <w:sz w:val="16"/>
        </w:rPr>
        <w:t xml:space="preserve">nited </w:t>
      </w:r>
      <w:r w:rsidRPr="001356C4">
        <w:rPr>
          <w:rStyle w:val="Emphasis"/>
        </w:rPr>
        <w:t>S</w:t>
      </w:r>
      <w:r w:rsidRPr="001356C4">
        <w:rPr>
          <w:sz w:val="16"/>
        </w:rPr>
        <w:t xml:space="preserve">tates </w:t>
      </w:r>
      <w:r w:rsidRPr="001356C4">
        <w:rPr>
          <w:rStyle w:val="StyleUnderline"/>
        </w:rPr>
        <w:t>will lose ground to China</w:t>
      </w:r>
      <w:r w:rsidRPr="001356C4">
        <w:rPr>
          <w:sz w:val="16"/>
        </w:rPr>
        <w:t xml:space="preserve">, </w:t>
      </w:r>
      <w:r w:rsidRPr="001356C4">
        <w:rPr>
          <w:rStyle w:val="StyleUnderline"/>
        </w:rPr>
        <w:t>which has no plans to adjust its strict prohibition of marijuana.</w:t>
      </w:r>
      <w:r w:rsidRPr="001356C4">
        <w:rPr>
          <w:rStyle w:val="StyleUnderline"/>
          <w:sz w:val="12"/>
        </w:rPr>
        <w:t>¶</w:t>
      </w:r>
      <w:r w:rsidRPr="001356C4">
        <w:rPr>
          <w:sz w:val="16"/>
        </w:rPr>
        <w:t xml:space="preserve"> Before going any further, it's worth considering: How many people in China smoke weed? Obtaining reliable statistics of illicit activity in China is difficult, but we can be reasonably sure it's less than in the United States. Americans smoke more pot, per capita, than all but two countries in the world, and, while a recent study from the medical journal Lancet doesn't discuss China specifically, it found that Asians consume less marijuana than people from any other continent. </w:t>
      </w:r>
      <w:r w:rsidRPr="001356C4">
        <w:rPr>
          <w:sz w:val="12"/>
        </w:rPr>
        <w:t>¶</w:t>
      </w:r>
      <w:r w:rsidRPr="001356C4">
        <w:rPr>
          <w:sz w:val="16"/>
        </w:rPr>
        <w:t xml:space="preserve"> This, of course, hasn't always been so; in fact, drugs have played a central role in modern Chinese history. China fought two different "Opium Wars" against the British in the 19th century, after which a significant percentage of the Chinese population became addicted to the drug. When Chairman Mao Zedong assumed power in 1949 and formed the People's Republic of China, the newly empowered Communists shut down opium dens throughout the country, arrested smokers, and executed dealers. Within just a few years, China had completely eradicated opium use in the country.</w:t>
      </w:r>
      <w:r w:rsidRPr="001356C4">
        <w:rPr>
          <w:sz w:val="12"/>
        </w:rPr>
        <w:t>¶</w:t>
      </w:r>
      <w:r w:rsidRPr="001356C4">
        <w:rPr>
          <w:sz w:val="16"/>
        </w:rPr>
        <w:t xml:space="preserve"> Today, Chinese law has little tolerance for illegal drug use. As in Singapore and Malaysia, traffickers remain subject to the death penalty, and four years ago China marked the occasion of the UN International Day Against Drug Abuse and Illicit Trafficking by publicly executing 24 convicted drug dealers. However, marijuana grows in the wild throughout the country's southwest, a fact I can confirm as a four-year resident of Yunnan Province. (At a wedding I attended in Xishuangbanna, a Yunnan prefecture located near the border with Laos, some foreign guests offered pot to locals only to be told that they preferred store-bought cigarettes.) In Beijing, dealers are a ubiquitous presence in bar districts despite periodic crackdowns by the police, and they sell more than just marijuana: The tranquilizer ketamine has become popular among China's urban youth, and police recently seized three tons of methamphetamine in a rural village. A Chinese journalist was even able to buy marijuana via an online forum.</w:t>
      </w:r>
      <w:r w:rsidRPr="001356C4">
        <w:rPr>
          <w:sz w:val="12"/>
        </w:rPr>
        <w:t>¶</w:t>
      </w:r>
      <w:r w:rsidRPr="001356C4">
        <w:rPr>
          <w:sz w:val="16"/>
        </w:rPr>
        <w:t xml:space="preserve"> ***</w:t>
      </w:r>
      <w:r w:rsidRPr="001356C4">
        <w:rPr>
          <w:sz w:val="12"/>
        </w:rPr>
        <w:t>¶</w:t>
      </w:r>
      <w:r w:rsidRPr="001356C4">
        <w:rPr>
          <w:sz w:val="16"/>
        </w:rPr>
        <w:t xml:space="preserve"> </w:t>
      </w:r>
      <w:r w:rsidRPr="001356C4">
        <w:rPr>
          <w:rStyle w:val="StyleUnderline"/>
        </w:rPr>
        <w:t>But</w:t>
      </w:r>
      <w:r w:rsidRPr="001356C4">
        <w:rPr>
          <w:sz w:val="16"/>
        </w:rPr>
        <w:t xml:space="preserve"> Tina </w:t>
      </w:r>
      <w:r w:rsidRPr="003A017F">
        <w:rPr>
          <w:rStyle w:val="StyleUnderline"/>
          <w:highlight w:val="yellow"/>
        </w:rPr>
        <w:t>Brown</w:t>
      </w:r>
      <w:r w:rsidRPr="001356C4">
        <w:rPr>
          <w:rStyle w:val="StyleUnderline"/>
        </w:rPr>
        <w:t xml:space="preserve">'s tweet </w:t>
      </w:r>
      <w:r w:rsidRPr="003A017F">
        <w:rPr>
          <w:rStyle w:val="StyleUnderline"/>
          <w:highlight w:val="yellow"/>
        </w:rPr>
        <w:t>has less to do with marijuana than it does with</w:t>
      </w:r>
      <w:r w:rsidRPr="001356C4">
        <w:rPr>
          <w:rStyle w:val="StyleUnderline"/>
        </w:rPr>
        <w:t xml:space="preserve"> a persistent </w:t>
      </w:r>
      <w:r w:rsidRPr="003A017F">
        <w:rPr>
          <w:rStyle w:val="StyleUnderline"/>
          <w:highlight w:val="yellow"/>
        </w:rPr>
        <w:t>belief that any sign of American "weakness" must</w:t>
      </w:r>
      <w:r w:rsidRPr="001356C4">
        <w:rPr>
          <w:rStyle w:val="StyleUnderline"/>
        </w:rPr>
        <w:t xml:space="preserve"> </w:t>
      </w:r>
      <w:r w:rsidRPr="003A017F">
        <w:rPr>
          <w:rStyle w:val="StyleUnderline"/>
          <w:highlight w:val="yellow"/>
        </w:rPr>
        <w:t>necessarily translate into an advantage for China</w:t>
      </w:r>
      <w:r w:rsidRPr="001356C4">
        <w:rPr>
          <w:sz w:val="16"/>
        </w:rPr>
        <w:t>. In fairness, she's hardly the only person guilty of this: Three years ago, when heavy snow in Pennsylvania forced the cancellation of an NFL game between the Philadelphia Eagles and Minnesota Vikings, then-Pennsylvania governor Ed Rendell objected in these terms:</w:t>
      </w:r>
      <w:r w:rsidRPr="001356C4">
        <w:rPr>
          <w:sz w:val="12"/>
        </w:rPr>
        <w:t>¶</w:t>
      </w:r>
      <w:r w:rsidRPr="001356C4">
        <w:rPr>
          <w:sz w:val="16"/>
        </w:rPr>
        <w:t xml:space="preserve"> We’ve become a nation of wusses. The Chinese are kicking our butt in everything. If this was in China, do you think the Chinese would have called off the game? People would have been marching down to the stadium, they would have walked and they would have been doing calculus on the way down.</w:t>
      </w:r>
      <w:r w:rsidRPr="001356C4">
        <w:rPr>
          <w:sz w:val="12"/>
        </w:rPr>
        <w:t>¶</w:t>
      </w:r>
      <w:r w:rsidRPr="001356C4">
        <w:rPr>
          <w:sz w:val="16"/>
        </w:rPr>
        <w:t xml:space="preserve"> And when in 2011 Amy Chua published her famous "tiger mom" essay in The Wall Street Journal, featuring a description of her draconian, cruel parenting technique, she touched a nerve with Americans who suddenly questioned whether their own parenting might be inadequate. Whether the subject is legalized marijuana, parenting, or canceled football games, the basic message is the same: Americans are fat, soft, and lazy, and the Chinese are lean, disciplined, and hard-working—and that's why they're gaining on us. </w:t>
      </w:r>
      <w:r w:rsidRPr="001356C4">
        <w:rPr>
          <w:sz w:val="12"/>
        </w:rPr>
        <w:t>¶</w:t>
      </w:r>
      <w:r w:rsidRPr="001356C4">
        <w:rPr>
          <w:sz w:val="16"/>
        </w:rPr>
        <w:t xml:space="preserve"> However, the focus on cultural issues obscures the point about China's competition with the United States: it's pure geopolitics. Three and a half decades of growth has given </w:t>
      </w:r>
      <w:r w:rsidRPr="003A017F">
        <w:rPr>
          <w:rStyle w:val="StyleUnderline"/>
          <w:highlight w:val="yellow"/>
        </w:rPr>
        <w:t xml:space="preserve">China </w:t>
      </w:r>
      <w:r w:rsidRPr="001356C4">
        <w:rPr>
          <w:sz w:val="16"/>
        </w:rPr>
        <w:t>an economy that, barring an unexpected collapse</w:t>
      </w:r>
      <w:r w:rsidRPr="003A017F">
        <w:rPr>
          <w:sz w:val="16"/>
          <w:highlight w:val="yellow"/>
        </w:rPr>
        <w:t xml:space="preserve">, </w:t>
      </w:r>
      <w:r w:rsidRPr="003A017F">
        <w:rPr>
          <w:rStyle w:val="StyleUnderline"/>
          <w:highlight w:val="yellow"/>
        </w:rPr>
        <w:t>will overtake the</w:t>
      </w:r>
      <w:r w:rsidRPr="003A017F">
        <w:rPr>
          <w:sz w:val="16"/>
          <w:highlight w:val="yellow"/>
        </w:rPr>
        <w:t xml:space="preserve"> </w:t>
      </w:r>
      <w:r w:rsidRPr="003A017F">
        <w:rPr>
          <w:rStyle w:val="Emphasis"/>
          <w:highlight w:val="yellow"/>
        </w:rPr>
        <w:t>U</w:t>
      </w:r>
      <w:r w:rsidRPr="003A017F">
        <w:rPr>
          <w:sz w:val="16"/>
          <w:highlight w:val="yellow"/>
        </w:rPr>
        <w:t xml:space="preserve">nited </w:t>
      </w:r>
      <w:r w:rsidRPr="003A017F">
        <w:rPr>
          <w:rStyle w:val="Emphasis"/>
          <w:highlight w:val="yellow"/>
        </w:rPr>
        <w:t>S</w:t>
      </w:r>
      <w:r w:rsidRPr="003A017F">
        <w:rPr>
          <w:sz w:val="16"/>
          <w:highlight w:val="yellow"/>
        </w:rPr>
        <w:t>t</w:t>
      </w:r>
      <w:r w:rsidRPr="001356C4">
        <w:rPr>
          <w:sz w:val="16"/>
        </w:rPr>
        <w:t xml:space="preserve">ates </w:t>
      </w:r>
      <w:r w:rsidRPr="003A017F">
        <w:rPr>
          <w:rStyle w:val="StyleUnderline"/>
          <w:highlight w:val="yellow"/>
        </w:rPr>
        <w:t>in GDP</w:t>
      </w:r>
      <w:r w:rsidRPr="001356C4">
        <w:rPr>
          <w:rStyle w:val="StyleUnderline"/>
        </w:rPr>
        <w:t xml:space="preserve"> sometime in the next decade. China has parlayed this growth into greater economic, </w:t>
      </w:r>
      <w:r w:rsidRPr="003A017F">
        <w:rPr>
          <w:rStyle w:val="StyleUnderline"/>
          <w:highlight w:val="yellow"/>
        </w:rPr>
        <w:t>military, and diplomatic powe</w:t>
      </w:r>
      <w:r w:rsidRPr="001356C4">
        <w:rPr>
          <w:rStyle w:val="StyleUnderline"/>
        </w:rPr>
        <w:t xml:space="preserve">r, and now </w:t>
      </w:r>
      <w:r w:rsidRPr="003A017F">
        <w:rPr>
          <w:rStyle w:val="StyleUnderline"/>
          <w:highlight w:val="yellow"/>
        </w:rPr>
        <w:t>has the means to challeng</w:t>
      </w:r>
      <w:r w:rsidRPr="001356C4">
        <w:rPr>
          <w:rStyle w:val="StyleUnderline"/>
        </w:rPr>
        <w:t xml:space="preserve">e American supremacy in the Western Pacific. </w:t>
      </w:r>
      <w:r w:rsidRPr="003A017F">
        <w:rPr>
          <w:rStyle w:val="StyleUnderline"/>
          <w:highlight w:val="yellow"/>
        </w:rPr>
        <w:t>This is where the</w:t>
      </w:r>
      <w:r w:rsidRPr="001356C4">
        <w:rPr>
          <w:rStyle w:val="StyleUnderline"/>
        </w:rPr>
        <w:t xml:space="preserve"> Sino-American </w:t>
      </w:r>
      <w:r w:rsidRPr="003A017F">
        <w:rPr>
          <w:rStyle w:val="StyleUnderline"/>
          <w:highlight w:val="yellow"/>
        </w:rPr>
        <w:t>competition exists—not in</w:t>
      </w:r>
      <w:r w:rsidRPr="001356C4">
        <w:rPr>
          <w:sz w:val="16"/>
        </w:rPr>
        <w:t xml:space="preserve"> the </w:t>
      </w:r>
      <w:r w:rsidRPr="003A017F">
        <w:rPr>
          <w:rStyle w:val="StyleUnderline"/>
          <w:highlight w:val="yellow"/>
        </w:rPr>
        <w:t>pot dispensaries</w:t>
      </w:r>
      <w:r w:rsidRPr="001356C4">
        <w:rPr>
          <w:sz w:val="16"/>
        </w:rPr>
        <w:t xml:space="preserve"> of Colorado or the mountains of Yunnan.</w:t>
      </w:r>
      <w:r w:rsidRPr="001356C4">
        <w:rPr>
          <w:sz w:val="12"/>
        </w:rPr>
        <w:t>¶</w:t>
      </w:r>
      <w:r w:rsidRPr="001356C4">
        <w:rPr>
          <w:sz w:val="16"/>
        </w:rPr>
        <w:t xml:space="preserve"> If marijuana use correlated to national health, then the two countries with the highest per capita consumption of the drug—Australia and New Zealand—would not perennially rank near the top in human development indeces. But let's say for the sake of argument that Tina Brown is correct: Legalized marijuana will result in more people smoking more marijuana more often, and that this will have a negative effect on the country as a whole. Whether or not this argument is true, it completely misses the central argument in favor of legalization</w:t>
      </w:r>
      <w:r w:rsidRPr="001356C4">
        <w:rPr>
          <w:rStyle w:val="StyleUnderline"/>
        </w:rPr>
        <w:t xml:space="preserve">: </w:t>
      </w:r>
      <w:r w:rsidRPr="003A017F">
        <w:rPr>
          <w:rStyle w:val="StyleUnderline"/>
          <w:highlight w:val="yellow"/>
        </w:rPr>
        <w:t>The current system</w:t>
      </w:r>
      <w:r w:rsidRPr="001356C4">
        <w:rPr>
          <w:sz w:val="16"/>
        </w:rPr>
        <w:t>, in which people who buy, sell, and use marijuana are subject to imprisonment</w:t>
      </w:r>
      <w:r w:rsidRPr="001356C4">
        <w:rPr>
          <w:rStyle w:val="StyleUnderline"/>
        </w:rPr>
        <w:t xml:space="preserve">, </w:t>
      </w:r>
      <w:r w:rsidRPr="003A017F">
        <w:rPr>
          <w:rStyle w:val="StyleUnderline"/>
          <w:highlight w:val="yellow"/>
        </w:rPr>
        <w:t>poses a far greater cost to society than pot itself ever could</w:t>
      </w:r>
      <w:r w:rsidRPr="001356C4">
        <w:rPr>
          <w:rStyle w:val="StyleUnderline"/>
        </w:rPr>
        <w:t>.</w:t>
      </w:r>
      <w:r w:rsidRPr="001356C4">
        <w:rPr>
          <w:sz w:val="16"/>
        </w:rPr>
        <w:t xml:space="preserve"> And the disproportional effect of our marijuana laws on minorities and the poor only makes this argument stronger.</w:t>
      </w:r>
      <w:r w:rsidRPr="001356C4">
        <w:rPr>
          <w:sz w:val="12"/>
        </w:rPr>
        <w:t>¶</w:t>
      </w:r>
      <w:r w:rsidRPr="001356C4">
        <w:rPr>
          <w:sz w:val="16"/>
        </w:rPr>
        <w:t xml:space="preserve"> </w:t>
      </w:r>
      <w:r w:rsidRPr="001356C4">
        <w:rPr>
          <w:rStyle w:val="StyleUnderline"/>
        </w:rPr>
        <w:t>As the American competition with China intensifies over the next years</w:t>
      </w:r>
      <w:r w:rsidRPr="001356C4">
        <w:rPr>
          <w:sz w:val="16"/>
        </w:rPr>
        <w:t xml:space="preserve"> and decades, </w:t>
      </w:r>
      <w:r w:rsidRPr="003A017F">
        <w:rPr>
          <w:rStyle w:val="StyleUnderline"/>
          <w:highlight w:val="yellow"/>
        </w:rPr>
        <w:t>the United States will be forced to confront weaknesses such as</w:t>
      </w:r>
      <w:r w:rsidRPr="001356C4">
        <w:rPr>
          <w:rStyle w:val="StyleUnderline"/>
        </w:rPr>
        <w:t xml:space="preserve"> income </w:t>
      </w:r>
      <w:r w:rsidRPr="003A017F">
        <w:rPr>
          <w:rStyle w:val="StyleUnderline"/>
          <w:highlight w:val="yellow"/>
        </w:rPr>
        <w:t xml:space="preserve">inequality, unemployment, student debt, and high imprisonment. </w:t>
      </w:r>
      <w:r w:rsidRPr="003A017F">
        <w:rPr>
          <w:rStyle w:val="Emphasis"/>
          <w:highlight w:val="yellow"/>
        </w:rPr>
        <w:t>Marijuana use just isn't one of them.</w:t>
      </w:r>
    </w:p>
    <w:p w14:paraId="30D9829E" w14:textId="77777777" w:rsidR="00010F54" w:rsidRPr="001356C4" w:rsidRDefault="00010F54" w:rsidP="00010F54">
      <w:pPr>
        <w:pStyle w:val="Heading4"/>
      </w:pPr>
      <w:r w:rsidRPr="001356C4">
        <w:t>Good for business overall- new jobs and investment</w:t>
      </w:r>
    </w:p>
    <w:p w14:paraId="2374B494" w14:textId="77777777" w:rsidR="00010F54" w:rsidRPr="001356C4" w:rsidRDefault="00010F54" w:rsidP="00010F54">
      <w:r w:rsidRPr="001356C4">
        <w:t xml:space="preserve">WILL </w:t>
      </w:r>
      <w:r w:rsidRPr="001356C4">
        <w:rPr>
          <w:rStyle w:val="Style13ptBold"/>
        </w:rPr>
        <w:t>YAKOWICZ 14</w:t>
      </w:r>
      <w:r w:rsidRPr="001356C4">
        <w:t>, Proof Is in the Pot: Legal Weed Gives Colorado Business a Boost, June 20, http://www.inc.com/will-yakowicz/legal-marijuana-gives-colorado-businesses-a-lift.html</w:t>
      </w:r>
    </w:p>
    <w:p w14:paraId="4F4048B0" w14:textId="77777777" w:rsidR="00010F54" w:rsidRPr="001356C4" w:rsidRDefault="00010F54" w:rsidP="00010F54">
      <w:pPr>
        <w:rPr>
          <w:sz w:val="16"/>
        </w:rPr>
      </w:pPr>
      <w:r w:rsidRPr="001356C4">
        <w:rPr>
          <w:sz w:val="16"/>
        </w:rPr>
        <w:t>A weed grows in every business?</w:t>
      </w:r>
      <w:r w:rsidRPr="001356C4">
        <w:rPr>
          <w:sz w:val="12"/>
        </w:rPr>
        <w:t>¶</w:t>
      </w:r>
      <w:r w:rsidRPr="001356C4">
        <w:rPr>
          <w:sz w:val="16"/>
        </w:rPr>
        <w:t xml:space="preserve"> As the nation watches Colorado's headfirst dive into a socioeconomic experiment of legalizing and commercializing weed, stories recounting pot-related tragedies and incidents of marijuana getting into children's hands have appeared in top media outlets. (And, of course, New York Times columnist Maureen Dowd famously ate far too much of an edible during a recent trip to Denver.) But so far, </w:t>
      </w:r>
      <w:r w:rsidRPr="001356C4">
        <w:rPr>
          <w:rStyle w:val="StyleUnderline"/>
        </w:rPr>
        <w:t>doomsday scenarios of</w:t>
      </w:r>
      <w:r w:rsidRPr="001356C4">
        <w:rPr>
          <w:sz w:val="16"/>
        </w:rPr>
        <w:t xml:space="preserve"> crime spikes--or, worse, </w:t>
      </w:r>
      <w:r w:rsidRPr="001356C4">
        <w:rPr>
          <w:rStyle w:val="StyleUnderline"/>
        </w:rPr>
        <w:t>the state's turning into a giant Phish festival--haven't materialized.</w:t>
      </w:r>
      <w:r w:rsidRPr="001356C4">
        <w:rPr>
          <w:sz w:val="16"/>
        </w:rPr>
        <w:t xml:space="preserve"> Instead, almost half a year after pot went legal in Colorado, the violent crime rate in Denver, the state's largest city, has dropped 10 percent, and the government has banked tens of millions of dollars in new tax revenue. </w:t>
      </w:r>
      <w:r w:rsidRPr="001356C4">
        <w:rPr>
          <w:sz w:val="12"/>
        </w:rPr>
        <w:t>¶</w:t>
      </w:r>
      <w:r w:rsidRPr="001356C4">
        <w:rPr>
          <w:sz w:val="16"/>
        </w:rPr>
        <w:t xml:space="preserve"> Because marijuana has been illegal for the past 80 years, its strong economy has been historically underground. But </w:t>
      </w:r>
      <w:r w:rsidRPr="003A017F">
        <w:rPr>
          <w:rStyle w:val="StyleUnderline"/>
          <w:highlight w:val="yellow"/>
        </w:rPr>
        <w:t>as the pot market rises to legitimacy through new</w:t>
      </w:r>
      <w:r w:rsidRPr="001356C4">
        <w:rPr>
          <w:rStyle w:val="StyleUnderline"/>
        </w:rPr>
        <w:t xml:space="preserve"> </w:t>
      </w:r>
      <w:r w:rsidRPr="003A017F">
        <w:rPr>
          <w:rStyle w:val="StyleUnderline"/>
          <w:highlight w:val="yellow"/>
        </w:rPr>
        <w:t>laws, new construction, new jobs, and new investments,</w:t>
      </w:r>
      <w:r w:rsidRPr="001356C4">
        <w:rPr>
          <w:rStyle w:val="StyleUnderline"/>
        </w:rPr>
        <w:t xml:space="preserve"> in Colorado </w:t>
      </w:r>
      <w:r w:rsidRPr="003A017F">
        <w:rPr>
          <w:rStyle w:val="StyleUnderline"/>
          <w:highlight w:val="yellow"/>
        </w:rPr>
        <w:t>the birth of the legal weed economy is demonstrating how it's touching</w:t>
      </w:r>
      <w:r w:rsidRPr="001356C4">
        <w:rPr>
          <w:rStyle w:val="StyleUnderline"/>
        </w:rPr>
        <w:t xml:space="preserve"> </w:t>
      </w:r>
      <w:r w:rsidRPr="003A017F">
        <w:rPr>
          <w:rStyle w:val="StyleUnderline"/>
          <w:highlight w:val="yellow"/>
        </w:rPr>
        <w:t>many seemingly unrelated industries.</w:t>
      </w:r>
      <w:r w:rsidRPr="003A017F">
        <w:rPr>
          <w:rStyle w:val="StyleUnderline"/>
          <w:sz w:val="12"/>
          <w:highlight w:val="yellow"/>
        </w:rPr>
        <w:t>¶</w:t>
      </w:r>
      <w:r w:rsidRPr="001356C4">
        <w:rPr>
          <w:sz w:val="16"/>
        </w:rPr>
        <w:t xml:space="preserve"> </w:t>
      </w:r>
      <w:r w:rsidRPr="003A017F">
        <w:rPr>
          <w:rStyle w:val="StyleUnderline"/>
          <w:highlight w:val="yellow"/>
        </w:rPr>
        <w:t>Which many in Denver now realize</w:t>
      </w:r>
      <w:r w:rsidRPr="001356C4">
        <w:rPr>
          <w:sz w:val="16"/>
        </w:rPr>
        <w:t xml:space="preserve">. The Premier Group's Johnson, who is neither gung-ho supporter nor naysayer when it comes to pot, neatly sums up the big picture: "I could argue that it has made our life more difficult and complicated, and we have to work harder. On the other hand, </w:t>
      </w:r>
      <w:r w:rsidRPr="003A017F">
        <w:rPr>
          <w:rStyle w:val="StyleUnderline"/>
          <w:highlight w:val="yellow"/>
        </w:rPr>
        <w:t>jobs are falling into our laps</w:t>
      </w:r>
      <w:r w:rsidRPr="001356C4">
        <w:rPr>
          <w:rStyle w:val="StyleUnderline"/>
        </w:rPr>
        <w:t xml:space="preserve">. </w:t>
      </w:r>
      <w:r w:rsidRPr="001356C4">
        <w:rPr>
          <w:sz w:val="16"/>
        </w:rPr>
        <w:t>We thought we had nothing to do with this industry. But clearly we do."</w:t>
      </w:r>
    </w:p>
    <w:p w14:paraId="0AA94186" w14:textId="77777777" w:rsidR="00010F54" w:rsidRPr="00AB7E14" w:rsidRDefault="00010F54" w:rsidP="00EF02A2">
      <w:pPr>
        <w:rPr>
          <w:rStyle w:val="Emphasis"/>
        </w:rPr>
      </w:pPr>
    </w:p>
    <w:p w14:paraId="3F5D7240" w14:textId="77777777" w:rsidR="00EF02A2" w:rsidRDefault="00EF02A2" w:rsidP="00EF02A2"/>
    <w:p w14:paraId="7EF4DD69" w14:textId="77777777" w:rsidR="00EF02A2" w:rsidRDefault="00EF02A2" w:rsidP="00EF02A2">
      <w:pPr>
        <w:pStyle w:val="Heading2"/>
      </w:pPr>
      <w:r>
        <w:t>states</w:t>
      </w:r>
    </w:p>
    <w:p w14:paraId="3589629A" w14:textId="2B9994AB" w:rsidR="00EF02A2" w:rsidRPr="00D8154A" w:rsidRDefault="00EF02A2" w:rsidP="00EF02A2">
      <w:pPr>
        <w:pStyle w:val="Heading3"/>
      </w:pPr>
      <w:r>
        <w:t>2ac states cp</w:t>
      </w:r>
      <w:r>
        <w:t xml:space="preserve"> – latin america</w:t>
      </w:r>
    </w:p>
    <w:p w14:paraId="72988FB9" w14:textId="77777777" w:rsidR="00EF02A2" w:rsidRDefault="00EF02A2" w:rsidP="00EF02A2">
      <w:pPr>
        <w:pStyle w:val="Heading4"/>
      </w:pPr>
      <w:r>
        <w:t xml:space="preserve">State decriminalization, </w:t>
      </w:r>
      <w:r w:rsidRPr="002A35CE">
        <w:rPr>
          <w:u w:val="single"/>
        </w:rPr>
        <w:t>without</w:t>
      </w:r>
      <w:r>
        <w:t xml:space="preserve"> federal action, is what Latin American nations </w:t>
      </w:r>
      <w:r w:rsidRPr="002A35CE">
        <w:rPr>
          <w:u w:val="single"/>
        </w:rPr>
        <w:t>hate</w:t>
      </w:r>
      <w:r>
        <w:t xml:space="preserve"> – the US looks </w:t>
      </w:r>
      <w:r w:rsidRPr="002A35CE">
        <w:rPr>
          <w:u w:val="single"/>
        </w:rPr>
        <w:t>hypocritical</w:t>
      </w:r>
      <w:r>
        <w:t xml:space="preserve">. </w:t>
      </w:r>
    </w:p>
    <w:p w14:paraId="61CEADFB" w14:textId="77777777" w:rsidR="00EF02A2" w:rsidRPr="00084A98" w:rsidRDefault="00EF02A2" w:rsidP="00EF02A2">
      <w:r w:rsidRPr="00A0320F">
        <w:rPr>
          <w:rStyle w:val="Style13ptBold"/>
        </w:rPr>
        <w:t>Zepeda and Rosen ’14</w:t>
      </w:r>
      <w:r w:rsidRPr="00064E75">
        <w:t xml:space="preserve"> [Roberto, Research Professor at the Institute of International Studies at the Universidad del Mar, and Jonathan, Assistant Professor of Criminal Justice at Holy Family University; “Cooperation and Drug Policies in the Americas : Trends in the Twenty-First Century</w:t>
      </w:r>
      <w:r>
        <w:t xml:space="preserve">”; </w:t>
      </w:r>
      <w:r w:rsidRPr="00A0320F">
        <w:rPr>
          <w:i/>
          <w:iCs/>
        </w:rPr>
        <w:t>Lexington Books</w:t>
      </w:r>
      <w:r>
        <w:t xml:space="preserve">; 2014; </w:t>
      </w:r>
      <w:r w:rsidRPr="00A0320F">
        <w:t>ProQuest Ebook Central</w:t>
      </w:r>
      <w:r w:rsidRPr="00084A98">
        <w:t xml:space="preserve">; </w:t>
      </w:r>
      <w:hyperlink r:id="rId116" w:history="1">
        <w:r w:rsidRPr="00084A98">
          <w:rPr>
            <w:rStyle w:val="Hyperlink"/>
          </w:rPr>
          <w:t>https://ebookcentral-proquest-com.proxy.lib.umich.edu/lib/umichigan/detail.action?docID=1903378</w:t>
        </w:r>
      </w:hyperlink>
      <w:r w:rsidRPr="00084A98">
        <w:t>] Dhruv</w:t>
      </w:r>
    </w:p>
    <w:p w14:paraId="50F5671A" w14:textId="77777777" w:rsidR="00EF02A2" w:rsidRPr="00E64F6B" w:rsidRDefault="00EF02A2" w:rsidP="00EF02A2">
      <w:pPr>
        <w:rPr>
          <w:sz w:val="16"/>
        </w:rPr>
      </w:pPr>
      <w:r w:rsidRPr="00E64F6B">
        <w:rPr>
          <w:sz w:val="16"/>
        </w:rPr>
        <w:t xml:space="preserve">Indeed, when it comes to the cannabis issue, </w:t>
      </w:r>
      <w:r w:rsidRPr="00E64F6B">
        <w:rPr>
          <w:rStyle w:val="StyleUnderline"/>
          <w:highlight w:val="cyan"/>
        </w:rPr>
        <w:t xml:space="preserve">the U.S. has </w:t>
      </w:r>
      <w:r w:rsidRPr="00E64F6B">
        <w:rPr>
          <w:rStyle w:val="Emphasis"/>
          <w:highlight w:val="cyan"/>
        </w:rPr>
        <w:t>little ground</w:t>
      </w:r>
      <w:r w:rsidRPr="00E64F6B">
        <w:rPr>
          <w:rStyle w:val="StyleUnderline"/>
        </w:rPr>
        <w:t xml:space="preserve"> to stand </w:t>
      </w:r>
      <w:r w:rsidRPr="00E64F6B">
        <w:rPr>
          <w:rStyle w:val="StyleUnderline"/>
          <w:highlight w:val="cyan"/>
        </w:rPr>
        <w:t>on</w:t>
      </w:r>
      <w:r w:rsidRPr="00E64F6B">
        <w:rPr>
          <w:rStyle w:val="StyleUnderline"/>
        </w:rPr>
        <w:t xml:space="preserve"> in </w:t>
      </w:r>
      <w:r w:rsidRPr="00E64F6B">
        <w:rPr>
          <w:rStyle w:val="Emphasis"/>
          <w:highlight w:val="cyan"/>
        </w:rPr>
        <w:t>advocating</w:t>
      </w:r>
      <w:r w:rsidRPr="00E64F6B">
        <w:rPr>
          <w:rStyle w:val="StyleUnderline"/>
          <w:highlight w:val="cyan"/>
        </w:rPr>
        <w:t xml:space="preserve"> for</w:t>
      </w:r>
      <w:r w:rsidRPr="00E64F6B">
        <w:rPr>
          <w:rStyle w:val="StyleUnderline"/>
        </w:rPr>
        <w:t xml:space="preserve"> continued </w:t>
      </w:r>
      <w:r w:rsidRPr="00E64F6B">
        <w:rPr>
          <w:rStyle w:val="Emphasis"/>
          <w:highlight w:val="cyan"/>
        </w:rPr>
        <w:t>marijuana prohibition</w:t>
      </w:r>
      <w:r w:rsidRPr="00E64F6B">
        <w:rPr>
          <w:sz w:val="16"/>
        </w:rPr>
        <w:t xml:space="preserve">. As of July 2014, </w:t>
      </w:r>
      <w:r w:rsidRPr="00E64F6B">
        <w:rPr>
          <w:rStyle w:val="StyleUnderline"/>
        </w:rPr>
        <w:t xml:space="preserve">of the 50 </w:t>
      </w:r>
      <w:r w:rsidRPr="00E64F6B">
        <w:rPr>
          <w:rStyle w:val="StyleUnderline"/>
          <w:highlight w:val="cyan"/>
        </w:rPr>
        <w:t>U.S. states</w:t>
      </w:r>
      <w:r w:rsidRPr="00E64F6B">
        <w:rPr>
          <w:sz w:val="16"/>
        </w:rPr>
        <w:t xml:space="preserve">, </w:t>
      </w:r>
      <w:r w:rsidRPr="00E64F6B">
        <w:rPr>
          <w:rStyle w:val="StyleUnderline"/>
        </w:rPr>
        <w:t>23 and</w:t>
      </w:r>
      <w:r w:rsidRPr="00E64F6B">
        <w:rPr>
          <w:sz w:val="16"/>
        </w:rPr>
        <w:t xml:space="preserve"> the </w:t>
      </w:r>
      <w:r w:rsidRPr="00E64F6B">
        <w:rPr>
          <w:rStyle w:val="StyleUnderline"/>
        </w:rPr>
        <w:t>D</w:t>
      </w:r>
      <w:r w:rsidRPr="00E64F6B">
        <w:rPr>
          <w:sz w:val="16"/>
        </w:rPr>
        <w:t xml:space="preserve">istrict of </w:t>
      </w:r>
      <w:r w:rsidRPr="00E64F6B">
        <w:rPr>
          <w:rStyle w:val="StyleUnderline"/>
        </w:rPr>
        <w:t>C</w:t>
      </w:r>
      <w:r w:rsidRPr="00E64F6B">
        <w:rPr>
          <w:sz w:val="16"/>
        </w:rPr>
        <w:t xml:space="preserve">olombia </w:t>
      </w:r>
      <w:r w:rsidRPr="00E64F6B">
        <w:rPr>
          <w:rStyle w:val="StyleUnderline"/>
        </w:rPr>
        <w:t>allow</w:t>
      </w:r>
      <w:r w:rsidRPr="00E64F6B">
        <w:rPr>
          <w:sz w:val="16"/>
        </w:rPr>
        <w:t xml:space="preserve"> the </w:t>
      </w:r>
      <w:r w:rsidRPr="00E64F6B">
        <w:rPr>
          <w:rStyle w:val="StyleUnderline"/>
        </w:rPr>
        <w:t>use of medical marijuana</w:t>
      </w:r>
      <w:r w:rsidRPr="00E64F6B">
        <w:rPr>
          <w:sz w:val="16"/>
        </w:rPr>
        <w:t xml:space="preserve">. In addition, </w:t>
      </w:r>
      <w:r w:rsidRPr="00E64F6B">
        <w:rPr>
          <w:rStyle w:val="StyleUnderline"/>
        </w:rPr>
        <w:t xml:space="preserve">17 states </w:t>
      </w:r>
      <w:r w:rsidRPr="00E64F6B">
        <w:rPr>
          <w:rStyle w:val="StyleUnderline"/>
          <w:highlight w:val="cyan"/>
        </w:rPr>
        <w:t xml:space="preserve">have </w:t>
      </w:r>
      <w:r w:rsidRPr="00E64F6B">
        <w:rPr>
          <w:rStyle w:val="Emphasis"/>
          <w:highlight w:val="cyan"/>
        </w:rPr>
        <w:t>decriminalized</w:t>
      </w:r>
      <w:r w:rsidRPr="00E64F6B">
        <w:rPr>
          <w:sz w:val="16"/>
        </w:rPr>
        <w:t xml:space="preserve"> the possession of small amounts of drugs for </w:t>
      </w:r>
      <w:r w:rsidRPr="00E64F6B">
        <w:rPr>
          <w:rStyle w:val="StyleUnderline"/>
        </w:rPr>
        <w:t>personal use</w:t>
      </w:r>
      <w:r w:rsidRPr="00E64F6B">
        <w:rPr>
          <w:sz w:val="16"/>
        </w:rPr>
        <w:t xml:space="preserve">. In 2012, voters in Colorado and Washington approved marijuana legalization initiatives, with 54.8 percent of the vote in Colorado and 55.4 percent in Washington. Indeed, in Colorado more people voted in favor of cannabis than voted for Obama— an irony not lost on his administration. It has adopted a “trust but verify” approach, allowing both states to move forward without federal interference as long as certain conditions are met, such as preventing diversion to other states and ensuring that there are no sales to minors. </w:t>
      </w:r>
      <w:r w:rsidRPr="00E64F6B">
        <w:rPr>
          <w:rStyle w:val="StyleUnderline"/>
          <w:highlight w:val="cyan"/>
        </w:rPr>
        <w:t xml:space="preserve">The </w:t>
      </w:r>
      <w:r w:rsidRPr="00E64F6B">
        <w:rPr>
          <w:rStyle w:val="Emphasis"/>
          <w:highlight w:val="cyan"/>
        </w:rPr>
        <w:t>trend</w:t>
      </w:r>
      <w:r w:rsidRPr="00E64F6B">
        <w:rPr>
          <w:rStyle w:val="StyleUnderline"/>
        </w:rPr>
        <w:t xml:space="preserve"> in the United States </w:t>
      </w:r>
      <w:r w:rsidRPr="00E64F6B">
        <w:rPr>
          <w:rStyle w:val="StyleUnderline"/>
          <w:highlight w:val="cyan"/>
        </w:rPr>
        <w:t xml:space="preserve">is </w:t>
      </w:r>
      <w:r w:rsidRPr="00E64F6B">
        <w:rPr>
          <w:rStyle w:val="Emphasis"/>
          <w:highlight w:val="cyan"/>
        </w:rPr>
        <w:t>clearly</w:t>
      </w:r>
      <w:r w:rsidRPr="00E64F6B">
        <w:rPr>
          <w:rStyle w:val="StyleUnderline"/>
          <w:highlight w:val="cyan"/>
        </w:rPr>
        <w:t xml:space="preserve"> in the direction of</w:t>
      </w:r>
      <w:r w:rsidRPr="00E64F6B">
        <w:rPr>
          <w:sz w:val="16"/>
        </w:rPr>
        <w:t xml:space="preserve"> increasing tolerance for cannabis use and its </w:t>
      </w:r>
      <w:r w:rsidRPr="00E64F6B">
        <w:rPr>
          <w:rStyle w:val="Emphasis"/>
          <w:highlight w:val="cyan"/>
        </w:rPr>
        <w:t>legalization</w:t>
      </w:r>
      <w:r w:rsidRPr="00E64F6B">
        <w:rPr>
          <w:sz w:val="16"/>
        </w:rPr>
        <w:t xml:space="preserve">. In the November 2014 U.S. elections, two more states— Alaska and Oregon— will likely follow in the path of Colorado and Washington, and voters in Florida are likely to approve a medical marijuana initiative (which is particularly important given that Florida is a swing state politically). And in the 2016 elections, as many as six more states could follow suit, including California. That state is important for two reasons: (1) its size; if it were a country it would have the eighth largest economy in the world; and (2) its location, bordering Mexico. In short, by 2016 as many as 10 states— or 20 percent— could have or be in the process of implementing legal, regulated cannabis markets. </w:t>
      </w:r>
      <w:r w:rsidRPr="00E64F6B">
        <w:rPr>
          <w:rStyle w:val="StyleUnderline"/>
          <w:highlight w:val="cyan"/>
        </w:rPr>
        <w:t xml:space="preserve">The </w:t>
      </w:r>
      <w:r w:rsidRPr="00E64F6B">
        <w:rPr>
          <w:rStyle w:val="Emphasis"/>
          <w:highlight w:val="cyan"/>
        </w:rPr>
        <w:t>contradictions</w:t>
      </w:r>
      <w:r w:rsidRPr="00E64F6B">
        <w:rPr>
          <w:rStyle w:val="StyleUnderline"/>
          <w:highlight w:val="cyan"/>
        </w:rPr>
        <w:t xml:space="preserve"> inherent</w:t>
      </w:r>
      <w:r w:rsidRPr="00E64F6B">
        <w:rPr>
          <w:rStyle w:val="StyleUnderline"/>
        </w:rPr>
        <w:t xml:space="preserve"> in this trend for U.S. policymakers </w:t>
      </w:r>
      <w:r w:rsidRPr="00E64F6B">
        <w:rPr>
          <w:rStyle w:val="StyleUnderline"/>
          <w:highlight w:val="cyan"/>
        </w:rPr>
        <w:t xml:space="preserve">are not lost on </w:t>
      </w:r>
      <w:r w:rsidRPr="00E64F6B">
        <w:rPr>
          <w:rStyle w:val="Emphasis"/>
          <w:highlight w:val="cyan"/>
        </w:rPr>
        <w:t>Latin American officials</w:t>
      </w:r>
      <w:r w:rsidRPr="00E64F6B">
        <w:rPr>
          <w:sz w:val="16"/>
        </w:rPr>
        <w:t xml:space="preserve">, </w:t>
      </w:r>
      <w:r w:rsidRPr="00E64F6B">
        <w:rPr>
          <w:rStyle w:val="StyleUnderline"/>
        </w:rPr>
        <w:t xml:space="preserve">as </w:t>
      </w:r>
      <w:r w:rsidRPr="00E64F6B">
        <w:rPr>
          <w:rStyle w:val="StyleUnderline"/>
          <w:highlight w:val="cyan"/>
        </w:rPr>
        <w:t xml:space="preserve">evident in the </w:t>
      </w:r>
      <w:r w:rsidRPr="00E64F6B">
        <w:rPr>
          <w:rStyle w:val="Emphasis"/>
          <w:highlight w:val="cyan"/>
        </w:rPr>
        <w:t>statement</w:t>
      </w:r>
      <w:r w:rsidRPr="00E64F6B">
        <w:rPr>
          <w:rStyle w:val="StyleUnderline"/>
          <w:highlight w:val="cyan"/>
        </w:rPr>
        <w:t xml:space="preserve"> by</w:t>
      </w:r>
      <w:r w:rsidRPr="00E64F6B">
        <w:rPr>
          <w:sz w:val="16"/>
        </w:rPr>
        <w:t xml:space="preserve"> </w:t>
      </w:r>
      <w:r w:rsidRPr="00E64F6B">
        <w:rPr>
          <w:rStyle w:val="StyleUnderline"/>
        </w:rPr>
        <w:t xml:space="preserve">Mexican </w:t>
      </w:r>
      <w:r w:rsidRPr="00E64F6B">
        <w:rPr>
          <w:rStyle w:val="StyleUnderline"/>
          <w:highlight w:val="cyan"/>
        </w:rPr>
        <w:t>President</w:t>
      </w:r>
      <w:r w:rsidRPr="00E64F6B">
        <w:rPr>
          <w:sz w:val="16"/>
        </w:rPr>
        <w:t xml:space="preserve"> Peña </w:t>
      </w:r>
      <w:r w:rsidRPr="00E64F6B">
        <w:rPr>
          <w:rStyle w:val="StyleUnderline"/>
          <w:highlight w:val="cyan"/>
        </w:rPr>
        <w:t>Nieto</w:t>
      </w:r>
      <w:r w:rsidRPr="00E64F6B">
        <w:rPr>
          <w:sz w:val="16"/>
        </w:rPr>
        <w:t>.</w:t>
      </w:r>
    </w:p>
    <w:p w14:paraId="593415DB" w14:textId="380D8D7B" w:rsidR="00EF02A2" w:rsidRDefault="00EF02A2" w:rsidP="00EF02A2">
      <w:pPr>
        <w:pStyle w:val="Heading3"/>
      </w:pPr>
      <w:r w:rsidRPr="00C25018">
        <w:t>2ac states</w:t>
      </w:r>
      <w:r>
        <w:t xml:space="preserve"> – federalism </w:t>
      </w:r>
    </w:p>
    <w:p w14:paraId="3E375CA8" w14:textId="77777777" w:rsidR="00EF02A2" w:rsidRPr="00F170B9" w:rsidRDefault="00EF02A2" w:rsidP="00EF02A2">
      <w:pPr>
        <w:pStyle w:val="Heading4"/>
        <w:rPr>
          <w:rFonts w:cs="Times New Roman"/>
        </w:rPr>
      </w:pPr>
      <w:r>
        <w:rPr>
          <w:rFonts w:cs="Times New Roman"/>
        </w:rPr>
        <w:t xml:space="preserve">States plank </w:t>
      </w:r>
      <w:r w:rsidRPr="009C7F66">
        <w:rPr>
          <w:rFonts w:cs="Times New Roman"/>
        </w:rPr>
        <w:t xml:space="preserve">– </w:t>
      </w:r>
      <w:r>
        <w:rPr>
          <w:rFonts w:cs="Times New Roman"/>
        </w:rPr>
        <w:t>possible federal enforcement</w:t>
      </w:r>
      <w:r w:rsidRPr="009C7F66">
        <w:rPr>
          <w:rFonts w:cs="Times New Roman"/>
        </w:rPr>
        <w:t xml:space="preserve"> </w:t>
      </w:r>
      <w:r w:rsidRPr="009C7F66">
        <w:rPr>
          <w:rFonts w:cs="Times New Roman"/>
          <w:u w:val="single"/>
        </w:rPr>
        <w:t>hinders innovation</w:t>
      </w:r>
      <w:r w:rsidRPr="009C7F66">
        <w:rPr>
          <w:rFonts w:cs="Times New Roman"/>
        </w:rPr>
        <w:t xml:space="preserve"> of regulatory structures </w:t>
      </w:r>
      <w:r>
        <w:rPr>
          <w:rFonts w:cs="Times New Roman"/>
        </w:rPr>
        <w:t xml:space="preserve">and coopts state authority </w:t>
      </w:r>
      <w:r w:rsidRPr="009C7F66">
        <w:rPr>
          <w:rFonts w:cs="Times New Roman"/>
        </w:rPr>
        <w:t xml:space="preserve">– only CSA </w:t>
      </w:r>
      <w:r>
        <w:rPr>
          <w:rFonts w:cs="Times New Roman"/>
        </w:rPr>
        <w:t>removal</w:t>
      </w:r>
      <w:r w:rsidRPr="009C7F66">
        <w:rPr>
          <w:rFonts w:cs="Times New Roman"/>
        </w:rPr>
        <w:t xml:space="preserve"> solves – Shechtman</w:t>
      </w:r>
    </w:p>
    <w:p w14:paraId="6CEA7AA9" w14:textId="77777777" w:rsidR="00EF02A2" w:rsidRPr="00F966D3" w:rsidRDefault="00EF02A2" w:rsidP="00EF02A2">
      <w:pPr>
        <w:rPr>
          <w:sz w:val="16"/>
        </w:rPr>
      </w:pPr>
    </w:p>
    <w:p w14:paraId="7A70993B" w14:textId="77777777" w:rsidR="00EF02A2" w:rsidRDefault="00EF02A2" w:rsidP="00EF02A2">
      <w:pPr>
        <w:pStyle w:val="Heading4"/>
      </w:pPr>
      <w:r>
        <w:t xml:space="preserve">It’s </w:t>
      </w:r>
      <w:r>
        <w:rPr>
          <w:u w:val="single"/>
        </w:rPr>
        <w:t>conditional preemption</w:t>
      </w:r>
      <w:r>
        <w:t>---wrecks federalism</w:t>
      </w:r>
    </w:p>
    <w:p w14:paraId="4CB365BE" w14:textId="77777777" w:rsidR="00EF02A2" w:rsidRDefault="00EF02A2" w:rsidP="00EF02A2">
      <w:r w:rsidRPr="005818B5">
        <w:rPr>
          <w:rStyle w:val="Style13ptBold"/>
        </w:rPr>
        <w:t>Epstein 14</w:t>
      </w:r>
      <w:r>
        <w:t xml:space="preserve"> – Richard A. Epstein, Laurence A. Tisch Professor of Law at New York University and Senior Fellow at the Hoover Institution and Mario Loyola, Senior Fellow at the Texas Public Policy Foundation, “Saving Federalism”, National Affairs, Number 20, Summer, http://www.nationalaffairs.com/publications/detail/saving-federalism</w:t>
      </w:r>
    </w:p>
    <w:p w14:paraId="195306DD" w14:textId="77777777" w:rsidR="00EF02A2" w:rsidRPr="00F966D3" w:rsidRDefault="00EF02A2" w:rsidP="00EF02A2">
      <w:pPr>
        <w:rPr>
          <w:sz w:val="16"/>
        </w:rPr>
      </w:pPr>
      <w:r w:rsidRPr="00F966D3">
        <w:rPr>
          <w:sz w:val="16"/>
        </w:rPr>
        <w:t xml:space="preserve">Likewise, </w:t>
      </w:r>
      <w:r w:rsidRPr="005818B5">
        <w:rPr>
          <w:rStyle w:val="StyleUnderline"/>
          <w:highlight w:val="cyan"/>
        </w:rPr>
        <w:t>through</w:t>
      </w:r>
      <w:r w:rsidRPr="00F966D3">
        <w:rPr>
          <w:sz w:val="16"/>
        </w:rPr>
        <w:t xml:space="preserve"> what scholars call </w:t>
      </w:r>
      <w:r w:rsidRPr="005818B5">
        <w:rPr>
          <w:rStyle w:val="Emphasis"/>
          <w:highlight w:val="cyan"/>
        </w:rPr>
        <w:t>"conditional preemption,"</w:t>
      </w:r>
      <w:r w:rsidRPr="00F966D3">
        <w:rPr>
          <w:sz w:val="16"/>
        </w:rPr>
        <w:t xml:space="preserve"> </w:t>
      </w:r>
      <w:r w:rsidRPr="005818B5">
        <w:rPr>
          <w:rStyle w:val="StyleUnderline"/>
        </w:rPr>
        <w:t xml:space="preserve">the </w:t>
      </w:r>
      <w:r w:rsidRPr="005818B5">
        <w:rPr>
          <w:rStyle w:val="StyleUnderline"/>
          <w:highlight w:val="cyan"/>
        </w:rPr>
        <w:t>fed</w:t>
      </w:r>
      <w:r w:rsidRPr="005818B5">
        <w:rPr>
          <w:rStyle w:val="StyleUnderline"/>
        </w:rPr>
        <w:t>eral government</w:t>
      </w:r>
      <w:r w:rsidRPr="00F966D3">
        <w:rPr>
          <w:sz w:val="16"/>
        </w:rPr>
        <w:t xml:space="preserve">, exercising its commerce power, </w:t>
      </w:r>
      <w:r w:rsidRPr="005818B5">
        <w:rPr>
          <w:rStyle w:val="StyleUnderline"/>
          <w:highlight w:val="cyan"/>
        </w:rPr>
        <w:t>grants</w:t>
      </w:r>
      <w:r w:rsidRPr="005818B5">
        <w:rPr>
          <w:rStyle w:val="StyleUnderline"/>
        </w:rPr>
        <w:t xml:space="preserve"> states </w:t>
      </w:r>
      <w:r w:rsidRPr="005818B5">
        <w:rPr>
          <w:rStyle w:val="StyleUnderline"/>
          <w:highlight w:val="cyan"/>
        </w:rPr>
        <w:t>permission</w:t>
      </w:r>
      <w:r w:rsidRPr="005818B5">
        <w:rPr>
          <w:rStyle w:val="StyleUnderline"/>
        </w:rPr>
        <w:t xml:space="preserve"> to implement federal regulations</w:t>
      </w:r>
      <w:r w:rsidRPr="00F966D3">
        <w:rPr>
          <w:sz w:val="16"/>
        </w:rPr>
        <w:t xml:space="preserve"> in areas such as health care, the environment, education, and transportation — </w:t>
      </w:r>
      <w:r w:rsidRPr="005818B5">
        <w:rPr>
          <w:rStyle w:val="StyleUnderline"/>
        </w:rPr>
        <w:t xml:space="preserve">but </w:t>
      </w:r>
      <w:r w:rsidRPr="005818B5">
        <w:rPr>
          <w:rStyle w:val="StyleUnderline"/>
          <w:highlight w:val="cyan"/>
        </w:rPr>
        <w:t>only if</w:t>
      </w:r>
      <w:r w:rsidRPr="005818B5">
        <w:rPr>
          <w:rStyle w:val="StyleUnderline"/>
        </w:rPr>
        <w:t xml:space="preserve"> the </w:t>
      </w:r>
      <w:r w:rsidRPr="005818B5">
        <w:rPr>
          <w:rStyle w:val="StyleUnderline"/>
          <w:highlight w:val="cyan"/>
        </w:rPr>
        <w:t>states comply with</w:t>
      </w:r>
      <w:r w:rsidRPr="005818B5">
        <w:rPr>
          <w:rStyle w:val="StyleUnderline"/>
        </w:rPr>
        <w:t xml:space="preserve"> a host of </w:t>
      </w:r>
      <w:r w:rsidRPr="005818B5">
        <w:rPr>
          <w:rStyle w:val="StyleUnderline"/>
          <w:highlight w:val="cyan"/>
        </w:rPr>
        <w:t>conditions</w:t>
      </w:r>
      <w:r w:rsidRPr="00F966D3">
        <w:rPr>
          <w:sz w:val="16"/>
        </w:rPr>
        <w:t xml:space="preserve">. The conditions are normally so extensive that if </w:t>
      </w:r>
      <w:r w:rsidRPr="005818B5">
        <w:rPr>
          <w:rStyle w:val="Emphasis"/>
          <w:highlight w:val="cyan"/>
        </w:rPr>
        <w:t>states</w:t>
      </w:r>
      <w:r w:rsidRPr="00F966D3">
        <w:rPr>
          <w:sz w:val="16"/>
        </w:rPr>
        <w:t xml:space="preserve"> comply they </w:t>
      </w:r>
      <w:r w:rsidRPr="005818B5">
        <w:rPr>
          <w:rStyle w:val="Emphasis"/>
          <w:highlight w:val="cyan"/>
        </w:rPr>
        <w:t>are reduced to mere field offices</w:t>
      </w:r>
      <w:r w:rsidRPr="005818B5">
        <w:rPr>
          <w:rStyle w:val="Emphasis"/>
        </w:rPr>
        <w:t xml:space="preserve"> of the federal government</w:t>
      </w:r>
      <w:r w:rsidRPr="00F966D3">
        <w:rPr>
          <w:sz w:val="16"/>
        </w:rPr>
        <w:t xml:space="preserve">. But </w:t>
      </w:r>
      <w:r w:rsidRPr="005818B5">
        <w:rPr>
          <w:rStyle w:val="StyleUnderline"/>
          <w:highlight w:val="cyan"/>
        </w:rPr>
        <w:t>if they don't comply</w:t>
      </w:r>
      <w:r w:rsidRPr="005818B5">
        <w:rPr>
          <w:rStyle w:val="StyleUnderline"/>
        </w:rPr>
        <w:t xml:space="preserve">, the </w:t>
      </w:r>
      <w:r w:rsidRPr="005818B5">
        <w:rPr>
          <w:rStyle w:val="StyleUnderline"/>
          <w:highlight w:val="cyan"/>
        </w:rPr>
        <w:t>fed</w:t>
      </w:r>
      <w:r w:rsidRPr="005818B5">
        <w:rPr>
          <w:rStyle w:val="StyleUnderline"/>
        </w:rPr>
        <w:t xml:space="preserve">eral government </w:t>
      </w:r>
      <w:r w:rsidRPr="005818B5">
        <w:rPr>
          <w:rStyle w:val="StyleUnderline"/>
          <w:highlight w:val="cyan"/>
        </w:rPr>
        <w:t>preempts</w:t>
      </w:r>
      <w:r w:rsidRPr="005818B5">
        <w:rPr>
          <w:rStyle w:val="StyleUnderline"/>
        </w:rPr>
        <w:t xml:space="preserve"> them </w:t>
      </w:r>
      <w:r w:rsidRPr="005818B5">
        <w:rPr>
          <w:rStyle w:val="StyleUnderline"/>
          <w:highlight w:val="cyan"/>
        </w:rPr>
        <w:t>and</w:t>
      </w:r>
      <w:r w:rsidRPr="005818B5">
        <w:rPr>
          <w:rStyle w:val="StyleUnderline"/>
        </w:rPr>
        <w:t xml:space="preserve"> imposes its own implementation program</w:t>
      </w:r>
      <w:r w:rsidRPr="00F966D3">
        <w:rPr>
          <w:sz w:val="16"/>
        </w:rPr>
        <w:t xml:space="preserve">, often </w:t>
      </w:r>
      <w:r w:rsidRPr="005818B5">
        <w:rPr>
          <w:rStyle w:val="StyleUnderline"/>
        </w:rPr>
        <w:t>with little consideration for local constituents</w:t>
      </w:r>
      <w:r w:rsidRPr="00F966D3">
        <w:rPr>
          <w:sz w:val="16"/>
        </w:rPr>
        <w:t xml:space="preserve">. Indeed, sometimes </w:t>
      </w:r>
      <w:r w:rsidRPr="005818B5">
        <w:rPr>
          <w:rStyle w:val="Emphasis"/>
        </w:rPr>
        <w:t xml:space="preserve">the federal agency </w:t>
      </w:r>
      <w:r w:rsidRPr="005818B5">
        <w:rPr>
          <w:rStyle w:val="Emphasis"/>
          <w:highlight w:val="cyan"/>
        </w:rPr>
        <w:t>comes to "crucify" local constituents</w:t>
      </w:r>
      <w:r w:rsidRPr="00F966D3">
        <w:rPr>
          <w:sz w:val="16"/>
        </w:rPr>
        <w:t xml:space="preserve">, as former EPA regional administrator Al Armendariz boasted at a closed-door meeting in the first months of the Obama administration. One troubling example of such "crucifixion" arose when Texas refused to implement the EPA's first greenhouse-gas regulations: EPA preempted the field and then massively delayed the implementation of the regulation, leaving key industries with no access to necessary operating permits. Texas was forced to back down. Unlike the Supreme Court, the National Federalists have no trouble praising </w:t>
      </w:r>
      <w:r w:rsidRPr="005818B5">
        <w:rPr>
          <w:rStyle w:val="StyleUnderline"/>
          <w:highlight w:val="cyan"/>
        </w:rPr>
        <w:t>cooperative-federalism programs</w:t>
      </w:r>
      <w:r w:rsidRPr="00F966D3">
        <w:rPr>
          <w:sz w:val="16"/>
        </w:rPr>
        <w:t xml:space="preserve"> that </w:t>
      </w:r>
      <w:r w:rsidRPr="005818B5">
        <w:rPr>
          <w:rStyle w:val="Emphasis"/>
          <w:highlight w:val="cyan"/>
        </w:rPr>
        <w:t>increase federal control</w:t>
      </w:r>
      <w:r w:rsidRPr="005818B5">
        <w:rPr>
          <w:rStyle w:val="StyleUnderline"/>
        </w:rPr>
        <w:t xml:space="preserve"> of state governments. Federal </w:t>
      </w:r>
      <w:r w:rsidRPr="005818B5">
        <w:rPr>
          <w:rStyle w:val="StyleUnderline"/>
          <w:highlight w:val="cyan"/>
        </w:rPr>
        <w:t>conditions shape</w:t>
      </w:r>
      <w:r w:rsidRPr="00F966D3">
        <w:rPr>
          <w:sz w:val="16"/>
        </w:rPr>
        <w:t xml:space="preserve"> most </w:t>
      </w:r>
      <w:r w:rsidRPr="005818B5">
        <w:rPr>
          <w:rStyle w:val="StyleUnderline"/>
          <w:highlight w:val="cyan"/>
        </w:rPr>
        <w:t>state policies</w:t>
      </w:r>
      <w:r w:rsidRPr="00F966D3">
        <w:rPr>
          <w:sz w:val="16"/>
        </w:rPr>
        <w:t xml:space="preserve">, chiefly </w:t>
      </w:r>
      <w:r w:rsidRPr="005818B5">
        <w:rPr>
          <w:rStyle w:val="StyleUnderline"/>
        </w:rPr>
        <w:t>because they are</w:t>
      </w:r>
      <w:r w:rsidRPr="00F966D3">
        <w:rPr>
          <w:sz w:val="16"/>
        </w:rPr>
        <w:t xml:space="preserve"> almost </w:t>
      </w:r>
      <w:r w:rsidRPr="005818B5">
        <w:rPr>
          <w:rStyle w:val="StyleUnderline"/>
        </w:rPr>
        <w:t>impossible</w:t>
      </w:r>
      <w:r w:rsidRPr="00F966D3">
        <w:rPr>
          <w:sz w:val="16"/>
        </w:rPr>
        <w:t xml:space="preserve"> for state officials </w:t>
      </w:r>
      <w:r w:rsidRPr="005818B5">
        <w:rPr>
          <w:rStyle w:val="StyleUnderline"/>
        </w:rPr>
        <w:t>to resist</w:t>
      </w:r>
      <w:r w:rsidRPr="00F966D3">
        <w:rPr>
          <w:sz w:val="16"/>
        </w:rPr>
        <w:t xml:space="preserve"> as a matter of political reality. The blandishment of hard tax dollars, which if rejected will go to other states even if raised from the citizens of the refusing state, plus the specter of unfriendly federal regulators stepping in if state regulators refuse to comply, are usually more than enough to force the hands of state officials. Trying to distinguish pressure from compulsion, the Court in New York v. United States claimed that "[a]ccountability is...diminished when, due to federal coercion, elected state officials cannot regulate in accordance with the views of the local electorate in matters not pre-empted by federal regulation." But </w:t>
      </w:r>
      <w:r w:rsidRPr="005818B5">
        <w:rPr>
          <w:rStyle w:val="StyleUnderline"/>
        </w:rPr>
        <w:t xml:space="preserve">by definition </w:t>
      </w:r>
      <w:r w:rsidRPr="005818B5">
        <w:rPr>
          <w:rStyle w:val="StyleUnderline"/>
          <w:highlight w:val="cyan"/>
        </w:rPr>
        <w:t>any</w:t>
      </w:r>
      <w:r w:rsidRPr="005818B5">
        <w:rPr>
          <w:rStyle w:val="StyleUnderline"/>
        </w:rPr>
        <w:t xml:space="preserve"> incentive-based </w:t>
      </w:r>
      <w:r w:rsidRPr="005818B5">
        <w:rPr>
          <w:rStyle w:val="StyleUnderline"/>
          <w:highlight w:val="cyan"/>
        </w:rPr>
        <w:t xml:space="preserve">"encouragement" </w:t>
      </w:r>
      <w:r w:rsidRPr="005818B5">
        <w:rPr>
          <w:rStyle w:val="Emphasis"/>
          <w:highlight w:val="cyan"/>
        </w:rPr>
        <w:t>diminishes</w:t>
      </w:r>
      <w:r w:rsidRPr="005818B5">
        <w:rPr>
          <w:rStyle w:val="Emphasis"/>
        </w:rPr>
        <w:t xml:space="preserve"> a </w:t>
      </w:r>
      <w:r w:rsidRPr="005818B5">
        <w:rPr>
          <w:rStyle w:val="Emphasis"/>
          <w:highlight w:val="cyan"/>
        </w:rPr>
        <w:t>state</w:t>
      </w:r>
      <w:r w:rsidRPr="005818B5">
        <w:rPr>
          <w:rStyle w:val="Emphasis"/>
        </w:rPr>
        <w:t xml:space="preserve"> government's </w:t>
      </w:r>
      <w:r w:rsidRPr="005818B5">
        <w:rPr>
          <w:rStyle w:val="Emphasis"/>
          <w:highlight w:val="cyan"/>
        </w:rPr>
        <w:t>responsiveness</w:t>
      </w:r>
      <w:r w:rsidRPr="005818B5">
        <w:rPr>
          <w:rStyle w:val="Emphasis"/>
        </w:rPr>
        <w:t xml:space="preserve"> to local preferences</w:t>
      </w:r>
      <w:r w:rsidRPr="005818B5">
        <w:rPr>
          <w:rStyle w:val="StyleUnderline"/>
        </w:rPr>
        <w:t xml:space="preserve"> in favor of national ones</w:t>
      </w:r>
      <w:r w:rsidRPr="00F966D3">
        <w:rPr>
          <w:sz w:val="16"/>
        </w:rPr>
        <w:t xml:space="preserve">. Nor can the Court's current federalism construct be saved by insisting that the difference between encouragement and coercion is a matter of degree. One might as well say that it is fine for a robber to give you a choice between 5% of your wealth and your life, but not between all your money and your life. It is the forfeiture of any federal revenue for non-cooperation that marks off coercion from encouragement. The fact that money is taxed directly from American citizens and given back to state governments (or withheld) in two separate "transactions" is irrelevant. The Rehnquist Court failed to make any progress on the federalism front because it was unwilling to disturb the key New Deal decisions in any way. In fact, at the end of the day, it only strengthened them. On the commerce-power side, 1995's U.S. v. Lopez struck down the Gun-Free School Zones Act because it wasn't a regulation of economic activity, but in so doing it strongly reaffirmed the vitality of the 1942 Wickard v. Filburn decision and of the virtually limitless commerce clause. Meanwhile, on the spending side, 1987's South Dakota v. Dole affirmed that a state could be docked federal highway funds if it refused to raise the drinking age to 21. Dole relied almost entirely on 1937's Steward Machine Co. v. Davis, which refused to see inducement as coercion because to do so would "plunge the law in endless difficulties." Chief Justice Rehnquist wrote the majority opinions in both Lopez and Dole. The Supreme Court's feeble defense of dual federalism has only played into the hands of the National Federalists, who are totally unconcerned with differentiating between encouragement and compulsion anyhow. They believe in federal oversight of the states so strongly that they have turned a new page on the progressive constitution. For four generations, their predecessors in law schools and courts had earnestly sought to explain why there was no coercion in cooperative federalism, and how states retained their portion of dual sovereignty no matter what the extent of federal power. In contrast, the National Federalists do not just concede federal coercion and control on every front of cooperative federalism; they celebrate it. For Bulman-Pozen, </w:t>
      </w:r>
      <w:r w:rsidRPr="005818B5">
        <w:rPr>
          <w:rStyle w:val="Emphasis"/>
        </w:rPr>
        <w:t xml:space="preserve">the </w:t>
      </w:r>
      <w:r w:rsidRPr="005818B5">
        <w:rPr>
          <w:rStyle w:val="Emphasis"/>
          <w:highlight w:val="cyan"/>
        </w:rPr>
        <w:t>states are</w:t>
      </w:r>
      <w:r w:rsidRPr="00F966D3">
        <w:rPr>
          <w:sz w:val="16"/>
        </w:rPr>
        <w:t xml:space="preserve"> already </w:t>
      </w:r>
      <w:r w:rsidRPr="005818B5">
        <w:rPr>
          <w:rStyle w:val="Emphasis"/>
          <w:highlight w:val="cyan"/>
        </w:rPr>
        <w:t>dead as autonomous</w:t>
      </w:r>
      <w:r w:rsidRPr="005818B5">
        <w:rPr>
          <w:rStyle w:val="Emphasis"/>
        </w:rPr>
        <w:t xml:space="preserve"> independent </w:t>
      </w:r>
      <w:r w:rsidRPr="005818B5">
        <w:rPr>
          <w:rStyle w:val="Emphasis"/>
          <w:highlight w:val="cyan"/>
        </w:rPr>
        <w:t>actors</w:t>
      </w:r>
      <w:r w:rsidRPr="00F966D3">
        <w:rPr>
          <w:sz w:val="16"/>
        </w:rPr>
        <w:t xml:space="preserve">: "[W]e should think more seriously about federalism's afterlife as a form of nationalism." For Gerken, "the federal government can increase its power by devolving it"; the task of federalism now is to expand the list of nationalist ends served by federalism and identify new institutional means for achieving those ends. </w:t>
      </w:r>
      <w:r w:rsidRPr="005818B5">
        <w:rPr>
          <w:rStyle w:val="StyleUnderline"/>
        </w:rPr>
        <w:t>For</w:t>
      </w:r>
      <w:r w:rsidRPr="00F966D3">
        <w:rPr>
          <w:sz w:val="16"/>
        </w:rPr>
        <w:t xml:space="preserve"> Abbe Gluck, </w:t>
      </w:r>
      <w:r w:rsidRPr="005818B5">
        <w:rPr>
          <w:rStyle w:val="StyleUnderline"/>
          <w:highlight w:val="cyan"/>
        </w:rPr>
        <w:t>federalism</w:t>
      </w:r>
      <w:r w:rsidRPr="005818B5">
        <w:rPr>
          <w:rStyle w:val="StyleUnderline"/>
        </w:rPr>
        <w:t xml:space="preserve"> "mostly </w:t>
      </w:r>
      <w:r w:rsidRPr="005818B5">
        <w:rPr>
          <w:rStyle w:val="StyleUnderline"/>
          <w:highlight w:val="cyan"/>
        </w:rPr>
        <w:t xml:space="preserve">comes — and goes — </w:t>
      </w:r>
      <w:r w:rsidRPr="005818B5">
        <w:rPr>
          <w:rStyle w:val="Emphasis"/>
          <w:highlight w:val="cyan"/>
        </w:rPr>
        <w:t>at Congress's pleasure</w:t>
      </w:r>
      <w:r w:rsidRPr="005818B5">
        <w:rPr>
          <w:rStyle w:val="StyleUnderline"/>
          <w:highlight w:val="cyan"/>
        </w:rPr>
        <w:t>"</w:t>
      </w:r>
      <w:r w:rsidRPr="005818B5">
        <w:rPr>
          <w:rStyle w:val="StyleUnderline"/>
        </w:rPr>
        <w:t>;</w:t>
      </w:r>
      <w:r w:rsidRPr="00F966D3">
        <w:rPr>
          <w:sz w:val="16"/>
        </w:rPr>
        <w:t xml:space="preserve"> National Federalism </w:t>
      </w:r>
      <w:r w:rsidRPr="005818B5">
        <w:rPr>
          <w:rStyle w:val="StyleUnderline"/>
        </w:rPr>
        <w:t>goes beyond process federalism because it embraces "Congress as federalism's primary source."</w:t>
      </w:r>
      <w:r>
        <w:rPr>
          <w:rStyle w:val="StyleUnderline"/>
        </w:rPr>
        <w:t xml:space="preserve"> </w:t>
      </w:r>
      <w:r w:rsidRPr="00F966D3">
        <w:rPr>
          <w:sz w:val="16"/>
        </w:rPr>
        <w:t xml:space="preserve">The National </w:t>
      </w:r>
      <w:r w:rsidRPr="005818B5">
        <w:rPr>
          <w:rStyle w:val="StyleUnderline"/>
        </w:rPr>
        <w:t>Federalists have done</w:t>
      </w:r>
      <w:r w:rsidRPr="00F966D3">
        <w:rPr>
          <w:sz w:val="16"/>
        </w:rPr>
        <w:t xml:space="preserve"> the country </w:t>
      </w:r>
      <w:r w:rsidRPr="005818B5">
        <w:rPr>
          <w:rStyle w:val="StyleUnderline"/>
        </w:rPr>
        <w:t>a</w:t>
      </w:r>
      <w:r w:rsidRPr="00F966D3">
        <w:rPr>
          <w:sz w:val="16"/>
        </w:rPr>
        <w:t xml:space="preserve"> signal </w:t>
      </w:r>
      <w:r w:rsidRPr="005818B5">
        <w:rPr>
          <w:rStyle w:val="StyleUnderline"/>
        </w:rPr>
        <w:t xml:space="preserve">service by </w:t>
      </w:r>
      <w:r w:rsidRPr="005818B5">
        <w:rPr>
          <w:rStyle w:val="Emphasis"/>
          <w:highlight w:val="cyan"/>
        </w:rPr>
        <w:t>dispelling the myth</w:t>
      </w:r>
      <w:r w:rsidRPr="005818B5">
        <w:rPr>
          <w:rStyle w:val="StyleUnderline"/>
          <w:highlight w:val="cyan"/>
        </w:rPr>
        <w:t xml:space="preserve"> that</w:t>
      </w:r>
      <w:r w:rsidRPr="005818B5">
        <w:rPr>
          <w:rStyle w:val="StyleUnderline"/>
        </w:rPr>
        <w:t xml:space="preserve"> any of the variants of</w:t>
      </w:r>
      <w:r w:rsidRPr="00F966D3">
        <w:rPr>
          <w:sz w:val="16"/>
        </w:rPr>
        <w:t xml:space="preserve"> process or </w:t>
      </w:r>
      <w:r w:rsidRPr="005818B5">
        <w:rPr>
          <w:rStyle w:val="StyleUnderline"/>
          <w:highlight w:val="cyan"/>
        </w:rPr>
        <w:t xml:space="preserve">cooperative federalism can </w:t>
      </w:r>
      <w:r w:rsidRPr="005818B5">
        <w:rPr>
          <w:rStyle w:val="Emphasis"/>
          <w:highlight w:val="cyan"/>
        </w:rPr>
        <w:t>possibly coexist</w:t>
      </w:r>
      <w:r w:rsidRPr="005818B5">
        <w:rPr>
          <w:rStyle w:val="StyleUnderline"/>
          <w:highlight w:val="cyan"/>
        </w:rPr>
        <w:t xml:space="preserve"> with</w:t>
      </w:r>
      <w:r w:rsidRPr="00F966D3">
        <w:rPr>
          <w:sz w:val="16"/>
        </w:rPr>
        <w:t xml:space="preserve"> the state's </w:t>
      </w:r>
      <w:r w:rsidRPr="005818B5">
        <w:rPr>
          <w:rStyle w:val="StyleUnderline"/>
          <w:highlight w:val="cyan"/>
        </w:rPr>
        <w:t>dual sovereignty</w:t>
      </w:r>
      <w:r w:rsidRPr="00F966D3">
        <w:rPr>
          <w:sz w:val="16"/>
        </w:rPr>
        <w:t xml:space="preserve"> when Congress decrees otherwise. They are surely correct, and the Supreme Court will hopefully soon take note that nobody on the right or left takes its affirmations of devotion to dual sovereignty seriously anymore. Where the National Federalists present a most profound danger is in their confident argument that national control of states is a good thing. Luckily, their arguments on this front are demonstrably incomplete and misconceived. Gluck, for example, criticizes the Supreme Court's Obamacare decision (in the 2012 case National Federation of Independent Businesses v. Sebelius) on the Medicaid front because it "unrealistically assumed that erecting barriers to state implementation of federal law will stop Congress from enacting major federal legislation altogether. The New Deal, however, is here to stay. The question is not whether we will have major federal statutes, but what the continuing relevance of the states in this landscape will be." The "alternative to National Federalism is not state autonomy," she assures us; "it is more Washington-controlled federal legislation." In fact, however, </w:t>
      </w:r>
      <w:r w:rsidRPr="005818B5">
        <w:rPr>
          <w:rStyle w:val="StyleUnderline"/>
        </w:rPr>
        <w:t>cooperative federalism allows the federal government to do many things it might not be able to do otherwise</w:t>
      </w:r>
      <w:r w:rsidRPr="00F966D3">
        <w:rPr>
          <w:sz w:val="16"/>
        </w:rPr>
        <w:t xml:space="preserve">. Medicaid might never have passed if it had been unconstitutional for the federal government to rope states into match-funding a federal program, because the federal cost projections would have been staggering. Or </w:t>
      </w:r>
      <w:r w:rsidRPr="00FD77B1">
        <w:rPr>
          <w:rStyle w:val="StyleUnderline"/>
          <w:highlight w:val="cyan"/>
        </w:rPr>
        <w:t>consider marijuana</w:t>
      </w:r>
      <w:r w:rsidRPr="005818B5">
        <w:rPr>
          <w:rStyle w:val="StyleUnderline"/>
        </w:rPr>
        <w:t xml:space="preserve"> decriminalization</w:t>
      </w:r>
      <w:r w:rsidRPr="00F966D3">
        <w:rPr>
          <w:sz w:val="16"/>
        </w:rPr>
        <w:t xml:space="preserve"> in Colorado and Washington: </w:t>
      </w:r>
      <w:r w:rsidRPr="00FD77B1">
        <w:rPr>
          <w:rStyle w:val="StyleUnderline"/>
          <w:highlight w:val="cyan"/>
        </w:rPr>
        <w:t>Without state</w:t>
      </w:r>
      <w:r w:rsidRPr="00F966D3">
        <w:rPr>
          <w:sz w:val="16"/>
        </w:rPr>
        <w:t xml:space="preserve"> and local </w:t>
      </w:r>
      <w:r w:rsidRPr="00FD77B1">
        <w:rPr>
          <w:rStyle w:val="StyleUnderline"/>
          <w:highlight w:val="cyan"/>
        </w:rPr>
        <w:t>police</w:t>
      </w:r>
      <w:r w:rsidRPr="005818B5">
        <w:rPr>
          <w:rStyle w:val="StyleUnderline"/>
        </w:rPr>
        <w:t xml:space="preserve"> on hand to do its bidding, the </w:t>
      </w:r>
      <w:r w:rsidRPr="00FD77B1">
        <w:rPr>
          <w:rStyle w:val="StyleUnderline"/>
          <w:highlight w:val="cyan"/>
        </w:rPr>
        <w:t>fed</w:t>
      </w:r>
      <w:r w:rsidRPr="005818B5">
        <w:rPr>
          <w:rStyle w:val="StyleUnderline"/>
        </w:rPr>
        <w:t xml:space="preserve">eral government </w:t>
      </w:r>
      <w:r w:rsidRPr="00FD77B1">
        <w:rPr>
          <w:rStyle w:val="StyleUnderline"/>
          <w:highlight w:val="cyan"/>
        </w:rPr>
        <w:t>can't</w:t>
      </w:r>
      <w:r w:rsidRPr="005818B5">
        <w:rPr>
          <w:rStyle w:val="StyleUnderline"/>
        </w:rPr>
        <w:t xml:space="preserve"> even </w:t>
      </w:r>
      <w:r w:rsidRPr="00FD77B1">
        <w:rPr>
          <w:rStyle w:val="StyleUnderline"/>
          <w:highlight w:val="cyan"/>
        </w:rPr>
        <w:t>enforce its</w:t>
      </w:r>
      <w:r w:rsidRPr="005818B5">
        <w:rPr>
          <w:rStyle w:val="StyleUnderline"/>
        </w:rPr>
        <w:t xml:space="preserve"> own drug </w:t>
      </w:r>
      <w:r w:rsidRPr="00FD77B1">
        <w:rPr>
          <w:rStyle w:val="StyleUnderline"/>
          <w:highlight w:val="cyan"/>
        </w:rPr>
        <w:t>laws</w:t>
      </w:r>
      <w:r w:rsidRPr="00F966D3">
        <w:rPr>
          <w:sz w:val="16"/>
        </w:rPr>
        <w:t xml:space="preserve">. Unfortunately, the National Federalist account misses many of the troubling questions that its aggressive agenda raises for political economy and constitutional principle in the post-New Deal era. For example, the National Federalists laud the states' ability to vary from federal standards because it enfranchises local preferences while advancing national goals. What they ignore is that these </w:t>
      </w:r>
      <w:r w:rsidRPr="00FD77B1">
        <w:rPr>
          <w:rStyle w:val="StyleUnderline"/>
          <w:highlight w:val="cyan"/>
        </w:rPr>
        <w:t xml:space="preserve">benefits are a </w:t>
      </w:r>
      <w:r w:rsidRPr="00FD77B1">
        <w:rPr>
          <w:rStyle w:val="Emphasis"/>
          <w:highlight w:val="cyan"/>
        </w:rPr>
        <w:t>one-way ratchet</w:t>
      </w:r>
      <w:r w:rsidRPr="00FD77B1">
        <w:rPr>
          <w:rStyle w:val="StyleUnderline"/>
          <w:highlight w:val="cyan"/>
        </w:rPr>
        <w:t>: States can</w:t>
      </w:r>
      <w:r w:rsidRPr="005818B5">
        <w:rPr>
          <w:rStyle w:val="StyleUnderline"/>
        </w:rPr>
        <w:t xml:space="preserve"> always </w:t>
      </w:r>
      <w:r w:rsidRPr="00FD77B1">
        <w:rPr>
          <w:rStyle w:val="StyleUnderline"/>
          <w:highlight w:val="cyan"/>
        </w:rPr>
        <w:t>pile</w:t>
      </w:r>
      <w:r w:rsidRPr="00F966D3">
        <w:rPr>
          <w:sz w:val="16"/>
        </w:rPr>
        <w:t xml:space="preserve"> taxation and </w:t>
      </w:r>
      <w:r w:rsidRPr="00FD77B1">
        <w:rPr>
          <w:rStyle w:val="StyleUnderline"/>
          <w:highlight w:val="cyan"/>
        </w:rPr>
        <w:t>regulation on</w:t>
      </w:r>
      <w:r w:rsidRPr="005818B5">
        <w:rPr>
          <w:rStyle w:val="StyleUnderline"/>
        </w:rPr>
        <w:t xml:space="preserve"> top of the federal baseline, </w:t>
      </w:r>
      <w:r w:rsidRPr="00FD77B1">
        <w:rPr>
          <w:rStyle w:val="StyleUnderline"/>
          <w:highlight w:val="cyan"/>
        </w:rPr>
        <w:t>but</w:t>
      </w:r>
      <w:r w:rsidRPr="005818B5">
        <w:rPr>
          <w:rStyle w:val="StyleUnderline"/>
        </w:rPr>
        <w:t xml:space="preserve"> they </w:t>
      </w:r>
      <w:r w:rsidRPr="00FD77B1">
        <w:rPr>
          <w:rStyle w:val="StyleUnderline"/>
          <w:highlight w:val="cyan"/>
        </w:rPr>
        <w:t>can never reduce the</w:t>
      </w:r>
      <w:r w:rsidRPr="005818B5">
        <w:rPr>
          <w:rStyle w:val="StyleUnderline"/>
        </w:rPr>
        <w:t xml:space="preserve"> federal </w:t>
      </w:r>
      <w:r w:rsidRPr="00FD77B1">
        <w:rPr>
          <w:rStyle w:val="StyleUnderline"/>
          <w:highlight w:val="cyan"/>
        </w:rPr>
        <w:t>baseline</w:t>
      </w:r>
      <w:r w:rsidRPr="00F966D3">
        <w:rPr>
          <w:sz w:val="16"/>
        </w:rPr>
        <w:t>. The National Federalists concede states the right to have more government than the national norm, but never less, except in the rare case that a special waiver program allows it. Wisconsin's mid-1990s welfare reform, for instance, is one of the few examples of a state reducing a cooperative-federalism program pursuant to a federal waiver.</w:t>
      </w:r>
    </w:p>
    <w:p w14:paraId="3F40179A" w14:textId="77777777" w:rsidR="00EF02A2" w:rsidRDefault="00EF02A2" w:rsidP="00EF02A2">
      <w:pPr>
        <w:pStyle w:val="Heading4"/>
        <w:rPr>
          <w:rFonts w:cs="Times New Roman"/>
          <w:u w:val="single"/>
        </w:rPr>
      </w:pPr>
      <w:r w:rsidRPr="009C7F66">
        <w:rPr>
          <w:rFonts w:cs="Times New Roman"/>
        </w:rPr>
        <w:t xml:space="preserve">CSA blocks </w:t>
      </w:r>
      <w:r>
        <w:rPr>
          <w:rFonts w:cs="Times New Roman"/>
        </w:rPr>
        <w:t>CP solvency –</w:t>
      </w:r>
    </w:p>
    <w:p w14:paraId="18D639A7" w14:textId="77777777" w:rsidR="00EF02A2" w:rsidRPr="009C7F66" w:rsidRDefault="00EF02A2" w:rsidP="00EF02A2">
      <w:r>
        <w:rPr>
          <w:u w:val="single"/>
        </w:rPr>
        <w:t>I</w:t>
      </w:r>
      <w:r w:rsidRPr="00775847">
        <w:rPr>
          <w:u w:val="single"/>
        </w:rPr>
        <w:t>nvalidates state action</w:t>
      </w:r>
      <w:r w:rsidRPr="009C7F66">
        <w:t xml:space="preserve">, creates a </w:t>
      </w:r>
      <w:r w:rsidRPr="00775847">
        <w:rPr>
          <w:u w:val="single"/>
        </w:rPr>
        <w:t>chilling effect</w:t>
      </w:r>
      <w:r w:rsidRPr="009C7F66">
        <w:t xml:space="preserve"> and </w:t>
      </w:r>
      <w:r w:rsidRPr="00775847">
        <w:rPr>
          <w:u w:val="single"/>
        </w:rPr>
        <w:t>can’t spillover</w:t>
      </w:r>
      <w:r w:rsidRPr="009C7F66">
        <w:t xml:space="preserve"> to solve decentralization advantage</w:t>
      </w:r>
    </w:p>
    <w:p w14:paraId="6D6E72D0" w14:textId="77777777" w:rsidR="00EF02A2" w:rsidRPr="009C7F66" w:rsidRDefault="00EF02A2" w:rsidP="00EF02A2">
      <w:r w:rsidRPr="009C7F66">
        <w:rPr>
          <w:rStyle w:val="Style13ptBold"/>
        </w:rPr>
        <w:t>Shansky, 7</w:t>
      </w:r>
      <w:r w:rsidRPr="009C7F66">
        <w:t xml:space="preserve"> [Louis C. Shansky, J.D. Candidate 2007, DePaul University College of Law; B.S. 2000, Western Michigan University, Winter 2007 “GONZALES V. RAICH: POLITICAL SAFEGUARDS UP IN SMOKE?” 56 DePaul L. Rev. 759]</w:t>
      </w:r>
    </w:p>
    <w:p w14:paraId="413789C7" w14:textId="77777777" w:rsidR="00EF02A2" w:rsidRDefault="00EF02A2" w:rsidP="00EF02A2">
      <w:pPr>
        <w:rPr>
          <w:sz w:val="12"/>
        </w:rPr>
      </w:pPr>
      <w:r w:rsidRPr="009C7F66">
        <w:rPr>
          <w:sz w:val="12"/>
        </w:rPr>
        <w:t xml:space="preserve">2. </w:t>
      </w:r>
      <w:r w:rsidRPr="002D6F84">
        <w:rPr>
          <w:rStyle w:val="StyleUnderline"/>
        </w:rPr>
        <w:t>State Governments Will Not Protect the Federal Balance</w:t>
      </w:r>
      <w:r w:rsidRPr="002D6F84">
        <w:rPr>
          <w:sz w:val="12"/>
        </w:rPr>
        <w:t xml:space="preserve"> </w:t>
      </w:r>
      <w:r w:rsidRPr="002D6F84">
        <w:rPr>
          <w:rStyle w:val="StyleUnderline"/>
        </w:rPr>
        <w:t>Against Their Own Interests</w:t>
      </w:r>
      <w:r w:rsidRPr="002D6F84">
        <w:rPr>
          <w:sz w:val="12"/>
        </w:rPr>
        <w:t xml:space="preserve"> Even despite some recognized flaws in the political safeguards theory, it has been supported by reference to another level of protection for the states - state governments themselves. </w:t>
      </w:r>
      <w:r w:rsidRPr="002D6F84">
        <w:rPr>
          <w:rStyle w:val="StyleUnderline"/>
        </w:rPr>
        <w:t>If Congress overreaches</w:t>
      </w:r>
      <w:r w:rsidRPr="002D6F84">
        <w:rPr>
          <w:sz w:val="12"/>
        </w:rPr>
        <w:t xml:space="preserve"> the limits on its power at the expense of the states, </w:t>
      </w:r>
      <w:r w:rsidRPr="002D6F84">
        <w:rPr>
          <w:rStyle w:val="StyleUnderline"/>
        </w:rPr>
        <w:t>state governments</w:t>
      </w:r>
      <w:r w:rsidRPr="002D6F84">
        <w:rPr>
          <w:sz w:val="12"/>
        </w:rPr>
        <w:t xml:space="preserve"> - which are, theoretically, closer to their constituencies than the federal government - </w:t>
      </w:r>
      <w:r w:rsidRPr="002D6F84">
        <w:rPr>
          <w:rStyle w:val="StyleUnderline"/>
        </w:rPr>
        <w:t>can "rally opposition</w:t>
      </w:r>
      <w:r w:rsidRPr="002D6F84">
        <w:rPr>
          <w:sz w:val="12"/>
        </w:rPr>
        <w:t xml:space="preserve">" among state residents, </w:t>
      </w:r>
      <w:r w:rsidRPr="002D6F84">
        <w:rPr>
          <w:rStyle w:val="StyleUnderline"/>
        </w:rPr>
        <w:t>and</w:t>
      </w:r>
      <w:r w:rsidRPr="002D6F84">
        <w:rPr>
          <w:sz w:val="12"/>
        </w:rPr>
        <w:t xml:space="preserve"> thus eventually </w:t>
      </w:r>
      <w:r w:rsidRPr="002D6F84">
        <w:rPr>
          <w:rStyle w:val="StyleUnderline"/>
        </w:rPr>
        <w:t>restore the federal balance</w:t>
      </w:r>
      <w:r w:rsidRPr="002D6F84">
        <w:rPr>
          <w:sz w:val="12"/>
        </w:rPr>
        <w:t xml:space="preserve">. n285 </w:t>
      </w:r>
      <w:r w:rsidRPr="002D6F84">
        <w:rPr>
          <w:rStyle w:val="StyleUnderline"/>
        </w:rPr>
        <w:t>But</w:t>
      </w:r>
      <w:r w:rsidRPr="002D6F84">
        <w:rPr>
          <w:sz w:val="12"/>
        </w:rPr>
        <w:t xml:space="preserve"> as the situation with </w:t>
      </w:r>
      <w:r w:rsidRPr="002D6F84">
        <w:rPr>
          <w:rStyle w:val="StyleUnderline"/>
        </w:rPr>
        <w:t>the CSA illustrates</w:t>
      </w:r>
      <w:r w:rsidRPr="002D6F84">
        <w:rPr>
          <w:sz w:val="12"/>
        </w:rPr>
        <w:t xml:space="preserve">, </w:t>
      </w:r>
      <w:r w:rsidRPr="002D6F84">
        <w:rPr>
          <w:rStyle w:val="Emphasis"/>
        </w:rPr>
        <w:t>it is not</w:t>
      </w:r>
      <w:r w:rsidRPr="002D6F84">
        <w:rPr>
          <w:sz w:val="12"/>
        </w:rPr>
        <w:t xml:space="preserve"> altogether </w:t>
      </w:r>
      <w:r w:rsidRPr="002D6F84">
        <w:rPr>
          <w:rStyle w:val="Emphasis"/>
        </w:rPr>
        <w:t>clear that state governments</w:t>
      </w:r>
      <w:r w:rsidRPr="002D6F84">
        <w:rPr>
          <w:sz w:val="12"/>
        </w:rPr>
        <w:t xml:space="preserve"> (or even the constituents themselves) </w:t>
      </w:r>
      <w:r w:rsidRPr="002D6F84">
        <w:rPr>
          <w:rStyle w:val="Emphasis"/>
        </w:rPr>
        <w:t>will oppose every intrusive federal action</w:t>
      </w:r>
      <w:r w:rsidRPr="002D6F84">
        <w:rPr>
          <w:sz w:val="12"/>
        </w:rPr>
        <w:t xml:space="preserve">. It is important to consider the existing public opinion on the subject of the legislation as well as the fact that politicians try to be responsive to that opinion. n286 Between 1972 (the CSA was enacted in 1970) and 2003, polls show that anywhere from 62% to 81% of Americans favored the prohibition of marijuana. n287 And voter support for prohibition on a state level arose long before the CSA, with the first state banning marijuana in 1913. n288 Regardless of whether it was within federal power, a majority of Americans wanted marijuana prohibited on a state level, and their state governments responded. </w:t>
      </w:r>
      <w:r w:rsidRPr="002D6F84">
        <w:rPr>
          <w:rStyle w:val="StyleUnderline"/>
        </w:rPr>
        <w:t>The CSA, by criminalizing marijuana at the federal level, gave</w:t>
      </w:r>
      <w:r w:rsidRPr="009C7F66">
        <w:rPr>
          <w:rStyle w:val="StyleUnderline"/>
        </w:rPr>
        <w:t xml:space="preserve"> the federal government jurisdiction to investigate and prosecute individuals</w:t>
      </w:r>
      <w:r w:rsidRPr="009C7F66">
        <w:rPr>
          <w:sz w:val="12"/>
        </w:rPr>
        <w:t xml:space="preserve"> [*790] </w:t>
      </w:r>
      <w:r w:rsidRPr="009C7F66">
        <w:rPr>
          <w:rStyle w:val="StyleUnderline"/>
        </w:rPr>
        <w:t>possessing or cultivating marijuana</w:t>
      </w:r>
      <w:r w:rsidRPr="009C7F66">
        <w:rPr>
          <w:sz w:val="12"/>
        </w:rPr>
        <w:t xml:space="preserve">. n289 </w:t>
      </w:r>
      <w:r w:rsidRPr="009C7F66">
        <w:rPr>
          <w:rStyle w:val="StyleUnderline"/>
        </w:rPr>
        <w:t>The DEA,</w:t>
      </w:r>
      <w:r w:rsidRPr="009C7F66">
        <w:rPr>
          <w:sz w:val="12"/>
        </w:rPr>
        <w:t xml:space="preserve"> which was created within the Department of Justice in 1973, n290 </w:t>
      </w:r>
      <w:r w:rsidRPr="009C7F66">
        <w:rPr>
          <w:rStyle w:val="StyleUnderline"/>
        </w:rPr>
        <w:t>immediately began to enforce the CSA</w:t>
      </w:r>
      <w:r w:rsidRPr="009C7F66">
        <w:rPr>
          <w:sz w:val="12"/>
        </w:rPr>
        <w:t xml:space="preserve">, including the marijuana ban. The creation of the DEA added an initial 1470 special agents, and nearly seventy-five million dollars in funding, to the states' existing resources for prosecuting marijuana possession, all dedicated to narcotics enforcement. n291 By 2003, those numbers had risen to nearly 5000 DEA special agents, and nearly two billion dollars in funding. n292 The DEA has seized 5,301,258 kilograms - nearly twelve million pounds - of marijuana since 1986. n293 And over the past ten years, the DEA has arrested over 81,000 people for marijuana violations. n294 In addition, federal jurisdiction over marijuana has allowed for the creation of the Domestic Cannabis Eradication/Suppression Program (DCE/SP), through which the DEA provides "training, equipment, investigative and aircraft resources" to participating state and local law enforcement agencies. n295 Working with these agencies, the DCE/SP was responsible in 2004 for eradicating over three million cultivated marijuana plants, for seizing over one hundred thousand pounds of processed marijuana, and for arresting over 8000 people for marijuana distribution. n296 What does all this mean? It means that </w:t>
      </w:r>
      <w:r w:rsidRPr="00527CCD">
        <w:rPr>
          <w:rStyle w:val="StyleUnderline"/>
          <w:highlight w:val="cyan"/>
        </w:rPr>
        <w:t>state</w:t>
      </w:r>
      <w:r w:rsidRPr="009C7F66">
        <w:rPr>
          <w:rStyle w:val="StyleUnderline"/>
        </w:rPr>
        <w:t xml:space="preserve"> and local </w:t>
      </w:r>
      <w:r w:rsidRPr="002D6F84">
        <w:rPr>
          <w:rStyle w:val="StyleUnderline"/>
        </w:rPr>
        <w:t>government</w:t>
      </w:r>
      <w:r w:rsidRPr="00527CCD">
        <w:rPr>
          <w:rStyle w:val="StyleUnderline"/>
          <w:highlight w:val="cyan"/>
        </w:rPr>
        <w:t>s</w:t>
      </w:r>
      <w:r w:rsidRPr="009C7F66">
        <w:rPr>
          <w:sz w:val="12"/>
        </w:rPr>
        <w:t xml:space="preserve">, as well as their constituents, </w:t>
      </w:r>
      <w:r w:rsidRPr="00527CCD">
        <w:rPr>
          <w:rStyle w:val="StyleUnderline"/>
          <w:highlight w:val="cyan"/>
        </w:rPr>
        <w:t>have strong incentives to favor</w:t>
      </w:r>
      <w:r w:rsidRPr="009C7F66">
        <w:rPr>
          <w:sz w:val="12"/>
        </w:rPr>
        <w:t xml:space="preserve"> a law like </w:t>
      </w:r>
      <w:r w:rsidRPr="00527CCD">
        <w:rPr>
          <w:rStyle w:val="StyleUnderline"/>
          <w:highlight w:val="cyan"/>
        </w:rPr>
        <w:t>the CSA</w:t>
      </w:r>
      <w:r w:rsidRPr="009C7F66">
        <w:rPr>
          <w:sz w:val="12"/>
        </w:rPr>
        <w:t xml:space="preserve"> that gives the federal government jurisdiction over intrastate marijuana possession. </w:t>
      </w:r>
      <w:r w:rsidRPr="009C7F66">
        <w:rPr>
          <w:rStyle w:val="StyleUnderline"/>
        </w:rPr>
        <w:t>The</w:t>
      </w:r>
      <w:r w:rsidRPr="009C7F66">
        <w:rPr>
          <w:sz w:val="12"/>
        </w:rPr>
        <w:t xml:space="preserve"> </w:t>
      </w:r>
      <w:r w:rsidRPr="009C7F66">
        <w:rPr>
          <w:rStyle w:val="StyleUnderline"/>
        </w:rPr>
        <w:t>DEA itself takes millions of</w:t>
      </w:r>
      <w:r w:rsidRPr="009C7F66">
        <w:rPr>
          <w:sz w:val="12"/>
        </w:rPr>
        <w:t xml:space="preserve"> [*791] </w:t>
      </w:r>
      <w:r w:rsidRPr="009C7F66">
        <w:rPr>
          <w:rStyle w:val="StyleUnderline"/>
        </w:rPr>
        <w:t>pounds of marijuana off the streets</w:t>
      </w:r>
      <w:r w:rsidRPr="009C7F66">
        <w:rPr>
          <w:sz w:val="12"/>
        </w:rPr>
        <w:t xml:space="preserve">, and the DCE/SP gives local law enforcement agencies the resources to assist in those efforts. Thus, the aforementioned majority of citizens that favor marijuana prohibition see that goal realized on a local level, either by the DEA (whose funding comes from taxes diffused across the country) or from their state or local law enforcement agencies (whose efforts are subsidized by access to federal resources and investigative technology). State and local governments, anxious to appease voters decrying recreational marijuana use in their communities, are not only able to point to the thousands of marijuana-related arrests each year and the accompanying marijuana seizures, but they are able to do so without imposing unpopular tax increases on their constituents or taking money away from education and </w:t>
      </w:r>
      <w:r w:rsidRPr="002D6F84">
        <w:rPr>
          <w:sz w:val="12"/>
        </w:rPr>
        <w:t xml:space="preserve">other programs. n297 Everybody wins, in large part because the CSA allows the federal government to be involved in drug enforcement on a local level. </w:t>
      </w:r>
      <w:r w:rsidRPr="002D6F84">
        <w:rPr>
          <w:rStyle w:val="StyleUnderline"/>
        </w:rPr>
        <w:t>The CSA may or may not be constitutional</w:t>
      </w:r>
      <w:r w:rsidRPr="002D6F84">
        <w:rPr>
          <w:sz w:val="12"/>
        </w:rPr>
        <w:t xml:space="preserve">; it is not the goal of this Note to make that determination. </w:t>
      </w:r>
      <w:r w:rsidRPr="002D6F84">
        <w:rPr>
          <w:rStyle w:val="StyleUnderline"/>
        </w:rPr>
        <w:t>But</w:t>
      </w:r>
      <w:r w:rsidRPr="002D6F84">
        <w:rPr>
          <w:sz w:val="12"/>
        </w:rPr>
        <w:t xml:space="preserve"> assuming arguendo that the CSA is unconstitutional, </w:t>
      </w:r>
      <w:r w:rsidRPr="002D6F84">
        <w:rPr>
          <w:rStyle w:val="StyleUnderline"/>
        </w:rPr>
        <w:t>who is going to oppose it</w:t>
      </w:r>
      <w:r w:rsidRPr="002D6F84">
        <w:rPr>
          <w:sz w:val="12"/>
        </w:rPr>
        <w:t xml:space="preserve">? Not Congress, if it was enacted in response to pressures from special interests. n298 </w:t>
      </w:r>
      <w:r w:rsidRPr="002D6F84">
        <w:rPr>
          <w:rStyle w:val="StyleUnderline"/>
        </w:rPr>
        <w:t>Not state governments, so long as they are reaping the benefits of meeting public demands at little cost.</w:t>
      </w:r>
      <w:r w:rsidRPr="002D6F84">
        <w:rPr>
          <w:sz w:val="12"/>
        </w:rPr>
        <w:t xml:space="preserve"> And not the citizenry itself, as long as recreational drugs are kept off</w:t>
      </w:r>
      <w:r w:rsidRPr="009C7F66">
        <w:rPr>
          <w:sz w:val="12"/>
        </w:rPr>
        <w:t xml:space="preserve"> the streets without significant tax increases. If </w:t>
      </w:r>
      <w:r w:rsidRPr="00527CCD">
        <w:rPr>
          <w:rStyle w:val="Emphasis"/>
          <w:highlight w:val="cyan"/>
        </w:rPr>
        <w:t>the CSA offends the fed</w:t>
      </w:r>
      <w:r w:rsidRPr="002D6F84">
        <w:rPr>
          <w:rStyle w:val="Emphasis"/>
        </w:rPr>
        <w:t>eral</w:t>
      </w:r>
      <w:r w:rsidRPr="00E053D3">
        <w:rPr>
          <w:rStyle w:val="Emphasis"/>
          <w:highlight w:val="yellow"/>
        </w:rPr>
        <w:t xml:space="preserve"> </w:t>
      </w:r>
      <w:r w:rsidRPr="00527CCD">
        <w:rPr>
          <w:rStyle w:val="Emphasis"/>
          <w:highlight w:val="cyan"/>
        </w:rPr>
        <w:t>balance</w:t>
      </w:r>
      <w:r w:rsidRPr="009C7F66">
        <w:rPr>
          <w:sz w:val="12"/>
        </w:rPr>
        <w:t xml:space="preserve">, it does so </w:t>
      </w:r>
      <w:r w:rsidRPr="002D6F84">
        <w:rPr>
          <w:rStyle w:val="Emphasis"/>
        </w:rPr>
        <w:t xml:space="preserve">by means of </w:t>
      </w:r>
      <w:r w:rsidRPr="00527CCD">
        <w:rPr>
          <w:rStyle w:val="Emphasis"/>
          <w:highlight w:val="cyan"/>
        </w:rPr>
        <w:t>an "end around"</w:t>
      </w:r>
      <w:r w:rsidRPr="002D6F84">
        <w:rPr>
          <w:rStyle w:val="Emphasis"/>
        </w:rPr>
        <w:t xml:space="preserve"> the </w:t>
      </w:r>
      <w:r w:rsidRPr="00527CCD">
        <w:rPr>
          <w:rStyle w:val="Emphasis"/>
          <w:highlight w:val="cyan"/>
        </w:rPr>
        <w:t>political safeguards</w:t>
      </w:r>
      <w:r w:rsidRPr="009C7F66">
        <w:rPr>
          <w:sz w:val="12"/>
        </w:rPr>
        <w:t xml:space="preserve">. V. Federal Power Unchecked, Federalism's Benefits Unrealized The Court's decision in Raich could very well have a substantial impact on the Commerce Clause landscape. The apparent abrogation of as-applied challenges, combined with the further development of the "comprehensive scheme" principle, severely limits the available challenges to commerce legislation. n299 And the Court's willingness to uphold the regulation of local activities without any real showing of necessity enables Congress to justify its actions with ease. Most importantly, however, the doctrinal developments in Raich allow Congress [*792] to reach into the states to an extent that threatens to obliterate the very benefits to individuals that federalism is intended to create. n300 A. Raich Leaves Almost No Limits on the Reach of the Commerce Power Justice O'Connor, in dissent, noted that the Court's decision in Raich essentially turned Lopez into a "drafting guide." n301 It is hard to argue otherwise. The considerations that guided the Court's decisions in Lopez and Morrison - the economic nature of the activity, the existence of findings, the jurisdictional element, and the presence of a comprehensive scheme n302 - are still present in the substantial effects analysis. But Raich seems to give Congress an example of how to satisfy those considerations to reach nearly any activity it desires. The jurisdictional element prong is easy to satisfy. n303 If Congress is attempting to reach an activity that involves some object or instrument, it need only draft the statute to apply to any such object that has moved in interstate commerce. The clearest example of this is the GFSZA at issue in Lopez. After the Court invalidated the GFSZA, Congress amended the statute to apply only to guns that "[had] moved in or that otherwise affected" interstate commerce. n304 Because the existence of a jurisdictional element spares the statute in question from the more demanding substantial effects analysis, n305 it allows Congress to regulate conduct under the pretense of regulating objects. n306 This is the most "glaring fault" with the jurisdictional element: "It [can] be exploited by Congress to uphold any Commerce Clause statute." n307 Raich indicates that the only thing easier to provide than a jurisdictional element is a set of "findings." As long as Congress puts forth a list of assertions that if true would support the claimed connection to commerce, the Court will be satisfied. n308 In Raich, the Court did not [*793] question the methods or data used to generate those findings, or even whether such data exist. The Court seems to be saying, "give us a story - as long as it's not too farfetched (i.e., Lopez), we'll accept it." This blind acceptance of "bare declarations" n309 is not particularly significant with respect to findings about Congress's reasons for legislating or the wisdom thereof. n310 There may even be reasons for judicial deference to such findings; the role of courts in Commerce Clause review is to determine whether Congress can legislate in a certain area, not whether Congress should. But Raich seems to sanction judicial deference not only to these findings of policy, but also to what could be called "jurisdictional" findings - those findings that provide support for Congress's exercise of authority. The effects of this deference are best illustrated by the final two factors - the economic nature of the activity and the existence of a comprehensive scheme - considered by the Court in Lopez, Morrison, and Raich. Lopez and Morrison suggest that Congress may not aggregate the effects of noneconomic activity in order to show a substantial effect on commerce. n311 Under this principle, presumably, if Raich and Monson's activities had been termed noneconomic, n312 the effect of their conduct could not be considered in the aggregate, and it would be difficult to see how their medicinal marijuana use substantially affected interstate commerce. But Lopez and Raich recognize an exception to this nonaggregation principle where the activity being regulated is part of a larger regulatory scheme that would be undercut unless the noneconomic activity were included. n313 So how does the Court determine whether the regulated activity in a given case is an "essential part of a larger regulation"? n314 Raich suggests that it should simply ask Congress - or more accurately, examine Congress's "findings." Specifically, the Court looked at findings asserting that the regulation of intrastate marijuana possession was essential to regulating interstate marijuana possession. n315 In short, the Court took Congress's word for it. [*794] What this means is that the doctrinal limitations on the scope of the commerce power have been eliminated. When the Court reviews commerce legislation under the "instrumentalities" or "channels" prongs, the analysis is typically very deferential, and generally results in the validation of the act in question. n316 Lopez and Morrison seemed to indicate that, at least in the substantial effects prong, the Court may still have been willing to impose some limitations on Congress's authority over intrastate affairs. But after Raich, those limitations may have eroded. If Congress wishes to regulate purely intrastate, noneconomic activity of virtually any type it chooses, it has a host of options to insulate itself from constitutional challenge. Congress can attach a jurisdictional element, pulling the legislation into the instrumentalities prong, and thereby receiving more lenient review. n317 Congress can also include the activity within a larger scheme, thus shielding it from the economic/noneconomic analysis. n318 All Congress needs to do to convince the Court that the activity is an "essential" part of that larger scheme is include a "finding" to that effect, which the Court seems to accept unquestioningly. And should Congress fail to utilize one of these options, it still need not fear that the Court will find the subject of legislation to be noneconomic - the Court's "exceedingly broad" definition of economic n319 puts that threat to rest. Raich gave Congress all the necessary tools to get around the Court's doctrinal limits on regulation of intrastate activities, rendering those limits nugatory. B. </w:t>
      </w:r>
      <w:r w:rsidRPr="009C7F66">
        <w:rPr>
          <w:rStyle w:val="StyleUnderline"/>
        </w:rPr>
        <w:t>The Limitless Reach</w:t>
      </w:r>
      <w:r w:rsidRPr="009C7F66">
        <w:rPr>
          <w:sz w:val="12"/>
        </w:rPr>
        <w:t xml:space="preserve"> of the Commerce Power </w:t>
      </w:r>
      <w:r w:rsidRPr="009C7F66">
        <w:rPr>
          <w:rStyle w:val="StyleUnderline"/>
        </w:rPr>
        <w:t>Prevents</w:t>
      </w:r>
      <w:r w:rsidRPr="009C7F66">
        <w:rPr>
          <w:sz w:val="12"/>
        </w:rPr>
        <w:t xml:space="preserve"> Individuals from Realizing </w:t>
      </w:r>
      <w:r w:rsidRPr="009C7F66">
        <w:rPr>
          <w:rStyle w:val="StyleUnderline"/>
        </w:rPr>
        <w:t>Federalism's Benefits</w:t>
      </w:r>
      <w:r w:rsidRPr="009C7F66">
        <w:rPr>
          <w:sz w:val="12"/>
        </w:rPr>
        <w:t xml:space="preserve"> So what? There are many who reject the notion of "states' rights" insofar as it suggests that states should have a judicial remedy for any federal intrusion. n320 And if, as Wechsler proposed, courts are on their [*795] "weakest ground" when invalidating federal legislation on federalism grounds, n321 that would seem especially true where, as with the CSA, invalidation on federalism grounds may contradict the will of not only the federal and state governments, but the citizens themselves. n322 But for those who would reserve judicial resources for the protection of individual rights, n323 it is important to realize that our federalist system is in many respects a guardian of individual values rather than states' rights. n324 Angel Raich and Diane Monson are unique examples of how federalism serves individuals, and how the expansion of federal power can harm individual interests. First, </w:t>
      </w:r>
      <w:r w:rsidRPr="00527CCD">
        <w:rPr>
          <w:rStyle w:val="StyleUnderline"/>
          <w:highlight w:val="cyan"/>
        </w:rPr>
        <w:t>federalism</w:t>
      </w:r>
      <w:r w:rsidRPr="009C7F66">
        <w:rPr>
          <w:sz w:val="12"/>
        </w:rPr>
        <w:t xml:space="preserve"> serves individuals by </w:t>
      </w:r>
      <w:r w:rsidRPr="002D6F84">
        <w:rPr>
          <w:rStyle w:val="StyleUnderline"/>
        </w:rPr>
        <w:t>providi</w:t>
      </w:r>
      <w:r w:rsidRPr="002D6F84">
        <w:rPr>
          <w:sz w:val="12"/>
        </w:rPr>
        <w:t xml:space="preserve">ng </w:t>
      </w:r>
      <w:r w:rsidRPr="002D6F84">
        <w:rPr>
          <w:rStyle w:val="StyleUnderline"/>
        </w:rPr>
        <w:t>a diverse array of "legal regimes</w:t>
      </w:r>
      <w:r w:rsidRPr="002D6F84">
        <w:rPr>
          <w:sz w:val="12"/>
        </w:rPr>
        <w:t xml:space="preserve">" </w:t>
      </w:r>
      <w:r w:rsidRPr="002D6F84">
        <w:rPr>
          <w:rStyle w:val="StyleUnderline"/>
        </w:rPr>
        <w:t>from which citizens can choose</w:t>
      </w:r>
      <w:r w:rsidRPr="002D6F84">
        <w:rPr>
          <w:sz w:val="12"/>
        </w:rPr>
        <w:t xml:space="preserve">. n325 </w:t>
      </w:r>
      <w:r w:rsidRPr="002D6F84">
        <w:rPr>
          <w:rStyle w:val="StyleUnderline"/>
        </w:rPr>
        <w:t>This</w:t>
      </w:r>
      <w:r w:rsidRPr="002D6F84">
        <w:rPr>
          <w:sz w:val="12"/>
        </w:rPr>
        <w:t xml:space="preserve"> not</w:t>
      </w:r>
      <w:r w:rsidRPr="009C7F66">
        <w:rPr>
          <w:sz w:val="12"/>
        </w:rPr>
        <w:t xml:space="preserve"> only </w:t>
      </w:r>
      <w:r w:rsidRPr="00527CCD">
        <w:rPr>
          <w:rStyle w:val="StyleUnderline"/>
          <w:highlight w:val="cyan"/>
        </w:rPr>
        <w:t>allows individuals to "vote with their feet</w:t>
      </w:r>
      <w:r w:rsidRPr="009C7F66">
        <w:rPr>
          <w:rStyle w:val="StyleUnderline"/>
        </w:rPr>
        <w:t>"</w:t>
      </w:r>
      <w:r w:rsidRPr="009C7F66">
        <w:rPr>
          <w:sz w:val="12"/>
        </w:rPr>
        <w:t xml:space="preserve"> n326 by moving to states that reflect their legal </w:t>
      </w:r>
      <w:r w:rsidRPr="002D6F84">
        <w:rPr>
          <w:sz w:val="12"/>
        </w:rPr>
        <w:t xml:space="preserve">positions. It also allows citizens to </w:t>
      </w:r>
      <w:r w:rsidRPr="002D6F84">
        <w:rPr>
          <w:rStyle w:val="StyleUnderline"/>
        </w:rPr>
        <w:t>have a stronger voice</w:t>
      </w:r>
      <w:r w:rsidRPr="002D6F84">
        <w:rPr>
          <w:sz w:val="12"/>
        </w:rPr>
        <w:t xml:space="preserve"> in local legislation </w:t>
      </w:r>
      <w:r w:rsidRPr="002D6F84">
        <w:rPr>
          <w:rStyle w:val="StyleUnderline"/>
        </w:rPr>
        <w:t>by means of ballot initiatives</w:t>
      </w:r>
      <w:r w:rsidRPr="002D6F84">
        <w:rPr>
          <w:sz w:val="12"/>
        </w:rPr>
        <w:t xml:space="preserve"> and other direct voting mechanisms, which are </w:t>
      </w:r>
      <w:r w:rsidRPr="002D6F84">
        <w:rPr>
          <w:rStyle w:val="StyleUnderline"/>
        </w:rPr>
        <w:t>not available on the federal level</w:t>
      </w:r>
      <w:r w:rsidRPr="002D6F84">
        <w:rPr>
          <w:sz w:val="12"/>
        </w:rPr>
        <w:t xml:space="preserve">. n327 The citizens of California chose to create a legal exemption for medicinal marijuana use, apparently finding it to be of a different moral character than recreational marijuana use. </w:t>
      </w:r>
      <w:r w:rsidRPr="002D6F84">
        <w:rPr>
          <w:rStyle w:val="StyleUnderline"/>
        </w:rPr>
        <w:t>Federalism allows citizens of a particular state to draw</w:t>
      </w:r>
      <w:r w:rsidRPr="002D6F84">
        <w:rPr>
          <w:sz w:val="12"/>
        </w:rPr>
        <w:t xml:space="preserve"> such </w:t>
      </w:r>
      <w:r w:rsidRPr="002D6F84">
        <w:rPr>
          <w:rStyle w:val="StyleUnderline"/>
        </w:rPr>
        <w:t>distinctions</w:t>
      </w:r>
      <w:r w:rsidRPr="002D6F84">
        <w:rPr>
          <w:sz w:val="12"/>
        </w:rPr>
        <w:t xml:space="preserve">, </w:t>
      </w:r>
      <w:r w:rsidRPr="002D6F84">
        <w:rPr>
          <w:rStyle w:val="StyleUnderline"/>
        </w:rPr>
        <w:t>and enact or support state legislation accordingly.</w:t>
      </w:r>
      <w:r w:rsidRPr="002D6F84">
        <w:rPr>
          <w:sz w:val="12"/>
        </w:rPr>
        <w:t xml:space="preserve"> And it allows individuals such as A</w:t>
      </w:r>
      <w:r w:rsidRPr="009C7F66">
        <w:rPr>
          <w:sz w:val="12"/>
        </w:rPr>
        <w:t xml:space="preserve">ngel Raich and Diane Monson to reap the benefits of that legislation by living in (or moving to) a state that allows them legal access to what they feel is the most effective remedy for their multitude of maladies. </w:t>
      </w:r>
      <w:r w:rsidRPr="00527CCD">
        <w:rPr>
          <w:rStyle w:val="StyleUnderline"/>
          <w:highlight w:val="cyan"/>
        </w:rPr>
        <w:t>Intrusive fed</w:t>
      </w:r>
      <w:r w:rsidRPr="002D6F84">
        <w:rPr>
          <w:rStyle w:val="StyleUnderline"/>
        </w:rPr>
        <w:t xml:space="preserve">eral </w:t>
      </w:r>
      <w:r w:rsidRPr="00527CCD">
        <w:rPr>
          <w:rStyle w:val="StyleUnderline"/>
          <w:highlight w:val="cyan"/>
        </w:rPr>
        <w:t>legislation such as the CSA allows none of these</w:t>
      </w:r>
      <w:r w:rsidRPr="009C7F66">
        <w:rPr>
          <w:rStyle w:val="StyleUnderline"/>
        </w:rPr>
        <w:t xml:space="preserve"> things</w:t>
      </w:r>
      <w:r w:rsidRPr="009C7F66">
        <w:rPr>
          <w:sz w:val="12"/>
        </w:rPr>
        <w:t xml:space="preserve">. Second, </w:t>
      </w:r>
      <w:r w:rsidRPr="009C7F66">
        <w:rPr>
          <w:rStyle w:val="StyleUnderline"/>
        </w:rPr>
        <w:t>federalism allows the states to act as "critical staging grounds</w:t>
      </w:r>
      <w:r w:rsidRPr="009C7F66">
        <w:rPr>
          <w:sz w:val="12"/>
        </w:rPr>
        <w:t xml:space="preserve">" for changing national policy. n328 </w:t>
      </w:r>
      <w:r w:rsidRPr="002D6F84">
        <w:rPr>
          <w:rStyle w:val="StyleUnderline"/>
        </w:rPr>
        <w:t xml:space="preserve">By </w:t>
      </w:r>
      <w:r w:rsidRPr="00527CCD">
        <w:rPr>
          <w:rStyle w:val="StyleUnderline"/>
          <w:highlight w:val="cyan"/>
        </w:rPr>
        <w:t>allowing states to act as lab</w:t>
      </w:r>
      <w:r w:rsidRPr="002D6F84">
        <w:rPr>
          <w:rStyle w:val="StyleUnderline"/>
        </w:rPr>
        <w:t>oratorie</w:t>
      </w:r>
      <w:r w:rsidRPr="00527CCD">
        <w:rPr>
          <w:rStyle w:val="StyleUnderline"/>
          <w:highlight w:val="cyan"/>
        </w:rPr>
        <w:t>s</w:t>
      </w:r>
      <w:r w:rsidRPr="002D6F84">
        <w:rPr>
          <w:rStyle w:val="StyleUnderline"/>
        </w:rPr>
        <w:t xml:space="preserve"> </w:t>
      </w:r>
      <w:r w:rsidRPr="00527CCD">
        <w:rPr>
          <w:rStyle w:val="StyleUnderline"/>
          <w:highlight w:val="cyan"/>
        </w:rPr>
        <w:t>for democracy</w:t>
      </w:r>
      <w:r w:rsidRPr="009C7F66">
        <w:rPr>
          <w:sz w:val="12"/>
        </w:rPr>
        <w:t xml:space="preserve">, n329 </w:t>
      </w:r>
      <w:r w:rsidRPr="00527CCD">
        <w:rPr>
          <w:rStyle w:val="StyleUnderline"/>
          <w:highlight w:val="cyan"/>
        </w:rPr>
        <w:t>other</w:t>
      </w:r>
      <w:r w:rsidRPr="00527CCD">
        <w:rPr>
          <w:sz w:val="12"/>
          <w:highlight w:val="cyan"/>
        </w:rPr>
        <w:t xml:space="preserve"> </w:t>
      </w:r>
      <w:r w:rsidRPr="00527CCD">
        <w:rPr>
          <w:rStyle w:val="StyleUnderline"/>
          <w:highlight w:val="cyan"/>
        </w:rPr>
        <w:t>states</w:t>
      </w:r>
      <w:r w:rsidRPr="009C7F66">
        <w:rPr>
          <w:sz w:val="12"/>
        </w:rPr>
        <w:t xml:space="preserve"> may </w:t>
      </w:r>
      <w:r w:rsidRPr="00527CCD">
        <w:rPr>
          <w:rStyle w:val="StyleUnderline"/>
          <w:highlight w:val="cyan"/>
        </w:rPr>
        <w:t xml:space="preserve">see </w:t>
      </w:r>
      <w:r w:rsidRPr="002D6F84">
        <w:rPr>
          <w:rStyle w:val="StyleUnderline"/>
        </w:rPr>
        <w:t xml:space="preserve">the </w:t>
      </w:r>
      <w:r w:rsidRPr="00527CCD">
        <w:rPr>
          <w:rStyle w:val="StyleUnderline"/>
          <w:highlight w:val="cyan"/>
        </w:rPr>
        <w:t xml:space="preserve">results </w:t>
      </w:r>
      <w:r w:rsidRPr="002D6F84">
        <w:rPr>
          <w:rStyle w:val="StyleUnderline"/>
        </w:rPr>
        <w:t>of experimental</w:t>
      </w:r>
      <w:r w:rsidRPr="002D6F84">
        <w:rPr>
          <w:sz w:val="12"/>
        </w:rPr>
        <w:t xml:space="preserve"> [*796] </w:t>
      </w:r>
      <w:r w:rsidRPr="002D6F84">
        <w:rPr>
          <w:rStyle w:val="StyleUnderline"/>
        </w:rPr>
        <w:t xml:space="preserve">legislation </w:t>
      </w:r>
      <w:r w:rsidRPr="00527CCD">
        <w:rPr>
          <w:rStyle w:val="StyleUnderline"/>
          <w:highlight w:val="cyan"/>
        </w:rPr>
        <w:t>and adopt it themselves</w:t>
      </w:r>
      <w:r w:rsidRPr="009C7F66">
        <w:rPr>
          <w:sz w:val="12"/>
        </w:rPr>
        <w:t xml:space="preserve">. Thus, changes in policy can gain support on a state-by-state level until that support is sufficient to influence federal policy. n330 Medicinal marijuana again provides a useful illustration. Since California enacted the CUA in 1996, eight more states have adopted similar medicinal marijuana laws. n331 Given the recent number of attempts at reforming the CSA's classification of marijuana, n332 it may be that medicinal marijuana will eventually gain enough support to make those attempts successful. </w:t>
      </w:r>
      <w:r w:rsidRPr="00527CCD">
        <w:rPr>
          <w:rStyle w:val="StyleUnderline"/>
          <w:highlight w:val="cyan"/>
        </w:rPr>
        <w:t xml:space="preserve">But </w:t>
      </w:r>
      <w:r w:rsidRPr="002D6F84">
        <w:rPr>
          <w:rStyle w:val="StyleUnderline"/>
        </w:rPr>
        <w:t xml:space="preserve">by allowing </w:t>
      </w:r>
      <w:r w:rsidRPr="00527CCD">
        <w:rPr>
          <w:rStyle w:val="StyleUnderline"/>
          <w:highlight w:val="cyan"/>
        </w:rPr>
        <w:t xml:space="preserve">the CSA </w:t>
      </w:r>
      <w:r w:rsidRPr="002D6F84">
        <w:rPr>
          <w:rStyle w:val="StyleUnderline"/>
        </w:rPr>
        <w:t>to reach purely intrastate activity</w:t>
      </w:r>
      <w:r w:rsidRPr="002D6F84">
        <w:rPr>
          <w:sz w:val="12"/>
        </w:rPr>
        <w:t xml:space="preserve">, </w:t>
      </w:r>
      <w:r w:rsidRPr="002D6F84">
        <w:rPr>
          <w:rStyle w:val="StyleUnderline"/>
        </w:rPr>
        <w:t>the Court</w:t>
      </w:r>
      <w:r w:rsidRPr="009C7F66">
        <w:rPr>
          <w:sz w:val="12"/>
        </w:rPr>
        <w:t xml:space="preserve"> publicly </w:t>
      </w:r>
      <w:r w:rsidRPr="00527CCD">
        <w:rPr>
          <w:rStyle w:val="StyleUnderline"/>
          <w:highlight w:val="cyan"/>
        </w:rPr>
        <w:t>validated</w:t>
      </w:r>
      <w:r w:rsidRPr="009C7F66">
        <w:rPr>
          <w:rStyle w:val="StyleUnderline"/>
        </w:rPr>
        <w:t xml:space="preserve"> the exercise of </w:t>
      </w:r>
      <w:r w:rsidRPr="00527CCD">
        <w:rPr>
          <w:rStyle w:val="StyleUnderline"/>
          <w:highlight w:val="cyan"/>
        </w:rPr>
        <w:t>fed</w:t>
      </w:r>
      <w:r w:rsidRPr="002D6F84">
        <w:rPr>
          <w:rStyle w:val="StyleUnderline"/>
        </w:rPr>
        <w:t xml:space="preserve">eral </w:t>
      </w:r>
      <w:r w:rsidRPr="00527CCD">
        <w:rPr>
          <w:rStyle w:val="StyleUnderline"/>
          <w:highlight w:val="cyan"/>
        </w:rPr>
        <w:t xml:space="preserve">power and </w:t>
      </w:r>
      <w:r w:rsidRPr="002D6F84">
        <w:rPr>
          <w:rStyle w:val="StyleUnderline"/>
        </w:rPr>
        <w:t xml:space="preserve">may have </w:t>
      </w:r>
      <w:r w:rsidRPr="00527CCD">
        <w:rPr>
          <w:rStyle w:val="StyleUnderline"/>
          <w:highlight w:val="cyan"/>
        </w:rPr>
        <w:t xml:space="preserve">discouraged </w:t>
      </w:r>
      <w:r w:rsidRPr="002D6F84">
        <w:rPr>
          <w:rStyle w:val="StyleUnderline"/>
        </w:rPr>
        <w:t xml:space="preserve">states from further </w:t>
      </w:r>
      <w:r w:rsidRPr="00527CCD">
        <w:rPr>
          <w:rStyle w:val="StyleUnderline"/>
          <w:highlight w:val="cyan"/>
        </w:rPr>
        <w:t>experimentation</w:t>
      </w:r>
      <w:r w:rsidRPr="009C7F66">
        <w:rPr>
          <w:rStyle w:val="StyleUnderline"/>
        </w:rPr>
        <w:t xml:space="preserve"> in that area. </w:t>
      </w:r>
      <w:r w:rsidRPr="009C7F66">
        <w:rPr>
          <w:sz w:val="12"/>
        </w:rPr>
        <w:t>n333</w:t>
      </w:r>
    </w:p>
    <w:p w14:paraId="0AAD66A5" w14:textId="77777777" w:rsidR="00EF02A2" w:rsidRDefault="00EF02A2" w:rsidP="00EF02A2">
      <w:pPr>
        <w:rPr>
          <w:sz w:val="12"/>
        </w:rPr>
      </w:pPr>
    </w:p>
    <w:p w14:paraId="39478921" w14:textId="4D86AA68" w:rsidR="00EF02A2" w:rsidRPr="001B7454" w:rsidRDefault="00EF02A2" w:rsidP="00EF02A2">
      <w:pPr>
        <w:pStyle w:val="Heading3"/>
      </w:pPr>
      <w:r>
        <w:t>2ac no fed follow-on</w:t>
      </w:r>
    </w:p>
    <w:p w14:paraId="086491E1" w14:textId="77777777" w:rsidR="00EF02A2" w:rsidRDefault="00EF02A2" w:rsidP="00EF02A2">
      <w:pPr>
        <w:pStyle w:val="Heading4"/>
      </w:pPr>
      <w:r>
        <w:t>No fed follow-on</w:t>
      </w:r>
    </w:p>
    <w:p w14:paraId="153D24E1" w14:textId="77777777" w:rsidR="00EF02A2" w:rsidRPr="0055245E" w:rsidRDefault="00EF02A2" w:rsidP="00EF02A2">
      <w:pPr>
        <w:rPr>
          <w:rFonts w:eastAsia="Calibri"/>
        </w:rPr>
      </w:pPr>
      <w:r w:rsidRPr="0055245E">
        <w:rPr>
          <w:rFonts w:eastAsia="MS Gothic"/>
          <w:b/>
          <w:iCs/>
          <w:sz w:val="26"/>
        </w:rPr>
        <w:t>Adams, 14</w:t>
      </w:r>
      <w:r w:rsidRPr="0055245E">
        <w:rPr>
          <w:rFonts w:eastAsia="Calibri"/>
        </w:rPr>
        <w:t xml:space="preserve"> [Marijuana Legalization 'Inevitable': But How &amp; When Will Weed Become Hassle-Free? By Connor Adams Sheets@ConnorASheetsc.sheets@ibtimes.com on April 19 2013 9:46 PM, http://www.ibtimes.com/marijuana-legalization-inevitable-how-when-will-weed-become-hassle-free-1187787] </w:t>
      </w:r>
    </w:p>
    <w:p w14:paraId="65BC91CB" w14:textId="77777777" w:rsidR="00EF02A2" w:rsidRPr="001B7454" w:rsidRDefault="00EF02A2" w:rsidP="00EF02A2">
      <w:pPr>
        <w:rPr>
          <w:sz w:val="14"/>
        </w:rPr>
      </w:pPr>
      <w:r w:rsidRPr="001B7454">
        <w:rPr>
          <w:sz w:val="14"/>
        </w:rPr>
        <w:t>Across the country, the liberalization of strict marijuana laws is accelerating. The trend reached a new peak in November when voters in Colorado and Washington passed ballot measures to legalize recreational marijuana use. Amid polls showing a major upswing in support for legalization, marijuana enthusiasts are hopeful that there might soon be enough momentum in Washington to legalize the drug nationwide. For many Americans, it seems that the end of two of the key "culture war" battles that have long divided the American populace is within view. Along with the spread of liberalized marijuana laws, support for same-sex marriage has mushroomed across the country. Both of the movements have soared in recent years, reversing years of low support to become more the norm than the exception across major swaths of the nation. Although the issues center around vastly different concerns, they both appeal to an ingrained American tradition of personal liberty. With gay marriage, each election cycle brings a new round of ballot measures, court decisions and laws expanding the definition of marriage to include same-sex unions, as chronicled by Forbes. The rising trend also seems to encompass other forms of acceptance of gay Americans. On Friday, the Boy Scouts of America finally announced a proposal to drop its policy of barring openly gay youths from joining the organization, as reported by Reuters. The steady march toward federal legalization of these two former taboos is a sign of the fundamental shift reshaping the U.S. cultural landscape, which is only accelerating with time.</w:t>
      </w:r>
      <w:r w:rsidRPr="006F3948">
        <w:rPr>
          <w:sz w:val="14"/>
        </w:rPr>
        <w:t xml:space="preserve"> </w:t>
      </w:r>
      <w:r w:rsidRPr="002D6F84">
        <w:rPr>
          <w:sz w:val="14"/>
        </w:rPr>
        <w:t xml:space="preserve">Both </w:t>
      </w:r>
      <w:r w:rsidRPr="002D6F84">
        <w:rPr>
          <w:rStyle w:val="StyleUnderline"/>
        </w:rPr>
        <w:t>movements strive for</w:t>
      </w:r>
      <w:r w:rsidRPr="006F3948">
        <w:rPr>
          <w:rStyle w:val="StyleUnderline"/>
          <w:highlight w:val="cyan"/>
        </w:rPr>
        <w:t xml:space="preserve"> national legalization, </w:t>
      </w:r>
      <w:r w:rsidRPr="002D6F84">
        <w:rPr>
          <w:rStyle w:val="StyleUnderline"/>
        </w:rPr>
        <w:t xml:space="preserve">but that goal has </w:t>
      </w:r>
      <w:r w:rsidRPr="006F3948">
        <w:rPr>
          <w:rStyle w:val="StyleUnderline"/>
          <w:highlight w:val="cyan"/>
        </w:rPr>
        <w:t>remained elusive</w:t>
      </w:r>
      <w:r w:rsidRPr="006F3948">
        <w:rPr>
          <w:sz w:val="14"/>
        </w:rPr>
        <w:t xml:space="preserve">. Although several prominent states recognize same-sex marriages -- and President Barack Obama expressed his support for them last year -- the U.S. Supreme Court recently declined to rule on the issue. Will legal marijuana proponents have better luck, either in the courts or in Congress? Legalize It (Not Quite Yet) For two decades after reggae star Peter Tosh called on the world to legalize it in 1976, marijuana remained illegal in all 50 states. Polls showed that most Americans were opposed to legalization and only a small minority supported loosening the nation’s strict pot laws. But, in 1996, sentiment started to blow in the other direction. Voters in California approved Ballot Proposition 215, creating the nation’s first state-level medical-marijuana program, bringing hope to dope advocates and folks suffering from cancer, glaucoma and chronic pain. Since then, 17 other states and the District of Columbia have enacted some version of medical-marijuana legislation, according to ProCon.org. And in November Colorado and Washington became the first two states to legalize recreational-marijuana use, as ABC News reported. Last week, the Maryland state Senate followed the lead of the state House of Representatives and voted overwhelmingly to legalize limited medical-marijuana use in the state, sending the bill to Gov. Martin O'Malley's desk, as noted by the Marijuana Policy Project. And the Seattle Police Department announced last week that it had for the first time in its history returned confiscated marijuana to street dealers, as pointed out by RT.com. Although federal law still holds that possessing marijuana for any purpose is illegal nationwide, Obama said in a December interview with ABC News’ Barbara Walters that his administration does not consider targeting folks who toke in states where weed is legal to be a “top priority.” And it appears that public opinion has come full circle, as all the recent legislation has been accompanied by a steady rise in acceptance of marijuana use, culminating last week in a Pew Research Center poll that found that a majority of Americans support legalizing weed for the first time since the center began polling on the issue in 1969. In light of the shift in policies and attitudes across the U.S., how likely is marijuana legalization at the federal level? Inevitable, But When? It’s a brave new world for police, potheads and medical-marijuana patients alike, and many experts say it’s one in which federal legalization of marijuana -- at first for medical purposes, and eventually for recreational use -- is inevitable. </w:t>
      </w:r>
      <w:r w:rsidRPr="002D6F84">
        <w:rPr>
          <w:rStyle w:val="StyleUnderline"/>
        </w:rPr>
        <w:t>The only question</w:t>
      </w:r>
      <w:r w:rsidRPr="002D6F84">
        <w:rPr>
          <w:sz w:val="14"/>
        </w:rPr>
        <w:t xml:space="preserve">, they say, </w:t>
      </w:r>
      <w:r w:rsidRPr="002D6F84">
        <w:rPr>
          <w:rStyle w:val="StyleUnderline"/>
        </w:rPr>
        <w:t>is when</w:t>
      </w:r>
      <w:r w:rsidRPr="006F3948">
        <w:rPr>
          <w:sz w:val="14"/>
        </w:rPr>
        <w:t xml:space="preserve"> that day will arrive. Steve Siebold, the Florida author of “Sex Politics Religion: How Delusional Thinking is Destroying America,” studied the issue in depth, and he believes that legalization is coming sooner than many may think. </w:t>
      </w:r>
      <w:r w:rsidRPr="006F3948">
        <w:rPr>
          <w:rStyle w:val="StyleUnderline"/>
          <w:highlight w:val="cyan"/>
        </w:rPr>
        <w:t>Within 10 years,</w:t>
      </w:r>
      <w:r w:rsidRPr="006F3948">
        <w:rPr>
          <w:sz w:val="14"/>
        </w:rPr>
        <w:t xml:space="preserve"> he believes that at least </w:t>
      </w:r>
      <w:r w:rsidRPr="006F3948">
        <w:rPr>
          <w:rStyle w:val="StyleUnderline"/>
          <w:highlight w:val="cyan"/>
        </w:rPr>
        <w:t xml:space="preserve">medical </w:t>
      </w:r>
      <w:r w:rsidRPr="002D6F84">
        <w:rPr>
          <w:rStyle w:val="StyleUnderline"/>
        </w:rPr>
        <w:t>marijuana</w:t>
      </w:r>
      <w:r w:rsidRPr="006F3948">
        <w:rPr>
          <w:sz w:val="14"/>
        </w:rPr>
        <w:t xml:space="preserve"> will be legal in all 50 states. “There’s a lot of money in it, so once they start seeing the money that’s coming in, the states and Washington will say, ‘We want a cut of that action,’” Siebold told the International Business Times. But Siebold is likely in the minority, as </w:t>
      </w:r>
      <w:r w:rsidRPr="006F3948">
        <w:rPr>
          <w:rStyle w:val="Emphasis"/>
          <w:highlight w:val="cyan"/>
        </w:rPr>
        <w:t>most experts</w:t>
      </w:r>
      <w:r w:rsidRPr="006F3948">
        <w:rPr>
          <w:rStyle w:val="Emphasis"/>
        </w:rPr>
        <w:t xml:space="preserve"> </w:t>
      </w:r>
      <w:r w:rsidRPr="006F3948">
        <w:rPr>
          <w:rStyle w:val="StyleUnderline"/>
          <w:highlight w:val="cyan"/>
        </w:rPr>
        <w:t>suggest that the timeline is</w:t>
      </w:r>
      <w:r w:rsidRPr="006F3948">
        <w:rPr>
          <w:sz w:val="14"/>
        </w:rPr>
        <w:t xml:space="preserve"> a </w:t>
      </w:r>
      <w:r w:rsidRPr="006F3948">
        <w:rPr>
          <w:rStyle w:val="StyleUnderline"/>
          <w:highlight w:val="cyan"/>
        </w:rPr>
        <w:t>longer</w:t>
      </w:r>
      <w:r w:rsidRPr="006F3948">
        <w:rPr>
          <w:sz w:val="14"/>
        </w:rPr>
        <w:t xml:space="preserve"> one, </w:t>
      </w:r>
      <w:r w:rsidRPr="002D6F84">
        <w:rPr>
          <w:rStyle w:val="StyleUnderline"/>
        </w:rPr>
        <w:t xml:space="preserve">especially </w:t>
      </w:r>
      <w:r w:rsidRPr="006F3948">
        <w:rPr>
          <w:rStyle w:val="StyleUnderline"/>
          <w:highlight w:val="cyan"/>
        </w:rPr>
        <w:t>when it comes to</w:t>
      </w:r>
      <w:r w:rsidRPr="006F3948">
        <w:rPr>
          <w:sz w:val="14"/>
        </w:rPr>
        <w:t xml:space="preserve"> decriminalizing </w:t>
      </w:r>
      <w:r w:rsidRPr="006F3948">
        <w:rPr>
          <w:rStyle w:val="StyleUnderline"/>
          <w:highlight w:val="cyan"/>
        </w:rPr>
        <w:t>marijuana across the board</w:t>
      </w:r>
      <w:r w:rsidRPr="006F3948">
        <w:rPr>
          <w:sz w:val="14"/>
        </w:rPr>
        <w:t xml:space="preserve">. Dustin Heckler, a partner with the Boston law firm Posternak Blankstein &amp; Lund, said that </w:t>
      </w:r>
      <w:r w:rsidRPr="006F3948">
        <w:rPr>
          <w:rStyle w:val="StyleUnderline"/>
          <w:highlight w:val="cyan"/>
        </w:rPr>
        <w:t>the</w:t>
      </w:r>
      <w:r w:rsidRPr="006F3948">
        <w:rPr>
          <w:sz w:val="14"/>
          <w:highlight w:val="cyan"/>
        </w:rPr>
        <w:t xml:space="preserve"> </w:t>
      </w:r>
      <w:r w:rsidRPr="006F3948">
        <w:rPr>
          <w:rStyle w:val="Emphasis"/>
          <w:highlight w:val="cyan"/>
        </w:rPr>
        <w:t>hyperpartisan</w:t>
      </w:r>
      <w:r w:rsidRPr="006F3948">
        <w:rPr>
          <w:sz w:val="14"/>
        </w:rPr>
        <w:t xml:space="preserve"> nature of the current </w:t>
      </w:r>
      <w:r w:rsidRPr="006F3948">
        <w:rPr>
          <w:rStyle w:val="Emphasis"/>
          <w:highlight w:val="cyan"/>
        </w:rPr>
        <w:t>Congress</w:t>
      </w:r>
      <w:r w:rsidRPr="006F3948">
        <w:rPr>
          <w:sz w:val="14"/>
        </w:rPr>
        <w:t xml:space="preserve"> </w:t>
      </w:r>
      <w:r w:rsidRPr="002D6F84">
        <w:rPr>
          <w:rStyle w:val="StyleUnderline"/>
        </w:rPr>
        <w:t xml:space="preserve">will </w:t>
      </w:r>
      <w:r w:rsidRPr="006F3948">
        <w:rPr>
          <w:rStyle w:val="StyleUnderline"/>
          <w:highlight w:val="cyan"/>
        </w:rPr>
        <w:t>make it</w:t>
      </w:r>
      <w:r w:rsidRPr="006F3948">
        <w:rPr>
          <w:rStyle w:val="StyleUnderline"/>
        </w:rPr>
        <w:t xml:space="preserve"> </w:t>
      </w:r>
      <w:r w:rsidRPr="006F3948">
        <w:rPr>
          <w:rStyle w:val="Emphasis"/>
          <w:highlight w:val="cyan"/>
        </w:rPr>
        <w:t>very difficult</w:t>
      </w:r>
      <w:r w:rsidRPr="006F3948">
        <w:rPr>
          <w:sz w:val="14"/>
        </w:rPr>
        <w:t xml:space="preserve"> </w:t>
      </w:r>
      <w:r w:rsidRPr="006F3948">
        <w:rPr>
          <w:rStyle w:val="StyleUnderline"/>
          <w:highlight w:val="cyan"/>
        </w:rPr>
        <w:t>for</w:t>
      </w:r>
      <w:r w:rsidRPr="006F3948">
        <w:rPr>
          <w:sz w:val="14"/>
        </w:rPr>
        <w:t xml:space="preserve"> any kind of </w:t>
      </w:r>
      <w:r w:rsidRPr="006F3948">
        <w:rPr>
          <w:rStyle w:val="StyleUnderline"/>
          <w:highlight w:val="cyan"/>
        </w:rPr>
        <w:t>legalization</w:t>
      </w:r>
      <w:r w:rsidRPr="006F3948">
        <w:rPr>
          <w:sz w:val="14"/>
        </w:rPr>
        <w:t xml:space="preserve"> bill </w:t>
      </w:r>
      <w:r w:rsidRPr="002D6F84">
        <w:rPr>
          <w:rStyle w:val="StyleUnderline"/>
        </w:rPr>
        <w:t xml:space="preserve">to pass </w:t>
      </w:r>
      <w:r w:rsidRPr="006F3948">
        <w:rPr>
          <w:rStyle w:val="StyleUnderline"/>
          <w:highlight w:val="cyan"/>
        </w:rPr>
        <w:t>in the near term</w:t>
      </w:r>
      <w:r w:rsidRPr="006F3948">
        <w:rPr>
          <w:sz w:val="14"/>
        </w:rPr>
        <w:t>. But he said that, in that time frame, it is likely that legislation to set up a regulated, taxed medical-marijuana market along the lines of the one Massachusetts voted to approve in November would have the best chance. “I could see something like that possibly passing Congress in the foreseeable future,” Heckler said. “</w:t>
      </w:r>
      <w:r w:rsidRPr="006F3948">
        <w:rPr>
          <w:rStyle w:val="StyleUnderline"/>
          <w:highlight w:val="cyan"/>
        </w:rPr>
        <w:t xml:space="preserve">I can’t imagine </w:t>
      </w:r>
      <w:r w:rsidRPr="002D6F84">
        <w:rPr>
          <w:rStyle w:val="StyleUnderline"/>
        </w:rPr>
        <w:t xml:space="preserve">a bill allowing marijuana for general purposes passing </w:t>
      </w:r>
      <w:r w:rsidRPr="006F3948">
        <w:rPr>
          <w:rStyle w:val="StyleUnderline"/>
          <w:highlight w:val="cyan"/>
        </w:rPr>
        <w:t>any time soon.</w:t>
      </w:r>
      <w:r w:rsidRPr="006F3948">
        <w:rPr>
          <w:sz w:val="14"/>
        </w:rPr>
        <w:t>” And Benjamin J. Luftman, a managing partner at the Ohio-based Luftman, Heck &amp; Associates criminal-defense law firm who has represented hundreds of defendants charged with possession of marijuana, believes it will be “</w:t>
      </w:r>
      <w:r w:rsidRPr="006F3948">
        <w:rPr>
          <w:rStyle w:val="Emphasis"/>
          <w:highlight w:val="cyan"/>
        </w:rPr>
        <w:t>a couple more generations</w:t>
      </w:r>
      <w:r w:rsidRPr="006F3948">
        <w:rPr>
          <w:sz w:val="14"/>
        </w:rPr>
        <w:t xml:space="preserve">” </w:t>
      </w:r>
      <w:r w:rsidRPr="006F3948">
        <w:rPr>
          <w:rStyle w:val="StyleUnderline"/>
          <w:highlight w:val="cyan"/>
        </w:rPr>
        <w:t>before Congress legalizes</w:t>
      </w:r>
      <w:r w:rsidRPr="006F3948">
        <w:rPr>
          <w:sz w:val="14"/>
        </w:rPr>
        <w:t xml:space="preserve"> pot for </w:t>
      </w:r>
      <w:r w:rsidRPr="006F3948">
        <w:rPr>
          <w:rStyle w:val="StyleUnderline"/>
          <w:highlight w:val="cyan"/>
        </w:rPr>
        <w:t xml:space="preserve">recreational </w:t>
      </w:r>
      <w:r w:rsidRPr="002D6F84">
        <w:rPr>
          <w:rStyle w:val="StyleUnderline"/>
        </w:rPr>
        <w:t>use</w:t>
      </w:r>
      <w:r w:rsidRPr="006F3948">
        <w:rPr>
          <w:sz w:val="14"/>
        </w:rPr>
        <w:t xml:space="preserve">, although he believes it will eventually happen. Luftman argues that legalization advocates have a branding problem, and that if they want to see a faster track to less regulation of marijuana on the federal level, they need to find a public face for the movement, perhaps a grandparent or cancer patient who needs pot to ease their pain but is forced to buy it illegally because his or her home state doesn’t allow </w:t>
      </w:r>
      <w:r w:rsidRPr="001B7454">
        <w:rPr>
          <w:sz w:val="14"/>
        </w:rPr>
        <w:t>medical dispensaries. “There has to be something, some symbol, some person, that people can go ahead and rally around and, say ‘You know what? I get it, I can support this,’” Luftman said. “If you can put someone out front that has a compelling story and speaks eloquently for the cause that we can rally behind, that’s how it gets done.” How Will It Happen? While experts may disagree on the time frame, they all agree that it's more than likely that marijuana will eventually be legal in all 50 states. But the question of how exactly it will come to pass is not yet settled. Will it be through congressional action that ends up on the president's desk or will the judiciary make it happen through a wide-ranging ruling that forces</w:t>
      </w:r>
      <w:r w:rsidRPr="006F3948">
        <w:rPr>
          <w:sz w:val="14"/>
        </w:rPr>
        <w:t xml:space="preserve"> the government's hand?</w:t>
      </w:r>
    </w:p>
    <w:p w14:paraId="0E321295" w14:textId="77777777" w:rsidR="00EF02A2" w:rsidRDefault="00EF02A2" w:rsidP="00EF02A2"/>
    <w:p w14:paraId="31FF9EF1" w14:textId="2C8DAF45" w:rsidR="00EF02A2" w:rsidRDefault="00EF02A2" w:rsidP="00EF02A2">
      <w:pPr>
        <w:pStyle w:val="Heading2"/>
      </w:pPr>
      <w:r>
        <w:t>other counterplans</w:t>
      </w:r>
    </w:p>
    <w:p w14:paraId="368161F6" w14:textId="77777777" w:rsidR="00EF02A2" w:rsidRDefault="00EF02A2" w:rsidP="00EF02A2">
      <w:pPr>
        <w:pStyle w:val="Heading3"/>
      </w:pPr>
      <w:r>
        <w:t>2ac asset forfeiture</w:t>
      </w:r>
    </w:p>
    <w:p w14:paraId="1C97EF1D" w14:textId="77777777" w:rsidR="00EF02A2" w:rsidRDefault="00EF02A2" w:rsidP="00EF02A2"/>
    <w:p w14:paraId="0BBCEFB9" w14:textId="77777777" w:rsidR="00EF02A2" w:rsidRDefault="00EF02A2" w:rsidP="00EF02A2">
      <w:pPr>
        <w:pStyle w:val="Heading4"/>
      </w:pPr>
      <w:r>
        <w:t>Asset forfeiture high now---it’s already widespread government strategy</w:t>
      </w:r>
    </w:p>
    <w:p w14:paraId="6A454AEB" w14:textId="77777777" w:rsidR="00EF02A2" w:rsidRDefault="00EF02A2" w:rsidP="00EF02A2">
      <w:r w:rsidRPr="00827961">
        <w:rPr>
          <w:rStyle w:val="Style13ptBold"/>
        </w:rPr>
        <w:t>Crepelle 17</w:t>
      </w:r>
      <w:r>
        <w:t>---Master of Public Policy, Pepperdine University School of Public Policy, 2015 (Adam, "Probable Cause to Plunder: Civil Asset Forfeiture and the Problems It Creates," Wake Forest Journal of Law &amp; Policy 7, no. 2 (June 2017): pgs 332-333)//EL</w:t>
      </w:r>
    </w:p>
    <w:p w14:paraId="7F581AD8" w14:textId="77777777" w:rsidR="00EF02A2" w:rsidRDefault="00EF02A2" w:rsidP="00EF02A2">
      <w:r w:rsidRPr="0093751E">
        <w:rPr>
          <w:rStyle w:val="Emphasis"/>
        </w:rPr>
        <w:t>In 1990, the U.S. Attorney General stated that increasing forfeitures was a top priority</w:t>
      </w:r>
      <w:r>
        <w:t xml:space="preserve">,"' and </w:t>
      </w:r>
      <w:r w:rsidRPr="0093751E">
        <w:rPr>
          <w:rStyle w:val="Emphasis"/>
        </w:rPr>
        <w:t>obtaining</w:t>
      </w:r>
      <w:r>
        <w:t xml:space="preserve"> civil asset </w:t>
      </w:r>
      <w:r w:rsidRPr="0093751E">
        <w:rPr>
          <w:rStyle w:val="Emphasis"/>
        </w:rPr>
        <w:t>forfeiture revenue appears to be law enforcement's chief priority</w:t>
      </w:r>
      <w:r>
        <w:t xml:space="preserve"> today. </w:t>
      </w:r>
      <w:r w:rsidRPr="0093751E">
        <w:rPr>
          <w:rStyle w:val="StyleUnderline"/>
        </w:rPr>
        <w:t>There is an entire industry devoted to maximizing law enforcement's</w:t>
      </w:r>
      <w:r>
        <w:t xml:space="preserve"> civil </w:t>
      </w:r>
      <w:r w:rsidRPr="0093751E">
        <w:rPr>
          <w:rStyle w:val="StyleUnderline"/>
        </w:rPr>
        <w:t>asset forfeiture</w:t>
      </w:r>
      <w:r>
        <w:t xml:space="preserve"> revenue,'3 2 and </w:t>
      </w:r>
      <w:r w:rsidRPr="0093751E">
        <w:rPr>
          <w:rStyle w:val="StyleUnderline"/>
        </w:rPr>
        <w:t xml:space="preserve">for decades, law enforcement has ardently opposed reforms </w:t>
      </w:r>
      <w:r>
        <w:t xml:space="preserve">that make collecting forfeiture revenue more difficult. 33 In fact, CAFRA's architect, Representative Henry Hyde, did not attempt to place forfeiture funds in a neutral account because of law enforcement's intense opposition.3 </w:t>
      </w:r>
    </w:p>
    <w:p w14:paraId="720ACBDF" w14:textId="77777777" w:rsidR="00EF02A2" w:rsidRDefault="00EF02A2" w:rsidP="00EF02A2">
      <w:r>
        <w:t xml:space="preserve">Since </w:t>
      </w:r>
      <w:r w:rsidRPr="0093751E">
        <w:rPr>
          <w:rStyle w:val="StyleUnderline"/>
        </w:rPr>
        <w:t>law enforcement</w:t>
      </w:r>
      <w:r>
        <w:t xml:space="preserve"> still </w:t>
      </w:r>
      <w:r w:rsidRPr="0093751E">
        <w:rPr>
          <w:rStyle w:val="StyleUnderline"/>
        </w:rPr>
        <w:t xml:space="preserve">reaps the proceeds of forfeitures, it continues to block state </w:t>
      </w:r>
      <w:r w:rsidRPr="0093751E">
        <w:t>level civil asset forfeiture</w:t>
      </w:r>
      <w:r w:rsidRPr="0093751E">
        <w:rPr>
          <w:rStyle w:val="StyleUnderline"/>
        </w:rPr>
        <w:t xml:space="preserve"> reform efforts</w:t>
      </w:r>
      <w:r>
        <w:t xml:space="preserve">. California law enforcement successfully lobbied to block a bipartisan civil asset forfeiture reform bill in 2015."13 Despite admitting that asset forfeiture can be abused, Maryland's governor vetoed civil forfeiture reform in 2015 at the behest of law enforcement.'3 6 Wyoming's governor, a former prosecutor, "sided with law enforcement groups""' and vetoed a bipartisan civil asset forfeiture reform bill in 2015 that, in his own words, "was overwhelmingly supported." 1 3 Law enforcement claimed requiring a criminal conviction in order to forfeit property would transform Tennessee" 9 and Oklahoma1 40 into criminal havens. The Utah legislature reversed voter approved forfeiture reform due to pressure from law enforcement in 2014. 141 </w:t>
      </w:r>
    </w:p>
    <w:p w14:paraId="233C3083" w14:textId="77777777" w:rsidR="00EF02A2" w:rsidRDefault="00EF02A2" w:rsidP="00EF02A2"/>
    <w:p w14:paraId="571DC6DD" w14:textId="77777777" w:rsidR="00EF02A2" w:rsidRDefault="00EF02A2" w:rsidP="00EF02A2">
      <w:pPr>
        <w:pStyle w:val="Heading4"/>
      </w:pPr>
      <w:r>
        <w:t>It fails and warps law enforcement priorities</w:t>
      </w:r>
    </w:p>
    <w:p w14:paraId="2C62EBBF" w14:textId="77777777" w:rsidR="00EF02A2" w:rsidRDefault="00EF02A2" w:rsidP="00EF02A2">
      <w:r w:rsidRPr="00827961">
        <w:rPr>
          <w:rStyle w:val="Style13ptBold"/>
        </w:rPr>
        <w:t>Crepelle 17</w:t>
      </w:r>
      <w:r>
        <w:t>---Master of Public Policy, Pepperdine University School of Public Policy, 2015 (Adam, "Probable Cause to Plunder: Civil Asset Forfeiture and the Problems It Creates," Wake Forest Journal of Law &amp; Policy 7, no. 2 (June 2017): pgs 335-339)//EL</w:t>
      </w:r>
    </w:p>
    <w:p w14:paraId="69FAC198" w14:textId="77777777" w:rsidR="00EF02A2" w:rsidRDefault="00EF02A2" w:rsidP="00EF02A2">
      <w:r w:rsidRPr="0093751E">
        <w:rPr>
          <w:rStyle w:val="StyleUnderline"/>
        </w:rPr>
        <w:t>Law enforcement likes forfeiture money so much because</w:t>
      </w:r>
      <w:r>
        <w:t xml:space="preserve">, as one police chief stated: </w:t>
      </w:r>
      <w:r w:rsidRPr="0093751E">
        <w:rPr>
          <w:rStyle w:val="StyleUnderline"/>
        </w:rPr>
        <w:t>It's usually based on a need</w:t>
      </w:r>
      <w:r>
        <w:t xml:space="preserve">-well, I take that back. There's some limitations on it.. . . Actually, there's not really on the forfeiture stuff. We just usually base it on something that would be nice to have that we can't get in the budget, for instance. We try not to use it for things that we need to depend on because we need to have those purchased. </w:t>
      </w:r>
      <w:r w:rsidRPr="0093751E">
        <w:rPr>
          <w:rStyle w:val="StyleUnderline"/>
        </w:rPr>
        <w:t>It's kind of like pennies from heaven-</w:t>
      </w:r>
      <w:r w:rsidRPr="0093751E">
        <w:rPr>
          <w:rStyle w:val="Emphasis"/>
        </w:rPr>
        <w:t xml:space="preserve">it gets you a toy </w:t>
      </w:r>
      <w:r w:rsidRPr="0093751E">
        <w:rPr>
          <w:rStyle w:val="StyleUnderline"/>
        </w:rPr>
        <w:t>or something that you need</w:t>
      </w:r>
      <w:r>
        <w:t xml:space="preserve"> is the way we typically look at it to be perfectly honest.15 6 </w:t>
      </w:r>
    </w:p>
    <w:p w14:paraId="53E1E1CC" w14:textId="77777777" w:rsidR="00EF02A2" w:rsidRDefault="00EF02A2" w:rsidP="00EF02A2">
      <w:r>
        <w:t xml:space="preserve">Other law enforcement officers have made comments to the same effect. 5 7 The absence of limitations, combined with the fact that </w:t>
      </w:r>
      <w:r w:rsidRPr="0093751E">
        <w:rPr>
          <w:rStyle w:val="StyleUnderline"/>
        </w:rPr>
        <w:t>forfeiture expenditures</w:t>
      </w:r>
      <w:r>
        <w:t xml:space="preserve"> are largely unmonitored, </w:t>
      </w:r>
      <w:r w:rsidRPr="0093751E">
        <w:rPr>
          <w:rStyle w:val="StyleUnderline"/>
        </w:rPr>
        <w:t>enables law enforcement to spend forfeiture money on whatever it wants</w:t>
      </w:r>
      <w:r>
        <w:t xml:space="preserve">; some examples include a tanning salon, a margarita machine, illegal drugs, and prostitutes.158 Forfeiture money has been used to pay off a prosecutor's student loans,"' to hire a clown named Sparkles, buy a popcorn machine, CeeLo Green concert tickets, and gold plated whistles." Forfeiture money has even been used to fund political campaigns. 6 </w:t>
      </w:r>
    </w:p>
    <w:p w14:paraId="1BA0396F" w14:textId="77777777" w:rsidR="00EF02A2" w:rsidRDefault="00EF02A2" w:rsidP="00EF02A2">
      <w:r>
        <w:t xml:space="preserve">The Supreme Court has declared the government's interest in forfeiture extends beyond attacking the financial base of criminals.1 6 ' </w:t>
      </w:r>
      <w:r w:rsidRPr="0093751E">
        <w:rPr>
          <w:rStyle w:val="StyleUnderline"/>
        </w:rPr>
        <w:t>The government's interest encompasses "recovering all forfeitable assets,"</w:t>
      </w:r>
      <w:r>
        <w:t xml:space="preserve"> as law enforcement can obtain "substantial" money from forfeiture.16 ' Accordingly, the Court has declared, "</w:t>
      </w:r>
      <w:r w:rsidRPr="0093751E">
        <w:rPr>
          <w:rStyle w:val="Emphasis"/>
        </w:rPr>
        <w:t>The extent of the Government's financial stake in drug forfeiture is apparent</w:t>
      </w:r>
      <w:r>
        <w:t>."' The Court supported its assertion by citing a memo from the attorney general "urg[ing] United States Attorneys to increase the volume of forfeitures in order to meet the Department of Justice's annual budget target... . Every effort must be made to increase forfeiture revenue."' 65</w:t>
      </w:r>
    </w:p>
    <w:p w14:paraId="6CC8277F" w14:textId="77777777" w:rsidR="00EF02A2" w:rsidRDefault="00EF02A2" w:rsidP="00EF02A2">
      <w:r>
        <w:t xml:space="preserve">V. PROBLEMS WITH CIVIL ASSET FORFEITURE </w:t>
      </w:r>
    </w:p>
    <w:p w14:paraId="55A01A9D" w14:textId="77777777" w:rsidR="00EF02A2" w:rsidRDefault="00EF02A2" w:rsidP="00EF02A2">
      <w:r>
        <w:t xml:space="preserve">The Supreme Court has warned that </w:t>
      </w:r>
      <w:r w:rsidRPr="0093751E">
        <w:rPr>
          <w:rStyle w:val="StyleUnderline"/>
        </w:rPr>
        <w:t>revenue-generating penalties,</w:t>
      </w:r>
      <w:r>
        <w:t xml:space="preserve"> like forfeitures, </w:t>
      </w:r>
      <w:r w:rsidRPr="0093751E">
        <w:rPr>
          <w:rStyle w:val="StyleUnderline"/>
        </w:rPr>
        <w:t>are the punishments most ripe for abuse</w:t>
      </w:r>
      <w:r>
        <w:t xml:space="preserve"> because the state collects money when it doles out these penalties.' 6 Thus, the Court suggests that heightened scrutiny be applied when the government stands to benefit from a punishment.'6 7 Based upon the discussion above, there is good reason to be concerned about how forfeiture's profit incentive influences law enforcement practices. This section discusses problematic law enforcement behaviors that result from civil asset forfeiture. </w:t>
      </w:r>
    </w:p>
    <w:p w14:paraId="7A29CD07" w14:textId="77777777" w:rsidR="00EF02A2" w:rsidRDefault="00EF02A2" w:rsidP="00EF02A2">
      <w:r>
        <w:t xml:space="preserve">A. Warps Law Enforcement Priorities </w:t>
      </w:r>
    </w:p>
    <w:p w14:paraId="30AB7723" w14:textId="77777777" w:rsidR="00EF02A2" w:rsidRDefault="00EF02A2" w:rsidP="00EF02A2">
      <w:r w:rsidRPr="0093751E">
        <w:rPr>
          <w:rStyle w:val="StyleUnderline"/>
        </w:rPr>
        <w:t>Civil asset forfeiture is a lucrative and effortless process'68</w:t>
      </w:r>
      <w:r>
        <w:t xml:space="preserve"> for law enforcement that alters police behavior.'6 </w:t>
      </w:r>
      <w:r w:rsidRPr="0093751E">
        <w:rPr>
          <w:rStyle w:val="StyleUnderline"/>
        </w:rPr>
        <w:t>It creates a "'built-in' conflict of interest</w:t>
      </w:r>
      <w:r>
        <w:t xml:space="preserve">," according to a federal court, because it presents law enforcement with the option of pursuing profit or public safety.' Another federal court stated that civil asset </w:t>
      </w:r>
      <w:r w:rsidRPr="0093751E">
        <w:rPr>
          <w:rStyle w:val="StyleUnderline"/>
        </w:rPr>
        <w:t>forfeiture "gives the government an incentive to investigate criminal activity in situations involving valuable property</w:t>
      </w:r>
      <w:r>
        <w:t xml:space="preserve">, </w:t>
      </w:r>
      <w:r w:rsidRPr="0093751E">
        <w:rPr>
          <w:rStyle w:val="StyleUnderline"/>
        </w:rPr>
        <w:t>regardless of its seriousness</w:t>
      </w:r>
      <w:r>
        <w:t xml:space="preserve">, </w:t>
      </w:r>
      <w:r w:rsidRPr="0093751E">
        <w:rPr>
          <w:rStyle w:val="Emphasis"/>
        </w:rPr>
        <w:t>but</w:t>
      </w:r>
      <w:r>
        <w:t xml:space="preserve"> to </w:t>
      </w:r>
      <w:r w:rsidRPr="0093751E">
        <w:rPr>
          <w:rStyle w:val="Emphasis"/>
        </w:rPr>
        <w:t>ignore more serious criminal activity that does not provide financial gain</w:t>
      </w:r>
      <w:r>
        <w:t xml:space="preserve"> for the government."' 7 </w:t>
      </w:r>
    </w:p>
    <w:p w14:paraId="3D063B47" w14:textId="77777777" w:rsidR="00EF02A2" w:rsidRDefault="00EF02A2" w:rsidP="00EF02A2">
      <w:r>
        <w:t xml:space="preserve">This practice has been confirmed. Before law enforcement was able to keep forfeiture proceeds, it based decisions on public safety; however, since obtaining the ability to keep seized property, profit generation has become the main law enforcement influence.' 72 </w:t>
      </w:r>
      <w:r w:rsidRPr="0093751E">
        <w:rPr>
          <w:rStyle w:val="StyleUnderline"/>
        </w:rPr>
        <w:t>A Department of Justice publication</w:t>
      </w:r>
      <w:r>
        <w:t xml:space="preserve"> even </w:t>
      </w:r>
      <w:r w:rsidRPr="0093751E">
        <w:rPr>
          <w:rStyle w:val="StyleUnderline"/>
        </w:rPr>
        <w:t>notes</w:t>
      </w:r>
      <w:r>
        <w:t xml:space="preserve"> that </w:t>
      </w:r>
      <w:r w:rsidRPr="0093751E">
        <w:rPr>
          <w:rStyle w:val="StyleUnderline"/>
        </w:rPr>
        <w:t xml:space="preserve">law enforcement needs to figure out whether it is </w:t>
      </w:r>
      <w:r w:rsidRPr="0093751E">
        <w:rPr>
          <w:rStyle w:val="Emphasis"/>
        </w:rPr>
        <w:t>more lucrative</w:t>
      </w:r>
      <w:r w:rsidRPr="0093751E">
        <w:rPr>
          <w:rStyle w:val="StyleUnderline"/>
        </w:rPr>
        <w:t xml:space="preserve"> "to target major dealers or numerous smaller ones</w:t>
      </w:r>
      <w:r>
        <w:t xml:space="preserve">.""17 Indeed, a former director of the Department of Justice's Executive Office for Asset Forfeiture Section declared that </w:t>
      </w:r>
      <w:r w:rsidRPr="0093751E">
        <w:rPr>
          <w:rStyle w:val="Emphasis"/>
        </w:rPr>
        <w:t>law enforcement was instructed to "forfeit, forfeit, forfeit</w:t>
      </w:r>
      <w:r>
        <w:t xml:space="preserve">. </w:t>
      </w:r>
      <w:r w:rsidRPr="0093751E">
        <w:rPr>
          <w:rStyle w:val="StyleUnderline"/>
        </w:rPr>
        <w:t>Get money, get money, get money</w:t>
      </w:r>
      <w:r>
        <w:t xml:space="preserve">."1 74 Hence, it should come as no surprise that the Bureau of Alcohol, Tobacco, Firearms, and Explosives attempted to order gear emblazoned with a reminder, as well as its unofficial motto, to "Always Think Forfeiture."17 5 </w:t>
      </w:r>
    </w:p>
    <w:p w14:paraId="331CEA29" w14:textId="77777777" w:rsidR="00EF02A2" w:rsidRDefault="00EF02A2" w:rsidP="00EF02A2">
      <w:r w:rsidRPr="0093751E">
        <w:rPr>
          <w:rStyle w:val="StyleUnderline"/>
        </w:rPr>
        <w:t>There are numerous examples of law enforcement prioritizing revenue generation over public safety</w:t>
      </w:r>
      <w:r>
        <w:t xml:space="preserve"> in civil asset forfeiture cases. The Ventura County District Attorney's investigation of the law enforcement raid that killed Donald Scott determined that the raid was motivated "by a desire to seize and forfeit [his Malibu] ranch for the government."1 76 Law enforcement forfeited a Kentucky man's ninety-acre farm, although he had no prior criminal convictions, because he was using marijuana-in a medically validated way-to prevent blindness.'77 The government thought forfeiting the Motel Caswell would be an easy way to obtain cash,17 1 so it attempted to forfeit the small, family-owned business because a handful of drug arrests occurred on the premises.17 ' Likewise, </w:t>
      </w:r>
      <w:r w:rsidRPr="0093751E">
        <w:rPr>
          <w:rStyle w:val="StyleUnderline"/>
        </w:rPr>
        <w:t>the Philadelphia District Attorney has made a habit of forfeiting homes for minor offenses, such as a child selling forty dollars worth of drugs</w:t>
      </w:r>
      <w:r>
        <w:t xml:space="preserve"> from his parents' residence." These forfeiture efforts did little to improve public safety, but they had high potential payouts for law enforcement.</w:t>
      </w:r>
    </w:p>
    <w:p w14:paraId="774FF8CA" w14:textId="77777777" w:rsidR="00EF02A2" w:rsidRDefault="00EF02A2" w:rsidP="00EF02A2"/>
    <w:p w14:paraId="52084BAD" w14:textId="77777777" w:rsidR="00EF02A2" w:rsidRDefault="00EF02A2" w:rsidP="00EF02A2">
      <w:pPr>
        <w:pStyle w:val="Heading4"/>
      </w:pPr>
      <w:r>
        <w:t>Especially true on drugs---empirics</w:t>
      </w:r>
    </w:p>
    <w:p w14:paraId="234C1413" w14:textId="77777777" w:rsidR="00EF02A2" w:rsidRDefault="00EF02A2" w:rsidP="00EF02A2">
      <w:r w:rsidRPr="00827961">
        <w:rPr>
          <w:rStyle w:val="Style13ptBold"/>
        </w:rPr>
        <w:t>Crepelle 17</w:t>
      </w:r>
      <w:r>
        <w:t>---Master of Public Policy, Pepperdine University School of Public Policy, 2015 (Adam, "Probable Cause to Plunder: Civil Asset Forfeiture and the Problems It Creates," Wake Forest Journal of Law &amp; Policy 7, no. 2 (June 2017): pgs 339-340)//EL</w:t>
      </w:r>
    </w:p>
    <w:p w14:paraId="38AAE9C8" w14:textId="77777777" w:rsidR="00EF02A2" w:rsidRDefault="00EF02A2" w:rsidP="00EF02A2">
      <w:r>
        <w:t>Which side of the road law enforcement directs its attention to reveals much about its priorities. New York City Police Commissioner Patrick Murphy stated, "</w:t>
      </w:r>
      <w:r w:rsidRPr="0093751E">
        <w:rPr>
          <w:rStyle w:val="StyleUnderline"/>
        </w:rPr>
        <w:t>The large monetary value of forfeitures . . . has created a great temptation for state and local police departments to target assets rather than criminal activity</w:t>
      </w:r>
      <w:r>
        <w:t xml:space="preserve">." Murphy also acknowledged that a local </w:t>
      </w:r>
      <w:r w:rsidRPr="0093751E">
        <w:rPr>
          <w:rStyle w:val="StyleUnderline"/>
        </w:rPr>
        <w:t>New York</w:t>
      </w:r>
      <w:r>
        <w:t xml:space="preserve"> City Police </w:t>
      </w:r>
      <w:r w:rsidRPr="0093751E">
        <w:rPr>
          <w:rStyle w:val="StyleUnderline"/>
        </w:rPr>
        <w:t>Department "has a financial incentive to impose roadblocks on the southbound lanes of 1-95, which carry the cash</w:t>
      </w:r>
      <w:r>
        <w:t xml:space="preserve"> to make drug buys, </w:t>
      </w:r>
      <w:r w:rsidRPr="0093751E">
        <w:rPr>
          <w:rStyle w:val="Emphasis"/>
        </w:rPr>
        <w:t>rather than the northbound lanes, which carry the drugs</w:t>
      </w:r>
      <w:r>
        <w:t xml:space="preserve">. After all, </w:t>
      </w:r>
      <w:r w:rsidRPr="0093751E">
        <w:rPr>
          <w:rStyle w:val="StyleUnderline"/>
        </w:rPr>
        <w:t>seized cash will end up forfeited to the police department</w:t>
      </w:r>
      <w:r>
        <w:t xml:space="preserve">, while seized drugs can only be destroyed." 8 Similarly, </w:t>
      </w:r>
      <w:r w:rsidRPr="0093751E">
        <w:rPr>
          <w:rStyle w:val="Emphasis"/>
        </w:rPr>
        <w:t>ninety percent of drug enforcement resources are devoted to capturing cash exiting Nashville, Tennessee, while law enforcement dedicates only ten percent of its resources to interdicting drugs entering the city</w:t>
      </w:r>
      <w:r>
        <w:t>.'" This practice has been reported around the country 83 and prompted Representative John Conyers to state, "</w:t>
      </w:r>
      <w:r w:rsidRPr="0093751E">
        <w:rPr>
          <w:rStyle w:val="StyleUnderline"/>
        </w:rPr>
        <w:t>We're getting cash off the streets instead of drugs</w:t>
      </w:r>
      <w:r>
        <w:t xml:space="preserve">. "184 </w:t>
      </w:r>
    </w:p>
    <w:p w14:paraId="0FD75F12" w14:textId="77777777" w:rsidR="00EF02A2" w:rsidRDefault="00EF02A2" w:rsidP="00EF02A2">
      <w:r w:rsidRPr="0093751E">
        <w:rPr>
          <w:rStyle w:val="StyleUnderline"/>
        </w:rPr>
        <w:t>Law enforcement does not mind</w:t>
      </w:r>
      <w:r>
        <w:t xml:space="preserve"> that focusing enforcement efforts on seizing cash rather than drugs allows drugs to flow into cities. 185 </w:t>
      </w:r>
      <w:r w:rsidRPr="0093751E">
        <w:rPr>
          <w:rStyle w:val="StyleUnderline"/>
        </w:rPr>
        <w:t>Law enforcement prefers to arrest drug buyers to sellers because buyers have</w:t>
      </w:r>
      <w:r>
        <w:t xml:space="preserve"> forfeitable </w:t>
      </w:r>
      <w:r w:rsidRPr="0093751E">
        <w:rPr>
          <w:rStyle w:val="StyleUnderline"/>
        </w:rPr>
        <w:t>cash</w:t>
      </w:r>
      <w:r>
        <w:t xml:space="preserve">.'"' In fact, cops actually sell drugs in a practice known as reverse stings.8 7 Reverse stings were once rare but have become common since law enforcement gained the ability to keep forfeiture money.'88 During reverse stings, one Florida law enforcement agency lured drug purchasers from multiple states, and even out of the country, into city limits by offering cocaine at discount rates.'89 This caused some to question why the city's police were offering invitations to out-of-town drug buyers instead of addressing the crime that already existed within city limits.1 90 The answer seems to be that </w:t>
      </w:r>
      <w:r w:rsidRPr="0093751E">
        <w:rPr>
          <w:rStyle w:val="StyleUnderline"/>
        </w:rPr>
        <w:t>law enforcement keeps the cash and property drugs buyers bring</w:t>
      </w:r>
      <w:r>
        <w:t xml:space="preserve">."' Law enforcement is making a decision based on revenue gain rather than public safety.9 2 </w:t>
      </w:r>
    </w:p>
    <w:p w14:paraId="5466FEF8" w14:textId="18AA26F8" w:rsidR="00EF02A2" w:rsidRDefault="00EF02A2" w:rsidP="00EF02A2">
      <w:pPr>
        <w:pStyle w:val="Heading3"/>
      </w:pPr>
      <w:r>
        <w:t>2ac enforcement</w:t>
      </w:r>
      <w:r>
        <w:t xml:space="preserve"> cp</w:t>
      </w:r>
    </w:p>
    <w:p w14:paraId="0E504A3C" w14:textId="77777777" w:rsidR="00EF02A2" w:rsidRPr="00AB7E14" w:rsidRDefault="00EF02A2" w:rsidP="00EF02A2"/>
    <w:p w14:paraId="393CA6FB" w14:textId="77777777" w:rsidR="00EF02A2" w:rsidRDefault="00EF02A2" w:rsidP="00EF02A2">
      <w:pPr>
        <w:pStyle w:val="Heading4"/>
      </w:pPr>
      <w:r>
        <w:t>Continued enforcement fails and causes disparate impacts on black and Latino users</w:t>
      </w:r>
    </w:p>
    <w:p w14:paraId="66DEB416" w14:textId="77777777" w:rsidR="00EF02A2" w:rsidRDefault="00EF02A2" w:rsidP="00EF02A2">
      <w:r w:rsidRPr="009D4912">
        <w:rPr>
          <w:rStyle w:val="Style13ptBold"/>
        </w:rPr>
        <w:t>Kleiman 19</w:t>
      </w:r>
      <w:r>
        <w:t>---Professor of Public Policy at the NYU Marron Institute of Urban Management, where he leads the Crime and Justice program. (Mark, “The Public-Health Case for Legalizing Marijuana”, National Affairs Magazine, Spring 2019, https://www.nationalaffairs.com/publications/detail/the-public-health-case-for-legalizing-marijuana)//EL</w:t>
      </w:r>
    </w:p>
    <w:p w14:paraId="08AFA615" w14:textId="77777777" w:rsidR="00EF02A2" w:rsidRDefault="00EF02A2" w:rsidP="00EF02A2">
      <w:r>
        <w:t>PUBLIC HEALTH AND THE JUSTICE SYSTEM</w:t>
      </w:r>
    </w:p>
    <w:p w14:paraId="5583314B" w14:textId="77777777" w:rsidR="00EF02A2" w:rsidRDefault="00EF02A2" w:rsidP="00EF02A2">
      <w:r>
        <w:t xml:space="preserve">While there is not much data separating marijuana offenses from other drug-law violations, </w:t>
      </w:r>
      <w:r w:rsidRPr="00AB7E14">
        <w:rPr>
          <w:rStyle w:val="StyleUnderline"/>
        </w:rPr>
        <w:t>it is clear that cannabis isn't a major factor in incarceration</w:t>
      </w:r>
      <w:r>
        <w:t xml:space="preserve">. </w:t>
      </w:r>
      <w:r w:rsidRPr="00AB7E14">
        <w:rPr>
          <w:rStyle w:val="Emphasis"/>
        </w:rPr>
        <w:t>But it is a major factor in arrests</w:t>
      </w:r>
      <w:r>
        <w:t xml:space="preserve">, </w:t>
      </w:r>
      <w:r w:rsidRPr="00AB7E14">
        <w:rPr>
          <w:rStyle w:val="StyleUnderline"/>
        </w:rPr>
        <w:t>with more than half a million people each year arrested for</w:t>
      </w:r>
      <w:r>
        <w:t xml:space="preserve"> simple </w:t>
      </w:r>
      <w:r w:rsidRPr="00AB7E14">
        <w:rPr>
          <w:rStyle w:val="StyleUnderline"/>
        </w:rPr>
        <w:t>possession</w:t>
      </w:r>
      <w:r>
        <w:t xml:space="preserve">. Cannabis </w:t>
      </w:r>
      <w:r w:rsidRPr="00AB7E14">
        <w:rPr>
          <w:rStyle w:val="Emphasis"/>
        </w:rPr>
        <w:t xml:space="preserve">users who are young and black or Latino are far more likely to be arrested </w:t>
      </w:r>
      <w:r>
        <w:t xml:space="preserve">than their white peers, primarily because they are more likely to live in high-crime areas that (properly) attract more police attention, but partly because </w:t>
      </w:r>
      <w:r w:rsidRPr="00AB7E14">
        <w:rPr>
          <w:rStyle w:val="StyleUnderline"/>
        </w:rPr>
        <w:t>they are frequent targets of the "stop-question-frisk" tactics</w:t>
      </w:r>
      <w:r>
        <w:t xml:space="preserve"> that police departments use primarily to deter gun-carrying, but which also result in a large number of arrests for simple cannabis possession.</w:t>
      </w:r>
    </w:p>
    <w:p w14:paraId="2506F6E5" w14:textId="77777777" w:rsidR="00EF02A2" w:rsidRDefault="00EF02A2" w:rsidP="00EF02A2">
      <w:r>
        <w:t xml:space="preserve">Cannabis policy is therefore caught in a vise. </w:t>
      </w:r>
      <w:r w:rsidRPr="00AB7E14">
        <w:rPr>
          <w:rStyle w:val="StyleUnderline"/>
        </w:rPr>
        <w:t>Despite the sharp drop in price per hour of intoxication</w:t>
      </w:r>
      <w:r>
        <w:t xml:space="preserve">, </w:t>
      </w:r>
      <w:r w:rsidRPr="00AB7E14">
        <w:rPr>
          <w:rStyle w:val="StyleUnderline"/>
        </w:rPr>
        <w:t>the industry has expanded</w:t>
      </w:r>
      <w:r>
        <w:t xml:space="preserve"> to the point that </w:t>
      </w:r>
      <w:r w:rsidRPr="00AB7E14">
        <w:rPr>
          <w:rStyle w:val="Emphasis"/>
        </w:rPr>
        <w:t>it is by far the largest illicit market in the nation</w:t>
      </w:r>
      <w:r>
        <w:t xml:space="preserve">, pulling in roughly $50 billion in sales each year. </w:t>
      </w:r>
      <w:r w:rsidRPr="00AB7E14">
        <w:rPr>
          <w:rStyle w:val="StyleUnderline"/>
        </w:rPr>
        <w:t>The enforcement effort required</w:t>
      </w:r>
      <w:r>
        <w:t xml:space="preserve"> to keep an illicit market under control </w:t>
      </w:r>
      <w:r w:rsidRPr="00AB7E14">
        <w:rPr>
          <w:rStyle w:val="StyleUnderline"/>
        </w:rPr>
        <w:t xml:space="preserve">is roughly proportional to the size of the market </w:t>
      </w:r>
      <w:r>
        <w:t>in dollar terms; a $50 billion market can shrug off a level of law enforcement that would have made an impact on the smaller market of a generation ago.</w:t>
      </w:r>
    </w:p>
    <w:p w14:paraId="173A7135" w14:textId="77777777" w:rsidR="00EF02A2" w:rsidRPr="00AB7E14" w:rsidRDefault="00EF02A2" w:rsidP="00EF02A2">
      <w:pPr>
        <w:rPr>
          <w:rStyle w:val="Emphasis"/>
        </w:rPr>
      </w:pPr>
      <w:r>
        <w:t xml:space="preserve">While the rise in the prevalence of Cannabis Use Disorder might suggest the need for tougher enforcement, </w:t>
      </w:r>
      <w:r w:rsidRPr="00AB7E14">
        <w:rPr>
          <w:rStyle w:val="StyleUnderline"/>
        </w:rPr>
        <w:t>the sheer size of the market would make any effective toughening a very expensive proposition</w:t>
      </w:r>
      <w:r>
        <w:t xml:space="preserve"> in terms of the number of arrests and prosecutions required. </w:t>
      </w:r>
      <w:r w:rsidRPr="00AB7E14">
        <w:rPr>
          <w:rStyle w:val="StyleUnderline"/>
        </w:rPr>
        <w:t>Combine that fact with the competing resource demands of enforcement against the harder drugs</w:t>
      </w:r>
      <w:r>
        <w:t xml:space="preserve"> (especially opioids) and against violent crime, </w:t>
      </w:r>
      <w:r w:rsidRPr="00AB7E14">
        <w:rPr>
          <w:rStyle w:val="StyleUnderline"/>
        </w:rPr>
        <w:t>plus the decreasing political tolerance for the intrusiveness of mass arrests</w:t>
      </w:r>
      <w:r>
        <w:t xml:space="preserve"> and the fiscal and human costs of mass incarceration, and especially for racial disproportion in criminal-justice contacts, </w:t>
      </w:r>
      <w:r w:rsidRPr="00AB7E14">
        <w:rPr>
          <w:rStyle w:val="StyleUnderline"/>
        </w:rPr>
        <w:t xml:space="preserve">and </w:t>
      </w:r>
      <w:r w:rsidRPr="00AB7E14">
        <w:rPr>
          <w:rStyle w:val="Emphasis"/>
        </w:rPr>
        <w:t>a serious crackdown on cannabis dealing seems beyond the realm of the possible.</w:t>
      </w:r>
    </w:p>
    <w:p w14:paraId="3815B2B4" w14:textId="77777777" w:rsidR="00EF02A2" w:rsidRDefault="00EF02A2" w:rsidP="00EF02A2">
      <w:r>
        <w:t xml:space="preserve">Just as the problems with marijuana are becoming clearer, </w:t>
      </w:r>
      <w:r w:rsidRPr="00AB7E14">
        <w:rPr>
          <w:rStyle w:val="StyleUnderline"/>
        </w:rPr>
        <w:t>the decades-long campaign to scare potential users about the risks of cannabis</w:t>
      </w:r>
      <w:r>
        <w:t> — until recently, reasonably successful and effective — </w:t>
      </w:r>
      <w:r w:rsidRPr="00AB7E14">
        <w:rPr>
          <w:rStyle w:val="StyleUnderline"/>
        </w:rPr>
        <w:t>has been decisively defeated</w:t>
      </w:r>
      <w:r>
        <w:t xml:space="preserve">. </w:t>
      </w:r>
      <w:r w:rsidRPr="00AB7E14">
        <w:rPr>
          <w:rStyle w:val="StyleUnderline"/>
        </w:rPr>
        <w:t>Perceived risk among adolescents has been drifting down</w:t>
      </w:r>
      <w:r>
        <w:t xml:space="preserve"> even as the potency of the product has been going up. The only good news is that, despite that change in attitude, </w:t>
      </w:r>
      <w:r w:rsidRPr="00AB7E14">
        <w:rPr>
          <w:rStyle w:val="StyleUnderline"/>
        </w:rPr>
        <w:t>actual use among adolescents hasn't been increasing</w:t>
      </w:r>
      <w:r>
        <w:t>; the big rise has been in cannabis use by people above the age of 25. Since early initiation of use is a significant risk factor for having drug problems later, preventing a rise in adolescent use remains an important policy objective. That suggests an important design criterion for the post-legalization cannabis-control regime.</w:t>
      </w:r>
    </w:p>
    <w:p w14:paraId="337582ED" w14:textId="77777777" w:rsidR="00EF02A2" w:rsidRDefault="00EF02A2" w:rsidP="00EF02A2"/>
    <w:p w14:paraId="2D5FFE67" w14:textId="77777777" w:rsidR="00EF02A2" w:rsidRDefault="00EF02A2" w:rsidP="00EF02A2">
      <w:pPr>
        <w:pStyle w:val="Heading3"/>
      </w:pPr>
      <w:r>
        <w:t>2ac nonenforcement cp</w:t>
      </w:r>
    </w:p>
    <w:p w14:paraId="56AF872A" w14:textId="77777777" w:rsidR="00EF02A2" w:rsidRPr="00355AB0" w:rsidRDefault="00EF02A2" w:rsidP="00EF02A2">
      <w:pPr>
        <w:pStyle w:val="Heading4"/>
        <w:rPr>
          <w:rFonts w:cs="Times New Roman"/>
        </w:rPr>
      </w:pPr>
      <w:r w:rsidRPr="00355AB0">
        <w:rPr>
          <w:rFonts w:cs="Times New Roman"/>
        </w:rPr>
        <w:t xml:space="preserve">CSA </w:t>
      </w:r>
      <w:r w:rsidRPr="00355AB0">
        <w:rPr>
          <w:rFonts w:cs="Times New Roman"/>
          <w:u w:val="single"/>
        </w:rPr>
        <w:t>removal</w:t>
      </w:r>
      <w:r w:rsidRPr="00355AB0">
        <w:rPr>
          <w:rFonts w:cs="Times New Roman"/>
        </w:rPr>
        <w:t xml:space="preserve">’s key to alter the policies of </w:t>
      </w:r>
      <w:r w:rsidRPr="00355AB0">
        <w:rPr>
          <w:rFonts w:cs="Times New Roman"/>
          <w:u w:val="single"/>
        </w:rPr>
        <w:t>multiple federal agencies</w:t>
      </w:r>
      <w:r w:rsidRPr="00355AB0">
        <w:rPr>
          <w:rFonts w:cs="Times New Roman"/>
        </w:rPr>
        <w:t>---non-enforcement fails</w:t>
      </w:r>
    </w:p>
    <w:p w14:paraId="26E1369E" w14:textId="77777777" w:rsidR="00EF02A2" w:rsidRPr="00355AB0" w:rsidRDefault="00EF02A2" w:rsidP="00EF02A2">
      <w:r w:rsidRPr="00355AB0">
        <w:rPr>
          <w:rStyle w:val="Style13ptBold"/>
        </w:rPr>
        <w:t>Mikos 14</w:t>
      </w:r>
      <w:r w:rsidRPr="00355AB0">
        <w:t xml:space="preserve"> – Robert Mikos, Professor of Law and Director of the Program in Law and Government at Vanderbilt Law School, “Can President Obama Single-Handedly Legalize Marijuana?”, Marijuana Law, Policy &amp; Reform, 1-21, http://lawprofessors.typepad.com/marijuana_law/2014/01/can-president-obama-single-handedly-legalize-marijuana.html</w:t>
      </w:r>
    </w:p>
    <w:p w14:paraId="28F91581" w14:textId="77777777" w:rsidR="00EF02A2" w:rsidRDefault="00EF02A2" w:rsidP="00EF02A2">
      <w:pPr>
        <w:rPr>
          <w:sz w:val="14"/>
        </w:rPr>
      </w:pPr>
      <w:r w:rsidRPr="00397E9B">
        <w:rPr>
          <w:rStyle w:val="Emphasis"/>
          <w:highlight w:val="cyan"/>
        </w:rPr>
        <w:t>Non-enforcement</w:t>
      </w:r>
      <w:r w:rsidRPr="000D30F1">
        <w:rPr>
          <w:sz w:val="14"/>
          <w:highlight w:val="cyan"/>
        </w:rPr>
        <w:t>,</w:t>
      </w:r>
      <w:r w:rsidRPr="000D30F1">
        <w:rPr>
          <w:sz w:val="14"/>
        </w:rPr>
        <w:t xml:space="preserve"> of course, </w:t>
      </w:r>
      <w:r w:rsidRPr="00397E9B">
        <w:rPr>
          <w:rStyle w:val="Emphasis"/>
          <w:highlight w:val="cyan"/>
        </w:rPr>
        <w:t>falls far short</w:t>
      </w:r>
      <w:r w:rsidRPr="00F80D01">
        <w:rPr>
          <w:rStyle w:val="Emphasis"/>
        </w:rPr>
        <w:t xml:space="preserve"> </w:t>
      </w:r>
      <w:r w:rsidRPr="007571EF">
        <w:rPr>
          <w:rStyle w:val="Emphasis"/>
          <w:highlight w:val="cyan"/>
        </w:rPr>
        <w:t>of</w:t>
      </w:r>
      <w:r w:rsidRPr="00F80D01">
        <w:rPr>
          <w:rStyle w:val="Emphasis"/>
        </w:rPr>
        <w:t xml:space="preserve"> de jure </w:t>
      </w:r>
      <w:r w:rsidRPr="007571EF">
        <w:rPr>
          <w:rStyle w:val="Emphasis"/>
          <w:highlight w:val="cyan"/>
        </w:rPr>
        <w:t>legalization</w:t>
      </w:r>
      <w:r w:rsidRPr="000D30F1">
        <w:rPr>
          <w:sz w:val="14"/>
        </w:rPr>
        <w:t xml:space="preserve">. I scrutinized an earlier version of the DOJ non-enforcement policy here. </w:t>
      </w:r>
      <w:r w:rsidRPr="00397E9B">
        <w:rPr>
          <w:rStyle w:val="StyleUnderline"/>
          <w:highlight w:val="cyan"/>
        </w:rPr>
        <w:t xml:space="preserve">The </w:t>
      </w:r>
      <w:r w:rsidRPr="007571EF">
        <w:rPr>
          <w:rStyle w:val="StyleUnderline"/>
        </w:rPr>
        <w:t>latest policy statement</w:t>
      </w:r>
      <w:r w:rsidRPr="00F80D01">
        <w:rPr>
          <w:rStyle w:val="StyleUnderline"/>
        </w:rPr>
        <w:t xml:space="preserve"> is tighter, but I think its </w:t>
      </w:r>
      <w:r w:rsidRPr="00397E9B">
        <w:rPr>
          <w:rStyle w:val="StyleUnderline"/>
          <w:highlight w:val="cyan"/>
        </w:rPr>
        <w:t xml:space="preserve">impact </w:t>
      </w:r>
      <w:r w:rsidRPr="00397E9B">
        <w:rPr>
          <w:rStyle w:val="Emphasis"/>
          <w:highlight w:val="cyan"/>
        </w:rPr>
        <w:t>remains limited</w:t>
      </w:r>
      <w:r w:rsidRPr="00F80D01">
        <w:rPr>
          <w:rStyle w:val="StyleUnderline"/>
        </w:rPr>
        <w:t>. To begin</w:t>
      </w:r>
      <w:r w:rsidRPr="00397E9B">
        <w:rPr>
          <w:rStyle w:val="StyleUnderline"/>
        </w:rPr>
        <w:t>,</w:t>
      </w:r>
      <w:r w:rsidRPr="00F80D01">
        <w:rPr>
          <w:rStyle w:val="StyleUnderline"/>
        </w:rPr>
        <w:t xml:space="preserve"> </w:t>
      </w:r>
      <w:r w:rsidRPr="007571EF">
        <w:rPr>
          <w:rStyle w:val="StyleUnderline"/>
        </w:rPr>
        <w:t>it</w:t>
      </w:r>
      <w:r w:rsidRPr="00F80D01">
        <w:rPr>
          <w:rStyle w:val="StyleUnderline"/>
        </w:rPr>
        <w:t xml:space="preserve"> still </w:t>
      </w:r>
      <w:r w:rsidRPr="00397E9B">
        <w:rPr>
          <w:rStyle w:val="StyleUnderline"/>
          <w:highlight w:val="cyan"/>
        </w:rPr>
        <w:t xml:space="preserve">doesn’t stop </w:t>
      </w:r>
      <w:r w:rsidRPr="007571EF">
        <w:rPr>
          <w:rStyle w:val="StyleUnderline"/>
          <w:highlight w:val="cyan"/>
        </w:rPr>
        <w:t>other</w:t>
      </w:r>
      <w:r w:rsidRPr="007571EF">
        <w:rPr>
          <w:rStyle w:val="StyleUnderline"/>
        </w:rPr>
        <w:t xml:space="preserve"> </w:t>
      </w:r>
      <w:r w:rsidRPr="00397E9B">
        <w:rPr>
          <w:rStyle w:val="StyleUnderline"/>
          <w:highlight w:val="cyan"/>
        </w:rPr>
        <w:t xml:space="preserve">federal agencies outside </w:t>
      </w:r>
      <w:r w:rsidRPr="007571EF">
        <w:rPr>
          <w:rStyle w:val="StyleUnderline"/>
        </w:rPr>
        <w:t>the DOJ</w:t>
      </w:r>
      <w:r w:rsidRPr="00F80D01">
        <w:rPr>
          <w:rStyle w:val="StyleUnderline"/>
        </w:rPr>
        <w:t xml:space="preserve"> (e.g., the </w:t>
      </w:r>
      <w:r w:rsidRPr="007571EF">
        <w:rPr>
          <w:rStyle w:val="StyleUnderline"/>
          <w:highlight w:val="cyan"/>
        </w:rPr>
        <w:t>IRS</w:t>
      </w:r>
      <w:r w:rsidRPr="00F80D01">
        <w:rPr>
          <w:rStyle w:val="StyleUnderline"/>
        </w:rPr>
        <w:t xml:space="preserve">, </w:t>
      </w:r>
      <w:r w:rsidRPr="007571EF">
        <w:rPr>
          <w:rStyle w:val="StyleUnderline"/>
          <w:highlight w:val="cyan"/>
        </w:rPr>
        <w:t>Veterans</w:t>
      </w:r>
      <w:r w:rsidRPr="00F80D01">
        <w:rPr>
          <w:rStyle w:val="StyleUnderline"/>
        </w:rPr>
        <w:t xml:space="preserve"> Affairs, </w:t>
      </w:r>
      <w:r w:rsidRPr="007571EF">
        <w:rPr>
          <w:rStyle w:val="StyleUnderline"/>
          <w:highlight w:val="cyan"/>
        </w:rPr>
        <w:t>Homeland Security</w:t>
      </w:r>
      <w:r w:rsidRPr="00F80D01">
        <w:rPr>
          <w:rStyle w:val="StyleUnderline"/>
        </w:rPr>
        <w:t>) from enforcing their own sanctions on marijuana. The IRS</w:t>
      </w:r>
      <w:r w:rsidRPr="000D30F1">
        <w:rPr>
          <w:sz w:val="14"/>
        </w:rPr>
        <w:t xml:space="preserve">, for example, </w:t>
      </w:r>
      <w:r w:rsidRPr="00F80D01">
        <w:rPr>
          <w:rStyle w:val="StyleUnderline"/>
        </w:rPr>
        <w:t xml:space="preserve">continues to impose draconian tax rates on state licensed marijuana dealers.  In theory, these </w:t>
      </w:r>
      <w:r w:rsidRPr="007571EF">
        <w:rPr>
          <w:rStyle w:val="StyleUnderline"/>
        </w:rPr>
        <w:t>other agencies</w:t>
      </w:r>
      <w:r w:rsidRPr="00F80D01">
        <w:rPr>
          <w:rStyle w:val="StyleUnderline"/>
        </w:rPr>
        <w:t xml:space="preserve"> could follow the DOJ’s lead, but it </w:t>
      </w:r>
      <w:r w:rsidRPr="007571EF">
        <w:rPr>
          <w:rStyle w:val="StyleUnderline"/>
        </w:rPr>
        <w:t xml:space="preserve">will </w:t>
      </w:r>
      <w:r w:rsidRPr="00397E9B">
        <w:rPr>
          <w:rStyle w:val="Emphasis"/>
          <w:highlight w:val="cyan"/>
        </w:rPr>
        <w:t>take time</w:t>
      </w:r>
      <w:r w:rsidRPr="00397E9B">
        <w:rPr>
          <w:rStyle w:val="StyleUnderline"/>
          <w:highlight w:val="cyan"/>
        </w:rPr>
        <w:t xml:space="preserve"> to work </w:t>
      </w:r>
      <w:r w:rsidRPr="007571EF">
        <w:rPr>
          <w:rStyle w:val="StyleUnderline"/>
        </w:rPr>
        <w:t>out</w:t>
      </w:r>
      <w:r w:rsidRPr="00F80D01">
        <w:rPr>
          <w:rStyle w:val="StyleUnderline"/>
        </w:rPr>
        <w:t xml:space="preserve"> the </w:t>
      </w:r>
      <w:r w:rsidRPr="00397E9B">
        <w:rPr>
          <w:rStyle w:val="StyleUnderline"/>
          <w:highlight w:val="cyan"/>
        </w:rPr>
        <w:t xml:space="preserve">details </w:t>
      </w:r>
      <w:r w:rsidRPr="007571EF">
        <w:rPr>
          <w:rStyle w:val="StyleUnderline"/>
        </w:rPr>
        <w:t>of non-enforcement policies</w:t>
      </w:r>
      <w:r w:rsidRPr="00F80D01">
        <w:rPr>
          <w:rStyle w:val="StyleUnderline"/>
        </w:rPr>
        <w:t xml:space="preserve"> for tax, veteran’s health benefits, airport screening, and so on</w:t>
      </w:r>
      <w:r w:rsidRPr="000D30F1">
        <w:rPr>
          <w:sz w:val="14"/>
        </w:rPr>
        <w:t xml:space="preserve">. In any event, as my initial post noted, </w:t>
      </w:r>
      <w:r w:rsidRPr="00397E9B">
        <w:rPr>
          <w:rStyle w:val="Emphasis"/>
          <w:highlight w:val="cyan"/>
        </w:rPr>
        <w:t>even if all federal agencies were on board</w:t>
      </w:r>
      <w:r w:rsidRPr="00397E9B">
        <w:rPr>
          <w:rStyle w:val="StyleUnderline"/>
          <w:highlight w:val="cyan"/>
        </w:rPr>
        <w:t xml:space="preserve">, </w:t>
      </w:r>
      <w:r w:rsidRPr="007571EF">
        <w:rPr>
          <w:rStyle w:val="StyleUnderline"/>
        </w:rPr>
        <w:t>the</w:t>
      </w:r>
      <w:r w:rsidRPr="00F80D01">
        <w:rPr>
          <w:rStyle w:val="StyleUnderline"/>
        </w:rPr>
        <w:t xml:space="preserve"> </w:t>
      </w:r>
      <w:r w:rsidRPr="00E64E66">
        <w:rPr>
          <w:rStyle w:val="StyleUnderline"/>
        </w:rPr>
        <w:t xml:space="preserve">Obama Administration could not stop </w:t>
      </w:r>
      <w:r w:rsidRPr="00E64E66">
        <w:rPr>
          <w:rStyle w:val="Emphasis"/>
        </w:rPr>
        <w:t>private citizens</w:t>
      </w:r>
      <w:r w:rsidRPr="00E64E66">
        <w:rPr>
          <w:rStyle w:val="StyleUnderline"/>
        </w:rPr>
        <w:t xml:space="preserve"> and </w:t>
      </w:r>
      <w:r w:rsidRPr="00E64E66">
        <w:rPr>
          <w:rStyle w:val="Emphasis"/>
        </w:rPr>
        <w:t>local officials</w:t>
      </w:r>
      <w:r w:rsidRPr="00E64E66">
        <w:rPr>
          <w:rStyle w:val="StyleUnderline"/>
        </w:rPr>
        <w:t xml:space="preserve"> from challenging state marijuana</w:t>
      </w:r>
      <w:r w:rsidRPr="007571EF">
        <w:rPr>
          <w:rStyle w:val="StyleUnderline"/>
        </w:rPr>
        <w:t xml:space="preserve"> laws as preempted. The viability of such </w:t>
      </w:r>
      <w:r w:rsidRPr="00397E9B">
        <w:rPr>
          <w:rStyle w:val="StyleUnderline"/>
          <w:highlight w:val="cyan"/>
        </w:rPr>
        <w:t>suits hinge</w:t>
      </w:r>
      <w:r w:rsidRPr="007571EF">
        <w:rPr>
          <w:rStyle w:val="StyleUnderline"/>
        </w:rPr>
        <w:t xml:space="preserve">s </w:t>
      </w:r>
      <w:r w:rsidRPr="00397E9B">
        <w:rPr>
          <w:rStyle w:val="StyleUnderline"/>
          <w:highlight w:val="cyan"/>
        </w:rPr>
        <w:t xml:space="preserve">on </w:t>
      </w:r>
      <w:r w:rsidRPr="007571EF">
        <w:rPr>
          <w:rStyle w:val="StyleUnderline"/>
        </w:rPr>
        <w:t xml:space="preserve">what </w:t>
      </w:r>
      <w:r w:rsidRPr="00397E9B">
        <w:rPr>
          <w:rStyle w:val="Emphasis"/>
          <w:highlight w:val="cyan"/>
        </w:rPr>
        <w:t>Congress circa 1970</w:t>
      </w:r>
      <w:r w:rsidRPr="00397E9B">
        <w:rPr>
          <w:rStyle w:val="StyleUnderline"/>
          <w:highlight w:val="cyan"/>
        </w:rPr>
        <w:t xml:space="preserve"> </w:t>
      </w:r>
      <w:r w:rsidRPr="007571EF">
        <w:rPr>
          <w:rStyle w:val="StyleUnderline"/>
        </w:rPr>
        <w:t>wanted,</w:t>
      </w:r>
      <w:r w:rsidRPr="00F80D01">
        <w:rPr>
          <w:rStyle w:val="StyleUnderline"/>
        </w:rPr>
        <w:t xml:space="preserve"> </w:t>
      </w:r>
      <w:r w:rsidRPr="00397E9B">
        <w:rPr>
          <w:rStyle w:val="Emphasis"/>
          <w:highlight w:val="cyan"/>
        </w:rPr>
        <w:t xml:space="preserve">not </w:t>
      </w:r>
      <w:r w:rsidRPr="007571EF">
        <w:rPr>
          <w:rStyle w:val="Emphasis"/>
        </w:rPr>
        <w:t xml:space="preserve">what the </w:t>
      </w:r>
      <w:r w:rsidRPr="00397E9B">
        <w:rPr>
          <w:rStyle w:val="Emphasis"/>
          <w:highlight w:val="cyan"/>
        </w:rPr>
        <w:t xml:space="preserve">DOJ </w:t>
      </w:r>
      <w:r w:rsidRPr="007571EF">
        <w:rPr>
          <w:rStyle w:val="Emphasis"/>
        </w:rPr>
        <w:t xml:space="preserve">is doing </w:t>
      </w:r>
      <w:r w:rsidRPr="00397E9B">
        <w:rPr>
          <w:rStyle w:val="Emphasis"/>
          <w:highlight w:val="cyan"/>
        </w:rPr>
        <w:t>today</w:t>
      </w:r>
      <w:r w:rsidRPr="00F80D01">
        <w:rPr>
          <w:rStyle w:val="StyleUnderline"/>
        </w:rPr>
        <w:t>.</w:t>
      </w:r>
      <w:r>
        <w:rPr>
          <w:rStyle w:val="StyleUnderline"/>
        </w:rPr>
        <w:t xml:space="preserve"> </w:t>
      </w:r>
      <w:r w:rsidRPr="00F80D01">
        <w:rPr>
          <w:rStyle w:val="StyleUnderline"/>
        </w:rPr>
        <w:t xml:space="preserve">Lastly, </w:t>
      </w:r>
      <w:r w:rsidRPr="00397E9B">
        <w:rPr>
          <w:rStyle w:val="StyleUnderline"/>
          <w:highlight w:val="cyan"/>
        </w:rPr>
        <w:t xml:space="preserve">the promise of non-enforcement </w:t>
      </w:r>
      <w:r w:rsidRPr="007571EF">
        <w:rPr>
          <w:rStyle w:val="StyleUnderline"/>
        </w:rPr>
        <w:t xml:space="preserve">simply may </w:t>
      </w:r>
      <w:r w:rsidRPr="00397E9B">
        <w:rPr>
          <w:rStyle w:val="Emphasis"/>
          <w:highlight w:val="cyan"/>
        </w:rPr>
        <w:t>not cut it</w:t>
      </w:r>
      <w:r w:rsidRPr="00397E9B">
        <w:rPr>
          <w:rStyle w:val="StyleUnderline"/>
          <w:highlight w:val="cyan"/>
        </w:rPr>
        <w:t xml:space="preserve"> for</w:t>
      </w:r>
      <w:r w:rsidRPr="00F80D01">
        <w:rPr>
          <w:rStyle w:val="StyleUnderline"/>
        </w:rPr>
        <w:t xml:space="preserve"> some </w:t>
      </w:r>
      <w:r w:rsidRPr="00397E9B">
        <w:rPr>
          <w:rStyle w:val="StyleUnderline"/>
          <w:highlight w:val="cyan"/>
        </w:rPr>
        <w:t>firms and individuals</w:t>
      </w:r>
      <w:r w:rsidRPr="00F80D01">
        <w:rPr>
          <w:rStyle w:val="StyleUnderline"/>
        </w:rPr>
        <w:t xml:space="preserve">. Consider banks. For a variety of reasons, </w:t>
      </w:r>
      <w:r w:rsidRPr="00397E9B">
        <w:rPr>
          <w:rStyle w:val="StyleUnderline"/>
          <w:highlight w:val="cyan"/>
        </w:rPr>
        <w:t xml:space="preserve">banks </w:t>
      </w:r>
      <w:r w:rsidRPr="007571EF">
        <w:rPr>
          <w:rStyle w:val="StyleUnderline"/>
        </w:rPr>
        <w:t xml:space="preserve">will </w:t>
      </w:r>
      <w:r w:rsidRPr="007571EF">
        <w:rPr>
          <w:rStyle w:val="Emphasis"/>
        </w:rPr>
        <w:t xml:space="preserve">clearly </w:t>
      </w:r>
      <w:r w:rsidRPr="00397E9B">
        <w:rPr>
          <w:rStyle w:val="Emphasis"/>
          <w:highlight w:val="cyan"/>
        </w:rPr>
        <w:t>wait until federal prohibition is repealed</w:t>
      </w:r>
      <w:r w:rsidRPr="00F80D01">
        <w:rPr>
          <w:rStyle w:val="StyleUnderline"/>
        </w:rPr>
        <w:t xml:space="preserve"> before they allow marijuana dealers to take out loans, open bank accounts, etc.</w:t>
      </w:r>
      <w:r>
        <w:rPr>
          <w:rStyle w:val="StyleUnderline"/>
        </w:rPr>
        <w:t xml:space="preserve"> </w:t>
      </w:r>
      <w:r w:rsidRPr="000D30F1">
        <w:rPr>
          <w:sz w:val="14"/>
        </w:rPr>
        <w:t xml:space="preserve">As I have described it elsewhere, the existence of so many regulations and enforcement actors makes marijuana prohibition a hydra. </w:t>
      </w:r>
      <w:r w:rsidRPr="007571EF">
        <w:rPr>
          <w:rStyle w:val="StyleUnderline"/>
        </w:rPr>
        <w:t xml:space="preserve">The </w:t>
      </w:r>
      <w:r w:rsidRPr="00397E9B">
        <w:rPr>
          <w:rStyle w:val="StyleUnderline"/>
          <w:highlight w:val="cyan"/>
        </w:rPr>
        <w:t>DOJ</w:t>
      </w:r>
      <w:r w:rsidRPr="007571EF">
        <w:rPr>
          <w:rStyle w:val="StyleUnderline"/>
        </w:rPr>
        <w:t xml:space="preserve">’s </w:t>
      </w:r>
      <w:r w:rsidRPr="00397E9B">
        <w:rPr>
          <w:rStyle w:val="StyleUnderline"/>
          <w:highlight w:val="cyan"/>
        </w:rPr>
        <w:t xml:space="preserve">non-enforcement </w:t>
      </w:r>
      <w:r w:rsidRPr="007571EF">
        <w:rPr>
          <w:rStyle w:val="StyleUnderline"/>
        </w:rPr>
        <w:t>policy,</w:t>
      </w:r>
      <w:r w:rsidRPr="00F80D01">
        <w:rPr>
          <w:rStyle w:val="StyleUnderline"/>
        </w:rPr>
        <w:t xml:space="preserve"> while important, </w:t>
      </w:r>
      <w:r w:rsidRPr="00397E9B">
        <w:rPr>
          <w:rStyle w:val="StyleUnderline"/>
          <w:highlight w:val="cyan"/>
        </w:rPr>
        <w:t>cuts off</w:t>
      </w:r>
      <w:r w:rsidRPr="00F80D01">
        <w:rPr>
          <w:rStyle w:val="StyleUnderline"/>
        </w:rPr>
        <w:t xml:space="preserve"> but </w:t>
      </w:r>
      <w:r w:rsidRPr="00397E9B">
        <w:rPr>
          <w:rStyle w:val="StyleUnderline"/>
          <w:highlight w:val="cyan"/>
        </w:rPr>
        <w:t>one of the heads of this hydra. It would take</w:t>
      </w:r>
      <w:r w:rsidRPr="00F80D01">
        <w:rPr>
          <w:rStyle w:val="StyleUnderline"/>
        </w:rPr>
        <w:t xml:space="preserve"> a </w:t>
      </w:r>
      <w:r w:rsidRPr="00F80D01">
        <w:rPr>
          <w:rStyle w:val="Emphasis"/>
        </w:rPr>
        <w:t>far more powerful</w:t>
      </w:r>
      <w:r w:rsidRPr="00F80D01">
        <w:rPr>
          <w:rStyle w:val="StyleUnderline"/>
        </w:rPr>
        <w:t xml:space="preserve"> weapon—</w:t>
      </w:r>
      <w:r w:rsidRPr="00397E9B">
        <w:rPr>
          <w:rStyle w:val="StyleUnderline"/>
          <w:highlight w:val="cyan"/>
        </w:rPr>
        <w:t xml:space="preserve">a </w:t>
      </w:r>
      <w:r w:rsidRPr="00397E9B">
        <w:rPr>
          <w:rStyle w:val="Emphasis"/>
          <w:highlight w:val="cyan"/>
        </w:rPr>
        <w:t xml:space="preserve">change in federal </w:t>
      </w:r>
      <w:r w:rsidRPr="007571EF">
        <w:rPr>
          <w:rStyle w:val="Emphasis"/>
        </w:rPr>
        <w:t xml:space="preserve">and state </w:t>
      </w:r>
      <w:r w:rsidRPr="00397E9B">
        <w:rPr>
          <w:rStyle w:val="Emphasis"/>
          <w:highlight w:val="cyan"/>
        </w:rPr>
        <w:t>law</w:t>
      </w:r>
      <w:r w:rsidRPr="00397E9B">
        <w:rPr>
          <w:rStyle w:val="StyleUnderline"/>
          <w:highlight w:val="cyan"/>
        </w:rPr>
        <w:t>—to kill the hydra</w:t>
      </w:r>
      <w:r w:rsidRPr="00F80D01">
        <w:rPr>
          <w:rStyle w:val="StyleUnderline"/>
        </w:rPr>
        <w:t xml:space="preserve"> </w:t>
      </w:r>
      <w:r w:rsidRPr="007571EF">
        <w:rPr>
          <w:rStyle w:val="StyleUnderline"/>
        </w:rPr>
        <w:t>completely</w:t>
      </w:r>
      <w:r w:rsidRPr="000D30F1">
        <w:rPr>
          <w:sz w:val="14"/>
        </w:rPr>
        <w:t>.</w:t>
      </w:r>
    </w:p>
    <w:p w14:paraId="76BAC1FD" w14:textId="77777777" w:rsidR="00EF02A2" w:rsidRDefault="00EF02A2" w:rsidP="00EF02A2"/>
    <w:p w14:paraId="07E541E7" w14:textId="5D349CE3" w:rsidR="0030287D" w:rsidRDefault="0030287D" w:rsidP="00EF02A2">
      <w:pPr>
        <w:pStyle w:val="Heading1"/>
      </w:pPr>
      <w:r>
        <w:t>opioid aff supplement</w:t>
      </w:r>
    </w:p>
    <w:p w14:paraId="67D2DE10" w14:textId="77777777" w:rsidR="0030287D" w:rsidRDefault="0030287D" w:rsidP="0030287D">
      <w:pPr>
        <w:tabs>
          <w:tab w:val="left" w:pos="3821"/>
        </w:tabs>
      </w:pPr>
    </w:p>
    <w:p w14:paraId="1F9DE8A7" w14:textId="4DB12B2A" w:rsidR="0030287D" w:rsidRPr="000C405D" w:rsidRDefault="00C156B1" w:rsidP="00C156B1">
      <w:pPr>
        <w:pStyle w:val="Heading3"/>
      </w:pPr>
      <w:r w:rsidRPr="000C405D">
        <w:t>solvency</w:t>
      </w:r>
    </w:p>
    <w:p w14:paraId="07F3042C" w14:textId="77777777" w:rsidR="0030287D" w:rsidRDefault="0030287D" w:rsidP="0030287D">
      <w:pPr>
        <w:pStyle w:val="Heading4"/>
      </w:pPr>
      <w:r>
        <w:t>The war on drugs causes the black market and undermines state stability – legalizing drugs creates a legal market, hurting the black market industry</w:t>
      </w:r>
    </w:p>
    <w:p w14:paraId="10F3B3A0" w14:textId="77777777" w:rsidR="0030287D" w:rsidRDefault="0030287D" w:rsidP="0030287D">
      <w:r w:rsidRPr="001353B0">
        <w:t>Fish 13 – Jefferson Morris Fish is a professor emeritus of psychology at St. John's University in New York City</w:t>
      </w:r>
      <w:r>
        <w:t xml:space="preserve"> (“</w:t>
      </w:r>
      <w:r w:rsidRPr="001353B0">
        <w:t>Rethinking Drug Policy Assumptions</w:t>
      </w:r>
      <w:r>
        <w:t xml:space="preserve">”, The Humanist, 2-15-13, </w:t>
      </w:r>
      <w:hyperlink r:id="rId117" w:history="1">
        <w:r w:rsidRPr="00E93176">
          <w:rPr>
            <w:rStyle w:val="Hyperlink"/>
          </w:rPr>
          <w:t>https://thehumanist.com/magazine/march-april-2013/features/rethinking-drug-policy-assumptions</w:t>
        </w:r>
      </w:hyperlink>
      <w:r>
        <w:t>, accessed 6-20-20)//kel$</w:t>
      </w:r>
    </w:p>
    <w:p w14:paraId="703EB7F8" w14:textId="77777777" w:rsidR="0030287D" w:rsidRPr="001353B0" w:rsidRDefault="0030287D" w:rsidP="0030287D">
      <w:pPr>
        <w:pStyle w:val="ListParagraph"/>
        <w:numPr>
          <w:ilvl w:val="0"/>
          <w:numId w:val="11"/>
        </w:numPr>
      </w:pPr>
      <w:r>
        <w:t>I like this card because it mentions both the Mexico and Afghan scenario</w:t>
      </w:r>
    </w:p>
    <w:p w14:paraId="3124A3CC" w14:textId="77777777" w:rsidR="0030287D" w:rsidRPr="003F0576" w:rsidRDefault="0030287D" w:rsidP="0030287D">
      <w:pPr>
        <w:rPr>
          <w:sz w:val="12"/>
        </w:rPr>
      </w:pPr>
      <w:r w:rsidRPr="007B20D8">
        <w:rPr>
          <w:rStyle w:val="StyleUnderline"/>
          <w:highlight w:val="green"/>
        </w:rPr>
        <w:t>The</w:t>
      </w:r>
      <w:r w:rsidRPr="007B20D8">
        <w:rPr>
          <w:rStyle w:val="StyleUnderline"/>
        </w:rPr>
        <w:t xml:space="preserve"> so-called </w:t>
      </w:r>
      <w:r w:rsidRPr="007B20D8">
        <w:rPr>
          <w:rStyle w:val="StyleUnderline"/>
          <w:highlight w:val="green"/>
        </w:rPr>
        <w:t>war on drugs</w:t>
      </w:r>
      <w:r w:rsidRPr="003F0576">
        <w:rPr>
          <w:sz w:val="12"/>
        </w:rPr>
        <w:t xml:space="preserve"> has lasted more than four decades and increasing numbers of people are convinced that it </w:t>
      </w:r>
      <w:r w:rsidRPr="007B20D8">
        <w:rPr>
          <w:rStyle w:val="StyleUnderline"/>
          <w:highlight w:val="green"/>
        </w:rPr>
        <w:t>is not only unwinnable but also misguided</w:t>
      </w:r>
      <w:r w:rsidRPr="007B20D8">
        <w:rPr>
          <w:rStyle w:val="StyleUnderline"/>
        </w:rPr>
        <w:t>.</w:t>
      </w:r>
      <w:r w:rsidRPr="003F0576">
        <w:rPr>
          <w:sz w:val="12"/>
        </w:rPr>
        <w:t xml:space="preserve"> From foreign policy to domestic policy to drug treatment, </w:t>
      </w:r>
      <w:r w:rsidRPr="007B20D8">
        <w:rPr>
          <w:rStyle w:val="StyleUnderline"/>
        </w:rPr>
        <w:t>U.S. drug policy has been based on inaccurate assumptions and incorrect causal models</w:t>
      </w:r>
      <w:r w:rsidRPr="003F0576">
        <w:rPr>
          <w:sz w:val="12"/>
        </w:rPr>
        <w:t xml:space="preserve"> that have led to an ever-escalating failure. </w:t>
      </w:r>
      <w:r w:rsidRPr="007B20D8">
        <w:rPr>
          <w:rStyle w:val="StyleUnderline"/>
        </w:rPr>
        <w:t>The attempt here is to identify</w:t>
      </w:r>
      <w:r w:rsidRPr="003F0576">
        <w:rPr>
          <w:sz w:val="12"/>
        </w:rPr>
        <w:t xml:space="preserve"> some of the principal </w:t>
      </w:r>
      <w:r w:rsidRPr="007B20D8">
        <w:rPr>
          <w:rStyle w:val="StyleUnderline"/>
        </w:rPr>
        <w:t>errors</w:t>
      </w:r>
      <w:r w:rsidRPr="003F0576">
        <w:rPr>
          <w:sz w:val="12"/>
        </w:rPr>
        <w:t xml:space="preserve">, </w:t>
      </w:r>
      <w:r w:rsidRPr="007B20D8">
        <w:rPr>
          <w:rStyle w:val="StyleUnderline"/>
        </w:rPr>
        <w:t xml:space="preserve">point out their shortcomings, and offer </w:t>
      </w:r>
      <w:r w:rsidRPr="007B20D8">
        <w:rPr>
          <w:rStyle w:val="StyleUnderline"/>
          <w:highlight w:val="green"/>
        </w:rPr>
        <w:t>more plausible assumptions</w:t>
      </w:r>
      <w:r w:rsidRPr="007B20D8">
        <w:rPr>
          <w:rStyle w:val="StyleUnderline"/>
        </w:rPr>
        <w:t xml:space="preserve"> </w:t>
      </w:r>
      <w:r w:rsidRPr="003F0576">
        <w:rPr>
          <w:sz w:val="12"/>
        </w:rPr>
        <w:t xml:space="preserve">and models in their stead. </w:t>
      </w:r>
      <w:r w:rsidRPr="007B20D8">
        <w:rPr>
          <w:rStyle w:val="StyleUnderline"/>
        </w:rPr>
        <w:t xml:space="preserve">These alternatives </w:t>
      </w:r>
      <w:r w:rsidRPr="007B20D8">
        <w:rPr>
          <w:rStyle w:val="StyleUnderline"/>
          <w:highlight w:val="green"/>
        </w:rPr>
        <w:t>point</w:t>
      </w:r>
      <w:r w:rsidRPr="003F0576">
        <w:rPr>
          <w:sz w:val="12"/>
        </w:rPr>
        <w:t xml:space="preserve"> not simply to downsizing the war and decriminalizing marijuana, as voters in Colorado and Washington State recently did, but </w:t>
      </w:r>
      <w:r w:rsidRPr="007B20D8">
        <w:rPr>
          <w:rStyle w:val="StyleUnderline"/>
          <w:highlight w:val="green"/>
        </w:rPr>
        <w:t>to</w:t>
      </w:r>
      <w:r w:rsidRPr="007B20D8">
        <w:rPr>
          <w:rStyle w:val="StyleUnderline"/>
        </w:rPr>
        <w:t xml:space="preserve"> ending the war on drugs altogether by </w:t>
      </w:r>
      <w:r w:rsidRPr="007B20D8">
        <w:rPr>
          <w:rStyle w:val="StyleUnderline"/>
          <w:highlight w:val="green"/>
        </w:rPr>
        <w:t xml:space="preserve">considering </w:t>
      </w:r>
      <w:r w:rsidRPr="007B20D8">
        <w:rPr>
          <w:rStyle w:val="StyleUnderline"/>
        </w:rPr>
        <w:t xml:space="preserve">a range of </w:t>
      </w:r>
      <w:r w:rsidRPr="007B20D8">
        <w:rPr>
          <w:rStyle w:val="StyleUnderline"/>
          <w:highlight w:val="green"/>
        </w:rPr>
        <w:t>legalization options</w:t>
      </w:r>
      <w:r w:rsidRPr="003F0576">
        <w:rPr>
          <w:sz w:val="12"/>
        </w:rPr>
        <w:t xml:space="preserve">. Attacking Drugs vs. the Black Market </w:t>
      </w:r>
      <w:r w:rsidRPr="007B20D8">
        <w:rPr>
          <w:rStyle w:val="StyleUnderline"/>
        </w:rPr>
        <w:t>Current U.S. policy is based on the assumption that drugs cause crime</w:t>
      </w:r>
      <w:r w:rsidRPr="003F0576">
        <w:rPr>
          <w:sz w:val="12"/>
        </w:rPr>
        <w:t xml:space="preserve">, corruption, and disease. Hence, we label and ban some substances as “dangerous drugs.” It follows that bad people supply these drugs, so we lock them up, but the supply keeps getting through. </w:t>
      </w:r>
      <w:r w:rsidRPr="007B20D8">
        <w:rPr>
          <w:rStyle w:val="StyleUnderline"/>
          <w:highlight w:val="green"/>
        </w:rPr>
        <w:t>Engagement between police and criminal suppliers ramps up</w:t>
      </w:r>
      <w:r w:rsidRPr="007B20D8">
        <w:rPr>
          <w:rStyle w:val="StyleUnderline"/>
        </w:rPr>
        <w:t xml:space="preserve">, leading only to more </w:t>
      </w:r>
      <w:r w:rsidRPr="007B20D8">
        <w:rPr>
          <w:rStyle w:val="StyleUnderline"/>
          <w:highlight w:val="green"/>
        </w:rPr>
        <w:t>crime, corruption, and disease</w:t>
      </w:r>
      <w:r w:rsidRPr="007B20D8">
        <w:rPr>
          <w:rStyle w:val="StyleUnderline"/>
        </w:rPr>
        <w:t xml:space="preserve"> at home, </w:t>
      </w:r>
      <w:r w:rsidRPr="007B20D8">
        <w:rPr>
          <w:rStyle w:val="StyleUnderline"/>
          <w:highlight w:val="green"/>
        </w:rPr>
        <w:t>while the battle spreads around the world</w:t>
      </w:r>
      <w:r w:rsidRPr="007B20D8">
        <w:rPr>
          <w:rStyle w:val="StyleUnderline"/>
        </w:rPr>
        <w:t>.</w:t>
      </w:r>
      <w:r>
        <w:rPr>
          <w:rStyle w:val="StyleUnderline"/>
        </w:rPr>
        <w:t xml:space="preserve"> </w:t>
      </w:r>
      <w:r w:rsidRPr="003F0576">
        <w:rPr>
          <w:sz w:val="12"/>
        </w:rPr>
        <w:t xml:space="preserve">It looks as if </w:t>
      </w:r>
      <w:r w:rsidRPr="007B20D8">
        <w:rPr>
          <w:rStyle w:val="StyleUnderline"/>
        </w:rPr>
        <w:t>the more we clamp down, the worse the problem gets.</w:t>
      </w:r>
      <w:r w:rsidRPr="003F0576">
        <w:rPr>
          <w:sz w:val="12"/>
        </w:rPr>
        <w:t xml:space="preserve"> Up until now the response has been not to question the underlying assumption, but to further escalate the war, hoping the right side will eventually achieve victory. There seems to be no consideration of the possibility that it’s the policy itself that’s making matters worse. Here’s an alternative causal model, one that actually explains the failure of our longstanding policy: </w:t>
      </w:r>
      <w:r w:rsidRPr="007B20D8">
        <w:rPr>
          <w:rStyle w:val="StyleUnderline"/>
          <w:highlight w:val="green"/>
        </w:rPr>
        <w:t>drug prohibition</w:t>
      </w:r>
      <w:r w:rsidRPr="003F0576">
        <w:rPr>
          <w:sz w:val="12"/>
        </w:rPr>
        <w:t>—that is, the war on drugs—</w:t>
      </w:r>
      <w:r w:rsidRPr="007B20D8">
        <w:rPr>
          <w:rStyle w:val="StyleUnderline"/>
          <w:highlight w:val="green"/>
        </w:rPr>
        <w:t>causes a</w:t>
      </w:r>
      <w:r w:rsidRPr="007B20D8">
        <w:rPr>
          <w:rStyle w:val="StyleUnderline"/>
        </w:rPr>
        <w:t xml:space="preserve">n illegal, or </w:t>
      </w:r>
      <w:r w:rsidRPr="007B20D8">
        <w:rPr>
          <w:rStyle w:val="StyleUnderline"/>
          <w:highlight w:val="green"/>
        </w:rPr>
        <w:t>black market</w:t>
      </w:r>
      <w:r w:rsidRPr="007B20D8">
        <w:rPr>
          <w:rStyle w:val="StyleUnderline"/>
        </w:rPr>
        <w:t xml:space="preserve">, </w:t>
      </w:r>
      <w:r w:rsidRPr="007B20D8">
        <w:rPr>
          <w:rStyle w:val="StyleUnderline"/>
          <w:highlight w:val="green"/>
        </w:rPr>
        <w:t>which in turn causes crime, corruption, and disease</w:t>
      </w:r>
      <w:r w:rsidRPr="007B20D8">
        <w:rPr>
          <w:rStyle w:val="StyleUnderline"/>
        </w:rPr>
        <w:t>.</w:t>
      </w:r>
      <w:r w:rsidRPr="003F0576">
        <w:rPr>
          <w:sz w:val="12"/>
        </w:rPr>
        <w:t xml:space="preserve"> With this model, the goal of drug policy should be to attack the black market instead of attacking drugs because </w:t>
      </w:r>
      <w:r w:rsidRPr="004F631C">
        <w:rPr>
          <w:rStyle w:val="Emphasis"/>
          <w:highlight w:val="green"/>
        </w:rPr>
        <w:t>the market undermines the stability of</w:t>
      </w:r>
      <w:r w:rsidRPr="007B20D8">
        <w:rPr>
          <w:rStyle w:val="StyleUnderline"/>
        </w:rPr>
        <w:t xml:space="preserve"> friendly countries</w:t>
      </w:r>
      <w:r w:rsidRPr="003F0576">
        <w:rPr>
          <w:sz w:val="12"/>
        </w:rPr>
        <w:t xml:space="preserve"> (witness Colombia and </w:t>
      </w:r>
      <w:r w:rsidRPr="004F631C">
        <w:rPr>
          <w:rStyle w:val="Emphasis"/>
          <w:highlight w:val="green"/>
        </w:rPr>
        <w:t>Mexico</w:t>
      </w:r>
      <w:r w:rsidRPr="003F0576">
        <w:rPr>
          <w:sz w:val="12"/>
        </w:rPr>
        <w:t xml:space="preserve">) </w:t>
      </w:r>
      <w:r w:rsidRPr="004F631C">
        <w:rPr>
          <w:rStyle w:val="Emphasis"/>
          <w:highlight w:val="green"/>
        </w:rPr>
        <w:t>and finances</w:t>
      </w:r>
      <w:r w:rsidRPr="007B20D8">
        <w:rPr>
          <w:rStyle w:val="StyleUnderline"/>
        </w:rPr>
        <w:t xml:space="preserve"> our enemies (al-Qaeda and </w:t>
      </w:r>
      <w:r w:rsidRPr="004F631C">
        <w:rPr>
          <w:rStyle w:val="Emphasis"/>
          <w:highlight w:val="green"/>
        </w:rPr>
        <w:t>the Taliban</w:t>
      </w:r>
      <w:r w:rsidRPr="007B20D8">
        <w:rPr>
          <w:rStyle w:val="StyleUnderline"/>
        </w:rPr>
        <w:t xml:space="preserve">, </w:t>
      </w:r>
      <w:r w:rsidRPr="003F0576">
        <w:rPr>
          <w:sz w:val="12"/>
        </w:rPr>
        <w:t xml:space="preserve">for example). Attempts to suppress the black market by force merely spread it, from one country to another or, in response to local police crackdowns, from one neighborhood to another. </w:t>
      </w:r>
      <w:r w:rsidRPr="007B20D8">
        <w:rPr>
          <w:rStyle w:val="Emphasis"/>
          <w:highlight w:val="green"/>
        </w:rPr>
        <w:t>The way to attack an illegal market is to create a legal one</w:t>
      </w:r>
      <w:r w:rsidRPr="003F0576">
        <w:rPr>
          <w:sz w:val="12"/>
        </w:rPr>
        <w:t xml:space="preserve">. </w:t>
      </w:r>
      <w:r w:rsidRPr="003F0576">
        <w:rPr>
          <w:rStyle w:val="StyleUnderline"/>
        </w:rPr>
        <w:t xml:space="preserve">As we learned </w:t>
      </w:r>
      <w:r w:rsidRPr="003F0576">
        <w:rPr>
          <w:rStyle w:val="StyleUnderline"/>
          <w:highlight w:val="green"/>
        </w:rPr>
        <w:t xml:space="preserve">when Prohibition ended and </w:t>
      </w:r>
      <w:r w:rsidRPr="003F0576">
        <w:rPr>
          <w:rStyle w:val="StyleUnderline"/>
        </w:rPr>
        <w:t xml:space="preserve">it became possible to </w:t>
      </w:r>
      <w:r w:rsidRPr="003F0576">
        <w:rPr>
          <w:rStyle w:val="StyleUnderline"/>
          <w:highlight w:val="green"/>
        </w:rPr>
        <w:t>buy alcohol legally</w:t>
      </w:r>
      <w:r w:rsidRPr="007B20D8">
        <w:rPr>
          <w:rStyle w:val="StyleUnderline"/>
        </w:rPr>
        <w:t xml:space="preserve">, </w:t>
      </w:r>
      <w:r w:rsidRPr="003F0576">
        <w:rPr>
          <w:rStyle w:val="StyleUnderline"/>
          <w:highlight w:val="green"/>
        </w:rPr>
        <w:t>crime, corruption, and disease</w:t>
      </w:r>
      <w:r w:rsidRPr="003F0576">
        <w:rPr>
          <w:sz w:val="12"/>
        </w:rPr>
        <w:t xml:space="preserve"> (such as blindness or even death from contaminated or substitute products sold as alcohol) </w:t>
      </w:r>
      <w:r w:rsidRPr="003F0576">
        <w:rPr>
          <w:rStyle w:val="StyleUnderline"/>
          <w:highlight w:val="green"/>
        </w:rPr>
        <w:t>fell</w:t>
      </w:r>
      <w:r w:rsidRPr="007B20D8">
        <w:rPr>
          <w:rStyle w:val="StyleUnderline"/>
        </w:rPr>
        <w:t xml:space="preserve"> dramatically.</w:t>
      </w:r>
      <w:r>
        <w:rPr>
          <w:rStyle w:val="StyleUnderline"/>
        </w:rPr>
        <w:t xml:space="preserve"> </w:t>
      </w:r>
      <w:r w:rsidRPr="003F0576">
        <w:rPr>
          <w:sz w:val="12"/>
        </w:rPr>
        <w:t xml:space="preserve">Decriminalization won’t work—even though not locking people up for using a substance is a more humane policy—because it does nothing about the black market. Most people are unaware that Prohibition, with its rampant crime and gang violence, was actually a decriminalization regime for alcohol. The Eighteenth Amendment criminalized “the manufacture, sale, or transportation of intoxicating liquors” but not possession for personal use. Degrees and Types of Legalization The question of how to legalize drugs (as opposed to whether to legalize) is a complex one that I have dealt with in three separate works offering a wide range of policy alternatives. While the question is too broad to be settled here, let me at least call attention to two of the most important issues that need to be addressed. First, for each substance, one has to consider whether it should be as legal as tomatoes, or if it should be regulated akin to aspirin, or as alcohol and tobacco, or as antibiotics. That is, there are many forms of “legalization,” and the term has different meanings for agricultural products, over-the-counter medications, legal psychoactive substances, and prescription medications. Second, there are two basic approaches to legalization. The first, a rights-based, civil liberties, or libertarian approach, argues that individuals should be free, in private, to have control over their own bodies as long as they don’t directly harm other people. This approach tends to be favored by lawyers, judges, police, and others in the criminal justice system because it makes the rules of the game clear to all. The second approach, considered a public health or harm reduction, cost-benefit approach, emphasizes preventing the spread of disease and protecting the health of users. It attempts to devise a different strategy for each substance based on the best scientific knowledge available, and tends to be favored by physicians, psychologists, and those in the biomedical and social sciences. There are many varieties of each kind of approach, and many instances where they agree—but there are also points at which they propose quite different policies; and these differences would need to be addressed in any debate over legalization legislation. Another key assumption underlying drug prohibition is that drugs “hook” victims, so that making drugs illegal will prevent addiction and the spread of associated diseases. There are many problems with this assumption, but I will only discuss a few. First of all, to simply focus on “drugs” while ignoring dosage level and mode of administration is a mistake. (Other relevant variables include the situation in which the substance is used and the effects users expect it to have.) Higher dosage levels are associated with an increased risk of more serious problems, from dependency to death. Similarly, administering a substance by injecting it is a very efficient means of getting it into your system, but also a dangerous one because of the increased risk of transmitting diseases like HIV and hepatitis through shared needles. Contrary to the above assumption, the “Iron Law of Prohibition” states that prohibition leads to higher dosage levels and more dangerous modes of administration. These consequences follow naturally from the illegal market. Black marketeers want to pack as much of an outlawed substance as possible into the minimum volume, which is the definition of a high-dosage level; and purchasers, because of the inflated black market price, want the biggest bang for their buck. Similarly, because injecting is so efficient a way of using an expensive substance, there is an economic motivation to use this more dangerous means of administration. Under Prohibition, the United States went from a nation of drinkers of safe beer (low-dosage alcohol) to drinkers of higher-dosage and often contaminated whiskey. After Prohibition the country gradually returned to its preference for beer. Similarly, over time users have gone from smoked opium to injected heroin; from low-dosage cocaine in the original Coca-Cola to inhaled powdered cocaine to crack; and from lower THC levels in marijuana to higher levels. In addition, </w:t>
      </w:r>
      <w:r w:rsidRPr="007B20D8">
        <w:rPr>
          <w:rStyle w:val="StyleUnderline"/>
        </w:rPr>
        <w:t>because marijuana is bulky and has a strong odor it has the black market disadvantages of taking up a lot of space and being relatively easy to detect. This drives up the price of marijuana relative to cocaine and heroin, and creates an economic incentive for users to switch from soft to hard drugs.</w:t>
      </w:r>
      <w:r>
        <w:rPr>
          <w:rStyle w:val="StyleUnderline"/>
        </w:rPr>
        <w:t xml:space="preserve"> </w:t>
      </w:r>
      <w:r w:rsidRPr="003F0576">
        <w:rPr>
          <w:sz w:val="12"/>
        </w:rPr>
        <w:t xml:space="preserve">A major study published in American Psychologist back in 1990 contradicted the assumption that drugs “hook” victims. Its findings, summarized in the study’s Abstract, have long been known, but are startling to many non-experts, and are worth quoting here: The relation between psychological characteristics and drug use was investigated in subjects studied longitudinally, from preschool through age 18. Adolescents who had engaged in some drug experimentation (primarily with marijuana) were the best-adjusted in the sample. Adolescents who used drugs frequently were maladjusted, showing a distinct personality syndrome marked by interpersonal alienation, poor impulse control, and manifest emotional distress. Adolescents who, by age 18, had never experimented with any drug were relatively anxious, emotionally constricted, and lacking in social skills. Psychological differences between frequent drug users, experimenters, and abstainers could be traced to the earliest years of childhood and related to the quality of parenting received. The findings indicate that (a) problem drug use is a symptom, not a cause, of personal and social maladjustment, and (b) the meaning of drug use can be understood only in the context of an individual’s personality structure and developmental history. It is suggested that current efforts at drug prevention are misguided to the extent that they focus on symptoms, rather than on the psychological syndrome underlying drug abuse. In other words, instead of saying that drugs hook victims, a better causal model for drug abuse is to say that people with significant problems self-medicate. In addition, this description of drug use fits with what we know about adolescence. That is, in our individualistic culture, adolescence is a time of experimentation with different options during the transition from childhood to adulthood. Teenagers work summer or part-time jobs, and they are exposed to courses in a variety of disciplines so that they can make informed career decisions. Dating is an institution that provides young people with experience in forming, maintaining, and dissolving intimate relationships, so that they have a basis for selecting a life partner. In a similar way, teen experimentation with forbidden psychoactive substances can be seen as a way of learning their effects so that people can decide whether to use them in the future. Punishment vs. Reintegration and Mandatory vs. Voluntary Treatment Another set of mistaken assumptions underlies current policy regarding prevention and treatment. When it comes to illegal substances, current policy argues that (1) all use is abuse; (2) zero tolerance will discourage use and therefore abuse; (3) punishing users will send a powerful message to others and prevent them from going down the wrong path; and (4) mandatory drug treatment, offered by the courts as an alternative to imprisonment, is an effective and enlightened policy. </w:t>
      </w:r>
      <w:r w:rsidRPr="003F0576">
        <w:rPr>
          <w:rStyle w:val="StyleUnderline"/>
          <w:highlight w:val="green"/>
        </w:rPr>
        <w:t>An alternative set of assumptions is that</w:t>
      </w:r>
      <w:r w:rsidRPr="007B20D8">
        <w:rPr>
          <w:rStyle w:val="StyleUnderline"/>
        </w:rPr>
        <w:t xml:space="preserve"> (1) </w:t>
      </w:r>
      <w:r w:rsidRPr="003F0576">
        <w:rPr>
          <w:rStyle w:val="StyleUnderline"/>
          <w:highlight w:val="green"/>
        </w:rPr>
        <w:t>only some use</w:t>
      </w:r>
      <w:r w:rsidRPr="007B20D8">
        <w:rPr>
          <w:rStyle w:val="StyleUnderline"/>
        </w:rPr>
        <w:t xml:space="preserve">, </w:t>
      </w:r>
      <w:r w:rsidRPr="003F0576">
        <w:rPr>
          <w:sz w:val="12"/>
        </w:rPr>
        <w:t>when it is out of control and self-destructive,</w:t>
      </w:r>
      <w:r w:rsidRPr="007B20D8">
        <w:rPr>
          <w:rStyle w:val="StyleUnderline"/>
        </w:rPr>
        <w:t xml:space="preserve"> </w:t>
      </w:r>
      <w:r w:rsidRPr="003F0576">
        <w:rPr>
          <w:rStyle w:val="StyleUnderline"/>
          <w:highlight w:val="green"/>
        </w:rPr>
        <w:t>is abuse</w:t>
      </w:r>
      <w:r w:rsidRPr="007B20D8">
        <w:rPr>
          <w:rStyle w:val="StyleUnderline"/>
        </w:rPr>
        <w:t xml:space="preserve">; (2) </w:t>
      </w:r>
      <w:r w:rsidRPr="003F0576">
        <w:rPr>
          <w:rStyle w:val="StyleUnderline"/>
          <w:highlight w:val="green"/>
        </w:rPr>
        <w:t>for</w:t>
      </w:r>
      <w:r w:rsidRPr="007B20D8">
        <w:rPr>
          <w:rStyle w:val="StyleUnderline"/>
        </w:rPr>
        <w:t xml:space="preserve"> </w:t>
      </w:r>
      <w:r w:rsidRPr="003F0576">
        <w:rPr>
          <w:sz w:val="12"/>
        </w:rPr>
        <w:t xml:space="preserve">many individuals and </w:t>
      </w:r>
      <w:r w:rsidRPr="003F0576">
        <w:rPr>
          <w:rStyle w:val="StyleUnderline"/>
          <w:highlight w:val="green"/>
        </w:rPr>
        <w:t>many</w:t>
      </w:r>
      <w:r w:rsidRPr="007B20D8">
        <w:rPr>
          <w:rStyle w:val="StyleUnderline"/>
        </w:rPr>
        <w:t xml:space="preserve"> psychoactive </w:t>
      </w:r>
      <w:r w:rsidRPr="003F0576">
        <w:rPr>
          <w:rStyle w:val="StyleUnderline"/>
          <w:highlight w:val="green"/>
        </w:rPr>
        <w:t>substances, both legal and illegal</w:t>
      </w:r>
      <w:r w:rsidRPr="007B20D8">
        <w:rPr>
          <w:rStyle w:val="StyleUnderline"/>
        </w:rPr>
        <w:t xml:space="preserve">, controlled, </w:t>
      </w:r>
      <w:r w:rsidRPr="003F0576">
        <w:rPr>
          <w:sz w:val="12"/>
        </w:rPr>
        <w:t>non-problematic</w:t>
      </w:r>
      <w:r w:rsidRPr="007B20D8">
        <w:rPr>
          <w:rStyle w:val="StyleUnderline"/>
        </w:rPr>
        <w:t xml:space="preserve"> </w:t>
      </w:r>
      <w:r w:rsidRPr="003F0576">
        <w:rPr>
          <w:rStyle w:val="StyleUnderline"/>
          <w:highlight w:val="green"/>
        </w:rPr>
        <w:t>use is possible</w:t>
      </w:r>
      <w:r w:rsidRPr="007B20D8">
        <w:rPr>
          <w:rStyle w:val="StyleUnderline"/>
        </w:rPr>
        <w:t xml:space="preserve">; (3) </w:t>
      </w:r>
      <w:r w:rsidRPr="003F0576">
        <w:rPr>
          <w:rStyle w:val="StyleUnderline"/>
          <w:highlight w:val="green"/>
        </w:rPr>
        <w:t>marginalizing problem users is counterproductive</w:t>
      </w:r>
      <w:r w:rsidRPr="003F0576">
        <w:rPr>
          <w:sz w:val="12"/>
        </w:rPr>
        <w:t xml:space="preserve">—a more effective strategy is to reduce the harm they do to themselves and others and attempt to reintegrate them into society; and (4) mandatory treatment (for example, in drug courts) undermines the institution of psychotherapy, and is less effective than voluntary treatment. Tolerance is a virtue, so it’s unfortunate that a slogan like “zero tolerance” has become part of the world of prevention and treatment. A better slogan might be “get a life.” When the Vietnam War ended and the troops came home, there was great anxiety in the law enforcement community. Tens of thousands of drug-addicted, trained killers were about to descend on American society. The fear was that their cravings for illegal substances, such as marijuana and heroin, would lead to an unprecedented crime wave as their addictions forced them to come up with the money to support their habits. It never happened. Yes, some continued to have drug problems and others sought treatment, but for the great majority of problem users, they simply stopped. On their own. With no professional help. This non-crime wave makes no sense according to the “drugs hook victims” ideology, but it is easily understandable if you employ the point of view that people with significant problems self-medicate. In Vietnam, soldiers faced constant danger and staying high made them feel better. Back home, staying high interfered with their reintegration into society. Work, family, love, a better future—all of these depended on attending to and living in reality, not blotting it out. Years ago, I had a conversation with a marijuana activist. He was an intelligent, college-educated young man who could have earned much more in another line of work, but whose revulsion at our drug policy led him to sacrifice income for what he viewed as a worthy cause. “You know,” he said, “I’ve actually been smoking very little these days.” He described his situation—he worked long hours and needed to keep a clear head; he was in a serious relationship with a woman and wanted to focus his attention on her when they were together; and as a single adult he had responsibilities for feeding himself and maintaining his apartment. In essence, he had a life and was involved with highly valued activities, so that marijuana functioned for him the way alcohol functions for occasional users of that substance—now and then providing a few hours of an altered state of consciousness, integrated responsibly as part of a fulfilling life. </w:t>
      </w:r>
      <w:r w:rsidRPr="007B20D8">
        <w:rPr>
          <w:rStyle w:val="StyleUnderline"/>
        </w:rPr>
        <w:t>By criminalizing all use we marginalize problem users</w:t>
      </w:r>
      <w:r w:rsidRPr="003F0576">
        <w:rPr>
          <w:sz w:val="12"/>
        </w:rPr>
        <w:t xml:space="preserve">, which diminishes their likelihood of recovery; and </w:t>
      </w:r>
      <w:r w:rsidRPr="007B20D8">
        <w:rPr>
          <w:rStyle w:val="StyleUnderline"/>
        </w:rPr>
        <w:t>we also marginalize non-problem users who’ve had the bad luck to get caught up in the criminal justice system</w:t>
      </w:r>
      <w:r w:rsidRPr="003F0576">
        <w:rPr>
          <w:sz w:val="12"/>
        </w:rPr>
        <w:t xml:space="preserve">—thereby creating serious problems for them where none existed before. Supposedly, mandatory drug treatment offers an enlightened option for users who’ve been arrested. To understand why this is not the case, it’s necessary to have a basic understanding of the way therapy works. To begin with, therapy is based on trust. In voluntary therapy, the therapist is working for the client, and what happens in therapy is protected by confidentiality, which allows the client to candidly discuss anything, including illegal drug use. If the client feels that therapy isn’t working, that client is free to leave altogether, or to seek another therapist. In mandatory drug treatment, the therapist is working for the court, and a client seeking to leave therapy can be labeled as uncooperative, which can result in imprisonment. For non-problem users, therapy turns into a charade. The individual has to pretend he or she has a drug problem to avoid going to jail. The user then has to pretend to cooperate with the therapist, since lack of cooperation could result in jail time. In this situation, therapists get paid for their time, which provides an incentive to maintain the charade. Eventually, the client is deemed cured and has succeeded in avoiding jail by undergoing the lesser punishment of pretend therapy. (Some people may actually benefit from the process by dealing better with various aspects of their lives, but this is hardly a justification for undermining the institution of therapy by making therapist and client co-conspirators in a lie.) In order to understand the situation for problem users it’s necessary to consider the role of motivation in therapy. (“How many therapists does it take to change a light bulb?” the relevant joke goes. “Only one, but the light bulb has to want to change.”) Why is it that the success rates in therapy are so much better for anxiety and depression than they are for substance abuse? The reason is that anxiety and depression are unpleasant, so clients are motivated to change. They are likely to cooperate with therapists because they want to experience less of those unpleasant feelings, and more positive feelings instead. The situation is the opposite for overeating, risky sexual behavior, gambling, and substance abuse. These are pleasurable activities, so change—even if it is clearly better for the client—entails a loss of an important source of pleasure. Thus, when clients are self-motivated to change, because they see that they are headed in a bad direction, they are more likely to cooperate with a therapist who suggests difficult or unpleasant tasks than they are with a court-ordered therapist who says “Change, or else!” This is one reason for the slogan “drug treatment on demand.” You’ll get better results with people who want to change than with those who are forced to change against their will. One form of brief therapy, known as solution-focused therapy, describes three kinds of therapeutic relationships. In a customer relationship, the individual wants to change (technically, the individual is “willing to construct a solution”), and the therapist helps that person to change. In a complainant relationship, the client wants to complain but is unwilling to change (one who might say, “I’d be fine if only my spouse would change”). In a visitor relationship, the individual has neither a complaint nor an interest in changing (such as a child who has problems at school, whose mother brings him or her for therapy, and whose father [the visitor] comes because the therapist asked him to, although he isn’t sure what he’s doing there). In general, solution-focused therapists work directly toward change with customers, and try to convert complainants and visitors into customers. A colleague of mine suggested that mandatory treatment deserved a separate label as a fourth kind of relationship—a hostage relationship. In short, </w:t>
      </w:r>
      <w:r w:rsidRPr="003F0576">
        <w:rPr>
          <w:rStyle w:val="StyleUnderline"/>
          <w:highlight w:val="green"/>
        </w:rPr>
        <w:t>replacing the</w:t>
      </w:r>
      <w:r w:rsidRPr="003F0576">
        <w:rPr>
          <w:sz w:val="12"/>
        </w:rPr>
        <w:t xml:space="preserve"> inaccurate assumptions and causal models underlying the </w:t>
      </w:r>
      <w:r w:rsidRPr="003F0576">
        <w:rPr>
          <w:rStyle w:val="StyleUnderline"/>
          <w:highlight w:val="green"/>
        </w:rPr>
        <w:t>war on drugs with better alternatives</w:t>
      </w:r>
      <w:r w:rsidRPr="007B20D8">
        <w:rPr>
          <w:rStyle w:val="StyleUnderline"/>
        </w:rPr>
        <w:t xml:space="preserve"> points to a different way of understanding drug use</w:t>
      </w:r>
      <w:r w:rsidRPr="003F0576">
        <w:rPr>
          <w:sz w:val="12"/>
        </w:rPr>
        <w:t xml:space="preserve"> and abuse and to different drug policy options. These alternatives include </w:t>
      </w:r>
      <w:r w:rsidRPr="003F0576">
        <w:rPr>
          <w:rStyle w:val="StyleUnderline"/>
          <w:highlight w:val="green"/>
        </w:rPr>
        <w:t>shift</w:t>
      </w:r>
      <w:r w:rsidRPr="007B20D8">
        <w:rPr>
          <w:rStyle w:val="StyleUnderline"/>
        </w:rPr>
        <w:t xml:space="preserve">ing </w:t>
      </w:r>
      <w:r w:rsidRPr="003F0576">
        <w:rPr>
          <w:rStyle w:val="StyleUnderline"/>
          <w:highlight w:val="green"/>
        </w:rPr>
        <w:t>our</w:t>
      </w:r>
      <w:r w:rsidRPr="007B20D8">
        <w:rPr>
          <w:rStyle w:val="StyleUnderline"/>
        </w:rPr>
        <w:t xml:space="preserve"> primary a</w:t>
      </w:r>
      <w:r w:rsidRPr="003F0576">
        <w:rPr>
          <w:rStyle w:val="StyleUnderline"/>
          <w:highlight w:val="green"/>
        </w:rPr>
        <w:t>im from attacking drugs to shrinking the black market through</w:t>
      </w:r>
      <w:r w:rsidRPr="007B20D8">
        <w:rPr>
          <w:rStyle w:val="StyleUnderline"/>
        </w:rPr>
        <w:t xml:space="preserve"> a targeted policy of </w:t>
      </w:r>
      <w:r w:rsidRPr="003F0576">
        <w:rPr>
          <w:rStyle w:val="StyleUnderline"/>
          <w:highlight w:val="green"/>
        </w:rPr>
        <w:t>legalization for adults</w:t>
      </w:r>
      <w:r w:rsidRPr="003F0576">
        <w:rPr>
          <w:sz w:val="12"/>
        </w:rPr>
        <w:t>, and differentiating between problem users (who should be offered help) and non-problem users (who should be left alone). We must also shift from a policy of punishing and marginalizing problem users to one of harm reduction and reintegration into society, while shifting from a mandatory treatment policy to one of voluntary treatment. Moreover, abstention need not be the only acceptable treatment outcome—we must recognize that many (but not all) problem users can become occasional, non-problematic users. Finally, moving away from a near-exclusive treatment focus on the substance itself to building on positive aspects of people’s lives, such as work, family, friends, and interests, will enable us to forge a more successful, more humanistic approach to drug use.</w:t>
      </w:r>
    </w:p>
    <w:p w14:paraId="65ACA8F1" w14:textId="77777777" w:rsidR="0030287D" w:rsidRDefault="0030287D" w:rsidP="0030287D"/>
    <w:p w14:paraId="2BDA0B9B" w14:textId="77777777" w:rsidR="0030287D" w:rsidRDefault="0030287D" w:rsidP="0030287D"/>
    <w:p w14:paraId="66FBFBEB" w14:textId="77777777" w:rsidR="0030287D" w:rsidRDefault="0030287D" w:rsidP="0030287D">
      <w:pPr>
        <w:pStyle w:val="Heading4"/>
      </w:pPr>
      <w:r>
        <w:t>The US taking the lead in legalizing fentanyl de-incentivize Afghan farmers from growing poppies</w:t>
      </w:r>
    </w:p>
    <w:p w14:paraId="6BFC5291" w14:textId="77777777" w:rsidR="0030287D" w:rsidRPr="00FF261F" w:rsidRDefault="0030287D" w:rsidP="0030287D">
      <w:r w:rsidRPr="00E93BC9">
        <w:rPr>
          <w:rStyle w:val="Style13ptBold"/>
        </w:rPr>
        <w:t>Humphreys et. al 18</w:t>
      </w:r>
      <w:r>
        <w:t xml:space="preserve"> – </w:t>
      </w:r>
      <w:r w:rsidRPr="00FF261F">
        <w:t>Keith Humphreys is an American psychologist at Stanford University</w:t>
      </w:r>
      <w:r>
        <w:t xml:space="preserve">, </w:t>
      </w:r>
      <w:r w:rsidRPr="00FF261F">
        <w:t>Jonathan Paul Caulkins is an American drug policy researcher at Carnegie Mellon University</w:t>
      </w:r>
      <w:r>
        <w:t xml:space="preserve">, </w:t>
      </w:r>
      <w:r w:rsidRPr="00FF261F">
        <w:t>Vanda Felbab-Brown is an American expert on internal and international organized crime</w:t>
      </w:r>
      <w:r>
        <w:t xml:space="preserve"> (“Opioids of the Masses Stopping an American Epidemic From Going Global”, 4-16-18, </w:t>
      </w:r>
      <w:hyperlink r:id="rId118" w:history="1">
        <w:r w:rsidRPr="00E93176">
          <w:rPr>
            <w:rStyle w:val="Hyperlink"/>
          </w:rPr>
          <w:t>https://www.foreignaffairs.com/articles/world/2018-04-16/opioids-masses</w:t>
        </w:r>
      </w:hyperlink>
      <w:r>
        <w:t>, accessed 6-20-20)//kel$</w:t>
      </w:r>
    </w:p>
    <w:p w14:paraId="49F8699B" w14:textId="77777777" w:rsidR="0030287D" w:rsidRPr="00A95E48" w:rsidRDefault="0030287D" w:rsidP="0030287D">
      <w:pPr>
        <w:rPr>
          <w:sz w:val="16"/>
        </w:rPr>
      </w:pPr>
      <w:r w:rsidRPr="00A95E48">
        <w:rPr>
          <w:sz w:val="16"/>
        </w:rPr>
        <w:t xml:space="preserve">The </w:t>
      </w:r>
      <w:r w:rsidRPr="00A95E48">
        <w:rPr>
          <w:rStyle w:val="StyleUnderline"/>
          <w:highlight w:val="green"/>
        </w:rPr>
        <w:t>rise of fentanyl is</w:t>
      </w:r>
      <w:r w:rsidRPr="00E12DA4">
        <w:rPr>
          <w:rStyle w:val="StyleUnderline"/>
        </w:rPr>
        <w:t xml:space="preserve"> </w:t>
      </w:r>
      <w:r w:rsidRPr="00A95E48">
        <w:rPr>
          <w:sz w:val="16"/>
        </w:rPr>
        <w:t>both</w:t>
      </w:r>
      <w:r w:rsidRPr="00E12DA4">
        <w:rPr>
          <w:rStyle w:val="StyleUnderline"/>
        </w:rPr>
        <w:t xml:space="preserve"> </w:t>
      </w:r>
      <w:r w:rsidRPr="00A95E48">
        <w:rPr>
          <w:rStyle w:val="StyleUnderline"/>
          <w:highlight w:val="green"/>
        </w:rPr>
        <w:t>making the North American crisis worse</w:t>
      </w:r>
      <w:r w:rsidRPr="00A95E48">
        <w:rPr>
          <w:sz w:val="16"/>
        </w:rPr>
        <w:t xml:space="preserve"> and complicating efforts to forestall the emerging global one. </w:t>
      </w:r>
      <w:r w:rsidRPr="00A95E48">
        <w:rPr>
          <w:rStyle w:val="StyleUnderline"/>
          <w:highlight w:val="green"/>
        </w:rPr>
        <w:t>For drug traffickers</w:t>
      </w:r>
      <w:r w:rsidRPr="00E12DA4">
        <w:rPr>
          <w:rStyle w:val="StyleUnderline"/>
        </w:rPr>
        <w:t xml:space="preserve"> and dealers, </w:t>
      </w:r>
      <w:r w:rsidRPr="00A95E48">
        <w:rPr>
          <w:rStyle w:val="StyleUnderline"/>
          <w:highlight w:val="green"/>
        </w:rPr>
        <w:t xml:space="preserve">fentanyl offers many advantages and </w:t>
      </w:r>
      <w:r w:rsidRPr="00A95E48">
        <w:rPr>
          <w:rStyle w:val="StyleUnderline"/>
        </w:rPr>
        <w:t xml:space="preserve">could </w:t>
      </w:r>
      <w:r w:rsidRPr="00A95E48">
        <w:rPr>
          <w:rStyle w:val="StyleUnderline"/>
          <w:highlight w:val="green"/>
        </w:rPr>
        <w:t>reshape the global opioid market</w:t>
      </w:r>
      <w:r w:rsidRPr="00E12DA4">
        <w:rPr>
          <w:rStyle w:val="StyleUnderline"/>
        </w:rPr>
        <w:t xml:space="preserve"> </w:t>
      </w:r>
      <w:r w:rsidRPr="00A95E48">
        <w:rPr>
          <w:sz w:val="16"/>
        </w:rPr>
        <w:t xml:space="preserve">in ways that would have important consequences for foreign policy and international relations, not just public health. </w:t>
      </w:r>
      <w:r w:rsidRPr="00E12DA4">
        <w:rPr>
          <w:rStyle w:val="StyleUnderline"/>
        </w:rPr>
        <w:t xml:space="preserve">Traditional </w:t>
      </w:r>
      <w:r w:rsidRPr="00A95E48">
        <w:rPr>
          <w:rStyle w:val="StyleUnderline"/>
          <w:highlight w:val="green"/>
        </w:rPr>
        <w:t>illicit drugs</w:t>
      </w:r>
      <w:r w:rsidRPr="00E12DA4">
        <w:rPr>
          <w:rStyle w:val="StyleUnderline"/>
        </w:rPr>
        <w:t>, such as heroin and cocaine, flow through long distribution chains</w:t>
      </w:r>
      <w:r w:rsidRPr="00A95E48">
        <w:rPr>
          <w:sz w:val="16"/>
        </w:rPr>
        <w:t xml:space="preserve"> that include as many as ten transactions between the farmer and the user. </w:t>
      </w:r>
      <w:r w:rsidRPr="00E12DA4">
        <w:rPr>
          <w:rStyle w:val="StyleUnderline"/>
        </w:rPr>
        <w:t xml:space="preserve">Parts of those chains, especially the links crossing international borders, often </w:t>
      </w:r>
      <w:r w:rsidRPr="00A95E48">
        <w:rPr>
          <w:rStyle w:val="StyleUnderline"/>
          <w:highlight w:val="green"/>
        </w:rPr>
        <w:t xml:space="preserve">favor large criminal organizations that </w:t>
      </w:r>
      <w:r w:rsidRPr="00A95E48">
        <w:rPr>
          <w:rStyle w:val="StyleUnderline"/>
        </w:rPr>
        <w:t>can</w:t>
      </w:r>
      <w:r w:rsidRPr="00E12DA4">
        <w:rPr>
          <w:rStyle w:val="StyleUnderline"/>
        </w:rPr>
        <w:t xml:space="preserve"> intimidate or </w:t>
      </w:r>
      <w:r w:rsidRPr="00A95E48">
        <w:rPr>
          <w:rStyle w:val="StyleUnderline"/>
          <w:highlight w:val="green"/>
        </w:rPr>
        <w:t>co-opt authorities</w:t>
      </w:r>
      <w:r w:rsidRPr="00A95E48">
        <w:rPr>
          <w:sz w:val="16"/>
        </w:rPr>
        <w:t xml:space="preserve">. Fentanyl, by contrast, can be produced secretly anywhere there is a chemical industry, not just where poppies grow. Fentanyl is also far less labor-intensive to make than heroin, so its sponsors gain significantly less political capital by providing jobs than do the sponsors of illegal poppy cultivation. Disrupting fentanyl production is therefore less politically costly and has fewer negative side effects for counterinsurgency and counterterrorism efforts than eradicating drug crops. And fentanyl is so concentrated that it can be mailed a kilogram at a time. That radically reduces transportation costs and the role and power of organizations whose comparative advantage lies in smuggling large shipments across international borders. These factors will drive down prices, raising consumption. But the consumption of opioids tends to rise in smaller proportion to the fall 126 FOREIGN AFFAIRS Opioids of the Masses in prices. (A ten percent decrease in the price, for example, leads to an increase in use of less than ten percent.) Hence, </w:t>
      </w:r>
      <w:r w:rsidRPr="00A95E48">
        <w:rPr>
          <w:rStyle w:val="StyleUnderline"/>
          <w:highlight w:val="green"/>
        </w:rPr>
        <w:t>fentanyl</w:t>
      </w:r>
      <w:r w:rsidRPr="001449D1">
        <w:rPr>
          <w:rStyle w:val="StyleUnderline"/>
        </w:rPr>
        <w:t xml:space="preserve"> will tend to </w:t>
      </w:r>
      <w:r w:rsidRPr="00A95E48">
        <w:rPr>
          <w:rStyle w:val="StyleUnderline"/>
          <w:highlight w:val="green"/>
        </w:rPr>
        <w:t>depress producers' revenues and power</w:t>
      </w:r>
      <w:r w:rsidRPr="001449D1">
        <w:rPr>
          <w:rStyle w:val="StyleUnderline"/>
        </w:rPr>
        <w:t xml:space="preserve">. </w:t>
      </w:r>
      <w:r w:rsidRPr="00A95E48">
        <w:rPr>
          <w:rStyle w:val="StyleUnderline"/>
          <w:highlight w:val="green"/>
        </w:rPr>
        <w:t>In countries that allow</w:t>
      </w:r>
      <w:r w:rsidRPr="001449D1">
        <w:rPr>
          <w:rStyle w:val="StyleUnderline"/>
        </w:rPr>
        <w:t xml:space="preserve"> drug </w:t>
      </w:r>
      <w:r w:rsidRPr="00A95E48">
        <w:rPr>
          <w:rStyle w:val="StyleUnderline"/>
          <w:highlight w:val="green"/>
        </w:rPr>
        <w:t>companies to market opioids</w:t>
      </w:r>
      <w:r w:rsidRPr="001449D1">
        <w:rPr>
          <w:rStyle w:val="StyleUnderline"/>
        </w:rPr>
        <w:t xml:space="preserve"> aggressively, </w:t>
      </w:r>
      <w:r w:rsidRPr="00A95E48">
        <w:rPr>
          <w:rStyle w:val="StyleUnderline"/>
          <w:highlight w:val="green"/>
        </w:rPr>
        <w:t>however</w:t>
      </w:r>
      <w:r w:rsidRPr="001449D1">
        <w:rPr>
          <w:rStyle w:val="StyleUnderline"/>
        </w:rPr>
        <w:t xml:space="preserve">, </w:t>
      </w:r>
      <w:r w:rsidRPr="00A95E48">
        <w:rPr>
          <w:rStyle w:val="StyleUnderline"/>
          <w:highlight w:val="green"/>
        </w:rPr>
        <w:t>that effect will</w:t>
      </w:r>
      <w:r w:rsidRPr="001449D1">
        <w:rPr>
          <w:rStyle w:val="StyleUnderline"/>
        </w:rPr>
        <w:t xml:space="preserve"> likely </w:t>
      </w:r>
      <w:r w:rsidRPr="00A95E48">
        <w:rPr>
          <w:rStyle w:val="StyleUnderline"/>
          <w:highlight w:val="green"/>
        </w:rPr>
        <w:t>be</w:t>
      </w:r>
      <w:r w:rsidRPr="001449D1">
        <w:rPr>
          <w:rStyle w:val="StyleUnderline"/>
        </w:rPr>
        <w:t xml:space="preserve"> more than </w:t>
      </w:r>
      <w:r w:rsidRPr="00A95E48">
        <w:rPr>
          <w:rStyle w:val="StyleUnderline"/>
          <w:highlight w:val="green"/>
        </w:rPr>
        <w:t>offset by an intensifying demand for blackmarket opioids</w:t>
      </w:r>
      <w:r w:rsidRPr="00A95E48">
        <w:rPr>
          <w:sz w:val="16"/>
        </w:rPr>
        <w:t xml:space="preserve">. Fentanyl also has the potential to alter the balance of power among drug-trafficking organizations. Mexico's Sinaloa cartel, for example, which has long dominated the distribution of heroin and cocaine in the The largess of manufacturers United States, could well lose market share to its rival Jalisco New Generation, flowed to virtually which embraced fentanyl early, back in every organization that 2014. That is not necessarily good news, should have been because the Sinaloa cartel has traditionally been less violent than Jalisco New protecting the public. Generation. If that group challenges Sinaloa's dominance north of the Mexican border, drug-related violence within the United States could well increase, both among dealers and against law enforcement and public officials. Sinaloa has begun to adapt by moving aggressively into the distribution of fentanyl, at least on the eastern coast of the United States. It is a major supplier of the drug to New York City, for example, where drug overdose deaths last year were four times as many as homicide deaths. That's a worrying trend, but at least Sinaloa continues to shun violence in the United States. For example, it sometimes employs nonviolent, middle-aged couples without prior criminal records to distribute fentanyl, sending them on one-time drug runs by train or car. That makes stopping them harder, but it keeps violence down. </w:t>
      </w:r>
      <w:r w:rsidRPr="00A95E48">
        <w:rPr>
          <w:rStyle w:val="StyleUnderline"/>
          <w:highlight w:val="green"/>
        </w:rPr>
        <w:t>Fentanyl's rise could</w:t>
      </w:r>
      <w:r w:rsidRPr="001449D1">
        <w:rPr>
          <w:rStyle w:val="StyleUnderline"/>
        </w:rPr>
        <w:t xml:space="preserve"> also split the global drug market.</w:t>
      </w:r>
      <w:r w:rsidRPr="00A95E48">
        <w:rPr>
          <w:sz w:val="16"/>
        </w:rPr>
        <w:t xml:space="preserve"> In affluent places where heroin is expensive, including Canada, the United States, and Europe, users might switch to cheaper synthetics. That </w:t>
      </w:r>
      <w:r w:rsidRPr="001449D1">
        <w:rPr>
          <w:rStyle w:val="StyleUnderline"/>
        </w:rPr>
        <w:t xml:space="preserve">would </w:t>
      </w:r>
      <w:r w:rsidRPr="00A95E48">
        <w:rPr>
          <w:rStyle w:val="StyleUnderline"/>
          <w:highlight w:val="green"/>
        </w:rPr>
        <w:t>leave countries that grow poppies, such as Afghanistan</w:t>
      </w:r>
      <w:r w:rsidRPr="001449D1">
        <w:rPr>
          <w:rStyle w:val="StyleUnderline"/>
        </w:rPr>
        <w:t xml:space="preserve"> </w:t>
      </w:r>
      <w:r w:rsidRPr="00A95E48">
        <w:rPr>
          <w:sz w:val="16"/>
        </w:rPr>
        <w:t>and Myanmar</w:t>
      </w:r>
      <w:r w:rsidRPr="001449D1">
        <w:rPr>
          <w:rStyle w:val="StyleUnderline"/>
        </w:rPr>
        <w:t xml:space="preserve">, </w:t>
      </w:r>
      <w:r w:rsidRPr="00A95E48">
        <w:rPr>
          <w:rStyle w:val="StyleUnderline"/>
        </w:rPr>
        <w:t xml:space="preserve">primarily </w:t>
      </w:r>
      <w:r w:rsidRPr="00A95E48">
        <w:rPr>
          <w:rStyle w:val="StyleUnderline"/>
          <w:highlight w:val="green"/>
        </w:rPr>
        <w:t>supplying neighboring countries</w:t>
      </w:r>
      <w:r w:rsidRPr="001449D1">
        <w:rPr>
          <w:rStyle w:val="StyleUnderline"/>
        </w:rPr>
        <w:t xml:space="preserve"> with high addiction rates</w:t>
      </w:r>
      <w:r w:rsidRPr="00A95E48">
        <w:rPr>
          <w:sz w:val="16"/>
        </w:rPr>
        <w:t xml:space="preserve">, such as China, Iran, Pakistan, and Russia. Synthetics are less likely to make inroads in those countries because they are close to heroin production areas and have lax law enforcement and porous borders, so heroin is far cheaper. May/June 2018 127 Keith Humphreys, Jonathan P. Caulkins, and Vanda Felbab-Brown All of this could reshape international relationships. If U.S. consumption shifts from plant-based to synthetic drugs, Washington's interest in eradicating drug crops could wane, removing a decades-old source of tension between the United States and Latin American countries. From 2001 to 2009, </w:t>
      </w:r>
      <w:r w:rsidRPr="001449D1">
        <w:rPr>
          <w:rStyle w:val="StyleUnderline"/>
        </w:rPr>
        <w:t>U</w:t>
      </w:r>
      <w:r w:rsidRPr="00A95E48">
        <w:rPr>
          <w:rStyle w:val="StyleUnderline"/>
          <w:highlight w:val="green"/>
        </w:rPr>
        <w:t>.S. programs to eradicate poppy fields in Afghanistan</w:t>
      </w:r>
      <w:r w:rsidRPr="00A95E48">
        <w:rPr>
          <w:sz w:val="16"/>
        </w:rPr>
        <w:t xml:space="preserve">, where a large proportion of the economy depends on drugs, </w:t>
      </w:r>
      <w:r w:rsidRPr="00A95E48">
        <w:rPr>
          <w:rStyle w:val="StyleUnderline"/>
          <w:highlight w:val="green"/>
        </w:rPr>
        <w:t>drove farmers to embrace militant and terrorist group</w:t>
      </w:r>
      <w:r w:rsidRPr="00A95E48">
        <w:rPr>
          <w:sz w:val="16"/>
          <w:highlight w:val="green"/>
        </w:rPr>
        <w:t>s</w:t>
      </w:r>
      <w:r w:rsidRPr="00A95E48">
        <w:rPr>
          <w:sz w:val="16"/>
        </w:rPr>
        <w:t xml:space="preserve">. Abandoning that approach, a major policy breakthrough of the Obama administration, has helped with counterinsurgency and nation building. The Trump administration should not resurrect it. If synthetic opioids replaced cocaine consumption or a synthetic cocaine analogue were developed, the coca-producing countries of Bolivia, Colombia, and Peru could see similar effects. It will be much harder to persuade larger and more powerful synthetic-drug-producing countries, such as China and India, to crack down on manufacturers. And because U.S. and Canadian relations with China and India cover far more issues than those with South American countries, drug control efforts would have to compete against other interests. A bifurcation in international drug markets would exacerbate splits over global drug policy, heightening differences between the interests of hawkish countries in Asia and the Middle East and those of more liberal ones in Europe and Latin America. </w:t>
      </w:r>
      <w:r w:rsidRPr="00A95E48">
        <w:rPr>
          <w:rStyle w:val="StyleUnderline"/>
          <w:highlight w:val="green"/>
        </w:rPr>
        <w:t>International drug control would</w:t>
      </w:r>
      <w:r w:rsidRPr="001449D1">
        <w:rPr>
          <w:rStyle w:val="StyleUnderline"/>
        </w:rPr>
        <w:t xml:space="preserve"> likely </w:t>
      </w:r>
      <w:r w:rsidRPr="00A95E48">
        <w:rPr>
          <w:rStyle w:val="StyleUnderline"/>
          <w:highlight w:val="green"/>
        </w:rPr>
        <w:t>climb up the agendas of countries</w:t>
      </w:r>
      <w:r w:rsidRPr="001449D1">
        <w:rPr>
          <w:rStyle w:val="StyleUnderline"/>
        </w:rPr>
        <w:t xml:space="preserve"> whose populations still relied on plant-based drugs, especially China and Russia</w:t>
      </w:r>
      <w:r w:rsidRPr="00A95E48">
        <w:rPr>
          <w:sz w:val="16"/>
        </w:rPr>
        <w:t xml:space="preserve">. </w:t>
      </w:r>
      <w:r w:rsidRPr="00A95E48">
        <w:rPr>
          <w:rStyle w:val="StyleUnderline"/>
          <w:highlight w:val="green"/>
        </w:rPr>
        <w:t>Russia</w:t>
      </w:r>
      <w:r w:rsidRPr="00A95E48">
        <w:rPr>
          <w:sz w:val="16"/>
        </w:rPr>
        <w:t xml:space="preserve">, which is suffering from an opioid epidemic revolving around Afghan heroin, </w:t>
      </w:r>
      <w:r w:rsidRPr="00A95E48">
        <w:rPr>
          <w:rStyle w:val="StyleUnderline"/>
          <w:highlight w:val="green"/>
        </w:rPr>
        <w:t>might</w:t>
      </w:r>
      <w:r w:rsidRPr="001449D1">
        <w:rPr>
          <w:rStyle w:val="StyleUnderline"/>
        </w:rPr>
        <w:t xml:space="preserve"> well </w:t>
      </w:r>
      <w:r w:rsidRPr="00A95E48">
        <w:rPr>
          <w:rStyle w:val="StyleUnderline"/>
          <w:highlight w:val="green"/>
        </w:rPr>
        <w:t>continue pressuring the U</w:t>
      </w:r>
      <w:r w:rsidRPr="001449D1">
        <w:rPr>
          <w:rStyle w:val="StyleUnderline"/>
        </w:rPr>
        <w:t xml:space="preserve">nited </w:t>
      </w:r>
      <w:r w:rsidRPr="00A95E48">
        <w:rPr>
          <w:rStyle w:val="StyleUnderline"/>
          <w:highlight w:val="green"/>
        </w:rPr>
        <w:t>S</w:t>
      </w:r>
      <w:r w:rsidRPr="001449D1">
        <w:rPr>
          <w:rStyle w:val="StyleUnderline"/>
        </w:rPr>
        <w:t xml:space="preserve">tates </w:t>
      </w:r>
      <w:r w:rsidRPr="00A95E48">
        <w:rPr>
          <w:rStyle w:val="StyleUnderline"/>
          <w:highlight w:val="green"/>
        </w:rPr>
        <w:t>to eradicate poppy fields in Afghanistan and even take it upon itself to do so</w:t>
      </w:r>
      <w:r w:rsidRPr="001449D1">
        <w:rPr>
          <w:rStyle w:val="StyleUnderline"/>
        </w:rPr>
        <w:t xml:space="preserve">. </w:t>
      </w:r>
      <w:r w:rsidRPr="00A95E48">
        <w:rPr>
          <w:sz w:val="16"/>
        </w:rPr>
        <w:t xml:space="preserve">Moscow would likely view controlling drug supplies as more important than limiting the political capital the Taliban can gain from fighting to protect poppy fields. </w:t>
      </w:r>
      <w:r w:rsidRPr="00A95E48">
        <w:rPr>
          <w:rStyle w:val="StyleUnderline"/>
          <w:highlight w:val="green"/>
        </w:rPr>
        <w:t>Already, Russia is courting the Taliban</w:t>
      </w:r>
      <w:r w:rsidRPr="00A95E48">
        <w:rPr>
          <w:sz w:val="16"/>
        </w:rPr>
        <w:t>, perceiving the group as a lesser danger in Afghanistan than the Islamic State (also known as isis). Washington would be wise to engage Beijing and Moscow to educate them on the mistakes the United States has made in its fight against drugs that they should avoid and the successes they should replicate.</w:t>
      </w:r>
    </w:p>
    <w:p w14:paraId="59F82C8F" w14:textId="77777777" w:rsidR="0030287D" w:rsidRDefault="0030287D" w:rsidP="0030287D"/>
    <w:p w14:paraId="20D24E35" w14:textId="77777777" w:rsidR="0030287D" w:rsidRDefault="0030287D" w:rsidP="0030287D"/>
    <w:p w14:paraId="3F0EFC14" w14:textId="77777777" w:rsidR="0030287D" w:rsidRDefault="0030287D" w:rsidP="0030287D"/>
    <w:p w14:paraId="3CE96747" w14:textId="4A8B25CD" w:rsidR="0030287D" w:rsidRDefault="00C156B1" w:rsidP="00C156B1">
      <w:pPr>
        <w:pStyle w:val="Heading3"/>
      </w:pPr>
      <w:r>
        <w:t>cartels</w:t>
      </w:r>
    </w:p>
    <w:p w14:paraId="612BEABA" w14:textId="77777777" w:rsidR="0030287D" w:rsidRDefault="0030287D" w:rsidP="0030287D">
      <w:pPr>
        <w:pStyle w:val="Heading4"/>
      </w:pPr>
      <w:r>
        <w:t>Full legalization of drugs is key to start a legal industry that kills the black market – otherwise, Mexican cartel strength could destabilize both Mexico and the US</w:t>
      </w:r>
    </w:p>
    <w:p w14:paraId="6CD8DCE6" w14:textId="77777777" w:rsidR="0030287D" w:rsidRPr="00852037" w:rsidRDefault="0030287D" w:rsidP="0030287D">
      <w:r w:rsidRPr="00852037">
        <w:rPr>
          <w:rStyle w:val="Style13ptBold"/>
        </w:rPr>
        <w:t>Carpenter 11</w:t>
      </w:r>
      <w:r>
        <w:t xml:space="preserve"> – </w:t>
      </w:r>
      <w:r w:rsidRPr="00852037">
        <w:t>Ted Galen Carpenter is senior fellow for defense and foreign policy studies at the Cato Institute</w:t>
      </w:r>
      <w:r>
        <w:t xml:space="preserve"> (“Undermining Mexico’s Dangerous Drug Cartels”, </w:t>
      </w:r>
      <w:r w:rsidRPr="00852037">
        <w:t>Social Science Research Network</w:t>
      </w:r>
      <w:r>
        <w:t xml:space="preserve">, 11-15-20, </w:t>
      </w:r>
      <w:hyperlink r:id="rId119" w:history="1">
        <w:r w:rsidRPr="00E93176">
          <w:rPr>
            <w:rStyle w:val="Hyperlink"/>
          </w:rPr>
          <w:t>https://papers.ssrn.com/sol3/papers.cfm?abstract_id=2033357</w:t>
        </w:r>
      </w:hyperlink>
      <w:r>
        <w:t>, accessed 6-20-20)//kel$</w:t>
      </w:r>
    </w:p>
    <w:p w14:paraId="569F6302" w14:textId="77777777" w:rsidR="0030287D" w:rsidRPr="00852037" w:rsidRDefault="0030287D" w:rsidP="0030287D">
      <w:pPr>
        <w:rPr>
          <w:sz w:val="16"/>
        </w:rPr>
      </w:pPr>
      <w:r w:rsidRPr="00852037">
        <w:rPr>
          <w:sz w:val="16"/>
        </w:rPr>
        <w:t xml:space="preserve">But even those desirable </w:t>
      </w:r>
      <w:r w:rsidRPr="00984343">
        <w:rPr>
          <w:rStyle w:val="StyleUnderline"/>
          <w:highlight w:val="green"/>
        </w:rPr>
        <w:t>reforms do not get to the causal root of</w:t>
      </w:r>
      <w:r w:rsidRPr="00486C43">
        <w:rPr>
          <w:rStyle w:val="StyleUnderline"/>
        </w:rPr>
        <w:t xml:space="preserve"> the violence that accompanies </w:t>
      </w:r>
      <w:r w:rsidRPr="00984343">
        <w:rPr>
          <w:rStyle w:val="StyleUnderline"/>
          <w:highlight w:val="green"/>
        </w:rPr>
        <w:t>the drug trade</w:t>
      </w:r>
      <w:r w:rsidRPr="00486C43">
        <w:rPr>
          <w:rStyle w:val="StyleUnderline"/>
        </w:rPr>
        <w:t>.</w:t>
      </w:r>
      <w:r w:rsidRPr="00852037">
        <w:rPr>
          <w:sz w:val="16"/>
        </w:rPr>
        <w:t xml:space="preserve"> Mexico’s 2009 reform, for example, makes no change regarding the penalties for drug sales. Indeed, the new law states explicitly that any person convicted of selling any quantity of any drug will be sent to prison. Some experts speculated that a key motive for the measure was to divert police attention and resources away from pursuing small-time users, thereby enabling authorities to escalate their campaign against traffickers.57 Even Portugal’s otherwise bold drug reform regarding possession and use kept trafficking in drugs strictly illegal. Yet </w:t>
      </w:r>
      <w:r w:rsidRPr="00984343">
        <w:rPr>
          <w:rStyle w:val="StyleUnderline"/>
          <w:highlight w:val="green"/>
        </w:rPr>
        <w:t>unless</w:t>
      </w:r>
      <w:r w:rsidRPr="009C408B">
        <w:rPr>
          <w:rStyle w:val="StyleUnderline"/>
        </w:rPr>
        <w:t xml:space="preserve"> the production and sale of </w:t>
      </w:r>
      <w:r w:rsidRPr="00984343">
        <w:rPr>
          <w:rStyle w:val="StyleUnderline"/>
          <w:highlight w:val="green"/>
        </w:rPr>
        <w:t>drugs is</w:t>
      </w:r>
      <w:r w:rsidRPr="009C408B">
        <w:rPr>
          <w:rStyle w:val="StyleUnderline"/>
        </w:rPr>
        <w:t xml:space="preserve"> also </w:t>
      </w:r>
      <w:r w:rsidRPr="00984343">
        <w:rPr>
          <w:rStyle w:val="StyleUnderline"/>
          <w:highlight w:val="green"/>
        </w:rPr>
        <w:t>legalized</w:t>
      </w:r>
      <w:r w:rsidRPr="009C408B">
        <w:rPr>
          <w:rStyle w:val="StyleUnderline"/>
        </w:rPr>
        <w:t xml:space="preserve">, </w:t>
      </w:r>
      <w:r w:rsidRPr="00984343">
        <w:rPr>
          <w:rStyle w:val="StyleUnderline"/>
          <w:highlight w:val="green"/>
        </w:rPr>
        <w:t>the black-market</w:t>
      </w:r>
      <w:r w:rsidRPr="009C408B">
        <w:rPr>
          <w:rStyle w:val="StyleUnderline"/>
        </w:rPr>
        <w:t xml:space="preserve"> premium </w:t>
      </w:r>
      <w:r w:rsidRPr="00984343">
        <w:rPr>
          <w:rStyle w:val="StyleUnderline"/>
          <w:highlight w:val="green"/>
        </w:rPr>
        <w:t xml:space="preserve">will still exist and law-abiding businesses will </w:t>
      </w:r>
      <w:r w:rsidRPr="00984343">
        <w:rPr>
          <w:rStyle w:val="StyleUnderline"/>
        </w:rPr>
        <w:t xml:space="preserve">still </w:t>
      </w:r>
      <w:r w:rsidRPr="00984343">
        <w:rPr>
          <w:rStyle w:val="StyleUnderline"/>
          <w:highlight w:val="green"/>
        </w:rPr>
        <w:t>stay away from the trade</w:t>
      </w:r>
      <w:r w:rsidRPr="009C408B">
        <w:rPr>
          <w:rStyle w:val="StyleUnderline"/>
        </w:rPr>
        <w:t xml:space="preserve">. </w:t>
      </w:r>
      <w:r w:rsidRPr="00852037">
        <w:rPr>
          <w:sz w:val="16"/>
        </w:rPr>
        <w:t xml:space="preserve">In other words, </w:t>
      </w:r>
      <w:r w:rsidRPr="009C408B">
        <w:rPr>
          <w:rStyle w:val="StyleUnderline"/>
        </w:rPr>
        <w:t>drug commerce will remain in the hands of criminal elements</w:t>
      </w:r>
      <w:r w:rsidRPr="00852037">
        <w:rPr>
          <w:sz w:val="16"/>
        </w:rPr>
        <w:t xml:space="preserve"> that do not shrink from engaging in bribery, intimidation, and murder. Wall Street Journal columnist Mary Anastasia O’Grady aptly makes that distinction with respect to the drug-law reform that Mexico enacted in 2009: </w:t>
      </w:r>
      <w:r w:rsidRPr="009C408B">
        <w:rPr>
          <w:rStyle w:val="StyleUnderline"/>
        </w:rPr>
        <w:t>Mexican consumers will now have less fear of penalties</w:t>
      </w:r>
      <w:r w:rsidRPr="00852037">
        <w:rPr>
          <w:sz w:val="16"/>
        </w:rPr>
        <w:t xml:space="preserve"> and, increasingly in the case of marijuana, that’s true in the United States as well. But trafficking will remain illegal, and to get their product past law enforcement the criminals will still have an enormous incentive to bribe or to kill. Decriminalization will not take the money out of the business, and therefore will not reduce corruption, cartel intimidation aimed at democraticgovernment authority or the terror heaped on local populations by drug lords.58 Because of its proximity to the huge U.S. market, Mexico will continue to be a cockpit for that drug-related violence. </w:t>
      </w:r>
      <w:r w:rsidRPr="00984343">
        <w:rPr>
          <w:rStyle w:val="StyleUnderline"/>
          <w:highlight w:val="green"/>
        </w:rPr>
        <w:t>By its</w:t>
      </w:r>
      <w:r w:rsidRPr="009C408B">
        <w:rPr>
          <w:rStyle w:val="StyleUnderline"/>
        </w:rPr>
        <w:t xml:space="preserve"> domestic </w:t>
      </w:r>
      <w:r w:rsidRPr="00984343">
        <w:rPr>
          <w:rStyle w:val="StyleUnderline"/>
          <w:highlight w:val="green"/>
        </w:rPr>
        <w:t>commitment to</w:t>
      </w:r>
      <w:r w:rsidRPr="009C408B">
        <w:rPr>
          <w:rStyle w:val="StyleUnderline"/>
        </w:rPr>
        <w:t xml:space="preserve"> </w:t>
      </w:r>
      <w:r w:rsidRPr="00984343">
        <w:rPr>
          <w:rStyle w:val="StyleUnderline"/>
          <w:highlight w:val="green"/>
        </w:rPr>
        <w:t>prohibition</w:t>
      </w:r>
      <w:r w:rsidRPr="009C408B">
        <w:rPr>
          <w:rStyle w:val="StyleUnderline"/>
        </w:rPr>
        <w:t xml:space="preserve">, </w:t>
      </w:r>
      <w:r w:rsidRPr="00984343">
        <w:rPr>
          <w:rStyle w:val="StyleUnderline"/>
          <w:highlight w:val="green"/>
        </w:rPr>
        <w:t>the U</w:t>
      </w:r>
      <w:r w:rsidRPr="009C408B">
        <w:rPr>
          <w:rStyle w:val="StyleUnderline"/>
        </w:rPr>
        <w:t xml:space="preserve">nited </w:t>
      </w:r>
      <w:r w:rsidRPr="00984343">
        <w:rPr>
          <w:rStyle w:val="StyleUnderline"/>
          <w:highlight w:val="green"/>
        </w:rPr>
        <w:t>S</w:t>
      </w:r>
      <w:r w:rsidRPr="009C408B">
        <w:rPr>
          <w:rStyle w:val="StyleUnderline"/>
        </w:rPr>
        <w:t xml:space="preserve">tates </w:t>
      </w:r>
      <w:r w:rsidRPr="00984343">
        <w:rPr>
          <w:rStyle w:val="StyleUnderline"/>
          <w:highlight w:val="green"/>
        </w:rPr>
        <w:t xml:space="preserve">is creating the risk that </w:t>
      </w:r>
      <w:r w:rsidRPr="00984343">
        <w:rPr>
          <w:rStyle w:val="StyleUnderline"/>
        </w:rPr>
        <w:t xml:space="preserve">the </w:t>
      </w:r>
      <w:r w:rsidRPr="00984343">
        <w:rPr>
          <w:rStyle w:val="StyleUnderline"/>
          <w:highlight w:val="green"/>
        </w:rPr>
        <w:t>drug cartels may become powerful enough to destabilize its southern neighbor</w:t>
      </w:r>
      <w:r w:rsidRPr="009C408B">
        <w:rPr>
          <w:rStyle w:val="StyleUnderline"/>
        </w:rPr>
        <w:t xml:space="preserve">. </w:t>
      </w:r>
      <w:r w:rsidRPr="00852037">
        <w:rPr>
          <w:sz w:val="16"/>
        </w:rPr>
        <w:t xml:space="preserve">Their impact on Mexico’s government and society has already reached worrisome levels. Worst of all, </w:t>
      </w:r>
      <w:r w:rsidRPr="009C408B">
        <w:rPr>
          <w:rStyle w:val="StyleUnderline"/>
        </w:rPr>
        <w:t xml:space="preserve">the carnage associated with </w:t>
      </w:r>
      <w:r w:rsidRPr="00984343">
        <w:rPr>
          <w:rStyle w:val="StyleUnderline"/>
          <w:highlight w:val="green"/>
        </w:rPr>
        <w:t>the blackmarket trade in drugs does not respect national boundaries</w:t>
      </w:r>
      <w:r w:rsidRPr="009C408B">
        <w:rPr>
          <w:rStyle w:val="StyleUnderline"/>
        </w:rPr>
        <w:t xml:space="preserve">. </w:t>
      </w:r>
      <w:r w:rsidRPr="00984343">
        <w:rPr>
          <w:rStyle w:val="StyleUnderline"/>
          <w:highlight w:val="green"/>
        </w:rPr>
        <w:t>The</w:t>
      </w:r>
      <w:r w:rsidRPr="009C408B">
        <w:rPr>
          <w:rStyle w:val="StyleUnderline"/>
        </w:rPr>
        <w:t xml:space="preserve"> frightening </w:t>
      </w:r>
      <w:r w:rsidRPr="00984343">
        <w:rPr>
          <w:rStyle w:val="StyleUnderline"/>
          <w:highlight w:val="green"/>
        </w:rPr>
        <w:t>violence</w:t>
      </w:r>
      <w:r w:rsidRPr="009C408B">
        <w:rPr>
          <w:rStyle w:val="StyleUnderline"/>
        </w:rPr>
        <w:t xml:space="preserve"> now </w:t>
      </w:r>
      <w:r w:rsidRPr="00984343">
        <w:rPr>
          <w:rStyle w:val="StyleUnderline"/>
          <w:highlight w:val="green"/>
        </w:rPr>
        <w:t>convulsing Mexico could become a feature of life in America</w:t>
      </w:r>
      <w:r w:rsidRPr="009C408B">
        <w:rPr>
          <w:rStyle w:val="StyleUnderline"/>
        </w:rPr>
        <w:t>n communities</w:t>
      </w:r>
      <w:r w:rsidRPr="00852037">
        <w:rPr>
          <w:sz w:val="16"/>
        </w:rPr>
        <w:t xml:space="preserve">, as the cartels begin to flex their muscles north of the border. When the United States and other countries ponder whether to persist in a strategy of drug prohibition, they need to consider all of the potential societal costs, both domestic and international. On the domestic front, </w:t>
      </w:r>
      <w:r w:rsidRPr="009C408B">
        <w:rPr>
          <w:rStyle w:val="StyleUnderline"/>
        </w:rPr>
        <w:t>American’s prisons are bulging with people who have run afoul of the drug laws.</w:t>
      </w:r>
      <w:r w:rsidRPr="00852037">
        <w:rPr>
          <w:sz w:val="16"/>
        </w:rPr>
        <w:t xml:space="preserve"> Approximately one-third of inmates in state prisons and nearly 60 percent of those in federal prisons are incarcerated for drug trafficking offenses. Most of those inmates are small-time dealers. Prohibition has created or exacerbated a variety of social pathologies, especially in minority communities where drug use rates are higher than the national average and rates of arrests and imprisonment are dramatically higher. Those are all serious societal costs of prohibition. Conclusion </w:t>
      </w:r>
      <w:r w:rsidRPr="00984343">
        <w:rPr>
          <w:rStyle w:val="StyleUnderline"/>
          <w:highlight w:val="green"/>
        </w:rPr>
        <w:t>The most feasible and effective strategy to counter</w:t>
      </w:r>
      <w:r w:rsidRPr="009C408B">
        <w:rPr>
          <w:rStyle w:val="StyleUnderline"/>
        </w:rPr>
        <w:t xml:space="preserve"> the mounting </w:t>
      </w:r>
      <w:r w:rsidRPr="00984343">
        <w:rPr>
          <w:rStyle w:val="StyleUnderline"/>
          <w:highlight w:val="green"/>
        </w:rPr>
        <w:t>turmoil in Mexico is</w:t>
      </w:r>
      <w:r w:rsidRPr="009C408B">
        <w:rPr>
          <w:rStyle w:val="StyleUnderline"/>
        </w:rPr>
        <w:t xml:space="preserve"> </w:t>
      </w:r>
      <w:r w:rsidRPr="00852037">
        <w:rPr>
          <w:sz w:val="16"/>
        </w:rPr>
        <w:t>to drastically reduce the potential revenue flows to the trafficking organizations. In other words,</w:t>
      </w:r>
      <w:r w:rsidRPr="009C408B">
        <w:rPr>
          <w:rStyle w:val="StyleUnderline"/>
        </w:rPr>
        <w:t xml:space="preserve"> </w:t>
      </w:r>
      <w:r w:rsidRPr="00984343">
        <w:rPr>
          <w:rStyle w:val="StyleUnderline"/>
          <w:highlight w:val="green"/>
        </w:rPr>
        <w:t>the U</w:t>
      </w:r>
      <w:r w:rsidRPr="00CE299A">
        <w:rPr>
          <w:rStyle w:val="StyleUnderline"/>
        </w:rPr>
        <w:t>nited</w:t>
      </w:r>
      <w:r w:rsidRPr="00984343">
        <w:rPr>
          <w:rStyle w:val="StyleUnderline"/>
          <w:highlight w:val="green"/>
        </w:rPr>
        <w:t xml:space="preserve"> S</w:t>
      </w:r>
      <w:r w:rsidRPr="00CE299A">
        <w:rPr>
          <w:rStyle w:val="StyleUnderline"/>
        </w:rPr>
        <w:t xml:space="preserve">tates </w:t>
      </w:r>
      <w:r w:rsidRPr="00984343">
        <w:rPr>
          <w:rStyle w:val="StyleUnderline"/>
          <w:highlight w:val="green"/>
        </w:rPr>
        <w:t>could substantially defund the cartels through the full legalization</w:t>
      </w:r>
      <w:r w:rsidRPr="009C408B">
        <w:rPr>
          <w:rStyle w:val="StyleUnderline"/>
        </w:rPr>
        <w:t xml:space="preserve"> (including manufacture and sale) </w:t>
      </w:r>
      <w:r w:rsidRPr="00984343">
        <w:rPr>
          <w:rStyle w:val="StyleUnderline"/>
          <w:highlight w:val="green"/>
        </w:rPr>
        <w:t>of currently illegal drugs</w:t>
      </w:r>
      <w:r w:rsidRPr="00852037">
        <w:rPr>
          <w:sz w:val="16"/>
        </w:rPr>
        <w:t xml:space="preserve">. </w:t>
      </w:r>
      <w:r w:rsidRPr="00984343">
        <w:rPr>
          <w:rStyle w:val="Emphasis"/>
          <w:highlight w:val="green"/>
        </w:rPr>
        <w:t>If Washington abandoned the prohibition model, it is very likely that other countries in the international community would do the same</w:t>
      </w:r>
      <w:r w:rsidRPr="00852037">
        <w:rPr>
          <w:sz w:val="16"/>
        </w:rPr>
        <w:t xml:space="preserve">. </w:t>
      </w:r>
      <w:r w:rsidRPr="00852037">
        <w:rPr>
          <w:rStyle w:val="StyleUnderline"/>
          <w:highlight w:val="green"/>
        </w:rPr>
        <w:t>The U</w:t>
      </w:r>
      <w:r w:rsidRPr="009C408B">
        <w:rPr>
          <w:rStyle w:val="StyleUnderline"/>
        </w:rPr>
        <w:t xml:space="preserve">nited </w:t>
      </w:r>
      <w:r w:rsidRPr="00852037">
        <w:rPr>
          <w:rStyle w:val="StyleUnderline"/>
          <w:highlight w:val="green"/>
        </w:rPr>
        <w:t>S</w:t>
      </w:r>
      <w:r w:rsidRPr="009C408B">
        <w:rPr>
          <w:rStyle w:val="StyleUnderline"/>
        </w:rPr>
        <w:t xml:space="preserve">tates </w:t>
      </w:r>
      <w:r w:rsidRPr="00852037">
        <w:rPr>
          <w:rStyle w:val="StyleUnderline"/>
          <w:highlight w:val="green"/>
        </w:rPr>
        <w:t>exercises disproportionate influence on</w:t>
      </w:r>
      <w:r w:rsidRPr="009C408B">
        <w:rPr>
          <w:rStyle w:val="StyleUnderline"/>
        </w:rPr>
        <w:t xml:space="preserve"> the issue of </w:t>
      </w:r>
      <w:r w:rsidRPr="00852037">
        <w:rPr>
          <w:rStyle w:val="StyleUnderline"/>
          <w:highlight w:val="green"/>
        </w:rPr>
        <w:t>drug policy</w:t>
      </w:r>
      <w:r w:rsidRPr="00852037">
        <w:rPr>
          <w:sz w:val="16"/>
        </w:rPr>
        <w:t xml:space="preserve">, as it does on so many other international issues. </w:t>
      </w:r>
      <w:r w:rsidRPr="00852037">
        <w:rPr>
          <w:rStyle w:val="StyleUnderline"/>
          <w:highlight w:val="green"/>
        </w:rPr>
        <w:t>If prohibition were rescinded</w:t>
      </w:r>
      <w:r w:rsidRPr="009C408B">
        <w:rPr>
          <w:rStyle w:val="StyleUnderline"/>
        </w:rPr>
        <w:t xml:space="preserve">, </w:t>
      </w:r>
      <w:r w:rsidRPr="00852037">
        <w:rPr>
          <w:rStyle w:val="StyleUnderline"/>
          <w:highlight w:val="green"/>
        </w:rPr>
        <w:t>the profit margins for the drug trade would be</w:t>
      </w:r>
      <w:r w:rsidRPr="009C408B">
        <w:rPr>
          <w:rStyle w:val="StyleUnderline"/>
        </w:rPr>
        <w:t xml:space="preserve"> similar </w:t>
      </w:r>
      <w:r w:rsidRPr="00852037">
        <w:rPr>
          <w:rStyle w:val="StyleUnderline"/>
          <w:highlight w:val="green"/>
        </w:rPr>
        <w:t>to</w:t>
      </w:r>
      <w:r w:rsidRPr="009C408B">
        <w:rPr>
          <w:rStyle w:val="StyleUnderline"/>
        </w:rPr>
        <w:t xml:space="preserve"> the margins for </w:t>
      </w:r>
      <w:r w:rsidRPr="00852037">
        <w:rPr>
          <w:rStyle w:val="StyleUnderline"/>
          <w:highlight w:val="green"/>
        </w:rPr>
        <w:t>other legal commodities</w:t>
      </w:r>
      <w:r w:rsidRPr="009C408B">
        <w:rPr>
          <w:rStyle w:val="StyleUnderline"/>
        </w:rPr>
        <w:t xml:space="preserve">, </w:t>
      </w:r>
      <w:r w:rsidRPr="00852037">
        <w:rPr>
          <w:rStyle w:val="StyleUnderline"/>
          <w:highlight w:val="green"/>
        </w:rPr>
        <w:t>and legitimate businesses would become the principal players.</w:t>
      </w:r>
      <w:r w:rsidRPr="00852037">
        <w:rPr>
          <w:sz w:val="16"/>
        </w:rPr>
        <w:t xml:space="preserve"> That is precisely what happened when the United States ended its quixotic crusade against alcohol in 1933. To help reverse the burgeoning tragedy of drugrelated violence in Mexico, Washington must seriously consider adopting a similar course today with respect to currently illegal drugs. </w:t>
      </w:r>
    </w:p>
    <w:p w14:paraId="3BA61C84" w14:textId="064C3536" w:rsidR="0030287D" w:rsidRDefault="00C156B1" w:rsidP="00C156B1">
      <w:pPr>
        <w:pStyle w:val="Heading3"/>
      </w:pPr>
      <w:r>
        <w:t>taliban</w:t>
      </w:r>
    </w:p>
    <w:p w14:paraId="6EA0D728" w14:textId="77777777" w:rsidR="0030287D" w:rsidRDefault="0030287D" w:rsidP="0030287D">
      <w:pPr>
        <w:pStyle w:val="Heading4"/>
      </w:pPr>
      <w:r>
        <w:t>Prohibitionist policies strengthen the Taliban by eliminating competitors in the illicit market and de-legitimizing the State</w:t>
      </w:r>
    </w:p>
    <w:p w14:paraId="2B6B0641" w14:textId="77777777" w:rsidR="0030287D" w:rsidRPr="004F0CDF" w:rsidRDefault="0030287D" w:rsidP="0030287D">
      <w:r w:rsidRPr="007574BC">
        <w:rPr>
          <w:rStyle w:val="Style13ptBold"/>
        </w:rPr>
        <w:t>Goodhand 08</w:t>
      </w:r>
      <w:r>
        <w:t xml:space="preserve"> – </w:t>
      </w:r>
      <w:r w:rsidRPr="007574BC">
        <w:rPr>
          <w:sz w:val="20"/>
          <w:szCs w:val="20"/>
        </w:rPr>
        <w:t>Jonathan Goodhand is a Professor of Conflict and Development Studies in the Development Studies Department at SOAS. His research surrounds conflict and the drugs economy in Afghanistan. (“Corrupting or Consolidating the Peace? The Drugs Economy and Post-conflict Peacebuilding in Afghanistan”, Taylor &amp; Francis Group, 5-21-08, https://www.tandfonline.com/doi/full/10.1080/13533310802058984?scroll=top&amp;needAccess=true</w:t>
      </w:r>
      <w:r>
        <w:rPr>
          <w:sz w:val="20"/>
          <w:szCs w:val="20"/>
        </w:rPr>
        <w:t>,</w:t>
      </w:r>
      <w:r w:rsidRPr="007574BC">
        <w:rPr>
          <w:sz w:val="20"/>
          <w:szCs w:val="20"/>
        </w:rPr>
        <w:t xml:space="preserve"> accessed 6-20-20)//kel$</w:t>
      </w:r>
    </w:p>
    <w:p w14:paraId="43DBB4AB" w14:textId="77777777" w:rsidR="0030287D" w:rsidRDefault="0030287D" w:rsidP="0030287D">
      <w:pPr>
        <w:rPr>
          <w:rStyle w:val="StyleUnderline"/>
        </w:rPr>
      </w:pPr>
      <w:r w:rsidRPr="00AB4BDE">
        <w:rPr>
          <w:rStyle w:val="StyleUnderline"/>
          <w:highlight w:val="green"/>
        </w:rPr>
        <w:t xml:space="preserve">The failure to confront drug interests through </w:t>
      </w:r>
      <w:r w:rsidRPr="00AB4BDE">
        <w:rPr>
          <w:rStyle w:val="StyleUnderline"/>
        </w:rPr>
        <w:t xml:space="preserve">substantive </w:t>
      </w:r>
      <w:r w:rsidRPr="00AB4BDE">
        <w:rPr>
          <w:rStyle w:val="StyleUnderline"/>
          <w:highlight w:val="green"/>
        </w:rPr>
        <w:t>reforms</w:t>
      </w:r>
      <w:r w:rsidRPr="007C2461">
        <w:rPr>
          <w:rStyle w:val="StyleUnderline"/>
        </w:rPr>
        <w:t xml:space="preserve"> </w:t>
      </w:r>
      <w:r w:rsidRPr="00AB4BDE">
        <w:rPr>
          <w:sz w:val="16"/>
        </w:rPr>
        <w:t xml:space="preserve">to the most powerful ministries also reflects the competing objectives of international 416 INTERNATIONAL PEACEKEEPING players and </w:t>
      </w:r>
      <w:r w:rsidRPr="00AB4BDE">
        <w:rPr>
          <w:rStyle w:val="StyleUnderline"/>
          <w:highlight w:val="green"/>
        </w:rPr>
        <w:t>leads to inconsistent policies</w:t>
      </w:r>
      <w:r w:rsidRPr="00AB4BDE">
        <w:rPr>
          <w:sz w:val="16"/>
        </w:rPr>
        <w:t>, as highlighted earlier.66 Hamid Karzai, particularly in relation to the drugs issue, is caught in the dual legitimacy trap. Paradoxically, dr</w:t>
      </w:r>
      <w:r w:rsidRPr="007C2461">
        <w:rPr>
          <w:rStyle w:val="StyleUnderline"/>
        </w:rPr>
        <w:t>ug eradication may build Karzai’s external legitimacy while simultaneously undermining his domestic standing</w:t>
      </w:r>
      <w:r w:rsidRPr="00AB4BDE">
        <w:rPr>
          <w:sz w:val="16"/>
        </w:rPr>
        <w:t xml:space="preserve">. He has declared a jihad on drugs and he has deployed notions of religious sin and collective shame to persuade farmers to desist from poppy cultivation; but illegality does not mean that such activities are regarded as illegitimate. </w:t>
      </w:r>
      <w:r w:rsidRPr="007C2461">
        <w:rPr>
          <w:rStyle w:val="StyleUnderline"/>
        </w:rPr>
        <w:t xml:space="preserve">Many </w:t>
      </w:r>
      <w:r w:rsidRPr="00AB4BDE">
        <w:rPr>
          <w:rStyle w:val="StyleUnderline"/>
          <w:highlight w:val="green"/>
        </w:rPr>
        <w:t>Afghans view</w:t>
      </w:r>
      <w:r w:rsidRPr="007C2461">
        <w:rPr>
          <w:rStyle w:val="StyleUnderline"/>
        </w:rPr>
        <w:t xml:space="preserve"> counter-narcotics (</w:t>
      </w:r>
      <w:r w:rsidRPr="00AB4BDE">
        <w:rPr>
          <w:rStyle w:val="StyleUnderline"/>
          <w:highlight w:val="green"/>
        </w:rPr>
        <w:t>CN</w:t>
      </w:r>
      <w:r w:rsidRPr="007C2461">
        <w:rPr>
          <w:rStyle w:val="StyleUnderline"/>
        </w:rPr>
        <w:t xml:space="preserve">) policies </w:t>
      </w:r>
      <w:r w:rsidRPr="00AB4BDE">
        <w:rPr>
          <w:rStyle w:val="StyleUnderline"/>
          <w:highlight w:val="green"/>
        </w:rPr>
        <w:t>as a</w:t>
      </w:r>
      <w:r w:rsidRPr="007C2461">
        <w:rPr>
          <w:rStyle w:val="StyleUnderline"/>
        </w:rPr>
        <w:t xml:space="preserve">n externally driven, </w:t>
      </w:r>
      <w:r w:rsidRPr="00AB4BDE">
        <w:rPr>
          <w:rStyle w:val="StyleUnderline"/>
          <w:highlight w:val="green"/>
        </w:rPr>
        <w:t>Western agenda</w:t>
      </w:r>
      <w:r w:rsidRPr="007C2461">
        <w:rPr>
          <w:rStyle w:val="StyleUnderline"/>
        </w:rPr>
        <w:t xml:space="preserve">. </w:t>
      </w:r>
      <w:r w:rsidRPr="00AB4BDE">
        <w:rPr>
          <w:rStyle w:val="StyleUnderline"/>
          <w:highlight w:val="green"/>
        </w:rPr>
        <w:t>Criminalization</w:t>
      </w:r>
      <w:r w:rsidRPr="007C2461">
        <w:rPr>
          <w:rStyle w:val="StyleUnderline"/>
        </w:rPr>
        <w:t xml:space="preserve"> and eradication may </w:t>
      </w:r>
      <w:r w:rsidRPr="00AB4BDE">
        <w:rPr>
          <w:rStyle w:val="StyleUnderline"/>
          <w:highlight w:val="green"/>
        </w:rPr>
        <w:t>end up undermining government legitimacy</w:t>
      </w:r>
      <w:r w:rsidRPr="007C2461">
        <w:rPr>
          <w:rStyle w:val="StyleUnderline"/>
        </w:rPr>
        <w:t xml:space="preserve"> </w:t>
      </w:r>
      <w:r w:rsidRPr="00AB4BDE">
        <w:rPr>
          <w:sz w:val="16"/>
        </w:rPr>
        <w:t xml:space="preserve">– particularly when the government cannot deliver on its part of the bargain by providing alternative sources of livelihood. Laws that lack legitimacy consequently require a greater reliance on coercion. </w:t>
      </w:r>
      <w:r w:rsidRPr="007C2461">
        <w:rPr>
          <w:rStyle w:val="StyleUnderline"/>
        </w:rPr>
        <w:t xml:space="preserve">Eradication efforts end up </w:t>
      </w:r>
      <w:r w:rsidRPr="00AB4BDE">
        <w:rPr>
          <w:rStyle w:val="StyleUnderline"/>
          <w:highlight w:val="green"/>
        </w:rPr>
        <w:t>attacking farmers</w:t>
      </w:r>
      <w:r w:rsidRPr="007C2461">
        <w:rPr>
          <w:rStyle w:val="StyleUnderline"/>
        </w:rPr>
        <w:t xml:space="preserve"> </w:t>
      </w:r>
      <w:r w:rsidRPr="00AB4BDE">
        <w:rPr>
          <w:sz w:val="16"/>
        </w:rPr>
        <w:t xml:space="preserve">who voted for Karzai.67 International forces are also de-legitimized by association in the eyes of many Afghans, who were initially supportive of coalition forces. </w:t>
      </w:r>
      <w:r w:rsidRPr="007C2461">
        <w:rPr>
          <w:rStyle w:val="StyleUnderline"/>
        </w:rPr>
        <w:t xml:space="preserve">CN policies may </w:t>
      </w:r>
      <w:r w:rsidRPr="00AB4BDE">
        <w:rPr>
          <w:rStyle w:val="StyleUnderline"/>
          <w:highlight w:val="green"/>
        </w:rPr>
        <w:t>accentuate</w:t>
      </w:r>
      <w:r w:rsidRPr="007C2461">
        <w:rPr>
          <w:rStyle w:val="StyleUnderline"/>
        </w:rPr>
        <w:t xml:space="preserve"> inter-ethnic/north–south </w:t>
      </w:r>
      <w:r w:rsidRPr="00AB4BDE">
        <w:rPr>
          <w:rStyle w:val="StyleUnderline"/>
          <w:highlight w:val="green"/>
        </w:rPr>
        <w:t>tensions</w:t>
      </w:r>
      <w:r w:rsidRPr="007C2461">
        <w:rPr>
          <w:rStyle w:val="StyleUnderline"/>
        </w:rPr>
        <w:t xml:space="preserve"> </w:t>
      </w:r>
      <w:r w:rsidRPr="00AB4BDE">
        <w:rPr>
          <w:sz w:val="16"/>
        </w:rPr>
        <w:t xml:space="preserve">as eradication efforts in the south highlighted the perception that the government was ‘anti-Pashtun’. In addition to their effects on the legitimacy of the state, </w:t>
      </w:r>
      <w:r w:rsidRPr="007C2461">
        <w:rPr>
          <w:rStyle w:val="StyleUnderline"/>
        </w:rPr>
        <w:t>CN policies</w:t>
      </w:r>
      <w:r w:rsidRPr="00AB4BDE">
        <w:rPr>
          <w:sz w:val="16"/>
        </w:rPr>
        <w:t xml:space="preserve"> have important opportunity costs and </w:t>
      </w:r>
      <w:r w:rsidRPr="007C2461">
        <w:rPr>
          <w:rStyle w:val="StyleUnderline"/>
        </w:rPr>
        <w:t xml:space="preserve">may indirectly </w:t>
      </w:r>
      <w:r w:rsidRPr="00AB4BDE">
        <w:rPr>
          <w:rStyle w:val="StyleUnderline"/>
          <w:highlight w:val="green"/>
        </w:rPr>
        <w:t>undermine state capacities</w:t>
      </w:r>
      <w:r w:rsidRPr="007C2461">
        <w:rPr>
          <w:rStyle w:val="StyleUnderline"/>
        </w:rPr>
        <w:t xml:space="preserve">. </w:t>
      </w:r>
      <w:r w:rsidRPr="00AB4BDE">
        <w:rPr>
          <w:sz w:val="16"/>
        </w:rPr>
        <w:t xml:space="preserve">As Koehler argues, the ‘narco-state’ may be less of a threat to Afghan statehood than a ‘foreign steered counter-narcotics proxy state’.68 </w:t>
      </w:r>
      <w:r w:rsidRPr="007C2461">
        <w:rPr>
          <w:rStyle w:val="StyleUnderline"/>
        </w:rPr>
        <w:t>The legitimacy of Afghan statebuilding is running the risk of being sacrificed for a ‘quick result counter-narcotics enforcement machinery’</w:t>
      </w:r>
      <w:r w:rsidRPr="00AB4BDE">
        <w:rPr>
          <w:sz w:val="16"/>
        </w:rPr>
        <w:t xml:space="preserve">.69 Therefore, </w:t>
      </w:r>
      <w:r w:rsidRPr="00AB4BDE">
        <w:rPr>
          <w:rStyle w:val="StyleUnderline"/>
          <w:highlight w:val="green"/>
        </w:rPr>
        <w:t>even if CN efforts are successful on their own terms (which they are not</w:t>
      </w:r>
      <w:r w:rsidRPr="00AB4BDE">
        <w:rPr>
          <w:sz w:val="16"/>
        </w:rPr>
        <w:t xml:space="preserve">), ultimately </w:t>
      </w:r>
      <w:r w:rsidRPr="00AB4BDE">
        <w:rPr>
          <w:rStyle w:val="StyleUnderline"/>
          <w:highlight w:val="green"/>
        </w:rPr>
        <w:t>they</w:t>
      </w:r>
      <w:r w:rsidRPr="007C2461">
        <w:rPr>
          <w:rStyle w:val="StyleUnderline"/>
        </w:rPr>
        <w:t xml:space="preserve"> run the danger of </w:t>
      </w:r>
      <w:r w:rsidRPr="00AB4BDE">
        <w:rPr>
          <w:rStyle w:val="StyleUnderline"/>
          <w:highlight w:val="green"/>
        </w:rPr>
        <w:t>undermining the more fundamental goal of statebuilding</w:t>
      </w:r>
      <w:r w:rsidRPr="00AB4BDE">
        <w:rPr>
          <w:sz w:val="16"/>
        </w:rPr>
        <w:t xml:space="preserve">. Control regimes tend to reflect de facto power relations and the </w:t>
      </w:r>
      <w:r w:rsidRPr="007C2461">
        <w:rPr>
          <w:rStyle w:val="StyleUnderline"/>
        </w:rPr>
        <w:t>state’s involvement in counter-narcotics has generated perverse incentives for misgovernment.</w:t>
      </w:r>
      <w:r w:rsidRPr="00AB4BDE">
        <w:rPr>
          <w:sz w:val="16"/>
        </w:rPr>
        <w:t xml:space="preserve"> The threat or application of eradication or interdiction has been used to undermine political enemies or extract resources. </w:t>
      </w:r>
      <w:r w:rsidRPr="00AB4BDE">
        <w:rPr>
          <w:rStyle w:val="StyleUnderline"/>
          <w:highlight w:val="green"/>
        </w:rPr>
        <w:t xml:space="preserve">It has </w:t>
      </w:r>
      <w:r w:rsidRPr="00AB4BDE">
        <w:rPr>
          <w:rStyle w:val="StyleUnderline"/>
        </w:rPr>
        <w:t xml:space="preserve">also </w:t>
      </w:r>
      <w:r w:rsidRPr="00AB4BDE">
        <w:rPr>
          <w:rStyle w:val="StyleUnderline"/>
          <w:highlight w:val="green"/>
        </w:rPr>
        <w:t xml:space="preserve">enabled producers to eliminate competitors and </w:t>
      </w:r>
      <w:r w:rsidRPr="00AB4BDE">
        <w:rPr>
          <w:rStyle w:val="StyleUnderline"/>
        </w:rPr>
        <w:t>led to</w:t>
      </w:r>
      <w:r w:rsidRPr="007C2461">
        <w:rPr>
          <w:rStyle w:val="StyleUnderline"/>
        </w:rPr>
        <w:t xml:space="preserve"> de facto </w:t>
      </w:r>
      <w:r w:rsidRPr="00AB4BDE">
        <w:rPr>
          <w:rStyle w:val="StyleUnderline"/>
          <w:highlight w:val="green"/>
        </w:rPr>
        <w:t>consolidation of the drug industry</w:t>
      </w:r>
      <w:r w:rsidRPr="007C2461">
        <w:rPr>
          <w:rStyle w:val="StyleUnderline"/>
        </w:rPr>
        <w:t>.</w:t>
      </w:r>
      <w:r w:rsidRPr="00AB4BDE">
        <w:rPr>
          <w:sz w:val="16"/>
        </w:rPr>
        <w:t xml:space="preserve"> In 2007 around 10 per cent of the poppy crop was eradicated according to UNODC, but these were mainly marginal fields, the result of ‘corrupt deals between landowners, village elders and eradication teams’.70 The eradication figures themselves have become a source of corruption – local officials are reported to inflate the figures as governors are compensated at US$120 for each eradicated hectare.71 One province that was initially considered a success for poppy eradication was Nangahar. In 2005, there was a 94 per cent decrease in poppy cultivation and only a limited rebound in 2006; but by 2007 there had been a major rebound in production. The Nangahar ‘experiment’ provides some insights into the perverse political and economic effects of ‘shock therapy’ elimination. Following a similar approach to the Taliban in 2000, the Karzai government delegated responsibility for reducing cultivation to local power-holders. The chief bargaining tools available to the state were to offer a level of autonomy to warlords (a regime of joint extraction) or to threaten eradication (a regime of ‘no extraction’). Local strongmen who made the transition into the administration realized that being a warlord or jihadi commander might be less secure and less lucrative than a position in the state bureaucracy;72 but warlords have not necessarily thrown in their lot with the government and continue to hedge their bets. In Nangahar their part of the bargain was to ‘turn off’ production, but when the quid pro quo of substantial development assistance did not materialize, the economic effects of the ban rapidly undermined support for the government. It has been argued that by focusing on poppy production and acreage, CN efforts are using the wrong metric of success. It makes little sense to concentrate on the part of the chain that involves 80 per cent of the stakeholders but only 20 per cent of the value. </w:t>
      </w:r>
      <w:r w:rsidRPr="00AB4BDE">
        <w:rPr>
          <w:rStyle w:val="StyleUnderline"/>
          <w:highlight w:val="green"/>
        </w:rPr>
        <w:t>Eradication leads to price increases, which transfers profits from farmers to traffickers</w:t>
      </w:r>
      <w:r w:rsidRPr="007C2461">
        <w:rPr>
          <w:rStyle w:val="StyleUnderline"/>
        </w:rPr>
        <w:t>.</w:t>
      </w:r>
      <w:r w:rsidRPr="00AB4BDE">
        <w:rPr>
          <w:sz w:val="16"/>
        </w:rPr>
        <w:t xml:space="preserve"> Therefore, the focus should be on trafficking, where 80 per cent of the profits are located. However, interdiction efforts have provided leverage to corrupt officials to extract enormous bribes from traffickers. Such corruption has attracted former militia commanders who joined the MoI after being demobilized.73 Not surprisingly, very few high-ranking government officials have been prosecuted for drug-related corruption. A greater focus on indictment since 2005 has led to several high-profile arrests, including a high-level Interior Ministry official, Lt-Col. Nadir Khan, who was sentenced to ten years in prison for stealing and selling 50 kilograms of confiscated heroin.74 The overall aim of interdiction, complemented by other CN measures, according to Ali Jalali et al., should be to turn opium cultivation and trafficking into high-risk activities in a low-risk environment.75 However, as the Transnational Institute notes, the ‘choices about who and who not to indict, arrest or extradite seem to be arbitrary, irrational or highly politicized’.76 Furthermore, those attempting to do anything about drugs and corruption are unlikely to keep their jobs. For example, Ge. Aminullah Amerkhel, the chief of border police at Kabul Airport, was suspended from his job, reportedly because he was arresting too many drug traffickers. There is a complex and ambiguous relationship between counter-narcotics and statebuilding, and heavy-handed eradication may have perverse effects and undermine the legitimacy and capacity of the central state vis-a`-vis local strongmen. Returning to Snyder’s analysis, </w:t>
      </w:r>
      <w:r w:rsidRPr="00AB4BDE">
        <w:rPr>
          <w:rStyle w:val="Emphasis"/>
          <w:highlight w:val="green"/>
        </w:rPr>
        <w:t>counter-narcotics policies</w:t>
      </w:r>
      <w:r w:rsidRPr="007C2461">
        <w:rPr>
          <w:rStyle w:val="StyleUnderline"/>
        </w:rPr>
        <w:t xml:space="preserve"> are likely to create political disorder because they</w:t>
      </w:r>
      <w:r w:rsidRPr="00AB4BDE">
        <w:rPr>
          <w:sz w:val="16"/>
        </w:rPr>
        <w:t xml:space="preserve"> render joint extraction infeasible by </w:t>
      </w:r>
      <w:r w:rsidRPr="007C2461">
        <w:rPr>
          <w:rStyle w:val="StyleUnderline"/>
        </w:rPr>
        <w:t>imposing high costs on government participation</w:t>
      </w:r>
      <w:r w:rsidRPr="00AB4BDE">
        <w:rPr>
          <w:sz w:val="16"/>
        </w:rPr>
        <w:t xml:space="preserve">. </w:t>
      </w:r>
      <w:r w:rsidRPr="007C2461">
        <w:rPr>
          <w:rStyle w:val="StyleUnderline"/>
        </w:rPr>
        <w:t xml:space="preserve">As experience from Colombia </w:t>
      </w:r>
      <w:r w:rsidRPr="00AB4BDE">
        <w:rPr>
          <w:sz w:val="16"/>
        </w:rPr>
        <w:t xml:space="preserve">and elsewhere </w:t>
      </w:r>
      <w:r w:rsidRPr="007C2461">
        <w:rPr>
          <w:rStyle w:val="StyleUnderline"/>
        </w:rPr>
        <w:t xml:space="preserve">shows, ‘externally induced prohibition against joint extraction is the cause of violence and disorder because it </w:t>
      </w:r>
      <w:r w:rsidRPr="00AB4BDE">
        <w:rPr>
          <w:rStyle w:val="Emphasis"/>
          <w:highlight w:val="green"/>
        </w:rPr>
        <w:t>forces governments into a lethal confrontation with drug cartels</w:t>
      </w:r>
      <w:r w:rsidRPr="007C2461">
        <w:rPr>
          <w:rStyle w:val="StyleUnderline"/>
        </w:rPr>
        <w:t>’</w:t>
      </w:r>
      <w:r w:rsidRPr="00AB4BDE">
        <w:rPr>
          <w:sz w:val="16"/>
        </w:rPr>
        <w:t xml:space="preserve">.77 Conclusions This article has outlined how the drug economy emerged, evolved and adapted to transformations in Afghanistan’s political economy. Central to this analysis has been an examination of the power relationships and institutions of extraction that developed around the drug economy. It is argued, following Snyder, that joint extraction regimes involving rulers and private actors have tended to bring political order whereas private extraction regimes have led to decentralized violence and political breakdown. In the post-Bonn environment, both regimes 418 can be detected, with a fairly clear dividing line, following the mountains of the Hindu Kush, between the north and south of the country. This political divide is a legacy of the war years and the division of spoils following the Bonn Agreement. In the north, </w:t>
      </w:r>
      <w:r w:rsidRPr="00AB4BDE">
        <w:rPr>
          <w:rStyle w:val="Emphasis"/>
          <w:highlight w:val="green"/>
        </w:rPr>
        <w:t>drugs</w:t>
      </w:r>
      <w:r w:rsidRPr="00AB4BDE">
        <w:rPr>
          <w:sz w:val="16"/>
        </w:rPr>
        <w:t xml:space="preserve">, to some degree, have played a role in cementing political relationships between the centre and periphery and in so doing helped create a level of political order. In the south, however, they </w:t>
      </w:r>
      <w:r w:rsidRPr="007C2461">
        <w:rPr>
          <w:rStyle w:val="StyleUnderline"/>
        </w:rPr>
        <w:t xml:space="preserve">have fuelled the combat economy and </w:t>
      </w:r>
      <w:r w:rsidRPr="00AB4BDE">
        <w:rPr>
          <w:rStyle w:val="Emphasis"/>
          <w:highlight w:val="green"/>
        </w:rPr>
        <w:t>enabled the Taliban to generate political capital by protecting the peasantry and traffickers</w:t>
      </w:r>
      <w:r w:rsidRPr="00AB4BDE">
        <w:rPr>
          <w:sz w:val="16"/>
        </w:rPr>
        <w:t xml:space="preserve">; but drugs are the symptom rather than the driver of this insecurity in the south. Drugs and drug-related corruption are not inherently conflictual, and depending on underlying power relations they may produce order or disorder. Corruption may be the most efficient means for individuals or groups to cope with a political economy of high uncertainty, scarcity and disorder.78 It is as well to remember that corruption is not the worst thing that can happen, compared with the real possibility of state collapse and a return to civil war. From a historical perspective, processes of early state formation were never linear and smooth, and states, bandits and criminality have frequently been close companions. A drug-free Afghanistan cannot be achieved in the short term, particularly while pursuing a war. </w:t>
      </w:r>
      <w:r w:rsidRPr="007C2461">
        <w:rPr>
          <w:rStyle w:val="StyleUnderline"/>
        </w:rPr>
        <w:t>Efforts to eliminate narcotics in an ungoverned</w:t>
      </w:r>
      <w:r w:rsidRPr="00AB4BDE">
        <w:rPr>
          <w:sz w:val="16"/>
        </w:rPr>
        <w:t xml:space="preserve"> or badly governed </w:t>
      </w:r>
      <w:r w:rsidRPr="007C2461">
        <w:rPr>
          <w:rStyle w:val="StyleUnderline"/>
        </w:rPr>
        <w:t>state have become increasingly militarized;</w:t>
      </w:r>
      <w:r w:rsidRPr="00AB4BDE">
        <w:rPr>
          <w:sz w:val="16"/>
        </w:rPr>
        <w:t xml:space="preserve"> and law enforcement approaches that operate either through patronage-based networks or parallel institutions created by foreigners have limited purchase. </w:t>
      </w:r>
      <w:r w:rsidRPr="007C2461">
        <w:rPr>
          <w:rStyle w:val="StyleUnderline"/>
        </w:rPr>
        <w:t>A zero tolerance approach to drugs and corruption is therefore unworkable and has perverse effects.</w:t>
      </w:r>
      <w:r w:rsidRPr="00AB4BDE">
        <w:rPr>
          <w:sz w:val="16"/>
        </w:rPr>
        <w:t xml:space="preserve"> Peacebuilding and counter-narcotics are two distinct and not even complementary objectives. </w:t>
      </w:r>
      <w:r w:rsidRPr="00AB4BDE">
        <w:rPr>
          <w:rStyle w:val="Emphasis"/>
          <w:highlight w:val="green"/>
        </w:rPr>
        <w:t>International actors need to consider whether</w:t>
      </w:r>
      <w:r w:rsidRPr="00AB4BDE">
        <w:rPr>
          <w:rStyle w:val="Emphasis"/>
        </w:rPr>
        <w:t xml:space="preserve"> their primary objective </w:t>
      </w:r>
      <w:r w:rsidRPr="00AB4BDE">
        <w:rPr>
          <w:rStyle w:val="Emphasis"/>
          <w:highlight w:val="green"/>
        </w:rPr>
        <w:t xml:space="preserve">in Afghanistan is to build sustainable peace or </w:t>
      </w:r>
      <w:r w:rsidRPr="00AB4BDE">
        <w:rPr>
          <w:rStyle w:val="Emphasis"/>
        </w:rPr>
        <w:t xml:space="preserve">to </w:t>
      </w:r>
      <w:r w:rsidRPr="00AB4BDE">
        <w:rPr>
          <w:rStyle w:val="Emphasis"/>
          <w:highlight w:val="green"/>
        </w:rPr>
        <w:t>implement an international drug prohibition regime</w:t>
      </w:r>
      <w:r w:rsidRPr="00AB4BDE">
        <w:rPr>
          <w:rStyle w:val="Emphasis"/>
        </w:rPr>
        <w:t>.</w:t>
      </w:r>
      <w:r w:rsidRPr="00AB4BDE">
        <w:rPr>
          <w:sz w:val="16"/>
        </w:rPr>
        <w:t xml:space="preserve"> CN policies are determined by the interests of Western countries and their problems with drug consumption, rather than the long-term interests of Afghan citizens. Clearly, states cannot be made to work from the outside and legitimate institutions are the product of long-term domestic political processes.80 The bargaining between rulers and private actors and the institutions of extraction referred to in this article are central to the process of statebuilding. Perhaps there is a limit as to how far the argument can be pushed that revenues from the drug economy can pay for peace as well as war. Does this mean that peacebuilding is concerned exclusively with constructing political order in the absence of violence rather than adhering to a higher standard of positive peace? It is clear that corruption cannot simply be dismissed as a Western crusade, given its negative impacts on the lives of most Afghans and the fact that there is a constituency within Afghan society pushing for more stringent measures against corruption and drugs – these policies have their importers as well as their exporters. Yet surely there is a fruitful middle ground to explore between consolidating an illiberal, warlord-dominated peace and pursuing the so-called ‘post-conflict make over fantasy’,81 which sets out an idealized end state but does not provide any road map for how to get there. </w:t>
      </w:r>
      <w:r w:rsidRPr="00AB4BDE">
        <w:rPr>
          <w:rStyle w:val="StyleUnderline"/>
          <w:highlight w:val="green"/>
        </w:rPr>
        <w:t>The most productive approaches to</w:t>
      </w:r>
      <w:r w:rsidRPr="007C2461">
        <w:rPr>
          <w:rStyle w:val="StyleUnderline"/>
        </w:rPr>
        <w:t xml:space="preserve"> counter-narcotics, anti-corruption and post-conflict </w:t>
      </w:r>
      <w:r w:rsidRPr="00AB4BDE">
        <w:rPr>
          <w:rStyle w:val="StyleUnderline"/>
          <w:highlight w:val="green"/>
        </w:rPr>
        <w:t>statebuilding in Afghanistan</w:t>
      </w:r>
      <w:r w:rsidRPr="00AB4BDE">
        <w:rPr>
          <w:sz w:val="16"/>
        </w:rPr>
        <w:t xml:space="preserve"> and elsewhere </w:t>
      </w:r>
      <w:r w:rsidRPr="007C2461">
        <w:rPr>
          <w:rStyle w:val="StyleUnderline"/>
        </w:rPr>
        <w:t xml:space="preserve">are likely to </w:t>
      </w:r>
      <w:r w:rsidRPr="00AB4BDE">
        <w:rPr>
          <w:rStyle w:val="StyleUnderline"/>
          <w:highlight w:val="green"/>
        </w:rPr>
        <w:t>involve transitional arrangements</w:t>
      </w:r>
      <w:r w:rsidRPr="007C2461">
        <w:rPr>
          <w:rStyle w:val="StyleUnderline"/>
        </w:rPr>
        <w:t xml:space="preserve"> that enable the country gradually to move towards being less drug dependent and less corrupt.</w:t>
      </w:r>
      <w:r w:rsidRPr="00AB4BDE">
        <w:rPr>
          <w:sz w:val="16"/>
        </w:rPr>
        <w:t xml:space="preserve"> Paradoxically, </w:t>
      </w:r>
      <w:r w:rsidRPr="00AB4BDE">
        <w:rPr>
          <w:rStyle w:val="StyleUnderline"/>
          <w:highlight w:val="green"/>
        </w:rPr>
        <w:t>standalone counter-narcotics efforts are likely to impede such a transition.</w:t>
      </w:r>
    </w:p>
    <w:p w14:paraId="5EAEE1C8" w14:textId="77777777" w:rsidR="0030287D" w:rsidRDefault="0030287D" w:rsidP="0030287D">
      <w:pPr>
        <w:rPr>
          <w:rStyle w:val="StyleUnderline"/>
        </w:rPr>
      </w:pPr>
    </w:p>
    <w:p w14:paraId="76189171" w14:textId="77777777" w:rsidR="0030287D" w:rsidRDefault="0030287D" w:rsidP="0030287D">
      <w:pPr>
        <w:rPr>
          <w:rStyle w:val="StyleUnderline"/>
        </w:rPr>
      </w:pPr>
    </w:p>
    <w:p w14:paraId="27908973" w14:textId="77777777" w:rsidR="0030287D" w:rsidRPr="003F0576" w:rsidRDefault="0030287D" w:rsidP="0030287D">
      <w:pPr>
        <w:rPr>
          <w:sz w:val="12"/>
        </w:rPr>
      </w:pPr>
    </w:p>
    <w:p w14:paraId="13A97AA6" w14:textId="77777777" w:rsidR="0030287D" w:rsidRPr="0030287D" w:rsidRDefault="0030287D" w:rsidP="0030287D"/>
    <w:sectPr w:rsidR="0030287D" w:rsidRPr="00302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Grande">
    <w:altName w:val="Times New Roman"/>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9F2DFB"/>
    <w:multiLevelType w:val="hybridMultilevel"/>
    <w:tmpl w:val="D81C5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0537D9"/>
    <w:multiLevelType w:val="hybridMultilevel"/>
    <w:tmpl w:val="56A42970"/>
    <w:lvl w:ilvl="0" w:tplc="8214A45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7126B2"/>
    <w:multiLevelType w:val="hybridMultilevel"/>
    <w:tmpl w:val="32CAF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C0093B"/>
    <w:multiLevelType w:val="hybridMultilevel"/>
    <w:tmpl w:val="651C7032"/>
    <w:lvl w:ilvl="0" w:tplc="17AED5F2">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762B37"/>
    <w:multiLevelType w:val="hybridMultilevel"/>
    <w:tmpl w:val="E95ACC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8023F0"/>
    <w:multiLevelType w:val="hybridMultilevel"/>
    <w:tmpl w:val="E95ACC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5"/>
  </w:num>
  <w:num w:numId="13">
    <w:abstractNumId w:val="16"/>
  </w:num>
  <w:num w:numId="14">
    <w:abstractNumId w:val="12"/>
  </w:num>
  <w:num w:numId="15">
    <w:abstractNumId w:val="13"/>
  </w:num>
  <w:num w:numId="16">
    <w:abstractNumId w:val="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02097"/>
    <w:rsid w:val="00010F54"/>
    <w:rsid w:val="000139A3"/>
    <w:rsid w:val="00056E8D"/>
    <w:rsid w:val="000815FC"/>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30287D"/>
    <w:rsid w:val="00315690"/>
    <w:rsid w:val="00316B75"/>
    <w:rsid w:val="00325646"/>
    <w:rsid w:val="00340E6D"/>
    <w:rsid w:val="003460F2"/>
    <w:rsid w:val="0038158C"/>
    <w:rsid w:val="003902BA"/>
    <w:rsid w:val="003A09E2"/>
    <w:rsid w:val="00407037"/>
    <w:rsid w:val="004605D6"/>
    <w:rsid w:val="004C60E8"/>
    <w:rsid w:val="004E3579"/>
    <w:rsid w:val="004E728B"/>
    <w:rsid w:val="004F39E0"/>
    <w:rsid w:val="00531E3F"/>
    <w:rsid w:val="00537BD5"/>
    <w:rsid w:val="0057268A"/>
    <w:rsid w:val="005D2912"/>
    <w:rsid w:val="005E37EF"/>
    <w:rsid w:val="006065BD"/>
    <w:rsid w:val="00645FA9"/>
    <w:rsid w:val="00647866"/>
    <w:rsid w:val="00665003"/>
    <w:rsid w:val="006A2AD0"/>
    <w:rsid w:val="006C2375"/>
    <w:rsid w:val="006D4ECC"/>
    <w:rsid w:val="006D6302"/>
    <w:rsid w:val="00722258"/>
    <w:rsid w:val="007243E5"/>
    <w:rsid w:val="0075107B"/>
    <w:rsid w:val="00766EA0"/>
    <w:rsid w:val="007A2226"/>
    <w:rsid w:val="007F5B66"/>
    <w:rsid w:val="00823A1C"/>
    <w:rsid w:val="00845B9D"/>
    <w:rsid w:val="00860984"/>
    <w:rsid w:val="008B3ECB"/>
    <w:rsid w:val="008B4E85"/>
    <w:rsid w:val="008C1B2E"/>
    <w:rsid w:val="00902097"/>
    <w:rsid w:val="0091627E"/>
    <w:rsid w:val="0097032B"/>
    <w:rsid w:val="009D2EAD"/>
    <w:rsid w:val="009D54B2"/>
    <w:rsid w:val="009E1922"/>
    <w:rsid w:val="009F7ED2"/>
    <w:rsid w:val="00A437A9"/>
    <w:rsid w:val="00A66AD8"/>
    <w:rsid w:val="00A9131C"/>
    <w:rsid w:val="00A93661"/>
    <w:rsid w:val="00A95652"/>
    <w:rsid w:val="00AC0AB8"/>
    <w:rsid w:val="00B33C6D"/>
    <w:rsid w:val="00B4508F"/>
    <w:rsid w:val="00B5291E"/>
    <w:rsid w:val="00B55AD5"/>
    <w:rsid w:val="00B8057C"/>
    <w:rsid w:val="00BD6238"/>
    <w:rsid w:val="00BF593B"/>
    <w:rsid w:val="00BF773A"/>
    <w:rsid w:val="00BF7E81"/>
    <w:rsid w:val="00C13773"/>
    <w:rsid w:val="00C156B1"/>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64E66"/>
    <w:rsid w:val="00E84790"/>
    <w:rsid w:val="00EC7DC4"/>
    <w:rsid w:val="00ED30CF"/>
    <w:rsid w:val="00EE31E0"/>
    <w:rsid w:val="00EF02A2"/>
    <w:rsid w:val="00F176EF"/>
    <w:rsid w:val="00F23AE8"/>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B0274"/>
  <w15:chartTrackingRefBased/>
  <w15:docId w15:val="{44CF1131-57C5-426E-BD3D-9DE8D792B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56E8D"/>
    <w:pPr>
      <w:spacing w:after="0" w:line="240" w:lineRule="auto"/>
    </w:pPr>
    <w:rPr>
      <w:rFonts w:ascii="Georgia" w:hAnsi="Georgia"/>
    </w:rPr>
  </w:style>
  <w:style w:type="paragraph" w:styleId="Heading1">
    <w:name w:val="heading 1"/>
    <w:aliases w:val="Pocket"/>
    <w:basedOn w:val="Normal"/>
    <w:next w:val="Normal"/>
    <w:link w:val="Heading1Char"/>
    <w:qFormat/>
    <w:rsid w:val="00056E8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Char Char Char Char Char Char Char Char Char, Char Char Char Char Char Char Char Char Char Char Char Char Char Char Char,Char Char Char Char1,Char Char Char Char1 Char, Char Char Char Char1,Heading 2 Char1,Char2"/>
    <w:basedOn w:val="Normal"/>
    <w:next w:val="Normal"/>
    <w:link w:val="Heading2Char"/>
    <w:uiPriority w:val="1"/>
    <w:unhideWhenUsed/>
    <w:qFormat/>
    <w:rsid w:val="00056E8D"/>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056E8D"/>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056E8D"/>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056E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6E8D"/>
  </w:style>
  <w:style w:type="character" w:customStyle="1" w:styleId="Heading1Char">
    <w:name w:val="Heading 1 Char"/>
    <w:aliases w:val="Pocket Char"/>
    <w:basedOn w:val="DefaultParagraphFont"/>
    <w:link w:val="Heading1"/>
    <w:rsid w:val="00056E8D"/>
    <w:rPr>
      <w:rFonts w:ascii="Georgia" w:eastAsiaTheme="majorEastAsia" w:hAnsi="Georgia" w:cstheme="majorBidi"/>
      <w:b/>
      <w:caps/>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1,Char Char Char Char1 Char2,Char Char Char Char1 Char Char1"/>
    <w:basedOn w:val="DefaultParagraphFont"/>
    <w:link w:val="Heading2"/>
    <w:uiPriority w:val="1"/>
    <w:rsid w:val="00056E8D"/>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056E8D"/>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056E8D"/>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056E8D"/>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56E8D"/>
    <w:rPr>
      <w:rFonts w:ascii="Georgia" w:hAnsi="Georgia"/>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056E8D"/>
    <w:rPr>
      <w:rFonts w:ascii="Georgia" w:hAnsi="Georgia"/>
      <w:b w:val="0"/>
      <w:sz w:val="22"/>
      <w:u w:val="single"/>
    </w:rPr>
  </w:style>
  <w:style w:type="character" w:styleId="Hyperlink">
    <w:name w:val="Hyperlink"/>
    <w:aliases w:val="heading 1 (block title),Read,Important,Internet Link,Card Text,Analytic Text,Internet link,Char Char1,Heading 3 Char2,Block Char1,Heading 3 Char1 Char1,No Underline Char1,Text 7 Char1,Tags v 2 Char1,Card Char1,Heading 3 Char1,3: Cite Char1,T,C"/>
    <w:basedOn w:val="DefaultParagraphFont"/>
    <w:uiPriority w:val="99"/>
    <w:unhideWhenUsed/>
    <w:rsid w:val="00056E8D"/>
    <w:rPr>
      <w:color w:val="auto"/>
      <w:u w:val="none"/>
    </w:rPr>
  </w:style>
  <w:style w:type="character" w:styleId="FollowedHyperlink">
    <w:name w:val="FollowedHyperlink"/>
    <w:basedOn w:val="DefaultParagraphFont"/>
    <w:uiPriority w:val="99"/>
    <w:semiHidden/>
    <w:unhideWhenUsed/>
    <w:rsid w:val="00056E8D"/>
    <w:rPr>
      <w:color w:val="auto"/>
      <w:u w:val="none"/>
    </w:rPr>
  </w:style>
  <w:style w:type="paragraph" w:styleId="NormalWeb">
    <w:name w:val="Normal (Web)"/>
    <w:basedOn w:val="Normal"/>
    <w:uiPriority w:val="99"/>
    <w:unhideWhenUsed/>
    <w:rsid w:val="00902097"/>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902097"/>
  </w:style>
  <w:style w:type="character" w:styleId="Strong">
    <w:name w:val="Strong"/>
    <w:basedOn w:val="DefaultParagraphFont"/>
    <w:uiPriority w:val="22"/>
    <w:qFormat/>
    <w:rsid w:val="00902097"/>
    <w:rPr>
      <w:b/>
      <w:bCs/>
    </w:rPr>
  </w:style>
  <w:style w:type="character" w:styleId="UnresolvedMention">
    <w:name w:val="Unresolved Mention"/>
    <w:basedOn w:val="DefaultParagraphFont"/>
    <w:uiPriority w:val="99"/>
    <w:semiHidden/>
    <w:unhideWhenUsed/>
    <w:rsid w:val="00902097"/>
    <w:rPr>
      <w:color w:val="605E5C"/>
      <w:shd w:val="clear" w:color="auto" w:fill="E1DFDD"/>
    </w:rPr>
  </w:style>
  <w:style w:type="paragraph" w:customStyle="1" w:styleId="card-expert-smalltitle">
    <w:name w:val="card-expert-small__title"/>
    <w:basedOn w:val="Normal"/>
    <w:rsid w:val="00902097"/>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902097"/>
    <w:pPr>
      <w:ind w:left="720"/>
      <w:jc w:val="both"/>
    </w:pPr>
    <w:rPr>
      <w:b/>
      <w:iCs/>
      <w:u w:val="single"/>
      <w:bdr w:val="single" w:sz="8" w:space="0" w:color="auto"/>
    </w:rPr>
  </w:style>
  <w:style w:type="paragraph" w:customStyle="1" w:styleId="component-root-0-2-60">
    <w:name w:val="component-root-0-2-60"/>
    <w:basedOn w:val="Normal"/>
    <w:rsid w:val="00902097"/>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028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287D"/>
    <w:rPr>
      <w:rFonts w:ascii="Segoe UI" w:hAnsi="Segoe UI" w:cs="Segoe UI"/>
      <w:sz w:val="18"/>
      <w:szCs w:val="18"/>
    </w:rPr>
  </w:style>
  <w:style w:type="paragraph" w:styleId="ListParagraph">
    <w:name w:val="List Paragraph"/>
    <w:basedOn w:val="Normal"/>
    <w:uiPriority w:val="34"/>
    <w:qFormat/>
    <w:rsid w:val="0030287D"/>
    <w:pPr>
      <w:ind w:left="720"/>
      <w:contextualSpacing/>
    </w:pPr>
  </w:style>
  <w:style w:type="paragraph" w:customStyle="1" w:styleId="Emphasis1">
    <w:name w:val="Emphasis1"/>
    <w:basedOn w:val="Normal"/>
    <w:autoRedefine/>
    <w:uiPriority w:val="7"/>
    <w:qFormat/>
    <w:rsid w:val="0030287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30287D"/>
    <w:pPr>
      <w:spacing w:after="0" w:line="240" w:lineRule="auto"/>
    </w:pPr>
    <w:rPr>
      <w:rFonts w:eastAsiaTheme="minorEastAsia"/>
      <w:b/>
      <w:szCs w:val="24"/>
      <w:u w:val="single"/>
    </w:rPr>
  </w:style>
  <w:style w:type="paragraph" w:styleId="DocumentMap">
    <w:name w:val="Document Map"/>
    <w:basedOn w:val="Normal"/>
    <w:link w:val="DocumentMapChar"/>
    <w:uiPriority w:val="99"/>
    <w:semiHidden/>
    <w:unhideWhenUsed/>
    <w:rsid w:val="0030287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0287D"/>
    <w:rPr>
      <w:rFonts w:ascii="Lucida Grande" w:hAnsi="Lucida Grande" w:cs="Lucida Grande"/>
      <w:sz w:val="24"/>
    </w:rPr>
  </w:style>
  <w:style w:type="paragraph" w:customStyle="1" w:styleId="CiteSpacing">
    <w:name w:val="Cite Spacing"/>
    <w:basedOn w:val="Normal"/>
    <w:qFormat/>
    <w:rsid w:val="0030287D"/>
    <w:pPr>
      <w:spacing w:before="60" w:after="60" w:line="259" w:lineRule="auto"/>
    </w:pPr>
    <w:rPr>
      <w:rFonts w:eastAsia="Times New Roman"/>
    </w:rPr>
  </w:style>
  <w:style w:type="paragraph" w:customStyle="1" w:styleId="UnderlinePara">
    <w:name w:val="Underline Para"/>
    <w:basedOn w:val="Normal"/>
    <w:uiPriority w:val="6"/>
    <w:qFormat/>
    <w:rsid w:val="0030287D"/>
    <w:pPr>
      <w:widowControl w:val="0"/>
      <w:suppressAutoHyphens/>
      <w:spacing w:after="200" w:line="259" w:lineRule="auto"/>
      <w:contextualSpacing/>
    </w:pPr>
    <w:rPr>
      <w:rFonts w:asciiTheme="minorHAnsi" w:hAnsiTheme="minorHAnsi"/>
      <w:u w:val="single"/>
    </w:rPr>
  </w:style>
  <w:style w:type="character" w:customStyle="1" w:styleId="Style11ptUnderline">
    <w:name w:val="Style 11 pt Underline"/>
    <w:basedOn w:val="DefaultParagraphFont"/>
    <w:rsid w:val="0075107B"/>
    <w:rPr>
      <w:rFonts w:cs="Times New Roman"/>
      <w:sz w:val="20"/>
      <w:u w:val="single"/>
    </w:rPr>
  </w:style>
  <w:style w:type="character" w:customStyle="1" w:styleId="Style11pt">
    <w:name w:val="Style 11 pt"/>
    <w:basedOn w:val="DefaultParagraphFont"/>
    <w:rsid w:val="0075107B"/>
    <w:rPr>
      <w:sz w:val="20"/>
    </w:rPr>
  </w:style>
  <w:style w:type="paragraph" w:customStyle="1" w:styleId="StyleStyle411pt">
    <w:name w:val="Style Style4 + 11 pt"/>
    <w:basedOn w:val="Normal"/>
    <w:link w:val="StyleStyle411ptChar"/>
    <w:rsid w:val="0075107B"/>
    <w:rPr>
      <w:rFonts w:eastAsia="Times New Roman"/>
      <w:szCs w:val="24"/>
      <w:u w:val="single"/>
    </w:rPr>
  </w:style>
  <w:style w:type="character" w:customStyle="1" w:styleId="StyleStyle411ptChar">
    <w:name w:val="Style Style4 + 11 pt Char"/>
    <w:basedOn w:val="DefaultParagraphFont"/>
    <w:link w:val="StyleStyle411pt"/>
    <w:rsid w:val="0075107B"/>
    <w:rPr>
      <w:rFonts w:ascii="Georgia" w:eastAsia="Times New Roman" w:hAnsi="Georgia"/>
      <w:szCs w:val="24"/>
      <w:u w:val="single"/>
    </w:rPr>
  </w:style>
  <w:style w:type="paragraph" w:customStyle="1" w:styleId="Emphasize">
    <w:name w:val="Emphasize"/>
    <w:basedOn w:val="Normal"/>
    <w:uiPriority w:val="7"/>
    <w:rsid w:val="00056E8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
    <w:name w:val="card"/>
    <w:basedOn w:val="Normal"/>
    <w:next w:val="Normal"/>
    <w:uiPriority w:val="6"/>
    <w:qFormat/>
    <w:rsid w:val="00A437A9"/>
    <w:pPr>
      <w:ind w:left="288" w:right="288"/>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atestoneinstitute.org/3941/nuclear-brazil" TargetMode="External"/><Relationship Id="rId117" Type="http://schemas.openxmlformats.org/officeDocument/2006/relationships/hyperlink" Target="https://thehumanist.com/magazine/march-april-2013/features/rethinking-drug-policy-assumptions" TargetMode="External"/><Relationship Id="rId21" Type="http://schemas.openxmlformats.org/officeDocument/2006/relationships/hyperlink" Target="http://www.nytimes.com/2004/10/31/weekinreview/31roht.html?_r=2&amp;pagewanted=all&amp;position=" TargetMode="External"/><Relationship Id="rId42" Type="http://schemas.openxmlformats.org/officeDocument/2006/relationships/hyperlink" Target="https://www.gatestoneinstitute.org/3941/nuclear-brazil" TargetMode="External"/><Relationship Id="rId47" Type="http://schemas.openxmlformats.org/officeDocument/2006/relationships/hyperlink" Target="https://www.gatestoneinstitute.org/3941/nuclear-brazil" TargetMode="External"/><Relationship Id="rId63" Type="http://schemas.openxmlformats.org/officeDocument/2006/relationships/hyperlink" Target="https://www-emerald" TargetMode="External"/><Relationship Id="rId68" Type="http://schemas.openxmlformats.org/officeDocument/2006/relationships/hyperlink" Target="https://repositories.lib.utexas.edu/bitstream/handle/2152/463/blasejm039.pdf" TargetMode="External"/><Relationship Id="rId84" Type="http://schemas.openxmlformats.org/officeDocument/2006/relationships/hyperlink" Target="https://www.cnbc.com/2020/06/29/europeans-trust-in-trumps-america-is-gone-after-pandemic-poll.html" TargetMode="External"/><Relationship Id="rId89" Type="http://schemas.openxmlformats.org/officeDocument/2006/relationships/hyperlink" Target="https://www.thedailybeast.com/the-biggest-problem-with-3d-printed-guns-they-blow-up%20/" TargetMode="External"/><Relationship Id="rId112" Type="http://schemas.openxmlformats.org/officeDocument/2006/relationships/hyperlink" Target="https://www.rollingstone.com/culture/culture-features/joe-biden-weed-war-drugs-candidate-2020-827319/" TargetMode="External"/><Relationship Id="rId16" Type="http://schemas.openxmlformats.org/officeDocument/2006/relationships/hyperlink" Target="https://ebookcentral-proquest-com.proxy.lib.umich.edu/lib/umichigan/detail.action?docID=1903378" TargetMode="External"/><Relationship Id="rId107" Type="http://schemas.openxmlformats.org/officeDocument/2006/relationships/hyperlink" Target="https://nssp.unm.edu/research/phase_5__rp_grimes.pdf" TargetMode="External"/><Relationship Id="rId11" Type="http://schemas.openxmlformats.org/officeDocument/2006/relationships/hyperlink" Target="https://www.fhi.ox.ac.uk/wp-content/uploads/Existential-Risks-2017-01-23.pdf" TargetMode="External"/><Relationship Id="rId32" Type="http://schemas.openxmlformats.org/officeDocument/2006/relationships/hyperlink" Target="https://www.gatestoneinstitute.org/3941/nuclear-brazil" TargetMode="External"/><Relationship Id="rId37" Type="http://schemas.openxmlformats.org/officeDocument/2006/relationships/hyperlink" Target="https://www.gatestoneinstitute.org/3941/nuclear-brazil" TargetMode="External"/><Relationship Id="rId53" Type="http://schemas.openxmlformats.org/officeDocument/2006/relationships/hyperlink" Target="https://biofuels-news.com/news/biofuels-from-grass-mitigates-global-warming-researchers-reveal/" TargetMode="External"/><Relationship Id="rId58" Type="http://schemas.openxmlformats.org/officeDocument/2006/relationships/hyperlink" Target="https://www-tandfonline-com.proxy.lib.umich.edu/doi/pdf/10.1080/02791072.2020.1761040" TargetMode="External"/><Relationship Id="rId74" Type="http://schemas.openxmlformats.org/officeDocument/2006/relationships/hyperlink" Target="http://www.realclearpolitics.com/articles/2016/07/17/federalisms_decline_a_preexisting_condition_of_our_sick_politics__131202.html" TargetMode="External"/><Relationship Id="rId79" Type="http://schemas.openxmlformats.org/officeDocument/2006/relationships/hyperlink" Target="https://www.airuniversity.af.edu/Portals/10/SSQ/documents/Volume-13_Issue-1/Fitzsimmons.pdf" TargetMode="External"/><Relationship Id="rId102" Type="http://schemas.openxmlformats.org/officeDocument/2006/relationships/hyperlink" Target="https://www.gatestoneinstitute.org/3941/nuclear-brazil" TargetMode="External"/><Relationship Id="rId5" Type="http://schemas.openxmlformats.org/officeDocument/2006/relationships/webSettings" Target="webSettings.xml"/><Relationship Id="rId90" Type="http://schemas.openxmlformats.org/officeDocument/2006/relationships/hyperlink" Target="http://journal.frontiersin.org/Journal/10.3389/fpubh.2014.00115/full" TargetMode="External"/><Relationship Id="rId95" Type="http://schemas.openxmlformats.org/officeDocument/2006/relationships/hyperlink" Target="https://www.georgetownjournalofinternationalaffairs.org/online-edition/what-is-brazil-up-to-with-its-nuclear-policy-by-travis-stalcup" TargetMode="External"/><Relationship Id="rId22" Type="http://schemas.openxmlformats.org/officeDocument/2006/relationships/hyperlink" Target="http://www.opanal.org/opanal/Tlatelolco/Tlatelolco-i.htm" TargetMode="External"/><Relationship Id="rId27" Type="http://schemas.openxmlformats.org/officeDocument/2006/relationships/hyperlink" Target="https://www.gatestoneinstitute.org/3941/nuclear-brazil" TargetMode="External"/><Relationship Id="rId43" Type="http://schemas.openxmlformats.org/officeDocument/2006/relationships/hyperlink" Target="https://www.gatestoneinstitute.org/3941/nuclear-brazil" TargetMode="External"/><Relationship Id="rId48" Type="http://schemas.openxmlformats.org/officeDocument/2006/relationships/hyperlink" Target="https://www.gatestoneinstitute.org/3941/nuclear-brazil" TargetMode="External"/><Relationship Id="rId64" Type="http://schemas.openxmlformats.org/officeDocument/2006/relationships/hyperlink" Target="https://repositories.lib.utexas.edu/bitstream/handle/2152/463/blasejm039.pdf" TargetMode="External"/><Relationship Id="rId69" Type="http://schemas.openxmlformats.org/officeDocument/2006/relationships/hyperlink" Target="http://ssi.armywarcollege.edu/index.cfm/articles/Thinking-Strategically-About-Latin-America-Caribbean/2016/12/09" TargetMode="External"/><Relationship Id="rId113" Type="http://schemas.openxmlformats.org/officeDocument/2006/relationships/hyperlink" Target="https://www.rollingstone.com/t/marijuana/" TargetMode="External"/><Relationship Id="rId118" Type="http://schemas.openxmlformats.org/officeDocument/2006/relationships/hyperlink" Target="https://www.foreignaffairs.com/articles/world/2018-04-16/opioids-masses" TargetMode="External"/><Relationship Id="rId80" Type="http://schemas.openxmlformats.org/officeDocument/2006/relationships/hyperlink" Target="https://scholarlycommons.law.case.edu/cgi/viewcontent.cgi?referer=&amp;httpsredir=1&amp;article=4685&amp;context=caselrev" TargetMode="External"/><Relationship Id="rId85" Type="http://schemas.openxmlformats.org/officeDocument/2006/relationships/hyperlink" Target="https://scholarship.law.marquette.edu/cgi/viewcontent.cgi?article=1179&amp;amp;context=facpub" TargetMode="External"/><Relationship Id="rId12" Type="http://schemas.openxmlformats.org/officeDocument/2006/relationships/hyperlink" Target="http://trace.tennessee.edu/cgi/viewcontent.cgi?article=1135&amp;context=tjlp" TargetMode="External"/><Relationship Id="rId17" Type="http://schemas.openxmlformats.org/officeDocument/2006/relationships/hyperlink" Target="https://www.georgetownjournalofinternationalaffairs.org/online-edition/what-is-brazil-up-to-with-its-nuclear-policy-by-travis-stalcup" TargetMode="External"/><Relationship Id="rId33" Type="http://schemas.openxmlformats.org/officeDocument/2006/relationships/hyperlink" Target="https://www.gatestoneinstitute.org/3941/nuclear-brazil" TargetMode="External"/><Relationship Id="rId38" Type="http://schemas.openxmlformats.org/officeDocument/2006/relationships/hyperlink" Target="https://www.gatestoneinstitute.org/3941/nuclear-brazil" TargetMode="External"/><Relationship Id="rId59" Type="http://schemas.openxmlformats.org/officeDocument/2006/relationships/hyperlink" Target="https://www-tandfonline-com.proxy.lib.umich.edu/doi/pdf/10.1080/02791072.2020.1761040" TargetMode="External"/><Relationship Id="rId103" Type="http://schemas.openxmlformats.org/officeDocument/2006/relationships/hyperlink" Target="https://www.cfr.org/report/us-latin-america-relations" TargetMode="External"/><Relationship Id="rId108" Type="http://schemas.openxmlformats.org/officeDocument/2006/relationships/hyperlink" Target="https://www.reuters.com/article/us-usa-biofuels-epa/court-forces-u-s-epa-to-reconsider-three-refinery-biofuel-waivers-idUSKBN1ZO0PU" TargetMode="External"/><Relationship Id="rId54" Type="http://schemas.openxmlformats.org/officeDocument/2006/relationships/hyperlink" Target="https://jscholarship.library.jhu.edu/bitstream/handle/1774.2/37262/MANN-THESIS-2014.pdf" TargetMode="External"/><Relationship Id="rId70" Type="http://schemas.openxmlformats.org/officeDocument/2006/relationships/hyperlink" Target="http://www.heritage.org/Research/Crime/wm1221.cfm" TargetMode="External"/><Relationship Id="rId75" Type="http://schemas.openxmlformats.org/officeDocument/2006/relationships/hyperlink" Target="https://repositories.lib.utexas.edu/bitstream/handle/2152/463/blasejm039.pdf" TargetMode="External"/><Relationship Id="rId91" Type="http://schemas.openxmlformats.org/officeDocument/2006/relationships/hyperlink" Target="https://www.worldpoliticsreview.com/insights/25016/latin-america-s-long-war-how-drug-laws-are-shaping-international-relationships" TargetMode="External"/><Relationship Id="rId96" Type="http://schemas.openxmlformats.org/officeDocument/2006/relationships/hyperlink" Target="http://npsglobal.org/eng/component/content/article/147-articles/879-brazil-venezuela-and-iran-.html" TargetMode="External"/><Relationship Id="rId1" Type="http://schemas.openxmlformats.org/officeDocument/2006/relationships/customXml" Target="../customXml/item1.xml"/><Relationship Id="rId6" Type="http://schemas.openxmlformats.org/officeDocument/2006/relationships/hyperlink" Target="https://jscholarship.library.jhu.edu/bitstream/handle/1774.2/37262/MANN-THESIS-2014.pdf" TargetMode="External"/><Relationship Id="rId23" Type="http://schemas.openxmlformats.org/officeDocument/2006/relationships/hyperlink" Target="http://ocw.mit.edu/courses/political-science/17-951-nuclear-weapons-in-international-politics-past-present-and-future-spring-2009/projects/MIT17_951S09_abcs.pdf" TargetMode="External"/><Relationship Id="rId28" Type="http://schemas.openxmlformats.org/officeDocument/2006/relationships/hyperlink" Target="https://www.gatestoneinstitute.org/3941/nuclear-brazil" TargetMode="External"/><Relationship Id="rId49" Type="http://schemas.openxmlformats.org/officeDocument/2006/relationships/hyperlink" Target="https://www.gatestoneinstitute.org/3941/nuclear-brazil" TargetMode="External"/><Relationship Id="rId114" Type="http://schemas.openxmlformats.org/officeDocument/2006/relationships/hyperlink" Target="https://www.politico.com/story/2019/04/04/cory-gardner-trump-marijuana-bill-1255762" TargetMode="External"/><Relationship Id="rId119" Type="http://schemas.openxmlformats.org/officeDocument/2006/relationships/hyperlink" Target="https://papers.ssrn.com/sol3/papers.cfm?abstract_id=2033357" TargetMode="External"/><Relationship Id="rId44" Type="http://schemas.openxmlformats.org/officeDocument/2006/relationships/hyperlink" Target="https://www.gatestoneinstitute.org/3941/nuclear-brazil" TargetMode="External"/><Relationship Id="rId60" Type="http://schemas.openxmlformats.org/officeDocument/2006/relationships/hyperlink" Target="https://www-tandfonline-com.proxy.lib.umich.edu/doi/pdf/10.1080/02791072.2020.1761040" TargetMode="External"/><Relationship Id="rId65" Type="http://schemas.openxmlformats.org/officeDocument/2006/relationships/hyperlink" Target="http://www.richmond.com/opinion/their-opinion/guest-columnists/stuart-s-malawer-trump-s-foreign-policy-and-the-new/article_fff22996-d7cb-596f-a1b1-7cb1573e643e.html" TargetMode="External"/><Relationship Id="rId81" Type="http://schemas.openxmlformats.org/officeDocument/2006/relationships/hyperlink" Target="https://bi-gale-com.proxy.lib.umich.edu/essentials/article/GALE%7CA193344983?u=umuser&amp;amp;sid=summon" TargetMode="External"/><Relationship Id="rId86" Type="http://schemas.openxmlformats.org/officeDocument/2006/relationships/hyperlink" Target="https://scholarship.law.marquette.edu/cgi/viewcontent.cgi?article=1179&amp;amp;context=facpub" TargetMode="External"/><Relationship Id="rId4" Type="http://schemas.openxmlformats.org/officeDocument/2006/relationships/settings" Target="settings.xml"/><Relationship Id="rId9" Type="http://schemas.openxmlformats.org/officeDocument/2006/relationships/hyperlink" Target="https://repositories.lib.utexas.edu/bitstream/handle/2152/463/blasejm039.pdf" TargetMode="External"/><Relationship Id="rId13" Type="http://schemas.openxmlformats.org/officeDocument/2006/relationships/hyperlink" Target="https://www.worldpoliticsreview.com/insights/25016/latin-america-s-long-war-how-drug-laws-are-shaping-international-relationships" TargetMode="External"/><Relationship Id="rId18" Type="http://schemas.openxmlformats.org/officeDocument/2006/relationships/hyperlink" Target="http://npsglobal.org/eng/component/content/article/147-articles/879-brazil-venezuela-and-iran-.html" TargetMode="External"/><Relationship Id="rId39" Type="http://schemas.openxmlformats.org/officeDocument/2006/relationships/hyperlink" Target="https://www.gatestoneinstitute.org/3941/nuclear-brazil" TargetMode="External"/><Relationship Id="rId109" Type="http://schemas.openxmlformats.org/officeDocument/2006/relationships/hyperlink" Target="https://www.ca10.uscourts.gov/opinions/18/18-9533.pdf" TargetMode="External"/><Relationship Id="rId34" Type="http://schemas.openxmlformats.org/officeDocument/2006/relationships/hyperlink" Target="https://www.gatestoneinstitute.org/3941/nuclear-brazil" TargetMode="External"/><Relationship Id="rId50" Type="http://schemas.openxmlformats.org/officeDocument/2006/relationships/hyperlink" Target="https://www.gatestoneinstitute.org/3941/nuclear-brazil" TargetMode="External"/><Relationship Id="rId55" Type="http://schemas.openxmlformats.org/officeDocument/2006/relationships/hyperlink" Target="http://www.thecuttingedgenews.com/index.php?article=529" TargetMode="External"/><Relationship Id="rId76" Type="http://schemas.openxmlformats.org/officeDocument/2006/relationships/hyperlink" Target="https://repositories.lib.utexas.edu/bitstream/handle/2152/463/blasejm039.pdf" TargetMode="External"/><Relationship Id="rId97" Type="http://schemas.openxmlformats.org/officeDocument/2006/relationships/hyperlink" Target="http://npsglobal.org/eng/component/content/article/147-articles/741-brazil-a-nuclear-power-probably-not-andres-oppenheimer.html" TargetMode="External"/><Relationship Id="rId104" Type="http://schemas.openxmlformats.org/officeDocument/2006/relationships/hyperlink" Target="https://biofuels-news.com/news/biofuels-from-grass-mitigates-global-warming-researchers-reveal/" TargetMode="External"/><Relationship Id="rId120" Type="http://schemas.openxmlformats.org/officeDocument/2006/relationships/fontTable" Target="fontTable.xml"/><Relationship Id="rId7" Type="http://schemas.openxmlformats.org/officeDocument/2006/relationships/hyperlink" Target="http://www.thecuttingedgenews.com/index.php?article=529" TargetMode="External"/><Relationship Id="rId71" Type="http://schemas.openxmlformats.org/officeDocument/2006/relationships/hyperlink" Target="http://www.politico.com/blogs/politico-live/2014/10/feinstein-lone-wolf-terrorism-a-growing-problem-197643.html" TargetMode="External"/><Relationship Id="rId92" Type="http://schemas.openxmlformats.org/officeDocument/2006/relationships/hyperlink" Target="https://www.thedialogue.org/analysis/why-the-u-s-should-legalize-marijuana/" TargetMode="External"/><Relationship Id="rId2" Type="http://schemas.openxmlformats.org/officeDocument/2006/relationships/numbering" Target="numbering.xml"/><Relationship Id="rId29" Type="http://schemas.openxmlformats.org/officeDocument/2006/relationships/hyperlink" Target="https://www.gatestoneinstitute.org/3941/nuclear-brazil" TargetMode="External"/><Relationship Id="rId24" Type="http://schemas.openxmlformats.org/officeDocument/2006/relationships/hyperlink" Target="https://www.gatestoneinstitute.org/3941/nuclear-brazil" TargetMode="External"/><Relationship Id="rId40" Type="http://schemas.openxmlformats.org/officeDocument/2006/relationships/hyperlink" Target="https://www.gatestoneinstitute.org/3941/nuclear-brazil" TargetMode="External"/><Relationship Id="rId45" Type="http://schemas.openxmlformats.org/officeDocument/2006/relationships/hyperlink" Target="https://www.gatestoneinstitute.org/3941/nuclear-brazil" TargetMode="External"/><Relationship Id="rId66" Type="http://schemas.openxmlformats.org/officeDocument/2006/relationships/hyperlink" Target="https://www.fhi.ox.ac.uk/wp-content/uploads/Existential-Risks-2017-01-23.pdf" TargetMode="External"/><Relationship Id="rId87" Type="http://schemas.openxmlformats.org/officeDocument/2006/relationships/hyperlink" Target="https://3dprintingindustry.com/news/sipri-3d-printing-biological-weapons-151325%20/" TargetMode="External"/><Relationship Id="rId110" Type="http://schemas.openxmlformats.org/officeDocument/2006/relationships/hyperlink" Target="https://www.epa.gov/fuels-registration-reporting-and-compliance-help/rfs-small-refinery-exemptions" TargetMode="External"/><Relationship Id="rId115" Type="http://schemas.openxmlformats.org/officeDocument/2006/relationships/hyperlink" Target="http://www.opposingviews.com/i/society/drug-law/synthetic-marijuana-continues-take-lives" TargetMode="External"/><Relationship Id="rId61" Type="http://schemas.openxmlformats.org/officeDocument/2006/relationships/hyperlink" Target="https://www-emerald" TargetMode="External"/><Relationship Id="rId82" Type="http://schemas.openxmlformats.org/officeDocument/2006/relationships/hyperlink" Target="https://scholarlycommons.law.case.edu/cgi/viewcontent.cgi?referer=&amp;httpsredir=1&amp;article=4685&amp;context=caselrev" TargetMode="External"/><Relationship Id="rId19" Type="http://schemas.openxmlformats.org/officeDocument/2006/relationships/hyperlink" Target="http://npsglobal.org/eng/component/content/article/147-articles/741-brazil-a-nuclear-power-probably-not-andres-oppenheimer.html" TargetMode="External"/><Relationship Id="rId14" Type="http://schemas.openxmlformats.org/officeDocument/2006/relationships/hyperlink" Target="https://www.thedialogue.org/analysis/why-the-u-s-should-legalize-marijuana/" TargetMode="External"/><Relationship Id="rId30" Type="http://schemas.openxmlformats.org/officeDocument/2006/relationships/hyperlink" Target="https://www.gatestoneinstitute.org/3941/nuclear-brazil" TargetMode="External"/><Relationship Id="rId35" Type="http://schemas.openxmlformats.org/officeDocument/2006/relationships/hyperlink" Target="https://www.gatestoneinstitute.org/3941/nuclear-brazil" TargetMode="External"/><Relationship Id="rId56" Type="http://schemas.openxmlformats.org/officeDocument/2006/relationships/hyperlink" Target="http://files.uniteddiversity.com/Energy/BrittlePower.pdf" TargetMode="External"/><Relationship Id="rId77" Type="http://schemas.openxmlformats.org/officeDocument/2006/relationships/hyperlink" Target="https://repositories.lib.utexas.edu/bitstream/handle/2152/463/blasejm039.pdf" TargetMode="External"/><Relationship Id="rId100" Type="http://schemas.openxmlformats.org/officeDocument/2006/relationships/hyperlink" Target="http://www.opanal.org/opanal/Tlatelolco/Tlatelolco-i.htm" TargetMode="External"/><Relationship Id="rId105" Type="http://schemas.openxmlformats.org/officeDocument/2006/relationships/hyperlink" Target="https://journals.sub.uni-hamburg.de/giga/jpla/article/view/961/968.html" TargetMode="External"/><Relationship Id="rId8" Type="http://schemas.openxmlformats.org/officeDocument/2006/relationships/hyperlink" Target="http://files.uniteddiversity.com/Energy/BrittlePower.pdf" TargetMode="External"/><Relationship Id="rId51" Type="http://schemas.openxmlformats.org/officeDocument/2006/relationships/hyperlink" Target="https://www.gatestoneinstitute.org/3941/nuclear-brazil" TargetMode="External"/><Relationship Id="rId72" Type="http://schemas.openxmlformats.org/officeDocument/2006/relationships/hyperlink" Target="https://cns.asu.edu/sites/default/files/greenp_synbiopaper_2014.pdf" TargetMode="External"/><Relationship Id="rId93" Type="http://schemas.openxmlformats.org/officeDocument/2006/relationships/hyperlink" Target="https://www.panoramas.pitt.edu/opinion-and-interviews/us-foreign-policy-cannabis-latin-america-needs-reform" TargetMode="External"/><Relationship Id="rId98" Type="http://schemas.openxmlformats.org/officeDocument/2006/relationships/hyperlink" Target="http://www.defenseindustrydaily.com/Brazil-France-in-Deal-for-SSKs-SSN-05217/"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www.gatestoneinstitute.org/3941/nuclear-brazil" TargetMode="External"/><Relationship Id="rId46" Type="http://schemas.openxmlformats.org/officeDocument/2006/relationships/hyperlink" Target="https://www.gatestoneinstitute.org/3941/nuclear-brazil" TargetMode="External"/><Relationship Id="rId67" Type="http://schemas.openxmlformats.org/officeDocument/2006/relationships/hyperlink" Target="http://trace.tennessee.edu/cgi/viewcontent.cgi?article=1135&amp;context=tjlp" TargetMode="External"/><Relationship Id="rId116" Type="http://schemas.openxmlformats.org/officeDocument/2006/relationships/hyperlink" Target="https://ebookcentral-proquest-com.proxy.lib.umich.edu/lib/umichigan/detail.action?docID=1903378" TargetMode="External"/><Relationship Id="rId20" Type="http://schemas.openxmlformats.org/officeDocument/2006/relationships/hyperlink" Target="http://www.defenseindustrydaily.com/Brazil-France-in-Deal-for-SSKs-SSN-05217/" TargetMode="External"/><Relationship Id="rId41" Type="http://schemas.openxmlformats.org/officeDocument/2006/relationships/hyperlink" Target="https://www.gatestoneinstitute.org/3941/nuclear-brazil" TargetMode="External"/><Relationship Id="rId62" Type="http://schemas.openxmlformats.org/officeDocument/2006/relationships/hyperlink" Target="https://www-emerald" TargetMode="External"/><Relationship Id="rId83" Type="http://schemas.openxmlformats.org/officeDocument/2006/relationships/hyperlink" Target="https://www.illuminateourworld.org/post/new-polling-shows-that-almost-no-one-trusts-trump-or-the-white-house-to-be-truthful" TargetMode="External"/><Relationship Id="rId88" Type="http://schemas.openxmlformats.org/officeDocument/2006/relationships/hyperlink" Target="http://thebulletin.org/ignore-bill-gates-where-bioweapons-focus-really-belongs10876" TargetMode="External"/><Relationship Id="rId111" Type="http://schemas.openxmlformats.org/officeDocument/2006/relationships/hyperlink" Target="https://www.marijuanamoment.net/joe-biden-endorses-marijuana-decriminalization-and-rescheduling-but-not-legalization/" TargetMode="External"/><Relationship Id="rId15" Type="http://schemas.openxmlformats.org/officeDocument/2006/relationships/hyperlink" Target="https://www.panoramas.pitt.edu/opinion-and-interviews/us-foreign-policy-cannabis-latin-america-needs-reform" TargetMode="External"/><Relationship Id="rId36" Type="http://schemas.openxmlformats.org/officeDocument/2006/relationships/hyperlink" Target="https://www.gatestoneinstitute.org/3941/nuclear-brazil" TargetMode="External"/><Relationship Id="rId57" Type="http://schemas.openxmlformats.org/officeDocument/2006/relationships/hyperlink" Target="https://egrove.olemiss.edu/cgi/viewcontent.cgi?article=2138&amp;context=hon_thesis" TargetMode="External"/><Relationship Id="rId106" Type="http://schemas.openxmlformats.org/officeDocument/2006/relationships/hyperlink" Target="https://journals.sub.uni-hamburg.de/giga/jpla/article/view/961/968.html" TargetMode="External"/><Relationship Id="rId10" Type="http://schemas.openxmlformats.org/officeDocument/2006/relationships/hyperlink" Target="http://www.richmond.com/opinion/their-opinion/guest-columnists/stuart-s-malawer-trump-s-foreign-policy-and-the-new/article_fff22996-d7cb-596f-a1b1-7cb1573e643e.html" TargetMode="External"/><Relationship Id="rId31" Type="http://schemas.openxmlformats.org/officeDocument/2006/relationships/hyperlink" Target="https://www.gatestoneinstitute.org/3941/nuclear-brazil" TargetMode="External"/><Relationship Id="rId52" Type="http://schemas.openxmlformats.org/officeDocument/2006/relationships/hyperlink" Target="https://www.cfr.org/report/us-latin-america-relations" TargetMode="External"/><Relationship Id="rId73" Type="http://schemas.openxmlformats.org/officeDocument/2006/relationships/hyperlink" Target="http://www.jstor.com/stable/j.ctt14bt7cr.15" TargetMode="External"/><Relationship Id="rId78" Type="http://schemas.openxmlformats.org/officeDocument/2006/relationships/hyperlink" Target="https://repositories.lib.utexas.edu/bitstream/handle/2152/463/blasejm039.pdf" TargetMode="External"/><Relationship Id="rId94" Type="http://schemas.openxmlformats.org/officeDocument/2006/relationships/hyperlink" Target="https://ebookcentral-proquest-com.proxy.lib.umich.edu/lib/umichigan/detail.action?docID=1903378" TargetMode="External"/><Relationship Id="rId99" Type="http://schemas.openxmlformats.org/officeDocument/2006/relationships/hyperlink" Target="http://www.nytimes.com/2004/10/31/weekinreview/31roht.html?_r=2&amp;pagewanted=all&amp;position=" TargetMode="External"/><Relationship Id="rId101" Type="http://schemas.openxmlformats.org/officeDocument/2006/relationships/hyperlink" Target="http://ocw.mit.edu/courses/political-science/17-951-nuclear-weapons-in-international-politics-past-present-and-future-spring-2009/projects/MIT17_951S09_abc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110</TotalTime>
  <Pages>1</Pages>
  <Words>150746</Words>
  <Characters>859256</Characters>
  <Application>Microsoft Office Word</Application>
  <DocSecurity>0</DocSecurity>
  <Lines>7160</Lines>
  <Paragraphs>2015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14</cp:revision>
  <dcterms:created xsi:type="dcterms:W3CDTF">2020-07-06T04:11:00Z</dcterms:created>
  <dcterms:modified xsi:type="dcterms:W3CDTF">2020-07-06T16:45:00Z</dcterms:modified>
</cp:coreProperties>
</file>