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0093AB5" w14:textId="34656F92" w:rsidR="00E014FB" w:rsidRDefault="00E014FB" w:rsidP="00C62080">
      <w:pPr>
        <w:pStyle w:val="Heading1"/>
      </w:pPr>
      <w:r>
        <w:t xml:space="preserve">Basic Explanation of the </w:t>
      </w:r>
      <w:proofErr w:type="spellStart"/>
      <w:r>
        <w:t>Aff</w:t>
      </w:r>
      <w:proofErr w:type="spellEnd"/>
    </w:p>
    <w:p w14:paraId="639580B7" w14:textId="77777777" w:rsidR="00E014FB" w:rsidRDefault="00E014FB" w:rsidP="00E014FB"/>
    <w:p w14:paraId="327614EC" w14:textId="4A46DEA4" w:rsidR="00E014FB" w:rsidRDefault="00E014FB" w:rsidP="00E014FB">
      <w:r>
        <w:t>The core argument is that the line between the police and the military has been blurred and that’s bad. The reason this line has been blurred is that Trump reversed previous reforms and now basically gives a ton of unnecessary military stuff to the police for no apparent reason. Not only does this create literal violence, it creates symbolic violence and the perpetual construction of citizen as threat. Fortunately, an act was introduced in Congress in 2019 to help deal with this – it didn’t go anywhere, but the plan passes it.</w:t>
      </w:r>
    </w:p>
    <w:p w14:paraId="1BD815AB" w14:textId="4BC3FDAA" w:rsidR="00E014FB" w:rsidRDefault="00E014FB" w:rsidP="00E014FB"/>
    <w:p w14:paraId="38E7339B" w14:textId="548A0995" w:rsidR="00E014FB" w:rsidRDefault="00E014FB" w:rsidP="00E014FB">
      <w:r>
        <w:t xml:space="preserve">Much more info in the form of a full lecture + a full file will be coming, but I wanted to offer a “sneak </w:t>
      </w:r>
      <w:proofErr w:type="spellStart"/>
      <w:r>
        <w:t>peak</w:t>
      </w:r>
      <w:proofErr w:type="spellEnd"/>
      <w:r>
        <w:t>” at what this argument will look like.</w:t>
      </w:r>
    </w:p>
    <w:p w14:paraId="4E9E7B0F" w14:textId="30E3D7CD" w:rsidR="00E014FB" w:rsidRDefault="00E014FB" w:rsidP="00E014FB"/>
    <w:p w14:paraId="2FDA95C9" w14:textId="7F506134" w:rsidR="00E014FB" w:rsidRDefault="00E014FB" w:rsidP="00E014FB">
      <w:r>
        <w:t>FAQ:</w:t>
      </w:r>
    </w:p>
    <w:p w14:paraId="49ADFEA7" w14:textId="326005CD" w:rsidR="00E014FB" w:rsidRDefault="00E014FB" w:rsidP="00E014FB">
      <w:r>
        <w:t xml:space="preserve">Q: This file uses K words. Can I read framework against this </w:t>
      </w:r>
      <w:proofErr w:type="spellStart"/>
      <w:r>
        <w:t>aff</w:t>
      </w:r>
      <w:proofErr w:type="spellEnd"/>
      <w:r>
        <w:t>?</w:t>
      </w:r>
    </w:p>
    <w:p w14:paraId="28CB46FE" w14:textId="52CBC81B" w:rsidR="00E014FB" w:rsidRDefault="00E014FB" w:rsidP="00E014FB">
      <w:r>
        <w:t xml:space="preserve">A: No. The </w:t>
      </w:r>
      <w:proofErr w:type="spellStart"/>
      <w:r>
        <w:t>aff</w:t>
      </w:r>
      <w:proofErr w:type="spellEnd"/>
      <w:r>
        <w:t xml:space="preserve"> defends the plan and ONLY the plan. It has some alternative framing type arguments, but at its heart, it is a policy </w:t>
      </w:r>
      <w:proofErr w:type="spellStart"/>
      <w:r>
        <w:t>aff</w:t>
      </w:r>
      <w:proofErr w:type="spellEnd"/>
      <w:r>
        <w:t xml:space="preserve">. </w:t>
      </w:r>
    </w:p>
    <w:p w14:paraId="6EC89E81" w14:textId="2DFD13A6" w:rsidR="00E014FB" w:rsidRDefault="00E014FB" w:rsidP="00E014FB">
      <w:r>
        <w:t xml:space="preserve">Q: Can I impact turn this </w:t>
      </w:r>
      <w:proofErr w:type="spellStart"/>
      <w:r>
        <w:t>aff</w:t>
      </w:r>
      <w:proofErr w:type="spellEnd"/>
      <w:r>
        <w:t>?</w:t>
      </w:r>
    </w:p>
    <w:p w14:paraId="60E79FB8" w14:textId="01C4531E" w:rsidR="00E014FB" w:rsidRDefault="00E014FB" w:rsidP="00E014FB">
      <w:r>
        <w:t xml:space="preserve">A: Yes, but probably not with your traditional just </w:t>
      </w:r>
      <w:proofErr w:type="spellStart"/>
      <w:r>
        <w:t>heg</w:t>
      </w:r>
      <w:proofErr w:type="spellEnd"/>
      <w:r>
        <w:t xml:space="preserve"> good type arguments. Some Schmidt/Friend-Enemy impact turns might be fun down the line.</w:t>
      </w:r>
    </w:p>
    <w:p w14:paraId="63B54B5C" w14:textId="20042C16" w:rsidR="00E014FB" w:rsidRDefault="00E014FB" w:rsidP="00E014FB">
      <w:r>
        <w:t xml:space="preserve">Q: Can this </w:t>
      </w:r>
      <w:proofErr w:type="spellStart"/>
      <w:r>
        <w:t>aff</w:t>
      </w:r>
      <w:proofErr w:type="spellEnd"/>
      <w:r>
        <w:t xml:space="preserve"> be solved by the states CP?</w:t>
      </w:r>
    </w:p>
    <w:p w14:paraId="5B1C031C" w14:textId="2E012605" w:rsidR="00E014FB" w:rsidRDefault="00E014FB" w:rsidP="00E014FB">
      <w:r>
        <w:t xml:space="preserve">A: I don’t think so, since all the weapons the </w:t>
      </w:r>
      <w:proofErr w:type="spellStart"/>
      <w:r>
        <w:t>aff</w:t>
      </w:r>
      <w:proofErr w:type="spellEnd"/>
      <w:r>
        <w:t xml:space="preserve"> talks about come from the federal level. I’m sure people will try anyway.</w:t>
      </w:r>
    </w:p>
    <w:p w14:paraId="7D1C60C2" w14:textId="44B8F59A" w:rsidR="00E014FB" w:rsidRDefault="00E014FB" w:rsidP="00E014FB"/>
    <w:p w14:paraId="06B2E9FE" w14:textId="646B9B18" w:rsidR="00E014FB" w:rsidRDefault="00E014FB" w:rsidP="00E014FB">
      <w:r>
        <w:t>Enjoy and I will have the full file out to you in about a week!</w:t>
      </w:r>
    </w:p>
    <w:p w14:paraId="0F29CAED" w14:textId="5E6ADBEF" w:rsidR="00E014FB" w:rsidRPr="00E014FB" w:rsidRDefault="00E014FB" w:rsidP="00E014FB">
      <w:bookmarkStart w:id="0" w:name="_GoBack"/>
      <w:bookmarkEnd w:id="0"/>
    </w:p>
    <w:p w14:paraId="7AA6E7FB" w14:textId="089AA71A" w:rsidR="00A95652" w:rsidRDefault="006C5EDC" w:rsidP="00C62080">
      <w:pPr>
        <w:pStyle w:val="Heading1"/>
      </w:pPr>
      <w:r>
        <w:lastRenderedPageBreak/>
        <w:t>1AC</w:t>
      </w:r>
    </w:p>
    <w:p w14:paraId="4A41FF25" w14:textId="36AC8055" w:rsidR="00C62080" w:rsidRDefault="00C62080" w:rsidP="002B31D3"/>
    <w:p w14:paraId="12C40F9A" w14:textId="285A752D" w:rsidR="00C62080" w:rsidRPr="00C62080" w:rsidRDefault="00C62080" w:rsidP="00C62080">
      <w:pPr>
        <w:pStyle w:val="Heading2"/>
      </w:pPr>
      <w:r>
        <w:lastRenderedPageBreak/>
        <w:t>Status Quo</w:t>
      </w:r>
    </w:p>
    <w:p w14:paraId="7248F5CD" w14:textId="25C1EC63" w:rsidR="00C62080" w:rsidRDefault="00C62080" w:rsidP="007D0B18">
      <w:pPr>
        <w:pStyle w:val="Heading4"/>
        <w:rPr>
          <w:u w:val="single"/>
        </w:rPr>
      </w:pPr>
      <w:r>
        <w:rPr>
          <w:u w:val="single"/>
        </w:rPr>
        <w:t>Contention One is the Status quo</w:t>
      </w:r>
    </w:p>
    <w:p w14:paraId="1B9669DC" w14:textId="77777777" w:rsidR="00C62080" w:rsidRPr="00C62080" w:rsidRDefault="00C62080" w:rsidP="00C62080"/>
    <w:p w14:paraId="3CA371D7" w14:textId="60E5FDDD" w:rsidR="007D0B18" w:rsidRDefault="007D0B18" w:rsidP="007D0B18">
      <w:pPr>
        <w:pStyle w:val="Heading4"/>
      </w:pPr>
      <w:r>
        <w:t xml:space="preserve">Trump is issuing military grade equipment to police departments with </w:t>
      </w:r>
      <w:r w:rsidRPr="007D0B18">
        <w:rPr>
          <w:u w:val="single"/>
        </w:rPr>
        <w:t>reckless abandon</w:t>
      </w:r>
      <w:r>
        <w:t xml:space="preserve"> – there is </w:t>
      </w:r>
      <w:r w:rsidRPr="007D0B18">
        <w:rPr>
          <w:u w:val="single"/>
        </w:rPr>
        <w:t>no accountability</w:t>
      </w:r>
      <w:r>
        <w:t xml:space="preserve"> </w:t>
      </w:r>
    </w:p>
    <w:p w14:paraId="4E1AA00B" w14:textId="77777777" w:rsidR="007D0B18" w:rsidRPr="008E7254" w:rsidRDefault="007D0B18" w:rsidP="007D0B18">
      <w:pPr>
        <w:rPr>
          <w:rStyle w:val="Style13ptBold"/>
          <w:b w:val="0"/>
          <w:bCs w:val="0"/>
        </w:rPr>
      </w:pPr>
      <w:r>
        <w:rPr>
          <w:rStyle w:val="Style13ptBold"/>
        </w:rPr>
        <w:t xml:space="preserve">Clark, 17 </w:t>
      </w:r>
      <w:r>
        <w:rPr>
          <w:rStyle w:val="Style13ptBold"/>
          <w:b w:val="0"/>
          <w:bCs w:val="0"/>
        </w:rPr>
        <w:t>[</w:t>
      </w:r>
      <w:proofErr w:type="spellStart"/>
      <w:r>
        <w:rPr>
          <w:rStyle w:val="Style13ptBold"/>
          <w:b w:val="0"/>
          <w:bCs w:val="0"/>
        </w:rPr>
        <w:t>Dartunorro</w:t>
      </w:r>
      <w:proofErr w:type="spellEnd"/>
      <w:r>
        <w:rPr>
          <w:rStyle w:val="Style13ptBold"/>
          <w:b w:val="0"/>
          <w:bCs w:val="0"/>
        </w:rPr>
        <w:t xml:space="preserve">, “Trump Makes it Easier for Police to Get Military Equipment,” </w:t>
      </w:r>
      <w:hyperlink r:id="rId6" w:history="1">
        <w:r w:rsidRPr="006973ED">
          <w:rPr>
            <w:rStyle w:val="Hyperlink"/>
            <w:sz w:val="26"/>
          </w:rPr>
          <w:t>https://www.nbcnews.com/politics/whi</w:t>
        </w:r>
        <w:r w:rsidRPr="006973ED">
          <w:rPr>
            <w:rStyle w:val="Hyperlink"/>
            <w:sz w:val="26"/>
          </w:rPr>
          <w:t>t</w:t>
        </w:r>
        <w:r w:rsidRPr="006973ED">
          <w:rPr>
            <w:rStyle w:val="Hyperlink"/>
            <w:sz w:val="26"/>
          </w:rPr>
          <w:t>e-house/trump-makes-it-easier-police-get-military-equipment-n815766</w:t>
        </w:r>
      </w:hyperlink>
      <w:r>
        <w:rPr>
          <w:rStyle w:val="Style13ptBold"/>
          <w:b w:val="0"/>
          <w:bCs w:val="0"/>
        </w:rPr>
        <w:t xml:space="preserve">, Corrigan] </w:t>
      </w:r>
    </w:p>
    <w:p w14:paraId="3758BDD8" w14:textId="3D9CFFEB" w:rsidR="007D0B18" w:rsidRPr="007D0B18" w:rsidRDefault="007D0B18" w:rsidP="007D0B18">
      <w:pPr>
        <w:rPr>
          <w:sz w:val="16"/>
        </w:rPr>
      </w:pPr>
      <w:r w:rsidRPr="007D0B18">
        <w:rPr>
          <w:rStyle w:val="StyleUnderline"/>
        </w:rPr>
        <w:t>The U.S. forces that supported Iraqi troops during the operation to recapture Mosul from the Islamic State this year used it.</w:t>
      </w:r>
      <w:r>
        <w:rPr>
          <w:rStyle w:val="StyleUnderline"/>
        </w:rPr>
        <w:t xml:space="preserve"> </w:t>
      </w:r>
      <w:r w:rsidRPr="007D0B18">
        <w:rPr>
          <w:rStyle w:val="Emphasis"/>
        </w:rPr>
        <w:t>And it could be in a police department near you.</w:t>
      </w:r>
      <w:r>
        <w:rPr>
          <w:rStyle w:val="Emphasis"/>
        </w:rPr>
        <w:t xml:space="preserve"> </w:t>
      </w:r>
      <w:r w:rsidRPr="007D0B18">
        <w:rPr>
          <w:rStyle w:val="Emphasis"/>
        </w:rPr>
        <w:t>It is a mine-resistant, ambush-protected vehicle, known as a MRAP, and they each weigh 18 tons and are designed to withstand bombs, bullets, mines and grenades</w:t>
      </w:r>
      <w:r w:rsidRPr="007D0B18">
        <w:rPr>
          <w:sz w:val="16"/>
        </w:rPr>
        <w:t>. They've been used in Iraq, in Afghanistan and in America, in cities such as Miami Beach, Florida, and Fairbanks, Alaska.</w:t>
      </w:r>
      <w:r w:rsidRPr="007D0B18">
        <w:rPr>
          <w:sz w:val="16"/>
        </w:rPr>
        <w:t xml:space="preserve"> </w:t>
      </w:r>
      <w:r w:rsidRPr="007D0B18">
        <w:rPr>
          <w:rStyle w:val="StyleUnderline"/>
        </w:rPr>
        <w:t>These vehicles and thousands of other pieces of military surplus equipment have been shipped free to law enforcement agencies across the country after President Donald Trump, in an executive order in August, removed Obama-era reforms that had banned local police from receiving some equipment and placed tight restrictions on others</w:t>
      </w:r>
      <w:r w:rsidRPr="007D0B18">
        <w:rPr>
          <w:sz w:val="16"/>
        </w:rPr>
        <w:t>.</w:t>
      </w:r>
      <w:r w:rsidRPr="007D0B18">
        <w:rPr>
          <w:sz w:val="16"/>
        </w:rPr>
        <w:t xml:space="preserve"> </w:t>
      </w:r>
      <w:r w:rsidRPr="007D0B18">
        <w:rPr>
          <w:rStyle w:val="StyleUnderline"/>
        </w:rPr>
        <w:t>Obama acted after the confrontation between police and protesters in Ferguson, Missouri, in 2014 following the shooting of an unarmed black man. The striking images on social media of military equipment being used by police for crowd control drew national attention to the military equipment surplus program</w:t>
      </w:r>
      <w:r w:rsidRPr="007D0B18">
        <w:rPr>
          <w:sz w:val="16"/>
        </w:rPr>
        <w:t>.</w:t>
      </w:r>
      <w:r w:rsidRPr="007D0B18">
        <w:rPr>
          <w:sz w:val="16"/>
        </w:rPr>
        <w:t xml:space="preserve"> </w:t>
      </w:r>
      <w:r w:rsidRPr="007D0B18">
        <w:rPr>
          <w:rStyle w:val="StyleUnderline"/>
        </w:rPr>
        <w:t>After Obama tightened the program in 2015, for instance, police departments seeking MRAPs from the Defense Department had to submit a detailed justification for why they were needed and how officers would be trained to use them</w:t>
      </w:r>
      <w:r w:rsidRPr="007D0B18">
        <w:rPr>
          <w:sz w:val="16"/>
        </w:rPr>
        <w:t>.</w:t>
      </w:r>
      <w:r w:rsidRPr="007D0B18">
        <w:rPr>
          <w:sz w:val="16"/>
        </w:rPr>
        <w:t xml:space="preserve"> </w:t>
      </w:r>
      <w:r w:rsidRPr="007D0B18">
        <w:rPr>
          <w:rStyle w:val="StyleUnderline"/>
        </w:rPr>
        <w:t>"We’ve seen how militarized gear can sometimes give people a feeling like there's an occupying force," Obama said</w:t>
      </w:r>
      <w:r w:rsidRPr="007D0B18">
        <w:rPr>
          <w:sz w:val="16"/>
        </w:rPr>
        <w:t xml:space="preserve"> at the time. "Some equipment made for the battlefield is not appropriate for local police departments."</w:t>
      </w:r>
      <w:r w:rsidRPr="007D0B18">
        <w:rPr>
          <w:sz w:val="16"/>
        </w:rPr>
        <w:t xml:space="preserve"> </w:t>
      </w:r>
      <w:r w:rsidRPr="007D0B18">
        <w:rPr>
          <w:sz w:val="16"/>
        </w:rPr>
        <w:t xml:space="preserve">Now, after Trump has loosened the program's requirements, the volume of surplus equipment flowing to police agencies is roughly the same as it was under Obama. But </w:t>
      </w:r>
      <w:r w:rsidRPr="007D0B18">
        <w:rPr>
          <w:rStyle w:val="Emphasis"/>
        </w:rPr>
        <w:t>what's changed is the need for justification, mandated federal supervision and training — and that's got critics warning about trouble ahead.</w:t>
      </w:r>
      <w:r>
        <w:rPr>
          <w:rStyle w:val="Emphasis"/>
        </w:rPr>
        <w:t xml:space="preserve"> </w:t>
      </w:r>
      <w:r w:rsidRPr="007D0B18">
        <w:rPr>
          <w:rStyle w:val="Emphasis"/>
        </w:rPr>
        <w:t>"There is no accountability in place,</w:t>
      </w:r>
      <w:r w:rsidRPr="007D0B18">
        <w:rPr>
          <w:sz w:val="16"/>
        </w:rPr>
        <w:t>" said Ed Chung, a former Justice Department official who led the group that advised Obama on the issue.</w:t>
      </w:r>
    </w:p>
    <w:p w14:paraId="2E276EB5" w14:textId="3D287A8D" w:rsidR="007D0B18" w:rsidRDefault="007D0B18" w:rsidP="007D0B18"/>
    <w:p w14:paraId="54F247E4" w14:textId="0354A4A5" w:rsidR="007D0B18" w:rsidRPr="007D0B18" w:rsidRDefault="00C62080" w:rsidP="007D0B18">
      <w:pPr>
        <w:pStyle w:val="Heading4"/>
      </w:pPr>
      <w:r>
        <w:rPr>
          <w:rStyle w:val="Style13ptBold"/>
          <w:b/>
          <w:bCs w:val="0"/>
        </w:rPr>
        <w:t>Not surprisingly, o</w:t>
      </w:r>
      <w:r w:rsidR="007D0B18" w:rsidRPr="007D0B18">
        <w:rPr>
          <w:rStyle w:val="Style13ptBold"/>
          <w:b/>
          <w:bCs w:val="0"/>
        </w:rPr>
        <w:t xml:space="preserve">ne of Trump’s </w:t>
      </w:r>
      <w:r w:rsidR="007D0B18" w:rsidRPr="007D0B18">
        <w:rPr>
          <w:rStyle w:val="Style13ptBold"/>
          <w:b/>
          <w:bCs w:val="0"/>
          <w:u w:val="single"/>
        </w:rPr>
        <w:t>first acts in office</w:t>
      </w:r>
      <w:r w:rsidR="007D0B18" w:rsidRPr="007D0B18">
        <w:t xml:space="preserve"> was to reverse Obama-era reforms and re-militarize the police </w:t>
      </w:r>
    </w:p>
    <w:p w14:paraId="1BCE4AE1" w14:textId="77777777" w:rsidR="007D0B18" w:rsidRPr="008E7254" w:rsidRDefault="007D0B18" w:rsidP="007D0B18">
      <w:pPr>
        <w:rPr>
          <w:rStyle w:val="Style13ptBold"/>
          <w:b w:val="0"/>
          <w:bCs w:val="0"/>
        </w:rPr>
      </w:pPr>
      <w:proofErr w:type="spellStart"/>
      <w:r>
        <w:rPr>
          <w:rStyle w:val="Style13ptBold"/>
        </w:rPr>
        <w:t>Greenemeier</w:t>
      </w:r>
      <w:proofErr w:type="spellEnd"/>
      <w:r>
        <w:rPr>
          <w:rStyle w:val="Style13ptBold"/>
        </w:rPr>
        <w:t xml:space="preserve">, 17 </w:t>
      </w:r>
      <w:r>
        <w:rPr>
          <w:rStyle w:val="Style13ptBold"/>
          <w:b w:val="0"/>
          <w:bCs w:val="0"/>
        </w:rPr>
        <w:t xml:space="preserve">[Larry, associate editor of technology for </w:t>
      </w:r>
      <w:r>
        <w:rPr>
          <w:rStyle w:val="Style13ptBold"/>
          <w:b w:val="0"/>
          <w:bCs w:val="0"/>
          <w:i/>
          <w:iCs/>
        </w:rPr>
        <w:t>Scientific American</w:t>
      </w:r>
      <w:r>
        <w:rPr>
          <w:rStyle w:val="Style13ptBold"/>
          <w:b w:val="0"/>
          <w:bCs w:val="0"/>
        </w:rPr>
        <w:t xml:space="preserve">, covering a variety of tech-related topics, “Trump Order Resurfaces Debate about “Militarizing” Police,” </w:t>
      </w:r>
      <w:hyperlink r:id="rId7" w:history="1">
        <w:r w:rsidRPr="006973ED">
          <w:rPr>
            <w:rStyle w:val="Hyperlink"/>
            <w:sz w:val="26"/>
          </w:rPr>
          <w:t>https://www.scientificamerican.com/article/trump-order-resurfaces-debate-about-militarizing-police/</w:t>
        </w:r>
      </w:hyperlink>
      <w:r>
        <w:rPr>
          <w:rStyle w:val="Style13ptBold"/>
          <w:b w:val="0"/>
          <w:bCs w:val="0"/>
        </w:rPr>
        <w:t xml:space="preserve">, Corrigan] </w:t>
      </w:r>
    </w:p>
    <w:p w14:paraId="255BCD46" w14:textId="3EB19185" w:rsidR="007D0B18" w:rsidRPr="007D0B18" w:rsidRDefault="007D0B18" w:rsidP="007D0B18">
      <w:pPr>
        <w:rPr>
          <w:sz w:val="16"/>
        </w:rPr>
      </w:pPr>
      <w:r w:rsidRPr="007D0B18">
        <w:rPr>
          <w:sz w:val="16"/>
        </w:rPr>
        <w:t xml:space="preserve">Pres. </w:t>
      </w:r>
      <w:r w:rsidRPr="007D0B18">
        <w:rPr>
          <w:rStyle w:val="StyleUnderline"/>
        </w:rPr>
        <w:t xml:space="preserve">Donald Trump was swept into office largely due to campaign promises that he would dismantle </w:t>
      </w:r>
      <w:proofErr w:type="gramStart"/>
      <w:r w:rsidRPr="007D0B18">
        <w:rPr>
          <w:rStyle w:val="StyleUnderline"/>
        </w:rPr>
        <w:t>a number of</w:t>
      </w:r>
      <w:proofErr w:type="gramEnd"/>
      <w:r w:rsidRPr="007D0B18">
        <w:rPr>
          <w:rStyle w:val="StyleUnderline"/>
        </w:rPr>
        <w:t xml:space="preserve"> his predecessor’s signature programs</w:t>
      </w:r>
      <w:r w:rsidRPr="007D0B18">
        <w:rPr>
          <w:sz w:val="16"/>
        </w:rPr>
        <w:t xml:space="preserve">. Although his efforts to reverse Obama-era reforms to health care and immigration policy remain a very gradual work in progress, </w:t>
      </w:r>
      <w:r w:rsidRPr="007D0B18">
        <w:rPr>
          <w:rStyle w:val="Emphasis"/>
        </w:rPr>
        <w:t>Trump recently revoked a 2015 executive order limiting the availability of surplus military gear—tracked vehicles, grenade launchers, bayonets and certain other equipment—to state and local law enforcement agencies</w:t>
      </w:r>
      <w:r w:rsidRPr="007D0B18">
        <w:rPr>
          <w:sz w:val="16"/>
        </w:rPr>
        <w:t>.</w:t>
      </w:r>
      <w:r w:rsidRPr="007D0B18">
        <w:rPr>
          <w:sz w:val="16"/>
        </w:rPr>
        <w:t xml:space="preserve"> </w:t>
      </w:r>
      <w:r w:rsidRPr="007D0B18">
        <w:rPr>
          <w:rStyle w:val="StyleUnderline"/>
        </w:rPr>
        <w:t xml:space="preserve">Trump’s </w:t>
      </w:r>
      <w:r w:rsidRPr="007D0B18">
        <w:rPr>
          <w:sz w:val="16"/>
        </w:rPr>
        <w:t xml:space="preserve">August 28 </w:t>
      </w:r>
      <w:r w:rsidRPr="007D0B18">
        <w:rPr>
          <w:rStyle w:val="Emphasis"/>
        </w:rPr>
        <w:t xml:space="preserve">executive order is “a big </w:t>
      </w:r>
      <w:r w:rsidRPr="007D0B18">
        <w:rPr>
          <w:rStyle w:val="Emphasis"/>
        </w:rPr>
        <w:lastRenderedPageBreak/>
        <w:t>deal symbolically” because it reverses a big part of the approach to policing adopted during the Obama administration’s second term, says</w:t>
      </w:r>
      <w:r w:rsidRPr="007D0B18">
        <w:rPr>
          <w:sz w:val="16"/>
        </w:rPr>
        <w:t xml:space="preserve"> Michael </w:t>
      </w:r>
      <w:r w:rsidRPr="007D0B18">
        <w:rPr>
          <w:rStyle w:val="StyleUnderline"/>
        </w:rPr>
        <w:t>White, a professor of criminology at Arizona State University. The order “is another example of this administration’s focus on getting tough on crime as opposed to the previous administration’s interest in community policing,</w:t>
      </w:r>
      <w:r w:rsidRPr="007D0B18">
        <w:rPr>
          <w:sz w:val="16"/>
        </w:rPr>
        <w:t>” White says.</w:t>
      </w:r>
      <w:r w:rsidRPr="007D0B18">
        <w:rPr>
          <w:sz w:val="16"/>
        </w:rPr>
        <w:t xml:space="preserve"> </w:t>
      </w:r>
      <w:r w:rsidRPr="007D0B18">
        <w:rPr>
          <w:rStyle w:val="StyleUnderline"/>
        </w:rPr>
        <w:t>Both the Trump and Obama executive orders focus on the</w:t>
      </w:r>
      <w:r w:rsidRPr="007D0B18">
        <w:rPr>
          <w:sz w:val="16"/>
        </w:rPr>
        <w:t xml:space="preserve"> so-called </w:t>
      </w:r>
      <w:r w:rsidRPr="007D0B18">
        <w:rPr>
          <w:rStyle w:val="StyleUnderline"/>
        </w:rPr>
        <w:t>1033 Program created by the National Defense Authorization Act for 1997,</w:t>
      </w:r>
      <w:r w:rsidRPr="007D0B18">
        <w:rPr>
          <w:sz w:val="16"/>
        </w:rPr>
        <w:t xml:space="preserve"> </w:t>
      </w:r>
      <w:r w:rsidRPr="007D0B18">
        <w:rPr>
          <w:rStyle w:val="StyleUnderline"/>
        </w:rPr>
        <w:t>which authorized the Secretary of Defense to transfer military gear to help with state and local counterdrug and counterterrorism enforcement</w:t>
      </w:r>
      <w:r w:rsidRPr="007D0B18">
        <w:rPr>
          <w:sz w:val="16"/>
        </w:rPr>
        <w:t xml:space="preserve">. </w:t>
      </w:r>
      <w:r w:rsidRPr="007D0B18">
        <w:rPr>
          <w:rStyle w:val="StyleUnderline"/>
        </w:rPr>
        <w:t xml:space="preserve">Between the program’s inception and the end of 2014, more than 8,000 agencies had received upward of $5.1 billion worth of Defense Department property, </w:t>
      </w:r>
      <w:r w:rsidRPr="007D0B18">
        <w:rPr>
          <w:sz w:val="16"/>
        </w:rPr>
        <w:t xml:space="preserve">according to a December 2014 Congressional Research Service report (pdf). </w:t>
      </w:r>
      <w:r w:rsidRPr="007D0B18">
        <w:rPr>
          <w:rStyle w:val="StyleUnderline"/>
        </w:rPr>
        <w:t>Some of the most commonly obtained items included ammunition</w:t>
      </w:r>
      <w:r w:rsidRPr="007D0B18">
        <w:rPr>
          <w:sz w:val="16"/>
        </w:rPr>
        <w:t>—along with more mundane supplies such as cold-weather clothing, sandbags, medical supplies, sleeping bags, flashlights and electrical wiring. “There’s no question that [military style] equipment has its uses and that a department would be happy to have it in a situation where it’s needed, such as in the [2015] San Bernardino attack or during [last year’s] shooting of police officers in Dallas,” White says. During the Dallas incident the local department used a remote-control bomb disposal robot with a claw and arm extension—made by military supplier Northrop Grumman—to deliver the C4 explosive device that killed Micah Xavier Johnson after he had fatally shot five officers.</w:t>
      </w:r>
      <w:r w:rsidRPr="007D0B18">
        <w:rPr>
          <w:sz w:val="16"/>
        </w:rPr>
        <w:t xml:space="preserve"> </w:t>
      </w:r>
      <w:r w:rsidRPr="007D0B18">
        <w:rPr>
          <w:rStyle w:val="Emphasis"/>
        </w:rPr>
        <w:t>Then-President Barack Obama’s May 2015 order limiting the 1033 Program was to a large degree prompted by images broadcast after protests broke out over the August 2014 police killing of unarmed teenager Michael Brown in Ferguson, Mo. News footage showed law-enforcement snipers in military-style uniforms—including green camouflage fatigues—perched atop armored vehicles and pointing high-powered rifles into large crowd</w:t>
      </w:r>
      <w:r w:rsidRPr="007D0B18">
        <w:rPr>
          <w:sz w:val="16"/>
        </w:rPr>
        <w:t xml:space="preserve">s. “I </w:t>
      </w:r>
      <w:r w:rsidRPr="007D0B18">
        <w:rPr>
          <w:rStyle w:val="Emphasis"/>
        </w:rPr>
        <w:t>think everyone acknowledges that is not the way that equipment is intended to be used</w:t>
      </w:r>
      <w:r w:rsidRPr="007D0B18">
        <w:rPr>
          <w:sz w:val="16"/>
        </w:rPr>
        <w:t xml:space="preserve">,” </w:t>
      </w:r>
      <w:r w:rsidRPr="007D0B18">
        <w:rPr>
          <w:rStyle w:val="StyleUnderline"/>
        </w:rPr>
        <w:t>says Darrel Stephens, executive director of the Major Cities Chiefs association, a professional organization through which U.S. and Canadian police executives share information and strategies.</w:t>
      </w:r>
      <w:r>
        <w:rPr>
          <w:rStyle w:val="StyleUnderline"/>
        </w:rPr>
        <w:t xml:space="preserve"> </w:t>
      </w:r>
      <w:r w:rsidRPr="007D0B18">
        <w:rPr>
          <w:rStyle w:val="StyleUnderline"/>
        </w:rPr>
        <w:t>The Obama administration set up a committee representing various police associations to discuss restrictions on weapons and equipment available to local and state law enforcement via the 1033 Program</w:t>
      </w:r>
      <w:r w:rsidRPr="007D0B18">
        <w:rPr>
          <w:sz w:val="16"/>
        </w:rPr>
        <w:t xml:space="preserve">. </w:t>
      </w:r>
      <w:r w:rsidRPr="007D0B18">
        <w:rPr>
          <w:rStyle w:val="Emphasis"/>
        </w:rPr>
        <w:t>The result was a compromise—a list of items that could no longer be bought by police using federal funds and were no longer available through 1033</w:t>
      </w:r>
      <w:r w:rsidRPr="007D0B18">
        <w:rPr>
          <w:sz w:val="16"/>
        </w:rPr>
        <w:t>, says Stephens, who started out as a police officer in Kansas City, Mo., in 1968 and later served as police chief of North Carolina’s Charlotte–Mecklenburg Police Department. “</w:t>
      </w:r>
      <w:r w:rsidRPr="007D0B18">
        <w:rPr>
          <w:rStyle w:val="StyleUnderline"/>
        </w:rPr>
        <w:t>A few people grumbled” about no longer having access through the military to ammunition for .50-calliber and higher weapons, he says. “Those are big bullets that some departments used for their tactics teams. [Still,] given the environment at the time and the concerns of the president and some members of the community, the feeling was that we could work with [these new restrictions].”</w:t>
      </w:r>
      <w:r>
        <w:rPr>
          <w:rStyle w:val="StyleUnderline"/>
        </w:rPr>
        <w:t xml:space="preserve"> </w:t>
      </w:r>
      <w:r w:rsidRPr="007D0B18">
        <w:rPr>
          <w:sz w:val="16"/>
        </w:rPr>
        <w:t xml:space="preserve">Despite those limitations, the Obama White House did not cancel the 1033 Program; many military items were still available to law enforcement free or at </w:t>
      </w:r>
      <w:proofErr w:type="gramStart"/>
      <w:r w:rsidRPr="007D0B18">
        <w:rPr>
          <w:sz w:val="16"/>
        </w:rPr>
        <w:t>specially</w:t>
      </w:r>
      <w:proofErr w:type="gramEnd"/>
      <w:r w:rsidRPr="007D0B18">
        <w:rPr>
          <w:sz w:val="16"/>
        </w:rPr>
        <w:t xml:space="preserve"> affordable prices. Other federally supplied surplus military equipment—including wheeled armored vehicles, drones, helicopters, firearms and riot gear—were likewise fair game. But they now required assurances from state and local police that officers would be trained in using them, and that officers would adopt strict rules governing when they would be used.</w:t>
      </w:r>
      <w:r w:rsidRPr="007D0B18">
        <w:rPr>
          <w:sz w:val="16"/>
        </w:rPr>
        <w:t xml:space="preserve"> </w:t>
      </w:r>
      <w:r w:rsidRPr="007D0B18">
        <w:rPr>
          <w:sz w:val="16"/>
        </w:rPr>
        <w:t>The Ferguson protests lasted more than two weeks, and what the public saw in the news and on social media left many with an indelible impression that local U.S. law enforcement had become much like a military force. Other deadly and high-profile encounters between police and the public followed in subsequent months—including the deaths of Eric Garner in New York City and Freddie Gray in Baltimore—provoking Obama to issue the executive order limiting 1033 and launching programs that scrutinized police conduct. These included the Task Force on 21st Century Policing and the Police Data Initiative, a research program to study the efficacy of law enforcement early warning systems—also referred to as early intervention systems (pdf)—and to determine how they might be improved.</w:t>
      </w:r>
      <w:r w:rsidRPr="007D0B18">
        <w:rPr>
          <w:sz w:val="16"/>
        </w:rPr>
        <w:t xml:space="preserve"> </w:t>
      </w:r>
      <w:r w:rsidRPr="007D0B18">
        <w:rPr>
          <w:rStyle w:val="Emphasis"/>
        </w:rPr>
        <w:t>With the Obama-era restrictions now lifted, lingering concerns remain as to whether officers are being properly trained to use the equipment—and whether their departments have clear policies that guide how it is used</w:t>
      </w:r>
      <w:r w:rsidRPr="007D0B18">
        <w:rPr>
          <w:sz w:val="16"/>
        </w:rPr>
        <w:t xml:space="preserve">. “Overall, citizens are generally not that concerned with the limited use of military style equipment and tactics by police,” says William Sousa, director of the Center for Crime and Justice Policy at the University of Nevada, Las Vegas. “Most recognize that there are times when military-style tactics and equipment would be appropriate,” he adds. “Citizens become a little more concerned about overt use of military tactics or that the police are relying on these things during a routine patrol or when serving a search warrant.” </w:t>
      </w:r>
    </w:p>
    <w:p w14:paraId="4DDEB4C5" w14:textId="5D8E49A7" w:rsidR="007D0B18" w:rsidRDefault="00C62080" w:rsidP="00C62080">
      <w:pPr>
        <w:pStyle w:val="Heading2"/>
      </w:pPr>
      <w:r>
        <w:lastRenderedPageBreak/>
        <w:t>Advantage</w:t>
      </w:r>
    </w:p>
    <w:p w14:paraId="31BEF7B9" w14:textId="378E393B" w:rsidR="006C5EDC" w:rsidRDefault="00C62080" w:rsidP="00C62080">
      <w:pPr>
        <w:pStyle w:val="Heading4"/>
      </w:pPr>
      <w:r>
        <w:t xml:space="preserve">Contention Two is the Advantage – </w:t>
      </w:r>
    </w:p>
    <w:p w14:paraId="66365C61" w14:textId="77777777" w:rsidR="002B31D3" w:rsidRPr="002B31D3" w:rsidRDefault="002B31D3" w:rsidP="002B31D3"/>
    <w:p w14:paraId="6A8ACA3B" w14:textId="77777777" w:rsidR="00C62080" w:rsidRPr="00FD1435" w:rsidRDefault="00C62080" w:rsidP="00C62080">
      <w:pPr>
        <w:rPr>
          <w:rStyle w:val="Style13ptBold"/>
        </w:rPr>
      </w:pPr>
      <w:r>
        <w:rPr>
          <w:rStyle w:val="Style13ptBold"/>
        </w:rPr>
        <w:t xml:space="preserve">Federal programs that give excess military equipment to police departments are what </w:t>
      </w:r>
      <w:r>
        <w:rPr>
          <w:rStyle w:val="Style13ptBold"/>
          <w:u w:val="single"/>
        </w:rPr>
        <w:t>allowed militarization and war metaphors to proliferate</w:t>
      </w:r>
      <w:r>
        <w:rPr>
          <w:rStyle w:val="Style13ptBold"/>
        </w:rPr>
        <w:t xml:space="preserve"> – gaining military equipment became a matter of status and prestige in policing circles </w:t>
      </w:r>
    </w:p>
    <w:p w14:paraId="697D348A" w14:textId="77777777" w:rsidR="00C62080" w:rsidRPr="00FD1435" w:rsidRDefault="00C62080" w:rsidP="00C62080">
      <w:pPr>
        <w:rPr>
          <w:sz w:val="26"/>
        </w:rPr>
      </w:pPr>
      <w:r w:rsidRPr="003B031D">
        <w:rPr>
          <w:rStyle w:val="Style13ptBold"/>
        </w:rPr>
        <w:t xml:space="preserve">Lieblich and Shinar, 18 </w:t>
      </w:r>
      <w:r w:rsidRPr="003B031D">
        <w:rPr>
          <w:rStyle w:val="Style13ptBold"/>
          <w:b w:val="0"/>
          <w:bCs w:val="0"/>
        </w:rPr>
        <w:t>[</w:t>
      </w:r>
      <w:proofErr w:type="spellStart"/>
      <w:r w:rsidRPr="003B031D">
        <w:rPr>
          <w:rStyle w:val="Style13ptBold"/>
          <w:b w:val="0"/>
          <w:bCs w:val="0"/>
        </w:rPr>
        <w:t>Eliav</w:t>
      </w:r>
      <w:proofErr w:type="spellEnd"/>
      <w:r w:rsidRPr="003B031D">
        <w:rPr>
          <w:rStyle w:val="Style13ptBold"/>
          <w:b w:val="0"/>
          <w:bCs w:val="0"/>
        </w:rPr>
        <w:t xml:space="preserve">, Associate Professor, The Buchmann Faculty of Law, Tel Aviv University, and Adam, Associate professor, </w:t>
      </w:r>
      <w:proofErr w:type="spellStart"/>
      <w:r w:rsidRPr="003B031D">
        <w:rPr>
          <w:rStyle w:val="Style13ptBold"/>
          <w:b w:val="0"/>
          <w:bCs w:val="0"/>
        </w:rPr>
        <w:t>Radzyner</w:t>
      </w:r>
      <w:proofErr w:type="spellEnd"/>
      <w:r w:rsidRPr="003B031D">
        <w:rPr>
          <w:rStyle w:val="Style13ptBold"/>
          <w:b w:val="0"/>
          <w:bCs w:val="0"/>
        </w:rPr>
        <w:t xml:space="preserve"> Law School, Interdisciplinary Center Herzliya, “The Case Against Police Militarization,” 2018, </w:t>
      </w:r>
      <w:r w:rsidRPr="003B031D">
        <w:rPr>
          <w:rStyle w:val="Style13ptBold"/>
          <w:b w:val="0"/>
          <w:bCs w:val="0"/>
          <w:i/>
          <w:iCs/>
        </w:rPr>
        <w:t>Michigan Journal of Race and Law</w:t>
      </w:r>
      <w:r w:rsidRPr="003B031D">
        <w:rPr>
          <w:rStyle w:val="Style13ptBold"/>
          <w:b w:val="0"/>
          <w:bCs w:val="0"/>
        </w:rPr>
        <w:t xml:space="preserve">, Vol. 23 Issues 1 + 2, </w:t>
      </w:r>
      <w:hyperlink r:id="rId8" w:history="1">
        <w:r w:rsidRPr="003B031D">
          <w:rPr>
            <w:rStyle w:val="Hyperlink"/>
            <w:sz w:val="26"/>
          </w:rPr>
          <w:t>https://repository.law.umich.edu/cgi/viewcontent.cgi?article=1280&amp;context=mjrl</w:t>
        </w:r>
      </w:hyperlink>
      <w:r w:rsidRPr="003B031D">
        <w:rPr>
          <w:rStyle w:val="Style13ptBold"/>
          <w:b w:val="0"/>
          <w:bCs w:val="0"/>
        </w:rPr>
        <w:t>, Corrigan]</w:t>
      </w:r>
    </w:p>
    <w:p w14:paraId="03557CAF" w14:textId="77777777" w:rsidR="00C62080" w:rsidRPr="00FD1435" w:rsidRDefault="00C62080" w:rsidP="00C62080">
      <w:pPr>
        <w:rPr>
          <w:sz w:val="16"/>
        </w:rPr>
      </w:pPr>
      <w:r w:rsidRPr="00FD1435">
        <w:rPr>
          <w:sz w:val="16"/>
        </w:rPr>
        <w:t xml:space="preserve">A. The War on Drugs and the Shift from Exceptional to Normalizing Militarization </w:t>
      </w:r>
      <w:r w:rsidRPr="00FD1435">
        <w:rPr>
          <w:rStyle w:val="StyleUnderline"/>
        </w:rPr>
        <w:t>There was a time when there was crime without a war on crime; a</w:t>
      </w:r>
      <w:r>
        <w:rPr>
          <w:rStyle w:val="StyleUnderline"/>
        </w:rPr>
        <w:t xml:space="preserve"> </w:t>
      </w:r>
      <w:r w:rsidRPr="00FD1435">
        <w:rPr>
          <w:rStyle w:val="StyleUnderline"/>
        </w:rPr>
        <w:t>drug problem without a war on drugs. The war metaphor came about in</w:t>
      </w:r>
      <w:r>
        <w:rPr>
          <w:rStyle w:val="StyleUnderline"/>
        </w:rPr>
        <w:t xml:space="preserve"> </w:t>
      </w:r>
      <w:r w:rsidRPr="00FD1435">
        <w:rPr>
          <w:rStyle w:val="StyleUnderline"/>
        </w:rPr>
        <w:t>the wake of World War II, when leaders sought to rally public support to</w:t>
      </w:r>
      <w:r>
        <w:rPr>
          <w:rStyle w:val="StyleUnderline"/>
        </w:rPr>
        <w:t xml:space="preserve"> </w:t>
      </w:r>
      <w:r w:rsidRPr="00FD1435">
        <w:rPr>
          <w:rStyle w:val="StyleUnderline"/>
        </w:rPr>
        <w:t>solve social problems</w:t>
      </w:r>
      <w:r w:rsidRPr="00FD1435">
        <w:rPr>
          <w:sz w:val="16"/>
        </w:rPr>
        <w:t xml:space="preserve">. </w:t>
      </w:r>
      <w:r w:rsidRPr="00FD1435">
        <w:rPr>
          <w:rStyle w:val="StyleUnderline"/>
        </w:rPr>
        <w:t>The “war on crime” was coined by President Johnson in 1966, whereas the “war on drugs” began during the Nixon administration</w:t>
      </w:r>
      <w:r w:rsidRPr="00FD1435">
        <w:rPr>
          <w:sz w:val="16"/>
        </w:rPr>
        <w:t xml:space="preserve">. Nixon called drugs “public enemy number one,” equating them with “foreign troops on our shores.”38 </w:t>
      </w:r>
      <w:r w:rsidRPr="00FD1435">
        <w:rPr>
          <w:rStyle w:val="StyleUnderline"/>
        </w:rPr>
        <w:t>President Reagan took it to another</w:t>
      </w:r>
      <w:r>
        <w:rPr>
          <w:rStyle w:val="StyleUnderline"/>
        </w:rPr>
        <w:t xml:space="preserve"> </w:t>
      </w:r>
      <w:r w:rsidRPr="00FD1435">
        <w:rPr>
          <w:rStyle w:val="StyleUnderline"/>
        </w:rPr>
        <w:t>level, declaring drugs to be a national security threat, a sentiment echoed</w:t>
      </w:r>
      <w:r>
        <w:rPr>
          <w:rStyle w:val="StyleUnderline"/>
        </w:rPr>
        <w:t xml:space="preserve"> </w:t>
      </w:r>
      <w:r w:rsidRPr="00FD1435">
        <w:rPr>
          <w:rStyle w:val="StyleUnderline"/>
        </w:rPr>
        <w:t>by Presidents Bush and Clinton</w:t>
      </w:r>
      <w:r w:rsidRPr="00FD1435">
        <w:rPr>
          <w:sz w:val="16"/>
        </w:rPr>
        <w:t xml:space="preserve">.39 </w:t>
      </w:r>
      <w:r w:rsidRPr="00FD1435">
        <w:rPr>
          <w:rStyle w:val="StyleUnderline"/>
        </w:rPr>
        <w:t>The war on drugs not only prioritized drug offenses, but also led to a</w:t>
      </w:r>
      <w:r>
        <w:rPr>
          <w:rStyle w:val="StyleUnderline"/>
        </w:rPr>
        <w:t xml:space="preserve"> </w:t>
      </w:r>
      <w:r w:rsidRPr="00FD1435">
        <w:rPr>
          <w:rStyle w:val="StyleUnderline"/>
        </w:rPr>
        <w:t>proliferation in police paramilitary units—namely SWAT units</w:t>
      </w:r>
      <w:r w:rsidRPr="00FD1435">
        <w:rPr>
          <w:sz w:val="16"/>
        </w:rPr>
        <w:t xml:space="preserve">—and a change in their character. </w:t>
      </w:r>
      <w:r w:rsidRPr="00FD1435">
        <w:rPr>
          <w:rStyle w:val="StyleUnderline"/>
        </w:rPr>
        <w:t>SWAT teams are a relatively new creation. First</w:t>
      </w:r>
      <w:r>
        <w:rPr>
          <w:rStyle w:val="StyleUnderline"/>
        </w:rPr>
        <w:t xml:space="preserve"> </w:t>
      </w:r>
      <w:r w:rsidRPr="00FD1435">
        <w:rPr>
          <w:rStyle w:val="StyleUnderline"/>
        </w:rPr>
        <w:t>established in Philadelphia in 1964, they spread as a result of the Watts</w:t>
      </w:r>
      <w:r>
        <w:rPr>
          <w:rStyle w:val="StyleUnderline"/>
        </w:rPr>
        <w:t xml:space="preserve"> </w:t>
      </w:r>
      <w:r w:rsidRPr="00FD1435">
        <w:rPr>
          <w:rStyle w:val="StyleUnderline"/>
        </w:rPr>
        <w:t>Riots in 1965 and were perfected by would-be LAPD chief, Daryl</w:t>
      </w:r>
      <w:r>
        <w:rPr>
          <w:rStyle w:val="StyleUnderline"/>
        </w:rPr>
        <w:t xml:space="preserve"> </w:t>
      </w:r>
      <w:r w:rsidRPr="00FD1435">
        <w:rPr>
          <w:rStyle w:val="StyleUnderline"/>
        </w:rPr>
        <w:t>Gates</w:t>
      </w:r>
      <w:r w:rsidRPr="00FD1435">
        <w:rPr>
          <w:sz w:val="16"/>
        </w:rPr>
        <w:t xml:space="preserve">.40 </w:t>
      </w:r>
      <w:r w:rsidRPr="00FD1435">
        <w:rPr>
          <w:rStyle w:val="StyleUnderline"/>
        </w:rPr>
        <w:t>Whether in response to the police’s inadequate performance during the riots, or as a product of racially charged moral panic, Gates became</w:t>
      </w:r>
      <w:r>
        <w:rPr>
          <w:rStyle w:val="StyleUnderline"/>
        </w:rPr>
        <w:t xml:space="preserve"> </w:t>
      </w:r>
      <w:r w:rsidRPr="00FD1435">
        <w:rPr>
          <w:rStyle w:val="StyleUnderline"/>
        </w:rPr>
        <w:t>convinced that the police force must familiarize itself with Guerilla warfare. He asked the military, the Marines in particular, for help, and they</w:t>
      </w:r>
      <w:r>
        <w:rPr>
          <w:rStyle w:val="StyleUnderline"/>
        </w:rPr>
        <w:t xml:space="preserve"> </w:t>
      </w:r>
      <w:r w:rsidRPr="00FD1435">
        <w:rPr>
          <w:rStyle w:val="StyleUnderline"/>
        </w:rPr>
        <w:t>obliged.</w:t>
      </w:r>
      <w:r w:rsidRPr="00FD1435">
        <w:rPr>
          <w:sz w:val="16"/>
        </w:rPr>
        <w:t xml:space="preserve">41 </w:t>
      </w:r>
      <w:r w:rsidRPr="00FD1435">
        <w:rPr>
          <w:rStyle w:val="StyleUnderline"/>
        </w:rPr>
        <w:t>The connection between SWAT and the military was tight from</w:t>
      </w:r>
      <w:r>
        <w:rPr>
          <w:rStyle w:val="StyleUnderline"/>
        </w:rPr>
        <w:t xml:space="preserve"> </w:t>
      </w:r>
      <w:r w:rsidRPr="00FD1435">
        <w:rPr>
          <w:rStyle w:val="StyleUnderline"/>
        </w:rPr>
        <w:t>the beginning</w:t>
      </w:r>
      <w:r w:rsidRPr="00FD1435">
        <w:rPr>
          <w:sz w:val="16"/>
        </w:rPr>
        <w:t xml:space="preserve">. Not only were SWAT teams trained by the military, but they also adopted military behavior and norms.42 At first, even the name SWAT had a military orientation. Initially, Gates wanted SWAT to stand for “Special Weapons Attack Teams.”43 However, the idea was rebuffed by his supervisor, precisely because of the military connotation.44 Police do not attack; they relate to their community.45 They are not meant to use </w:t>
      </w:r>
      <w:proofErr w:type="spellStart"/>
      <w:r w:rsidRPr="00FD1435">
        <w:rPr>
          <w:sz w:val="16"/>
        </w:rPr>
        <w:t>Moyn</w:t>
      </w:r>
      <w:proofErr w:type="spellEnd"/>
      <w:r w:rsidRPr="00FD1435">
        <w:rPr>
          <w:sz w:val="16"/>
        </w:rPr>
        <w:t xml:space="preserve">, Towards a History of Clean and Endless War, JUST SECURITY (Oct. 9, 2015, 9:45 AM), https://www.justsecurity.org/26697/sanitizing-war-endlessness/. preventive violence. The word “attack” was therefore replaced with “and tactics.”46 SWAT teams were quickly established in most American cities.47 The creation of SWAT teams was a product of various material incentives. </w:t>
      </w:r>
      <w:r w:rsidRPr="00FD1435">
        <w:rPr>
          <w:rStyle w:val="Emphasis"/>
        </w:rPr>
        <w:t xml:space="preserve">Federal funds incentivized police to purchase military hardware, contributing to skewed police incentives. </w:t>
      </w:r>
      <w:r w:rsidRPr="00FD1435">
        <w:rPr>
          <w:sz w:val="16"/>
        </w:rPr>
        <w:t>For example, provisions which allowed the police to keep the proceeds of assets forfeited in anti-drug activities led them to focus on drug offenses at the expense of other crimes.48 The money obtained through this activity was often used to expand paramilitary units.49 Significantly, the Military Cooperation with Law Enforcement Act of 1981 gave the military a foothold in domestic affairs in the war on drugs, by authorizing it to make available to the police equipment, information, research facilities, and access to military bases.50 Once a SWAT unit is in place, it will be used</w:t>
      </w:r>
      <w:r w:rsidRPr="00FD1435">
        <w:rPr>
          <w:rStyle w:val="StyleUnderline"/>
        </w:rPr>
        <w:t>. Initially, SWAT teams</w:t>
      </w:r>
      <w:r>
        <w:rPr>
          <w:rStyle w:val="StyleUnderline"/>
        </w:rPr>
        <w:t xml:space="preserve"> </w:t>
      </w:r>
      <w:r w:rsidRPr="00FD1435">
        <w:rPr>
          <w:rStyle w:val="StyleUnderline"/>
        </w:rPr>
        <w:t>were limited to what we have described as exceptional militarization—</w:t>
      </w:r>
      <w:r>
        <w:rPr>
          <w:rStyle w:val="StyleUnderline"/>
        </w:rPr>
        <w:t xml:space="preserve"> </w:t>
      </w:r>
      <w:r w:rsidRPr="00FD1435">
        <w:rPr>
          <w:rStyle w:val="StyleUnderline"/>
        </w:rPr>
        <w:t>meaning, the occasional hostage situation, barricaded suspect, or the rare</w:t>
      </w:r>
      <w:r>
        <w:rPr>
          <w:rStyle w:val="StyleUnderline"/>
        </w:rPr>
        <w:t xml:space="preserve"> </w:t>
      </w:r>
      <w:r w:rsidRPr="00FD1435">
        <w:rPr>
          <w:rStyle w:val="StyleUnderline"/>
        </w:rPr>
        <w:t xml:space="preserve">act of terrorism. </w:t>
      </w:r>
      <w:r w:rsidRPr="00FD1435">
        <w:rPr>
          <w:rStyle w:val="Emphasis"/>
        </w:rPr>
        <w:t>Over time, however, SWAT teams have expanded their</w:t>
      </w:r>
      <w:r>
        <w:rPr>
          <w:rStyle w:val="Emphasis"/>
        </w:rPr>
        <w:t xml:space="preserve"> </w:t>
      </w:r>
      <w:r w:rsidRPr="00FD1435">
        <w:rPr>
          <w:rStyle w:val="Emphasis"/>
        </w:rPr>
        <w:t xml:space="preserve">scope of activity. </w:t>
      </w:r>
      <w:r w:rsidRPr="00FD1435">
        <w:rPr>
          <w:sz w:val="16"/>
        </w:rPr>
        <w:t xml:space="preserve">Now, </w:t>
      </w:r>
      <w:r w:rsidRPr="00FD1435">
        <w:rPr>
          <w:rStyle w:val="StyleUnderline"/>
        </w:rPr>
        <w:t>whenever there is “high risk” police activity, a</w:t>
      </w:r>
      <w:r>
        <w:rPr>
          <w:rStyle w:val="StyleUnderline"/>
        </w:rPr>
        <w:t xml:space="preserve"> </w:t>
      </w:r>
      <w:r w:rsidRPr="00FD1435">
        <w:rPr>
          <w:rStyle w:val="StyleUnderline"/>
        </w:rPr>
        <w:t>term which itself has been expanded</w:t>
      </w:r>
      <w:r w:rsidRPr="00FD1435">
        <w:rPr>
          <w:sz w:val="16"/>
        </w:rPr>
        <w:t xml:space="preserve">, </w:t>
      </w:r>
      <w:r w:rsidRPr="00FD1435">
        <w:rPr>
          <w:rStyle w:val="StyleUnderline"/>
        </w:rPr>
        <w:t>these units are summoned.51 Since</w:t>
      </w:r>
      <w:r>
        <w:rPr>
          <w:rStyle w:val="StyleUnderline"/>
        </w:rPr>
        <w:t xml:space="preserve"> </w:t>
      </w:r>
      <w:r w:rsidRPr="00FD1435">
        <w:rPr>
          <w:rStyle w:val="StyleUnderline"/>
        </w:rPr>
        <w:t>the mid-1980s, militarized units are used in a wide spectrum of day-to-day</w:t>
      </w:r>
      <w:r>
        <w:rPr>
          <w:rStyle w:val="StyleUnderline"/>
        </w:rPr>
        <w:t xml:space="preserve"> </w:t>
      </w:r>
      <w:r w:rsidRPr="00FD1435">
        <w:rPr>
          <w:rStyle w:val="StyleUnderline"/>
        </w:rPr>
        <w:t>police activity.</w:t>
      </w:r>
      <w:r w:rsidRPr="00FD1435">
        <w:rPr>
          <w:sz w:val="16"/>
        </w:rPr>
        <w:t xml:space="preserve"> Most SWAT “call outs” in this period had nothing to do with terrorism or hostages, but rather with serving warrants or drug raids, which were redefined as </w:t>
      </w:r>
      <w:r w:rsidRPr="00FD1435">
        <w:rPr>
          <w:sz w:val="16"/>
        </w:rPr>
        <w:lastRenderedPageBreak/>
        <w:t xml:space="preserve">high-risk activities.52 As Peter </w:t>
      </w:r>
      <w:proofErr w:type="spellStart"/>
      <w:r w:rsidRPr="00FD1435">
        <w:rPr>
          <w:rStyle w:val="StyleUnderline"/>
        </w:rPr>
        <w:t>Kraska</w:t>
      </w:r>
      <w:proofErr w:type="spellEnd"/>
      <w:r w:rsidRPr="00FD1435">
        <w:rPr>
          <w:rStyle w:val="StyleUnderline"/>
        </w:rPr>
        <w:t xml:space="preserve"> observed,</w:t>
      </w:r>
      <w:r>
        <w:rPr>
          <w:rStyle w:val="StyleUnderline"/>
        </w:rPr>
        <w:t xml:space="preserve"> </w:t>
      </w:r>
      <w:r w:rsidRPr="00FD1435">
        <w:rPr>
          <w:rStyle w:val="StyleUnderline"/>
        </w:rPr>
        <w:t>twenty percent of paramilitary units were used for routine patrol work</w:t>
      </w:r>
      <w:r w:rsidRPr="00FD1435">
        <w:rPr>
          <w:sz w:val="16"/>
        </w:rPr>
        <w:t xml:space="preserve">.53 As a 2014 ACLU report states, 79 percent of police paramilitary activity is 46. Id. at 62. 47. </w:t>
      </w:r>
      <w:r w:rsidRPr="00FD1435">
        <w:rPr>
          <w:rStyle w:val="StyleUnderline"/>
        </w:rPr>
        <w:t>By 1997, over 90 percent of American cities with a population over 50,000 had</w:t>
      </w:r>
      <w:r>
        <w:rPr>
          <w:rStyle w:val="StyleUnderline"/>
        </w:rPr>
        <w:t xml:space="preserve"> </w:t>
      </w:r>
      <w:r w:rsidRPr="00FD1435">
        <w:rPr>
          <w:rStyle w:val="StyleUnderline"/>
        </w:rPr>
        <w:t>SWAT teams.</w:t>
      </w:r>
      <w:r w:rsidRPr="00FD1435">
        <w:rPr>
          <w:sz w:val="16"/>
        </w:rPr>
        <w:t xml:space="preserve"> Seventy-five percent of cities under 50,000 people had SWAT teams. See John Paul &amp; Michael L. </w:t>
      </w:r>
      <w:proofErr w:type="spellStart"/>
      <w:r w:rsidRPr="00FD1435">
        <w:rPr>
          <w:sz w:val="16"/>
        </w:rPr>
        <w:t>Birzer</w:t>
      </w:r>
      <w:proofErr w:type="spellEnd"/>
      <w:r w:rsidRPr="00FD1435">
        <w:rPr>
          <w:sz w:val="16"/>
        </w:rPr>
        <w:t xml:space="preserve">, The Militarization of the American Police Force: A Critical Assessment, 1 CRITICAL ISSUES IN JUST. AND POL. 15, 18 (2008). A comprehensive survey of 548 police agencies in 1996 revealed that 89.4 percent had a police paramilitary unit; 20 percent of those that did not have one were thinking or planning to create one. The police agencies surveyed all served communities of more than 50,000 people. See </w:t>
      </w:r>
      <w:proofErr w:type="spellStart"/>
      <w:r w:rsidRPr="00FD1435">
        <w:rPr>
          <w:sz w:val="16"/>
        </w:rPr>
        <w:t>Kraska</w:t>
      </w:r>
      <w:proofErr w:type="spellEnd"/>
      <w:r w:rsidRPr="00FD1435">
        <w:rPr>
          <w:sz w:val="16"/>
        </w:rPr>
        <w:t xml:space="preserve"> &amp; </w:t>
      </w:r>
      <w:proofErr w:type="spellStart"/>
      <w:r w:rsidRPr="00FD1435">
        <w:rPr>
          <w:sz w:val="16"/>
        </w:rPr>
        <w:t>Kappeler</w:t>
      </w:r>
      <w:proofErr w:type="spellEnd"/>
      <w:r w:rsidRPr="00FD1435">
        <w:rPr>
          <w:sz w:val="16"/>
        </w:rPr>
        <w:t xml:space="preserve">, supra note 11, at 5-6. It should be noted, however, that similar trends exist in police agencies in smaller localities. See generally Peter B. </w:t>
      </w:r>
      <w:proofErr w:type="spellStart"/>
      <w:r w:rsidRPr="00FD1435">
        <w:rPr>
          <w:sz w:val="16"/>
        </w:rPr>
        <w:t>Kraska</w:t>
      </w:r>
      <w:proofErr w:type="spellEnd"/>
      <w:r w:rsidRPr="00FD1435">
        <w:rPr>
          <w:sz w:val="16"/>
        </w:rPr>
        <w:t xml:space="preserve"> &amp; Louis J. </w:t>
      </w:r>
      <w:proofErr w:type="spellStart"/>
      <w:r w:rsidRPr="00FD1435">
        <w:rPr>
          <w:sz w:val="16"/>
        </w:rPr>
        <w:t>Cubellis</w:t>
      </w:r>
      <w:proofErr w:type="spellEnd"/>
      <w:r w:rsidRPr="00FD1435">
        <w:rPr>
          <w:sz w:val="16"/>
        </w:rPr>
        <w:t xml:space="preserve">, Militarizing Mayberry and Beyond: Making Sense of American Paramilitary Policing, 14 JUST. Q. 607 (1997). 48. See, e.g., Comprehensive Crime Act of 1984, Pub. L. No. 98–473, sec. 310 § 524(c), 98 Stat. 1837, 2052-53 (1984) (codified as amended at 28 U.S.C. § 524 (2015)); see also Bruce L. Benson, et.al., Police Bureaucracies, Their Incentives, and the War on Drugs, 83 PUB. CHOICE 21 (1995). 49. BALKO, supra note 40, at 154, 244, 249. 50. 10 U.S.C § 271-74 (2016). 51. See </w:t>
      </w:r>
      <w:proofErr w:type="spellStart"/>
      <w:r w:rsidRPr="00FD1435">
        <w:rPr>
          <w:sz w:val="16"/>
        </w:rPr>
        <w:t>Kraska</w:t>
      </w:r>
      <w:proofErr w:type="spellEnd"/>
      <w:r w:rsidRPr="00FD1435">
        <w:rPr>
          <w:sz w:val="16"/>
        </w:rPr>
        <w:t xml:space="preserve"> &amp; </w:t>
      </w:r>
      <w:proofErr w:type="spellStart"/>
      <w:r w:rsidRPr="00FD1435">
        <w:rPr>
          <w:sz w:val="16"/>
        </w:rPr>
        <w:t>Kappeler</w:t>
      </w:r>
      <w:proofErr w:type="spellEnd"/>
      <w:r w:rsidRPr="00FD1435">
        <w:rPr>
          <w:sz w:val="16"/>
        </w:rPr>
        <w:t xml:space="preserve">, Militarizing American Police, supra note 11, at 4. 52. See </w:t>
      </w:r>
      <w:proofErr w:type="spellStart"/>
      <w:r w:rsidRPr="00FD1435">
        <w:rPr>
          <w:sz w:val="16"/>
        </w:rPr>
        <w:t>Kraska</w:t>
      </w:r>
      <w:proofErr w:type="spellEnd"/>
      <w:r w:rsidRPr="00FD1435">
        <w:rPr>
          <w:sz w:val="16"/>
        </w:rPr>
        <w:t xml:space="preserve"> &amp; </w:t>
      </w:r>
      <w:proofErr w:type="spellStart"/>
      <w:r w:rsidRPr="00FD1435">
        <w:rPr>
          <w:sz w:val="16"/>
        </w:rPr>
        <w:t>Cubellis</w:t>
      </w:r>
      <w:proofErr w:type="spellEnd"/>
      <w:r w:rsidRPr="00FD1435">
        <w:rPr>
          <w:sz w:val="16"/>
        </w:rPr>
        <w:t xml:space="preserve">, supra note 47, at 620. See also </w:t>
      </w:r>
      <w:proofErr w:type="spellStart"/>
      <w:r w:rsidRPr="00FD1435">
        <w:rPr>
          <w:sz w:val="16"/>
        </w:rPr>
        <w:t>Kraska</w:t>
      </w:r>
      <w:proofErr w:type="spellEnd"/>
      <w:r w:rsidRPr="00FD1435">
        <w:rPr>
          <w:sz w:val="16"/>
        </w:rPr>
        <w:t xml:space="preserve">, Enjoying Militarism, supra note 7, at 417; </w:t>
      </w:r>
      <w:proofErr w:type="spellStart"/>
      <w:r w:rsidRPr="00FD1435">
        <w:rPr>
          <w:sz w:val="16"/>
        </w:rPr>
        <w:t>Kraska</w:t>
      </w:r>
      <w:proofErr w:type="spellEnd"/>
      <w:r w:rsidRPr="00FD1435">
        <w:rPr>
          <w:sz w:val="16"/>
        </w:rPr>
        <w:t xml:space="preserve">, Militarizing Criminal Justice, supra note 15, at 212. 53. </w:t>
      </w:r>
      <w:proofErr w:type="spellStart"/>
      <w:r w:rsidRPr="00FD1435">
        <w:rPr>
          <w:sz w:val="16"/>
        </w:rPr>
        <w:t>Kraska</w:t>
      </w:r>
      <w:proofErr w:type="spellEnd"/>
      <w:r w:rsidRPr="00FD1435">
        <w:rPr>
          <w:sz w:val="16"/>
        </w:rPr>
        <w:t xml:space="preserve"> &amp; </w:t>
      </w:r>
      <w:proofErr w:type="spellStart"/>
      <w:r w:rsidRPr="00FD1435">
        <w:rPr>
          <w:sz w:val="16"/>
        </w:rPr>
        <w:t>Kappeler</w:t>
      </w:r>
      <w:proofErr w:type="spellEnd"/>
      <w:r w:rsidRPr="00FD1435">
        <w:rPr>
          <w:sz w:val="16"/>
        </w:rPr>
        <w:t>, Militarizing American Police, supra note 11, at 9. 2017-2018] The Case Against Police Militarization 117 now devoted to serving warrants, one of the more routine types of police deployment.</w:t>
      </w:r>
      <w:r w:rsidRPr="00FD1435">
        <w:rPr>
          <w:rStyle w:val="StyleUnderline"/>
        </w:rPr>
        <w:t>54 The availability of military hardware led police to use helicopters, camouflage, and battering rams, even when the suspicion</w:t>
      </w:r>
      <w:r>
        <w:rPr>
          <w:rStyle w:val="StyleUnderline"/>
        </w:rPr>
        <w:t xml:space="preserve"> </w:t>
      </w:r>
      <w:r w:rsidRPr="00FD1435">
        <w:rPr>
          <w:rStyle w:val="StyleUnderline"/>
        </w:rPr>
        <w:t>amounted to little more than growing marijuana</w:t>
      </w:r>
      <w:r w:rsidRPr="00FD1435">
        <w:rPr>
          <w:sz w:val="16"/>
        </w:rPr>
        <w:t xml:space="preserve">.55 Two recent appellate decisions have criticized police departments that used SWAT teams even for regulatory inspections of barbershops and nightclubs.56 The legacy of the war on drugs can thus be described as a key moment in which the shift from exceptional to normalizing militarized police gained ground. B. Normalizing Militarization and Physical Transformation: Personnel and Equipment </w:t>
      </w:r>
      <w:r w:rsidRPr="00FD1435">
        <w:rPr>
          <w:rStyle w:val="Emphasis"/>
        </w:rPr>
        <w:t>The proliferation of militarization was accompanied and enhanced by</w:t>
      </w:r>
      <w:r>
        <w:rPr>
          <w:rStyle w:val="Emphasis"/>
        </w:rPr>
        <w:t xml:space="preserve"> </w:t>
      </w:r>
      <w:r w:rsidRPr="00FD1435">
        <w:rPr>
          <w:rStyle w:val="Emphasis"/>
        </w:rPr>
        <w:t xml:space="preserve">the increasing interaction between police and the military in training, personnel, and equipment. Military training and the increasing number of </w:t>
      </w:r>
      <w:proofErr w:type="spellStart"/>
      <w:r w:rsidRPr="00FD1435">
        <w:rPr>
          <w:rStyle w:val="Emphasis"/>
        </w:rPr>
        <w:t>exmilitary</w:t>
      </w:r>
      <w:proofErr w:type="spellEnd"/>
      <w:r w:rsidRPr="00FD1435">
        <w:rPr>
          <w:rStyle w:val="Emphasis"/>
        </w:rPr>
        <w:t xml:space="preserve"> personnel in the ranks of the police augment the process of normalizing militarization, while the acquisition and deployment of military</w:t>
      </w:r>
      <w:r>
        <w:rPr>
          <w:rStyle w:val="Emphasis"/>
        </w:rPr>
        <w:t xml:space="preserve"> </w:t>
      </w:r>
      <w:r w:rsidRPr="00FD1435">
        <w:rPr>
          <w:rStyle w:val="Emphasis"/>
        </w:rPr>
        <w:t>hardware affects the symbolic representation of policing.</w:t>
      </w:r>
      <w:r>
        <w:rPr>
          <w:rStyle w:val="Emphasis"/>
        </w:rPr>
        <w:t xml:space="preserve"> </w:t>
      </w:r>
      <w:r w:rsidRPr="00FD1435">
        <w:rPr>
          <w:sz w:val="16"/>
        </w:rPr>
        <w:t xml:space="preserve">A useful point of departure is, again, the establishment of SWAT in Los Angeles. As aforementioned, the initial SWAT was the result of cooperation with the Marines and was inspired by guerrilla warfare in the Vietnam War.57 Soon thereafter, elite military units such as SEALS and Rangers began to train police officers throughout the country.58 This training normalizes militarization not only directly through SWAT units, but also indirectly because “ordinary” police units are trained by their SWAT colleagues.59 Not only does the military train the police, many veterans have joined the police after their discharge, partly due to government incentives. The Community Oriented Policing Services program (COPS) in the Department of Justice, a program “advancing the practice of community 54. AMERICAN CIVIL LIBERTIES UNION, supra note 15, at 5. Although data is not available for every state, evidence suggests that many such deployments are for serving warrants for nonviolent crimes. Cadman Robb </w:t>
      </w:r>
      <w:proofErr w:type="spellStart"/>
      <w:r w:rsidRPr="00FD1435">
        <w:rPr>
          <w:sz w:val="16"/>
        </w:rPr>
        <w:t>Kiker</w:t>
      </w:r>
      <w:proofErr w:type="spellEnd"/>
      <w:r w:rsidRPr="00FD1435">
        <w:rPr>
          <w:sz w:val="16"/>
        </w:rPr>
        <w:t xml:space="preserve"> III, From Mayberry to Ferguson: The Militarization of American Policing Equipment, Culture, and Mission, 71 WASH. &amp; LEE. L. REV. ONLINE 282, 288 (2015). 118 Michigan Journal of Race &amp; Law [VOL. 23:105 policing,”60 allocates millions of dollars every year ($14 billion since 1994) in grants that are used to defray the costs of police officers.61 </w:t>
      </w:r>
      <w:r w:rsidRPr="00FD1435">
        <w:rPr>
          <w:rStyle w:val="StyleUnderline"/>
        </w:rPr>
        <w:t>In 2012, the</w:t>
      </w:r>
      <w:r>
        <w:rPr>
          <w:rStyle w:val="StyleUnderline"/>
        </w:rPr>
        <w:t xml:space="preserve"> </w:t>
      </w:r>
      <w:r w:rsidRPr="00FD1435">
        <w:rPr>
          <w:rStyle w:val="StyleUnderline"/>
        </w:rPr>
        <w:t>program restricted the hiring of non-military personnel.62 Although the</w:t>
      </w:r>
      <w:r>
        <w:rPr>
          <w:rStyle w:val="StyleUnderline"/>
        </w:rPr>
        <w:t xml:space="preserve"> </w:t>
      </w:r>
      <w:r w:rsidRPr="00FD1435">
        <w:rPr>
          <w:rStyle w:val="StyleUnderline"/>
        </w:rPr>
        <w:t>restriction was repealed a year later, it indicates an underlying sentiment</w:t>
      </w:r>
      <w:r>
        <w:rPr>
          <w:rStyle w:val="StyleUnderline"/>
        </w:rPr>
        <w:t xml:space="preserve"> </w:t>
      </w:r>
      <w:r w:rsidRPr="00FD1435">
        <w:rPr>
          <w:rStyle w:val="StyleUnderline"/>
        </w:rPr>
        <w:t>that the police can benefit from a military mindset by having veterans serve</w:t>
      </w:r>
      <w:r>
        <w:rPr>
          <w:rStyle w:val="StyleUnderline"/>
        </w:rPr>
        <w:t xml:space="preserve"> </w:t>
      </w:r>
      <w:r w:rsidRPr="00FD1435">
        <w:rPr>
          <w:rStyle w:val="StyleUnderline"/>
        </w:rPr>
        <w:t>among its ranks, thus infusing the police with a military culture</w:t>
      </w:r>
      <w:r w:rsidRPr="00FD1435">
        <w:rPr>
          <w:sz w:val="16"/>
        </w:rPr>
        <w:t xml:space="preserve">.63 “Community policing,” for which veterans are hired by the police, is a vague term.64 Thus, it is perhaps unsurprising that much of the COPS money went into establishing SWAT teams.65 Sustaining militarization through ex-military personnel and military training that eventually permeates to “ordinary” police units, has a strong, systemic, normalizing function. Normalizing militarization led to the physical transformation of police forces throughout the United States. As aforementioned, after the Cold War, the military began selling (or donating) weaponry, surplus, and technology to the police (for example armored personnel carriers, M16 rifles, and night vision technology).66 While the requirement to pay the military usually discouraged police departments from spending exorbitant sums on equipment they probably did not need,67 </w:t>
      </w:r>
      <w:r w:rsidRPr="00FD1435">
        <w:rPr>
          <w:rStyle w:val="StyleUnderline"/>
        </w:rPr>
        <w:t>two federal programs operated by the DOD, program</w:t>
      </w:r>
      <w:r>
        <w:rPr>
          <w:rStyle w:val="StyleUnderline"/>
        </w:rPr>
        <w:t xml:space="preserve"> </w:t>
      </w:r>
      <w:r w:rsidRPr="00FD1435">
        <w:rPr>
          <w:rStyle w:val="StyleUnderline"/>
        </w:rPr>
        <w:t>112268 and program 1033,69 made such acquisitions easier. Program 1122</w:t>
      </w:r>
      <w:r>
        <w:rPr>
          <w:rStyle w:val="StyleUnderline"/>
        </w:rPr>
        <w:t xml:space="preserve"> </w:t>
      </w:r>
      <w:r w:rsidRPr="00FD1435">
        <w:rPr>
          <w:rStyle w:val="StyleUnderline"/>
        </w:rPr>
        <w:t>allows local law enforcement agencies to purchase military equipment</w:t>
      </w:r>
      <w:r w:rsidRPr="00FD1435">
        <w:rPr>
          <w:sz w:val="16"/>
        </w:rPr>
        <w:t xml:space="preserve"> at </w:t>
      </w:r>
      <w:r w:rsidRPr="00FD1435">
        <w:rPr>
          <w:rStyle w:val="StyleUnderline"/>
        </w:rPr>
        <w:t>subsidized rates,70 including weapons and surveillance equipment.71 Program 1033 is the more ambitious of the two. Passed by Congress in 1997,</w:t>
      </w:r>
      <w:r>
        <w:rPr>
          <w:rStyle w:val="StyleUnderline"/>
        </w:rPr>
        <w:t xml:space="preserve"> </w:t>
      </w:r>
      <w:r w:rsidRPr="00FD1435">
        <w:rPr>
          <w:rStyle w:val="StyleUnderline"/>
        </w:rPr>
        <w:t>it is a program run by the U.S. Defense Logistics Agency Disposition Services</w:t>
      </w:r>
      <w:r w:rsidRPr="00FD1435">
        <w:rPr>
          <w:sz w:val="16"/>
        </w:rPr>
        <w:t xml:space="preserve">. </w:t>
      </w:r>
      <w:r w:rsidRPr="00FD1435">
        <w:rPr>
          <w:rStyle w:val="StyleUnderline"/>
        </w:rPr>
        <w:t>The program allows for surplus weapons and gear to be transferred</w:t>
      </w:r>
      <w:r>
        <w:rPr>
          <w:rStyle w:val="StyleUnderline"/>
        </w:rPr>
        <w:t xml:space="preserve"> </w:t>
      </w:r>
      <w:r w:rsidRPr="00FD1435">
        <w:rPr>
          <w:rStyle w:val="StyleUnderline"/>
        </w:rPr>
        <w:t>to local law enforcement agencies, free of charge.</w:t>
      </w:r>
      <w:r w:rsidRPr="00FD1435">
        <w:rPr>
          <w:sz w:val="16"/>
        </w:rPr>
        <w:t xml:space="preserve">73 Although this made things easier for the police, the maintenance costs still made the transaction cost for some agencies prohibitive.74 Still, </w:t>
      </w:r>
      <w:r w:rsidRPr="00FD1435">
        <w:rPr>
          <w:rStyle w:val="Emphasis"/>
        </w:rPr>
        <w:t>in its first three years, Program 1033 handled 3.4 million orders</w:t>
      </w:r>
      <w:r>
        <w:rPr>
          <w:rStyle w:val="Emphasis"/>
        </w:rPr>
        <w:t xml:space="preserve"> </w:t>
      </w:r>
      <w:r w:rsidRPr="00FD1435">
        <w:rPr>
          <w:rStyle w:val="Emphasis"/>
        </w:rPr>
        <w:t>for military gear from 11,000 police agencies</w:t>
      </w:r>
      <w:r w:rsidRPr="00FD1435">
        <w:rPr>
          <w:sz w:val="16"/>
        </w:rPr>
        <w:t xml:space="preserve">. </w:t>
      </w:r>
      <w:r w:rsidRPr="00FD1435">
        <w:rPr>
          <w:rStyle w:val="StyleUnderline"/>
        </w:rPr>
        <w:t>In 2005, the number of</w:t>
      </w:r>
      <w:r>
        <w:rPr>
          <w:rStyle w:val="StyleUnderline"/>
        </w:rPr>
        <w:t xml:space="preserve"> </w:t>
      </w:r>
      <w:r w:rsidRPr="00FD1435">
        <w:rPr>
          <w:rStyle w:val="StyleUnderline"/>
        </w:rPr>
        <w:t>police agencies participating in the program climbed to 17,000</w:t>
      </w:r>
      <w:r w:rsidRPr="00FD1435">
        <w:rPr>
          <w:sz w:val="16"/>
        </w:rPr>
        <w:t xml:space="preserve">.75 </w:t>
      </w:r>
      <w:r w:rsidRPr="00FD1435">
        <w:rPr>
          <w:rStyle w:val="Emphasis"/>
        </w:rPr>
        <w:t>Since its</w:t>
      </w:r>
      <w:r>
        <w:rPr>
          <w:rStyle w:val="Emphasis"/>
        </w:rPr>
        <w:t xml:space="preserve"> </w:t>
      </w:r>
      <w:r w:rsidRPr="00FD1435">
        <w:rPr>
          <w:rStyle w:val="Emphasis"/>
        </w:rPr>
        <w:t>inception, the program has disbursed over $5 billion worth of military</w:t>
      </w:r>
      <w:r>
        <w:rPr>
          <w:rStyle w:val="Emphasis"/>
        </w:rPr>
        <w:t xml:space="preserve"> </w:t>
      </w:r>
      <w:r w:rsidRPr="00FD1435">
        <w:rPr>
          <w:rStyle w:val="Emphasis"/>
        </w:rPr>
        <w:t>equipment</w:t>
      </w:r>
      <w:r w:rsidRPr="00FD1435">
        <w:rPr>
          <w:sz w:val="16"/>
        </w:rPr>
        <w:t xml:space="preserve">.76 As </w:t>
      </w:r>
      <w:r w:rsidRPr="00FD1435">
        <w:rPr>
          <w:rStyle w:val="Emphasis"/>
        </w:rPr>
        <w:t xml:space="preserve">the United </w:t>
      </w:r>
      <w:r w:rsidRPr="00FD1435">
        <w:rPr>
          <w:rStyle w:val="Emphasis"/>
        </w:rPr>
        <w:lastRenderedPageBreak/>
        <w:t>States began to withdraw from Iraq and Afghanistan, transfers to local police increased significantly.77 In 2014 alone,</w:t>
      </w:r>
      <w:r>
        <w:rPr>
          <w:rStyle w:val="Emphasis"/>
        </w:rPr>
        <w:t xml:space="preserve"> </w:t>
      </w:r>
      <w:r w:rsidRPr="00FD1435">
        <w:rPr>
          <w:rStyle w:val="Emphasis"/>
        </w:rPr>
        <w:t>local law enforcement agencies received nearly $1 billion worth of military</w:t>
      </w:r>
      <w:r>
        <w:rPr>
          <w:rStyle w:val="Emphasis"/>
        </w:rPr>
        <w:t xml:space="preserve"> </w:t>
      </w:r>
      <w:r w:rsidRPr="00FD1435">
        <w:rPr>
          <w:rStyle w:val="Emphasis"/>
        </w:rPr>
        <w:t>equipment.78 Importantly, most of the applications come from small and</w:t>
      </w:r>
      <w:r>
        <w:rPr>
          <w:rStyle w:val="Emphasis"/>
        </w:rPr>
        <w:t xml:space="preserve"> </w:t>
      </w:r>
      <w:r w:rsidRPr="00FD1435">
        <w:rPr>
          <w:rStyle w:val="Emphasis"/>
        </w:rPr>
        <w:t>medium sized police agencies, which are not as well funded as larger agencies, which presumably already possess such equipment.79</w:t>
      </w:r>
      <w:r>
        <w:rPr>
          <w:rStyle w:val="Emphasis"/>
        </w:rPr>
        <w:t xml:space="preserve"> </w:t>
      </w:r>
      <w:r w:rsidRPr="00FD1435">
        <w:rPr>
          <w:rStyle w:val="Emphasis"/>
        </w:rPr>
        <w:t>The possibility of free military equipment created an arms race, so to</w:t>
      </w:r>
      <w:r>
        <w:rPr>
          <w:rStyle w:val="Emphasis"/>
        </w:rPr>
        <w:t xml:space="preserve"> </w:t>
      </w:r>
      <w:r w:rsidRPr="00FD1435">
        <w:rPr>
          <w:rStyle w:val="Emphasis"/>
        </w:rPr>
        <w:t>speak, among police agencies. Small agencies saw that larger agencies were</w:t>
      </w:r>
      <w:r>
        <w:rPr>
          <w:rStyle w:val="Emphasis"/>
        </w:rPr>
        <w:t xml:space="preserve"> </w:t>
      </w:r>
      <w:r w:rsidRPr="00FD1435">
        <w:rPr>
          <w:rStyle w:val="Emphasis"/>
        </w:rPr>
        <w:t>arming themselves and did not want to be left behind. Militarization thus</w:t>
      </w:r>
      <w:r>
        <w:rPr>
          <w:rStyle w:val="Emphasis"/>
        </w:rPr>
        <w:t xml:space="preserve"> </w:t>
      </w:r>
      <w:r w:rsidRPr="00FD1435">
        <w:rPr>
          <w:rStyle w:val="Emphasis"/>
        </w:rPr>
        <w:t>became a matter of prestig</w:t>
      </w:r>
      <w:r w:rsidRPr="00FD1435">
        <w:rPr>
          <w:rStyle w:val="StyleUnderline"/>
        </w:rPr>
        <w:t>e. Indeed, the change in the physical appearance of police necessarily led to a symbolic change: from a policing force</w:t>
      </w:r>
      <w:r>
        <w:rPr>
          <w:rStyle w:val="StyleUnderline"/>
        </w:rPr>
        <w:t xml:space="preserve"> </w:t>
      </w:r>
      <w:r w:rsidRPr="00FD1435">
        <w:rPr>
          <w:rStyle w:val="StyleUnderline"/>
        </w:rPr>
        <w:t>involved in law enforcement to a militarized force standing ready for the</w:t>
      </w:r>
      <w:r>
        <w:rPr>
          <w:rStyle w:val="StyleUnderline"/>
        </w:rPr>
        <w:t xml:space="preserve"> </w:t>
      </w:r>
      <w:r w:rsidRPr="00FD1435">
        <w:rPr>
          <w:rStyle w:val="StyleUnderline"/>
        </w:rPr>
        <w:t>possibility of combat</w:t>
      </w:r>
      <w:r w:rsidRPr="00FD1435">
        <w:rPr>
          <w:sz w:val="16"/>
        </w:rPr>
        <w:t>.</w:t>
      </w:r>
    </w:p>
    <w:p w14:paraId="019D044B" w14:textId="77777777" w:rsidR="00C62080" w:rsidRPr="003B031D" w:rsidRDefault="00C62080" w:rsidP="00C62080">
      <w:pPr>
        <w:pStyle w:val="Heading4"/>
      </w:pPr>
      <w:r>
        <w:t xml:space="preserve">Militarization of the police happens under the guise of the war on terror – it’s used to justify extreme military actions in political demonstrations and is particularly targeted at people of color. Obama enacted modest reforms to these practices – which Trump obviously immediately undid. </w:t>
      </w:r>
    </w:p>
    <w:p w14:paraId="7FBA65FE" w14:textId="77777777" w:rsidR="00C62080" w:rsidRPr="00244E47" w:rsidRDefault="00C62080" w:rsidP="00C62080">
      <w:pPr>
        <w:rPr>
          <w:sz w:val="26"/>
        </w:rPr>
      </w:pPr>
      <w:r w:rsidRPr="003B031D">
        <w:rPr>
          <w:rStyle w:val="Style13ptBold"/>
        </w:rPr>
        <w:t xml:space="preserve">Lieblich and Shinar, 18 </w:t>
      </w:r>
      <w:r w:rsidRPr="003B031D">
        <w:rPr>
          <w:rStyle w:val="Style13ptBold"/>
          <w:b w:val="0"/>
          <w:bCs w:val="0"/>
        </w:rPr>
        <w:t>[</w:t>
      </w:r>
      <w:proofErr w:type="spellStart"/>
      <w:r w:rsidRPr="003B031D">
        <w:rPr>
          <w:rStyle w:val="Style13ptBold"/>
          <w:b w:val="0"/>
          <w:bCs w:val="0"/>
        </w:rPr>
        <w:t>Eliav</w:t>
      </w:r>
      <w:proofErr w:type="spellEnd"/>
      <w:r w:rsidRPr="003B031D">
        <w:rPr>
          <w:rStyle w:val="Style13ptBold"/>
          <w:b w:val="0"/>
          <w:bCs w:val="0"/>
        </w:rPr>
        <w:t xml:space="preserve">, Associate Professor, The Buchmann Faculty of Law, Tel Aviv University, and Adam, Associate professor, </w:t>
      </w:r>
      <w:proofErr w:type="spellStart"/>
      <w:r w:rsidRPr="003B031D">
        <w:rPr>
          <w:rStyle w:val="Style13ptBold"/>
          <w:b w:val="0"/>
          <w:bCs w:val="0"/>
        </w:rPr>
        <w:t>Radzyner</w:t>
      </w:r>
      <w:proofErr w:type="spellEnd"/>
      <w:r w:rsidRPr="003B031D">
        <w:rPr>
          <w:rStyle w:val="Style13ptBold"/>
          <w:b w:val="0"/>
          <w:bCs w:val="0"/>
        </w:rPr>
        <w:t xml:space="preserve"> Law School, Interdisciplinary Center Herzliya, “The Case Against Police Militarization,” 2018, </w:t>
      </w:r>
      <w:r w:rsidRPr="003B031D">
        <w:rPr>
          <w:rStyle w:val="Style13ptBold"/>
          <w:b w:val="0"/>
          <w:bCs w:val="0"/>
          <w:i/>
          <w:iCs/>
        </w:rPr>
        <w:t>Michigan Journal of Race and Law</w:t>
      </w:r>
      <w:r w:rsidRPr="003B031D">
        <w:rPr>
          <w:rStyle w:val="Style13ptBold"/>
          <w:b w:val="0"/>
          <w:bCs w:val="0"/>
        </w:rPr>
        <w:t xml:space="preserve">, Vol. 23 Issues 1 + 2, </w:t>
      </w:r>
      <w:hyperlink r:id="rId9" w:history="1">
        <w:r w:rsidRPr="003B031D">
          <w:rPr>
            <w:rStyle w:val="Hyperlink"/>
            <w:sz w:val="26"/>
          </w:rPr>
          <w:t>https://repository.law.umich.edu/cgi/viewcontent.cgi?article=1280&amp;context=mjrl</w:t>
        </w:r>
      </w:hyperlink>
      <w:r w:rsidRPr="003B031D">
        <w:rPr>
          <w:rStyle w:val="Style13ptBold"/>
          <w:b w:val="0"/>
          <w:bCs w:val="0"/>
        </w:rPr>
        <w:t>, Corrigan]</w:t>
      </w:r>
    </w:p>
    <w:p w14:paraId="2CE7BCAF" w14:textId="77777777" w:rsidR="00C62080" w:rsidRPr="00244E47" w:rsidRDefault="00C62080" w:rsidP="00C62080">
      <w:pPr>
        <w:rPr>
          <w:rStyle w:val="Emphasis"/>
        </w:rPr>
      </w:pPr>
      <w:r w:rsidRPr="009A6037">
        <w:rPr>
          <w:rStyle w:val="StyleUnderline"/>
        </w:rPr>
        <w:t>The terrorist attacks on September 11</w:t>
      </w:r>
      <w:r w:rsidRPr="00244E47">
        <w:rPr>
          <w:sz w:val="16"/>
        </w:rPr>
        <w:t xml:space="preserve">, 2001, </w:t>
      </w:r>
      <w:r w:rsidRPr="009A6037">
        <w:rPr>
          <w:rStyle w:val="StyleUnderline"/>
        </w:rPr>
        <w:t>brought both continuity and change: continuity, because in many ways militarization increased and, in certain respects, became more normalized</w:t>
      </w:r>
      <w:r w:rsidRPr="00244E47">
        <w:rPr>
          <w:sz w:val="16"/>
        </w:rPr>
        <w:t xml:space="preserve">;81 change, </w:t>
      </w:r>
      <w:r w:rsidRPr="009A6037">
        <w:rPr>
          <w:rStyle w:val="StyleUnderline"/>
        </w:rPr>
        <w:t>because in recent years there is also a realization, at least among some, that</w:t>
      </w:r>
      <w:r>
        <w:rPr>
          <w:rStyle w:val="StyleUnderline"/>
        </w:rPr>
        <w:t xml:space="preserve"> </w:t>
      </w:r>
      <w:r w:rsidRPr="009A6037">
        <w:rPr>
          <w:rStyle w:val="StyleUnderline"/>
        </w:rPr>
        <w:t>there is something deeply troubling about this process.</w:t>
      </w:r>
      <w:r>
        <w:rPr>
          <w:rStyle w:val="StyleUnderline"/>
        </w:rPr>
        <w:t xml:space="preserve"> </w:t>
      </w:r>
      <w:r w:rsidRPr="00244E47">
        <w:rPr>
          <w:sz w:val="16"/>
        </w:rPr>
        <w:t xml:space="preserve">As part of the “Global War on Terror,” virtually every law enforcement agency was enlisted in the war effort. The establishment of the Department of Homeland Security (DHS) was one major consequence of the terrorist attacks. </w:t>
      </w:r>
      <w:r w:rsidRPr="009A6037">
        <w:rPr>
          <w:rStyle w:val="StyleUnderline"/>
        </w:rPr>
        <w:t>The DHS, with its $66 billion budget for the fiscal year</w:t>
      </w:r>
      <w:r>
        <w:rPr>
          <w:rStyle w:val="StyleUnderline"/>
        </w:rPr>
        <w:t xml:space="preserve"> </w:t>
      </w:r>
      <w:r w:rsidRPr="009A6037">
        <w:rPr>
          <w:rStyle w:val="StyleUnderline"/>
        </w:rPr>
        <w:t>2017,82 spends much of that money in the form of grants to local law</w:t>
      </w:r>
      <w:r>
        <w:rPr>
          <w:rStyle w:val="StyleUnderline"/>
        </w:rPr>
        <w:t xml:space="preserve"> </w:t>
      </w:r>
      <w:r w:rsidRPr="009A6037">
        <w:rPr>
          <w:rStyle w:val="StyleUnderline"/>
        </w:rPr>
        <w:t>enforcement agencies that in turn serve to procure military equipment</w:t>
      </w:r>
      <w:r w:rsidRPr="00244E47">
        <w:rPr>
          <w:sz w:val="16"/>
        </w:rPr>
        <w:t xml:space="preserve">.83 DHS grants dwarf other funding programs. Through various federal programs, </w:t>
      </w:r>
      <w:r w:rsidRPr="009A6037">
        <w:rPr>
          <w:rStyle w:val="StyleUnderline"/>
        </w:rPr>
        <w:t>billions of dollars are transferred from the federal government to</w:t>
      </w:r>
      <w:r>
        <w:rPr>
          <w:rStyle w:val="StyleUnderline"/>
        </w:rPr>
        <w:t xml:space="preserve"> </w:t>
      </w:r>
      <w:r w:rsidRPr="009A6037">
        <w:rPr>
          <w:rStyle w:val="StyleUnderline"/>
        </w:rPr>
        <w:t>the local police level, mostly by the DHS</w:t>
      </w:r>
      <w:r w:rsidRPr="00244E47">
        <w:rPr>
          <w:sz w:val="16"/>
        </w:rPr>
        <w:t xml:space="preserve">.84 Between 2001 and 2011, the </w:t>
      </w:r>
      <w:r w:rsidRPr="009A6037">
        <w:rPr>
          <w:rStyle w:val="StyleUnderline"/>
        </w:rPr>
        <w:t>DHS gave $34 billion in anti-terror grants, many of which went to unlikely places such as Fargo, North Dakota, or Canyon County, Idaho,</w:t>
      </w:r>
      <w:r>
        <w:rPr>
          <w:rStyle w:val="StyleUnderline"/>
        </w:rPr>
        <w:t xml:space="preserve"> </w:t>
      </w:r>
      <w:r w:rsidRPr="009A6037">
        <w:rPr>
          <w:rStyle w:val="StyleUnderline"/>
        </w:rPr>
        <w:t>hardly prime terrorist targets</w:t>
      </w:r>
      <w:r w:rsidRPr="00244E47">
        <w:rPr>
          <w:sz w:val="16"/>
        </w:rPr>
        <w:t xml:space="preserve">.85 </w:t>
      </w:r>
      <w:r w:rsidRPr="009A6037">
        <w:rPr>
          <w:rStyle w:val="StyleUnderline"/>
        </w:rPr>
        <w:t>Many of these places, unsurprisingly,</w:t>
      </w:r>
      <w:r>
        <w:rPr>
          <w:rStyle w:val="StyleUnderline"/>
        </w:rPr>
        <w:t xml:space="preserve"> </w:t>
      </w:r>
      <w:r w:rsidRPr="009A6037">
        <w:rPr>
          <w:rStyle w:val="StyleUnderline"/>
        </w:rPr>
        <w:t>chose to buy military equipment</w:t>
      </w:r>
      <w:r w:rsidRPr="00244E47">
        <w:rPr>
          <w:sz w:val="16"/>
        </w:rPr>
        <w:t xml:space="preserve">.86 It </w:t>
      </w:r>
      <w:r w:rsidRPr="009A6037">
        <w:rPr>
          <w:rStyle w:val="Emphasis"/>
        </w:rPr>
        <w:t>did not take long for militarized</w:t>
      </w:r>
      <w:r>
        <w:rPr>
          <w:rStyle w:val="Emphasis"/>
        </w:rPr>
        <w:t xml:space="preserve"> </w:t>
      </w:r>
      <w:r w:rsidRPr="009A6037">
        <w:rPr>
          <w:rStyle w:val="Emphasis"/>
        </w:rPr>
        <w:t>police, ostensibly meant to counter grave security threats, to pop up in a</w:t>
      </w:r>
      <w:r>
        <w:rPr>
          <w:rStyle w:val="Emphasis"/>
        </w:rPr>
        <w:t xml:space="preserve"> </w:t>
      </w:r>
      <w:r w:rsidRPr="009A6037">
        <w:rPr>
          <w:rStyle w:val="Emphasis"/>
        </w:rPr>
        <w:t>quintessentially democratic setting: political demonstrations</w:t>
      </w:r>
      <w:r w:rsidRPr="00244E47">
        <w:rPr>
          <w:sz w:val="16"/>
        </w:rPr>
        <w:t xml:space="preserve">. </w:t>
      </w:r>
      <w:r w:rsidRPr="009A6037">
        <w:rPr>
          <w:rStyle w:val="StyleUnderline"/>
        </w:rPr>
        <w:t>Those were</w:t>
      </w:r>
      <w:r>
        <w:rPr>
          <w:rStyle w:val="StyleUnderline"/>
        </w:rPr>
        <w:t xml:space="preserve"> </w:t>
      </w:r>
      <w:r w:rsidRPr="009A6037">
        <w:rPr>
          <w:rStyle w:val="StyleUnderline"/>
        </w:rPr>
        <w:t>now subject to militarized crowd control, perhaps the epitome of normalizing militarization</w:t>
      </w:r>
      <w:r w:rsidRPr="00244E47">
        <w:rPr>
          <w:sz w:val="16"/>
        </w:rPr>
        <w:t xml:space="preserve">. Even before 9/11, militarized police, together with the National Guard, were sent to quell the demonstrations in Seattle surrounding the 1999 WTO ministerial conference as part of the anti-globalization cam81. </w:t>
      </w:r>
      <w:proofErr w:type="spellStart"/>
      <w:r w:rsidRPr="00244E47">
        <w:rPr>
          <w:sz w:val="16"/>
        </w:rPr>
        <w:t>Kiker</w:t>
      </w:r>
      <w:proofErr w:type="spellEnd"/>
      <w:r w:rsidRPr="00244E47">
        <w:rPr>
          <w:sz w:val="16"/>
        </w:rPr>
        <w:t xml:space="preserve">, supra note 54, at 287. </w:t>
      </w:r>
      <w:r w:rsidRPr="00244E47">
        <w:rPr>
          <w:rStyle w:val="Emphasis"/>
        </w:rPr>
        <w:t>For example, Keene, New Hampshire, chose to buy a Bearcat vehicle, which is an</w:t>
      </w:r>
      <w:r>
        <w:rPr>
          <w:rStyle w:val="Emphasis"/>
        </w:rPr>
        <w:t xml:space="preserve"> </w:t>
      </w:r>
      <w:r w:rsidRPr="00244E47">
        <w:rPr>
          <w:rStyle w:val="Emphasis"/>
        </w:rPr>
        <w:t>armored personnel carrier used by the military. Some residents resisted. One resident told investigative journalist Radley Balko that “[t]he police are already brutal. . . [t]he last thing they</w:t>
      </w:r>
      <w:r>
        <w:rPr>
          <w:rStyle w:val="Emphasis"/>
        </w:rPr>
        <w:t xml:space="preserve"> </w:t>
      </w:r>
      <w:r w:rsidRPr="00244E47">
        <w:rPr>
          <w:rStyle w:val="Emphasis"/>
        </w:rPr>
        <w:t>need is this big piece of military equipment to make them think they’re soldiers</w:t>
      </w:r>
      <w:r w:rsidRPr="00244E47">
        <w:rPr>
          <w:sz w:val="16"/>
        </w:rPr>
        <w:t xml:space="preserve">.” The city went ahead anyway. Id. at 254. 2017-2018] The Case Against Police Militarization 121 </w:t>
      </w:r>
      <w:proofErr w:type="spellStart"/>
      <w:r w:rsidRPr="00244E47">
        <w:rPr>
          <w:sz w:val="16"/>
        </w:rPr>
        <w:t>paign</w:t>
      </w:r>
      <w:proofErr w:type="spellEnd"/>
      <w:r w:rsidRPr="00244E47">
        <w:rPr>
          <w:sz w:val="16"/>
        </w:rPr>
        <w:t xml:space="preserve">, sparking what became infamously known as the “Battle in Seattle.”87 The police changed to full riot gear with helmets, arming themselves with pepper spray, tear gas, stun grenades, and even rubber bullets.88 An internal investigation by Seattle police commended its performance, referring, inter alia, to police officers as operating on the “front line.”89 Others, however, thought differently. Seattle Chief of Police Norm Stamper resigned over the handling of the demonstrations, referring to his performance as “disastrous.”90 Smaller scale demonstrations happened in the 2009 Pittsburgh G-20 Summit. In Pittsburgh, like </w:t>
      </w:r>
      <w:r w:rsidRPr="00244E47">
        <w:rPr>
          <w:sz w:val="16"/>
        </w:rPr>
        <w:lastRenderedPageBreak/>
        <w:t xml:space="preserve">Seattle, police used tear gas (even firing it into dorm rooms), sound canons, bean bags, and rubber bullets.91 Moreover, police in Pittsburgh wore paramilitary garb, camouflage, and combat boots.92 This is hardly the gear required for urban settings, where camouflage uniforms stand out more than conceal.93 This gives rise to the suspicion that such gear is meant to signify rather than to serve an operational function. </w:t>
      </w:r>
      <w:r w:rsidRPr="00244E47">
        <w:rPr>
          <w:rStyle w:val="Emphasis"/>
        </w:rPr>
        <w:t>Overall, when facing large events with the possibility of protests, militarized police became the norm</w:t>
      </w:r>
      <w:r w:rsidRPr="00244E47">
        <w:rPr>
          <w:sz w:val="16"/>
        </w:rPr>
        <w:t xml:space="preserve">.94 </w:t>
      </w:r>
      <w:r w:rsidRPr="00244E47">
        <w:rPr>
          <w:rStyle w:val="Emphasis"/>
        </w:rPr>
        <w:t>To us, most important is that the appearance of militarized police for crowd control signifies the normalization</w:t>
      </w:r>
      <w:r>
        <w:rPr>
          <w:rStyle w:val="Emphasis"/>
        </w:rPr>
        <w:t xml:space="preserve"> </w:t>
      </w:r>
      <w:r w:rsidRPr="00244E47">
        <w:rPr>
          <w:rStyle w:val="Emphasis"/>
        </w:rPr>
        <w:t>of militarization</w:t>
      </w:r>
      <w:r w:rsidRPr="00244E47">
        <w:rPr>
          <w:sz w:val="16"/>
        </w:rPr>
        <w:t xml:space="preserve">. </w:t>
      </w:r>
      <w:r w:rsidRPr="00244E47">
        <w:rPr>
          <w:rStyle w:val="Emphasis"/>
        </w:rPr>
        <w:t>Originally conceived to operate in states of exception,</w:t>
      </w:r>
      <w:r>
        <w:rPr>
          <w:rStyle w:val="Emphasis"/>
        </w:rPr>
        <w:t xml:space="preserve"> </w:t>
      </w:r>
      <w:r w:rsidRPr="00244E47">
        <w:rPr>
          <w:sz w:val="16"/>
        </w:rPr>
        <w:t xml:space="preserve">87. </w:t>
      </w:r>
      <w:r w:rsidRPr="00244E47">
        <w:rPr>
          <w:rStyle w:val="Emphasis"/>
        </w:rPr>
        <w:t>The “Battle in Seattle,” a military term, has become the accepted name to describe</w:t>
      </w:r>
      <w:r>
        <w:rPr>
          <w:rStyle w:val="Emphasis"/>
        </w:rPr>
        <w:t xml:space="preserve"> </w:t>
      </w:r>
      <w:r w:rsidRPr="00244E47">
        <w:rPr>
          <w:rStyle w:val="Emphasis"/>
        </w:rPr>
        <w:t>the events during the WTO conference</w:t>
      </w:r>
      <w:r w:rsidRPr="00244E47">
        <w:rPr>
          <w:sz w:val="16"/>
        </w:rPr>
        <w:t xml:space="preserve">. A movie titled “Battle in Seattle” was released in 2007. Battle in Seattle (Redwood Palm Pictures 2007). The former Seattle police chief has referred to it in these militaristic terms. See Former Seattle Police Chief Norm Stamper on Paramilitary Policing </w:t>
      </w:r>
      <w:proofErr w:type="gramStart"/>
      <w:r w:rsidRPr="00244E47">
        <w:rPr>
          <w:sz w:val="16"/>
        </w:rPr>
        <w:t>From</w:t>
      </w:r>
      <w:proofErr w:type="gramEnd"/>
      <w:r w:rsidRPr="00244E47">
        <w:rPr>
          <w:sz w:val="16"/>
        </w:rPr>
        <w:t xml:space="preserve"> WTO to Occupy Wall Street, Democracy Now! (November 17, 2011), </w:t>
      </w:r>
      <w:proofErr w:type="gramStart"/>
      <w:r w:rsidRPr="00244E47">
        <w:rPr>
          <w:sz w:val="16"/>
        </w:rPr>
        <w:t>http://www .</w:t>
      </w:r>
      <w:proofErr w:type="gramEnd"/>
      <w:r w:rsidRPr="00244E47">
        <w:rPr>
          <w:sz w:val="16"/>
        </w:rPr>
        <w:t xml:space="preserve">democracynow.org/2011/11/17/paramilitary_policing_of_occupy_wall_street. Besides the police, the mayor also declared a state of emergency; see also Seattle Municipal Archives, World Trade Organization Protests in Seattle, http://www.seattle.gov/cityarchives/exhibits-and-education/ digital-document-libraries/world-trade-organization-protests-in-seattle. </w:t>
      </w:r>
      <w:r w:rsidRPr="00244E47">
        <w:rPr>
          <w:rStyle w:val="StyleUnderline"/>
        </w:rPr>
        <w:t>Militarized forces now routinely appear in the most fundamental of democratic activities.</w:t>
      </w:r>
      <w:r>
        <w:rPr>
          <w:rStyle w:val="StyleUnderline"/>
        </w:rPr>
        <w:t xml:space="preserve"> </w:t>
      </w:r>
      <w:r w:rsidRPr="00244E47">
        <w:rPr>
          <w:sz w:val="16"/>
        </w:rPr>
        <w:t>D</w:t>
      </w:r>
      <w:r w:rsidRPr="00244E47">
        <w:rPr>
          <w:rStyle w:val="Emphasis"/>
        </w:rPr>
        <w:t>. The Occupy-Ferguson Backlash and the Trump Administration</w:t>
      </w:r>
      <w:r>
        <w:rPr>
          <w:rStyle w:val="Emphasis"/>
        </w:rPr>
        <w:t xml:space="preserve"> </w:t>
      </w:r>
      <w:r w:rsidRPr="00244E47">
        <w:rPr>
          <w:rStyle w:val="Emphasis"/>
        </w:rPr>
        <w:t>The public outcry following the heavily militarized police reaction to</w:t>
      </w:r>
      <w:r>
        <w:rPr>
          <w:rStyle w:val="Emphasis"/>
        </w:rPr>
        <w:t xml:space="preserve"> </w:t>
      </w:r>
      <w:r w:rsidRPr="00244E47">
        <w:rPr>
          <w:rStyle w:val="Emphasis"/>
        </w:rPr>
        <w:t>the 2011 Occupy protests and the 2014 Ferguson demonstrations provoked</w:t>
      </w:r>
      <w:r>
        <w:rPr>
          <w:rStyle w:val="Emphasis"/>
        </w:rPr>
        <w:t xml:space="preserve"> </w:t>
      </w:r>
      <w:r w:rsidRPr="00244E47">
        <w:rPr>
          <w:rStyle w:val="Emphasis"/>
        </w:rPr>
        <w:t>the official acknowledgement of the problems of unchecked militarization</w:t>
      </w:r>
      <w:r w:rsidRPr="00244E47">
        <w:rPr>
          <w:sz w:val="16"/>
        </w:rPr>
        <w:t xml:space="preserve">. However, as we argue below, </w:t>
      </w:r>
      <w:r w:rsidRPr="00244E47">
        <w:rPr>
          <w:rStyle w:val="StyleUnderline"/>
        </w:rPr>
        <w:t>the preliminary steps taken were unlikely to</w:t>
      </w:r>
      <w:r>
        <w:rPr>
          <w:rStyle w:val="StyleUnderline"/>
        </w:rPr>
        <w:t xml:space="preserve"> </w:t>
      </w:r>
      <w:r w:rsidRPr="00244E47">
        <w:rPr>
          <w:rStyle w:val="StyleUnderline"/>
        </w:rPr>
        <w:t>adequately address the problem and indeed have been reversed by the</w:t>
      </w:r>
      <w:r>
        <w:rPr>
          <w:rStyle w:val="StyleUnderline"/>
        </w:rPr>
        <w:t xml:space="preserve"> </w:t>
      </w:r>
      <w:r w:rsidRPr="00244E47">
        <w:rPr>
          <w:rStyle w:val="StyleUnderline"/>
        </w:rPr>
        <w:t>Trump administration.</w:t>
      </w:r>
      <w:r>
        <w:rPr>
          <w:rStyle w:val="StyleUnderline"/>
        </w:rPr>
        <w:t xml:space="preserve"> </w:t>
      </w:r>
      <w:r w:rsidRPr="00244E47">
        <w:rPr>
          <w:rStyle w:val="Emphasis"/>
        </w:rPr>
        <w:t>Militarized police were on full display during the Occupy movement. Reflecting on police militarization during Occupy Wall Street, former Seattle Chief Stamper wrote:</w:t>
      </w:r>
      <w:r>
        <w:rPr>
          <w:rStyle w:val="Emphasis"/>
        </w:rPr>
        <w:t xml:space="preserve"> </w:t>
      </w:r>
      <w:r w:rsidRPr="00244E47">
        <w:rPr>
          <w:rStyle w:val="Emphasis"/>
        </w:rPr>
        <w:t>[T]he police response to the Occupy movement, most disturbingly visible in Oakland—where scenes resembled a war</w:t>
      </w:r>
      <w:r>
        <w:rPr>
          <w:rStyle w:val="Emphasis"/>
        </w:rPr>
        <w:t xml:space="preserve"> </w:t>
      </w:r>
      <w:r w:rsidRPr="00244E47">
        <w:rPr>
          <w:rStyle w:val="Emphasis"/>
        </w:rPr>
        <w:t>zone. . . brings into sharp relief the acute and chronic problems</w:t>
      </w:r>
      <w:r>
        <w:rPr>
          <w:rStyle w:val="Emphasis"/>
        </w:rPr>
        <w:t xml:space="preserve"> </w:t>
      </w:r>
      <w:r w:rsidRPr="00244E47">
        <w:rPr>
          <w:rStyle w:val="Emphasis"/>
        </w:rPr>
        <w:t>of American law enforcement. Seattle might have served as a</w:t>
      </w:r>
      <w:r>
        <w:rPr>
          <w:rStyle w:val="Emphasis"/>
        </w:rPr>
        <w:t xml:space="preserve"> </w:t>
      </w:r>
      <w:r w:rsidRPr="00244E47">
        <w:rPr>
          <w:rStyle w:val="Emphasis"/>
        </w:rPr>
        <w:t>cautionary tale, but instead, US police forces have become increasingly militarized, and it’s showing in cities everywhere . . .</w:t>
      </w:r>
      <w:r>
        <w:rPr>
          <w:rStyle w:val="Emphasis"/>
        </w:rPr>
        <w:t xml:space="preserve"> </w:t>
      </w:r>
      <w:r w:rsidRPr="00244E47">
        <w:rPr>
          <w:rStyle w:val="StyleUnderline"/>
        </w:rPr>
        <w:t>Such agencies inevitably view protesters as the enemy. And</w:t>
      </w:r>
      <w:r>
        <w:rPr>
          <w:rStyle w:val="StyleUnderline"/>
        </w:rPr>
        <w:t xml:space="preserve"> </w:t>
      </w:r>
      <w:r w:rsidRPr="00244E47">
        <w:rPr>
          <w:rStyle w:val="StyleUnderline"/>
        </w:rPr>
        <w:t>young people, poor people and people of color will forever experience the institution as an abusive, militaristic force—not</w:t>
      </w:r>
      <w:r>
        <w:rPr>
          <w:rStyle w:val="StyleUnderline"/>
        </w:rPr>
        <w:t xml:space="preserve"> </w:t>
      </w:r>
      <w:r w:rsidRPr="00244E47">
        <w:rPr>
          <w:rStyle w:val="StyleUnderline"/>
        </w:rPr>
        <w:t>just during demonstrations but every day, in neighborhoods</w:t>
      </w:r>
      <w:r>
        <w:rPr>
          <w:rStyle w:val="StyleUnderline"/>
        </w:rPr>
        <w:t xml:space="preserve"> </w:t>
      </w:r>
      <w:r w:rsidRPr="00244E47">
        <w:rPr>
          <w:rStyle w:val="StyleUnderline"/>
        </w:rPr>
        <w:t>across the country.</w:t>
      </w:r>
      <w:r w:rsidRPr="00244E47">
        <w:rPr>
          <w:sz w:val="16"/>
        </w:rPr>
        <w:t xml:space="preserve">95 Stamper was not alone. Others have equated police response to protestors as militarized or paramilitary, tracing it to the war on drugs and funding programs like COPS and Program 1033.96 </w:t>
      </w:r>
      <w:r w:rsidRPr="00244E47">
        <w:rPr>
          <w:rStyle w:val="Emphasis"/>
        </w:rPr>
        <w:t>Recently, the images from Ferguson and later Standing Rock</w:t>
      </w:r>
      <w:r>
        <w:rPr>
          <w:rStyle w:val="Emphasis"/>
        </w:rPr>
        <w:t xml:space="preserve"> </w:t>
      </w:r>
      <w:r w:rsidRPr="00244E47">
        <w:rPr>
          <w:rStyle w:val="Emphasis"/>
        </w:rPr>
        <w:t>brought police militarization to every home</w:t>
      </w:r>
      <w:r w:rsidRPr="00244E47">
        <w:rPr>
          <w:sz w:val="16"/>
        </w:rPr>
        <w:t xml:space="preserve">.97 </w:t>
      </w:r>
      <w:r w:rsidRPr="00244E47">
        <w:rPr>
          <w:rStyle w:val="Emphasis"/>
        </w:rPr>
        <w:t>Battle-ready police in combat uniforms, with weapons pointed at citizens and armored personnel</w:t>
      </w:r>
      <w:r>
        <w:rPr>
          <w:rStyle w:val="Emphasis"/>
        </w:rPr>
        <w:t xml:space="preserve"> </w:t>
      </w:r>
      <w:r w:rsidRPr="00244E47">
        <w:rPr>
          <w:rStyle w:val="Emphasis"/>
        </w:rPr>
        <w:t>carriers alarmed many observers.</w:t>
      </w:r>
      <w:r w:rsidRPr="00244E47">
        <w:rPr>
          <w:sz w:val="16"/>
        </w:rPr>
        <w:t xml:space="preserve">98 </w:t>
      </w:r>
      <w:r w:rsidRPr="00244E47">
        <w:rPr>
          <w:rStyle w:val="StyleUnderline"/>
        </w:rPr>
        <w:t>While disconcerting, Ferguson also sig</w:t>
      </w:r>
      <w:r>
        <w:rPr>
          <w:rStyle w:val="StyleUnderline"/>
        </w:rPr>
        <w:t xml:space="preserve"> </w:t>
      </w:r>
      <w:proofErr w:type="spellStart"/>
      <w:r w:rsidRPr="00244E47">
        <w:rPr>
          <w:rStyle w:val="StyleUnderline"/>
        </w:rPr>
        <w:t>naled</w:t>
      </w:r>
      <w:proofErr w:type="spellEnd"/>
      <w:r w:rsidRPr="00244E47">
        <w:rPr>
          <w:rStyle w:val="StyleUnderline"/>
        </w:rPr>
        <w:t xml:space="preserve"> a potential for change. After Ferguson, both state and federal governments seem to have started to recognize the potential harms of the process</w:t>
      </w:r>
      <w:r w:rsidRPr="00244E47">
        <w:rPr>
          <w:sz w:val="16"/>
        </w:rPr>
        <w:t xml:space="preserve">. </w:t>
      </w:r>
      <w:r w:rsidRPr="00244E47">
        <w:rPr>
          <w:rStyle w:val="StyleUnderline"/>
        </w:rPr>
        <w:t>A 2015 report submitted by the government-appointed Ferguson</w:t>
      </w:r>
      <w:r>
        <w:rPr>
          <w:rStyle w:val="StyleUnderline"/>
        </w:rPr>
        <w:t xml:space="preserve"> </w:t>
      </w:r>
      <w:r w:rsidRPr="00244E47">
        <w:rPr>
          <w:rStyle w:val="StyleUnderline"/>
        </w:rPr>
        <w:t>Commission</w:t>
      </w:r>
      <w:r w:rsidRPr="00244E47">
        <w:rPr>
          <w:sz w:val="16"/>
        </w:rPr>
        <w:t xml:space="preserve">99 </w:t>
      </w:r>
      <w:r w:rsidRPr="00244E47">
        <w:rPr>
          <w:rStyle w:val="StyleUnderline"/>
        </w:rPr>
        <w:t>criticized the police response and gear as “military-style,”</w:t>
      </w:r>
      <w:r>
        <w:rPr>
          <w:rStyle w:val="StyleUnderline"/>
        </w:rPr>
        <w:t xml:space="preserve"> </w:t>
      </w:r>
      <w:r w:rsidRPr="00244E47">
        <w:rPr>
          <w:rStyle w:val="StyleUnderline"/>
        </w:rPr>
        <w:t>recommending that “St. Louis law enforcement agencies should aim to</w:t>
      </w:r>
      <w:r>
        <w:rPr>
          <w:rStyle w:val="StyleUnderline"/>
        </w:rPr>
        <w:t xml:space="preserve"> </w:t>
      </w:r>
      <w:r w:rsidRPr="00244E47">
        <w:rPr>
          <w:rStyle w:val="StyleUnderline"/>
        </w:rPr>
        <w:t>have a more human, non-militarized, proportional response to future protest or demonstration activity in the region.</w:t>
      </w:r>
      <w:r w:rsidRPr="00244E47">
        <w:rPr>
          <w:sz w:val="16"/>
        </w:rPr>
        <w:t xml:space="preserve">”100 It </w:t>
      </w:r>
      <w:r w:rsidRPr="00244E47">
        <w:rPr>
          <w:rStyle w:val="StyleUnderline"/>
        </w:rPr>
        <w:t>further issued a call to</w:t>
      </w:r>
      <w:r>
        <w:rPr>
          <w:rStyle w:val="StyleUnderline"/>
        </w:rPr>
        <w:t xml:space="preserve"> </w:t>
      </w:r>
      <w:r w:rsidRPr="00244E47">
        <w:rPr>
          <w:rStyle w:val="StyleUnderline"/>
        </w:rPr>
        <w:t>“[d]</w:t>
      </w:r>
      <w:proofErr w:type="spellStart"/>
      <w:r w:rsidRPr="00244E47">
        <w:rPr>
          <w:rStyle w:val="StyleUnderline"/>
        </w:rPr>
        <w:t>irect</w:t>
      </w:r>
      <w:proofErr w:type="spellEnd"/>
      <w:r w:rsidRPr="00244E47">
        <w:rPr>
          <w:rStyle w:val="StyleUnderline"/>
        </w:rPr>
        <w:t xml:space="preserve"> the state to cease providing, and local departments to cease using,</w:t>
      </w:r>
      <w:r>
        <w:rPr>
          <w:rStyle w:val="StyleUnderline"/>
        </w:rPr>
        <w:t xml:space="preserve"> </w:t>
      </w:r>
      <w:r w:rsidRPr="00244E47">
        <w:rPr>
          <w:rStyle w:val="StyleUnderline"/>
        </w:rPr>
        <w:t>militarized weaponry that does not align with a use of force continuum</w:t>
      </w:r>
      <w:r>
        <w:rPr>
          <w:rStyle w:val="StyleUnderline"/>
        </w:rPr>
        <w:t xml:space="preserve"> </w:t>
      </w:r>
      <w:r w:rsidRPr="00244E47">
        <w:rPr>
          <w:rStyle w:val="StyleUnderline"/>
        </w:rPr>
        <w:t>that authorizes only the minimal amount of force necessary</w:t>
      </w:r>
      <w:r w:rsidRPr="00244E47">
        <w:rPr>
          <w:sz w:val="16"/>
        </w:rPr>
        <w:t xml:space="preserve">.”101 </w:t>
      </w:r>
      <w:r w:rsidRPr="00244E47">
        <w:rPr>
          <w:rStyle w:val="StyleUnderline"/>
        </w:rPr>
        <w:t>The Ferguson Commission Report was preceded by a Department</w:t>
      </w:r>
      <w:r>
        <w:rPr>
          <w:rStyle w:val="StyleUnderline"/>
        </w:rPr>
        <w:t xml:space="preserve"> </w:t>
      </w:r>
      <w:r w:rsidRPr="00244E47">
        <w:rPr>
          <w:rStyle w:val="StyleUnderline"/>
        </w:rPr>
        <w:t>of Justice Investigation into the police response in Ferguson</w:t>
      </w:r>
      <w:r w:rsidRPr="00244E47">
        <w:rPr>
          <w:sz w:val="16"/>
        </w:rPr>
        <w:t xml:space="preserve">.102 </w:t>
      </w:r>
      <w:r w:rsidRPr="00244E47">
        <w:rPr>
          <w:rStyle w:val="Emphasis"/>
        </w:rPr>
        <w:t>Essentially</w:t>
      </w:r>
      <w:r>
        <w:rPr>
          <w:rStyle w:val="Emphasis"/>
        </w:rPr>
        <w:t xml:space="preserve"> </w:t>
      </w:r>
      <w:r w:rsidRPr="00244E47">
        <w:rPr>
          <w:rStyle w:val="Emphasis"/>
        </w:rPr>
        <w:t>calling to halt normalizing militarization, the DOJ report found that the</w:t>
      </w:r>
      <w:r>
        <w:rPr>
          <w:rStyle w:val="Emphasis"/>
        </w:rPr>
        <w:t xml:space="preserve"> </w:t>
      </w:r>
      <w:r w:rsidRPr="00244E47">
        <w:rPr>
          <w:rStyle w:val="Emphasis"/>
        </w:rPr>
        <w:t>Use of military weapons and sniper deployment atop military</w:t>
      </w:r>
      <w:r>
        <w:rPr>
          <w:rStyle w:val="Emphasis"/>
        </w:rPr>
        <w:t xml:space="preserve"> </w:t>
      </w:r>
      <w:r w:rsidRPr="00244E47">
        <w:rPr>
          <w:rStyle w:val="Emphasis"/>
        </w:rPr>
        <w:t>vehicles was inappropriate, inflamed tensions, and created fear</w:t>
      </w:r>
      <w:r>
        <w:rPr>
          <w:rStyle w:val="Emphasis"/>
        </w:rPr>
        <w:t xml:space="preserve"> </w:t>
      </w:r>
      <w:r w:rsidRPr="00244E47">
        <w:rPr>
          <w:rStyle w:val="Emphasis"/>
        </w:rPr>
        <w:t>among demonstrators. Agencies possessing military-type equipment or weaponry should restrict its deployment to limited</w:t>
      </w:r>
      <w:r w:rsidRPr="00244E47">
        <w:rPr>
          <w:sz w:val="16"/>
        </w:rPr>
        <w:t xml:space="preserve"> </w:t>
      </w:r>
      <w:r w:rsidRPr="00244E47">
        <w:rPr>
          <w:rStyle w:val="Emphasis"/>
        </w:rPr>
        <w:t>situations in which the use of the equipment or weapons is clearly</w:t>
      </w:r>
      <w:r>
        <w:rPr>
          <w:rStyle w:val="Emphasis"/>
        </w:rPr>
        <w:t xml:space="preserve"> </w:t>
      </w:r>
      <w:r w:rsidRPr="00244E47">
        <w:rPr>
          <w:rStyle w:val="Emphasis"/>
        </w:rPr>
        <w:t>justified . . . The equipment and weapons should be kept out of</w:t>
      </w:r>
      <w:r>
        <w:rPr>
          <w:rStyle w:val="Emphasis"/>
        </w:rPr>
        <w:t xml:space="preserve"> </w:t>
      </w:r>
      <w:r w:rsidRPr="00244E47">
        <w:rPr>
          <w:rStyle w:val="Emphasis"/>
        </w:rPr>
        <w:t>sight and not be used routinely or in the absence of special</w:t>
      </w:r>
      <w:r>
        <w:rPr>
          <w:rStyle w:val="Emphasis"/>
        </w:rPr>
        <w:t xml:space="preserve"> </w:t>
      </w:r>
      <w:r w:rsidRPr="00244E47">
        <w:rPr>
          <w:rStyle w:val="Emphasis"/>
        </w:rPr>
        <w:t>circumstances</w:t>
      </w:r>
      <w:r w:rsidRPr="00244E47">
        <w:rPr>
          <w:sz w:val="16"/>
        </w:rPr>
        <w:t>.103 The Report stated that “[</w:t>
      </w:r>
      <w:r w:rsidRPr="00244E47">
        <w:rPr>
          <w:rStyle w:val="StyleUnderline"/>
        </w:rPr>
        <w:t>f]or persons who would have seen the</w:t>
      </w:r>
      <w:r>
        <w:rPr>
          <w:rStyle w:val="StyleUnderline"/>
        </w:rPr>
        <w:t xml:space="preserve"> </w:t>
      </w:r>
      <w:r w:rsidRPr="00244E47">
        <w:rPr>
          <w:rStyle w:val="StyleUnderline"/>
        </w:rPr>
        <w:t>SWAT teams arrive, the action would have resembled that of ‘soldiers arriving at a war zone</w:t>
      </w:r>
      <w:r w:rsidRPr="00244E47">
        <w:rPr>
          <w:sz w:val="16"/>
        </w:rPr>
        <w:t xml:space="preserve">.’”104 </w:t>
      </w:r>
      <w:r w:rsidRPr="00244E47">
        <w:rPr>
          <w:rStyle w:val="StyleUnderline"/>
        </w:rPr>
        <w:t xml:space="preserve">For example, whereas the </w:t>
      </w:r>
      <w:r w:rsidRPr="00244E47">
        <w:rPr>
          <w:rStyle w:val="StyleUnderline"/>
        </w:rPr>
        <w:lastRenderedPageBreak/>
        <w:t>police use an armored</w:t>
      </w:r>
      <w:r>
        <w:rPr>
          <w:rStyle w:val="StyleUnderline"/>
        </w:rPr>
        <w:t xml:space="preserve"> </w:t>
      </w:r>
      <w:r w:rsidRPr="00244E47">
        <w:rPr>
          <w:rStyle w:val="StyleUnderline"/>
        </w:rPr>
        <w:t>personnel carrier, ostensibly to protect police officers, members of the</w:t>
      </w:r>
      <w:r>
        <w:rPr>
          <w:rStyle w:val="StyleUnderline"/>
        </w:rPr>
        <w:t xml:space="preserve"> </w:t>
      </w:r>
      <w:r w:rsidRPr="00244E47">
        <w:rPr>
          <w:rStyle w:val="StyleUnderline"/>
        </w:rPr>
        <w:t xml:space="preserve">community often referred to them as tanks, thus contributing to the </w:t>
      </w:r>
      <w:proofErr w:type="spellStart"/>
      <w:r w:rsidRPr="00244E47">
        <w:rPr>
          <w:rStyle w:val="StyleUnderline"/>
        </w:rPr>
        <w:t>perwashington</w:t>
      </w:r>
      <w:proofErr w:type="spellEnd"/>
      <w:r w:rsidRPr="00244E47">
        <w:rPr>
          <w:rStyle w:val="StyleUnderline"/>
        </w:rPr>
        <w:t xml:space="preserve">-do-about-militarized-police-forces; </w:t>
      </w:r>
      <w:r w:rsidRPr="00244E47">
        <w:rPr>
          <w:sz w:val="16"/>
        </w:rPr>
        <w:t xml:space="preserve">Rand Paul, We Must Demilitarize the Police, TIME (Aug. 14, 2014), http://time.com/3111474/rand-paul-ferguson-police/; Paul D. </w:t>
      </w:r>
      <w:proofErr w:type="spellStart"/>
      <w:r w:rsidRPr="00244E47">
        <w:rPr>
          <w:sz w:val="16"/>
        </w:rPr>
        <w:t>Shinkman</w:t>
      </w:r>
      <w:proofErr w:type="spellEnd"/>
      <w:r w:rsidRPr="00244E47">
        <w:rPr>
          <w:sz w:val="16"/>
        </w:rPr>
        <w:t>, Ferguson and the Militarization of Police, U.S. NEWS &amp; WORLD REP. (Aug. 14, 2014), http://www.usnews.com/news/articles/2014/08/14/ferguson-and-the-shocking-nature-of-uspolice-militarization. 99. Missouri Governor Jay Nixon appointed the Commission to conduct a “thorough, wide-ranging and unflinching study of the social and economic conditions that impede progress, equality and safety in the St. Louis region.” See Miss. Exec. Order No. 14-15 (Nov. 18, 2014), https://www.sos.mo.gov/library/reference/orders/2014/eo14_15. 100. THE FERGUSON COMMISSION, FORWARD THROUGH FERGUSON: A PATH TOWARD RACIAL EQUITY 30 (2015), http://3680or2khmk3bzkp33juiea1.wpengine.netdna-cdn.com/ wp-content/uploads/2015/09/101415_FergusonCommissionReport.pdf. 101. Id. at 65. 102. See U.S. DEP’T OF JUSTICE, OFFICE OF COMMUNITY ORIENTED POLICING SERVICES CRITICAL RESPONSE INITIATIVE, AFTER-ACTION ASSESSMENT OF THE POLICE RESPONSE TO THE AUGUST 2014 DEMONSTRATIONS IN FERGUSON, MISSOURI 43-49 (2015), http://ric-zaiinc.com/Publications/cops-p317-pub.pdf [hereinafter DOJ REPORT]. 103. Id. at xvii. 104. Id. at 57. One interviewee said that “[</w:t>
      </w:r>
      <w:proofErr w:type="spellStart"/>
      <w:r w:rsidRPr="00244E47">
        <w:rPr>
          <w:sz w:val="16"/>
        </w:rPr>
        <w:t>i</w:t>
      </w:r>
      <w:proofErr w:type="spellEnd"/>
      <w:r w:rsidRPr="00244E47">
        <w:rPr>
          <w:sz w:val="16"/>
        </w:rPr>
        <w:t xml:space="preserve">]t feels like we are fighting a war.” Id. 124 Michigan Journal of Race &amp; Law [VOL. 23:105 </w:t>
      </w:r>
      <w:proofErr w:type="spellStart"/>
      <w:r w:rsidRPr="00244E47">
        <w:rPr>
          <w:sz w:val="16"/>
        </w:rPr>
        <w:t>ception</w:t>
      </w:r>
      <w:proofErr w:type="spellEnd"/>
      <w:r w:rsidRPr="00244E47">
        <w:rPr>
          <w:sz w:val="16"/>
        </w:rPr>
        <w:t xml:space="preserve"> of the police as military.105 The importance of these observations, as we note later,106 is precisely in its recognition of the effect of militarization on the perception of police by the policed community. </w:t>
      </w:r>
      <w:r w:rsidRPr="00244E47">
        <w:rPr>
          <w:rStyle w:val="Emphasis"/>
        </w:rPr>
        <w:t>The DOJ recommendations did not go unheeded. On January 16,</w:t>
      </w:r>
      <w:r>
        <w:rPr>
          <w:rStyle w:val="Emphasis"/>
        </w:rPr>
        <w:t xml:space="preserve"> </w:t>
      </w:r>
      <w:r w:rsidRPr="00244E47">
        <w:rPr>
          <w:rStyle w:val="Emphasis"/>
        </w:rPr>
        <w:t>2015, President Obama issued Executive Order 13688 titled “Federal Support for Local Law Enforcement Equipment Acquisition</w:t>
      </w:r>
      <w:r w:rsidRPr="00244E47">
        <w:rPr>
          <w:sz w:val="16"/>
        </w:rPr>
        <w:t xml:space="preserve">.”107 </w:t>
      </w:r>
      <w:r w:rsidRPr="00244E47">
        <w:rPr>
          <w:rStyle w:val="Emphasis"/>
        </w:rPr>
        <w:t>Acknowledging the contribution of federal funds to keeping “the American people</w:t>
      </w:r>
      <w:r>
        <w:rPr>
          <w:rStyle w:val="Emphasis"/>
        </w:rPr>
        <w:t xml:space="preserve"> </w:t>
      </w:r>
      <w:r w:rsidRPr="00244E47">
        <w:rPr>
          <w:rStyle w:val="Emphasis"/>
        </w:rPr>
        <w:t>safe,” the Order notes that the government “must ensure that careful attention is paid to standardizing procedures” regarding the provision of military equipment and that more must be done to ensure that law</w:t>
      </w:r>
      <w:r>
        <w:rPr>
          <w:rStyle w:val="Emphasis"/>
        </w:rPr>
        <w:t xml:space="preserve"> </w:t>
      </w:r>
      <w:r w:rsidRPr="00244E47">
        <w:rPr>
          <w:rStyle w:val="Emphasis"/>
        </w:rPr>
        <w:t>enforcement agencies are aware of the civil rights concerns resulting from</w:t>
      </w:r>
      <w:r>
        <w:rPr>
          <w:rStyle w:val="Emphasis"/>
        </w:rPr>
        <w:t xml:space="preserve"> </w:t>
      </w:r>
      <w:r w:rsidRPr="00244E47">
        <w:rPr>
          <w:rStyle w:val="Emphasis"/>
        </w:rPr>
        <w:t>militarization</w:t>
      </w:r>
      <w:r w:rsidRPr="00244E47">
        <w:rPr>
          <w:sz w:val="16"/>
        </w:rPr>
        <w:t xml:space="preserve">.108 To that end, </w:t>
      </w:r>
      <w:r w:rsidRPr="00244E47">
        <w:rPr>
          <w:rStyle w:val="Emphasis"/>
        </w:rPr>
        <w:t>the Order established an inter-agency working group tasked with, among others, compiling a list of controlled equipment that could be given to the police, but with additional oversight on</w:t>
      </w:r>
      <w:r>
        <w:rPr>
          <w:rStyle w:val="Emphasis"/>
        </w:rPr>
        <w:t xml:space="preserve"> </w:t>
      </w:r>
      <w:r w:rsidRPr="00244E47">
        <w:rPr>
          <w:rStyle w:val="Emphasis"/>
        </w:rPr>
        <w:t>the allocation, use, and training of agencies that receive controlled</w:t>
      </w:r>
      <w:r>
        <w:rPr>
          <w:rStyle w:val="Emphasis"/>
        </w:rPr>
        <w:t xml:space="preserve"> </w:t>
      </w:r>
      <w:r w:rsidRPr="00244E47">
        <w:rPr>
          <w:rStyle w:val="Emphasis"/>
        </w:rPr>
        <w:t>equipment.</w:t>
      </w:r>
      <w:r>
        <w:rPr>
          <w:rStyle w:val="Emphasis"/>
        </w:rPr>
        <w:t xml:space="preserve"> </w:t>
      </w:r>
      <w:r w:rsidRPr="00244E47">
        <w:rPr>
          <w:rStyle w:val="StyleUnderline"/>
        </w:rPr>
        <w:t>Pursuant to the Executive Order, the Law Enforcement Equipment</w:t>
      </w:r>
      <w:r>
        <w:rPr>
          <w:rStyle w:val="StyleUnderline"/>
        </w:rPr>
        <w:t xml:space="preserve"> </w:t>
      </w:r>
      <w:r w:rsidRPr="00244E47">
        <w:rPr>
          <w:rStyle w:val="StyleUnderline"/>
        </w:rPr>
        <w:t>Working Group submitted its recommendations in May 2015</w:t>
      </w:r>
      <w:r w:rsidRPr="00244E47">
        <w:rPr>
          <w:sz w:val="16"/>
        </w:rPr>
        <w:t xml:space="preserve">.109 </w:t>
      </w:r>
      <w:r w:rsidRPr="00244E47">
        <w:rPr>
          <w:rStyle w:val="StyleUnderline"/>
        </w:rPr>
        <w:t>It recommended, among other things, that law enforcement agencies be prohibited</w:t>
      </w:r>
      <w:r>
        <w:rPr>
          <w:rStyle w:val="StyleUnderline"/>
        </w:rPr>
        <w:t xml:space="preserve"> </w:t>
      </w:r>
      <w:r w:rsidRPr="00244E47">
        <w:rPr>
          <w:rStyle w:val="StyleUnderline"/>
        </w:rPr>
        <w:t>from acquiring certain equipment, chosen both because of its propensity</w:t>
      </w:r>
      <w:r>
        <w:rPr>
          <w:rStyle w:val="StyleUnderline"/>
        </w:rPr>
        <w:t xml:space="preserve"> </w:t>
      </w:r>
      <w:r w:rsidRPr="00244E47">
        <w:rPr>
          <w:rStyle w:val="StyleUnderline"/>
        </w:rPr>
        <w:t>for overuse or misuse, and because its militaristic nature undermines community trust in the police</w:t>
      </w:r>
      <w:r w:rsidRPr="00244E47">
        <w:rPr>
          <w:sz w:val="16"/>
        </w:rPr>
        <w:t>.110 The acquisition of other equipment will be controlled, meaning that agencies may acquire them, subject to further oversight, assurances, and certification. Moreover</w:t>
      </w:r>
      <w:r w:rsidRPr="00244E47">
        <w:rPr>
          <w:rStyle w:val="StyleUnderline"/>
        </w:rPr>
        <w:t>, agencies must employ</w:t>
      </w:r>
      <w:r>
        <w:rPr>
          <w:rStyle w:val="StyleUnderline"/>
        </w:rPr>
        <w:t xml:space="preserve"> </w:t>
      </w:r>
      <w:r w:rsidRPr="00244E47">
        <w:rPr>
          <w:rStyle w:val="StyleUnderline"/>
        </w:rPr>
        <w:t>protocols on the use, supervision, evaluation, accountability, transparency,</w:t>
      </w:r>
      <w:r>
        <w:rPr>
          <w:rStyle w:val="StyleUnderline"/>
        </w:rPr>
        <w:t xml:space="preserve"> </w:t>
      </w:r>
      <w:r w:rsidRPr="00244E47">
        <w:rPr>
          <w:rStyle w:val="StyleUnderline"/>
        </w:rPr>
        <w:t>and operation of the equipment.</w:t>
      </w:r>
      <w:r w:rsidRPr="00244E47">
        <w:rPr>
          <w:sz w:val="16"/>
        </w:rPr>
        <w:t xml:space="preserve">111 </w:t>
      </w:r>
      <w:r w:rsidRPr="00244E47">
        <w:rPr>
          <w:rStyle w:val="StyleUnderline"/>
        </w:rPr>
        <w:t>While the Order limits militarization to an extent, police can still</w:t>
      </w:r>
      <w:r>
        <w:rPr>
          <w:rStyle w:val="StyleUnderline"/>
        </w:rPr>
        <w:t xml:space="preserve"> </w:t>
      </w:r>
      <w:r w:rsidRPr="00244E47">
        <w:rPr>
          <w:rStyle w:val="StyleUnderline"/>
        </w:rPr>
        <w:t>purchase the prohibited equipment or bypass the extra oversight provided</w:t>
      </w:r>
      <w:r>
        <w:rPr>
          <w:rStyle w:val="StyleUnderline"/>
        </w:rPr>
        <w:t xml:space="preserve"> </w:t>
      </w:r>
      <w:r w:rsidRPr="00244E47">
        <w:rPr>
          <w:rStyle w:val="StyleUnderline"/>
        </w:rPr>
        <w:t>for controlled equipment if the acquisition is not made through federal</w:t>
      </w:r>
      <w:r>
        <w:rPr>
          <w:rStyle w:val="StyleUnderline"/>
        </w:rPr>
        <w:t xml:space="preserve"> </w:t>
      </w:r>
      <w:r w:rsidRPr="00244E47">
        <w:rPr>
          <w:rStyle w:val="StyleUnderline"/>
        </w:rPr>
        <w:t>programs or federal funds</w:t>
      </w:r>
      <w:r w:rsidRPr="00244E47">
        <w:rPr>
          <w:sz w:val="16"/>
        </w:rPr>
        <w:t xml:space="preserve">. Moreover, the Executive Order has sparked criticism from both the House of Representatives and police sheriffs.112 This is significant, since Executive Orders can be changed relatively easily.113 And indeed, </w:t>
      </w:r>
      <w:r w:rsidRPr="00244E47">
        <w:rPr>
          <w:rStyle w:val="StyleUnderline"/>
        </w:rPr>
        <w:t>during his campaign, President Trump pledged to reverse the post-Ferguson restrictions on militarization</w:t>
      </w:r>
      <w:r w:rsidRPr="00244E47">
        <w:rPr>
          <w:sz w:val="16"/>
        </w:rPr>
        <w:t>.</w:t>
      </w:r>
      <w:r w:rsidRPr="00244E47">
        <w:rPr>
          <w:rStyle w:val="StyleUnderline"/>
        </w:rPr>
        <w:t>114 Unsurprisingly,</w:t>
      </w:r>
      <w:r>
        <w:rPr>
          <w:rStyle w:val="StyleUnderline"/>
        </w:rPr>
        <w:t xml:space="preserve"> </w:t>
      </w:r>
      <w:r w:rsidRPr="00244E47">
        <w:rPr>
          <w:rStyle w:val="StyleUnderline"/>
        </w:rPr>
        <w:t>the National Fraternal Order of the Police—the largest police union in the</w:t>
      </w:r>
      <w:r>
        <w:rPr>
          <w:rStyle w:val="StyleUnderline"/>
        </w:rPr>
        <w:t xml:space="preserve"> </w:t>
      </w:r>
      <w:r w:rsidRPr="00244E47">
        <w:rPr>
          <w:rStyle w:val="StyleUnderline"/>
        </w:rPr>
        <w:t>United States—expected him to deliver: their first “potential action” for</w:t>
      </w:r>
      <w:r>
        <w:rPr>
          <w:rStyle w:val="StyleUnderline"/>
        </w:rPr>
        <w:t xml:space="preserve"> </w:t>
      </w:r>
      <w:r w:rsidRPr="00244E47">
        <w:rPr>
          <w:rStyle w:val="StyleUnderline"/>
        </w:rPr>
        <w:t>Trump’s first 100 days was to “rescind Executive Order 13688</w:t>
      </w:r>
      <w:r w:rsidRPr="00244E47">
        <w:rPr>
          <w:sz w:val="16"/>
        </w:rPr>
        <w:t xml:space="preserve">.”115 </w:t>
      </w:r>
      <w:r w:rsidRPr="00244E47">
        <w:rPr>
          <w:rStyle w:val="Emphasis"/>
        </w:rPr>
        <w:t>Upon</w:t>
      </w:r>
      <w:r>
        <w:rPr>
          <w:rStyle w:val="Emphasis"/>
        </w:rPr>
        <w:t xml:space="preserve"> </w:t>
      </w:r>
      <w:r w:rsidRPr="00244E47">
        <w:rPr>
          <w:rStyle w:val="Emphasis"/>
        </w:rPr>
        <w:t>assuming office, President Trump quickly delivered. On August 28, 2017,</w:t>
      </w:r>
      <w:r>
        <w:rPr>
          <w:rStyle w:val="Emphasis"/>
        </w:rPr>
        <w:t xml:space="preserve"> </w:t>
      </w:r>
      <w:r w:rsidRPr="00244E47">
        <w:rPr>
          <w:rStyle w:val="Emphasis"/>
        </w:rPr>
        <w:t>he signed Executive Order 13809, revoking both Executive Order 13688</w:t>
      </w:r>
      <w:r>
        <w:rPr>
          <w:rStyle w:val="Emphasis"/>
        </w:rPr>
        <w:t xml:space="preserve"> </w:t>
      </w:r>
      <w:r w:rsidRPr="00244E47">
        <w:rPr>
          <w:rStyle w:val="Emphasis"/>
        </w:rPr>
        <w:t>and the recommendations issued pursuant to Executive Order 13688,116</w:t>
      </w:r>
      <w:r>
        <w:rPr>
          <w:rStyle w:val="Emphasis"/>
        </w:rPr>
        <w:t xml:space="preserve"> </w:t>
      </w:r>
      <w:r w:rsidRPr="00244E47">
        <w:rPr>
          <w:rStyle w:val="Emphasis"/>
        </w:rPr>
        <w:t>thus restoring Program 1033 to its scope prior to Ferguson.</w:t>
      </w:r>
    </w:p>
    <w:p w14:paraId="513E4AE2" w14:textId="77777777" w:rsidR="00C62080" w:rsidRDefault="00C62080" w:rsidP="00C62080">
      <w:pPr>
        <w:rPr>
          <w:rStyle w:val="Style13ptBold"/>
        </w:rPr>
      </w:pPr>
    </w:p>
    <w:p w14:paraId="1A730116" w14:textId="77777777" w:rsidR="00C62080" w:rsidRPr="009B51F5" w:rsidRDefault="00C62080" w:rsidP="00C62080">
      <w:pPr>
        <w:pStyle w:val="Heading4"/>
        <w:rPr>
          <w:rStyle w:val="Style13ptBold"/>
          <w:b/>
          <w:bCs w:val="0"/>
        </w:rPr>
      </w:pPr>
      <w:r>
        <w:rPr>
          <w:rStyle w:val="Style13ptBold"/>
          <w:b/>
          <w:bCs w:val="0"/>
        </w:rPr>
        <w:lastRenderedPageBreak/>
        <w:t xml:space="preserve">The </w:t>
      </w:r>
      <w:proofErr w:type="spellStart"/>
      <w:r>
        <w:rPr>
          <w:rStyle w:val="Style13ptBold"/>
          <w:b/>
          <w:bCs w:val="0"/>
        </w:rPr>
        <w:t>aff</w:t>
      </w:r>
      <w:proofErr w:type="spellEnd"/>
      <w:r>
        <w:rPr>
          <w:rStyle w:val="Style13ptBold"/>
          <w:b/>
          <w:bCs w:val="0"/>
        </w:rPr>
        <w:t xml:space="preserve"> is not just about the </w:t>
      </w:r>
      <w:r>
        <w:rPr>
          <w:rStyle w:val="Style13ptBold"/>
          <w:b/>
          <w:bCs w:val="0"/>
          <w:u w:val="single"/>
        </w:rPr>
        <w:t>actual violence</w:t>
      </w:r>
      <w:r>
        <w:rPr>
          <w:rStyle w:val="Style13ptBold"/>
          <w:b/>
          <w:bCs w:val="0"/>
        </w:rPr>
        <w:t xml:space="preserve"> perpetuated with military weapons by police – it’s about the </w:t>
      </w:r>
      <w:r>
        <w:rPr>
          <w:rStyle w:val="Style13ptBold"/>
          <w:b/>
          <w:bCs w:val="0"/>
          <w:u w:val="single"/>
        </w:rPr>
        <w:t>symbolic violence</w:t>
      </w:r>
      <w:r>
        <w:rPr>
          <w:rStyle w:val="Style13ptBold"/>
          <w:b/>
          <w:bCs w:val="0"/>
        </w:rPr>
        <w:t xml:space="preserve"> and the </w:t>
      </w:r>
      <w:r>
        <w:rPr>
          <w:rStyle w:val="Style13ptBold"/>
          <w:b/>
          <w:bCs w:val="0"/>
          <w:u w:val="single"/>
        </w:rPr>
        <w:t>community perception</w:t>
      </w:r>
      <w:r>
        <w:rPr>
          <w:rStyle w:val="Style13ptBold"/>
          <w:b/>
          <w:bCs w:val="0"/>
        </w:rPr>
        <w:t xml:space="preserve"> created by those weapons </w:t>
      </w:r>
    </w:p>
    <w:p w14:paraId="48FD70C6" w14:textId="77777777" w:rsidR="00C62080" w:rsidRPr="003B031D" w:rsidRDefault="00C62080" w:rsidP="00C62080">
      <w:pPr>
        <w:rPr>
          <w:rStyle w:val="Style13ptBold"/>
          <w:b w:val="0"/>
          <w:bCs w:val="0"/>
        </w:rPr>
      </w:pPr>
      <w:r w:rsidRPr="003B031D">
        <w:rPr>
          <w:rStyle w:val="Style13ptBold"/>
        </w:rPr>
        <w:t xml:space="preserve">Lieblich and Shinar, 18 </w:t>
      </w:r>
      <w:r w:rsidRPr="003B031D">
        <w:rPr>
          <w:rStyle w:val="Style13ptBold"/>
          <w:b w:val="0"/>
          <w:bCs w:val="0"/>
        </w:rPr>
        <w:t>[</w:t>
      </w:r>
      <w:proofErr w:type="spellStart"/>
      <w:r w:rsidRPr="003B031D">
        <w:rPr>
          <w:rStyle w:val="Style13ptBold"/>
          <w:b w:val="0"/>
          <w:bCs w:val="0"/>
        </w:rPr>
        <w:t>Eliav</w:t>
      </w:r>
      <w:proofErr w:type="spellEnd"/>
      <w:r w:rsidRPr="003B031D">
        <w:rPr>
          <w:rStyle w:val="Style13ptBold"/>
          <w:b w:val="0"/>
          <w:bCs w:val="0"/>
        </w:rPr>
        <w:t xml:space="preserve">, Associate Professor, The Buchmann Faculty of Law, Tel Aviv University, and Adam, Associate professor, </w:t>
      </w:r>
      <w:proofErr w:type="spellStart"/>
      <w:r w:rsidRPr="003B031D">
        <w:rPr>
          <w:rStyle w:val="Style13ptBold"/>
          <w:b w:val="0"/>
          <w:bCs w:val="0"/>
        </w:rPr>
        <w:t>Radzyner</w:t>
      </w:r>
      <w:proofErr w:type="spellEnd"/>
      <w:r w:rsidRPr="003B031D">
        <w:rPr>
          <w:rStyle w:val="Style13ptBold"/>
          <w:b w:val="0"/>
          <w:bCs w:val="0"/>
        </w:rPr>
        <w:t xml:space="preserve"> Law School, Interdisciplinary Center Herzliya, “The Case Against Police Militarization,” 2018, </w:t>
      </w:r>
      <w:r w:rsidRPr="003B031D">
        <w:rPr>
          <w:rStyle w:val="Style13ptBold"/>
          <w:b w:val="0"/>
          <w:bCs w:val="0"/>
          <w:i/>
          <w:iCs/>
        </w:rPr>
        <w:t>Michigan Journal of Race and Law</w:t>
      </w:r>
      <w:r w:rsidRPr="003B031D">
        <w:rPr>
          <w:rStyle w:val="Style13ptBold"/>
          <w:b w:val="0"/>
          <w:bCs w:val="0"/>
        </w:rPr>
        <w:t xml:space="preserve">, Vol. 23 Issues 1 + 2, </w:t>
      </w:r>
      <w:hyperlink r:id="rId10" w:history="1">
        <w:r w:rsidRPr="003B031D">
          <w:rPr>
            <w:rStyle w:val="Hyperlink"/>
            <w:sz w:val="26"/>
          </w:rPr>
          <w:t>https://repository.law.umich.edu/cgi/viewcontent.cgi?article=1280&amp;context=mjrl</w:t>
        </w:r>
      </w:hyperlink>
      <w:r w:rsidRPr="003B031D">
        <w:rPr>
          <w:rStyle w:val="Style13ptBold"/>
          <w:b w:val="0"/>
          <w:bCs w:val="0"/>
        </w:rPr>
        <w:t>, Corrigan]</w:t>
      </w:r>
    </w:p>
    <w:p w14:paraId="3DDC3638" w14:textId="77777777" w:rsidR="00C62080" w:rsidRPr="009B51F5" w:rsidRDefault="00C62080" w:rsidP="00C62080">
      <w:pPr>
        <w:rPr>
          <w:rStyle w:val="Emphasis"/>
        </w:rPr>
      </w:pPr>
      <w:r w:rsidRPr="009B51F5">
        <w:rPr>
          <w:sz w:val="16"/>
        </w:rPr>
        <w:t xml:space="preserve">C. </w:t>
      </w:r>
      <w:r w:rsidRPr="00894C69">
        <w:rPr>
          <w:rStyle w:val="StyleUnderline"/>
        </w:rPr>
        <w:t>The Symbolic Power of Police, Exclusion, and the</w:t>
      </w:r>
      <w:r>
        <w:rPr>
          <w:rStyle w:val="StyleUnderline"/>
        </w:rPr>
        <w:t xml:space="preserve"> </w:t>
      </w:r>
      <w:r w:rsidRPr="00894C69">
        <w:rPr>
          <w:rStyle w:val="StyleUnderline"/>
        </w:rPr>
        <w:t>Normalization of the Exclusion</w:t>
      </w:r>
      <w:r>
        <w:rPr>
          <w:rStyle w:val="StyleUnderline"/>
        </w:rPr>
        <w:t xml:space="preserve"> </w:t>
      </w:r>
      <w:r w:rsidRPr="009B51F5">
        <w:rPr>
          <w:sz w:val="16"/>
        </w:rPr>
        <w:t xml:space="preserve">1. The Symbolic and Exclusionary Power of Militarization </w:t>
      </w:r>
      <w:r w:rsidRPr="00894C69">
        <w:rPr>
          <w:rStyle w:val="StyleUnderline"/>
        </w:rPr>
        <w:t>Both police and military are organs of State coercion</w:t>
      </w:r>
      <w:r w:rsidRPr="009B51F5">
        <w:rPr>
          <w:sz w:val="16"/>
        </w:rPr>
        <w:t>. Functionally, one can argue that they are interchangeable if necessity dictates.</w:t>
      </w:r>
      <w:r w:rsidRPr="00894C69">
        <w:rPr>
          <w:rStyle w:val="StyleUnderline"/>
        </w:rPr>
        <w:t>199 If we</w:t>
      </w:r>
      <w:r>
        <w:rPr>
          <w:rStyle w:val="StyleUnderline"/>
        </w:rPr>
        <w:t xml:space="preserve"> </w:t>
      </w:r>
      <w:r w:rsidRPr="00894C69">
        <w:rPr>
          <w:rStyle w:val="StyleUnderline"/>
        </w:rPr>
        <w:t>adopt a simplistic perception of State power as violence, the police, in</w:t>
      </w:r>
      <w:r>
        <w:rPr>
          <w:rStyle w:val="StyleUnderline"/>
        </w:rPr>
        <w:t xml:space="preserve"> </w:t>
      </w:r>
      <w:r w:rsidRPr="00894C69">
        <w:rPr>
          <w:rStyle w:val="StyleUnderline"/>
        </w:rPr>
        <w:t>descriptive terms, are simply an agency that applies coercive force for the</w:t>
      </w:r>
      <w:r>
        <w:rPr>
          <w:rStyle w:val="StyleUnderline"/>
        </w:rPr>
        <w:t xml:space="preserve"> </w:t>
      </w:r>
      <w:r w:rsidRPr="00894C69">
        <w:rPr>
          <w:rStyle w:val="StyleUnderline"/>
        </w:rPr>
        <w:t>purpose of imposing a legally justified end within a given society</w:t>
      </w:r>
      <w:r w:rsidRPr="009B51F5">
        <w:rPr>
          <w:sz w:val="16"/>
        </w:rPr>
        <w:t xml:space="preserve">. In Weberian terms, it is merely one arm through which the State’s monopoly on force is carried out.200 </w:t>
      </w:r>
      <w:r w:rsidRPr="00894C69">
        <w:rPr>
          <w:rStyle w:val="StyleUnderline"/>
        </w:rPr>
        <w:t>All other conditions being equal, if the police do</w:t>
      </w:r>
      <w:r>
        <w:rPr>
          <w:rStyle w:val="StyleUnderline"/>
        </w:rPr>
        <w:t xml:space="preserve"> </w:t>
      </w:r>
      <w:r w:rsidRPr="00894C69">
        <w:rPr>
          <w:rStyle w:val="StyleUnderline"/>
        </w:rPr>
        <w:t>not bear an additional—even symbolic—meaning, it shouldn’t matter</w:t>
      </w:r>
      <w:r>
        <w:rPr>
          <w:rStyle w:val="StyleUnderline"/>
        </w:rPr>
        <w:t xml:space="preserve"> </w:t>
      </w:r>
      <w:r w:rsidRPr="00894C69">
        <w:rPr>
          <w:rStyle w:val="StyleUnderline"/>
        </w:rPr>
        <w:t>whether coercion is conducted by police or military forces, and consequently, by traditional or militarized police forces.</w:t>
      </w:r>
      <w:r>
        <w:rPr>
          <w:rStyle w:val="StyleUnderline"/>
        </w:rPr>
        <w:t xml:space="preserve"> </w:t>
      </w:r>
      <w:r w:rsidRPr="00894C69">
        <w:rPr>
          <w:rStyle w:val="Emphasis"/>
        </w:rPr>
        <w:t xml:space="preserve">However, when looking at the constitutional practice of States, </w:t>
      </w:r>
      <w:proofErr w:type="gramStart"/>
      <w:r w:rsidRPr="00894C69">
        <w:rPr>
          <w:rStyle w:val="Emphasis"/>
        </w:rPr>
        <w:t>it is</w:t>
      </w:r>
      <w:r>
        <w:rPr>
          <w:rStyle w:val="Emphasis"/>
        </w:rPr>
        <w:t xml:space="preserve"> </w:t>
      </w:r>
      <w:r w:rsidRPr="00894C69">
        <w:rPr>
          <w:rStyle w:val="Emphasis"/>
        </w:rPr>
        <w:t>clear that deploying</w:t>
      </w:r>
      <w:proofErr w:type="gramEnd"/>
      <w:r w:rsidRPr="00894C69">
        <w:rPr>
          <w:rStyle w:val="Emphasis"/>
        </w:rPr>
        <w:t xml:space="preserve"> military forces within State boundaries packs explosive</w:t>
      </w:r>
      <w:r>
        <w:rPr>
          <w:rStyle w:val="Emphasis"/>
        </w:rPr>
        <w:t xml:space="preserve"> </w:t>
      </w:r>
      <w:r w:rsidRPr="00894C69">
        <w:rPr>
          <w:rStyle w:val="Emphasis"/>
        </w:rPr>
        <w:t>political meaning</w:t>
      </w:r>
      <w:r w:rsidRPr="009B51F5">
        <w:rPr>
          <w:sz w:val="16"/>
        </w:rPr>
        <w:t xml:space="preserve">. For instance, </w:t>
      </w:r>
      <w:r w:rsidRPr="00894C69">
        <w:rPr>
          <w:rStyle w:val="StyleUnderline"/>
        </w:rPr>
        <w:t>it was famously cited in the U.S. Declaration of Independence as part of the “long train of abuses and usurpations”</w:t>
      </w:r>
      <w:r>
        <w:rPr>
          <w:rStyle w:val="StyleUnderline"/>
        </w:rPr>
        <w:t xml:space="preserve"> </w:t>
      </w:r>
      <w:r w:rsidRPr="00894C69">
        <w:rPr>
          <w:rStyle w:val="StyleUnderline"/>
        </w:rPr>
        <w:t>that justified secession of from Great Britain</w:t>
      </w:r>
      <w:r w:rsidRPr="009B51F5">
        <w:rPr>
          <w:sz w:val="16"/>
        </w:rPr>
        <w:t xml:space="preserve">.201 Similarly, in modern constitutional law of many nations, </w:t>
      </w:r>
      <w:r w:rsidRPr="00894C69">
        <w:rPr>
          <w:rStyle w:val="StyleUnderline"/>
        </w:rPr>
        <w:t>the role of armed forces is generally restricted to the defense of the State, while their internal deployment is</w:t>
      </w:r>
      <w:r>
        <w:rPr>
          <w:rStyle w:val="StyleUnderline"/>
        </w:rPr>
        <w:t xml:space="preserve"> </w:t>
      </w:r>
      <w:r w:rsidRPr="00894C69">
        <w:rPr>
          <w:rStyle w:val="StyleUnderline"/>
        </w:rPr>
        <w:t>permitted only during emergencies or when special national security concerns require so.202 While these restrictions could be partly explained by</w:t>
      </w:r>
      <w:r>
        <w:rPr>
          <w:rStyle w:val="StyleUnderline"/>
        </w:rPr>
        <w:t xml:space="preserve"> </w:t>
      </w:r>
      <w:r w:rsidRPr="00894C69">
        <w:rPr>
          <w:rStyle w:val="StyleUnderline"/>
        </w:rPr>
        <w:t>the historically abusive tendencies of standing armies</w:t>
      </w:r>
      <w:r w:rsidRPr="009B51F5">
        <w:rPr>
          <w:sz w:val="16"/>
        </w:rPr>
        <w:t xml:space="preserve"> (and specifically the practice of quartering),203 the objection to standing armies is, at bottom, a principled one, relating to their military character rather than their actual abuses.204 Indeed, </w:t>
      </w:r>
      <w:r w:rsidRPr="009B51F5">
        <w:rPr>
          <w:rStyle w:val="StyleUnderline"/>
        </w:rPr>
        <w:t>the distinction between different forms of State coercion is as</w:t>
      </w:r>
      <w:r>
        <w:rPr>
          <w:rStyle w:val="StyleUnderline"/>
        </w:rPr>
        <w:t xml:space="preserve"> </w:t>
      </w:r>
      <w:r w:rsidRPr="009B51F5">
        <w:rPr>
          <w:rStyle w:val="StyleUnderline"/>
        </w:rPr>
        <w:t>old as the State itself</w:t>
      </w:r>
      <w:r w:rsidRPr="009B51F5">
        <w:rPr>
          <w:sz w:val="16"/>
        </w:rPr>
        <w:t xml:space="preserve">. For instance, </w:t>
      </w:r>
      <w:r w:rsidRPr="009B51F5">
        <w:rPr>
          <w:rStyle w:val="StyleUnderline"/>
        </w:rPr>
        <w:t>although the most important precursor</w:t>
      </w:r>
      <w:r>
        <w:rPr>
          <w:rStyle w:val="StyleUnderline"/>
        </w:rPr>
        <w:t xml:space="preserve"> </w:t>
      </w:r>
      <w:r w:rsidRPr="009B51F5">
        <w:rPr>
          <w:rStyle w:val="StyleUnderline"/>
        </w:rPr>
        <w:t>to the modern administrative state—the Roman Republic and then Empire—did not possess a specialized police force,205 there was some distinction between the military and other agents of coercion.</w:t>
      </w:r>
      <w:r w:rsidRPr="009B51F5">
        <w:rPr>
          <w:sz w:val="16"/>
        </w:rPr>
        <w:t xml:space="preserve"> </w:t>
      </w:r>
      <w:r w:rsidRPr="009B51F5">
        <w:rPr>
          <w:rStyle w:val="StyleUnderline"/>
        </w:rPr>
        <w:t>Roman</w:t>
      </w:r>
      <w:r>
        <w:rPr>
          <w:rStyle w:val="StyleUnderline"/>
        </w:rPr>
        <w:t xml:space="preserve"> </w:t>
      </w:r>
      <w:r w:rsidRPr="009B51F5">
        <w:rPr>
          <w:rStyle w:val="StyleUnderline"/>
        </w:rPr>
        <w:t xml:space="preserve">magistrates were always accompanied by lictors carrying fasces, but </w:t>
      </w:r>
      <w:proofErr w:type="spellStart"/>
      <w:r w:rsidRPr="009B51F5">
        <w:rPr>
          <w:rStyle w:val="StyleUnderline"/>
        </w:rPr>
        <w:t>axblades</w:t>
      </w:r>
      <w:proofErr w:type="spellEnd"/>
      <w:r w:rsidRPr="009B51F5">
        <w:rPr>
          <w:rStyle w:val="StyleUnderline"/>
        </w:rPr>
        <w:t xml:space="preserve"> would be fixed only when leaving city limits.</w:t>
      </w:r>
      <w:r w:rsidRPr="009B51F5">
        <w:rPr>
          <w:sz w:val="16"/>
        </w:rPr>
        <w:t xml:space="preserve">206 Since magistrates held dual civil and military roles, the presence of lictors—rather than soldiers—symbolized their civilian function. For this reason, when Mark Antony was accompanied by soldiers rather by lictors, he was condemned for acting as a tyrant.207 </w:t>
      </w:r>
      <w:r w:rsidRPr="009B51F5">
        <w:rPr>
          <w:rStyle w:val="StyleUnderline"/>
        </w:rPr>
        <w:t>Why, then, do societies generally distinguish between different</w:t>
      </w:r>
      <w:r>
        <w:rPr>
          <w:rStyle w:val="StyleUnderline"/>
        </w:rPr>
        <w:t xml:space="preserve"> </w:t>
      </w:r>
      <w:r w:rsidRPr="009B51F5">
        <w:rPr>
          <w:rStyle w:val="StyleUnderline"/>
        </w:rPr>
        <w:t>agents of coercion</w:t>
      </w:r>
      <w:r w:rsidRPr="009B51F5">
        <w:rPr>
          <w:sz w:val="16"/>
        </w:rPr>
        <w:t xml:space="preserve">? </w:t>
      </w:r>
      <w:r w:rsidRPr="009B51F5">
        <w:rPr>
          <w:rStyle w:val="StyleUnderline"/>
        </w:rPr>
        <w:t>The answer is all about drawing boundaries</w:t>
      </w:r>
      <w:r w:rsidRPr="009B51F5">
        <w:rPr>
          <w:sz w:val="16"/>
        </w:rPr>
        <w:t xml:space="preserve">. In ancient Rome, a fundamental constitutional principle distinguished between the city as a “pacified sphere” (pomerium), surrounded by a “sacred boundary,” from which military power was excluded.208 As discussed above, this idea can also be found in liberal social contractarian thought, in which the State represents a realm of peace, distinguished from the state of nature—and possibly war—lurking outside.209 </w:t>
      </w:r>
      <w:r w:rsidRPr="009B51F5">
        <w:rPr>
          <w:rStyle w:val="StyleUnderline"/>
        </w:rPr>
        <w:t>Militaries are thus perceived as forces of external coercion, supposedly operating in the anarchic state of nature, and acting under a presumption of threat emanating from the enemy. They are meant to protect the</w:t>
      </w:r>
      <w:r>
        <w:rPr>
          <w:rStyle w:val="StyleUnderline"/>
        </w:rPr>
        <w:t xml:space="preserve"> </w:t>
      </w:r>
      <w:r w:rsidRPr="009B51F5">
        <w:rPr>
          <w:rStyle w:val="StyleUnderline"/>
        </w:rPr>
        <w:t>social contract from outside threats, where the state of nature supposedly</w:t>
      </w:r>
      <w:r>
        <w:rPr>
          <w:rStyle w:val="StyleUnderline"/>
        </w:rPr>
        <w:t xml:space="preserve"> </w:t>
      </w:r>
      <w:r w:rsidRPr="009B51F5">
        <w:rPr>
          <w:rStyle w:val="StyleUnderline"/>
        </w:rPr>
        <w:t>reigns. Police, on the other hand, are an agent of the internal social contract. Phrased in this manner, we can already understand the exclusionary</w:t>
      </w:r>
      <w:r>
        <w:rPr>
          <w:rStyle w:val="StyleUnderline"/>
        </w:rPr>
        <w:t xml:space="preserve"> </w:t>
      </w:r>
      <w:r w:rsidRPr="009B51F5">
        <w:rPr>
          <w:rStyle w:val="StyleUnderline"/>
        </w:rPr>
        <w:t>power of militaries or militarized forces. Police are perceived as a coercive</w:t>
      </w:r>
      <w:r>
        <w:rPr>
          <w:rStyle w:val="StyleUnderline"/>
        </w:rPr>
        <w:t xml:space="preserve"> </w:t>
      </w:r>
      <w:r w:rsidRPr="009B51F5">
        <w:rPr>
          <w:rStyle w:val="StyleUnderline"/>
        </w:rPr>
        <w:t>power acting within the community, within and part of the social</w:t>
      </w:r>
      <w:r>
        <w:rPr>
          <w:rStyle w:val="StyleUnderline"/>
        </w:rPr>
        <w:t xml:space="preserve"> </w:t>
      </w:r>
      <w:r w:rsidRPr="009B51F5">
        <w:rPr>
          <w:rStyle w:val="StyleUnderline"/>
        </w:rPr>
        <w:t>tract; militaries act against those outside.210 Police act as trustees, militaries</w:t>
      </w:r>
      <w:r>
        <w:rPr>
          <w:rStyle w:val="StyleUnderline"/>
        </w:rPr>
        <w:t xml:space="preserve"> </w:t>
      </w:r>
      <w:r w:rsidRPr="009B51F5">
        <w:rPr>
          <w:rStyle w:val="StyleUnderline"/>
        </w:rPr>
        <w:t>act as adversaries</w:t>
      </w:r>
      <w:r w:rsidRPr="009B51F5">
        <w:rPr>
          <w:sz w:val="16"/>
        </w:rPr>
        <w:t>.</w:t>
      </w:r>
      <w:r w:rsidRPr="009B51F5">
        <w:rPr>
          <w:rStyle w:val="Emphasis"/>
        </w:rPr>
        <w:t>211 When the military or militarized police are deployed</w:t>
      </w:r>
      <w:r>
        <w:rPr>
          <w:rStyle w:val="Emphasis"/>
        </w:rPr>
        <w:t xml:space="preserve"> </w:t>
      </w:r>
      <w:r w:rsidRPr="009B51F5">
        <w:rPr>
          <w:rStyle w:val="Emphasis"/>
        </w:rPr>
        <w:t xml:space="preserve">internally, they exclude the </w:t>
      </w:r>
      <w:r w:rsidRPr="009B51F5">
        <w:rPr>
          <w:rStyle w:val="Emphasis"/>
        </w:rPr>
        <w:lastRenderedPageBreak/>
        <w:t>targeted communities from the body politic.</w:t>
      </w:r>
      <w:r>
        <w:rPr>
          <w:rStyle w:val="Emphasis"/>
        </w:rPr>
        <w:t xml:space="preserve"> </w:t>
      </w:r>
      <w:r w:rsidRPr="009B51F5">
        <w:rPr>
          <w:sz w:val="16"/>
        </w:rPr>
        <w:t xml:space="preserve">In our view, then, </w:t>
      </w:r>
      <w:r w:rsidRPr="009B51F5">
        <w:rPr>
          <w:rStyle w:val="Emphasis"/>
        </w:rPr>
        <w:t>the root of the police/military distinction cannot</w:t>
      </w:r>
      <w:r>
        <w:rPr>
          <w:rStyle w:val="Emphasis"/>
        </w:rPr>
        <w:t xml:space="preserve"> </w:t>
      </w:r>
      <w:r w:rsidRPr="009B51F5">
        <w:rPr>
          <w:rStyle w:val="Emphasis"/>
        </w:rPr>
        <w:t>be captured only by referring to the historical problem of standing armies,</w:t>
      </w:r>
      <w:r>
        <w:rPr>
          <w:rStyle w:val="Emphasis"/>
        </w:rPr>
        <w:t xml:space="preserve"> </w:t>
      </w:r>
      <w:r w:rsidRPr="009B51F5">
        <w:rPr>
          <w:rStyle w:val="Emphasis"/>
        </w:rPr>
        <w:t>or by functional or instrumental grounds such as the fear of excessive</w:t>
      </w:r>
      <w:r>
        <w:rPr>
          <w:rStyle w:val="Emphasis"/>
        </w:rPr>
        <w:t xml:space="preserve"> </w:t>
      </w:r>
      <w:r w:rsidRPr="009B51F5">
        <w:rPr>
          <w:rStyle w:val="Emphasis"/>
        </w:rPr>
        <w:t>force</w:t>
      </w:r>
      <w:r w:rsidRPr="009B51F5">
        <w:rPr>
          <w:sz w:val="16"/>
        </w:rPr>
        <w:t xml:space="preserve">.212 </w:t>
      </w:r>
      <w:r w:rsidRPr="009B51F5">
        <w:rPr>
          <w:rStyle w:val="Emphasis"/>
        </w:rPr>
        <w:t>Rather, the root lies in the symbolism of the perception of “police” and “military” in a given society; and specifically, in their respective</w:t>
      </w:r>
      <w:r>
        <w:rPr>
          <w:rStyle w:val="Emphasis"/>
        </w:rPr>
        <w:t xml:space="preserve"> </w:t>
      </w:r>
      <w:r w:rsidRPr="009B51F5">
        <w:rPr>
          <w:rStyle w:val="Emphasis"/>
        </w:rPr>
        <w:t>perceptions as inclusionary versus exclusionary forces.</w:t>
      </w:r>
      <w:r>
        <w:rPr>
          <w:rStyle w:val="Emphasis"/>
        </w:rPr>
        <w:t xml:space="preserve"> </w:t>
      </w:r>
      <w:r w:rsidRPr="009B51F5">
        <w:rPr>
          <w:rStyle w:val="Emphasis"/>
        </w:rPr>
        <w:t>To understand how militarization excludes we must first understand</w:t>
      </w:r>
      <w:r>
        <w:rPr>
          <w:rStyle w:val="Emphasis"/>
        </w:rPr>
        <w:t xml:space="preserve"> </w:t>
      </w:r>
      <w:r w:rsidRPr="009B51F5">
        <w:rPr>
          <w:rStyle w:val="Emphasis"/>
        </w:rPr>
        <w:t>the power of symbols</w:t>
      </w:r>
      <w:r w:rsidRPr="009B51F5">
        <w:rPr>
          <w:sz w:val="16"/>
        </w:rPr>
        <w:t xml:space="preserve">. </w:t>
      </w:r>
      <w:r w:rsidRPr="009B51F5">
        <w:rPr>
          <w:rStyle w:val="Emphasis"/>
        </w:rPr>
        <w:t>Symbols are spoken or visual forms that convey a</w:t>
      </w:r>
      <w:r>
        <w:rPr>
          <w:rStyle w:val="Emphasis"/>
        </w:rPr>
        <w:t xml:space="preserve"> </w:t>
      </w:r>
      <w:r w:rsidRPr="009B51F5">
        <w:rPr>
          <w:rStyle w:val="Emphasis"/>
        </w:rPr>
        <w:t>collective meaning, whether directly or implicitly</w:t>
      </w:r>
      <w:r w:rsidRPr="009B51F5">
        <w:rPr>
          <w:sz w:val="16"/>
        </w:rPr>
        <w:t xml:space="preserve">.213 </w:t>
      </w:r>
      <w:r w:rsidRPr="009B51F5">
        <w:rPr>
          <w:rStyle w:val="StyleUnderline"/>
        </w:rPr>
        <w:t>They can serve as</w:t>
      </w:r>
      <w:r>
        <w:rPr>
          <w:rStyle w:val="StyleUnderline"/>
        </w:rPr>
        <w:t xml:space="preserve"> </w:t>
      </w:r>
      <w:r w:rsidRPr="009B51F5">
        <w:rPr>
          <w:rStyle w:val="StyleUnderline"/>
        </w:rPr>
        <w:t>powerful political signifiers, possessing the capacity to “preserve or to</w:t>
      </w:r>
      <w:r>
        <w:rPr>
          <w:rStyle w:val="StyleUnderline"/>
        </w:rPr>
        <w:t xml:space="preserve"> </w:t>
      </w:r>
      <w:r w:rsidRPr="009B51F5">
        <w:rPr>
          <w:rStyle w:val="StyleUnderline"/>
        </w:rPr>
        <w:t>transform objective principles of union and separation. . .of association and</w:t>
      </w:r>
      <w:r>
        <w:rPr>
          <w:rStyle w:val="StyleUnderline"/>
        </w:rPr>
        <w:t xml:space="preserve"> </w:t>
      </w:r>
      <w:r w:rsidRPr="009B51F5">
        <w:rPr>
          <w:rStyle w:val="StyleUnderline"/>
        </w:rPr>
        <w:t>dissociation</w:t>
      </w:r>
      <w:r w:rsidRPr="009B51F5">
        <w:rPr>
          <w:sz w:val="16"/>
        </w:rPr>
        <w:t xml:space="preserve">.”214 </w:t>
      </w:r>
      <w:r w:rsidRPr="009B51F5">
        <w:rPr>
          <w:rStyle w:val="Emphasis"/>
        </w:rPr>
        <w:t>Those who possess symbolic power—for instance, those</w:t>
      </w:r>
      <w:r>
        <w:rPr>
          <w:rStyle w:val="Emphasis"/>
        </w:rPr>
        <w:t xml:space="preserve"> </w:t>
      </w:r>
      <w:r w:rsidRPr="009B51F5">
        <w:rPr>
          <w:rStyle w:val="Emphasis"/>
        </w:rPr>
        <w:t>who act upon state authority—215 have the “power to make groups” and</w:t>
      </w:r>
      <w:r>
        <w:rPr>
          <w:rStyle w:val="Emphasis"/>
        </w:rPr>
        <w:t xml:space="preserve"> </w:t>
      </w:r>
      <w:r w:rsidRPr="009B51F5">
        <w:rPr>
          <w:rStyle w:val="Emphasis"/>
        </w:rPr>
        <w:t>to make “visible and explicit social divisions</w:t>
      </w:r>
      <w:r w:rsidRPr="009B51F5">
        <w:rPr>
          <w:sz w:val="16"/>
        </w:rPr>
        <w:t>.”</w:t>
      </w:r>
      <w:r w:rsidRPr="009B51F5">
        <w:rPr>
          <w:rStyle w:val="Emphasis"/>
        </w:rPr>
        <w:t>216 In the context of police,</w:t>
      </w:r>
      <w:r>
        <w:rPr>
          <w:rStyle w:val="Emphasis"/>
        </w:rPr>
        <w:t xml:space="preserve"> </w:t>
      </w:r>
      <w:r w:rsidRPr="009B51F5">
        <w:rPr>
          <w:rStyle w:val="Emphasis"/>
        </w:rPr>
        <w:t>theorists describe its “symbolic power” as a source of “powerful, efficacious collective representations about community, order, the distinction</w:t>
      </w:r>
      <w:r>
        <w:rPr>
          <w:rStyle w:val="Emphasis"/>
        </w:rPr>
        <w:t xml:space="preserve"> </w:t>
      </w:r>
      <w:r w:rsidRPr="009B51F5">
        <w:rPr>
          <w:rStyle w:val="Emphasis"/>
        </w:rPr>
        <w:t>between good and evil, and about security and protection</w:t>
      </w:r>
      <w:r w:rsidRPr="009B51F5">
        <w:rPr>
          <w:sz w:val="16"/>
        </w:rPr>
        <w:t xml:space="preserve">.”217 </w:t>
      </w:r>
      <w:r w:rsidRPr="009B51F5">
        <w:rPr>
          <w:rStyle w:val="StyleUnderline"/>
        </w:rPr>
        <w:t>Those who</w:t>
      </w:r>
      <w:r>
        <w:rPr>
          <w:rStyle w:val="StyleUnderline"/>
        </w:rPr>
        <w:t xml:space="preserve"> </w:t>
      </w:r>
      <w:r w:rsidRPr="009B51F5">
        <w:rPr>
          <w:rStyle w:val="StyleUnderline"/>
        </w:rPr>
        <w:t>are served by the police are thus part of a de facto community</w:t>
      </w:r>
      <w:r w:rsidRPr="009B51F5">
        <w:rPr>
          <w:sz w:val="16"/>
        </w:rPr>
        <w:t xml:space="preserve">. </w:t>
      </w:r>
      <w:r w:rsidRPr="009B51F5">
        <w:rPr>
          <w:rStyle w:val="Emphasis"/>
        </w:rPr>
        <w:t>However, when symbols build on representations that tap into cultural associations that inspire (and normalize) fear and subservience—even</w:t>
      </w:r>
      <w:r>
        <w:rPr>
          <w:rStyle w:val="Emphasis"/>
        </w:rPr>
        <w:t xml:space="preserve"> </w:t>
      </w:r>
      <w:r w:rsidRPr="009B51F5">
        <w:rPr>
          <w:rStyle w:val="Emphasis"/>
        </w:rPr>
        <w:t>without exercising direct violence—symbolic power turns into symbolic</w:t>
      </w:r>
      <w:r>
        <w:rPr>
          <w:rStyle w:val="Emphasis"/>
        </w:rPr>
        <w:t xml:space="preserve"> </w:t>
      </w:r>
      <w:r w:rsidRPr="009B51F5">
        <w:rPr>
          <w:rStyle w:val="Emphasis"/>
        </w:rPr>
        <w:t>violence.</w:t>
      </w:r>
      <w:r w:rsidRPr="009B51F5">
        <w:rPr>
          <w:sz w:val="16"/>
        </w:rPr>
        <w:t xml:space="preserve">218 </w:t>
      </w:r>
      <w:r w:rsidRPr="009B51F5">
        <w:rPr>
          <w:rStyle w:val="Emphasis"/>
        </w:rPr>
        <w:t>This is precisely the transformation that occurs when police</w:t>
      </w:r>
      <w:r>
        <w:rPr>
          <w:rStyle w:val="Emphasis"/>
        </w:rPr>
        <w:t xml:space="preserve"> </w:t>
      </w:r>
      <w:r w:rsidRPr="009B51F5">
        <w:rPr>
          <w:rStyle w:val="Emphasis"/>
        </w:rPr>
        <w:t>are militarized. A militarized police force—qua police—retains its symbolic power to “make groups” and to make collective representations</w:t>
      </w:r>
      <w:r>
        <w:rPr>
          <w:rStyle w:val="Emphasis"/>
        </w:rPr>
        <w:t xml:space="preserve"> </w:t>
      </w:r>
      <w:r w:rsidRPr="009B51F5">
        <w:rPr>
          <w:rStyle w:val="Emphasis"/>
        </w:rPr>
        <w:t>about community.</w:t>
      </w:r>
      <w:r w:rsidRPr="009B51F5">
        <w:rPr>
          <w:sz w:val="16"/>
        </w:rPr>
        <w:t xml:space="preserve"> </w:t>
      </w:r>
      <w:r w:rsidRPr="009B51F5">
        <w:rPr>
          <w:rStyle w:val="Emphasis"/>
        </w:rPr>
        <w:t>This power turns exclusionary as the symbolism becomes increasingly violent. As we demonstrate below, the potential for an</w:t>
      </w:r>
      <w:r>
        <w:rPr>
          <w:rStyle w:val="Emphasis"/>
        </w:rPr>
        <w:t xml:space="preserve"> </w:t>
      </w:r>
      <w:r w:rsidRPr="009B51F5">
        <w:rPr>
          <w:rStyle w:val="Emphasis"/>
        </w:rPr>
        <w:t>especially intense type of violence—that amounting to the possibility of</w:t>
      </w:r>
      <w:r>
        <w:rPr>
          <w:rStyle w:val="Emphasis"/>
        </w:rPr>
        <w:t xml:space="preserve"> </w:t>
      </w:r>
      <w:r w:rsidRPr="009B51F5">
        <w:rPr>
          <w:rStyle w:val="Emphasis"/>
        </w:rPr>
        <w:t>combat—is a strong signifier of exclusion.</w:t>
      </w:r>
      <w:r>
        <w:rPr>
          <w:rStyle w:val="Emphasis"/>
        </w:rPr>
        <w:t xml:space="preserve"> </w:t>
      </w:r>
      <w:r w:rsidRPr="009B51F5">
        <w:rPr>
          <w:sz w:val="16"/>
        </w:rPr>
        <w:t>The power of symbols has not been overlooked by legal scholars. Expressive theorists219 of law argue, much in line with the idea of symbolic power, that “[</w:t>
      </w:r>
      <w:r w:rsidRPr="009B51F5">
        <w:rPr>
          <w:rStyle w:val="StyleUnderline"/>
        </w:rPr>
        <w:t>t]he expressive dimension of governmental action plays a</w:t>
      </w:r>
      <w:r>
        <w:rPr>
          <w:rStyle w:val="StyleUnderline"/>
        </w:rPr>
        <w:t xml:space="preserve"> </w:t>
      </w:r>
      <w:r w:rsidRPr="009B51F5">
        <w:rPr>
          <w:rStyle w:val="StyleUnderline"/>
        </w:rPr>
        <w:t>central role. . .in constitutional</w:t>
      </w:r>
      <w:r w:rsidRPr="009B51F5">
        <w:rPr>
          <w:sz w:val="16"/>
        </w:rPr>
        <w:t xml:space="preserve"> law,”220 and that governments cannot act in ways that convey that certain “social impressions” override all competing values, since these cause expressive harms.221 For instance, in their work on voting rights and district redistribution, </w:t>
      </w:r>
      <w:proofErr w:type="spellStart"/>
      <w:r w:rsidRPr="009B51F5">
        <w:rPr>
          <w:sz w:val="16"/>
        </w:rPr>
        <w:t>Pildes</w:t>
      </w:r>
      <w:proofErr w:type="spellEnd"/>
      <w:r w:rsidRPr="009B51F5">
        <w:rPr>
          <w:sz w:val="16"/>
        </w:rPr>
        <w:t xml:space="preserve"> and Niemi argued that redistribution (gerrymandering) can be unconstitutional even without causing material harm (such as by vote dilution), precisely because it conveys the social impression that “race consciousness” is an overriding consideration.222 Militarization and the presumption of threat that underlies it pack symbolic power that can generate the expressive harm of exclusion. </w:t>
      </w:r>
      <w:r w:rsidRPr="009B51F5">
        <w:rPr>
          <w:rStyle w:val="Emphasis"/>
        </w:rPr>
        <w:t>When this process is pervasive, as is the case with normalized militarization, it can solidify and reify this exclusion in the public eye</w:t>
      </w:r>
      <w:r w:rsidRPr="009B51F5">
        <w:rPr>
          <w:sz w:val="16"/>
        </w:rPr>
        <w:t xml:space="preserve">. Indeed, </w:t>
      </w:r>
      <w:r w:rsidRPr="009B51F5">
        <w:rPr>
          <w:rStyle w:val="StyleUnderline"/>
        </w:rPr>
        <w:t>some scholars argue that the expressive power of law (in the broad sense) is</w:t>
      </w:r>
      <w:r>
        <w:rPr>
          <w:rStyle w:val="StyleUnderline"/>
        </w:rPr>
        <w:t xml:space="preserve"> </w:t>
      </w:r>
      <w:r w:rsidRPr="009B51F5">
        <w:rPr>
          <w:rStyle w:val="StyleUnderline"/>
        </w:rPr>
        <w:t>reflected, inter alia, in its ability to convey information</w:t>
      </w:r>
      <w:r w:rsidRPr="009B51F5">
        <w:rPr>
          <w:sz w:val="16"/>
        </w:rPr>
        <w:t xml:space="preserve">.223 </w:t>
      </w:r>
      <w:r w:rsidRPr="009B51F5">
        <w:rPr>
          <w:rStyle w:val="StyleUnderline"/>
        </w:rPr>
        <w:t>Law in general,</w:t>
      </w:r>
      <w:r>
        <w:rPr>
          <w:rStyle w:val="StyleUnderline"/>
        </w:rPr>
        <w:t xml:space="preserve"> </w:t>
      </w:r>
      <w:r w:rsidRPr="009B51F5">
        <w:rPr>
          <w:rStyle w:val="StyleUnderline"/>
        </w:rPr>
        <w:t>police action included, signals attitudes and information that affect behavior and public beliefs</w:t>
      </w:r>
      <w:r w:rsidRPr="009B51F5">
        <w:rPr>
          <w:sz w:val="16"/>
        </w:rPr>
        <w:t>.224 Arguably</w:t>
      </w:r>
      <w:r w:rsidRPr="009B51F5">
        <w:rPr>
          <w:rStyle w:val="Emphasis"/>
        </w:rPr>
        <w:t>, the practice of police militarization—</w:t>
      </w:r>
      <w:r w:rsidRPr="009B51F5">
        <w:rPr>
          <w:sz w:val="16"/>
        </w:rPr>
        <w:t xml:space="preserve"> </w:t>
      </w:r>
      <w:r w:rsidRPr="009B51F5">
        <w:rPr>
          <w:rStyle w:val="Emphasis"/>
        </w:rPr>
        <w:t>especially in an era in which media coverage is ubiquitous</w:t>
      </w:r>
      <w:r w:rsidRPr="009B51F5">
        <w:rPr>
          <w:sz w:val="16"/>
        </w:rPr>
        <w:t xml:space="preserve">—225 </w:t>
      </w:r>
      <w:r w:rsidRPr="009B51F5">
        <w:rPr>
          <w:rStyle w:val="Emphasis"/>
        </w:rPr>
        <w:t>can affect</w:t>
      </w:r>
      <w:r>
        <w:rPr>
          <w:rStyle w:val="Emphasis"/>
        </w:rPr>
        <w:t xml:space="preserve"> </w:t>
      </w:r>
      <w:r w:rsidRPr="009B51F5">
        <w:rPr>
          <w:rStyle w:val="Emphasis"/>
        </w:rPr>
        <w:t>the general perception of the policed community as particularly threatening</w:t>
      </w:r>
      <w:r w:rsidRPr="009B51F5">
        <w:rPr>
          <w:sz w:val="16"/>
        </w:rPr>
        <w:t>.</w:t>
      </w:r>
      <w:r w:rsidRPr="009B51F5">
        <w:rPr>
          <w:rStyle w:val="Emphasis"/>
        </w:rPr>
        <w:t>226 As images of militarized police marching in the streets of Ferguson</w:t>
      </w:r>
      <w:r>
        <w:rPr>
          <w:rStyle w:val="Emphasis"/>
        </w:rPr>
        <w:t xml:space="preserve"> </w:t>
      </w:r>
      <w:r w:rsidRPr="009B51F5">
        <w:rPr>
          <w:rStyle w:val="Emphasis"/>
        </w:rPr>
        <w:t>were transmitted into every screen, a particular image of the local residents</w:t>
      </w:r>
      <w:r>
        <w:rPr>
          <w:rStyle w:val="Emphasis"/>
        </w:rPr>
        <w:t xml:space="preserve"> </w:t>
      </w:r>
      <w:r w:rsidRPr="009B51F5">
        <w:rPr>
          <w:rStyle w:val="Emphasis"/>
        </w:rPr>
        <w:t>was also transmitted.</w:t>
      </w:r>
      <w:r>
        <w:rPr>
          <w:rStyle w:val="Emphasis"/>
        </w:rPr>
        <w:t xml:space="preserve"> </w:t>
      </w:r>
      <w:r w:rsidRPr="009B51F5">
        <w:rPr>
          <w:sz w:val="16"/>
        </w:rPr>
        <w:t xml:space="preserve">As discussed above, </w:t>
      </w:r>
      <w:r w:rsidRPr="009B51F5">
        <w:rPr>
          <w:rStyle w:val="StyleUnderline"/>
        </w:rPr>
        <w:t xml:space="preserve">the deployment of militarized police </w:t>
      </w:r>
      <w:proofErr w:type="gramStart"/>
      <w:r w:rsidRPr="009B51F5">
        <w:rPr>
          <w:rStyle w:val="StyleUnderline"/>
        </w:rPr>
        <w:t>in a given</w:t>
      </w:r>
      <w:proofErr w:type="gramEnd"/>
      <w:r>
        <w:rPr>
          <w:rStyle w:val="StyleUnderline"/>
        </w:rPr>
        <w:t xml:space="preserve"> </w:t>
      </w:r>
      <w:r w:rsidRPr="009B51F5">
        <w:rPr>
          <w:rStyle w:val="StyleUnderline"/>
        </w:rPr>
        <w:t>arena is laden with exclusionary potential</w:t>
      </w:r>
      <w:r w:rsidRPr="009B51F5">
        <w:rPr>
          <w:sz w:val="16"/>
        </w:rPr>
        <w:t xml:space="preserve">. However, </w:t>
      </w:r>
      <w:r w:rsidRPr="009B51F5">
        <w:rPr>
          <w:rStyle w:val="StyleUnderline"/>
        </w:rPr>
        <w:t>does this remain true</w:t>
      </w:r>
      <w:r>
        <w:rPr>
          <w:rStyle w:val="StyleUnderline"/>
        </w:rPr>
        <w:t xml:space="preserve"> </w:t>
      </w:r>
      <w:r w:rsidRPr="009B51F5">
        <w:rPr>
          <w:rStyle w:val="StyleUnderline"/>
        </w:rPr>
        <w:t>even if these forces do not actually engage in combat, but are only present</w:t>
      </w:r>
      <w:r>
        <w:rPr>
          <w:rStyle w:val="StyleUnderline"/>
        </w:rPr>
        <w:t xml:space="preserve"> </w:t>
      </w:r>
      <w:r w:rsidRPr="009B51F5">
        <w:rPr>
          <w:rStyle w:val="StyleUnderline"/>
        </w:rPr>
        <w:t>in this or that community?</w:t>
      </w:r>
      <w:r w:rsidRPr="009B51F5">
        <w:rPr>
          <w:sz w:val="16"/>
        </w:rPr>
        <w:t xml:space="preserve"> In the next Section, we turn to explore the notion that the </w:t>
      </w:r>
      <w:r w:rsidRPr="009B51F5">
        <w:rPr>
          <w:rStyle w:val="Emphasis"/>
        </w:rPr>
        <w:t xml:space="preserve">mere deployment of militarized forces indicates the possibility of combat, and that this </w:t>
      </w:r>
      <w:proofErr w:type="gramStart"/>
      <w:r w:rsidRPr="009B51F5">
        <w:rPr>
          <w:rStyle w:val="Emphasis"/>
        </w:rPr>
        <w:t>in itself results</w:t>
      </w:r>
      <w:proofErr w:type="gramEnd"/>
      <w:r w:rsidRPr="009B51F5">
        <w:rPr>
          <w:rStyle w:val="Emphasis"/>
        </w:rPr>
        <w:t xml:space="preserve"> in exclusion from the political</w:t>
      </w:r>
      <w:r>
        <w:rPr>
          <w:rStyle w:val="Emphasis"/>
        </w:rPr>
        <w:t xml:space="preserve"> </w:t>
      </w:r>
      <w:r w:rsidRPr="009B51F5">
        <w:rPr>
          <w:rStyle w:val="Emphasis"/>
        </w:rPr>
        <w:t>community.</w:t>
      </w:r>
    </w:p>
    <w:p w14:paraId="4418D776" w14:textId="77777777" w:rsidR="00C62080" w:rsidRDefault="00C62080" w:rsidP="00C62080"/>
    <w:p w14:paraId="080EB0E6" w14:textId="77777777" w:rsidR="00C62080" w:rsidRPr="003F16CC" w:rsidRDefault="00C62080" w:rsidP="00C62080">
      <w:pPr>
        <w:pStyle w:val="Heading4"/>
      </w:pPr>
      <w:r>
        <w:lastRenderedPageBreak/>
        <w:t xml:space="preserve">The </w:t>
      </w:r>
      <w:r>
        <w:rPr>
          <w:u w:val="single"/>
        </w:rPr>
        <w:t>threat of conflict</w:t>
      </w:r>
      <w:r>
        <w:t xml:space="preserve"> posed by the militarization of police </w:t>
      </w:r>
      <w:r>
        <w:rPr>
          <w:u w:val="single"/>
        </w:rPr>
        <w:t>normalizes</w:t>
      </w:r>
      <w:r>
        <w:t xml:space="preserve"> the </w:t>
      </w:r>
      <w:r>
        <w:rPr>
          <w:u w:val="single"/>
        </w:rPr>
        <w:t>state of exception</w:t>
      </w:r>
      <w:r>
        <w:t xml:space="preserve"> – these exclusions </w:t>
      </w:r>
      <w:r>
        <w:rPr>
          <w:u w:val="single"/>
        </w:rPr>
        <w:t>disproportionately affect</w:t>
      </w:r>
      <w:r>
        <w:t xml:space="preserve"> already marginalized groups </w:t>
      </w:r>
    </w:p>
    <w:p w14:paraId="36A511AA" w14:textId="77777777" w:rsidR="00C62080" w:rsidRPr="003B031D" w:rsidRDefault="00C62080" w:rsidP="00C62080">
      <w:pPr>
        <w:rPr>
          <w:rStyle w:val="Style13ptBold"/>
          <w:b w:val="0"/>
          <w:bCs w:val="0"/>
        </w:rPr>
      </w:pPr>
      <w:r w:rsidRPr="003B031D">
        <w:rPr>
          <w:rStyle w:val="Style13ptBold"/>
        </w:rPr>
        <w:t xml:space="preserve">Lieblich and Shinar, 18 </w:t>
      </w:r>
      <w:r w:rsidRPr="003B031D">
        <w:rPr>
          <w:rStyle w:val="Style13ptBold"/>
          <w:b w:val="0"/>
          <w:bCs w:val="0"/>
        </w:rPr>
        <w:t>[</w:t>
      </w:r>
      <w:proofErr w:type="spellStart"/>
      <w:r w:rsidRPr="003B031D">
        <w:rPr>
          <w:rStyle w:val="Style13ptBold"/>
          <w:b w:val="0"/>
          <w:bCs w:val="0"/>
        </w:rPr>
        <w:t>Eliav</w:t>
      </w:r>
      <w:proofErr w:type="spellEnd"/>
      <w:r w:rsidRPr="003B031D">
        <w:rPr>
          <w:rStyle w:val="Style13ptBold"/>
          <w:b w:val="0"/>
          <w:bCs w:val="0"/>
        </w:rPr>
        <w:t xml:space="preserve">, Associate Professor, The Buchmann Faculty of Law, Tel Aviv University, and Adam, Associate professor, </w:t>
      </w:r>
      <w:proofErr w:type="spellStart"/>
      <w:r w:rsidRPr="003B031D">
        <w:rPr>
          <w:rStyle w:val="Style13ptBold"/>
          <w:b w:val="0"/>
          <w:bCs w:val="0"/>
        </w:rPr>
        <w:t>Radzyner</w:t>
      </w:r>
      <w:proofErr w:type="spellEnd"/>
      <w:r w:rsidRPr="003B031D">
        <w:rPr>
          <w:rStyle w:val="Style13ptBold"/>
          <w:b w:val="0"/>
          <w:bCs w:val="0"/>
        </w:rPr>
        <w:t xml:space="preserve"> Law School, Interdisciplinary Center Herzliya, “The Case Against Police Militarization,” 2018, </w:t>
      </w:r>
      <w:r w:rsidRPr="003B031D">
        <w:rPr>
          <w:rStyle w:val="Style13ptBold"/>
          <w:b w:val="0"/>
          <w:bCs w:val="0"/>
          <w:i/>
          <w:iCs/>
        </w:rPr>
        <w:t>Michigan Journal of Race and Law</w:t>
      </w:r>
      <w:r w:rsidRPr="003B031D">
        <w:rPr>
          <w:rStyle w:val="Style13ptBold"/>
          <w:b w:val="0"/>
          <w:bCs w:val="0"/>
        </w:rPr>
        <w:t xml:space="preserve">, Vol. 23 Issues 1 + 2, </w:t>
      </w:r>
      <w:hyperlink r:id="rId11" w:history="1">
        <w:r w:rsidRPr="003B031D">
          <w:rPr>
            <w:rStyle w:val="Hyperlink"/>
            <w:sz w:val="26"/>
          </w:rPr>
          <w:t>https://repository.law.umich.edu/cgi/viewcontent.cgi?article=1280&amp;context=mjrl</w:t>
        </w:r>
      </w:hyperlink>
      <w:r w:rsidRPr="003B031D">
        <w:rPr>
          <w:rStyle w:val="Style13ptBold"/>
          <w:b w:val="0"/>
          <w:bCs w:val="0"/>
        </w:rPr>
        <w:t>, Corrigan]</w:t>
      </w:r>
    </w:p>
    <w:p w14:paraId="75A383BE" w14:textId="77777777" w:rsidR="00C62080" w:rsidRPr="003F16CC" w:rsidRDefault="00C62080" w:rsidP="00C62080">
      <w:pPr>
        <w:rPr>
          <w:rStyle w:val="Emphasis"/>
        </w:rPr>
      </w:pPr>
      <w:r w:rsidRPr="003F16CC">
        <w:rPr>
          <w:sz w:val="16"/>
        </w:rPr>
        <w:t xml:space="preserve">2. Deployment of Militarized Forces as a Friend/Enemy Distinction </w:t>
      </w:r>
      <w:r w:rsidRPr="000C41CA">
        <w:rPr>
          <w:rStyle w:val="StyleUnderline"/>
        </w:rPr>
        <w:t>To better understand the exclusion generated by the symbolic power</w:t>
      </w:r>
      <w:r>
        <w:rPr>
          <w:rStyle w:val="StyleUnderline"/>
        </w:rPr>
        <w:t xml:space="preserve"> </w:t>
      </w:r>
      <w:r w:rsidRPr="000C41CA">
        <w:rPr>
          <w:rStyle w:val="StyleUnderline"/>
        </w:rPr>
        <w:t>of militarization</w:t>
      </w:r>
      <w:r w:rsidRPr="003F16CC">
        <w:rPr>
          <w:sz w:val="16"/>
        </w:rPr>
        <w:t xml:space="preserve">, </w:t>
      </w:r>
      <w:r w:rsidRPr="000C41CA">
        <w:rPr>
          <w:rStyle w:val="StyleUnderline"/>
        </w:rPr>
        <w:t>a helpful point of departure is Carl Schmitt’s famous</w:t>
      </w:r>
      <w:r>
        <w:rPr>
          <w:rStyle w:val="StyleUnderline"/>
        </w:rPr>
        <w:t xml:space="preserve"> </w:t>
      </w:r>
      <w:r w:rsidRPr="000C41CA">
        <w:rPr>
          <w:rStyle w:val="StyleUnderline"/>
        </w:rPr>
        <w:t>view of “the political”—and the concept of the State itself—as based on</w:t>
      </w:r>
      <w:r>
        <w:rPr>
          <w:rStyle w:val="StyleUnderline"/>
        </w:rPr>
        <w:t xml:space="preserve"> </w:t>
      </w:r>
      <w:r w:rsidRPr="000C41CA">
        <w:rPr>
          <w:rStyle w:val="StyleUnderline"/>
        </w:rPr>
        <w:t>the friend/enemy distinction</w:t>
      </w:r>
      <w:r w:rsidRPr="003F16CC">
        <w:rPr>
          <w:sz w:val="16"/>
        </w:rPr>
        <w:t xml:space="preserve">.227 Particularly relevant is </w:t>
      </w:r>
      <w:r w:rsidRPr="000C41CA">
        <w:rPr>
          <w:rStyle w:val="StyleUnderline"/>
        </w:rPr>
        <w:t>the central meaning Schmitt attributes to the act of distinction, marked by the performance</w:t>
      </w:r>
      <w:r>
        <w:rPr>
          <w:rStyle w:val="StyleUnderline"/>
        </w:rPr>
        <w:t xml:space="preserve"> </w:t>
      </w:r>
      <w:r w:rsidRPr="000C41CA">
        <w:rPr>
          <w:rStyle w:val="StyleUnderline"/>
        </w:rPr>
        <w:t>of the possibility of combat.</w:t>
      </w:r>
      <w:r>
        <w:rPr>
          <w:rStyle w:val="StyleUnderline"/>
        </w:rPr>
        <w:t xml:space="preserve"> </w:t>
      </w:r>
      <w:r w:rsidRPr="003F16CC">
        <w:rPr>
          <w:sz w:val="16"/>
        </w:rPr>
        <w:t>To Schmitt</w:t>
      </w:r>
      <w:r w:rsidRPr="000C41CA">
        <w:rPr>
          <w:rStyle w:val="StyleUnderline"/>
        </w:rPr>
        <w:t>, a people’s collective political existence hinges on a distinction between friend and enemy.</w:t>
      </w:r>
      <w:r w:rsidRPr="003F16CC">
        <w:rPr>
          <w:sz w:val="16"/>
        </w:rPr>
        <w:t>228 Now</w:t>
      </w:r>
      <w:r w:rsidRPr="000C41CA">
        <w:rPr>
          <w:rStyle w:val="StyleUnderline"/>
        </w:rPr>
        <w:t>, not every disagreement results in such a distinction, but only one which exhibits “the utmost degree</w:t>
      </w:r>
      <w:r>
        <w:rPr>
          <w:rStyle w:val="StyleUnderline"/>
        </w:rPr>
        <w:t xml:space="preserve"> </w:t>
      </w:r>
      <w:r w:rsidRPr="000C41CA">
        <w:rPr>
          <w:rStyle w:val="StyleUnderline"/>
        </w:rPr>
        <w:t>of intensity of a union or separation, of an association or dissociation</w:t>
      </w:r>
      <w:r w:rsidRPr="003F16CC">
        <w:rPr>
          <w:sz w:val="16"/>
        </w:rPr>
        <w:t xml:space="preserve">.”229 </w:t>
      </w:r>
      <w:r w:rsidRPr="000C41CA">
        <w:rPr>
          <w:rStyle w:val="StyleUnderline"/>
        </w:rPr>
        <w:t>Meaning, the distinction results in the inclusion in or exclusion of the</w:t>
      </w:r>
      <w:r>
        <w:rPr>
          <w:rStyle w:val="StyleUnderline"/>
        </w:rPr>
        <w:t xml:space="preserve"> </w:t>
      </w:r>
      <w:r w:rsidRPr="000C41CA">
        <w:rPr>
          <w:rStyle w:val="StyleUnderline"/>
        </w:rPr>
        <w:t>enemy—the perennial “other”—from the political collective</w:t>
      </w:r>
      <w:r w:rsidRPr="003F16CC">
        <w:rPr>
          <w:sz w:val="16"/>
        </w:rPr>
        <w:t xml:space="preserve">.230 </w:t>
      </w:r>
      <w:r w:rsidRPr="000C41CA">
        <w:rPr>
          <w:rStyle w:val="StyleUnderline"/>
        </w:rPr>
        <w:t>Importantly, the degree of intensity, which implies political dissociation, is achieved only when the possibility of violent conflict is recognized</w:t>
      </w:r>
      <w:r w:rsidRPr="003F16CC">
        <w:rPr>
          <w:sz w:val="16"/>
        </w:rPr>
        <w:t>.</w:t>
      </w:r>
      <w:r w:rsidRPr="000C41CA">
        <w:rPr>
          <w:rStyle w:val="StyleUnderline"/>
        </w:rPr>
        <w:t>231 To Schmitt, “[a]n enemy exists only when, at least potentially,</w:t>
      </w:r>
      <w:r>
        <w:rPr>
          <w:rStyle w:val="StyleUnderline"/>
        </w:rPr>
        <w:t xml:space="preserve"> </w:t>
      </w:r>
      <w:r w:rsidRPr="000C41CA">
        <w:rPr>
          <w:rStyle w:val="StyleUnderline"/>
        </w:rPr>
        <w:t>one fighting collectivity of people confronts a similar collectivity</w:t>
      </w:r>
      <w:r w:rsidRPr="003F16CC">
        <w:rPr>
          <w:sz w:val="16"/>
        </w:rPr>
        <w:t xml:space="preserve">.”232 </w:t>
      </w:r>
      <w:r w:rsidRPr="000C41CA">
        <w:rPr>
          <w:rStyle w:val="StyleUnderline"/>
        </w:rPr>
        <w:t>The</w:t>
      </w:r>
      <w:r>
        <w:rPr>
          <w:rStyle w:val="StyleUnderline"/>
        </w:rPr>
        <w:t xml:space="preserve"> </w:t>
      </w:r>
      <w:r w:rsidRPr="000C41CA">
        <w:rPr>
          <w:rStyle w:val="StyleUnderline"/>
        </w:rPr>
        <w:t>enemy concept thus hinges on “the ever present possibility of combat</w:t>
      </w:r>
      <w:r w:rsidRPr="003F16CC">
        <w:rPr>
          <w:sz w:val="16"/>
        </w:rPr>
        <w:t xml:space="preserve">.”233 </w:t>
      </w:r>
      <w:r w:rsidRPr="000C41CA">
        <w:rPr>
          <w:rStyle w:val="StyleUnderline"/>
        </w:rPr>
        <w:t>Combat here is not a metaphor: rather, the potential of real war and killing</w:t>
      </w:r>
      <w:r>
        <w:rPr>
          <w:rStyle w:val="StyleUnderline"/>
        </w:rPr>
        <w:t xml:space="preserve"> </w:t>
      </w:r>
      <w:r w:rsidRPr="000C41CA">
        <w:rPr>
          <w:rStyle w:val="StyleUnderline"/>
        </w:rPr>
        <w:t>must exist. Otherwise, at hand is only a local, non-excluding, dispute</w:t>
      </w:r>
      <w:r>
        <w:rPr>
          <w:rStyle w:val="StyleUnderline"/>
        </w:rPr>
        <w:t xml:space="preserve"> </w:t>
      </w:r>
      <w:r w:rsidRPr="000C41CA">
        <w:rPr>
          <w:rStyle w:val="StyleUnderline"/>
        </w:rPr>
        <w:t>within members of the community</w:t>
      </w:r>
      <w:r w:rsidRPr="003F16CC">
        <w:rPr>
          <w:sz w:val="16"/>
        </w:rPr>
        <w:t xml:space="preserve">. Now, </w:t>
      </w:r>
      <w:r w:rsidRPr="000C41CA">
        <w:rPr>
          <w:rStyle w:val="Emphasis"/>
        </w:rPr>
        <w:t>it is important to stress that for a</w:t>
      </w:r>
      <w:r>
        <w:rPr>
          <w:rStyle w:val="Emphasis"/>
        </w:rPr>
        <w:t xml:space="preserve"> </w:t>
      </w:r>
      <w:r w:rsidRPr="000C41CA">
        <w:rPr>
          <w:rStyle w:val="Emphasis"/>
        </w:rPr>
        <w:t xml:space="preserve">friend/enemy distinction to be made, combat does not have to </w:t>
      </w:r>
      <w:proofErr w:type="gramStart"/>
      <w:r w:rsidRPr="000C41CA">
        <w:rPr>
          <w:rStyle w:val="Emphasis"/>
        </w:rPr>
        <w:t>actually</w:t>
      </w:r>
      <w:r>
        <w:rPr>
          <w:rStyle w:val="Emphasis"/>
        </w:rPr>
        <w:t xml:space="preserve"> </w:t>
      </w:r>
      <w:r w:rsidRPr="000C41CA">
        <w:rPr>
          <w:rStyle w:val="Emphasis"/>
        </w:rPr>
        <w:t>take</w:t>
      </w:r>
      <w:proofErr w:type="gramEnd"/>
      <w:r w:rsidRPr="000C41CA">
        <w:rPr>
          <w:rStyle w:val="Emphasis"/>
        </w:rPr>
        <w:t xml:space="preserve"> place, but must be present as a possibility.</w:t>
      </w:r>
      <w:r>
        <w:rPr>
          <w:rStyle w:val="Emphasis"/>
        </w:rPr>
        <w:t xml:space="preserve"> </w:t>
      </w:r>
      <w:r w:rsidRPr="003F16CC">
        <w:rPr>
          <w:sz w:val="16"/>
        </w:rPr>
        <w:t xml:space="preserve">234 </w:t>
      </w:r>
      <w:r w:rsidRPr="000C41CA">
        <w:rPr>
          <w:rStyle w:val="Emphasis"/>
        </w:rPr>
        <w:t>The political, in sum, is</w:t>
      </w:r>
      <w:r>
        <w:rPr>
          <w:rStyle w:val="Emphasis"/>
        </w:rPr>
        <w:t xml:space="preserve"> </w:t>
      </w:r>
      <w:r w:rsidRPr="000C41CA">
        <w:rPr>
          <w:rStyle w:val="Emphasis"/>
        </w:rPr>
        <w:t>the “mode of behavior” which follows the possibility of combat</w:t>
      </w:r>
      <w:r w:rsidRPr="003F16CC">
        <w:rPr>
          <w:sz w:val="16"/>
        </w:rPr>
        <w:t xml:space="preserve">.235 </w:t>
      </w:r>
      <w:r w:rsidRPr="000C41CA">
        <w:rPr>
          <w:rStyle w:val="StyleUnderline"/>
        </w:rPr>
        <w:t>How does this reflect on police militarization</w:t>
      </w:r>
      <w:r w:rsidRPr="000C41CA">
        <w:rPr>
          <w:rStyle w:val="Emphasis"/>
        </w:rPr>
        <w:t>? As the possibility of</w:t>
      </w:r>
      <w:r>
        <w:rPr>
          <w:rStyle w:val="Emphasis"/>
        </w:rPr>
        <w:t xml:space="preserve"> </w:t>
      </w:r>
      <w:r w:rsidRPr="000C41CA">
        <w:rPr>
          <w:rStyle w:val="Emphasis"/>
        </w:rPr>
        <w:t>physical killing must be present for a political distinction, the concept of</w:t>
      </w:r>
      <w:r>
        <w:rPr>
          <w:rStyle w:val="Emphasis"/>
        </w:rPr>
        <w:t xml:space="preserve"> </w:t>
      </w:r>
      <w:r w:rsidRPr="000C41CA">
        <w:rPr>
          <w:rStyle w:val="Emphasis"/>
        </w:rPr>
        <w:t>the weapon—and more so, the type of weapon culturally perceived as fit for combat—is central</w:t>
      </w:r>
      <w:r w:rsidRPr="003F16CC">
        <w:rPr>
          <w:sz w:val="16"/>
        </w:rPr>
        <w:t xml:space="preserve">.236 </w:t>
      </w:r>
      <w:r w:rsidRPr="003F16CC">
        <w:rPr>
          <w:rStyle w:val="Emphasis"/>
        </w:rPr>
        <w:t>The appearance of such weapons may be the</w:t>
      </w:r>
      <w:r>
        <w:rPr>
          <w:rStyle w:val="Emphasis"/>
        </w:rPr>
        <w:t xml:space="preserve"> </w:t>
      </w:r>
      <w:r w:rsidRPr="003F16CC">
        <w:rPr>
          <w:rStyle w:val="Emphasis"/>
        </w:rPr>
        <w:t>ultimate signifier of a friend/enemy distinction, and correspondingly, of</w:t>
      </w:r>
      <w:r>
        <w:rPr>
          <w:rStyle w:val="Emphasis"/>
        </w:rPr>
        <w:t xml:space="preserve"> </w:t>
      </w:r>
      <w:r w:rsidRPr="003F16CC">
        <w:rPr>
          <w:rStyle w:val="Emphasis"/>
        </w:rPr>
        <w:t>the exclusion of the subject from the political collective</w:t>
      </w:r>
      <w:r w:rsidRPr="003F16CC">
        <w:rPr>
          <w:sz w:val="16"/>
        </w:rPr>
        <w:t xml:space="preserve">. </w:t>
      </w:r>
      <w:r w:rsidRPr="003F16CC">
        <w:rPr>
          <w:rStyle w:val="Emphasis"/>
        </w:rPr>
        <w:t>The same can be</w:t>
      </w:r>
      <w:r>
        <w:rPr>
          <w:rStyle w:val="Emphasis"/>
        </w:rPr>
        <w:t xml:space="preserve"> </w:t>
      </w:r>
      <w:r w:rsidRPr="003F16CC">
        <w:rPr>
          <w:rStyle w:val="Emphasis"/>
        </w:rPr>
        <w:t>said concerning military-style battle dress fatigues or combat helmets, as</w:t>
      </w:r>
      <w:r>
        <w:rPr>
          <w:rStyle w:val="Emphasis"/>
        </w:rPr>
        <w:t xml:space="preserve"> </w:t>
      </w:r>
      <w:r w:rsidRPr="003F16CC">
        <w:rPr>
          <w:rStyle w:val="Emphasis"/>
        </w:rPr>
        <w:t>representations with clear cultural connotations: these can effectively symbolize the declaration of a “domestic enemy</w:t>
      </w:r>
      <w:r w:rsidRPr="003F16CC">
        <w:rPr>
          <w:sz w:val="16"/>
        </w:rPr>
        <w:t xml:space="preserve">.”237 In sum, </w:t>
      </w:r>
      <w:r w:rsidRPr="003F16CC">
        <w:rPr>
          <w:rStyle w:val="Emphasis"/>
        </w:rPr>
        <w:t>when the police, whether due to their weapons, equipment,</w:t>
      </w:r>
      <w:r>
        <w:rPr>
          <w:rStyle w:val="Emphasis"/>
        </w:rPr>
        <w:t xml:space="preserve"> </w:t>
      </w:r>
      <w:r w:rsidRPr="003F16CC">
        <w:rPr>
          <w:rStyle w:val="Emphasis"/>
        </w:rPr>
        <w:t>or uniform, take the form of a militarized force—meaning, that through</w:t>
      </w:r>
      <w:r>
        <w:rPr>
          <w:rStyle w:val="Emphasis"/>
        </w:rPr>
        <w:t xml:space="preserve"> </w:t>
      </w:r>
      <w:r w:rsidRPr="003F16CC">
        <w:rPr>
          <w:rStyle w:val="Emphasis"/>
        </w:rPr>
        <w:t>their cultural representations they are perceived as equipped for the possibility of combat—essentially a new friend/enemy distinction emerges,</w:t>
      </w:r>
      <w:r>
        <w:rPr>
          <w:rStyle w:val="Emphasis"/>
        </w:rPr>
        <w:t xml:space="preserve"> </w:t>
      </w:r>
      <w:r w:rsidRPr="003F16CC">
        <w:rPr>
          <w:rStyle w:val="Emphasis"/>
        </w:rPr>
        <w:t>whereby the policed community is excluded from the political collective.</w:t>
      </w:r>
      <w:r>
        <w:rPr>
          <w:rStyle w:val="Emphasis"/>
        </w:rPr>
        <w:t xml:space="preserve"> </w:t>
      </w:r>
      <w:r w:rsidRPr="003F16CC">
        <w:rPr>
          <w:rStyle w:val="StyleUnderline"/>
        </w:rPr>
        <w:t>The fact that these weapons are not always used, but rather are displayed,</w:t>
      </w:r>
      <w:r>
        <w:rPr>
          <w:rStyle w:val="StyleUnderline"/>
        </w:rPr>
        <w:t xml:space="preserve"> </w:t>
      </w:r>
      <w:r w:rsidRPr="003F16CC">
        <w:rPr>
          <w:rStyle w:val="StyleUnderline"/>
        </w:rPr>
        <w:t>does not alter this effect, since it is the possibility of combat, coupled with</w:t>
      </w:r>
      <w:r>
        <w:rPr>
          <w:rStyle w:val="StyleUnderline"/>
        </w:rPr>
        <w:t xml:space="preserve"> </w:t>
      </w:r>
      <w:r w:rsidRPr="003F16CC">
        <w:rPr>
          <w:rStyle w:val="StyleUnderline"/>
        </w:rPr>
        <w:t>the power to decide that lethal force should be used,</w:t>
      </w:r>
      <w:r w:rsidRPr="003F16CC">
        <w:rPr>
          <w:sz w:val="16"/>
        </w:rPr>
        <w:t xml:space="preserve">238 </w:t>
      </w:r>
      <w:r w:rsidRPr="003F16CC">
        <w:rPr>
          <w:rStyle w:val="StyleUnderline"/>
        </w:rPr>
        <w:t>that generates the</w:t>
      </w:r>
      <w:r>
        <w:rPr>
          <w:rStyle w:val="StyleUnderline"/>
        </w:rPr>
        <w:t xml:space="preserve"> </w:t>
      </w:r>
      <w:r w:rsidRPr="003F16CC">
        <w:rPr>
          <w:rStyle w:val="StyleUnderline"/>
        </w:rPr>
        <w:t>exclusionary power of militarized police.</w:t>
      </w:r>
      <w:r w:rsidRPr="003F16CC">
        <w:rPr>
          <w:sz w:val="16"/>
        </w:rPr>
        <w:t xml:space="preserve">239 </w:t>
      </w:r>
      <w:r w:rsidRPr="003F16CC">
        <w:rPr>
          <w:rStyle w:val="StyleUnderline"/>
        </w:rPr>
        <w:t>We are now in a better position to understand the complaint by Ferguson demonstrators of being under “occupation</w:t>
      </w:r>
      <w:r w:rsidRPr="003F16CC">
        <w:rPr>
          <w:sz w:val="16"/>
        </w:rPr>
        <w:t xml:space="preserve">.”240 </w:t>
      </w:r>
      <w:r w:rsidRPr="003F16CC">
        <w:rPr>
          <w:rStyle w:val="StyleUnderline"/>
        </w:rPr>
        <w:t>This labeling, in</w:t>
      </w:r>
      <w:r>
        <w:rPr>
          <w:rStyle w:val="StyleUnderline"/>
        </w:rPr>
        <w:t xml:space="preserve"> </w:t>
      </w:r>
      <w:r w:rsidRPr="003F16CC">
        <w:rPr>
          <w:rStyle w:val="StyleUnderline"/>
        </w:rPr>
        <w:t>fact, captures a remarkably precise distinction, reflecting exactly the exclusionary power of militarization. While a State might conceivably impose</w:t>
      </w:r>
      <w:r>
        <w:rPr>
          <w:rStyle w:val="StyleUnderline"/>
        </w:rPr>
        <w:t xml:space="preserve"> </w:t>
      </w:r>
      <w:r w:rsidRPr="003F16CC">
        <w:rPr>
          <w:rStyle w:val="StyleUnderline"/>
        </w:rPr>
        <w:t>martial law within its territory in extraordinary circumstances and subject</w:t>
      </w:r>
      <w:r>
        <w:rPr>
          <w:rStyle w:val="StyleUnderline"/>
        </w:rPr>
        <w:t xml:space="preserve"> </w:t>
      </w:r>
      <w:r w:rsidRPr="003F16CC">
        <w:rPr>
          <w:rStyle w:val="StyleUnderline"/>
        </w:rPr>
        <w:t xml:space="preserve">to constitutional mechanisms,241 it </w:t>
      </w:r>
      <w:proofErr w:type="gramStart"/>
      <w:r w:rsidRPr="003F16CC">
        <w:rPr>
          <w:rStyle w:val="StyleUnderline"/>
        </w:rPr>
        <w:t>by definition cannot</w:t>
      </w:r>
      <w:proofErr w:type="gramEnd"/>
      <w:r w:rsidRPr="003F16CC">
        <w:rPr>
          <w:rStyle w:val="StyleUnderline"/>
        </w:rPr>
        <w:t xml:space="preserve"> “occupy” its own</w:t>
      </w:r>
      <w:r>
        <w:rPr>
          <w:rStyle w:val="StyleUnderline"/>
        </w:rPr>
        <w:t xml:space="preserve"> </w:t>
      </w:r>
      <w:r w:rsidRPr="003F16CC">
        <w:rPr>
          <w:rStyle w:val="StyleUnderline"/>
        </w:rPr>
        <w:t>sovereign territory</w:t>
      </w:r>
      <w:r w:rsidRPr="003F16CC">
        <w:rPr>
          <w:sz w:val="16"/>
        </w:rPr>
        <w:t xml:space="preserve">. Occupation, as commonly understood, is a factual situation in which a State gains control over external, hostile territory, territory over which the it has no sovereign title and is not indebted politically to the local population.242 Importantly, occupation </w:t>
      </w:r>
      <w:r w:rsidRPr="003F16CC">
        <w:rPr>
          <w:sz w:val="16"/>
        </w:rPr>
        <w:lastRenderedPageBreak/>
        <w:t xml:space="preserve">implies both spatial and personal exclusion. When protesters complain of “occupation,” they are noting the effect of being marked as an enemy and thus placed in a zone of exclusion within their own State, where “outside and inside” become intermingled.243 </w:t>
      </w:r>
      <w:r w:rsidRPr="003F16CC">
        <w:rPr>
          <w:rStyle w:val="Emphasis"/>
        </w:rPr>
        <w:t>This effect is all the more significant when the policed community is</w:t>
      </w:r>
      <w:r>
        <w:rPr>
          <w:rStyle w:val="Emphasis"/>
        </w:rPr>
        <w:t xml:space="preserve"> </w:t>
      </w:r>
      <w:r w:rsidRPr="003F16CC">
        <w:rPr>
          <w:rStyle w:val="Emphasis"/>
        </w:rPr>
        <w:t>comprised primarily of minorities</w:t>
      </w:r>
      <w:r w:rsidRPr="003F16CC">
        <w:rPr>
          <w:sz w:val="16"/>
        </w:rPr>
        <w:t xml:space="preserve">. Indeed, </w:t>
      </w:r>
      <w:r w:rsidRPr="003F16CC">
        <w:rPr>
          <w:rStyle w:val="Emphasis"/>
        </w:rPr>
        <w:t>the exclusionary result of the</w:t>
      </w:r>
      <w:r>
        <w:rPr>
          <w:rStyle w:val="Emphasis"/>
        </w:rPr>
        <w:t xml:space="preserve"> </w:t>
      </w:r>
      <w:r w:rsidRPr="003F16CC">
        <w:rPr>
          <w:rStyle w:val="Emphasis"/>
        </w:rPr>
        <w:t>friend/enemy distinction is amplified when aimed at historically marginalized communities, as it could reify already prevailing notions of exclusion</w:t>
      </w:r>
      <w:r>
        <w:rPr>
          <w:rStyle w:val="Emphasis"/>
        </w:rPr>
        <w:t xml:space="preserve"> </w:t>
      </w:r>
      <w:r w:rsidRPr="003F16CC">
        <w:rPr>
          <w:rStyle w:val="Emphasis"/>
        </w:rPr>
        <w:t>and alienation</w:t>
      </w:r>
      <w:r w:rsidRPr="003F16CC">
        <w:rPr>
          <w:sz w:val="16"/>
        </w:rPr>
        <w:t>.</w:t>
      </w:r>
      <w:r w:rsidRPr="003F16CC">
        <w:rPr>
          <w:rStyle w:val="Emphasis"/>
        </w:rPr>
        <w:t>244 Experience shows that militarized police forces have</w:t>
      </w:r>
      <w:r>
        <w:rPr>
          <w:rStyle w:val="Emphasis"/>
        </w:rPr>
        <w:t xml:space="preserve"> </w:t>
      </w:r>
      <w:r w:rsidRPr="003F16CC">
        <w:rPr>
          <w:rStyle w:val="Emphasis"/>
        </w:rPr>
        <w:t>been deployed more in African American and other minority communities</w:t>
      </w:r>
      <w:r w:rsidRPr="003F16CC">
        <w:rPr>
          <w:sz w:val="16"/>
        </w:rPr>
        <w:t xml:space="preserve">.245 </w:t>
      </w:r>
      <w:r w:rsidRPr="003F16CC">
        <w:rPr>
          <w:rStyle w:val="Emphasis"/>
        </w:rPr>
        <w:t>As suggested in the literature, one reason for this is precisely a collective presumption of threat.246 This realization highlights a further</w:t>
      </w:r>
      <w:r>
        <w:rPr>
          <w:rStyle w:val="Emphasis"/>
        </w:rPr>
        <w:t xml:space="preserve"> </w:t>
      </w:r>
      <w:r w:rsidRPr="003F16CC">
        <w:rPr>
          <w:rStyle w:val="Emphasis"/>
        </w:rPr>
        <w:t>troubling aspect of police militarization: its potential not only to exclude,</w:t>
      </w:r>
      <w:r>
        <w:rPr>
          <w:rStyle w:val="Emphasis"/>
        </w:rPr>
        <w:t xml:space="preserve"> </w:t>
      </w:r>
      <w:r w:rsidRPr="003F16CC">
        <w:rPr>
          <w:rStyle w:val="Emphasis"/>
        </w:rPr>
        <w:t>but also to normalize the exclusion in a way that disparately impacts those</w:t>
      </w:r>
      <w:r>
        <w:rPr>
          <w:rStyle w:val="Emphasis"/>
        </w:rPr>
        <w:t xml:space="preserve"> </w:t>
      </w:r>
      <w:r w:rsidRPr="003F16CC">
        <w:rPr>
          <w:rStyle w:val="Emphasis"/>
        </w:rPr>
        <w:t>that are already wielders of inferior social power.</w:t>
      </w:r>
    </w:p>
    <w:p w14:paraId="1D01F9D3" w14:textId="77777777" w:rsidR="00C62080" w:rsidRDefault="00C62080" w:rsidP="00C62080">
      <w:pPr>
        <w:rPr>
          <w:rStyle w:val="Emphasis"/>
        </w:rPr>
      </w:pPr>
    </w:p>
    <w:p w14:paraId="6FD9D968" w14:textId="77777777" w:rsidR="00C62080" w:rsidRPr="003F16CC" w:rsidRDefault="00C62080" w:rsidP="00C62080">
      <w:pPr>
        <w:pStyle w:val="Heading4"/>
      </w:pPr>
      <w:r w:rsidRPr="003F16CC">
        <w:t xml:space="preserve">The fact that </w:t>
      </w:r>
      <w:r>
        <w:t xml:space="preserve">the militarized police operate within the state is what makes the impact so lethal </w:t>
      </w:r>
    </w:p>
    <w:p w14:paraId="13766F1C" w14:textId="77777777" w:rsidR="00C62080" w:rsidRPr="003B031D" w:rsidRDefault="00C62080" w:rsidP="00C62080">
      <w:pPr>
        <w:rPr>
          <w:rStyle w:val="Style13ptBold"/>
          <w:b w:val="0"/>
          <w:bCs w:val="0"/>
        </w:rPr>
      </w:pPr>
      <w:r w:rsidRPr="003B031D">
        <w:rPr>
          <w:rStyle w:val="Style13ptBold"/>
        </w:rPr>
        <w:t xml:space="preserve">Lieblich and Shinar, 18 </w:t>
      </w:r>
      <w:r w:rsidRPr="003B031D">
        <w:rPr>
          <w:rStyle w:val="Style13ptBold"/>
          <w:b w:val="0"/>
          <w:bCs w:val="0"/>
        </w:rPr>
        <w:t>[</w:t>
      </w:r>
      <w:proofErr w:type="spellStart"/>
      <w:r w:rsidRPr="003B031D">
        <w:rPr>
          <w:rStyle w:val="Style13ptBold"/>
          <w:b w:val="0"/>
          <w:bCs w:val="0"/>
        </w:rPr>
        <w:t>Eliav</w:t>
      </w:r>
      <w:proofErr w:type="spellEnd"/>
      <w:r w:rsidRPr="003B031D">
        <w:rPr>
          <w:rStyle w:val="Style13ptBold"/>
          <w:b w:val="0"/>
          <w:bCs w:val="0"/>
        </w:rPr>
        <w:t xml:space="preserve">, Associate Professor, The Buchmann Faculty of Law, Tel Aviv University, and Adam, Associate professor, </w:t>
      </w:r>
      <w:proofErr w:type="spellStart"/>
      <w:r w:rsidRPr="003B031D">
        <w:rPr>
          <w:rStyle w:val="Style13ptBold"/>
          <w:b w:val="0"/>
          <w:bCs w:val="0"/>
        </w:rPr>
        <w:t>Radzyner</w:t>
      </w:r>
      <w:proofErr w:type="spellEnd"/>
      <w:r w:rsidRPr="003B031D">
        <w:rPr>
          <w:rStyle w:val="Style13ptBold"/>
          <w:b w:val="0"/>
          <w:bCs w:val="0"/>
        </w:rPr>
        <w:t xml:space="preserve"> Law School, Interdisciplinary Center Herzliya, “The Case Against Police Militarization,” 2018, </w:t>
      </w:r>
      <w:r w:rsidRPr="003B031D">
        <w:rPr>
          <w:rStyle w:val="Style13ptBold"/>
          <w:b w:val="0"/>
          <w:bCs w:val="0"/>
          <w:i/>
          <w:iCs/>
        </w:rPr>
        <w:t>Michigan Journal of Race and Law</w:t>
      </w:r>
      <w:r w:rsidRPr="003B031D">
        <w:rPr>
          <w:rStyle w:val="Style13ptBold"/>
          <w:b w:val="0"/>
          <w:bCs w:val="0"/>
        </w:rPr>
        <w:t xml:space="preserve">, Vol. 23 Issues 1 + 2, </w:t>
      </w:r>
      <w:hyperlink r:id="rId12" w:history="1">
        <w:r w:rsidRPr="003B031D">
          <w:rPr>
            <w:rStyle w:val="Hyperlink"/>
            <w:sz w:val="26"/>
          </w:rPr>
          <w:t>https://repository.law.umich.edu/cgi/viewcontent.cgi?article=1280&amp;context=mjrl</w:t>
        </w:r>
      </w:hyperlink>
      <w:r w:rsidRPr="003B031D">
        <w:rPr>
          <w:rStyle w:val="Style13ptBold"/>
          <w:b w:val="0"/>
          <w:bCs w:val="0"/>
        </w:rPr>
        <w:t>, Corrigan]</w:t>
      </w:r>
    </w:p>
    <w:p w14:paraId="41913042" w14:textId="77777777" w:rsidR="00C62080" w:rsidRPr="003F16CC" w:rsidRDefault="00C62080" w:rsidP="00C62080">
      <w:pPr>
        <w:rPr>
          <w:rStyle w:val="Emphasis"/>
        </w:rPr>
      </w:pPr>
      <w:r w:rsidRPr="003F16CC">
        <w:rPr>
          <w:sz w:val="16"/>
        </w:rPr>
        <w:t xml:space="preserve">3. </w:t>
      </w:r>
      <w:r w:rsidRPr="003F16CC">
        <w:rPr>
          <w:rStyle w:val="StyleUnderline"/>
        </w:rPr>
        <w:t>Militarized Police and the Normalization of the Exclusion</w:t>
      </w:r>
      <w:r w:rsidRPr="003F16CC">
        <w:rPr>
          <w:sz w:val="16"/>
        </w:rPr>
        <w:t xml:space="preserve"> Above, </w:t>
      </w:r>
      <w:r w:rsidRPr="003F16CC">
        <w:rPr>
          <w:rStyle w:val="StyleUnderline"/>
        </w:rPr>
        <w:t>we claimed that police possess the symbolic power to exclude, when it bears the cultural hallmarks of militarization. It is arguable</w:t>
      </w:r>
      <w:r w:rsidRPr="003F16CC">
        <w:rPr>
          <w:sz w:val="16"/>
        </w:rPr>
        <w:t xml:space="preserve">, however, that </w:t>
      </w:r>
      <w:proofErr w:type="gramStart"/>
      <w:r w:rsidRPr="003F16CC">
        <w:rPr>
          <w:rStyle w:val="StyleUnderline"/>
        </w:rPr>
        <w:t>as long as</w:t>
      </w:r>
      <w:proofErr w:type="gramEnd"/>
      <w:r w:rsidRPr="003F16CC">
        <w:rPr>
          <w:rStyle w:val="StyleUnderline"/>
        </w:rPr>
        <w:t xml:space="preserve"> State coercion is conducted by forces formally belonging to the police, the symbolic distinction between police and military</w:t>
      </w:r>
      <w:r>
        <w:rPr>
          <w:rStyle w:val="StyleUnderline"/>
        </w:rPr>
        <w:t xml:space="preserve"> </w:t>
      </w:r>
      <w:r w:rsidRPr="003F16CC">
        <w:rPr>
          <w:rStyle w:val="StyleUnderline"/>
        </w:rPr>
        <w:t>remai</w:t>
      </w:r>
      <w:r w:rsidRPr="003F16CC">
        <w:rPr>
          <w:sz w:val="16"/>
        </w:rPr>
        <w:t xml:space="preserve">ns. If </w:t>
      </w:r>
      <w:r w:rsidRPr="003F16CC">
        <w:rPr>
          <w:rStyle w:val="StyleUnderline"/>
        </w:rPr>
        <w:t>this were true, the mere fact that militarized police maintain</w:t>
      </w:r>
      <w:r>
        <w:rPr>
          <w:rStyle w:val="StyleUnderline"/>
        </w:rPr>
        <w:t xml:space="preserve"> </w:t>
      </w:r>
      <w:r w:rsidRPr="003F16CC">
        <w:rPr>
          <w:rStyle w:val="StyleUnderline"/>
        </w:rPr>
        <w:t>their formal definition as “police” and retain some symbolic distinction,</w:t>
      </w:r>
      <w:r>
        <w:rPr>
          <w:rStyle w:val="StyleUnderline"/>
        </w:rPr>
        <w:t xml:space="preserve"> </w:t>
      </w:r>
      <w:r w:rsidRPr="003F16CC">
        <w:rPr>
          <w:rStyle w:val="StyleUnderline"/>
        </w:rPr>
        <w:t>such as badges or insignia, would alleviate our concerns</w:t>
      </w:r>
      <w:r w:rsidRPr="003F16CC">
        <w:rPr>
          <w:sz w:val="16"/>
        </w:rPr>
        <w:t xml:space="preserve">. If you will, the inclusionary power of police would “cancel out,” the exclusionary power of combat-ready appearances. Perhaps for this reason the U.S. Posse Comitatus Act prohibits the “use” of “any part of the Army or Air Force” for policing, but the Secretary of Defense may authorize the use of military equipment by the police.247 However, the usual procedure is that military markings are removed or covered in such cases.248 </w:t>
      </w:r>
      <w:r w:rsidRPr="003F16CC">
        <w:rPr>
          <w:rStyle w:val="StyleUnderline"/>
        </w:rPr>
        <w:t>Here, however, we must point out a key paradox: the same inclusionary symbolic power of police also breeds its especially harmful potential.</w:t>
      </w:r>
      <w:r>
        <w:rPr>
          <w:rStyle w:val="StyleUnderline"/>
        </w:rPr>
        <w:t xml:space="preserve"> </w:t>
      </w:r>
      <w:r w:rsidRPr="003F16CC">
        <w:rPr>
          <w:rStyle w:val="StyleUnderline"/>
        </w:rPr>
        <w:t>Since police are an organ of the “normal” legal order, constantly present and unrestricted to extreme emergencies, its transformation can lead to a</w:t>
      </w:r>
      <w:r>
        <w:rPr>
          <w:rStyle w:val="StyleUnderline"/>
        </w:rPr>
        <w:t xml:space="preserve"> </w:t>
      </w:r>
      <w:r w:rsidRPr="003F16CC">
        <w:rPr>
          <w:rStyle w:val="StyleUnderline"/>
        </w:rPr>
        <w:t>normalization of a certain type of distinction</w:t>
      </w:r>
      <w:r w:rsidRPr="003F16CC">
        <w:rPr>
          <w:sz w:val="16"/>
        </w:rPr>
        <w:t>.</w:t>
      </w:r>
      <w:r w:rsidRPr="003F16CC">
        <w:rPr>
          <w:rStyle w:val="StyleUnderline"/>
        </w:rPr>
        <w:t>249 In other words, since police symbolizes inclusion within a political system, it can be a vehicle</w:t>
      </w:r>
      <w:r>
        <w:rPr>
          <w:rStyle w:val="StyleUnderline"/>
        </w:rPr>
        <w:t xml:space="preserve"> </w:t>
      </w:r>
      <w:r w:rsidRPr="003F16CC">
        <w:rPr>
          <w:rStyle w:val="StyleUnderline"/>
        </w:rPr>
        <w:t>through which exclusion can become internalized as part of the norm, as</w:t>
      </w:r>
      <w:r>
        <w:rPr>
          <w:rStyle w:val="StyleUnderline"/>
        </w:rPr>
        <w:t xml:space="preserve"> </w:t>
      </w:r>
      <w:r w:rsidRPr="003F16CC">
        <w:rPr>
          <w:rStyle w:val="StyleUnderline"/>
        </w:rPr>
        <w:t>part of the system</w:t>
      </w:r>
      <w:r w:rsidRPr="003F16CC">
        <w:rPr>
          <w:sz w:val="16"/>
        </w:rPr>
        <w:t xml:space="preserve">.250 </w:t>
      </w:r>
      <w:r w:rsidRPr="003F16CC">
        <w:rPr>
          <w:rStyle w:val="StyleUnderline"/>
        </w:rPr>
        <w:t>When it is the police—in contrast, say, to armed</w:t>
      </w:r>
      <w:r>
        <w:rPr>
          <w:rStyle w:val="StyleUnderline"/>
        </w:rPr>
        <w:t xml:space="preserve"> </w:t>
      </w:r>
      <w:r w:rsidRPr="003F16CC">
        <w:rPr>
          <w:rStyle w:val="StyleUnderline"/>
        </w:rPr>
        <w:t>forces deployed in “true” extreme emergencies such as civil wars—that</w:t>
      </w:r>
      <w:r>
        <w:rPr>
          <w:rStyle w:val="StyleUnderline"/>
        </w:rPr>
        <w:t xml:space="preserve"> </w:t>
      </w:r>
      <w:r w:rsidRPr="003F16CC">
        <w:rPr>
          <w:rStyle w:val="StyleUnderline"/>
        </w:rPr>
        <w:t>carries out the friend/enemy distinction, the message is all the more powerful: the enemy status becomes part of the regular political life of the</w:t>
      </w:r>
      <w:r>
        <w:rPr>
          <w:rStyle w:val="StyleUnderline"/>
        </w:rPr>
        <w:t xml:space="preserve"> </w:t>
      </w:r>
      <w:r w:rsidRPr="003F16CC">
        <w:rPr>
          <w:rStyle w:val="StyleUnderline"/>
        </w:rPr>
        <w:t>community.</w:t>
      </w:r>
      <w:r>
        <w:rPr>
          <w:rStyle w:val="StyleUnderline"/>
        </w:rPr>
        <w:t xml:space="preserve"> </w:t>
      </w:r>
      <w:r w:rsidRPr="003F16CC">
        <w:rPr>
          <w:rStyle w:val="StyleUnderline"/>
        </w:rPr>
        <w:t>Critical thinkers have long noted the potential of the police as a normalizer of state violence</w:t>
      </w:r>
      <w:r w:rsidRPr="003F16CC">
        <w:rPr>
          <w:sz w:val="16"/>
        </w:rPr>
        <w:t xml:space="preserve">. Hannah </w:t>
      </w:r>
      <w:r w:rsidRPr="003F16CC">
        <w:rPr>
          <w:rStyle w:val="StyleUnderline"/>
        </w:rPr>
        <w:t>Arendt, for instance, pointed out that</w:t>
      </w:r>
      <w:r>
        <w:rPr>
          <w:rStyle w:val="StyleUnderline"/>
        </w:rPr>
        <w:t xml:space="preserve"> </w:t>
      </w:r>
      <w:r w:rsidRPr="003F16CC">
        <w:rPr>
          <w:rStyle w:val="StyleUnderline"/>
        </w:rPr>
        <w:t>totalitarian regimes tend to disproportionately strengthen the police, since</w:t>
      </w:r>
      <w:r>
        <w:rPr>
          <w:rStyle w:val="StyleUnderline"/>
        </w:rPr>
        <w:t xml:space="preserve"> </w:t>
      </w:r>
      <w:r w:rsidRPr="003F16CC">
        <w:rPr>
          <w:rStyle w:val="StyleUnderline"/>
        </w:rPr>
        <w:t>it is more efficient as a force of oppression than the military</w:t>
      </w:r>
      <w:r w:rsidRPr="003F16CC">
        <w:rPr>
          <w:sz w:val="16"/>
        </w:rPr>
        <w:t xml:space="preserve">. To Arendt, </w:t>
      </w:r>
      <w:r w:rsidRPr="003F16CC">
        <w:rPr>
          <w:rStyle w:val="StyleUnderline"/>
        </w:rPr>
        <w:t>the protective military ethos results in that “even under totalitarian conditions they [members of the military] find it difficult to regard their own</w:t>
      </w:r>
      <w:r>
        <w:rPr>
          <w:rStyle w:val="StyleUnderline"/>
        </w:rPr>
        <w:t xml:space="preserve"> </w:t>
      </w:r>
      <w:r w:rsidRPr="003F16CC">
        <w:rPr>
          <w:rStyle w:val="StyleUnderline"/>
        </w:rPr>
        <w:t>people with the eyes of a foreign occupier</w:t>
      </w:r>
      <w:r w:rsidRPr="003F16CC">
        <w:rPr>
          <w:sz w:val="16"/>
        </w:rPr>
        <w:t xml:space="preserve">.”251 Indeed, this rings true, at least in States where the military is by and large representative of a relatively homogenous society.252 Already in the nineteenth century, Britons complained, at times of social unrest, that the military forces they encountered “know how to behave themselves, but the police don’t.”253 More recently, during the 2011 revolutions in Egypt and Tunisia, the military refused to </w:t>
      </w:r>
      <w:r w:rsidRPr="003F16CC">
        <w:rPr>
          <w:sz w:val="16"/>
        </w:rPr>
        <w:lastRenderedPageBreak/>
        <w:t xml:space="preserve">act against demonstrators, as opposed to the police and internal security apparatuses.2 </w:t>
      </w:r>
      <w:r w:rsidRPr="003F16CC">
        <w:rPr>
          <w:rStyle w:val="StyleUnderline"/>
        </w:rPr>
        <w:t>Walter Benjamin, too, pointed out this nature of police violence,</w:t>
      </w:r>
      <w:r>
        <w:rPr>
          <w:rStyle w:val="StyleUnderline"/>
        </w:rPr>
        <w:t xml:space="preserve"> </w:t>
      </w:r>
      <w:r w:rsidRPr="003F16CC">
        <w:rPr>
          <w:rStyle w:val="StyleUnderline"/>
        </w:rPr>
        <w:t>manifested precisely in its norm-setting potential. Benjamin characterized</w:t>
      </w:r>
      <w:r>
        <w:rPr>
          <w:rStyle w:val="StyleUnderline"/>
        </w:rPr>
        <w:t xml:space="preserve"> </w:t>
      </w:r>
      <w:r w:rsidRPr="003F16CC">
        <w:rPr>
          <w:rStyle w:val="StyleUnderline"/>
        </w:rPr>
        <w:t>all “legal” (contra “pure”) violence as serving either a lawmaking or law</w:t>
      </w:r>
      <w:r>
        <w:rPr>
          <w:rStyle w:val="StyleUnderline"/>
        </w:rPr>
        <w:t xml:space="preserve"> </w:t>
      </w:r>
      <w:r w:rsidRPr="003F16CC">
        <w:rPr>
          <w:rStyle w:val="StyleUnderline"/>
        </w:rPr>
        <w:t>preserving function</w:t>
      </w:r>
      <w:r w:rsidRPr="003F16CC">
        <w:rPr>
          <w:sz w:val="16"/>
        </w:rPr>
        <w:t xml:space="preserve">.255 </w:t>
      </w:r>
      <w:r w:rsidRPr="003F16CC">
        <w:rPr>
          <w:rStyle w:val="StyleUnderline"/>
        </w:rPr>
        <w:t>To Benjamin, the military serves a “lawmaking”</w:t>
      </w:r>
      <w:r>
        <w:rPr>
          <w:rStyle w:val="StyleUnderline"/>
        </w:rPr>
        <w:t xml:space="preserve"> </w:t>
      </w:r>
      <w:r w:rsidRPr="003F16CC">
        <w:rPr>
          <w:rStyle w:val="StyleUnderline"/>
        </w:rPr>
        <w:t>function vis-`a-vis a vanquished enemy,256 while serving a “law preserving” function vis-`a-vis the state’s citizenry through general conscription</w:t>
      </w:r>
      <w:r w:rsidRPr="003F16CC">
        <w:rPr>
          <w:sz w:val="16"/>
        </w:rPr>
        <w:t>.257 The police, conversely, combine these two functions. In obvious cases</w:t>
      </w:r>
      <w:r w:rsidRPr="003F16CC">
        <w:rPr>
          <w:rStyle w:val="StyleUnderline"/>
        </w:rPr>
        <w:t>, the police employ coercion to preserve law; however, since the police operate in</w:t>
      </w:r>
      <w:r>
        <w:rPr>
          <w:rStyle w:val="StyleUnderline"/>
        </w:rPr>
        <w:t xml:space="preserve"> </w:t>
      </w:r>
      <w:r w:rsidRPr="003F16CC">
        <w:rPr>
          <w:rStyle w:val="StyleUnderline"/>
        </w:rPr>
        <w:t>the vanishing point of written law’s coercive power, it necessarily operates</w:t>
      </w:r>
      <w:r>
        <w:rPr>
          <w:rStyle w:val="StyleUnderline"/>
        </w:rPr>
        <w:t xml:space="preserve"> </w:t>
      </w:r>
      <w:r w:rsidRPr="003F16CC">
        <w:rPr>
          <w:rStyle w:val="StyleUnderline"/>
        </w:rPr>
        <w:t>in ambiguous situations, thus effectively creating new law</w:t>
      </w:r>
      <w:r w:rsidRPr="003F16CC">
        <w:rPr>
          <w:sz w:val="16"/>
        </w:rPr>
        <w:t xml:space="preserve">.258 In other words, </w:t>
      </w:r>
      <w:r w:rsidRPr="003F16CC">
        <w:rPr>
          <w:rStyle w:val="StyleUnderline"/>
        </w:rPr>
        <w:t>the creation of new law by police action is a creation of the new</w:t>
      </w:r>
      <w:r>
        <w:rPr>
          <w:rStyle w:val="StyleUnderline"/>
        </w:rPr>
        <w:t xml:space="preserve"> </w:t>
      </w:r>
      <w:r w:rsidRPr="003F16CC">
        <w:rPr>
          <w:rStyle w:val="StyleUnderline"/>
        </w:rPr>
        <w:t>normal.</w:t>
      </w:r>
      <w:r>
        <w:rPr>
          <w:rStyle w:val="StyleUnderline"/>
        </w:rPr>
        <w:t xml:space="preserve"> </w:t>
      </w:r>
      <w:r w:rsidRPr="003F16CC">
        <w:rPr>
          <w:rStyle w:val="StyleUnderline"/>
        </w:rPr>
        <w:t>The normalizing aspect of police also clarifies the impact of the</w:t>
      </w:r>
      <w:r>
        <w:rPr>
          <w:rStyle w:val="StyleUnderline"/>
        </w:rPr>
        <w:t xml:space="preserve"> </w:t>
      </w:r>
      <w:r w:rsidRPr="003F16CC">
        <w:rPr>
          <w:rStyle w:val="StyleUnderline"/>
        </w:rPr>
        <w:t>friend/enemy distinction described above. For this distinction to hold, the</w:t>
      </w:r>
      <w:r>
        <w:rPr>
          <w:rStyle w:val="StyleUnderline"/>
        </w:rPr>
        <w:t xml:space="preserve"> </w:t>
      </w:r>
      <w:r w:rsidRPr="003F16CC">
        <w:rPr>
          <w:rStyle w:val="StyleUnderline"/>
        </w:rPr>
        <w:t>possibility of combat must be normalized: it must “remain a real possibility</w:t>
      </w:r>
      <w:r>
        <w:rPr>
          <w:rStyle w:val="StyleUnderline"/>
        </w:rPr>
        <w:t xml:space="preserve"> </w:t>
      </w:r>
      <w:r w:rsidRPr="003F16CC">
        <w:rPr>
          <w:rStyle w:val="StyleUnderline"/>
        </w:rPr>
        <w:t>for as long as the concept of the enemy remains valid</w:t>
      </w:r>
      <w:r w:rsidRPr="003F16CC">
        <w:rPr>
          <w:sz w:val="16"/>
        </w:rPr>
        <w:t xml:space="preserve">.”259 It is obvious, therefore, that </w:t>
      </w:r>
      <w:r w:rsidRPr="003F16CC">
        <w:rPr>
          <w:rStyle w:val="StyleUnderline"/>
        </w:rPr>
        <w:t xml:space="preserve">as much as militarization becomes normalized and </w:t>
      </w:r>
      <w:proofErr w:type="spellStart"/>
      <w:r w:rsidRPr="003F16CC">
        <w:rPr>
          <w:rStyle w:val="StyleUnderline"/>
        </w:rPr>
        <w:t>openended</w:t>
      </w:r>
      <w:proofErr w:type="spellEnd"/>
      <w:r w:rsidRPr="003F16CC">
        <w:rPr>
          <w:rStyle w:val="StyleUnderline"/>
        </w:rPr>
        <w:t>, and as more traditional police units exhibit militarization, their excluding effect becomes more entrenched. Conversely, deploying special</w:t>
      </w:r>
      <w:r>
        <w:rPr>
          <w:rStyle w:val="StyleUnderline"/>
        </w:rPr>
        <w:t xml:space="preserve"> </w:t>
      </w:r>
      <w:r w:rsidRPr="003F16CC">
        <w:rPr>
          <w:rStyle w:val="StyleUnderline"/>
        </w:rPr>
        <w:t>units for specific tasks, for a limited time in exceptional conditions, might</w:t>
      </w:r>
      <w:r>
        <w:rPr>
          <w:rStyle w:val="StyleUnderline"/>
        </w:rPr>
        <w:t xml:space="preserve"> </w:t>
      </w:r>
      <w:r w:rsidRPr="003F16CC">
        <w:rPr>
          <w:rStyle w:val="StyleUnderline"/>
        </w:rPr>
        <w:t>result only in a temporary effect</w:t>
      </w:r>
      <w:r w:rsidRPr="003F16CC">
        <w:rPr>
          <w:sz w:val="16"/>
        </w:rPr>
        <w:t xml:space="preserve">. In sum, </w:t>
      </w:r>
      <w:r w:rsidRPr="003F16CC">
        <w:rPr>
          <w:rStyle w:val="Emphasis"/>
        </w:rPr>
        <w:t>the key difference between police and military can be described by reference to the inclusionary versus exclusionary symbolic</w:t>
      </w:r>
      <w:r>
        <w:rPr>
          <w:rStyle w:val="Emphasis"/>
        </w:rPr>
        <w:t xml:space="preserve"> </w:t>
      </w:r>
      <w:r w:rsidRPr="003F16CC">
        <w:rPr>
          <w:rStyle w:val="Emphasis"/>
        </w:rPr>
        <w:t>power of these two organs of State coercion. The military symbolism implies a friend/enemy distinction; when militarization specifically affects the</w:t>
      </w:r>
      <w:r>
        <w:rPr>
          <w:rStyle w:val="Emphasis"/>
        </w:rPr>
        <w:t xml:space="preserve"> </w:t>
      </w:r>
      <w:r w:rsidRPr="003F16CC">
        <w:rPr>
          <w:rStyle w:val="Emphasis"/>
        </w:rPr>
        <w:t>police, the danger of normalization of the distinction is amplified. It is in</w:t>
      </w:r>
      <w:r>
        <w:rPr>
          <w:rStyle w:val="Emphasis"/>
        </w:rPr>
        <w:t xml:space="preserve"> </w:t>
      </w:r>
      <w:r w:rsidRPr="003F16CC">
        <w:rPr>
          <w:rStyle w:val="Emphasis"/>
        </w:rPr>
        <w:t>this sense that militarization of police normalizes the exception.</w:t>
      </w:r>
    </w:p>
    <w:p w14:paraId="66E0A9D9" w14:textId="77777777" w:rsidR="00C62080" w:rsidRPr="00C62080" w:rsidRDefault="00C62080" w:rsidP="00C62080"/>
    <w:p w14:paraId="713ABF68" w14:textId="2F68C8AE" w:rsidR="006C5EDC" w:rsidRPr="006C5EDC" w:rsidRDefault="006C5EDC" w:rsidP="006C5EDC">
      <w:pPr>
        <w:pStyle w:val="Heading4"/>
        <w:rPr>
          <w:u w:val="single"/>
        </w:rPr>
      </w:pPr>
      <w:r>
        <w:t xml:space="preserve">This is not just an argument about the </w:t>
      </w:r>
      <w:r>
        <w:rPr>
          <w:i/>
          <w:iCs w:val="0"/>
        </w:rPr>
        <w:t>consequences</w:t>
      </w:r>
      <w:r>
        <w:t xml:space="preserve"> of the militarization of police – these processes are based on the </w:t>
      </w:r>
      <w:r>
        <w:rPr>
          <w:u w:val="single"/>
        </w:rPr>
        <w:t>presumption of the citizen as a threat</w:t>
      </w:r>
      <w:r>
        <w:t xml:space="preserve"> that </w:t>
      </w:r>
      <w:r>
        <w:rPr>
          <w:u w:val="single"/>
        </w:rPr>
        <w:t>normalizes all violence</w:t>
      </w:r>
    </w:p>
    <w:p w14:paraId="75CDDE9B" w14:textId="77777777" w:rsidR="006C5EDC" w:rsidRPr="003B031D" w:rsidRDefault="006C5EDC" w:rsidP="006C5EDC">
      <w:pPr>
        <w:rPr>
          <w:rStyle w:val="Style13ptBold"/>
          <w:b w:val="0"/>
          <w:bCs w:val="0"/>
        </w:rPr>
      </w:pPr>
      <w:r w:rsidRPr="003B031D">
        <w:rPr>
          <w:rStyle w:val="Style13ptBold"/>
        </w:rPr>
        <w:t xml:space="preserve">Lieblich and Shinar, 18 </w:t>
      </w:r>
      <w:r w:rsidRPr="003B031D">
        <w:rPr>
          <w:rStyle w:val="Style13ptBold"/>
          <w:b w:val="0"/>
          <w:bCs w:val="0"/>
        </w:rPr>
        <w:t>[</w:t>
      </w:r>
      <w:proofErr w:type="spellStart"/>
      <w:r w:rsidRPr="003B031D">
        <w:rPr>
          <w:rStyle w:val="Style13ptBold"/>
          <w:b w:val="0"/>
          <w:bCs w:val="0"/>
        </w:rPr>
        <w:t>Eliav</w:t>
      </w:r>
      <w:proofErr w:type="spellEnd"/>
      <w:r w:rsidRPr="003B031D">
        <w:rPr>
          <w:rStyle w:val="Style13ptBold"/>
          <w:b w:val="0"/>
          <w:bCs w:val="0"/>
        </w:rPr>
        <w:t xml:space="preserve">, Associate Professor, The Buchmann Faculty of Law, Tel Aviv University, and Adam, Associate professor, </w:t>
      </w:r>
      <w:proofErr w:type="spellStart"/>
      <w:r w:rsidRPr="003B031D">
        <w:rPr>
          <w:rStyle w:val="Style13ptBold"/>
          <w:b w:val="0"/>
          <w:bCs w:val="0"/>
        </w:rPr>
        <w:t>Radzyner</w:t>
      </w:r>
      <w:proofErr w:type="spellEnd"/>
      <w:r w:rsidRPr="003B031D">
        <w:rPr>
          <w:rStyle w:val="Style13ptBold"/>
          <w:b w:val="0"/>
          <w:bCs w:val="0"/>
        </w:rPr>
        <w:t xml:space="preserve"> Law School, Interdisciplinary Center Herzliya, “The Case Against Police Militarization,” 2018, </w:t>
      </w:r>
      <w:r w:rsidRPr="003B031D">
        <w:rPr>
          <w:rStyle w:val="Style13ptBold"/>
          <w:b w:val="0"/>
          <w:bCs w:val="0"/>
          <w:i/>
          <w:iCs/>
        </w:rPr>
        <w:t>Michigan Journal of Race and Law</w:t>
      </w:r>
      <w:r w:rsidRPr="003B031D">
        <w:rPr>
          <w:rStyle w:val="Style13ptBold"/>
          <w:b w:val="0"/>
          <w:bCs w:val="0"/>
        </w:rPr>
        <w:t xml:space="preserve">, Vol. 23 Issues 1 + 2, </w:t>
      </w:r>
      <w:hyperlink r:id="rId13" w:history="1">
        <w:r w:rsidRPr="003B031D">
          <w:rPr>
            <w:rStyle w:val="Hyperlink"/>
            <w:sz w:val="26"/>
          </w:rPr>
          <w:t>https://repository.law.umich.edu/cgi/viewcontent.cgi?article=1280&amp;context=mjrl</w:t>
        </w:r>
      </w:hyperlink>
      <w:r w:rsidRPr="003B031D">
        <w:rPr>
          <w:rStyle w:val="Style13ptBold"/>
          <w:b w:val="0"/>
          <w:bCs w:val="0"/>
        </w:rPr>
        <w:t>, Corrigan]</w:t>
      </w:r>
    </w:p>
    <w:p w14:paraId="35E66DFD" w14:textId="543C972B" w:rsidR="006C5EDC" w:rsidRPr="003B031D" w:rsidRDefault="006C5EDC" w:rsidP="006C5EDC">
      <w:r w:rsidRPr="006C5EDC">
        <w:rPr>
          <w:rStyle w:val="StyleUnderline"/>
        </w:rPr>
        <w:t>We usually think there is a difference between the police and the military</w:t>
      </w:r>
      <w:r w:rsidRPr="003B031D">
        <w:t>.</w:t>
      </w:r>
      <w:r>
        <w:t xml:space="preserve"> </w:t>
      </w:r>
      <w:r w:rsidRPr="003B031D">
        <w:t xml:space="preserve">Recently, however, </w:t>
      </w:r>
      <w:r w:rsidRPr="006C5EDC">
        <w:rPr>
          <w:rStyle w:val="StyleUnderline"/>
        </w:rPr>
        <w:t>the police have become increasingly militarized – a process which is likely to intensify in coming years.</w:t>
      </w:r>
      <w:r w:rsidRPr="003B031D">
        <w:t xml:space="preserve"> Unsurprisingly, </w:t>
      </w:r>
      <w:r w:rsidRPr="006C5EDC">
        <w:rPr>
          <w:rStyle w:val="StyleUnderline"/>
        </w:rPr>
        <w:t>many find this process alarming and call for its reversal. However, while most of the objections to police militarization are framed as instrumental arguments, these arguments are unable to capture the core problem with militarization</w:t>
      </w:r>
      <w:r w:rsidRPr="003B031D">
        <w:t>.</w:t>
      </w:r>
      <w:r>
        <w:t xml:space="preserve"> </w:t>
      </w:r>
      <w:r w:rsidRPr="003B031D">
        <w:t>This Article remedies this shortcoming by developing a novel and principled</w:t>
      </w:r>
      <w:r>
        <w:t xml:space="preserve"> </w:t>
      </w:r>
      <w:r w:rsidRPr="003B031D">
        <w:t xml:space="preserve">argument against police militarization. </w:t>
      </w:r>
      <w:r w:rsidRPr="006C5EDC">
        <w:rPr>
          <w:rStyle w:val="Emphasis"/>
        </w:rPr>
        <w:t xml:space="preserve">Contrary to arguments that are preoccupied with the consequences of militarization, the real problem with police militarization is not that it brings about more violence or abuse of authority </w:t>
      </w:r>
      <w:r w:rsidRPr="003B031D">
        <w:t>– though that may</w:t>
      </w:r>
      <w:r>
        <w:t xml:space="preserve"> </w:t>
      </w:r>
      <w:r w:rsidRPr="003B031D">
        <w:t xml:space="preserve">very well happen – </w:t>
      </w:r>
      <w:r w:rsidRPr="006C5EDC">
        <w:rPr>
          <w:rStyle w:val="Emphasis"/>
        </w:rPr>
        <w:t>but that it is based on a presumption of the citizen as a threat, while the liberal order is based on precisely the opposite presumption</w:t>
      </w:r>
      <w:r w:rsidRPr="003B031D">
        <w:t xml:space="preserve">. A </w:t>
      </w:r>
      <w:r w:rsidRPr="006C5EDC">
        <w:rPr>
          <w:rStyle w:val="StyleUnderline"/>
        </w:rPr>
        <w:t>presumption of threat, we argue, assumes that citizens, usually from marginalized communities, pose a threat of such caliber that might require the use of extreme violence</w:t>
      </w:r>
      <w:r w:rsidRPr="003B031D">
        <w:t>.</w:t>
      </w:r>
      <w:r>
        <w:t xml:space="preserve"> </w:t>
      </w:r>
      <w:r w:rsidRPr="006C5EDC">
        <w:rPr>
          <w:rStyle w:val="StyleUnderline"/>
        </w:rPr>
        <w:t>This presumption</w:t>
      </w:r>
      <w:r w:rsidRPr="003B031D">
        <w:t xml:space="preserve">, </w:t>
      </w:r>
      <w:r w:rsidRPr="006C5EDC">
        <w:rPr>
          <w:rStyle w:val="StyleUnderline"/>
        </w:rPr>
        <w:t xml:space="preserve">communicated symbolically through the deployment of militarized police, marks the </w:t>
      </w:r>
      <w:r w:rsidRPr="006C5EDC">
        <w:rPr>
          <w:rStyle w:val="StyleUnderline"/>
        </w:rPr>
        <w:lastRenderedPageBreak/>
        <w:t>policed community as an enemy</w:t>
      </w:r>
      <w:r w:rsidRPr="003B031D">
        <w:t xml:space="preserve">, </w:t>
      </w:r>
      <w:r w:rsidRPr="006C5EDC">
        <w:rPr>
          <w:rStyle w:val="Emphasis"/>
        </w:rPr>
        <w:t>and thereby excludes it from the body politic</w:t>
      </w:r>
      <w:r w:rsidRPr="003B031D">
        <w:t xml:space="preserve">. Crucially, </w:t>
      </w:r>
      <w:r w:rsidRPr="006C5EDC">
        <w:rPr>
          <w:rStyle w:val="Emphasis"/>
        </w:rPr>
        <w:t>the pervasiveness of police militarization has led to its normalization, thus exacerbating its exclusionary effect</w:t>
      </w:r>
      <w:r w:rsidRPr="003B031D">
        <w:t xml:space="preserve">. Indeed, </w:t>
      </w:r>
      <w:r w:rsidRPr="006C5EDC">
        <w:rPr>
          <w:rStyle w:val="Emphasis"/>
        </w:rPr>
        <w:t>whereas the domestic deployment of militaries has always been reserved for exceptional times, the process of police militarization has normalized what was once exceptional</w:t>
      </w:r>
      <w:r w:rsidRPr="003B031D">
        <w:t>.</w:t>
      </w:r>
    </w:p>
    <w:p w14:paraId="16CB2A02" w14:textId="77777777" w:rsidR="00FD1435" w:rsidRDefault="00FD1435" w:rsidP="00DB44F9">
      <w:pPr>
        <w:rPr>
          <w:rStyle w:val="Style13ptBold"/>
        </w:rPr>
      </w:pPr>
    </w:p>
    <w:p w14:paraId="18955C92" w14:textId="13D1BC38" w:rsidR="00FD1435" w:rsidRPr="00FD1435" w:rsidRDefault="00FD1435" w:rsidP="00DB44F9">
      <w:pPr>
        <w:rPr>
          <w:rStyle w:val="Style13ptBold"/>
        </w:rPr>
      </w:pPr>
      <w:r>
        <w:rPr>
          <w:rStyle w:val="Style13ptBold"/>
        </w:rPr>
        <w:t xml:space="preserve">The impact is the </w:t>
      </w:r>
      <w:r>
        <w:rPr>
          <w:rStyle w:val="Style13ptBold"/>
          <w:u w:val="single"/>
        </w:rPr>
        <w:t>worst form</w:t>
      </w:r>
      <w:r>
        <w:rPr>
          <w:rStyle w:val="Style13ptBold"/>
        </w:rPr>
        <w:t xml:space="preserve"> of bare life </w:t>
      </w:r>
    </w:p>
    <w:p w14:paraId="508199AB" w14:textId="0B175144" w:rsidR="00DB44F9" w:rsidRPr="003B031D" w:rsidRDefault="00DB44F9" w:rsidP="00DB44F9">
      <w:pPr>
        <w:rPr>
          <w:rStyle w:val="Style13ptBold"/>
          <w:b w:val="0"/>
          <w:bCs w:val="0"/>
        </w:rPr>
      </w:pPr>
      <w:r w:rsidRPr="003B031D">
        <w:rPr>
          <w:rStyle w:val="Style13ptBold"/>
        </w:rPr>
        <w:t xml:space="preserve">Lieblich and Shinar, 18 </w:t>
      </w:r>
      <w:r w:rsidRPr="003B031D">
        <w:rPr>
          <w:rStyle w:val="Style13ptBold"/>
          <w:b w:val="0"/>
          <w:bCs w:val="0"/>
        </w:rPr>
        <w:t>[</w:t>
      </w:r>
      <w:proofErr w:type="spellStart"/>
      <w:r w:rsidRPr="003B031D">
        <w:rPr>
          <w:rStyle w:val="Style13ptBold"/>
          <w:b w:val="0"/>
          <w:bCs w:val="0"/>
        </w:rPr>
        <w:t>Eliav</w:t>
      </w:r>
      <w:proofErr w:type="spellEnd"/>
      <w:r w:rsidRPr="003B031D">
        <w:rPr>
          <w:rStyle w:val="Style13ptBold"/>
          <w:b w:val="0"/>
          <w:bCs w:val="0"/>
        </w:rPr>
        <w:t xml:space="preserve">, Associate Professor, The Buchmann Faculty of Law, Tel Aviv University, and Adam, Associate professor, </w:t>
      </w:r>
      <w:proofErr w:type="spellStart"/>
      <w:r w:rsidRPr="003B031D">
        <w:rPr>
          <w:rStyle w:val="Style13ptBold"/>
          <w:b w:val="0"/>
          <w:bCs w:val="0"/>
        </w:rPr>
        <w:t>Radzyner</w:t>
      </w:r>
      <w:proofErr w:type="spellEnd"/>
      <w:r w:rsidRPr="003B031D">
        <w:rPr>
          <w:rStyle w:val="Style13ptBold"/>
          <w:b w:val="0"/>
          <w:bCs w:val="0"/>
        </w:rPr>
        <w:t xml:space="preserve"> Law School, Interdisciplinary Center Herzliya, “The Case Against Police Militarization,” 2018, </w:t>
      </w:r>
      <w:r w:rsidRPr="003B031D">
        <w:rPr>
          <w:rStyle w:val="Style13ptBold"/>
          <w:b w:val="0"/>
          <w:bCs w:val="0"/>
          <w:i/>
          <w:iCs/>
        </w:rPr>
        <w:t>Michigan Journal of Race and Law</w:t>
      </w:r>
      <w:r w:rsidRPr="003B031D">
        <w:rPr>
          <w:rStyle w:val="Style13ptBold"/>
          <w:b w:val="0"/>
          <w:bCs w:val="0"/>
        </w:rPr>
        <w:t xml:space="preserve">, Vol. 23 Issues 1 + 2, </w:t>
      </w:r>
      <w:hyperlink r:id="rId14" w:history="1">
        <w:r w:rsidRPr="003B031D">
          <w:rPr>
            <w:rStyle w:val="Hyperlink"/>
            <w:sz w:val="26"/>
          </w:rPr>
          <w:t>https://repository.law.umich.edu/cgi/viewcontent.cgi?article=1280&amp;context=mjrl</w:t>
        </w:r>
      </w:hyperlink>
      <w:r w:rsidRPr="003B031D">
        <w:rPr>
          <w:rStyle w:val="Style13ptBold"/>
          <w:b w:val="0"/>
          <w:bCs w:val="0"/>
        </w:rPr>
        <w:t>, Corrigan]</w:t>
      </w:r>
    </w:p>
    <w:p w14:paraId="0A8DAEFE" w14:textId="67D9ADDE" w:rsidR="00DB44F9" w:rsidRDefault="00DB44F9" w:rsidP="00DB44F9">
      <w:pPr>
        <w:rPr>
          <w:rStyle w:val="StyleUnderline"/>
        </w:rPr>
      </w:pPr>
      <w:r w:rsidRPr="00FD1435">
        <w:rPr>
          <w:sz w:val="16"/>
        </w:rPr>
        <w:t xml:space="preserve">In this regard, </w:t>
      </w:r>
      <w:r w:rsidRPr="00DB44F9">
        <w:rPr>
          <w:rStyle w:val="StyleUnderline"/>
        </w:rPr>
        <w:t>it is necessary to situate normalizing militarization within the wider phenomenon identified by leading theorists as one in which “states of exception,” or emergencies, are becoming the rule.</w:t>
      </w:r>
      <w:r w:rsidRPr="00FD1435">
        <w:rPr>
          <w:sz w:val="16"/>
        </w:rPr>
        <w:t xml:space="preserve"> </w:t>
      </w:r>
      <w:r w:rsidRPr="00DB44F9">
        <w:rPr>
          <w:rStyle w:val="Emphasis"/>
        </w:rPr>
        <w:t>If a clean-cut distinction between the exceptional and the normal was once thought to be possible, nowadays it has become muddled</w:t>
      </w:r>
      <w:r w:rsidRPr="00FD1435">
        <w:rPr>
          <w:sz w:val="16"/>
        </w:rPr>
        <w:t xml:space="preserve">. </w:t>
      </w:r>
      <w:r w:rsidRPr="00DB44F9">
        <w:rPr>
          <w:rStyle w:val="StyleUnderline"/>
        </w:rPr>
        <w:t>Terrorism, never-ending wars</w:t>
      </w:r>
      <w:r w:rsidRPr="00FD1435">
        <w:rPr>
          <w:sz w:val="16"/>
        </w:rPr>
        <w:t xml:space="preserve">, </w:t>
      </w:r>
      <w:r w:rsidRPr="00DB44F9">
        <w:rPr>
          <w:rStyle w:val="StyleUnderline"/>
        </w:rPr>
        <w:t>wide-ranging national emergency measures</w:t>
      </w:r>
      <w:r w:rsidRPr="00FD1435">
        <w:rPr>
          <w:sz w:val="16"/>
        </w:rPr>
        <w:t xml:space="preserve">,20 </w:t>
      </w:r>
      <w:r w:rsidRPr="00DB44F9">
        <w:rPr>
          <w:rStyle w:val="StyleUnderline"/>
        </w:rPr>
        <w:t>and extraordinary international reactions to counter ongoing refugee influx</w:t>
      </w:r>
      <w:r w:rsidRPr="00FD1435">
        <w:rPr>
          <w:sz w:val="16"/>
        </w:rPr>
        <w:t xml:space="preserve">21 </w:t>
      </w:r>
      <w:r w:rsidRPr="00DB44F9">
        <w:rPr>
          <w:rStyle w:val="StyleUnderline"/>
        </w:rPr>
        <w:t>are only some current aspects of this phenomenon</w:t>
      </w:r>
      <w:r w:rsidRPr="00FD1435">
        <w:rPr>
          <w:sz w:val="16"/>
        </w:rPr>
        <w:t xml:space="preserve">. Indeed, </w:t>
      </w:r>
      <w:r w:rsidRPr="00DB44F9">
        <w:rPr>
          <w:rStyle w:val="StyleUnderline"/>
        </w:rPr>
        <w:t>normalization of exceptional measures is dangerous because we lose sight of the fact that it existed as an exception to begin with: measures that were once extreme become the new normal.</w:t>
      </w:r>
      <w:r w:rsidRPr="00FD1435">
        <w:rPr>
          <w:sz w:val="16"/>
        </w:rPr>
        <w:t xml:space="preserve"> </w:t>
      </w:r>
      <w:r w:rsidRPr="00DB44F9">
        <w:rPr>
          <w:rStyle w:val="Emphasis"/>
        </w:rPr>
        <w:t>New and more extreme “exceptions” arise as our standards become lower and lower</w:t>
      </w:r>
      <w:r w:rsidRPr="00FD1435">
        <w:rPr>
          <w:sz w:val="16"/>
        </w:rPr>
        <w:t xml:space="preserve">.22 </w:t>
      </w:r>
      <w:r w:rsidRPr="00DB44F9">
        <w:rPr>
          <w:rStyle w:val="StyleUnderline"/>
        </w:rPr>
        <w:t xml:space="preserve">Police militarization squarely belongs within this general process. The relationship between militarization and the “exception” is revealed when we consider militarization’s potential for </w:t>
      </w:r>
      <w:r w:rsidRPr="00DB44F9">
        <w:rPr>
          <w:rStyle w:val="Emphasis"/>
        </w:rPr>
        <w:t>extreme physical violence</w:t>
      </w:r>
      <w:r w:rsidRPr="00FD1435">
        <w:rPr>
          <w:sz w:val="16"/>
        </w:rPr>
        <w:t xml:space="preserve">. </w:t>
      </w:r>
      <w:r w:rsidRPr="00DB44F9">
        <w:rPr>
          <w:rStyle w:val="Emphasis"/>
        </w:rPr>
        <w:t>When we normally think about police, we intuitively think about the maintenance of law and order.</w:t>
      </w:r>
      <w:r w:rsidRPr="00FD1435">
        <w:rPr>
          <w:sz w:val="16"/>
        </w:rPr>
        <w:t xml:space="preserve"> </w:t>
      </w:r>
      <w:r w:rsidRPr="00DB44F9">
        <w:rPr>
          <w:rStyle w:val="StyleUnderline"/>
        </w:rPr>
        <w:t>We</w:t>
      </w:r>
      <w:r w:rsidRPr="00FD1435">
        <w:rPr>
          <w:sz w:val="16"/>
        </w:rPr>
        <w:t xml:space="preserve"> usually </w:t>
      </w:r>
      <w:r w:rsidRPr="00DB44F9">
        <w:rPr>
          <w:rStyle w:val="StyleUnderline"/>
        </w:rPr>
        <w:t>do not think about police in terms of their capacity to kill</w:t>
      </w:r>
      <w:r w:rsidRPr="00FD1435">
        <w:rPr>
          <w:sz w:val="16"/>
        </w:rPr>
        <w:t xml:space="preserve">. Giorgio </w:t>
      </w:r>
      <w:r w:rsidRPr="00DB44F9">
        <w:rPr>
          <w:rStyle w:val="StyleUnderline"/>
        </w:rPr>
        <w:t>Agamben</w:t>
      </w:r>
      <w:r w:rsidRPr="00FD1435">
        <w:rPr>
          <w:sz w:val="16"/>
        </w:rPr>
        <w:t xml:space="preserve"> famously </w:t>
      </w:r>
      <w:r w:rsidRPr="00DB44F9">
        <w:rPr>
          <w:rStyle w:val="StyleUnderline"/>
        </w:rPr>
        <w:t>connected the increasing capacity</w:t>
      </w:r>
      <w:r w:rsidRPr="00FD1435">
        <w:rPr>
          <w:sz w:val="16"/>
        </w:rPr>
        <w:t xml:space="preserve"> (or power to decide) </w:t>
      </w:r>
      <w:r w:rsidRPr="00DB44F9">
        <w:rPr>
          <w:rStyle w:val="StyleUnderline"/>
        </w:rPr>
        <w:t>to kill and the erosion of the distinction between the normal and the exceptional, focusing on those who are protected by the legal order and those excluded from it</w:t>
      </w:r>
      <w:r w:rsidRPr="00FD1435">
        <w:rPr>
          <w:sz w:val="16"/>
        </w:rPr>
        <w:t xml:space="preserve">. </w:t>
      </w:r>
      <w:r w:rsidRPr="00DB44F9">
        <w:rPr>
          <w:rStyle w:val="StyleUnderline"/>
        </w:rPr>
        <w:t>In his penetrating analysis, states of exception were once distinct points in which sovereignty moved from the regulation of law and politics into the regulation of mere physical existence, or “bare life.</w:t>
      </w:r>
      <w:r w:rsidRPr="00FD1435">
        <w:rPr>
          <w:sz w:val="16"/>
        </w:rPr>
        <w:t>”23 To Agamben</w:t>
      </w:r>
      <w:r w:rsidRPr="00DB44F9">
        <w:rPr>
          <w:rStyle w:val="StyleUnderline"/>
        </w:rPr>
        <w:t>, as the borders between the normal and exceptional become blurred, the regulation of bare life</w:t>
      </w:r>
      <w:r w:rsidRPr="00FD1435">
        <w:rPr>
          <w:sz w:val="16"/>
        </w:rPr>
        <w:t xml:space="preserve"> (and death) </w:t>
      </w:r>
      <w:r w:rsidRPr="00DB44F9">
        <w:rPr>
          <w:rStyle w:val="StyleUnderline"/>
        </w:rPr>
        <w:t>moves from the margins of the political realm to the fore</w:t>
      </w:r>
      <w:r w:rsidRPr="00FD1435">
        <w:rPr>
          <w:sz w:val="16"/>
        </w:rPr>
        <w:t xml:space="preserve">.24 In our context, </w:t>
      </w:r>
      <w:r w:rsidRPr="00DB44F9">
        <w:rPr>
          <w:rStyle w:val="Emphasis"/>
        </w:rPr>
        <w:t>while traditional police could (ideally) be seen as regulators of human behavior, normalizing militarization—by virtue of its capability to employ extreme deadly force—is an instance in which policing moves to regulate</w:t>
      </w:r>
      <w:r w:rsidRPr="00FD1435">
        <w:rPr>
          <w:sz w:val="16"/>
        </w:rPr>
        <w:t xml:space="preserve">, at least in potential, </w:t>
      </w:r>
      <w:r w:rsidRPr="00DB44F9">
        <w:rPr>
          <w:rStyle w:val="Emphasis"/>
        </w:rPr>
        <w:t>bare life itself.</w:t>
      </w:r>
      <w:r w:rsidRPr="00FD1435">
        <w:rPr>
          <w:sz w:val="16"/>
        </w:rPr>
        <w:t xml:space="preserve">25 Moreover, </w:t>
      </w:r>
      <w:r w:rsidRPr="00FD1435">
        <w:rPr>
          <w:rStyle w:val="StyleUnderline"/>
        </w:rPr>
        <w:t>normalizing militarization cannot be separated from the normalization of “war” in the general political discourse</w:t>
      </w:r>
      <w:r w:rsidRPr="00FD1435">
        <w:rPr>
          <w:sz w:val="16"/>
        </w:rPr>
        <w:t xml:space="preserve">. </w:t>
      </w:r>
      <w:r w:rsidRPr="00FD1435">
        <w:rPr>
          <w:rStyle w:val="StyleUnderline"/>
        </w:rPr>
        <w:t>War, of course, is the quintessential military concept, packing almost mythical powers as the ultimate state of exception</w:t>
      </w:r>
      <w:r w:rsidRPr="00FD1435">
        <w:rPr>
          <w:sz w:val="16"/>
        </w:rPr>
        <w:t>.</w:t>
      </w:r>
      <w:r w:rsidRPr="00FD1435">
        <w:rPr>
          <w:rStyle w:val="Emphasis"/>
        </w:rPr>
        <w:t>26 Once problems are reframed as “wars,” hardline policy initiatives can garner more support</w:t>
      </w:r>
      <w:r w:rsidRPr="00FD1435">
        <w:rPr>
          <w:sz w:val="16"/>
        </w:rPr>
        <w:t xml:space="preserve">.27 Once a certain situation is described as “war”—and therefore exceptional—the executive’s margin of discretion grows.28 Accordingly, </w:t>
      </w:r>
      <w:r w:rsidRPr="00FD1435">
        <w:rPr>
          <w:rStyle w:val="StyleUnderline"/>
        </w:rPr>
        <w:t>this elevation of threat could partially account for the erosion of judicial review of militarized police action</w:t>
      </w:r>
      <w:r w:rsidRPr="00FD1435">
        <w:rPr>
          <w:sz w:val="16"/>
        </w:rPr>
        <w:t xml:space="preserve">, for instance.29 </w:t>
      </w:r>
      <w:r w:rsidRPr="00FD1435">
        <w:rPr>
          <w:rStyle w:val="Emphasis"/>
        </w:rPr>
        <w:t xml:space="preserve">The metaphor of “war” proved key to the process of police militarization. </w:t>
      </w:r>
      <w:r w:rsidRPr="00FD1435">
        <w:rPr>
          <w:sz w:val="16"/>
        </w:rPr>
        <w:t xml:space="preserve">With the winding down of the Cold War, policymakers set their sights on domestic problems, namely drugs.30 Soon enough, no longer was there a drug “problem” or a crime “problem.” Those problems became the “war on drugs” and the “war on crime.”31 </w:t>
      </w:r>
      <w:r w:rsidRPr="00FD1435">
        <w:rPr>
          <w:rStyle w:val="StyleUnderline"/>
        </w:rPr>
        <w:t xml:space="preserve">The rhetorical tool of “war” in these </w:t>
      </w:r>
      <w:r w:rsidRPr="00FD1435">
        <w:rPr>
          <w:rStyle w:val="StyleUnderline"/>
        </w:rPr>
        <w:lastRenderedPageBreak/>
        <w:t>contexts facilitated, indeed incentivized, police militarization. When the term is used by higher political echelons, it permeates street-level discourse</w:t>
      </w:r>
      <w:r w:rsidRPr="00FD1435">
        <w:rPr>
          <w:sz w:val="16"/>
        </w:rPr>
        <w:t xml:space="preserve"> as well. Indeed, one of the hallmarks of normalizing militarization is the infiltration of military language into the day-to-day:32 sometimes </w:t>
      </w:r>
      <w:r w:rsidRPr="00FD1435">
        <w:rPr>
          <w:rStyle w:val="StyleUnderline"/>
        </w:rPr>
        <w:t>police go as far as to describe city streets as a “war zone,” borrowing directly from military language</w:t>
      </w:r>
      <w:r w:rsidRPr="00FD1435">
        <w:rPr>
          <w:sz w:val="16"/>
        </w:rPr>
        <w:t xml:space="preserve">.33 In terms of political discourse, </w:t>
      </w:r>
      <w:r w:rsidRPr="00FD1435">
        <w:rPr>
          <w:rStyle w:val="StyleUnderline"/>
        </w:rPr>
        <w:t>the war metaphor served to elevate certain categories of crime to existential national security threats, certain types of criminals to enemies, and thus certain types of situations to exceptional ones</w:t>
      </w:r>
      <w:r w:rsidRPr="00FD1435">
        <w:rPr>
          <w:sz w:val="16"/>
        </w:rPr>
        <w:t xml:space="preserve">. However, since these exceptional situations are not well defined in time or space, they are perpetuated and normalized.34 </w:t>
      </w:r>
      <w:r w:rsidRPr="00FD1435">
        <w:rPr>
          <w:rStyle w:val="StyleUnderline"/>
        </w:rPr>
        <w:t>Last, the interrelationship among the war discourse, militarization, and normalization cannot be viewed separately from the “war against terror,” in which the war discourse serves to justify continuous and global forcible actions against ambiguous terrorist netw</w:t>
      </w:r>
      <w:r w:rsidRPr="00FD1435">
        <w:rPr>
          <w:sz w:val="16"/>
        </w:rPr>
        <w:t>orks.35 Such actions—</w:t>
      </w:r>
      <w:r w:rsidRPr="00FD1435">
        <w:rPr>
          <w:rStyle w:val="StyleUnderline"/>
        </w:rPr>
        <w:t>implying a general erosion of boundaries—affect the way states approach external and internal threats</w:t>
      </w:r>
      <w:r w:rsidRPr="00FD1435">
        <w:rPr>
          <w:sz w:val="16"/>
        </w:rPr>
        <w:t xml:space="preserve">.36 </w:t>
      </w:r>
      <w:r w:rsidRPr="00FD1435">
        <w:rPr>
          <w:rStyle w:val="StyleUnderline"/>
        </w:rPr>
        <w:t>Police militarization should therefore be viewed as part of a global process in which war becomes closer to law enforcement</w:t>
      </w:r>
      <w:r w:rsidRPr="00FD1435">
        <w:rPr>
          <w:sz w:val="16"/>
        </w:rPr>
        <w:t xml:space="preserve">,37 and </w:t>
      </w:r>
      <w:r w:rsidRPr="00FD1435">
        <w:rPr>
          <w:rStyle w:val="StyleUnderline"/>
        </w:rPr>
        <w:t>law enforcement becomes closer to war, creating a significant overlap between the two.</w:t>
      </w:r>
    </w:p>
    <w:p w14:paraId="24F004AD" w14:textId="26F03153" w:rsidR="00FD1435" w:rsidRDefault="00FD1435" w:rsidP="00DB44F9">
      <w:pPr>
        <w:rPr>
          <w:rStyle w:val="StyleUnderline"/>
        </w:rPr>
      </w:pPr>
    </w:p>
    <w:p w14:paraId="726C07DC" w14:textId="6C4A85D1" w:rsidR="00894C69" w:rsidRPr="00894C69" w:rsidRDefault="00894C69" w:rsidP="00C061D8">
      <w:pPr>
        <w:rPr>
          <w:rStyle w:val="Style13ptBold"/>
        </w:rPr>
      </w:pPr>
      <w:r>
        <w:rPr>
          <w:rStyle w:val="Style13ptBold"/>
        </w:rPr>
        <w:t xml:space="preserve">The </w:t>
      </w:r>
      <w:proofErr w:type="spellStart"/>
      <w:r>
        <w:rPr>
          <w:rStyle w:val="Style13ptBold"/>
        </w:rPr>
        <w:t>aff</w:t>
      </w:r>
      <w:proofErr w:type="spellEnd"/>
      <w:r>
        <w:rPr>
          <w:rStyle w:val="Style13ptBold"/>
        </w:rPr>
        <w:t xml:space="preserve"> demands a </w:t>
      </w:r>
      <w:proofErr w:type="spellStart"/>
      <w:r>
        <w:rPr>
          <w:rStyle w:val="Style13ptBold"/>
        </w:rPr>
        <w:t>non instrumental</w:t>
      </w:r>
      <w:proofErr w:type="spellEnd"/>
      <w:r>
        <w:rPr>
          <w:rStyle w:val="Style13ptBold"/>
        </w:rPr>
        <w:t xml:space="preserve">, non </w:t>
      </w:r>
      <w:proofErr w:type="spellStart"/>
      <w:r>
        <w:rPr>
          <w:rStyle w:val="Style13ptBold"/>
        </w:rPr>
        <w:t>consequentalist</w:t>
      </w:r>
      <w:proofErr w:type="spellEnd"/>
      <w:r>
        <w:rPr>
          <w:rStyle w:val="Style13ptBold"/>
        </w:rPr>
        <w:t xml:space="preserve">, and </w:t>
      </w:r>
      <w:proofErr w:type="spellStart"/>
      <w:r>
        <w:rPr>
          <w:rStyle w:val="Style13ptBold"/>
        </w:rPr>
        <w:t>non contingent</w:t>
      </w:r>
      <w:proofErr w:type="spellEnd"/>
      <w:r>
        <w:rPr>
          <w:rStyle w:val="Style13ptBold"/>
        </w:rPr>
        <w:t xml:space="preserve"> frame of analysis – The </w:t>
      </w:r>
      <w:proofErr w:type="spellStart"/>
      <w:r>
        <w:rPr>
          <w:rStyle w:val="Style13ptBold"/>
        </w:rPr>
        <w:t>aff</w:t>
      </w:r>
      <w:proofErr w:type="spellEnd"/>
      <w:r>
        <w:rPr>
          <w:rStyle w:val="Style13ptBold"/>
        </w:rPr>
        <w:t xml:space="preserve"> represents a </w:t>
      </w:r>
      <w:r>
        <w:rPr>
          <w:rStyle w:val="Style13ptBold"/>
          <w:u w:val="single"/>
        </w:rPr>
        <w:t>principled objection</w:t>
      </w:r>
      <w:r>
        <w:rPr>
          <w:rStyle w:val="Style13ptBold"/>
        </w:rPr>
        <w:t xml:space="preserve"> to police militarization that avoids the </w:t>
      </w:r>
      <w:r>
        <w:rPr>
          <w:rStyle w:val="Style13ptBold"/>
          <w:u w:val="single"/>
        </w:rPr>
        <w:t>perpetual threat construction</w:t>
      </w:r>
      <w:r>
        <w:rPr>
          <w:rStyle w:val="Style13ptBold"/>
        </w:rPr>
        <w:t xml:space="preserve"> of the status quo </w:t>
      </w:r>
    </w:p>
    <w:p w14:paraId="2C151DBD" w14:textId="343A33A0" w:rsidR="00C061D8" w:rsidRPr="00894C69" w:rsidRDefault="00C061D8" w:rsidP="00C061D8">
      <w:pPr>
        <w:rPr>
          <w:sz w:val="26"/>
        </w:rPr>
      </w:pPr>
      <w:r w:rsidRPr="003B031D">
        <w:rPr>
          <w:rStyle w:val="Style13ptBold"/>
        </w:rPr>
        <w:t xml:space="preserve">Lieblich and Shinar, 18 </w:t>
      </w:r>
      <w:r w:rsidRPr="003B031D">
        <w:rPr>
          <w:rStyle w:val="Style13ptBold"/>
          <w:b w:val="0"/>
          <w:bCs w:val="0"/>
        </w:rPr>
        <w:t>[</w:t>
      </w:r>
      <w:proofErr w:type="spellStart"/>
      <w:r w:rsidRPr="003B031D">
        <w:rPr>
          <w:rStyle w:val="Style13ptBold"/>
          <w:b w:val="0"/>
          <w:bCs w:val="0"/>
        </w:rPr>
        <w:t>Eliav</w:t>
      </w:r>
      <w:proofErr w:type="spellEnd"/>
      <w:r w:rsidRPr="003B031D">
        <w:rPr>
          <w:rStyle w:val="Style13ptBold"/>
          <w:b w:val="0"/>
          <w:bCs w:val="0"/>
        </w:rPr>
        <w:t xml:space="preserve">, Associate Professor, The Buchmann Faculty of Law, Tel Aviv University, and Adam, Associate professor, </w:t>
      </w:r>
      <w:proofErr w:type="spellStart"/>
      <w:r w:rsidRPr="003B031D">
        <w:rPr>
          <w:rStyle w:val="Style13ptBold"/>
          <w:b w:val="0"/>
          <w:bCs w:val="0"/>
        </w:rPr>
        <w:t>Radzyner</w:t>
      </w:r>
      <w:proofErr w:type="spellEnd"/>
      <w:r w:rsidRPr="003B031D">
        <w:rPr>
          <w:rStyle w:val="Style13ptBold"/>
          <w:b w:val="0"/>
          <w:bCs w:val="0"/>
        </w:rPr>
        <w:t xml:space="preserve"> Law School, Interdisciplinary Center Herzliya, “The Case Against Police Militarization,” 2018, </w:t>
      </w:r>
      <w:r w:rsidRPr="003B031D">
        <w:rPr>
          <w:rStyle w:val="Style13ptBold"/>
          <w:b w:val="0"/>
          <w:bCs w:val="0"/>
          <w:i/>
          <w:iCs/>
        </w:rPr>
        <w:t>Michigan Journal of Race and Law</w:t>
      </w:r>
      <w:r w:rsidRPr="003B031D">
        <w:rPr>
          <w:rStyle w:val="Style13ptBold"/>
          <w:b w:val="0"/>
          <w:bCs w:val="0"/>
        </w:rPr>
        <w:t xml:space="preserve">, Vol. 23 Issues 1 + 2, </w:t>
      </w:r>
      <w:hyperlink r:id="rId15" w:history="1">
        <w:r w:rsidRPr="003B031D">
          <w:rPr>
            <w:rStyle w:val="Hyperlink"/>
            <w:sz w:val="26"/>
          </w:rPr>
          <w:t>https://repository.law.umich.edu/cgi/viewcontent.cgi?article=1280&amp;context=mjrl</w:t>
        </w:r>
      </w:hyperlink>
      <w:r w:rsidRPr="003B031D">
        <w:rPr>
          <w:rStyle w:val="Style13ptBold"/>
          <w:b w:val="0"/>
          <w:bCs w:val="0"/>
        </w:rPr>
        <w:t>, Corrigan]</w:t>
      </w:r>
    </w:p>
    <w:p w14:paraId="46C328B9" w14:textId="6D2AFAE6" w:rsidR="00C061D8" w:rsidRDefault="00C061D8" w:rsidP="00894C69">
      <w:pPr>
        <w:rPr>
          <w:sz w:val="16"/>
        </w:rPr>
      </w:pPr>
      <w:r w:rsidRPr="00894C69">
        <w:rPr>
          <w:sz w:val="16"/>
        </w:rPr>
        <w:t>B. The Contingency of Instrumental Arguments</w:t>
      </w:r>
      <w:r w:rsidR="00894C69" w:rsidRPr="00894C69">
        <w:rPr>
          <w:sz w:val="16"/>
        </w:rPr>
        <w:t xml:space="preserve"> </w:t>
      </w:r>
      <w:r w:rsidRPr="00C061D8">
        <w:rPr>
          <w:rStyle w:val="StyleUnderline"/>
        </w:rPr>
        <w:t>Taking these arguments into account sheds a different light on the</w:t>
      </w:r>
      <w:r w:rsidR="00894C69">
        <w:rPr>
          <w:rStyle w:val="StyleUnderline"/>
        </w:rPr>
        <w:t xml:space="preserve"> </w:t>
      </w:r>
      <w:r w:rsidRPr="00C061D8">
        <w:rPr>
          <w:rStyle w:val="StyleUnderline"/>
        </w:rPr>
        <w:t>security-rights tradeoff</w:t>
      </w:r>
      <w:r w:rsidRPr="00894C69">
        <w:rPr>
          <w:sz w:val="16"/>
        </w:rPr>
        <w:t xml:space="preserve">. </w:t>
      </w:r>
      <w:r w:rsidRPr="00C061D8">
        <w:rPr>
          <w:rStyle w:val="StyleUnderline"/>
        </w:rPr>
        <w:t>Militarization is often promoted by asserting that</w:t>
      </w:r>
      <w:r w:rsidR="00894C69">
        <w:rPr>
          <w:rStyle w:val="StyleUnderline"/>
        </w:rPr>
        <w:t xml:space="preserve"> </w:t>
      </w:r>
      <w:r w:rsidRPr="00C061D8">
        <w:rPr>
          <w:rStyle w:val="StyleUnderline"/>
        </w:rPr>
        <w:t>although rights are important, personal and community safety eradicating</w:t>
      </w:r>
      <w:r w:rsidR="00894C69">
        <w:rPr>
          <w:rStyle w:val="StyleUnderline"/>
        </w:rPr>
        <w:t xml:space="preserve"> </w:t>
      </w:r>
      <w:r w:rsidRPr="00C061D8">
        <w:rPr>
          <w:rStyle w:val="StyleUnderline"/>
        </w:rPr>
        <w:t>crime can and should override the rights of criminals</w:t>
      </w:r>
      <w:r w:rsidRPr="00894C69">
        <w:rPr>
          <w:sz w:val="16"/>
        </w:rPr>
        <w:t xml:space="preserve">.140 </w:t>
      </w:r>
      <w:r w:rsidRPr="00C061D8">
        <w:rPr>
          <w:rStyle w:val="Emphasis"/>
        </w:rPr>
        <w:t>But if militarization makes us less safe because it tramples on the individual rights of many,</w:t>
      </w:r>
      <w:r w:rsidR="00894C69">
        <w:rPr>
          <w:rStyle w:val="Emphasis"/>
        </w:rPr>
        <w:t xml:space="preserve"> </w:t>
      </w:r>
      <w:r w:rsidRPr="00C061D8">
        <w:rPr>
          <w:rStyle w:val="Emphasis"/>
        </w:rPr>
        <w:t>because it generates fear and alienation between the community and the</w:t>
      </w:r>
      <w:r w:rsidR="00894C69">
        <w:rPr>
          <w:rStyle w:val="Emphasis"/>
        </w:rPr>
        <w:t xml:space="preserve"> </w:t>
      </w:r>
      <w:r w:rsidRPr="00C061D8">
        <w:rPr>
          <w:rStyle w:val="Emphasis"/>
        </w:rPr>
        <w:t>police, because it leads citizens to distrust their police, and because in some</w:t>
      </w:r>
      <w:r w:rsidR="00894C69">
        <w:rPr>
          <w:rStyle w:val="Emphasis"/>
        </w:rPr>
        <w:t xml:space="preserve"> </w:t>
      </w:r>
      <w:r w:rsidRPr="00C061D8">
        <w:rPr>
          <w:rStyle w:val="Emphasis"/>
        </w:rPr>
        <w:t>cases it is ineffectual in reducing crime, then the security-rights tradeoff is</w:t>
      </w:r>
      <w:r w:rsidR="00894C69">
        <w:rPr>
          <w:rStyle w:val="Emphasis"/>
        </w:rPr>
        <w:t xml:space="preserve"> </w:t>
      </w:r>
      <w:r w:rsidRPr="00C061D8">
        <w:rPr>
          <w:rStyle w:val="Emphasis"/>
        </w:rPr>
        <w:t>false.</w:t>
      </w:r>
      <w:r w:rsidR="00894C69">
        <w:rPr>
          <w:rStyle w:val="Emphasis"/>
        </w:rPr>
        <w:t xml:space="preserve"> </w:t>
      </w:r>
      <w:r w:rsidRPr="00894C69">
        <w:rPr>
          <w:sz w:val="16"/>
        </w:rPr>
        <w:t xml:space="preserve">Nevertheless, </w:t>
      </w:r>
      <w:r w:rsidRPr="00C061D8">
        <w:rPr>
          <w:rStyle w:val="Emphasis"/>
        </w:rPr>
        <w:t>as compelling as these arguments are, they do not offer</w:t>
      </w:r>
      <w:r w:rsidR="00894C69">
        <w:rPr>
          <w:rStyle w:val="Emphasis"/>
        </w:rPr>
        <w:t xml:space="preserve"> </w:t>
      </w:r>
      <w:r w:rsidRPr="00C061D8">
        <w:rPr>
          <w:rStyle w:val="Emphasis"/>
        </w:rPr>
        <w:t>a principled objection</w:t>
      </w:r>
      <w:r w:rsidRPr="00894C69">
        <w:rPr>
          <w:sz w:val="16"/>
        </w:rPr>
        <w:t xml:space="preserve">. This is because </w:t>
      </w:r>
      <w:r w:rsidRPr="00C061D8">
        <w:rPr>
          <w:rStyle w:val="StyleUnderline"/>
        </w:rPr>
        <w:t>theoretically, instrumental arguments can be met with counterarguments that invoke the option of tightening secondary norms</w:t>
      </w:r>
      <w:r w:rsidRPr="00894C69">
        <w:rPr>
          <w:sz w:val="16"/>
        </w:rPr>
        <w:t xml:space="preserve">. </w:t>
      </w:r>
      <w:r w:rsidRPr="00C061D8">
        <w:rPr>
          <w:rStyle w:val="StyleUnderline"/>
        </w:rPr>
        <w:t>Responding to instrumentalist concerns, the</w:t>
      </w:r>
      <w:r w:rsidR="00894C69">
        <w:rPr>
          <w:rStyle w:val="StyleUnderline"/>
        </w:rPr>
        <w:t xml:space="preserve"> </w:t>
      </w:r>
      <w:r w:rsidRPr="00C061D8">
        <w:rPr>
          <w:rStyle w:val="StyleUnderline"/>
        </w:rPr>
        <w:t>problem of militarization can presumably be solved with better regulation</w:t>
      </w:r>
      <w:r w:rsidR="00894C69">
        <w:rPr>
          <w:rStyle w:val="StyleUnderline"/>
        </w:rPr>
        <w:t xml:space="preserve"> </w:t>
      </w:r>
      <w:r w:rsidRPr="00C061D8">
        <w:rPr>
          <w:rStyle w:val="StyleUnderline"/>
        </w:rPr>
        <w:t>and supervision</w:t>
      </w:r>
      <w:r w:rsidRPr="00894C69">
        <w:rPr>
          <w:sz w:val="16"/>
        </w:rPr>
        <w:t xml:space="preserve">. </w:t>
      </w:r>
      <w:r w:rsidRPr="00C061D8">
        <w:rPr>
          <w:rStyle w:val="Emphasis"/>
        </w:rPr>
        <w:t>If we just make slight adjustments, the argument goes, the</w:t>
      </w:r>
      <w:r w:rsidR="00894C69">
        <w:rPr>
          <w:rStyle w:val="Emphasis"/>
        </w:rPr>
        <w:t xml:space="preserve"> </w:t>
      </w:r>
      <w:r w:rsidRPr="00C061D8">
        <w:rPr>
          <w:rStyle w:val="Emphasis"/>
        </w:rPr>
        <w:t>problems might be fixed</w:t>
      </w:r>
      <w:r w:rsidRPr="00894C69">
        <w:rPr>
          <w:sz w:val="16"/>
        </w:rPr>
        <w:t>. Non-reduction of violence and undermining of</w:t>
      </w:r>
      <w:r w:rsidR="00894C69" w:rsidRPr="00894C69">
        <w:rPr>
          <w:sz w:val="16"/>
        </w:rPr>
        <w:t xml:space="preserve"> </w:t>
      </w:r>
      <w:r w:rsidRPr="00894C69">
        <w:rPr>
          <w:sz w:val="16"/>
        </w:rPr>
        <w:t>trust can be dealt with through more training, discipline, and enhanced</w:t>
      </w:r>
      <w:r w:rsidR="00894C69" w:rsidRPr="00894C69">
        <w:rPr>
          <w:sz w:val="16"/>
        </w:rPr>
        <w:t xml:space="preserve"> </w:t>
      </w:r>
      <w:r w:rsidRPr="00894C69">
        <w:rPr>
          <w:sz w:val="16"/>
        </w:rPr>
        <w:t>police-public relations. Self-perception of police can be controlled through</w:t>
      </w:r>
      <w:r w:rsidR="00894C69" w:rsidRPr="00894C69">
        <w:rPr>
          <w:sz w:val="16"/>
        </w:rPr>
        <w:t xml:space="preserve"> </w:t>
      </w:r>
      <w:r w:rsidRPr="00894C69">
        <w:rPr>
          <w:sz w:val="16"/>
        </w:rPr>
        <w:t>education and is not a salient issue since soldiers also engage in policing in</w:t>
      </w:r>
      <w:r w:rsidR="00894C69" w:rsidRPr="00894C69">
        <w:rPr>
          <w:sz w:val="16"/>
        </w:rPr>
        <w:t xml:space="preserve"> </w:t>
      </w:r>
      <w:r w:rsidRPr="00894C69">
        <w:rPr>
          <w:sz w:val="16"/>
        </w:rPr>
        <w:t xml:space="preserve">various operational settings.141 </w:t>
      </w:r>
      <w:r w:rsidRPr="00C061D8">
        <w:rPr>
          <w:rStyle w:val="Emphasis"/>
        </w:rPr>
        <w:t>If our objection was purely instrumental,</w:t>
      </w:r>
      <w:r w:rsidR="00894C69">
        <w:rPr>
          <w:rStyle w:val="Emphasis"/>
        </w:rPr>
        <w:t xml:space="preserve"> </w:t>
      </w:r>
      <w:r w:rsidRPr="00C061D8">
        <w:rPr>
          <w:rStyle w:val="Emphasis"/>
        </w:rPr>
        <w:t>we would have to concede that there would be nothing wrong with such</w:t>
      </w:r>
      <w:r w:rsidR="00894C69">
        <w:rPr>
          <w:rStyle w:val="Emphasis"/>
        </w:rPr>
        <w:t xml:space="preserve"> </w:t>
      </w:r>
      <w:r w:rsidRPr="00C061D8">
        <w:rPr>
          <w:rStyle w:val="Emphasis"/>
        </w:rPr>
        <w:t>militarized police forces.</w:t>
      </w:r>
      <w:r w:rsidRPr="00894C69">
        <w:rPr>
          <w:sz w:val="16"/>
        </w:rPr>
        <w:t xml:space="preserve"> Yet</w:t>
      </w:r>
      <w:r w:rsidRPr="00C061D8">
        <w:rPr>
          <w:rStyle w:val="Emphasis"/>
        </w:rPr>
        <w:t xml:space="preserve">, there </w:t>
      </w:r>
      <w:proofErr w:type="gramStart"/>
      <w:r w:rsidRPr="00C061D8">
        <w:rPr>
          <w:rStyle w:val="Emphasis"/>
        </w:rPr>
        <w:t>still remains</w:t>
      </w:r>
      <w:proofErr w:type="gramEnd"/>
      <w:r w:rsidRPr="00C061D8">
        <w:rPr>
          <w:rStyle w:val="Emphasis"/>
        </w:rPr>
        <w:t xml:space="preserve"> something disturbing in</w:t>
      </w:r>
      <w:r w:rsidR="00894C69">
        <w:rPr>
          <w:rStyle w:val="Emphasis"/>
        </w:rPr>
        <w:t xml:space="preserve"> </w:t>
      </w:r>
      <w:r w:rsidRPr="00C061D8">
        <w:rPr>
          <w:rStyle w:val="Emphasis"/>
        </w:rPr>
        <w:t>the vision of good-mannered, disciplined, and approachable police rolling</w:t>
      </w:r>
      <w:r w:rsidR="00894C69">
        <w:rPr>
          <w:rStyle w:val="Emphasis"/>
        </w:rPr>
        <w:t xml:space="preserve"> </w:t>
      </w:r>
      <w:r w:rsidRPr="00C061D8">
        <w:rPr>
          <w:rStyle w:val="Emphasis"/>
        </w:rPr>
        <w:t>in tanks through our neighborhoods. This is the predicament of instrumentalist arguments: they are virtually always contingent.</w:t>
      </w:r>
      <w:r w:rsidR="00894C69">
        <w:rPr>
          <w:rStyle w:val="Emphasis"/>
        </w:rPr>
        <w:t xml:space="preserve"> </w:t>
      </w:r>
      <w:r w:rsidRPr="00C061D8">
        <w:rPr>
          <w:rStyle w:val="Emphasis"/>
        </w:rPr>
        <w:t>There seems, then, to be something else, not-strictly-instrumental,</w:t>
      </w:r>
      <w:r w:rsidR="00894C69">
        <w:rPr>
          <w:rStyle w:val="Emphasis"/>
        </w:rPr>
        <w:t xml:space="preserve"> </w:t>
      </w:r>
      <w:r w:rsidRPr="00C061D8">
        <w:rPr>
          <w:rStyle w:val="Emphasis"/>
        </w:rPr>
        <w:t xml:space="preserve">that underlies the genuine objection to police </w:t>
      </w:r>
      <w:r w:rsidRPr="00C061D8">
        <w:rPr>
          <w:rStyle w:val="Emphasis"/>
        </w:rPr>
        <w:lastRenderedPageBreak/>
        <w:t>militarization</w:t>
      </w:r>
      <w:r w:rsidRPr="00894C69">
        <w:rPr>
          <w:sz w:val="16"/>
        </w:rPr>
        <w:t xml:space="preserve">.142 </w:t>
      </w:r>
      <w:r w:rsidRPr="00C061D8">
        <w:rPr>
          <w:rStyle w:val="Emphasis"/>
        </w:rPr>
        <w:t>This is</w:t>
      </w:r>
      <w:r w:rsidR="00894C69">
        <w:rPr>
          <w:rStyle w:val="Emphasis"/>
        </w:rPr>
        <w:t xml:space="preserve"> </w:t>
      </w:r>
      <w:r w:rsidRPr="00C061D8">
        <w:rPr>
          <w:rStyle w:val="Emphasis"/>
        </w:rPr>
        <w:t>why we need a principled, non-consequentialist argument to advance the</w:t>
      </w:r>
      <w:r w:rsidR="00894C69">
        <w:rPr>
          <w:rStyle w:val="Emphasis"/>
        </w:rPr>
        <w:t xml:space="preserve"> </w:t>
      </w:r>
      <w:r w:rsidRPr="00C061D8">
        <w:rPr>
          <w:rStyle w:val="Emphasis"/>
        </w:rPr>
        <w:t>discussion.</w:t>
      </w:r>
      <w:r w:rsidR="00894C69">
        <w:rPr>
          <w:rStyle w:val="Emphasis"/>
        </w:rPr>
        <w:t xml:space="preserve"> </w:t>
      </w:r>
      <w:r w:rsidRPr="00894C69">
        <w:rPr>
          <w:sz w:val="16"/>
        </w:rPr>
        <w:t>IV. THE PRINCIPLED CASE AGAINST POLICE MILITARIZATION</w:t>
      </w:r>
      <w:r w:rsidR="00894C69" w:rsidRPr="00894C69">
        <w:rPr>
          <w:sz w:val="16"/>
        </w:rPr>
        <w:t xml:space="preserve"> </w:t>
      </w:r>
      <w:r w:rsidRPr="00894C69">
        <w:rPr>
          <w:sz w:val="16"/>
        </w:rPr>
        <w:t xml:space="preserve">In this Part, </w:t>
      </w:r>
      <w:r w:rsidRPr="00C061D8">
        <w:rPr>
          <w:rStyle w:val="Emphasis"/>
        </w:rPr>
        <w:t>we propose a principled objection to police militarization. First, militarization entails a presumption that the policed community</w:t>
      </w:r>
      <w:r w:rsidR="00894C69" w:rsidRPr="00894C69">
        <w:rPr>
          <w:sz w:val="16"/>
        </w:rPr>
        <w:t xml:space="preserve"> </w:t>
      </w:r>
      <w:r w:rsidRPr="00C061D8">
        <w:rPr>
          <w:rStyle w:val="Emphasis"/>
        </w:rPr>
        <w:t>and individuals are threatening. A liberal order, conversely, must be based</w:t>
      </w:r>
      <w:r w:rsidR="00894C69">
        <w:rPr>
          <w:rStyle w:val="Emphasis"/>
        </w:rPr>
        <w:t xml:space="preserve"> </w:t>
      </w:r>
      <w:r w:rsidRPr="00C061D8">
        <w:rPr>
          <w:rStyle w:val="Emphasis"/>
        </w:rPr>
        <w:t>on precisely the opposite presumption: that of non-threat</w:t>
      </w:r>
      <w:r w:rsidRPr="00894C69">
        <w:rPr>
          <w:sz w:val="16"/>
        </w:rPr>
        <w:t xml:space="preserve">. Indeed, </w:t>
      </w:r>
      <w:r w:rsidRPr="00C061D8">
        <w:rPr>
          <w:rStyle w:val="Emphasis"/>
        </w:rPr>
        <w:t>the</w:t>
      </w:r>
      <w:r w:rsidR="00894C69">
        <w:rPr>
          <w:rStyle w:val="Emphasis"/>
        </w:rPr>
        <w:t xml:space="preserve"> </w:t>
      </w:r>
      <w:r w:rsidRPr="00C061D8">
        <w:rPr>
          <w:rStyle w:val="Emphasis"/>
        </w:rPr>
        <w:t>prevalence of the presumption of non-threat is a key difference between</w:t>
      </w:r>
      <w:r w:rsidR="00894C69">
        <w:rPr>
          <w:rStyle w:val="Emphasis"/>
        </w:rPr>
        <w:t xml:space="preserve"> </w:t>
      </w:r>
      <w:r w:rsidRPr="00C061D8">
        <w:rPr>
          <w:rStyle w:val="Emphasis"/>
        </w:rPr>
        <w:t>liberal states and totalitarian ones.</w:t>
      </w:r>
      <w:r w:rsidR="00894C69">
        <w:rPr>
          <w:rStyle w:val="Emphasis"/>
        </w:rPr>
        <w:t xml:space="preserve"> </w:t>
      </w:r>
      <w:r w:rsidRPr="00894C69">
        <w:rPr>
          <w:sz w:val="16"/>
        </w:rPr>
        <w:t xml:space="preserve">Second, </w:t>
      </w:r>
      <w:r w:rsidRPr="00C061D8">
        <w:rPr>
          <w:rStyle w:val="Emphasis"/>
        </w:rPr>
        <w:t>the presumption of threat, manifested in militarization, triggers the exclusion of the policed community, through the symbolic power</w:t>
      </w:r>
      <w:r w:rsidR="00894C69">
        <w:rPr>
          <w:rStyle w:val="Emphasis"/>
        </w:rPr>
        <w:t xml:space="preserve"> </w:t>
      </w:r>
      <w:r w:rsidRPr="00C061D8">
        <w:rPr>
          <w:rStyle w:val="Emphasis"/>
        </w:rPr>
        <w:t>of police. Importantly, this exclusion emanates from the cultural perception</w:t>
      </w:r>
      <w:r w:rsidR="00894C69">
        <w:rPr>
          <w:rStyle w:val="Emphasis"/>
        </w:rPr>
        <w:t xml:space="preserve"> </w:t>
      </w:r>
      <w:r w:rsidRPr="00C061D8">
        <w:rPr>
          <w:rStyle w:val="Emphasis"/>
        </w:rPr>
        <w:t xml:space="preserve">of militarization rather than from a </w:t>
      </w:r>
      <w:proofErr w:type="gramStart"/>
      <w:r w:rsidRPr="00C061D8">
        <w:rPr>
          <w:rStyle w:val="Emphasis"/>
        </w:rPr>
        <w:t>particular instance</w:t>
      </w:r>
      <w:proofErr w:type="gramEnd"/>
      <w:r w:rsidRPr="00C061D8">
        <w:rPr>
          <w:rStyle w:val="Emphasis"/>
        </w:rPr>
        <w:t xml:space="preserve"> of use of force by</w:t>
      </w:r>
      <w:r w:rsidR="00894C69">
        <w:rPr>
          <w:rStyle w:val="Emphasis"/>
        </w:rPr>
        <w:t xml:space="preserve"> </w:t>
      </w:r>
      <w:r w:rsidRPr="00C061D8">
        <w:rPr>
          <w:rStyle w:val="Emphasis"/>
        </w:rPr>
        <w:t>militarized police.</w:t>
      </w:r>
      <w:r w:rsidR="00894C69">
        <w:rPr>
          <w:rStyle w:val="Emphasis"/>
        </w:rPr>
        <w:t xml:space="preserve"> </w:t>
      </w:r>
      <w:r w:rsidRPr="00C061D8">
        <w:rPr>
          <w:rStyle w:val="Emphasis"/>
        </w:rPr>
        <w:t>Third, when this distinction is created by militarized police—rather</w:t>
      </w:r>
      <w:r w:rsidR="00894C69">
        <w:rPr>
          <w:rStyle w:val="Emphasis"/>
        </w:rPr>
        <w:t xml:space="preserve"> </w:t>
      </w:r>
      <w:r w:rsidRPr="00C061D8">
        <w:rPr>
          <w:rStyle w:val="Emphasis"/>
        </w:rPr>
        <w:t>than by locally deployed military forces during emergencies—the potential</w:t>
      </w:r>
      <w:r w:rsidR="00894C69">
        <w:rPr>
          <w:rStyle w:val="Emphasis"/>
        </w:rPr>
        <w:t xml:space="preserve"> </w:t>
      </w:r>
      <w:r w:rsidRPr="00C061D8">
        <w:rPr>
          <w:rStyle w:val="Emphasis"/>
        </w:rPr>
        <w:t>for exclusion is more significant due to the normalizing effect of police.</w:t>
      </w:r>
      <w:r w:rsidR="00894C69">
        <w:rPr>
          <w:rStyle w:val="Emphasis"/>
        </w:rPr>
        <w:t xml:space="preserve"> </w:t>
      </w:r>
      <w:r w:rsidRPr="00894C69">
        <w:rPr>
          <w:sz w:val="16"/>
        </w:rPr>
        <w:t xml:space="preserve">A. </w:t>
      </w:r>
      <w:r w:rsidRPr="00C061D8">
        <w:rPr>
          <w:rStyle w:val="StyleUnderline"/>
        </w:rPr>
        <w:t>Militarization as a Presumption of Threat</w:t>
      </w:r>
      <w:r w:rsidR="00894C69" w:rsidRPr="00894C69">
        <w:rPr>
          <w:sz w:val="16"/>
        </w:rPr>
        <w:t xml:space="preserve"> </w:t>
      </w:r>
      <w:r w:rsidRPr="00C061D8">
        <w:rPr>
          <w:rStyle w:val="StyleUnderline"/>
        </w:rPr>
        <w:t>Imagine that you participate in a political demonstration in your city.</w:t>
      </w:r>
      <w:r w:rsidR="00894C69">
        <w:rPr>
          <w:rStyle w:val="StyleUnderline"/>
        </w:rPr>
        <w:t xml:space="preserve"> </w:t>
      </w:r>
      <w:r w:rsidRPr="00C061D8">
        <w:rPr>
          <w:rStyle w:val="StyleUnderline"/>
        </w:rPr>
        <w:t>The police—entrusted with preserving order—appear militarized: an</w:t>
      </w:r>
      <w:r w:rsidR="00894C69">
        <w:rPr>
          <w:rStyle w:val="StyleUnderline"/>
        </w:rPr>
        <w:t xml:space="preserve"> </w:t>
      </w:r>
      <w:r w:rsidRPr="00C061D8">
        <w:rPr>
          <w:rStyle w:val="StyleUnderline"/>
        </w:rPr>
        <w:t>armed personnel carrier is deployed and personnel wear armor, helmets,</w:t>
      </w:r>
      <w:r w:rsidR="00894C69">
        <w:rPr>
          <w:rStyle w:val="StyleUnderline"/>
        </w:rPr>
        <w:t xml:space="preserve"> </w:t>
      </w:r>
      <w:r w:rsidRPr="00C061D8">
        <w:rPr>
          <w:rStyle w:val="StyleUnderline"/>
        </w:rPr>
        <w:t>and carry assault rifles</w:t>
      </w:r>
      <w:r w:rsidRPr="00894C69">
        <w:rPr>
          <w:sz w:val="16"/>
        </w:rPr>
        <w:t xml:space="preserve">. </w:t>
      </w:r>
      <w:r w:rsidRPr="00C061D8">
        <w:rPr>
          <w:rStyle w:val="Emphasis"/>
        </w:rPr>
        <w:t>The message must be that the state views you, and</w:t>
      </w:r>
      <w:r w:rsidR="00894C69">
        <w:rPr>
          <w:rStyle w:val="Emphasis"/>
        </w:rPr>
        <w:t xml:space="preserve"> </w:t>
      </w:r>
      <w:r w:rsidRPr="00C061D8">
        <w:rPr>
          <w:rStyle w:val="Emphasis"/>
        </w:rPr>
        <w:t>other participants, as posing a level of threat of the type that can only be</w:t>
      </w:r>
      <w:r w:rsidR="00894C69">
        <w:rPr>
          <w:rStyle w:val="Emphasis"/>
        </w:rPr>
        <w:t xml:space="preserve"> </w:t>
      </w:r>
      <w:r w:rsidRPr="00C061D8">
        <w:rPr>
          <w:rStyle w:val="Emphasis"/>
        </w:rPr>
        <w:t>properly countered by deploying, in advance, forces capable of using extreme violence</w:t>
      </w:r>
      <w:r w:rsidRPr="00894C69">
        <w:rPr>
          <w:sz w:val="16"/>
        </w:rPr>
        <w:t xml:space="preserve">. </w:t>
      </w:r>
      <w:r w:rsidRPr="00C061D8">
        <w:rPr>
          <w:rStyle w:val="Emphasis"/>
        </w:rPr>
        <w:t>Militarization thus entails a presumption that the policed</w:t>
      </w:r>
      <w:r w:rsidR="00894C69">
        <w:rPr>
          <w:rStyle w:val="Emphasis"/>
        </w:rPr>
        <w:t xml:space="preserve"> </w:t>
      </w:r>
      <w:r w:rsidRPr="00C061D8">
        <w:rPr>
          <w:rStyle w:val="Emphasis"/>
        </w:rPr>
        <w:t>community poses a certain level of threat, so intense that it requires the</w:t>
      </w:r>
      <w:r w:rsidR="00894C69">
        <w:rPr>
          <w:rStyle w:val="Emphasis"/>
        </w:rPr>
        <w:t xml:space="preserve"> </w:t>
      </w:r>
      <w:r w:rsidRPr="00C061D8">
        <w:rPr>
          <w:rStyle w:val="Emphasis"/>
        </w:rPr>
        <w:t>availability of combat-ready forces</w:t>
      </w:r>
      <w:r w:rsidRPr="00894C69">
        <w:rPr>
          <w:sz w:val="16"/>
        </w:rPr>
        <w:t xml:space="preserve">. </w:t>
      </w:r>
      <w:r w:rsidRPr="00C061D8">
        <w:rPr>
          <w:rStyle w:val="StyleUnderline"/>
        </w:rPr>
        <w:t>We refer to this state of mind and its</w:t>
      </w:r>
      <w:r w:rsidR="00894C69">
        <w:rPr>
          <w:rStyle w:val="StyleUnderline"/>
        </w:rPr>
        <w:t xml:space="preserve"> </w:t>
      </w:r>
      <w:r w:rsidRPr="00C061D8">
        <w:rPr>
          <w:rStyle w:val="StyleUnderline"/>
        </w:rPr>
        <w:t>effects as the presumption of threat.</w:t>
      </w:r>
      <w:r w:rsidRPr="00894C69">
        <w:rPr>
          <w:sz w:val="16"/>
        </w:rPr>
        <w:t>144</w:t>
      </w:r>
      <w:r w:rsidR="00894C69" w:rsidRPr="00894C69">
        <w:rPr>
          <w:sz w:val="16"/>
        </w:rPr>
        <w:t xml:space="preserve"> </w:t>
      </w:r>
      <w:r w:rsidRPr="00C061D8">
        <w:rPr>
          <w:rStyle w:val="StyleUnderline"/>
        </w:rPr>
        <w:t>The presumption of threat is a product of two interrelated characteristics of militarization. First, when militarization becomes normalized</w:t>
      </w:r>
      <w:r w:rsidRPr="00C061D8">
        <w:rPr>
          <w:rStyle w:val="Emphasis"/>
        </w:rPr>
        <w:t>, it</w:t>
      </w:r>
      <w:r w:rsidR="00894C69">
        <w:rPr>
          <w:rStyle w:val="Emphasis"/>
        </w:rPr>
        <w:t xml:space="preserve"> </w:t>
      </w:r>
      <w:r w:rsidRPr="00C061D8">
        <w:rPr>
          <w:rStyle w:val="Emphasis"/>
        </w:rPr>
        <w:t>also becomes collective, in the sense that its reference point is not specifically threatening individuals in specific circumstances, but rather an unspecified group of people—the policed community</w:t>
      </w:r>
      <w:r w:rsidRPr="00894C69">
        <w:rPr>
          <w:sz w:val="16"/>
        </w:rPr>
        <w:t xml:space="preserve">.145 Second, </w:t>
      </w:r>
      <w:r w:rsidRPr="00C061D8">
        <w:rPr>
          <w:rStyle w:val="Emphasis"/>
        </w:rPr>
        <w:t>militarization is preventive, in the sense that it is not based upon an actual,</w:t>
      </w:r>
      <w:r w:rsidR="00894C69">
        <w:rPr>
          <w:rStyle w:val="Emphasis"/>
        </w:rPr>
        <w:t xml:space="preserve"> </w:t>
      </w:r>
      <w:r w:rsidRPr="00C061D8">
        <w:rPr>
          <w:rStyle w:val="Emphasis"/>
        </w:rPr>
        <w:t>imminent and grave threat, but rather on the assumption that such threat is</w:t>
      </w:r>
      <w:r w:rsidR="00894C69">
        <w:rPr>
          <w:rStyle w:val="Emphasis"/>
        </w:rPr>
        <w:t xml:space="preserve"> </w:t>
      </w:r>
      <w:r w:rsidRPr="00C061D8">
        <w:rPr>
          <w:rStyle w:val="Emphasis"/>
        </w:rPr>
        <w:t>present, whether emanating from society at large or</w:t>
      </w:r>
      <w:r w:rsidRPr="00894C69">
        <w:rPr>
          <w:sz w:val="16"/>
        </w:rPr>
        <w:t xml:space="preserve"> (perhaps more often)</w:t>
      </w:r>
      <w:r w:rsidR="00894C69" w:rsidRPr="00894C69">
        <w:rPr>
          <w:sz w:val="16"/>
        </w:rPr>
        <w:t xml:space="preserve"> </w:t>
      </w:r>
      <w:r w:rsidRPr="00C061D8">
        <w:rPr>
          <w:rStyle w:val="StyleUnderline"/>
        </w:rPr>
        <w:t>from certain groups within society, or from certain individuals inter alia</w:t>
      </w:r>
      <w:r w:rsidR="00894C69">
        <w:rPr>
          <w:rStyle w:val="StyleUnderline"/>
        </w:rPr>
        <w:t xml:space="preserve"> </w:t>
      </w:r>
      <w:r w:rsidRPr="00C061D8">
        <w:rPr>
          <w:rStyle w:val="StyleUnderline"/>
        </w:rPr>
        <w:t>because of their belonging to specific groups</w:t>
      </w:r>
      <w:r w:rsidRPr="00894C69">
        <w:rPr>
          <w:sz w:val="16"/>
        </w:rPr>
        <w:t>.</w:t>
      </w:r>
      <w:r w:rsidR="00894C69" w:rsidRPr="00894C69">
        <w:rPr>
          <w:sz w:val="16"/>
        </w:rPr>
        <w:t xml:space="preserve"> </w:t>
      </w:r>
      <w:r w:rsidRPr="00894C69">
        <w:rPr>
          <w:sz w:val="16"/>
        </w:rPr>
        <w:t>To clarify how militarization implies a presumption of threat, it is</w:t>
      </w:r>
      <w:r w:rsidR="00894C69" w:rsidRPr="00894C69">
        <w:rPr>
          <w:sz w:val="16"/>
        </w:rPr>
        <w:t xml:space="preserve"> </w:t>
      </w:r>
      <w:r w:rsidRPr="00894C69">
        <w:rPr>
          <w:sz w:val="16"/>
        </w:rPr>
        <w:t>helpful to draw from the distinction made in international law between</w:t>
      </w:r>
      <w:r w:rsidR="00894C69" w:rsidRPr="00894C69">
        <w:rPr>
          <w:sz w:val="16"/>
        </w:rPr>
        <w:t xml:space="preserve"> </w:t>
      </w:r>
      <w:r w:rsidRPr="00894C69">
        <w:rPr>
          <w:sz w:val="16"/>
        </w:rPr>
        <w:t>law enforcement operations undertaken in peacetime and hostilities conducted during armed conflicts.146 In absence of an armed conflict, law</w:t>
      </w:r>
      <w:r w:rsidR="00894C69" w:rsidRPr="00894C69">
        <w:rPr>
          <w:sz w:val="16"/>
        </w:rPr>
        <w:t xml:space="preserve"> </w:t>
      </w:r>
      <w:r w:rsidRPr="00894C69">
        <w:rPr>
          <w:sz w:val="16"/>
        </w:rPr>
        <w:t>enforcement operations are conducted under the presumption that unless</w:t>
      </w:r>
      <w:r w:rsidR="00894C69" w:rsidRPr="00894C69">
        <w:rPr>
          <w:sz w:val="16"/>
        </w:rPr>
        <w:t xml:space="preserve"> </w:t>
      </w:r>
      <w:r w:rsidRPr="00894C69">
        <w:rPr>
          <w:sz w:val="16"/>
        </w:rPr>
        <w:t>circumstances absolutely prove otherwise, individuals do not pose a threat</w:t>
      </w:r>
      <w:r w:rsidR="00894C69" w:rsidRPr="00894C69">
        <w:rPr>
          <w:sz w:val="16"/>
        </w:rPr>
        <w:t xml:space="preserve"> </w:t>
      </w:r>
      <w:r w:rsidRPr="00894C69">
        <w:rPr>
          <w:sz w:val="16"/>
        </w:rPr>
        <w:t>of the scope and level that must be confronted with severe, possibly lethal</w:t>
      </w:r>
      <w:r w:rsidR="00894C69" w:rsidRPr="00894C69">
        <w:rPr>
          <w:sz w:val="16"/>
        </w:rPr>
        <w:t xml:space="preserve"> </w:t>
      </w:r>
      <w:r w:rsidRPr="00894C69">
        <w:rPr>
          <w:sz w:val="16"/>
        </w:rPr>
        <w:t>violence. This view is behind the use-of-force continuums required by</w:t>
      </w:r>
      <w:r w:rsidR="00894C69" w:rsidRPr="00894C69">
        <w:rPr>
          <w:sz w:val="16"/>
        </w:rPr>
        <w:t xml:space="preserve"> </w:t>
      </w:r>
      <w:r w:rsidRPr="00894C69">
        <w:rPr>
          <w:sz w:val="16"/>
        </w:rPr>
        <w:t xml:space="preserve">international law in law enforcement operations,147 </w:t>
      </w:r>
      <w:proofErr w:type="gramStart"/>
      <w:r w:rsidRPr="00894C69">
        <w:rPr>
          <w:sz w:val="16"/>
        </w:rPr>
        <w:t>and also</w:t>
      </w:r>
      <w:proofErr w:type="gramEnd"/>
      <w:r w:rsidRPr="00894C69">
        <w:rPr>
          <w:sz w:val="16"/>
        </w:rPr>
        <w:t xml:space="preserve"> in the practice</w:t>
      </w:r>
      <w:r w:rsidR="00894C69" w:rsidRPr="00894C69">
        <w:rPr>
          <w:sz w:val="16"/>
        </w:rPr>
        <w:t xml:space="preserve"> </w:t>
      </w:r>
      <w:r w:rsidRPr="00894C69">
        <w:rPr>
          <w:sz w:val="16"/>
        </w:rPr>
        <w:t>of many police departments.148 The upshot is of course that threat must be</w:t>
      </w:r>
      <w:r w:rsidR="00894C69" w:rsidRPr="00894C69">
        <w:rPr>
          <w:sz w:val="16"/>
        </w:rPr>
        <w:t xml:space="preserve"> </w:t>
      </w:r>
      <w:r w:rsidRPr="00894C69">
        <w:rPr>
          <w:sz w:val="16"/>
        </w:rPr>
        <w:t>individually determined and must be imminent.</w:t>
      </w:r>
      <w:r w:rsidR="00894C69" w:rsidRPr="00894C69">
        <w:rPr>
          <w:sz w:val="16"/>
        </w:rPr>
        <w:t xml:space="preserve"> </w:t>
      </w:r>
      <w:r w:rsidRPr="00894C69">
        <w:rPr>
          <w:rStyle w:val="StyleUnderline"/>
        </w:rPr>
        <w:t>Traditional military operations, conversely, operate under the exact</w:t>
      </w:r>
      <w:r w:rsidR="00894C69">
        <w:rPr>
          <w:rStyle w:val="StyleUnderline"/>
        </w:rPr>
        <w:t xml:space="preserve"> </w:t>
      </w:r>
      <w:r w:rsidRPr="00894C69">
        <w:rPr>
          <w:rStyle w:val="StyleUnderline"/>
        </w:rPr>
        <w:t>opposite presumption: certain categories of individuals are a priori threats,</w:t>
      </w:r>
      <w:r w:rsidR="00894C69">
        <w:rPr>
          <w:rStyle w:val="StyleUnderline"/>
        </w:rPr>
        <w:t xml:space="preserve"> </w:t>
      </w:r>
      <w:r w:rsidRPr="00894C69">
        <w:rPr>
          <w:rStyle w:val="StyleUnderline"/>
        </w:rPr>
        <w:t xml:space="preserve">and therefore can be collectively </w:t>
      </w:r>
      <w:proofErr w:type="gramStart"/>
      <w:r w:rsidRPr="00894C69">
        <w:rPr>
          <w:rStyle w:val="StyleUnderline"/>
        </w:rPr>
        <w:t>neutralized</w:t>
      </w:r>
      <w:r w:rsidRPr="00894C69">
        <w:rPr>
          <w:sz w:val="16"/>
        </w:rPr>
        <w:t>—</w:t>
      </w:r>
      <w:r w:rsidRPr="00894C69">
        <w:rPr>
          <w:rStyle w:val="StyleUnderline"/>
        </w:rPr>
        <w:t>including</w:t>
      </w:r>
      <w:proofErr w:type="gramEnd"/>
      <w:r w:rsidRPr="00894C69">
        <w:rPr>
          <w:rStyle w:val="StyleUnderline"/>
        </w:rPr>
        <w:t xml:space="preserve"> by premeditated,</w:t>
      </w:r>
      <w:r w:rsidR="00894C69">
        <w:rPr>
          <w:rStyle w:val="StyleUnderline"/>
        </w:rPr>
        <w:t xml:space="preserve"> </w:t>
      </w:r>
      <w:r w:rsidRPr="00894C69">
        <w:rPr>
          <w:rStyle w:val="StyleUnderline"/>
        </w:rPr>
        <w:t>proactive use of lethal force.</w:t>
      </w:r>
      <w:r w:rsidRPr="00894C69">
        <w:rPr>
          <w:sz w:val="16"/>
        </w:rPr>
        <w:t xml:space="preserve">149 </w:t>
      </w:r>
      <w:r w:rsidRPr="00894C69">
        <w:rPr>
          <w:rStyle w:val="StyleUnderline"/>
        </w:rPr>
        <w:t>The hostilities paradigm is thus collective,</w:t>
      </w:r>
      <w:r w:rsidR="00894C69">
        <w:rPr>
          <w:rStyle w:val="StyleUnderline"/>
        </w:rPr>
        <w:t xml:space="preserve"> </w:t>
      </w:r>
      <w:r w:rsidRPr="00894C69">
        <w:rPr>
          <w:rStyle w:val="StyleUnderline"/>
        </w:rPr>
        <w:t>since a person becomes targetable on account of formal status</w:t>
      </w:r>
      <w:r w:rsidRPr="00894C69">
        <w:rPr>
          <w:sz w:val="16"/>
        </w:rPr>
        <w:t xml:space="preserve">. </w:t>
      </w:r>
      <w:r w:rsidRPr="00894C69">
        <w:rPr>
          <w:rStyle w:val="StyleUnderline"/>
        </w:rPr>
        <w:t>It is also</w:t>
      </w:r>
      <w:r w:rsidR="00894C69">
        <w:rPr>
          <w:rStyle w:val="StyleUnderline"/>
        </w:rPr>
        <w:t xml:space="preserve"> </w:t>
      </w:r>
      <w:r w:rsidRPr="00894C69">
        <w:rPr>
          <w:rStyle w:val="StyleUnderline"/>
        </w:rPr>
        <w:t>preventive in the sense that status implies threat, even if the individual</w:t>
      </w:r>
      <w:r w:rsidR="00894C69">
        <w:rPr>
          <w:rStyle w:val="StyleUnderline"/>
        </w:rPr>
        <w:t xml:space="preserve"> </w:t>
      </w:r>
      <w:r w:rsidRPr="00894C69">
        <w:rPr>
          <w:rStyle w:val="StyleUnderline"/>
        </w:rPr>
        <w:t>combatant was not threatening, in the strict sense, at the time of attack</w:t>
      </w:r>
      <w:r w:rsidRPr="00894C69">
        <w:rPr>
          <w:sz w:val="16"/>
        </w:rPr>
        <w:t>.150</w:t>
      </w:r>
      <w:r w:rsidR="00894C69" w:rsidRPr="00894C69">
        <w:rPr>
          <w:sz w:val="16"/>
        </w:rPr>
        <w:t xml:space="preserve"> </w:t>
      </w:r>
      <w:r w:rsidRPr="00894C69">
        <w:rPr>
          <w:sz w:val="16"/>
        </w:rPr>
        <w:t xml:space="preserve">In short, </w:t>
      </w:r>
      <w:r w:rsidRPr="00894C69">
        <w:rPr>
          <w:rStyle w:val="StyleUnderline"/>
        </w:rPr>
        <w:t>armed conflict entails the reversal of the presumption of nonthreat precisely on these two levels.</w:t>
      </w:r>
      <w:r w:rsidRPr="00894C69">
        <w:rPr>
          <w:sz w:val="16"/>
        </w:rPr>
        <w:t xml:space="preserve"> </w:t>
      </w:r>
      <w:r w:rsidRPr="00894C69">
        <w:rPr>
          <w:rStyle w:val="Emphasis"/>
        </w:rPr>
        <w:t>Due to this reversal, international law</w:t>
      </w:r>
      <w:r w:rsidR="00894C69">
        <w:rPr>
          <w:rStyle w:val="Emphasis"/>
        </w:rPr>
        <w:t xml:space="preserve"> </w:t>
      </w:r>
      <w:r w:rsidRPr="00894C69">
        <w:rPr>
          <w:rStyle w:val="Emphasis"/>
        </w:rPr>
        <w:t>is clear that the switch between the law enforcement paradigm and that of</w:t>
      </w:r>
      <w:r w:rsidR="00894C69">
        <w:rPr>
          <w:rStyle w:val="Emphasis"/>
        </w:rPr>
        <w:t xml:space="preserve"> </w:t>
      </w:r>
      <w:r w:rsidRPr="00894C69">
        <w:rPr>
          <w:rStyle w:val="Emphasis"/>
        </w:rPr>
        <w:t>hostilities requires (at least) the factual existence of organized armed violence</w:t>
      </w:r>
      <w:r w:rsidRPr="00894C69">
        <w:rPr>
          <w:sz w:val="16"/>
        </w:rPr>
        <w:t xml:space="preserve">.151 </w:t>
      </w:r>
      <w:r w:rsidRPr="00894C69">
        <w:rPr>
          <w:rStyle w:val="StyleUnderline"/>
        </w:rPr>
        <w:t>These understandings of military operations are not only abstract</w:t>
      </w:r>
      <w:r w:rsidR="00894C69">
        <w:rPr>
          <w:rStyle w:val="StyleUnderline"/>
        </w:rPr>
        <w:t xml:space="preserve"> </w:t>
      </w:r>
      <w:r w:rsidRPr="00894C69">
        <w:rPr>
          <w:rStyle w:val="StyleUnderline"/>
        </w:rPr>
        <w:t>legal concepts but reflect deeply entrenched societal conventions on the</w:t>
      </w:r>
      <w:r w:rsidR="00894C69">
        <w:rPr>
          <w:rStyle w:val="StyleUnderline"/>
        </w:rPr>
        <w:t xml:space="preserve"> </w:t>
      </w:r>
      <w:r w:rsidRPr="00894C69">
        <w:rPr>
          <w:rStyle w:val="StyleUnderline"/>
        </w:rPr>
        <w:t>nature of war</w:t>
      </w:r>
      <w:r w:rsidRPr="00894C69">
        <w:rPr>
          <w:sz w:val="16"/>
        </w:rPr>
        <w:t xml:space="preserve">.15 </w:t>
      </w:r>
      <w:r w:rsidRPr="00894C69">
        <w:rPr>
          <w:rStyle w:val="StyleUnderline"/>
        </w:rPr>
        <w:t>An example of how militarization can reflect a presumption of threat</w:t>
      </w:r>
      <w:r w:rsidR="00894C69">
        <w:rPr>
          <w:rStyle w:val="StyleUnderline"/>
        </w:rPr>
        <w:t xml:space="preserve"> </w:t>
      </w:r>
      <w:r w:rsidRPr="00894C69">
        <w:rPr>
          <w:rStyle w:val="StyleUnderline"/>
        </w:rPr>
        <w:t>can be found in the infamous use by the LAPD, during the 1980s “war on</w:t>
      </w:r>
      <w:r w:rsidR="00894C69">
        <w:rPr>
          <w:rStyle w:val="StyleUnderline"/>
        </w:rPr>
        <w:t xml:space="preserve"> </w:t>
      </w:r>
      <w:r w:rsidRPr="00894C69">
        <w:rPr>
          <w:rStyle w:val="StyleUnderline"/>
        </w:rPr>
        <w:t>drugs,” of battering rams attached to armored vehicles for the purpose of</w:t>
      </w:r>
      <w:r w:rsidR="00894C69">
        <w:rPr>
          <w:rStyle w:val="StyleUnderline"/>
        </w:rPr>
        <w:t xml:space="preserve"> </w:t>
      </w:r>
      <w:r w:rsidRPr="00894C69">
        <w:rPr>
          <w:rStyle w:val="StyleUnderline"/>
        </w:rPr>
        <w:t>rapidly tearing down doors and walls and forcibly breaking into suspected</w:t>
      </w:r>
      <w:r w:rsidR="00894C69">
        <w:rPr>
          <w:rStyle w:val="StyleUnderline"/>
        </w:rPr>
        <w:t xml:space="preserve"> </w:t>
      </w:r>
      <w:r w:rsidRPr="00894C69">
        <w:rPr>
          <w:rStyle w:val="StyleUnderline"/>
        </w:rPr>
        <w:t>drug houses.</w:t>
      </w:r>
      <w:r w:rsidRPr="00894C69">
        <w:rPr>
          <w:sz w:val="16"/>
        </w:rPr>
        <w:t xml:space="preserve">153 </w:t>
      </w:r>
      <w:r w:rsidRPr="00894C69">
        <w:rPr>
          <w:rStyle w:val="StyleUnderline"/>
        </w:rPr>
        <w:t>This tactic exhibited both elements of militarization: a</w:t>
      </w:r>
      <w:r w:rsidR="00894C69">
        <w:rPr>
          <w:rStyle w:val="StyleUnderline"/>
        </w:rPr>
        <w:t xml:space="preserve"> </w:t>
      </w:r>
      <w:r w:rsidRPr="00894C69">
        <w:rPr>
          <w:rStyle w:val="StyleUnderline"/>
        </w:rPr>
        <w:t>complete use-of-force continuum is not envisioned due to a predetermination of severe threat;154 and the threat is attached to categories of persons</w:t>
      </w:r>
      <w:r w:rsidR="00894C69">
        <w:rPr>
          <w:rStyle w:val="StyleUnderline"/>
        </w:rPr>
        <w:t xml:space="preserve"> </w:t>
      </w:r>
      <w:r w:rsidRPr="00894C69">
        <w:rPr>
          <w:rStyle w:val="StyleUnderline"/>
        </w:rPr>
        <w:t>rather than individuals—in this example, residents in neighborhoods</w:t>
      </w:r>
      <w:r w:rsidR="00894C69">
        <w:rPr>
          <w:rStyle w:val="StyleUnderline"/>
        </w:rPr>
        <w:t xml:space="preserve"> </w:t>
      </w:r>
      <w:r w:rsidRPr="00894C69">
        <w:rPr>
          <w:rStyle w:val="StyleUnderline"/>
        </w:rPr>
        <w:lastRenderedPageBreak/>
        <w:t>predominantly inhabited by minorities, albeit suspected of drug offenses</w:t>
      </w:r>
      <w:r w:rsidRPr="00894C69">
        <w:rPr>
          <w:sz w:val="16"/>
        </w:rPr>
        <w:t xml:space="preserve">.155 </w:t>
      </w:r>
      <w:r w:rsidRPr="00894C69">
        <w:rPr>
          <w:rStyle w:val="Emphasis"/>
        </w:rPr>
        <w:t>Indeed, the choice of theaters in which such units are deployed</w:t>
      </w:r>
      <w:r w:rsidR="00894C69">
        <w:rPr>
          <w:rStyle w:val="Emphasis"/>
        </w:rPr>
        <w:t xml:space="preserve"> </w:t>
      </w:r>
      <w:r w:rsidRPr="00894C69">
        <w:rPr>
          <w:rStyle w:val="Emphasis"/>
        </w:rPr>
        <w:t>implies that, like in military operations, levels of threat are at least partially</w:t>
      </w:r>
      <w:r w:rsidR="00894C69">
        <w:rPr>
          <w:rStyle w:val="Emphasis"/>
        </w:rPr>
        <w:t xml:space="preserve"> </w:t>
      </w:r>
      <w:r w:rsidRPr="00894C69">
        <w:rPr>
          <w:rStyle w:val="Emphasis"/>
        </w:rPr>
        <w:t>determined in relation to categories of individuals or their geographical</w:t>
      </w:r>
      <w:r w:rsidR="00894C69">
        <w:rPr>
          <w:rStyle w:val="Emphasis"/>
        </w:rPr>
        <w:t xml:space="preserve"> </w:t>
      </w:r>
      <w:r w:rsidRPr="00894C69">
        <w:rPr>
          <w:rStyle w:val="Emphasis"/>
        </w:rPr>
        <w:t>location</w:t>
      </w:r>
      <w:r w:rsidRPr="00894C69">
        <w:rPr>
          <w:sz w:val="16"/>
        </w:rPr>
        <w:t xml:space="preserve">. </w:t>
      </w:r>
      <w:r w:rsidRPr="00894C69">
        <w:rPr>
          <w:rStyle w:val="Emphasis"/>
        </w:rPr>
        <w:t>In other words, militarization of police—just like “proper” military operations—inherently assumes a heightened level of threat</w:t>
      </w:r>
      <w:r w:rsidRPr="00894C69">
        <w:rPr>
          <w:sz w:val="16"/>
        </w:rPr>
        <w:t xml:space="preserve">, </w:t>
      </w:r>
      <w:r w:rsidRPr="00894C69">
        <w:rPr>
          <w:rStyle w:val="Emphasis"/>
        </w:rPr>
        <w:t>usually</w:t>
      </w:r>
      <w:r w:rsidR="00894C69">
        <w:rPr>
          <w:rStyle w:val="Emphasis"/>
        </w:rPr>
        <w:t xml:space="preserve"> </w:t>
      </w:r>
      <w:r w:rsidRPr="00894C69">
        <w:rPr>
          <w:rStyle w:val="Emphasis"/>
        </w:rPr>
        <w:t>from a group of people, at a certain place, rather than from individuals</w:t>
      </w:r>
      <w:r w:rsidRPr="00894C69">
        <w:rPr>
          <w:sz w:val="16"/>
        </w:rPr>
        <w:t xml:space="preserve">. </w:t>
      </w:r>
      <w:r w:rsidRPr="00894C69">
        <w:rPr>
          <w:rStyle w:val="StyleUnderline"/>
        </w:rPr>
        <w:t>It</w:t>
      </w:r>
      <w:r w:rsidR="00894C69">
        <w:rPr>
          <w:rStyle w:val="StyleUnderline"/>
        </w:rPr>
        <w:t xml:space="preserve"> </w:t>
      </w:r>
      <w:r w:rsidRPr="00894C69">
        <w:rPr>
          <w:rStyle w:val="StyleUnderline"/>
        </w:rPr>
        <w:t>thus transforms law enforcement activity from an individual-based action</w:t>
      </w:r>
      <w:r w:rsidR="00894C69">
        <w:rPr>
          <w:rStyle w:val="StyleUnderline"/>
        </w:rPr>
        <w:t xml:space="preserve"> </w:t>
      </w:r>
      <w:r w:rsidRPr="00894C69">
        <w:rPr>
          <w:rStyle w:val="StyleUnderline"/>
        </w:rPr>
        <w:t>to one which assumes some collective threat</w:t>
      </w:r>
      <w:r w:rsidRPr="00894C69">
        <w:rPr>
          <w:sz w:val="16"/>
        </w:rPr>
        <w:t>.</w:t>
      </w:r>
      <w:r w:rsidR="00894C69" w:rsidRPr="00894C69">
        <w:rPr>
          <w:sz w:val="16"/>
        </w:rPr>
        <w:t xml:space="preserve"> </w:t>
      </w:r>
      <w:r w:rsidRPr="00894C69">
        <w:rPr>
          <w:rStyle w:val="StyleUnderline"/>
        </w:rPr>
        <w:t>This reversal seems to permeate the discourse of militarized police</w:t>
      </w:r>
      <w:r w:rsidR="00894C69">
        <w:rPr>
          <w:rStyle w:val="StyleUnderline"/>
        </w:rPr>
        <w:t xml:space="preserve"> </w:t>
      </w:r>
      <w:r w:rsidRPr="00894C69">
        <w:rPr>
          <w:rStyle w:val="StyleUnderline"/>
        </w:rPr>
        <w:t>personnel</w:t>
      </w:r>
      <w:r w:rsidRPr="00894C69">
        <w:rPr>
          <w:sz w:val="16"/>
        </w:rPr>
        <w:t>. Consider, for instance, SWAT units. Recall that, initially,</w:t>
      </w:r>
      <w:r w:rsidR="00894C69" w:rsidRPr="00894C69">
        <w:rPr>
          <w:sz w:val="16"/>
        </w:rPr>
        <w:t xml:space="preserve"> </w:t>
      </w:r>
      <w:r w:rsidRPr="00894C69">
        <w:rPr>
          <w:sz w:val="16"/>
        </w:rPr>
        <w:t>LAPD chief Daryl Gates envisioned SWAT as “Special Weapons Attack</w:t>
      </w:r>
      <w:r w:rsidR="00894C69" w:rsidRPr="00894C69">
        <w:rPr>
          <w:sz w:val="16"/>
        </w:rPr>
        <w:t xml:space="preserve"> </w:t>
      </w:r>
      <w:r w:rsidRPr="00894C69">
        <w:rPr>
          <w:sz w:val="16"/>
        </w:rPr>
        <w:t>Teams.”156 As aforementioned, the word “attack,” which connotes proactive acts of violence against an enemy157 was replaced by “tactics” in order</w:t>
      </w:r>
      <w:r w:rsidR="00894C69" w:rsidRPr="00894C69">
        <w:rPr>
          <w:sz w:val="16"/>
        </w:rPr>
        <w:t xml:space="preserve"> </w:t>
      </w:r>
      <w:r w:rsidRPr="00894C69">
        <w:rPr>
          <w:sz w:val="16"/>
        </w:rPr>
        <w:t xml:space="preserve">to better place SWAT units within the ethos of policing.158 </w:t>
      </w:r>
    </w:p>
    <w:p w14:paraId="24E84E1B" w14:textId="7F0921B8" w:rsidR="00894C69" w:rsidRDefault="00894C69" w:rsidP="00894C69">
      <w:pPr>
        <w:rPr>
          <w:sz w:val="16"/>
        </w:rPr>
      </w:pPr>
    </w:p>
    <w:p w14:paraId="1C5F8DBA" w14:textId="3BFC452C" w:rsidR="00894C69" w:rsidRPr="00894C69" w:rsidRDefault="00894C69" w:rsidP="00894C69">
      <w:pPr>
        <w:pStyle w:val="Heading4"/>
      </w:pPr>
      <w:r>
        <w:rPr>
          <w:rStyle w:val="Style13ptBold"/>
          <w:b/>
          <w:bCs w:val="0"/>
        </w:rPr>
        <w:t xml:space="preserve">Failure to enact the </w:t>
      </w:r>
      <w:proofErr w:type="spellStart"/>
      <w:r>
        <w:rPr>
          <w:rStyle w:val="Style13ptBold"/>
          <w:b/>
          <w:bCs w:val="0"/>
        </w:rPr>
        <w:t>aff</w:t>
      </w:r>
      <w:proofErr w:type="spellEnd"/>
      <w:r>
        <w:rPr>
          <w:rStyle w:val="Style13ptBold"/>
          <w:b/>
          <w:bCs w:val="0"/>
        </w:rPr>
        <w:t xml:space="preserve"> leads to a </w:t>
      </w:r>
      <w:r>
        <w:rPr>
          <w:rStyle w:val="Style13ptBold"/>
          <w:b/>
          <w:bCs w:val="0"/>
          <w:u w:val="single"/>
        </w:rPr>
        <w:t xml:space="preserve">literal destruction of society </w:t>
      </w:r>
    </w:p>
    <w:p w14:paraId="7C4FC471" w14:textId="40F5B242" w:rsidR="00894C69" w:rsidRPr="00894C69" w:rsidRDefault="00894C69" w:rsidP="00894C69">
      <w:pPr>
        <w:rPr>
          <w:sz w:val="26"/>
        </w:rPr>
      </w:pPr>
      <w:r w:rsidRPr="003B031D">
        <w:rPr>
          <w:rStyle w:val="Style13ptBold"/>
        </w:rPr>
        <w:t xml:space="preserve">Lieblich and Shinar, 18 </w:t>
      </w:r>
      <w:r w:rsidRPr="003B031D">
        <w:rPr>
          <w:rStyle w:val="Style13ptBold"/>
          <w:b w:val="0"/>
          <w:bCs w:val="0"/>
        </w:rPr>
        <w:t>[</w:t>
      </w:r>
      <w:proofErr w:type="spellStart"/>
      <w:r w:rsidRPr="003B031D">
        <w:rPr>
          <w:rStyle w:val="Style13ptBold"/>
          <w:b w:val="0"/>
          <w:bCs w:val="0"/>
        </w:rPr>
        <w:t>Eliav</w:t>
      </w:r>
      <w:proofErr w:type="spellEnd"/>
      <w:r w:rsidRPr="003B031D">
        <w:rPr>
          <w:rStyle w:val="Style13ptBold"/>
          <w:b w:val="0"/>
          <w:bCs w:val="0"/>
        </w:rPr>
        <w:t xml:space="preserve">, Associate Professor, The Buchmann Faculty of Law, Tel Aviv University, and Adam, Associate professor, </w:t>
      </w:r>
      <w:proofErr w:type="spellStart"/>
      <w:r w:rsidRPr="003B031D">
        <w:rPr>
          <w:rStyle w:val="Style13ptBold"/>
          <w:b w:val="0"/>
          <w:bCs w:val="0"/>
        </w:rPr>
        <w:t>Radzyner</w:t>
      </w:r>
      <w:proofErr w:type="spellEnd"/>
      <w:r w:rsidRPr="003B031D">
        <w:rPr>
          <w:rStyle w:val="Style13ptBold"/>
          <w:b w:val="0"/>
          <w:bCs w:val="0"/>
        </w:rPr>
        <w:t xml:space="preserve"> Law School, Interdisciplinary Center Herzliya, “The Case Against Police Militarization,” 2018, </w:t>
      </w:r>
      <w:r w:rsidRPr="003B031D">
        <w:rPr>
          <w:rStyle w:val="Style13ptBold"/>
          <w:b w:val="0"/>
          <w:bCs w:val="0"/>
          <w:i/>
          <w:iCs/>
        </w:rPr>
        <w:t>Michigan Journal of Race and Law</w:t>
      </w:r>
      <w:r w:rsidRPr="003B031D">
        <w:rPr>
          <w:rStyle w:val="Style13ptBold"/>
          <w:b w:val="0"/>
          <w:bCs w:val="0"/>
        </w:rPr>
        <w:t xml:space="preserve">, Vol. 23 Issues 1 + 2, </w:t>
      </w:r>
      <w:hyperlink r:id="rId16" w:history="1">
        <w:r w:rsidRPr="003B031D">
          <w:rPr>
            <w:rStyle w:val="Hyperlink"/>
            <w:sz w:val="26"/>
          </w:rPr>
          <w:t>https://repository.law.umich.edu/cgi/viewcontent.cgi?article=1280&amp;context=mjrl</w:t>
        </w:r>
      </w:hyperlink>
      <w:r w:rsidRPr="003B031D">
        <w:rPr>
          <w:rStyle w:val="Style13ptBold"/>
          <w:b w:val="0"/>
          <w:bCs w:val="0"/>
        </w:rPr>
        <w:t>, Corrigan]</w:t>
      </w:r>
    </w:p>
    <w:p w14:paraId="019EB796" w14:textId="48CCA035" w:rsidR="00894C69" w:rsidRPr="00894C69" w:rsidRDefault="00894C69" w:rsidP="00894C69">
      <w:pPr>
        <w:rPr>
          <w:sz w:val="16"/>
        </w:rPr>
      </w:pPr>
      <w:r w:rsidRPr="00894C69">
        <w:rPr>
          <w:sz w:val="16"/>
        </w:rPr>
        <w:t xml:space="preserve">B. </w:t>
      </w:r>
      <w:r w:rsidRPr="00894C69">
        <w:rPr>
          <w:rStyle w:val="StyleUnderline"/>
        </w:rPr>
        <w:t>The Presumption of Non-Threat as a Principle of the Liberal Order</w:t>
      </w:r>
      <w:r>
        <w:rPr>
          <w:rStyle w:val="StyleUnderline"/>
        </w:rPr>
        <w:t xml:space="preserve"> </w:t>
      </w:r>
      <w:r w:rsidRPr="00894C69">
        <w:rPr>
          <w:rStyle w:val="StyleUnderline"/>
        </w:rPr>
        <w:t>The liberal legitimization of the State is traditionally grounded on its</w:t>
      </w:r>
      <w:r>
        <w:rPr>
          <w:rStyle w:val="StyleUnderline"/>
        </w:rPr>
        <w:t xml:space="preserve"> </w:t>
      </w:r>
      <w:r w:rsidRPr="00894C69">
        <w:rPr>
          <w:rStyle w:val="StyleUnderline"/>
        </w:rPr>
        <w:t>fundamentality for the achievement of the triumvirate of “life, liberty and</w:t>
      </w:r>
      <w:r>
        <w:rPr>
          <w:rStyle w:val="StyleUnderline"/>
        </w:rPr>
        <w:t xml:space="preserve"> </w:t>
      </w:r>
      <w:r w:rsidRPr="00894C69">
        <w:rPr>
          <w:rStyle w:val="StyleUnderline"/>
        </w:rPr>
        <w:t>the pursuit of happiness</w:t>
      </w:r>
      <w:r w:rsidRPr="00894C69">
        <w:rPr>
          <w:sz w:val="16"/>
        </w:rPr>
        <w:t>.”161 Other, more progressive versions, advance justice, fairness, and welfare based justifications.</w:t>
      </w:r>
      <w:r w:rsidRPr="00894C69">
        <w:rPr>
          <w:rStyle w:val="StyleUnderline"/>
        </w:rPr>
        <w:t>162 Common to all these</w:t>
      </w:r>
      <w:r>
        <w:rPr>
          <w:rStyle w:val="StyleUnderline"/>
        </w:rPr>
        <w:t xml:space="preserve"> </w:t>
      </w:r>
      <w:r w:rsidRPr="00894C69">
        <w:rPr>
          <w:rStyle w:val="StyleUnderline"/>
        </w:rPr>
        <w:t>visions is that the individual must be the end of all political action163 and</w:t>
      </w:r>
      <w:r>
        <w:rPr>
          <w:rStyle w:val="StyleUnderline"/>
        </w:rPr>
        <w:t xml:space="preserve"> </w:t>
      </w:r>
      <w:r w:rsidRPr="00894C69">
        <w:rPr>
          <w:rStyle w:val="StyleUnderline"/>
        </w:rPr>
        <w:t>that freedom can only be restricted when its use harms others</w:t>
      </w:r>
      <w:r w:rsidRPr="00894C69">
        <w:rPr>
          <w:sz w:val="16"/>
        </w:rPr>
        <w:t>.</w:t>
      </w:r>
      <w:r w:rsidRPr="00894C69">
        <w:rPr>
          <w:rStyle w:val="StyleUnderline"/>
        </w:rPr>
        <w:t>164 As we</w:t>
      </w:r>
      <w:r>
        <w:rPr>
          <w:rStyle w:val="StyleUnderline"/>
        </w:rPr>
        <w:t xml:space="preserve"> </w:t>
      </w:r>
      <w:r w:rsidRPr="00894C69">
        <w:rPr>
          <w:rStyle w:val="StyleUnderline"/>
        </w:rPr>
        <w:t>have shown, instrumental arguments against police militarization claim</w:t>
      </w:r>
      <w:r>
        <w:rPr>
          <w:rStyle w:val="StyleUnderline"/>
        </w:rPr>
        <w:t xml:space="preserve"> </w:t>
      </w:r>
      <w:r w:rsidRPr="00894C69">
        <w:rPr>
          <w:rStyle w:val="StyleUnderline"/>
        </w:rPr>
        <w:t>that it adversely affects these basic rights and principles.</w:t>
      </w:r>
      <w:r>
        <w:rPr>
          <w:rStyle w:val="StyleUnderline"/>
        </w:rPr>
        <w:t xml:space="preserve"> </w:t>
      </w:r>
      <w:r w:rsidRPr="00894C69">
        <w:rPr>
          <w:sz w:val="16"/>
        </w:rPr>
        <w:t xml:space="preserve">Yet </w:t>
      </w:r>
      <w:r w:rsidRPr="00894C69">
        <w:rPr>
          <w:rStyle w:val="StyleUnderline"/>
        </w:rPr>
        <w:t>we believe that a meaningful liberal order must be based on another foundational principle, one that captures the salient, principled</w:t>
      </w:r>
      <w:r>
        <w:rPr>
          <w:rStyle w:val="StyleUnderline"/>
        </w:rPr>
        <w:t xml:space="preserve"> </w:t>
      </w:r>
      <w:r w:rsidRPr="00894C69">
        <w:rPr>
          <w:rStyle w:val="StyleUnderline"/>
        </w:rPr>
        <w:t>problem of militarized polic</w:t>
      </w:r>
      <w:r w:rsidRPr="00894C69">
        <w:rPr>
          <w:sz w:val="16"/>
        </w:rPr>
        <w:t xml:space="preserve">e. </w:t>
      </w:r>
      <w:r w:rsidRPr="00894C69">
        <w:rPr>
          <w:rStyle w:val="StyleUnderline"/>
        </w:rPr>
        <w:t>To an extent, this foundational principle is</w:t>
      </w:r>
      <w:r>
        <w:rPr>
          <w:rStyle w:val="StyleUnderline"/>
        </w:rPr>
        <w:t xml:space="preserve"> </w:t>
      </w:r>
      <w:r w:rsidRPr="00894C69">
        <w:rPr>
          <w:rStyle w:val="StyleUnderline"/>
        </w:rPr>
        <w:t>derived from the Hobbesian notion of security as a basic end of the commonwealth</w:t>
      </w:r>
      <w:r w:rsidRPr="00894C69">
        <w:rPr>
          <w:sz w:val="16"/>
        </w:rPr>
        <w:t xml:space="preserve">.165 </w:t>
      </w:r>
      <w:r w:rsidRPr="00894C69">
        <w:rPr>
          <w:rStyle w:val="StyleUnderline"/>
        </w:rPr>
        <w:t>However, it differs from the basic Hobbesian idea since it</w:t>
      </w:r>
      <w:r>
        <w:rPr>
          <w:rStyle w:val="StyleUnderline"/>
        </w:rPr>
        <w:t xml:space="preserve"> </w:t>
      </w:r>
      <w:r w:rsidRPr="00894C69">
        <w:rPr>
          <w:rStyle w:val="StyleUnderline"/>
        </w:rPr>
        <w:t>does not focus on the individual as a potential victim in the absence of</w:t>
      </w:r>
      <w:r>
        <w:rPr>
          <w:rStyle w:val="StyleUnderline"/>
        </w:rPr>
        <w:t xml:space="preserve"> </w:t>
      </w:r>
      <w:r w:rsidRPr="00894C69">
        <w:rPr>
          <w:rStyle w:val="StyleUnderline"/>
        </w:rPr>
        <w:t>security.</w:t>
      </w:r>
      <w:r w:rsidRPr="00894C69">
        <w:rPr>
          <w:sz w:val="16"/>
        </w:rPr>
        <w:t xml:space="preserve">166 Nor does our account afford absolute primacy to the concept of security, as Hobbes suggested.167 Rather, </w:t>
      </w:r>
      <w:r w:rsidRPr="00894C69">
        <w:rPr>
          <w:rStyle w:val="Emphasis"/>
        </w:rPr>
        <w:t>we focus on the exclusionary</w:t>
      </w:r>
      <w:r>
        <w:rPr>
          <w:rStyle w:val="Emphasis"/>
        </w:rPr>
        <w:t xml:space="preserve"> </w:t>
      </w:r>
      <w:r w:rsidRPr="00894C69">
        <w:rPr>
          <w:rStyle w:val="Emphasis"/>
        </w:rPr>
        <w:t>effect that materializes when the state perceives the individual as a potential</w:t>
      </w:r>
      <w:r>
        <w:rPr>
          <w:rStyle w:val="Emphasis"/>
        </w:rPr>
        <w:t xml:space="preserve"> </w:t>
      </w:r>
      <w:r w:rsidRPr="00894C69">
        <w:rPr>
          <w:rStyle w:val="Emphasis"/>
        </w:rPr>
        <w:t>threat. A</w:t>
      </w:r>
      <w:r w:rsidRPr="00894C69">
        <w:rPr>
          <w:sz w:val="16"/>
        </w:rPr>
        <w:t xml:space="preserve">s we argue, </w:t>
      </w:r>
      <w:r w:rsidRPr="00894C69">
        <w:rPr>
          <w:rStyle w:val="Emphasis"/>
        </w:rPr>
        <w:t>the liberal order cannot presume that citizens pose a</w:t>
      </w:r>
      <w:r>
        <w:rPr>
          <w:rStyle w:val="Emphasis"/>
        </w:rPr>
        <w:t xml:space="preserve"> </w:t>
      </w:r>
      <w:r w:rsidRPr="00894C69">
        <w:rPr>
          <w:rStyle w:val="Emphasis"/>
        </w:rPr>
        <w:t>threat absent a clear, individually determined factual basis, without unraveling. Therefore, the liberal order cannot be preserved unless operating</w:t>
      </w:r>
      <w:r>
        <w:rPr>
          <w:rStyle w:val="Emphasis"/>
        </w:rPr>
        <w:t xml:space="preserve"> </w:t>
      </w:r>
      <w:r w:rsidRPr="00894C69">
        <w:rPr>
          <w:rStyle w:val="Emphasis"/>
        </w:rPr>
        <w:t>under a presumption of non-threat.</w:t>
      </w:r>
      <w:r>
        <w:rPr>
          <w:rStyle w:val="Emphasis"/>
        </w:rPr>
        <w:t xml:space="preserve"> </w:t>
      </w:r>
      <w:r w:rsidRPr="00894C69">
        <w:rPr>
          <w:rStyle w:val="StyleUnderline"/>
        </w:rPr>
        <w:t>The upshot of the presumption of non-threat is that threat must always be determined individually, and accordingly that violent or coercive</w:t>
      </w:r>
      <w:r>
        <w:rPr>
          <w:rStyle w:val="StyleUnderline"/>
        </w:rPr>
        <w:t xml:space="preserve"> </w:t>
      </w:r>
      <w:r w:rsidRPr="00894C69">
        <w:rPr>
          <w:rStyle w:val="StyleUnderline"/>
        </w:rPr>
        <w:t>action can be only reactive or preemptive.</w:t>
      </w:r>
      <w:r w:rsidRPr="00894C69">
        <w:rPr>
          <w:sz w:val="16"/>
        </w:rPr>
        <w:t xml:space="preserve"> </w:t>
      </w:r>
      <w:r w:rsidRPr="00894C69">
        <w:rPr>
          <w:rStyle w:val="Emphasis"/>
        </w:rPr>
        <w:t>When threat is presumed, state</w:t>
      </w:r>
      <w:r>
        <w:rPr>
          <w:rStyle w:val="Emphasis"/>
        </w:rPr>
        <w:t xml:space="preserve"> </w:t>
      </w:r>
      <w:r w:rsidRPr="00894C69">
        <w:rPr>
          <w:rStyle w:val="Emphasis"/>
        </w:rPr>
        <w:t>action becomes collective and preventative</w:t>
      </w:r>
      <w:r w:rsidRPr="00894C69">
        <w:rPr>
          <w:sz w:val="16"/>
        </w:rPr>
        <w:t xml:space="preserve">.168 A </w:t>
      </w:r>
      <w:r w:rsidRPr="00894C69">
        <w:rPr>
          <w:rStyle w:val="StyleUnderline"/>
        </w:rPr>
        <w:t>presumption of threat is</w:t>
      </w:r>
      <w:r>
        <w:rPr>
          <w:rStyle w:val="StyleUnderline"/>
        </w:rPr>
        <w:t xml:space="preserve"> </w:t>
      </w:r>
      <w:r w:rsidRPr="00894C69">
        <w:rPr>
          <w:rStyle w:val="StyleUnderline"/>
        </w:rPr>
        <w:t>behind policies such as mass preventative internment</w:t>
      </w:r>
      <w:r w:rsidRPr="00894C69">
        <w:rPr>
          <w:sz w:val="16"/>
        </w:rPr>
        <w:t xml:space="preserve">;169 counter-terrorism policies that hinge on group belonging;170 “early warning” systems;171 racial profiling;172 barriers to citizenship based on ethnic grounds for ostensible “security” reasons;173 or mass surveillance, in itself a concept centered on preventative law enforcement.174 </w:t>
      </w:r>
      <w:r w:rsidRPr="00894C69">
        <w:rPr>
          <w:rStyle w:val="StyleUnderline"/>
        </w:rPr>
        <w:t>More generally, the institution of a</w:t>
      </w:r>
      <w:r>
        <w:rPr>
          <w:rStyle w:val="StyleUnderline"/>
        </w:rPr>
        <w:t xml:space="preserve"> </w:t>
      </w:r>
      <w:r w:rsidRPr="00894C69">
        <w:rPr>
          <w:rStyle w:val="StyleUnderline"/>
        </w:rPr>
        <w:t>presumption of threat is a key element of an exception becoming</w:t>
      </w:r>
      <w:r>
        <w:rPr>
          <w:rStyle w:val="StyleUnderline"/>
        </w:rPr>
        <w:t xml:space="preserve"> </w:t>
      </w:r>
      <w:r w:rsidRPr="00894C69">
        <w:rPr>
          <w:rStyle w:val="StyleUnderline"/>
        </w:rPr>
        <w:t>normalized.</w:t>
      </w:r>
      <w:r>
        <w:rPr>
          <w:rStyle w:val="StyleUnderline"/>
        </w:rPr>
        <w:t xml:space="preserve"> </w:t>
      </w:r>
      <w:r w:rsidRPr="00894C69">
        <w:rPr>
          <w:sz w:val="16"/>
        </w:rPr>
        <w:t xml:space="preserve">Conversely, </w:t>
      </w:r>
      <w:r w:rsidRPr="00894C69">
        <w:rPr>
          <w:rStyle w:val="StyleUnderline"/>
        </w:rPr>
        <w:t>the presumption of non-threat complements, and is entangled with, traditional justifications for liberal rights. For instance, the</w:t>
      </w:r>
      <w:r>
        <w:rPr>
          <w:rStyle w:val="StyleUnderline"/>
        </w:rPr>
        <w:t xml:space="preserve"> </w:t>
      </w:r>
      <w:r w:rsidRPr="00894C69">
        <w:rPr>
          <w:rStyle w:val="StyleUnderline"/>
        </w:rPr>
        <w:t>presumption of innocence, as well as due process rights in general, are</w:t>
      </w:r>
      <w:r>
        <w:rPr>
          <w:rStyle w:val="StyleUnderline"/>
        </w:rPr>
        <w:t xml:space="preserve"> </w:t>
      </w:r>
      <w:r w:rsidRPr="00894C69">
        <w:rPr>
          <w:rStyle w:val="StyleUnderline"/>
        </w:rPr>
        <w:t>usually justified as necessary for the protection of freedom and autonomy</w:t>
      </w:r>
      <w:r w:rsidRPr="00894C69">
        <w:rPr>
          <w:sz w:val="16"/>
        </w:rPr>
        <w:t xml:space="preserve">.175 However, they can just as well be understood as protecting a freedom from being considered a threat to the State and others. Essentially, </w:t>
      </w:r>
      <w:r w:rsidRPr="00894C69">
        <w:rPr>
          <w:rStyle w:val="StyleUnderline"/>
        </w:rPr>
        <w:t xml:space="preserve">one key </w:t>
      </w:r>
      <w:r w:rsidRPr="00894C69">
        <w:rPr>
          <w:rStyle w:val="StyleUnderline"/>
        </w:rPr>
        <w:lastRenderedPageBreak/>
        <w:t>difference between liberal and totalitarian states is</w:t>
      </w:r>
      <w:r>
        <w:rPr>
          <w:rStyle w:val="StyleUnderline"/>
        </w:rPr>
        <w:t xml:space="preserve"> </w:t>
      </w:r>
      <w:r w:rsidRPr="00894C69">
        <w:rPr>
          <w:rStyle w:val="StyleUnderline"/>
        </w:rPr>
        <w:t>that in the former citizens are presumed non-threatening, while in the</w:t>
      </w:r>
      <w:r>
        <w:rPr>
          <w:rStyle w:val="StyleUnderline"/>
        </w:rPr>
        <w:t xml:space="preserve"> </w:t>
      </w:r>
      <w:r w:rsidRPr="00894C69">
        <w:rPr>
          <w:rStyle w:val="StyleUnderline"/>
        </w:rPr>
        <w:t>latter, the entire State apparatus is structured in anticipation of internal</w:t>
      </w:r>
      <w:r>
        <w:rPr>
          <w:rStyle w:val="StyleUnderline"/>
        </w:rPr>
        <w:t xml:space="preserve"> </w:t>
      </w:r>
      <w:r w:rsidRPr="00894C69">
        <w:rPr>
          <w:rStyle w:val="StyleUnderline"/>
        </w:rPr>
        <w:t>threats</w:t>
      </w:r>
      <w:r w:rsidRPr="00894C69">
        <w:rPr>
          <w:sz w:val="16"/>
        </w:rPr>
        <w:t>.176 Indeed</w:t>
      </w:r>
      <w:r w:rsidRPr="00894C69">
        <w:rPr>
          <w:rStyle w:val="Emphasis"/>
        </w:rPr>
        <w:t>, even the hardnosed realist Carl Schmitt conceded that</w:t>
      </w:r>
      <w:r>
        <w:rPr>
          <w:rStyle w:val="Emphasis"/>
        </w:rPr>
        <w:t xml:space="preserve"> </w:t>
      </w:r>
      <w:r w:rsidRPr="00894C69">
        <w:rPr>
          <w:rStyle w:val="Emphasis"/>
        </w:rPr>
        <w:t>“[n]o democracy exists without the presupposition that the people are</w:t>
      </w:r>
      <w:r>
        <w:rPr>
          <w:rStyle w:val="Emphasis"/>
        </w:rPr>
        <w:t xml:space="preserve"> </w:t>
      </w:r>
      <w:r w:rsidRPr="00894C69">
        <w:rPr>
          <w:rStyle w:val="Emphasis"/>
        </w:rPr>
        <w:t>good” and thus their will is valid,177 while absolutism invokes the axiom</w:t>
      </w:r>
      <w:r>
        <w:rPr>
          <w:rStyle w:val="Emphasis"/>
        </w:rPr>
        <w:t xml:space="preserve"> </w:t>
      </w:r>
      <w:r w:rsidRPr="00894C69">
        <w:rPr>
          <w:rStyle w:val="Emphasis"/>
        </w:rPr>
        <w:t>that humans are naturally evil, and therefore strong authority is justified</w:t>
      </w:r>
      <w:r w:rsidRPr="00894C69">
        <w:rPr>
          <w:sz w:val="16"/>
        </w:rPr>
        <w:t xml:space="preserve">.178 </w:t>
      </w:r>
      <w:r w:rsidRPr="00894C69">
        <w:rPr>
          <w:rStyle w:val="StyleUnderline"/>
        </w:rPr>
        <w:t>In terms of political theory, the threat/non-threat dialectic can be traced</w:t>
      </w:r>
      <w:r>
        <w:rPr>
          <w:rStyle w:val="StyleUnderline"/>
        </w:rPr>
        <w:t xml:space="preserve"> </w:t>
      </w:r>
      <w:r w:rsidRPr="00894C69">
        <w:rPr>
          <w:rStyle w:val="StyleUnderline"/>
        </w:rPr>
        <w:t>to the differing perceptions in classic thought of human beings in pre-State</w:t>
      </w:r>
      <w:r>
        <w:rPr>
          <w:rStyle w:val="StyleUnderline"/>
        </w:rPr>
        <w:t xml:space="preserve"> </w:t>
      </w:r>
      <w:r w:rsidRPr="00894C69">
        <w:rPr>
          <w:rStyle w:val="StyleUnderline"/>
        </w:rPr>
        <w:t>society (the “state of nature”). In this context, social contractarians frequently point out that anarchy breeds a security dilemma.179 While theorists differ on the morality of violence under anarchy, most agree that an</w:t>
      </w:r>
      <w:r>
        <w:rPr>
          <w:rStyle w:val="StyleUnderline"/>
        </w:rPr>
        <w:t xml:space="preserve"> </w:t>
      </w:r>
      <w:r w:rsidRPr="00894C69">
        <w:rPr>
          <w:rStyle w:val="StyleUnderline"/>
        </w:rPr>
        <w:t>organized political community—a commonwealth—is a solution to insecurity under the state of nature.</w:t>
      </w:r>
      <w:r w:rsidRPr="00894C69">
        <w:rPr>
          <w:sz w:val="16"/>
        </w:rPr>
        <w:t>180 Yet, these theories largely follow two archetypal models—for our purposes, the Hobbesian and Lockean— which differ precisely on the scope of power in the hands of the sovereign, and consequently, on the extent to which the sovereign can assume the citizen/subject is threatening. Simply put, while the Hobbesian (absolutist) model leads to a sovereign that can act in accordance with a presumption of threat, the (liberal) Lockean model does not.18</w:t>
      </w:r>
    </w:p>
    <w:p w14:paraId="539E0BE2" w14:textId="4EB18144" w:rsidR="006C5EDC" w:rsidRPr="00C62080" w:rsidRDefault="00C62080" w:rsidP="00C62080">
      <w:pPr>
        <w:pStyle w:val="Heading2"/>
      </w:pPr>
      <w:r w:rsidRPr="00C62080">
        <w:lastRenderedPageBreak/>
        <w:t>Plan</w:t>
      </w:r>
    </w:p>
    <w:p w14:paraId="7AB1D00D" w14:textId="239E3D19" w:rsidR="00C62080" w:rsidRPr="00C62080" w:rsidRDefault="00E014FB" w:rsidP="00C62080">
      <w:pPr>
        <w:pStyle w:val="Heading4"/>
      </w:pPr>
      <w:r>
        <w:t xml:space="preserve">Contention three is the </w:t>
      </w:r>
      <w:r w:rsidR="00C62080" w:rsidRPr="00C62080">
        <w:t xml:space="preserve">PLAN: </w:t>
      </w:r>
    </w:p>
    <w:p w14:paraId="012E9016" w14:textId="7230752F" w:rsidR="00C62080" w:rsidRDefault="00C62080" w:rsidP="00C62080">
      <w:pPr>
        <w:pStyle w:val="Heading4"/>
      </w:pPr>
      <w:r w:rsidRPr="00C62080">
        <w:t xml:space="preserve">The United States federal government should enact substantial criminal justice reform in the United States by enacting relevant portions of the Stop Militarizing Law Enforcement Act. </w:t>
      </w:r>
    </w:p>
    <w:p w14:paraId="480C8D1A" w14:textId="248E071F" w:rsidR="00C62080" w:rsidRDefault="00C62080" w:rsidP="00C62080"/>
    <w:p w14:paraId="77B40095" w14:textId="2CD6AE7A" w:rsidR="00C62080" w:rsidRPr="00C62080" w:rsidRDefault="00C62080" w:rsidP="00C62080">
      <w:pPr>
        <w:pStyle w:val="Heading2"/>
      </w:pPr>
      <w:r>
        <w:lastRenderedPageBreak/>
        <w:t>Solvency</w:t>
      </w:r>
    </w:p>
    <w:p w14:paraId="7C2E575B" w14:textId="45EADD7F" w:rsidR="00C62080" w:rsidRPr="00C62080" w:rsidRDefault="00C62080" w:rsidP="006C5EDC">
      <w:pPr>
        <w:rPr>
          <w:rStyle w:val="Style13ptBold"/>
          <w:u w:val="single"/>
        </w:rPr>
      </w:pPr>
      <w:r>
        <w:rPr>
          <w:rStyle w:val="Style13ptBold"/>
        </w:rPr>
        <w:t xml:space="preserve">The plan </w:t>
      </w:r>
      <w:proofErr w:type="gramStart"/>
      <w:r>
        <w:rPr>
          <w:rStyle w:val="Style13ptBold"/>
          <w:u w:val="single"/>
        </w:rPr>
        <w:t>solve</w:t>
      </w:r>
      <w:proofErr w:type="gramEnd"/>
      <w:r>
        <w:rPr>
          <w:rStyle w:val="Style13ptBold"/>
          <w:u w:val="single"/>
        </w:rPr>
        <w:t xml:space="preserve"> police militarization </w:t>
      </w:r>
    </w:p>
    <w:p w14:paraId="712CC2C2" w14:textId="77777777" w:rsidR="00C62080" w:rsidRPr="008E7254" w:rsidRDefault="00C62080" w:rsidP="00C62080">
      <w:pPr>
        <w:rPr>
          <w:rStyle w:val="Style13ptBold"/>
          <w:b w:val="0"/>
          <w:bCs w:val="0"/>
        </w:rPr>
      </w:pPr>
      <w:r>
        <w:rPr>
          <w:rStyle w:val="Style13ptBold"/>
        </w:rPr>
        <w:t xml:space="preserve">Johnson, 19 </w:t>
      </w:r>
      <w:r>
        <w:rPr>
          <w:rStyle w:val="Style13ptBold"/>
          <w:b w:val="0"/>
          <w:bCs w:val="0"/>
        </w:rPr>
        <w:t>[Hank, Congressman for Georgia’s 4</w:t>
      </w:r>
      <w:r w:rsidRPr="008E7254">
        <w:rPr>
          <w:rStyle w:val="Style13ptBold"/>
          <w:b w:val="0"/>
          <w:bCs w:val="0"/>
          <w:vertAlign w:val="superscript"/>
        </w:rPr>
        <w:t>th</w:t>
      </w:r>
      <w:r>
        <w:rPr>
          <w:rStyle w:val="Style13ptBold"/>
          <w:b w:val="0"/>
          <w:bCs w:val="0"/>
        </w:rPr>
        <w:t xml:space="preserve"> District, “Rep. Johnson reintroduces bipartisan bill to de-militarize police,” </w:t>
      </w:r>
      <w:hyperlink r:id="rId17" w:history="1">
        <w:r w:rsidRPr="006973ED">
          <w:rPr>
            <w:rStyle w:val="Hyperlink"/>
            <w:sz w:val="26"/>
          </w:rPr>
          <w:t>https://hankjohnson.house.gov/media-center/press-releases/rep-johnson-reintroduces-bipartisan-bill-de-militarize-police-0</w:t>
        </w:r>
      </w:hyperlink>
      <w:r>
        <w:rPr>
          <w:rStyle w:val="Style13ptBold"/>
          <w:b w:val="0"/>
          <w:bCs w:val="0"/>
        </w:rPr>
        <w:t xml:space="preserve">, Corrigan] </w:t>
      </w:r>
    </w:p>
    <w:p w14:paraId="701E84C9" w14:textId="38651D48" w:rsidR="00C62080" w:rsidRDefault="00C62080" w:rsidP="00C62080">
      <w:pPr>
        <w:rPr>
          <w:rStyle w:val="StyleUnderline"/>
        </w:rPr>
      </w:pPr>
      <w:r w:rsidRPr="00C62080">
        <w:rPr>
          <w:sz w:val="16"/>
        </w:rPr>
        <w:t xml:space="preserve">Today, Rep. Hank </w:t>
      </w:r>
      <w:r w:rsidRPr="00C62080">
        <w:rPr>
          <w:rStyle w:val="StyleUnderline"/>
        </w:rPr>
        <w:t xml:space="preserve">Johnson </w:t>
      </w:r>
      <w:r w:rsidRPr="00C62080">
        <w:rPr>
          <w:sz w:val="16"/>
        </w:rPr>
        <w:t>(GA-04) re</w:t>
      </w:r>
      <w:r w:rsidRPr="00C62080">
        <w:rPr>
          <w:rStyle w:val="StyleUnderline"/>
        </w:rPr>
        <w:t>-introduced the bipartisan Stop Militarizing Law Enforcement Act of 2019 – H.R. 1714 – that would place restrictions and transparency measures on the Department of Defense (DOD) Program that transfers excess military equipment to federal, tribal, state and local law enforcement agencies.</w:t>
      </w:r>
      <w:r>
        <w:rPr>
          <w:rStyle w:val="StyleUnderline"/>
        </w:rPr>
        <w:t xml:space="preserve"> </w:t>
      </w:r>
      <w:r w:rsidRPr="00C62080">
        <w:rPr>
          <w:sz w:val="16"/>
        </w:rPr>
        <w:t xml:space="preserve">“Our neighborhoods need to be protected, but </w:t>
      </w:r>
      <w:r w:rsidRPr="00C62080">
        <w:rPr>
          <w:rStyle w:val="StyleUnderline"/>
        </w:rPr>
        <w:t>Americans and our founding fathers opposed blurring the line between police and the military,” said Johnson</w:t>
      </w:r>
      <w:r w:rsidRPr="00C62080">
        <w:rPr>
          <w:sz w:val="16"/>
        </w:rPr>
        <w:t>. “Before another small town is transformed into a warzone with gifts of grenade launchers and high-caliber rifles</w:t>
      </w:r>
      <w:r w:rsidRPr="00C62080">
        <w:rPr>
          <w:rStyle w:val="StyleUnderline"/>
        </w:rPr>
        <w:t>, we must rein in this program and revisit our view of the future safety of American cities and towns.”</w:t>
      </w:r>
      <w:r>
        <w:rPr>
          <w:rStyle w:val="StyleUnderline"/>
        </w:rPr>
        <w:t xml:space="preserve"> </w:t>
      </w:r>
      <w:r w:rsidRPr="00C62080">
        <w:rPr>
          <w:sz w:val="16"/>
        </w:rPr>
        <w:t>Rep. Johnson, a former county commissioner in Georgia, said there is something fundamentally flawed with local law enforcement departments bypassing their local governing authority – such as a commission, board or council – to receive weapons of war without any local accountability.</w:t>
      </w:r>
      <w:r w:rsidRPr="00C62080">
        <w:rPr>
          <w:sz w:val="16"/>
        </w:rPr>
        <w:t xml:space="preserve"> </w:t>
      </w:r>
      <w:r w:rsidRPr="00C62080">
        <w:rPr>
          <w:rStyle w:val="StyleUnderline"/>
        </w:rPr>
        <w:t>Through the Defense Logistics Agency’s Law Enforcement Support Office, or “1033 program”, the Department of Defense has transferred $6.8 billion in surplus military equipment</w:t>
      </w:r>
      <w:r w:rsidRPr="00C62080">
        <w:rPr>
          <w:sz w:val="16"/>
        </w:rPr>
        <w:t xml:space="preserve"> – often from warzones overseas – to our streets, without charge. In 2017, President Trump rescinded Obama’s executive order and fully restored the Pentagon’s 1033 program.</w:t>
      </w:r>
      <w:r w:rsidRPr="00C62080">
        <w:rPr>
          <w:sz w:val="16"/>
        </w:rPr>
        <w:t xml:space="preserve"> </w:t>
      </w:r>
      <w:r w:rsidRPr="00C62080">
        <w:rPr>
          <w:sz w:val="16"/>
        </w:rPr>
        <w:t xml:space="preserve">Republicans Justin </w:t>
      </w:r>
      <w:proofErr w:type="spellStart"/>
      <w:r w:rsidRPr="00C62080">
        <w:rPr>
          <w:sz w:val="16"/>
        </w:rPr>
        <w:t>Amash</w:t>
      </w:r>
      <w:proofErr w:type="spellEnd"/>
      <w:r w:rsidRPr="00C62080">
        <w:rPr>
          <w:sz w:val="16"/>
        </w:rPr>
        <w:t xml:space="preserve"> (R-MI) and Tom McClintock (R-CA) are among 66 original cosponsors of the bill.</w:t>
      </w:r>
      <w:r w:rsidRPr="00C62080">
        <w:rPr>
          <w:sz w:val="16"/>
        </w:rPr>
        <w:t xml:space="preserve"> </w:t>
      </w:r>
      <w:r w:rsidRPr="00C62080">
        <w:rPr>
          <w:rStyle w:val="StyleUnderline"/>
        </w:rPr>
        <w:t>The Stop Militarizing Law Enforcement Act would:</w:t>
      </w:r>
      <w:r>
        <w:rPr>
          <w:rStyle w:val="StyleUnderline"/>
        </w:rPr>
        <w:t xml:space="preserve"> </w:t>
      </w:r>
      <w:r w:rsidRPr="00C62080">
        <w:rPr>
          <w:rStyle w:val="StyleUnderline"/>
        </w:rPr>
        <w:t> Prevent transfers of equipment inappropriate for local policing, such as military weapons, long-range acoustic devices, grenade launchers, weaponized drones, armored military vehicles, and grenades or similar explosives.</w:t>
      </w:r>
      <w:r>
        <w:rPr>
          <w:rStyle w:val="StyleUnderline"/>
        </w:rPr>
        <w:t xml:space="preserve"> </w:t>
      </w:r>
      <w:r w:rsidRPr="00C62080">
        <w:rPr>
          <w:rStyle w:val="StyleUnderline"/>
        </w:rPr>
        <w:t xml:space="preserve"> Require that recipients certify that they can account for all military weapons and equipment. In 2012, the weapons portion of the 1033 program was </w:t>
      </w:r>
      <w:proofErr w:type="gramStart"/>
      <w:r w:rsidRPr="00C62080">
        <w:rPr>
          <w:rStyle w:val="StyleUnderline"/>
        </w:rPr>
        <w:t>temporarily suspended</w:t>
      </w:r>
      <w:proofErr w:type="gramEnd"/>
      <w:r w:rsidRPr="00C62080">
        <w:rPr>
          <w:rStyle w:val="StyleUnderline"/>
        </w:rPr>
        <w:t xml:space="preserve"> after DOD found that a local sheriff gifted out army-surplus Humvees and other supplies. This bill would prohibit re-gifting and require recipients to account for all DOD weapons and equipment.</w:t>
      </w:r>
      <w:r>
        <w:rPr>
          <w:rStyle w:val="StyleUnderline"/>
        </w:rPr>
        <w:t xml:space="preserve"> </w:t>
      </w:r>
      <w:r w:rsidRPr="00C62080">
        <w:rPr>
          <w:rStyle w:val="StyleUnderline"/>
        </w:rPr>
        <w:t>The bill adds requirements to enforce tracking mechanisms that keep up with and control transfers of the equipment, implement policies ensuring that police agencies can’t surplus the equipment for resale, and defines drones more clearly.</w:t>
      </w:r>
    </w:p>
    <w:p w14:paraId="1A2124AE" w14:textId="7237C3CD" w:rsidR="00C62080" w:rsidRDefault="00C62080" w:rsidP="00C62080">
      <w:pPr>
        <w:rPr>
          <w:rStyle w:val="StyleUnderline"/>
        </w:rPr>
      </w:pPr>
    </w:p>
    <w:p w14:paraId="605F73A6" w14:textId="314D7601" w:rsidR="00C62080" w:rsidRPr="00C62080" w:rsidRDefault="00C62080" w:rsidP="00C62080">
      <w:pPr>
        <w:pStyle w:val="Heading4"/>
        <w:rPr>
          <w:rStyle w:val="Style13ptBold"/>
          <w:b/>
          <w:bCs w:val="0"/>
        </w:rPr>
      </w:pPr>
      <w:r>
        <w:rPr>
          <w:rStyle w:val="Style13ptBold"/>
          <w:b/>
          <w:bCs w:val="0"/>
        </w:rPr>
        <w:t xml:space="preserve">The plan is </w:t>
      </w:r>
      <w:r>
        <w:rPr>
          <w:rStyle w:val="Style13ptBold"/>
          <w:b/>
          <w:bCs w:val="0"/>
          <w:u w:val="single"/>
        </w:rPr>
        <w:t xml:space="preserve">the key first step </w:t>
      </w:r>
      <w:r>
        <w:rPr>
          <w:rStyle w:val="Style13ptBold"/>
          <w:b/>
          <w:bCs w:val="0"/>
        </w:rPr>
        <w:t xml:space="preserve">in demilitarization of the police </w:t>
      </w:r>
    </w:p>
    <w:p w14:paraId="60108E12" w14:textId="77777777" w:rsidR="00C62080" w:rsidRPr="008E7254" w:rsidRDefault="00C62080" w:rsidP="00C62080">
      <w:pPr>
        <w:rPr>
          <w:rStyle w:val="Style13ptBold"/>
          <w:b w:val="0"/>
          <w:bCs w:val="0"/>
        </w:rPr>
      </w:pPr>
      <w:r>
        <w:rPr>
          <w:rStyle w:val="Style13ptBold"/>
        </w:rPr>
        <w:t xml:space="preserve">Business Wire, 19 </w:t>
      </w:r>
      <w:r>
        <w:rPr>
          <w:rStyle w:val="Style13ptBold"/>
          <w:b w:val="0"/>
          <w:bCs w:val="0"/>
        </w:rPr>
        <w:t xml:space="preserve">[“New Bill Prohibits Military Weapons to Police,” </w:t>
      </w:r>
      <w:hyperlink r:id="rId18" w:history="1">
        <w:r w:rsidRPr="006973ED">
          <w:rPr>
            <w:rStyle w:val="Hyperlink"/>
            <w:sz w:val="26"/>
          </w:rPr>
          <w:t>https://apnews.com/0a4cd455453643c2b1c6eda0358cdb5e</w:t>
        </w:r>
      </w:hyperlink>
      <w:r>
        <w:rPr>
          <w:rStyle w:val="Style13ptBold"/>
          <w:b w:val="0"/>
          <w:bCs w:val="0"/>
        </w:rPr>
        <w:t xml:space="preserve">, Corrigan] </w:t>
      </w:r>
    </w:p>
    <w:p w14:paraId="48B8BD02" w14:textId="77D2D391" w:rsidR="00C62080" w:rsidRPr="00E014FB" w:rsidRDefault="00C62080" w:rsidP="00C62080">
      <w:pPr>
        <w:rPr>
          <w:rStyle w:val="Emphasis"/>
        </w:rPr>
      </w:pPr>
      <w:r w:rsidRPr="002B31D3">
        <w:rPr>
          <w:rStyle w:val="StyleUnderline"/>
        </w:rPr>
        <w:t>The Friends Committee on National Legislation (FCNL) applauded today’s introduction of the Stop Militarizing Law Enforcement Act</w:t>
      </w:r>
      <w:r w:rsidRPr="00E014FB">
        <w:rPr>
          <w:sz w:val="16"/>
        </w:rPr>
        <w:t xml:space="preserve"> by Representative Hank Johnson (D-GA). </w:t>
      </w:r>
      <w:r w:rsidRPr="002B31D3">
        <w:rPr>
          <w:rStyle w:val="StyleUnderline"/>
        </w:rPr>
        <w:t>The bill would start long overdue reforms to the Pentagon’s 1033 program, which enables the transfer of surplus military equipment to federal, state, local, and tribal law enforcement.</w:t>
      </w:r>
      <w:r w:rsidR="00E014FB">
        <w:rPr>
          <w:rStyle w:val="StyleUnderline"/>
        </w:rPr>
        <w:t xml:space="preserve"> </w:t>
      </w:r>
      <w:r w:rsidRPr="00E014FB">
        <w:rPr>
          <w:sz w:val="16"/>
        </w:rPr>
        <w:t>“</w:t>
      </w:r>
      <w:r w:rsidRPr="00E014FB">
        <w:rPr>
          <w:rStyle w:val="StyleUnderline"/>
        </w:rPr>
        <w:t>The Stop Militarizing Law Enforcement Act is a strong first step to begin the herculean task of de-militarizing both our police and our communities</w:t>
      </w:r>
      <w:r w:rsidRPr="00E014FB">
        <w:rPr>
          <w:sz w:val="16"/>
        </w:rPr>
        <w:t xml:space="preserve">,” </w:t>
      </w:r>
      <w:r w:rsidRPr="00E014FB">
        <w:rPr>
          <w:rStyle w:val="StyleUnderline"/>
        </w:rPr>
        <w:t xml:space="preserve">said </w:t>
      </w:r>
      <w:r w:rsidRPr="00E014FB">
        <w:rPr>
          <w:sz w:val="16"/>
        </w:rPr>
        <w:t xml:space="preserve">Diane </w:t>
      </w:r>
      <w:r w:rsidRPr="00E014FB">
        <w:rPr>
          <w:rStyle w:val="StyleUnderline"/>
        </w:rPr>
        <w:t>Randall, FCNL’s executive secretary</w:t>
      </w:r>
      <w:r w:rsidRPr="00E014FB">
        <w:rPr>
          <w:sz w:val="16"/>
        </w:rPr>
        <w:t>. “</w:t>
      </w:r>
      <w:r w:rsidRPr="00E014FB">
        <w:rPr>
          <w:rStyle w:val="StyleUnderline"/>
        </w:rPr>
        <w:t>It is disheartening that a bill like this is needed in our society, but sadly that is the case. Fortunately, no American town will miss their grenade-launcher or military vehicle.”</w:t>
      </w:r>
      <w:r w:rsidR="00E014FB">
        <w:rPr>
          <w:rStyle w:val="StyleUnderline"/>
        </w:rPr>
        <w:t xml:space="preserve"> </w:t>
      </w:r>
      <w:r w:rsidRPr="00E014FB">
        <w:rPr>
          <w:rStyle w:val="StyleUnderline"/>
        </w:rPr>
        <w:t xml:space="preserve">Since 1991, when military equipment transfers first began, the Pentagon has moved upwards of $6 billion worth of military material, the bulk of which went to border states to assist anti-drug </w:t>
      </w:r>
      <w:r w:rsidRPr="00E014FB">
        <w:rPr>
          <w:rStyle w:val="StyleUnderline"/>
        </w:rPr>
        <w:lastRenderedPageBreak/>
        <w:t>activities.</w:t>
      </w:r>
      <w:r w:rsidR="00E014FB">
        <w:rPr>
          <w:rStyle w:val="StyleUnderline"/>
        </w:rPr>
        <w:t xml:space="preserve"> </w:t>
      </w:r>
      <w:r w:rsidRPr="00E014FB">
        <w:rPr>
          <w:rStyle w:val="StyleUnderline"/>
        </w:rPr>
        <w:t>The 1997 National Defense Authorization Act created the 1033 program as it stands today. Rather than improving public safety, the militarization of police forces intimidates communities—particularly lower-income communities and people of color—while increasing the risks of excessive force and fostering deeper mistrust and</w:t>
      </w:r>
      <w:r w:rsidRPr="00E014FB">
        <w:rPr>
          <w:sz w:val="16"/>
        </w:rPr>
        <w:t xml:space="preserve"> frustration.</w:t>
      </w:r>
      <w:r w:rsidR="00E014FB" w:rsidRPr="00E014FB">
        <w:rPr>
          <w:sz w:val="16"/>
        </w:rPr>
        <w:t xml:space="preserve"> </w:t>
      </w:r>
      <w:r w:rsidRPr="00E014FB">
        <w:rPr>
          <w:sz w:val="16"/>
        </w:rPr>
        <w:t xml:space="preserve">“For well over a decade, military-grade weapons have been sent with little or no accountability to local authorities,” said José </w:t>
      </w:r>
      <w:proofErr w:type="spellStart"/>
      <w:r w:rsidRPr="00E014FB">
        <w:rPr>
          <w:sz w:val="16"/>
        </w:rPr>
        <w:t>Woss</w:t>
      </w:r>
      <w:proofErr w:type="spellEnd"/>
      <w:r w:rsidRPr="00E014FB">
        <w:rPr>
          <w:sz w:val="16"/>
        </w:rPr>
        <w:t>, FCNL’s legislative manager for criminal justice and election integrity. “Grenades, mine-resistant ambush-protected vehicles, armored and/or weaponized drones, combat aircraft, silencers, and long-range acoustic devises do not make our communities safer. They turn them into war zones all while converting the cop on the beat into a soldier. This is no one’s idea of smart policing.”</w:t>
      </w:r>
      <w:r w:rsidR="00E014FB" w:rsidRPr="00E014FB">
        <w:rPr>
          <w:sz w:val="16"/>
        </w:rPr>
        <w:t xml:space="preserve"> </w:t>
      </w:r>
      <w:r w:rsidRPr="00E014FB">
        <w:rPr>
          <w:rStyle w:val="Emphasis"/>
        </w:rPr>
        <w:t>The Stop Militarizing Law Enforcement Act aims to require oversight and transparency of the 1033 program, require law enforcement agencies to have training, and give community notice before participating in the program. Most importantly, it prohibits the transfer of military weapons and equipment that are unnecessary and inappropriate for local police needs.</w:t>
      </w:r>
    </w:p>
    <w:p w14:paraId="14D23A3A" w14:textId="77777777" w:rsidR="00C62080" w:rsidRPr="00C62080" w:rsidRDefault="00C62080" w:rsidP="00C62080">
      <w:pPr>
        <w:rPr>
          <w:rStyle w:val="StyleUnderline"/>
        </w:rPr>
      </w:pPr>
    </w:p>
    <w:p w14:paraId="0F7EEB10" w14:textId="77777777" w:rsidR="00C62080" w:rsidRPr="00C62080" w:rsidRDefault="00C62080" w:rsidP="006C5EDC">
      <w:pPr>
        <w:rPr>
          <w:rStyle w:val="StyleUnderline"/>
        </w:rPr>
      </w:pPr>
    </w:p>
    <w:sectPr w:rsidR="00C62080" w:rsidRPr="00C620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1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6C5EDC"/>
    <w:rsid w:val="000139A3"/>
    <w:rsid w:val="000C41CA"/>
    <w:rsid w:val="00100833"/>
    <w:rsid w:val="00104529"/>
    <w:rsid w:val="00105942"/>
    <w:rsid w:val="00107396"/>
    <w:rsid w:val="00144A4C"/>
    <w:rsid w:val="00176AB0"/>
    <w:rsid w:val="00177B7D"/>
    <w:rsid w:val="0018322D"/>
    <w:rsid w:val="001B5776"/>
    <w:rsid w:val="001E527A"/>
    <w:rsid w:val="001F78CE"/>
    <w:rsid w:val="00244E47"/>
    <w:rsid w:val="00251FC7"/>
    <w:rsid w:val="002855A7"/>
    <w:rsid w:val="002B146A"/>
    <w:rsid w:val="002B31D3"/>
    <w:rsid w:val="002B5E17"/>
    <w:rsid w:val="00315690"/>
    <w:rsid w:val="00316B75"/>
    <w:rsid w:val="00325646"/>
    <w:rsid w:val="003460F2"/>
    <w:rsid w:val="0038158C"/>
    <w:rsid w:val="003902BA"/>
    <w:rsid w:val="003A09E2"/>
    <w:rsid w:val="003F16CC"/>
    <w:rsid w:val="00407037"/>
    <w:rsid w:val="004605D6"/>
    <w:rsid w:val="004C60E8"/>
    <w:rsid w:val="004E3579"/>
    <w:rsid w:val="004E728B"/>
    <w:rsid w:val="004F39E0"/>
    <w:rsid w:val="00537BD5"/>
    <w:rsid w:val="0057268A"/>
    <w:rsid w:val="005D2912"/>
    <w:rsid w:val="006065BD"/>
    <w:rsid w:val="00645FA9"/>
    <w:rsid w:val="00647866"/>
    <w:rsid w:val="00665003"/>
    <w:rsid w:val="006A2AD0"/>
    <w:rsid w:val="006C2375"/>
    <w:rsid w:val="006C5EDC"/>
    <w:rsid w:val="006D4ECC"/>
    <w:rsid w:val="00722258"/>
    <w:rsid w:val="007243E5"/>
    <w:rsid w:val="00766EA0"/>
    <w:rsid w:val="007A2226"/>
    <w:rsid w:val="007D0B18"/>
    <w:rsid w:val="007F5B66"/>
    <w:rsid w:val="00823A1C"/>
    <w:rsid w:val="00845B9D"/>
    <w:rsid w:val="00860984"/>
    <w:rsid w:val="00894C69"/>
    <w:rsid w:val="008B3ECB"/>
    <w:rsid w:val="008B4E85"/>
    <w:rsid w:val="008C1B2E"/>
    <w:rsid w:val="0091627E"/>
    <w:rsid w:val="0097032B"/>
    <w:rsid w:val="009A6037"/>
    <w:rsid w:val="009B40CD"/>
    <w:rsid w:val="009B51F5"/>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061D8"/>
    <w:rsid w:val="00C13773"/>
    <w:rsid w:val="00C17CC8"/>
    <w:rsid w:val="00C62080"/>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DB44F9"/>
    <w:rsid w:val="00E014FB"/>
    <w:rsid w:val="00E15E75"/>
    <w:rsid w:val="00E5262C"/>
    <w:rsid w:val="00EC7DC4"/>
    <w:rsid w:val="00ED30CF"/>
    <w:rsid w:val="00F176EF"/>
    <w:rsid w:val="00F45E10"/>
    <w:rsid w:val="00F6364A"/>
    <w:rsid w:val="00F9113A"/>
    <w:rsid w:val="00FD1435"/>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B0D7BA"/>
  <w15:chartTrackingRefBased/>
  <w15:docId w15:val="{5D386425-AF15-4346-9EF5-9D7518BCC1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Subtle 1" w:semiHidden="1" w:unhideWhenUsed="1"/>
    <w:lsdException w:name="Table Subtle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aliases w:val="Normal/Card"/>
    <w:uiPriority w:val="4"/>
    <w:qFormat/>
    <w:rsid w:val="006C5EDC"/>
    <w:rPr>
      <w:rFonts w:ascii="Calibri" w:hAnsi="Calibri"/>
    </w:rPr>
  </w:style>
  <w:style w:type="paragraph" w:styleId="Heading1">
    <w:name w:val="heading 1"/>
    <w:aliases w:val="Pocket"/>
    <w:basedOn w:val="Normal"/>
    <w:next w:val="Normal"/>
    <w:link w:val="Heading1Char"/>
    <w:qFormat/>
    <w:rsid w:val="006C5ED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6C5ED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6C5ED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6C5EDC"/>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unhideWhenUsed/>
    <w:rsid w:val="006C5ED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C5EDC"/>
  </w:style>
  <w:style w:type="character" w:customStyle="1" w:styleId="Heading1Char">
    <w:name w:val="Heading 1 Char"/>
    <w:aliases w:val="Pocket Char"/>
    <w:basedOn w:val="DefaultParagraphFont"/>
    <w:link w:val="Heading1"/>
    <w:rsid w:val="006C5ED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C5EDC"/>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6C5EDC"/>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6C5EDC"/>
    <w:rPr>
      <w:rFonts w:ascii="Calibri" w:eastAsiaTheme="majorEastAsia" w:hAnsi="Calibri" w:cstheme="majorBidi"/>
      <w:b/>
      <w:iCs/>
      <w:sz w:val="26"/>
    </w:rPr>
  </w:style>
  <w:style w:type="character" w:styleId="Emphasis">
    <w:name w:val="Emphasis"/>
    <w:basedOn w:val="DefaultParagraphFont"/>
    <w:uiPriority w:val="7"/>
    <w:qFormat/>
    <w:rsid w:val="006C5EDC"/>
    <w:rPr>
      <w:rFonts w:ascii="Calibri" w:hAnsi="Calibri"/>
      <w:b/>
      <w:i w:val="0"/>
      <w:iCs/>
      <w:sz w:val="22"/>
      <w:u w:val="single"/>
      <w:bdr w:val="none" w:sz="0" w:space="0" w:color="auto"/>
    </w:rPr>
  </w:style>
  <w:style w:type="character" w:customStyle="1" w:styleId="Style13ptBold">
    <w:name w:val="Style 13 pt Bold"/>
    <w:aliases w:val="Cite"/>
    <w:basedOn w:val="DefaultParagraphFont"/>
    <w:uiPriority w:val="5"/>
    <w:qFormat/>
    <w:rsid w:val="006C5EDC"/>
    <w:rPr>
      <w:b/>
      <w:bCs/>
      <w:sz w:val="26"/>
      <w:u w:val="none"/>
    </w:rPr>
  </w:style>
  <w:style w:type="character" w:customStyle="1" w:styleId="StyleUnderline">
    <w:name w:val="Style Underline"/>
    <w:aliases w:val="Underline"/>
    <w:basedOn w:val="DefaultParagraphFont"/>
    <w:uiPriority w:val="6"/>
    <w:qFormat/>
    <w:rsid w:val="006C5EDC"/>
    <w:rPr>
      <w:b w:val="0"/>
      <w:sz w:val="22"/>
      <w:u w:val="single"/>
    </w:rPr>
  </w:style>
  <w:style w:type="character" w:styleId="Hyperlink">
    <w:name w:val="Hyperlink"/>
    <w:basedOn w:val="DefaultParagraphFont"/>
    <w:uiPriority w:val="99"/>
    <w:semiHidden/>
    <w:unhideWhenUsed/>
    <w:rsid w:val="006C5EDC"/>
    <w:rPr>
      <w:color w:val="auto"/>
      <w:u w:val="none"/>
    </w:rPr>
  </w:style>
  <w:style w:type="character" w:styleId="FollowedHyperlink">
    <w:name w:val="FollowedHyperlink"/>
    <w:basedOn w:val="DefaultParagraphFont"/>
    <w:uiPriority w:val="99"/>
    <w:semiHidden/>
    <w:unhideWhenUsed/>
    <w:rsid w:val="006C5EDC"/>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pository.law.umich.edu/cgi/viewcontent.cgi?article=1280&amp;context=mjrl" TargetMode="External"/><Relationship Id="rId13" Type="http://schemas.openxmlformats.org/officeDocument/2006/relationships/hyperlink" Target="https://repository.law.umich.edu/cgi/viewcontent.cgi?article=1280&amp;context=mjrl" TargetMode="External"/><Relationship Id="rId18" Type="http://schemas.openxmlformats.org/officeDocument/2006/relationships/hyperlink" Target="https://apnews.com/0a4cd455453643c2b1c6eda0358cdb5e" TargetMode="External"/><Relationship Id="rId3" Type="http://schemas.openxmlformats.org/officeDocument/2006/relationships/styles" Target="styles.xml"/><Relationship Id="rId7" Type="http://schemas.openxmlformats.org/officeDocument/2006/relationships/hyperlink" Target="https://www.scientificamerican.com/article/trump-order-resurfaces-debate-about-militarizing-police/" TargetMode="External"/><Relationship Id="rId12" Type="http://schemas.openxmlformats.org/officeDocument/2006/relationships/hyperlink" Target="https://repository.law.umich.edu/cgi/viewcontent.cgi?article=1280&amp;context=mjrl" TargetMode="External"/><Relationship Id="rId17" Type="http://schemas.openxmlformats.org/officeDocument/2006/relationships/hyperlink" Target="https://hankjohnson.house.gov/media-center/press-releases/rep-johnson-reintroduces-bipartisan-bill-de-militarize-police-0" TargetMode="External"/><Relationship Id="rId2" Type="http://schemas.openxmlformats.org/officeDocument/2006/relationships/numbering" Target="numbering.xml"/><Relationship Id="rId16" Type="http://schemas.openxmlformats.org/officeDocument/2006/relationships/hyperlink" Target="https://repository.law.umich.edu/cgi/viewcontent.cgi?article=1280&amp;context=mjrl"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www.nbcnews.com/politics/white-house/trump-makes-it-easier-police-get-military-equipment-n815766" TargetMode="External"/><Relationship Id="rId11" Type="http://schemas.openxmlformats.org/officeDocument/2006/relationships/hyperlink" Target="https://repository.law.umich.edu/cgi/viewcontent.cgi?article=1280&amp;context=mjrl" TargetMode="External"/><Relationship Id="rId5" Type="http://schemas.openxmlformats.org/officeDocument/2006/relationships/webSettings" Target="webSettings.xml"/><Relationship Id="rId15" Type="http://schemas.openxmlformats.org/officeDocument/2006/relationships/hyperlink" Target="https://repository.law.umich.edu/cgi/viewcontent.cgi?article=1280&amp;context=mjrl" TargetMode="External"/><Relationship Id="rId10" Type="http://schemas.openxmlformats.org/officeDocument/2006/relationships/hyperlink" Target="https://repository.law.umich.edu/cgi/viewcontent.cgi?article=1280&amp;context=mjrl"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repository.law.umich.edu/cgi/viewcontent.cgi?article=1280&amp;context=mjrl" TargetMode="External"/><Relationship Id="rId14" Type="http://schemas.openxmlformats.org/officeDocument/2006/relationships/hyperlink" Target="https://repository.law.umich.edu/cgi/viewcontent.cgi?article=1280&amp;context=mjr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corrig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950F1B-D1DF-4E01-B3B0-147426AD31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90</TotalTime>
  <Pages>22</Pages>
  <Words>11890</Words>
  <Characters>67773</Characters>
  <Application>Microsoft Office Word</Application>
  <DocSecurity>0</DocSecurity>
  <Lines>564</Lines>
  <Paragraphs>159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Alyssa V. Corrigan</dc:creator>
  <cp:keywords>5.1.1</cp:keywords>
  <dc:description/>
  <cp:lastModifiedBy>Alyssa V. Corrigan</cp:lastModifiedBy>
  <cp:revision>4</cp:revision>
  <dcterms:created xsi:type="dcterms:W3CDTF">2020-03-20T18:27:00Z</dcterms:created>
  <dcterms:modified xsi:type="dcterms:W3CDTF">2020-03-20T20:21:00Z</dcterms:modified>
</cp:coreProperties>
</file>