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B7E30A" w14:textId="12E86206" w:rsidR="00195C3F" w:rsidRPr="00FF26BF" w:rsidRDefault="00195C3F" w:rsidP="00195C3F">
      <w:pPr>
        <w:pStyle w:val="Heading1"/>
        <w:rPr>
          <w:rFonts w:asciiTheme="minorHAnsi" w:hAnsiTheme="minorHAnsi"/>
        </w:rPr>
      </w:pPr>
      <w:r>
        <w:rPr>
          <w:rFonts w:asciiTheme="minorHAnsi" w:hAnsiTheme="minorHAnsi"/>
        </w:rPr>
        <w:t xml:space="preserve">Answers to Deleuze </w:t>
      </w:r>
    </w:p>
    <w:p w14:paraId="7E24FCF6" w14:textId="77777777" w:rsidR="0064118D" w:rsidRDefault="0064118D">
      <w:pPr>
        <w:spacing w:after="0" w:line="240" w:lineRule="auto"/>
        <w:rPr>
          <w:rFonts w:asciiTheme="minorHAnsi" w:eastAsiaTheme="majorEastAsia" w:hAnsiTheme="minorHAnsi" w:cstheme="majorBidi"/>
          <w:b/>
          <w:bCs/>
          <w:sz w:val="32"/>
          <w:szCs w:val="32"/>
          <w:u w:val="single"/>
        </w:rPr>
      </w:pPr>
      <w:r>
        <w:rPr>
          <w:rFonts w:asciiTheme="minorHAnsi" w:hAnsiTheme="minorHAnsi"/>
        </w:rPr>
        <w:br w:type="page"/>
      </w:r>
    </w:p>
    <w:p w14:paraId="013E7DA7" w14:textId="6EBC6B22" w:rsidR="0067176A" w:rsidRDefault="0067176A" w:rsidP="0067176A">
      <w:pPr>
        <w:pStyle w:val="Heading3"/>
        <w:rPr>
          <w:rFonts w:asciiTheme="minorHAnsi" w:hAnsiTheme="minorHAnsi"/>
        </w:rPr>
      </w:pPr>
      <w:r>
        <w:rPr>
          <w:rFonts w:asciiTheme="minorHAnsi" w:hAnsiTheme="minorHAnsi"/>
        </w:rPr>
        <w:lastRenderedPageBreak/>
        <w:t>Authoritarianism Turns</w:t>
      </w:r>
    </w:p>
    <w:p w14:paraId="4D66E0DA" w14:textId="77777777" w:rsidR="0067176A" w:rsidRPr="0067176A" w:rsidRDefault="0067176A" w:rsidP="0067176A"/>
    <w:p w14:paraId="7985435F" w14:textId="438C87B2" w:rsidR="0067176A" w:rsidRPr="00156A5D" w:rsidRDefault="0067176A" w:rsidP="0067176A">
      <w:pPr>
        <w:pStyle w:val="Heading4"/>
        <w:jc w:val="both"/>
        <w:rPr>
          <w:szCs w:val="20"/>
        </w:rPr>
      </w:pPr>
      <w:r w:rsidRPr="00156A5D">
        <w:rPr>
          <w:szCs w:val="20"/>
        </w:rPr>
        <w:t xml:space="preserve">Deleuze and Guattari’s alternative fails and leads to authoritarian oppression. </w:t>
      </w:r>
    </w:p>
    <w:p w14:paraId="08769E35" w14:textId="77777777" w:rsidR="0067176A" w:rsidRPr="00156A5D" w:rsidRDefault="0067176A" w:rsidP="0067176A">
      <w:pPr>
        <w:jc w:val="both"/>
        <w:rPr>
          <w:szCs w:val="20"/>
        </w:rPr>
      </w:pPr>
      <w:r w:rsidRPr="00156A5D">
        <w:rPr>
          <w:b/>
          <w:szCs w:val="20"/>
        </w:rPr>
        <w:t>Barbrook 98</w:t>
      </w:r>
      <w:r w:rsidRPr="00156A5D">
        <w:rPr>
          <w:szCs w:val="20"/>
        </w:rPr>
        <w:t xml:space="preserve"> (Richard, coordinator of the Hypermedia Research Centre at the University of Westminster, 8/27, http://amsterdam.nettime.org/Lists-Archives/nettime-l-9808/msg00091.html)</w:t>
      </w:r>
    </w:p>
    <w:p w14:paraId="49A0131F" w14:textId="77777777" w:rsidR="0067176A" w:rsidRPr="00516F44" w:rsidRDefault="0067176A" w:rsidP="0067176A">
      <w:pPr>
        <w:jc w:val="both"/>
        <w:rPr>
          <w:szCs w:val="20"/>
        </w:rPr>
      </w:pPr>
      <w:r w:rsidRPr="00156A5D">
        <w:rPr>
          <w:szCs w:val="20"/>
        </w:rPr>
        <w:t xml:space="preserve">Techno-nomad TJs are attracted by the uncompromising theoretical radicalism expressed by Deleuze and Guattari. However, far from succumbing to an outside conspiracy, Frequence Libre imploded because of the particular New Left politics which inspired A Thousand Plateaus and the other sacred texts. Unwilling to connect abstract theory with its practical application, the techno-nomads cannot see how </w:t>
      </w:r>
      <w:r w:rsidRPr="00156A5D">
        <w:rPr>
          <w:szCs w:val="20"/>
          <w:u w:val="single"/>
        </w:rPr>
        <w:t xml:space="preserve">Deleuze and Guattari's celebration of direct democracy was simultaneously a justification for intellectual elitism. </w:t>
      </w:r>
      <w:r w:rsidRPr="00156A5D">
        <w:rPr>
          <w:szCs w:val="20"/>
        </w:rPr>
        <w:t xml:space="preserve">This elitism was no accident. Because of their very different life experiences, many young people in the sixties experienced a pronounced 'generation gap' between themselves and their parents. Feeling so isolated, </w:t>
      </w:r>
      <w:r w:rsidRPr="00156A5D">
        <w:rPr>
          <w:szCs w:val="20"/>
          <w:u w:val="single"/>
        </w:rPr>
        <w:t>they believed that society could only be changed by a revolutionary vanguard composed of themselves and their comrades. This is why many young radicals simultaneously believed in two contradictory concepts. First, the revolution would create mass participation in running society. Second, the revolution could only be organised by a committed minority.</w:t>
      </w:r>
      <w:r w:rsidRPr="00156A5D">
        <w:rPr>
          <w:szCs w:val="20"/>
        </w:rPr>
        <w:t>&lt;14&gt; The New Left militants were reliving an old problem in a new form. Back in the 1790s, Robespierre had argued that the democratic republic could only be created by a revolutionary dictatorship. During the 1917 Russian revolution</w:t>
      </w:r>
      <w:r w:rsidRPr="00156A5D">
        <w:rPr>
          <w:szCs w:val="20"/>
          <w:u w:val="single"/>
        </w:rPr>
        <w:t xml:space="preserve">, Lenin had advocated direct democracy while simultaneously instituting the totalitarian rule of the Bolsheviks. </w:t>
      </w:r>
      <w:r w:rsidRPr="00156A5D">
        <w:rPr>
          <w:szCs w:val="20"/>
        </w:rPr>
        <w:t>As their 'free radio' experience showed,</w:t>
      </w:r>
      <w:r w:rsidRPr="00156A5D">
        <w:rPr>
          <w:szCs w:val="20"/>
          <w:u w:val="single"/>
        </w:rPr>
        <w:t xml:space="preserve"> Deleuze and Guattari never escaped from this fundamental contradiction of revolutionary politics. The absence of the Leninist party did not prevent the continuation of vanguard politics</w:t>
      </w:r>
      <w:r w:rsidRPr="00156A5D">
        <w:rPr>
          <w:szCs w:val="20"/>
        </w:rPr>
        <w:t xml:space="preserve">. As in other social movements, Fr=E9quence Libre was dominated by a few charismatic individuals: the holy prophets of the anarcho-communist revolution.&lt;15&gt; </w:t>
      </w:r>
      <w:r w:rsidRPr="00156A5D">
        <w:rPr>
          <w:szCs w:val="20"/>
          <w:u w:val="single"/>
        </w:rPr>
        <w:t>In Deleuze and Guattari's writings, this deep authoritarianism found its theoretical expression in their methodology: semiotic structuralism.</w:t>
      </w:r>
      <w:r w:rsidRPr="00156A5D">
        <w:rPr>
          <w:szCs w:val="20"/>
        </w:rPr>
        <w:t xml:space="preserve"> Despite rejecting its 'wooden language', </w:t>
      </w:r>
      <w:r w:rsidRPr="00156A5D">
        <w:rPr>
          <w:szCs w:val="20"/>
          <w:u w:val="single"/>
        </w:rPr>
        <w:t>the two philosophers never really abandoned Stalinism in theory.</w:t>
      </w:r>
      <w:r w:rsidRPr="00156A5D">
        <w:rPr>
          <w:szCs w:val="20"/>
        </w:rPr>
        <w:t xml:space="preserve"> Above all, they retained its most fundamental premise: </w:t>
      </w:r>
      <w:r w:rsidRPr="00156A5D">
        <w:rPr>
          <w:szCs w:val="20"/>
          <w:u w:val="single"/>
        </w:rPr>
        <w:t>the minds of the majority of the population were controlled by bourgeois ideologies.&lt;</w:t>
      </w:r>
      <w:r w:rsidRPr="00156A5D">
        <w:rPr>
          <w:szCs w:val="20"/>
        </w:rPr>
        <w:t xml:space="preserve">16&gt; </w:t>
      </w:r>
      <w:r w:rsidRPr="00156A5D">
        <w:rPr>
          <w:sz w:val="12"/>
          <w:szCs w:val="20"/>
        </w:rPr>
        <w:t>During the sixties, this elitist theory was updated through the addition of Lacanian structuralism by Louis Althusser, the chief philosopher of the French Communist party.&lt;17&gt; For Deleuze and Guattari, Althusser had explained why only a revolutionary minority supported the New Left. Brainwashed by the semiotic 'machinic assemblages' of the family, media, language and psychoanalysis, most people supposedly desired fascism rather than anarcho-communism. This authoritarian methodology clearly contradicted the libertarian rhetoric within Deleuze and Guattari's writings. Yet, as the rappers who wanted to make a show for Frequence Libre discovered, Deleuzoguattarian anarcho-communism even included the censorship of music. By adopting an Althusserian analysis, Deleuze and Guattari were tacitly privileging their own role as intellectuals: the producers of semiotic systems</w:t>
      </w:r>
      <w:r w:rsidRPr="00156A5D">
        <w:rPr>
          <w:szCs w:val="20"/>
        </w:rPr>
        <w:t xml:space="preserve">. </w:t>
      </w:r>
      <w:r w:rsidRPr="00156A5D">
        <w:rPr>
          <w:szCs w:val="20"/>
          <w:u w:val="single"/>
        </w:rPr>
        <w:t>Just like their Stalinist elders, the two philosophers believed that only the vanguard of intellectuals had the right to lead the masses - without any formal consent from them</w:t>
      </w:r>
      <w:r w:rsidRPr="00156A5D">
        <w:rPr>
          <w:szCs w:val="20"/>
        </w:rPr>
        <w:t xml:space="preserve"> - in the fight against capitalism. </w:t>
      </w:r>
    </w:p>
    <w:p w14:paraId="1D0A6B20" w14:textId="77777777" w:rsidR="0067176A" w:rsidRPr="00156A5D" w:rsidRDefault="0067176A" w:rsidP="0067176A">
      <w:pPr>
        <w:pStyle w:val="Heading4"/>
        <w:jc w:val="both"/>
      </w:pPr>
      <w:r w:rsidRPr="00156A5D">
        <w:t xml:space="preserve">Deleuze and Guattari’s radical liberation plays out as a historical disaster—Pol Pot is an example of the alternative. </w:t>
      </w:r>
    </w:p>
    <w:p w14:paraId="33BC5C74" w14:textId="77777777" w:rsidR="0067176A" w:rsidRPr="00516F44" w:rsidRDefault="0067176A" w:rsidP="0067176A">
      <w:pPr>
        <w:jc w:val="both"/>
        <w:rPr>
          <w:szCs w:val="20"/>
        </w:rPr>
      </w:pPr>
      <w:r w:rsidRPr="00156A5D">
        <w:rPr>
          <w:b/>
          <w:szCs w:val="20"/>
        </w:rPr>
        <w:t>Barbrook 98</w:t>
      </w:r>
      <w:r w:rsidRPr="00156A5D">
        <w:rPr>
          <w:szCs w:val="20"/>
        </w:rPr>
        <w:t xml:space="preserve"> (Richard, coordinator of the Hypermedia Research Centre at the University of Westminster, 8/27, http://amsterdam.nettime.org/Lists-Archives/nettime-l-9808/msg00091.html)</w:t>
      </w:r>
    </w:p>
    <w:p w14:paraId="5C339FF6" w14:textId="77777777" w:rsidR="0067176A" w:rsidRDefault="0067176A" w:rsidP="0067176A">
      <w:pPr>
        <w:jc w:val="both"/>
        <w:rPr>
          <w:szCs w:val="20"/>
        </w:rPr>
      </w:pPr>
      <w:r w:rsidRPr="00156A5D">
        <w:rPr>
          <w:szCs w:val="20"/>
          <w:u w:val="single"/>
        </w:rPr>
        <w:t>Deleuze and Guattari enthusiastically joined this attack against the concept of historical progress</w:t>
      </w:r>
      <w:r w:rsidRPr="00156A5D">
        <w:rPr>
          <w:szCs w:val="20"/>
        </w:rPr>
        <w:t>. For them, the 'deterritorialisation' of urban society was the solution to the contradiction between participatory democracy and revolutionary elitism haunting the New Left. If the centralised city could be broken down into 'molecular rhizomes', direct democracy and the gift economy would reappear as people formed themselves into small nomadic bands</w:t>
      </w:r>
      <w:r w:rsidRPr="00156A5D">
        <w:rPr>
          <w:szCs w:val="20"/>
          <w:u w:val="single"/>
        </w:rPr>
        <w:t>. According to Deleuze and Guattari</w:t>
      </w:r>
      <w:r w:rsidRPr="00156A5D">
        <w:rPr>
          <w:szCs w:val="20"/>
        </w:rPr>
        <w:t xml:space="preserve">, anarcho-communism was not the 'end of history': the material result of a long epoch of social development. On the contrary, </w:t>
      </w:r>
      <w:r w:rsidRPr="00156A5D">
        <w:rPr>
          <w:szCs w:val="20"/>
          <w:u w:val="single"/>
        </w:rPr>
        <w:t>the liberation of desire from semiotic oppression was a perpetual promise: an ethical stance which could be equally lived by nomads in ancient times or social movements in the present</w:t>
      </w:r>
      <w:r w:rsidRPr="00156A5D">
        <w:rPr>
          <w:szCs w:val="20"/>
        </w:rPr>
        <w:t>. With enough intensity of effort, anyone could overcome their hierarchical brainwashing to become a fully-liberated individual: the holy fool.&lt;21&gt; Yet, as the experience of Frequence Libre proved</w:t>
      </w:r>
      <w:r w:rsidRPr="00156A5D">
        <w:rPr>
          <w:szCs w:val="20"/>
          <w:u w:val="single"/>
        </w:rPr>
        <w:t>, this rhetoric of unlimited freedom contained a deep desire for ideological control by the New Left vanguard.</w:t>
      </w:r>
      <w:r w:rsidRPr="00156A5D">
        <w:rPr>
          <w:szCs w:val="20"/>
        </w:rPr>
        <w:t xml:space="preserve"> While the nomadic fantasies of A Thousand Plateaus were being composed</w:t>
      </w:r>
      <w:r w:rsidRPr="00156A5D">
        <w:rPr>
          <w:szCs w:val="20"/>
          <w:u w:val="single"/>
        </w:rPr>
        <w:t>, one revolutionary movement actually did carry out Deleuze and Guattari's dream of destroying the city</w:t>
      </w:r>
      <w:r w:rsidRPr="00156A5D">
        <w:rPr>
          <w:szCs w:val="20"/>
        </w:rPr>
        <w:t xml:space="preserve">. Led by a vanguard of Paris-educated intellectuals, the Khmer Rouge overthrew an oppressive regime installed by the Americans. </w:t>
      </w:r>
      <w:r w:rsidRPr="00156A5D">
        <w:rPr>
          <w:szCs w:val="20"/>
          <w:u w:val="single"/>
        </w:rPr>
        <w:t>Rejecting the 'grand narrative' of economic progress, Pol Pot and his organisation instead tried to construct a rural utopia. However, when the economy subsequently imploded, the regime embarked on ever more ferocious purges until the country was rescued by an invasion by neighbouring Vietnam. Deleuze and Guattari had claimed that the destruction of the city would create direct democracy and libidinal ecstasy. Instead, the application of such anti-modernism in practice resulted in tyranny and ge</w:t>
      </w:r>
      <w:r>
        <w:rPr>
          <w:szCs w:val="20"/>
          <w:u w:val="single"/>
        </w:rPr>
        <w:t>n</w:t>
      </w:r>
      <w:r w:rsidRPr="00156A5D">
        <w:rPr>
          <w:szCs w:val="20"/>
          <w:u w:val="single"/>
        </w:rPr>
        <w:t>ocide. The 'line of flight' from Stalin had led to Pol Pot</w:t>
      </w:r>
      <w:r w:rsidRPr="00156A5D">
        <w:rPr>
          <w:szCs w:val="20"/>
        </w:rPr>
        <w:t>.</w:t>
      </w:r>
    </w:p>
    <w:p w14:paraId="3C8C9D8F" w14:textId="77777777" w:rsidR="0067176A" w:rsidRPr="0067176A" w:rsidRDefault="0067176A" w:rsidP="0067176A"/>
    <w:p w14:paraId="5BE2517E" w14:textId="77777777" w:rsidR="00074B8F" w:rsidRPr="009B2D98" w:rsidRDefault="00074B8F" w:rsidP="00074B8F">
      <w:pPr>
        <w:pStyle w:val="Heading3"/>
      </w:pPr>
      <w:r>
        <w:lastRenderedPageBreak/>
        <w:t>Colonialism Links</w:t>
      </w:r>
    </w:p>
    <w:p w14:paraId="145D3654" w14:textId="77777777" w:rsidR="00074B8F" w:rsidRDefault="00074B8F" w:rsidP="00074B8F">
      <w:pPr>
        <w:pStyle w:val="Heading4"/>
      </w:pPr>
      <w:r w:rsidRPr="00C54915">
        <w:rPr>
          <w:szCs w:val="20"/>
        </w:rPr>
        <w:fldChar w:fldCharType="begin"/>
      </w:r>
      <w:r w:rsidRPr="00C54915">
        <w:rPr>
          <w:szCs w:val="20"/>
        </w:rPr>
        <w:instrText xml:space="preserve"> LINK Word.Document.12 "/Users/syd/Desktop/Case Neg- DG Criminology.docx" "OLE_LINK1" \a \r  \* MERGEFORMAT </w:instrText>
      </w:r>
      <w:r w:rsidRPr="00C54915">
        <w:rPr>
          <w:szCs w:val="20"/>
        </w:rPr>
        <w:fldChar w:fldCharType="separate"/>
      </w:r>
      <w:r>
        <w:t>Deleuze and Guattari's philosophy is defined by ethnographic authority and colonial logics.</w:t>
      </w:r>
    </w:p>
    <w:p w14:paraId="56F9E90A" w14:textId="77777777" w:rsidR="00074B8F" w:rsidRPr="00C54915" w:rsidRDefault="00074B8F" w:rsidP="00074B8F">
      <w:pPr>
        <w:rPr>
          <w:rFonts w:ascii="Times New Roman" w:hAnsi="Times New Roman"/>
          <w:b/>
          <w:sz w:val="24"/>
        </w:rPr>
      </w:pPr>
      <w:r w:rsidRPr="00C54915">
        <w:rPr>
          <w:rFonts w:ascii="Times New Roman" w:hAnsi="Times New Roman"/>
          <w:b/>
          <w:sz w:val="24"/>
        </w:rPr>
        <w:t xml:space="preserve">Christopher L. Miller  1993 (professor in the Department of French and the Program in African and African-American Studies at Yale University The Postidentitarian Predicament in the Footnotes of A Thousand Plateaus: Nomadology, Anthropology, and Authority  Source: Diacritics, Vol. 23, No.3, Histoires Coloniales (Autumn, 1993), pp. 6-35) </w:t>
      </w:r>
    </w:p>
    <w:p w14:paraId="4C6E0B22" w14:textId="77777777" w:rsidR="00074B8F" w:rsidRPr="00C54915" w:rsidRDefault="00074B8F" w:rsidP="00074B8F">
      <w:pPr>
        <w:rPr>
          <w:rFonts w:ascii="Times New Roman" w:hAnsi="Times New Roman"/>
          <w:sz w:val="24"/>
        </w:rPr>
      </w:pPr>
      <w:r w:rsidRPr="00C54915">
        <w:rPr>
          <w:rFonts w:ascii="Times New Roman" w:hAnsi="Times New Roman"/>
          <w:sz w:val="24"/>
          <w:u w:val="single"/>
        </w:rPr>
        <w:t>This, then, is one of the procedures essential to the construction of A Thousand Plateaus: in order to describe assemblages in which a particular regime of signs dominates, the authors need ethnographic and anthropological information</w:t>
      </w:r>
      <w:r w:rsidRPr="00C54915">
        <w:rPr>
          <w:rFonts w:ascii="Times New Roman" w:hAnsi="Times New Roman"/>
          <w:sz w:val="24"/>
        </w:rPr>
        <w:t xml:space="preserve">. They appropriate this information voraciously, and that is of course necessary if their kind of wide-ranging work is to be done. But in the process of that appropriation, Deleuze and Guattari take some extraordinary liberties, in both their choice of sources and their use of them. Their choices often appear to be at odds with the supposedly nonanthropological nature of A Thousand Plateaus, and their way of assimilating information often seems to heighten rather than alleviate this incompatibility. </w:t>
      </w:r>
    </w:p>
    <w:p w14:paraId="34AE03C6" w14:textId="77777777" w:rsidR="00074B8F" w:rsidRPr="00C54915" w:rsidRDefault="00074B8F" w:rsidP="00074B8F">
      <w:pPr>
        <w:rPr>
          <w:rFonts w:ascii="Times New Roman" w:hAnsi="Times New Roman"/>
          <w:sz w:val="24"/>
        </w:rPr>
      </w:pPr>
      <w:r w:rsidRPr="00C54915">
        <w:rPr>
          <w:rFonts w:ascii="Times New Roman" w:hAnsi="Times New Roman"/>
          <w:b/>
          <w:sz w:val="24"/>
          <w:u w:val="single"/>
        </w:rPr>
        <w:t>Deleuze and Guattari in fact have great faith in the anthropologists they quote</w:t>
      </w:r>
      <w:r w:rsidRPr="00C54915">
        <w:rPr>
          <w:rFonts w:ascii="Times New Roman" w:hAnsi="Times New Roman"/>
          <w:sz w:val="24"/>
        </w:rPr>
        <w:t xml:space="preserve">, even if they sometimes correct their interpretation of data [see, for example, 528n4/145n4]. In the chapter on "becoming-animal," the authors assert: "[Edward] Leach was able to demonstrate that despite all the exceptions that seemingly disprove the rule, the sorcerer belongs first of all to a group united to the group over which he or she exercises influence only by alliance" [246/301]. The reference is to a collection of essays by Leach called Rethinking Anthropology. In the passage Deleuze and Guattari refer to, Leach says he intends to "provide a gloss on one of the classical topics of anthropological theory" [23], but he refers to witchcraft in this chapter only as a way of addressing the question of how anthropologists have treated the topos of kinship. His citations refer to five discrete societies, studied by Firth, Parry, Malinowski, Rattray, and Fortes: a pantheon of midtwentieth-century British anthropology. Leach comments on "Kachin witchcraft," "Ashanti witchcraft," and others, but his chapter says nothing about "the sorcerer" per se. In fact, he is scornful of the "feats of mental gymnastic which anthropologists perfonn in their efforts [to] produce universal definitions and discriminations" [26]. But Deleuze and Guattari's sentence suggests that there is a unified, transcultural, transhistorical entity that can be called "the" sorcerer. They will make up figures of "the smith" [Ie forgeron 414, altered translation/516], "the migrant," "the man of war," "the woman as a molar entity" [275/338], and of course "the nomad." The pages of A Thousand Plateaus are crowded with these nearly allegorical figures, which, we should not forget, have in other contexts served as the stock characters of essentialism (of which Deleuze and Guattari can hardly be accused). </w:t>
      </w:r>
      <w:r w:rsidRPr="00C54915">
        <w:rPr>
          <w:rFonts w:ascii="Times New Roman" w:hAnsi="Times New Roman"/>
          <w:b/>
          <w:sz w:val="24"/>
          <w:u w:val="single"/>
        </w:rPr>
        <w:t xml:space="preserve">The ability and willingness of an author to corral particles of information into such collective entities is of course a hallmark of ethnographic authority; </w:t>
      </w:r>
      <w:r w:rsidRPr="00C54915">
        <w:rPr>
          <w:rFonts w:ascii="Times New Roman" w:hAnsi="Times New Roman"/>
          <w:sz w:val="24"/>
        </w:rPr>
        <w:t>in this case, by constructing "the sorcerer,"</w:t>
      </w:r>
      <w:r w:rsidRPr="00C54915">
        <w:rPr>
          <w:rFonts w:ascii="Times New Roman" w:hAnsi="Times New Roman"/>
          <w:b/>
          <w:sz w:val="24"/>
          <w:u w:val="single"/>
        </w:rPr>
        <w:t xml:space="preserve"> Deleuze and Guattari have by far surpassed the ethnographic authority of their source</w:t>
      </w:r>
      <w:r w:rsidRPr="00C54915">
        <w:rPr>
          <w:rFonts w:ascii="Times New Roman" w:hAnsi="Times New Roman"/>
          <w:sz w:val="24"/>
        </w:rPr>
        <w:t xml:space="preserve"> (Leach). </w:t>
      </w:r>
    </w:p>
    <w:p w14:paraId="12D39667" w14:textId="77777777" w:rsidR="00074B8F" w:rsidRPr="00C54915" w:rsidRDefault="00074B8F" w:rsidP="00074B8F">
      <w:pPr>
        <w:rPr>
          <w:rFonts w:ascii="Times New Roman" w:hAnsi="Times New Roman"/>
          <w:sz w:val="24"/>
        </w:rPr>
      </w:pPr>
      <w:r w:rsidRPr="00C54915">
        <w:rPr>
          <w:rFonts w:ascii="Times New Roman" w:hAnsi="Times New Roman"/>
          <w:b/>
          <w:sz w:val="24"/>
          <w:u w:val="single"/>
        </w:rPr>
        <w:t>The problem is not the presence of authority within A Thousand Plateaus; the problem is the denial of authority, the claim to be nonauthoritarian, and the consequent failure to come to terms with the consequences of the authority that the authors put into practice</w:t>
      </w:r>
      <w:r w:rsidRPr="00C54915">
        <w:rPr>
          <w:rFonts w:ascii="Times New Roman" w:hAnsi="Times New Roman"/>
          <w:sz w:val="24"/>
        </w:rPr>
        <w:t xml:space="preserve">. Like certain real nomads, as they are described by anthropologists, </w:t>
      </w:r>
      <w:r w:rsidRPr="00C54915">
        <w:rPr>
          <w:rFonts w:ascii="Times New Roman" w:hAnsi="Times New Roman"/>
          <w:b/>
          <w:sz w:val="24"/>
          <w:u w:val="single"/>
        </w:rPr>
        <w:t>Deleuze and Guattari prefer to think of coercive authority as being beyond their means, leaving it to an alien "State" with which they are not complicit, so that they won't have to be responsible for it</w:t>
      </w:r>
      <w:r w:rsidRPr="00C54915">
        <w:rPr>
          <w:rFonts w:ascii="Times New Roman" w:hAnsi="Times New Roman"/>
          <w:sz w:val="24"/>
        </w:rPr>
        <w:t xml:space="preserve"> [see Weissleder 284-85]. </w:t>
      </w:r>
    </w:p>
    <w:p w14:paraId="5A3DAE3B" w14:textId="77777777" w:rsidR="00074B8F" w:rsidRPr="00C54915" w:rsidRDefault="00074B8F" w:rsidP="00074B8F">
      <w:pPr>
        <w:rPr>
          <w:rFonts w:ascii="Times New Roman" w:hAnsi="Times New Roman"/>
          <w:b/>
          <w:sz w:val="24"/>
          <w:u w:val="single"/>
        </w:rPr>
      </w:pPr>
      <w:r w:rsidRPr="00C54915">
        <w:rPr>
          <w:rFonts w:ascii="Times New Roman" w:hAnsi="Times New Roman"/>
          <w:sz w:val="24"/>
        </w:rPr>
        <w:t xml:space="preserve">I speak from a position of experience and sympathy in saying that depending on someone else's ethnography in order to build one's own interpretation in the discourse of the humanities is an insecure business at best. The pitfalls of this dependency are everywhere: how was the information obtained? is the author reliable? were his/her sources biased? in what political context did the inquiry take place? what epistemological baggage comes in with the source? Behind all these questions and </w:t>
      </w:r>
      <w:r w:rsidRPr="00C54915">
        <w:rPr>
          <w:rFonts w:ascii="Times New Roman" w:hAnsi="Times New Roman"/>
          <w:b/>
          <w:sz w:val="24"/>
          <w:u w:val="single"/>
        </w:rPr>
        <w:t xml:space="preserve">behind all uses of anthropology lurks the condition without which anthropology would not have come into being: colonialism and its project of controlling by knowing. </w:t>
      </w:r>
    </w:p>
    <w:p w14:paraId="0B51EBD9" w14:textId="77777777" w:rsidR="00074B8F" w:rsidRPr="00B74C96" w:rsidRDefault="00074B8F" w:rsidP="00074B8F">
      <w:pPr>
        <w:shd w:val="clear" w:color="auto" w:fill="FFFFFF"/>
        <w:spacing w:before="40" w:line="278" w:lineRule="atLeast"/>
        <w:outlineLvl w:val="3"/>
        <w:rPr>
          <w:rFonts w:eastAsia="Times New Roman" w:cs="Calibri"/>
          <w:b/>
          <w:bCs/>
          <w:color w:val="222222"/>
          <w:sz w:val="26"/>
          <w:szCs w:val="26"/>
        </w:rPr>
      </w:pPr>
      <w:r w:rsidRPr="00C54915">
        <w:fldChar w:fldCharType="end"/>
      </w:r>
      <w:r w:rsidRPr="00B74C96">
        <w:rPr>
          <w:rFonts w:eastAsia="Times New Roman" w:cs="Calibri"/>
          <w:b/>
          <w:bCs/>
          <w:color w:val="222222"/>
          <w:sz w:val="26"/>
          <w:szCs w:val="26"/>
        </w:rPr>
        <w:t>Focus on Being/Becoming colonizes the other in a philosophical form</w:t>
      </w:r>
    </w:p>
    <w:p w14:paraId="60D19236" w14:textId="77777777" w:rsidR="00074B8F" w:rsidRPr="00B74C96" w:rsidRDefault="00074B8F" w:rsidP="00074B8F">
      <w:pPr>
        <w:shd w:val="clear" w:color="auto" w:fill="FFFFFF"/>
        <w:spacing w:line="235" w:lineRule="atLeast"/>
        <w:jc w:val="both"/>
        <w:rPr>
          <w:rFonts w:eastAsia="Times New Roman" w:cs="Calibri"/>
          <w:color w:val="222222"/>
          <w:szCs w:val="22"/>
        </w:rPr>
      </w:pPr>
      <w:r w:rsidRPr="00B74C96">
        <w:rPr>
          <w:rFonts w:eastAsia="Times New Roman" w:cs="Calibri"/>
          <w:b/>
          <w:bCs/>
          <w:color w:val="222222"/>
          <w:sz w:val="26"/>
          <w:szCs w:val="26"/>
        </w:rPr>
        <w:t>Lattas 1991.  </w:t>
      </w:r>
      <w:r w:rsidRPr="00B74C96">
        <w:rPr>
          <w:rFonts w:eastAsia="Times New Roman" w:cs="Calibri"/>
          <w:color w:val="222222"/>
          <w:szCs w:val="22"/>
        </w:rPr>
        <w:t>Andrew Lattas, University of Bergen, Professor in the Department of Social Anthropology.  Book Chapter: “Introduction” In </w:t>
      </w:r>
      <w:r w:rsidRPr="00B74C96">
        <w:rPr>
          <w:rFonts w:eastAsia="Times New Roman" w:cs="Calibri"/>
          <w:i/>
          <w:iCs/>
          <w:color w:val="222222"/>
          <w:szCs w:val="22"/>
        </w:rPr>
        <w:t>PRIMITIVISM IN DELEUZE AND GUATTARI'S "A THOUSAND PLATEAUS"</w:t>
      </w:r>
      <w:r w:rsidRPr="00B74C96">
        <w:rPr>
          <w:rFonts w:eastAsia="Times New Roman" w:cs="Calibri"/>
          <w:color w:val="222222"/>
          <w:szCs w:val="22"/>
        </w:rPr>
        <w:t>, pg 106-107.\\Evan</w:t>
      </w:r>
    </w:p>
    <w:p w14:paraId="62E30C2A" w14:textId="77777777" w:rsidR="00074B8F" w:rsidRPr="00B74C96" w:rsidRDefault="00074B8F" w:rsidP="00074B8F">
      <w:pPr>
        <w:shd w:val="clear" w:color="auto" w:fill="FFFFFF"/>
        <w:spacing w:line="235" w:lineRule="atLeast"/>
        <w:jc w:val="both"/>
        <w:rPr>
          <w:rFonts w:eastAsia="Times New Roman" w:cs="Calibri"/>
          <w:color w:val="222222"/>
          <w:szCs w:val="22"/>
        </w:rPr>
      </w:pPr>
      <w:r w:rsidRPr="00B74C96">
        <w:rPr>
          <w:rFonts w:eastAsia="Times New Roman" w:cs="Calibri"/>
          <w:color w:val="222222"/>
          <w:sz w:val="16"/>
          <w:szCs w:val="16"/>
        </w:rPr>
        <w:t>I want to leave aside the gullible view that secrecy is not part of the state but part of a war machine appropriated by the state.16 I want to focus on how </w:t>
      </w:r>
      <w:r w:rsidRPr="00B74C96">
        <w:rPr>
          <w:rFonts w:eastAsia="Times New Roman" w:cs="Calibri"/>
          <w:color w:val="222222"/>
          <w:szCs w:val="22"/>
          <w:u w:val="single"/>
        </w:rPr>
        <w:t>Becoming becomes the new totalising concept of philosophy. Desperately seeking to escape the fixity of the concept of Being, philosophy latches onto the concept of becoming and totalizes all forms of otherness into a world of interchangeable becomings. </w:t>
      </w:r>
      <w:r w:rsidRPr="00B74C96">
        <w:rPr>
          <w:rFonts w:eastAsia="Times New Roman" w:cs="Calibri"/>
          <w:color w:val="222222"/>
          <w:sz w:val="16"/>
          <w:szCs w:val="16"/>
        </w:rPr>
        <w:t>Thus packs, or multiplicities, continually transform themselves into each other. Werewolves become vampires when they die. This is not surprising, since becoming and multiplicity are the same thing. A multiplicity is defined not by its elements, nor by a centre of unification or comprehension. It is defined by the number of dimensions it has; it is not divisible, it cannot lose or gain a dimension without changing its nature. Since its variations and dimensions are immanent to it, it amounts to the same thing to say that each multiplicity is already composed of heterogeneous terms in symbiosis, and that a multiplicity is continually transforming itself into a string of other multiplicities, according to its thresholds and doors (p. 249, emphasis in the original). By rendering all becomings interchangeable, philosophy creates doors for itself. Having defined themselves as sorcerers and having defined sorcery as becoming, Deleuze and Guattari can now enter a world of interchangeable identities with all the powers of a sorcerer's disguise. I use the word disguise, for unlike Deleuze and Guattari, I believe in the concealing power of masks and that there is such thing as imitation. When one identity enters another , the original identity is often kept, with it inscribing itself and its power in the new identity it appropriates and colonizes. This is what male philosophers do when they try to become-animal, become-woman, become-child, and become-sorcerers. They become powerful tricksters, whose powers of metamorphosis are fed by their deterritorializations. Through the doors it creates, the sorcery of philosophy enters to transform the identities of others, they are transformed into packs and multiplicities, into versions of nomadology. Deleuze and Guattari acknowledge that "sorcery always codifies certain transformations of becoming", even though the codified passages between heterogeneities do not follow a logical order, but "alogical consistencies or compatibilities" (p. 250). </w:t>
      </w:r>
      <w:r w:rsidRPr="00B74C96">
        <w:rPr>
          <w:rFonts w:eastAsia="Times New Roman" w:cs="Calibri"/>
          <w:color w:val="222222"/>
          <w:szCs w:val="22"/>
          <w:u w:val="single"/>
        </w:rPr>
        <w:t>The issue is raised of whether the category of becoming employed by our two sorcerer philosophers is not itself a philosophical codification of otherness, that is a category whose meaning comes not from it revealing or articulating the social reality(ies) of others but from it being an oppositional category codifying movements and oppositions in philosophy.</w:t>
      </w:r>
      <w:r w:rsidRPr="00B74C96">
        <w:rPr>
          <w:rFonts w:eastAsia="Times New Roman" w:cs="Calibri"/>
          <w:color w:val="222222"/>
          <w:sz w:val="16"/>
          <w:szCs w:val="16"/>
        </w:rPr>
        <w:t> To the extent that A Thousand Plateaus renders all becomings interchangeable, </w:t>
      </w:r>
      <w:r w:rsidRPr="00B74C96">
        <w:rPr>
          <w:rFonts w:eastAsia="Times New Roman" w:cs="Calibri"/>
          <w:color w:val="222222"/>
          <w:szCs w:val="22"/>
          <w:u w:val="single"/>
        </w:rPr>
        <w:t>allowing post-modernist male philosophers to become sorcerers, woman, and animal, then to that extent it uses becoming as a totalising category for gathering all marginality and outsideness into a common image of subterranean nomadic rhizomes.</w:t>
      </w:r>
      <w:r w:rsidRPr="00B74C96">
        <w:rPr>
          <w:rFonts w:eastAsia="Times New Roman" w:cs="Calibri"/>
          <w:color w:val="222222"/>
          <w:sz w:val="16"/>
          <w:szCs w:val="16"/>
        </w:rPr>
        <w:t> In all this, there is a search for virgin blood by philosophy, for the fresh blood of outsiders to keep alive the hope of there being life after leaving the prison of phenomenology, dialectics and analytical philosophy. In their book Deleuze and Guattari talk a lot about vampires. If there is a becoming in the category of becoming employed by Deleuze and Guattari, it is the totalising becoming of the vampire who can only reproduce himself by transforming others into his own form. </w:t>
      </w:r>
      <w:r w:rsidRPr="00B74C96">
        <w:rPr>
          <w:rFonts w:eastAsia="Times New Roman" w:cs="Calibri"/>
          <w:color w:val="222222"/>
          <w:szCs w:val="22"/>
          <w:u w:val="single"/>
        </w:rPr>
        <w:t>Through the category of Becoming, philosophy reterritorializes itself, colonises the otherness of others, rendering that otherness into a philosophical form. Seeking to escape the web of its own totalizations, philosophy spins that web larger and larger, capturing and drawing all those who are subordinated into a common image of resistance</w:t>
      </w:r>
      <w:r w:rsidRPr="00B74C96">
        <w:rPr>
          <w:rFonts w:eastAsia="Times New Roman" w:cs="Calibri"/>
          <w:color w:val="222222"/>
          <w:sz w:val="16"/>
          <w:szCs w:val="16"/>
        </w:rPr>
        <w:t>. In the process, </w:t>
      </w:r>
      <w:r w:rsidRPr="00B74C96">
        <w:rPr>
          <w:rFonts w:eastAsia="Times New Roman" w:cs="Calibri"/>
          <w:color w:val="222222"/>
          <w:szCs w:val="22"/>
          <w:u w:val="single"/>
        </w:rPr>
        <w:t>philosophy appropriates the subordination of others to voice the subordination of a philosophy of Becoming to a philosophy of Being. </w:t>
      </w:r>
      <w:r w:rsidRPr="00B74C96">
        <w:rPr>
          <w:rFonts w:eastAsia="Times New Roman" w:cs="Calibri"/>
          <w:color w:val="222222"/>
          <w:sz w:val="16"/>
          <w:szCs w:val="16"/>
        </w:rPr>
        <w:t>The result is the universalising of the squabbles within philosophy: </w:t>
      </w:r>
      <w:r w:rsidRPr="00B74C96">
        <w:rPr>
          <w:rFonts w:eastAsia="Times New Roman" w:cs="Calibri"/>
          <w:color w:val="222222"/>
          <w:szCs w:val="22"/>
          <w:u w:val="single"/>
        </w:rPr>
        <w:t>trying to pretend that the whole world is and always has been engaged in the struggle between a philosophy of Becoming and a philosophy of Being</w:t>
      </w:r>
      <w:r w:rsidRPr="00B74C96">
        <w:rPr>
          <w:rFonts w:eastAsia="Times New Roman" w:cs="Calibri"/>
          <w:color w:val="222222"/>
          <w:sz w:val="16"/>
          <w:szCs w:val="16"/>
        </w:rPr>
        <w:t>, that the world has always replayed the drama of Nietzsche against those philosophies which seeks to fix being into a final state or goal. Instead of philosophy grasping the concrete multiplicities and complexities of the world, we have the creation of an abstract scheme which reduces the world into a struggle between the tree and its centralised trunk and root system versus nomadic, wandering rhizome which insert themselves into cracks and fissures. This binaiy opposition is replayed throughout histoiy and the world in a drama which seems to mimic Nietzsche's philosophy of "The Eternal Recurrence of the Same".17</w:t>
      </w:r>
    </w:p>
    <w:p w14:paraId="3B568C56" w14:textId="77777777" w:rsidR="00074B8F" w:rsidRPr="00B74C96" w:rsidRDefault="00074B8F" w:rsidP="00074B8F">
      <w:pPr>
        <w:shd w:val="clear" w:color="auto" w:fill="FFFFFF"/>
        <w:spacing w:line="235" w:lineRule="atLeast"/>
        <w:jc w:val="both"/>
        <w:rPr>
          <w:rFonts w:eastAsia="Times New Roman" w:cs="Calibri"/>
          <w:color w:val="222222"/>
          <w:szCs w:val="22"/>
        </w:rPr>
      </w:pPr>
      <w:r w:rsidRPr="00B74C96">
        <w:rPr>
          <w:rFonts w:eastAsia="Times New Roman" w:cs="Calibri"/>
          <w:color w:val="222222"/>
          <w:sz w:val="16"/>
          <w:szCs w:val="16"/>
        </w:rPr>
        <w:t> </w:t>
      </w:r>
    </w:p>
    <w:p w14:paraId="02529A5C" w14:textId="77777777" w:rsidR="00074B8F" w:rsidRPr="00B74C96" w:rsidRDefault="00074B8F" w:rsidP="00074B8F">
      <w:pPr>
        <w:shd w:val="clear" w:color="auto" w:fill="FFFFFF"/>
        <w:spacing w:before="40" w:line="278" w:lineRule="atLeast"/>
        <w:outlineLvl w:val="3"/>
        <w:rPr>
          <w:rFonts w:eastAsia="Times New Roman" w:cs="Calibri"/>
          <w:b/>
          <w:bCs/>
          <w:color w:val="222222"/>
          <w:sz w:val="26"/>
          <w:szCs w:val="26"/>
        </w:rPr>
      </w:pPr>
      <w:r w:rsidRPr="00B74C96">
        <w:rPr>
          <w:rFonts w:eastAsia="Times New Roman" w:cs="Calibri"/>
          <w:b/>
          <w:bCs/>
          <w:color w:val="222222"/>
          <w:sz w:val="26"/>
          <w:szCs w:val="26"/>
        </w:rPr>
        <w:lastRenderedPageBreak/>
        <w:t>Deleuze and Guattari ignore how [sorcerers] centralize power and instead kill them off to hide the flaws of Becoming</w:t>
      </w:r>
    </w:p>
    <w:p w14:paraId="35F86A1A" w14:textId="77777777" w:rsidR="00074B8F" w:rsidRPr="00B74C96" w:rsidRDefault="00074B8F" w:rsidP="00074B8F">
      <w:pPr>
        <w:shd w:val="clear" w:color="auto" w:fill="FFFFFF"/>
        <w:spacing w:line="235" w:lineRule="atLeast"/>
        <w:rPr>
          <w:rFonts w:eastAsia="Times New Roman" w:cs="Calibri"/>
          <w:color w:val="222222"/>
          <w:szCs w:val="22"/>
        </w:rPr>
      </w:pPr>
      <w:r w:rsidRPr="00B74C96">
        <w:rPr>
          <w:rFonts w:eastAsia="Times New Roman" w:cs="Calibri"/>
          <w:b/>
          <w:bCs/>
          <w:color w:val="222222"/>
          <w:sz w:val="26"/>
          <w:szCs w:val="26"/>
        </w:rPr>
        <w:t>Lattas 1991.  </w:t>
      </w:r>
      <w:r w:rsidRPr="00B74C96">
        <w:rPr>
          <w:rFonts w:eastAsia="Times New Roman" w:cs="Calibri"/>
          <w:color w:val="222222"/>
          <w:szCs w:val="22"/>
        </w:rPr>
        <w:t>Andrew Lattas, University of Bergen, Professor in the Department of Social Anthropology.  Book Chapter: “Introduction” In </w:t>
      </w:r>
      <w:r w:rsidRPr="00B74C96">
        <w:rPr>
          <w:rFonts w:eastAsia="Times New Roman" w:cs="Calibri"/>
          <w:i/>
          <w:iCs/>
          <w:color w:val="222222"/>
          <w:szCs w:val="22"/>
        </w:rPr>
        <w:t>PRIMITIVISM IN DELEUZE AND GUATTARI'S "A THOUSAND PLATEAUS"</w:t>
      </w:r>
      <w:r w:rsidRPr="00B74C96">
        <w:rPr>
          <w:rFonts w:eastAsia="Times New Roman" w:cs="Calibri"/>
          <w:color w:val="222222"/>
          <w:szCs w:val="22"/>
        </w:rPr>
        <w:t>, pg 108.\\Evan</w:t>
      </w:r>
    </w:p>
    <w:p w14:paraId="160B4782" w14:textId="77777777" w:rsidR="00074B8F" w:rsidRDefault="00074B8F" w:rsidP="00074B8F">
      <w:pPr>
        <w:shd w:val="clear" w:color="auto" w:fill="FFFFFF"/>
        <w:spacing w:line="235" w:lineRule="atLeast"/>
        <w:jc w:val="both"/>
        <w:rPr>
          <w:rFonts w:eastAsia="Times New Roman" w:cs="Calibri"/>
          <w:color w:val="222222"/>
          <w:sz w:val="16"/>
          <w:szCs w:val="16"/>
        </w:rPr>
      </w:pPr>
      <w:r w:rsidRPr="00B74C96">
        <w:rPr>
          <w:rFonts w:eastAsia="Times New Roman" w:cs="Calibri"/>
          <w:color w:val="222222"/>
          <w:sz w:val="16"/>
          <w:szCs w:val="16"/>
        </w:rPr>
        <w:t>Despite emphasising the need to analyse concrete assemblages of power, Deleuze and Guattari analyse ahistorical abstract assemblies where they become prisoners of their own mechanization of the social (cf. Lecercle 1985: 193, Patton 1984: 68). Social reality is certainly full of systemic articulations, but what Deleuze and Guattari's work raises is the question of philosophy as a machine. It is a </w:t>
      </w:r>
      <w:r w:rsidRPr="00B74C96">
        <w:rPr>
          <w:rFonts w:eastAsia="Times New Roman" w:cs="Calibri"/>
          <w:color w:val="222222"/>
          <w:szCs w:val="22"/>
          <w:u w:val="single"/>
        </w:rPr>
        <w:t>question of a machine which romanticizes the border, the edge, the anomalous, the primitive, the Orient, the barbarian hordes. This is where radical philosophers love to situate themselves, in a space of multiple interchangeable becomings, a space where they can believe they are not part of the totalizing machine which has assembled others.</w:t>
      </w:r>
      <w:r w:rsidRPr="00B74C96">
        <w:rPr>
          <w:rFonts w:eastAsia="Times New Roman" w:cs="Calibri"/>
          <w:color w:val="222222"/>
          <w:sz w:val="16"/>
          <w:szCs w:val="16"/>
        </w:rPr>
        <w:t> Here it is a question of an industry which manufactures images of freedom, outside spaces for desire. Though aware of the production of desire, Deleuze and Guattari ignore how their own desires for exteriority are at the centre of their culture and its Christian heritage (an outside God and heaven). The production and realization of their own desires leads them to systematically distort the primitive Other who offers them a space of freedom. </w:t>
      </w:r>
      <w:r w:rsidRPr="00B74C96">
        <w:rPr>
          <w:rFonts w:eastAsia="Times New Roman" w:cs="Calibri"/>
          <w:color w:val="222222"/>
          <w:szCs w:val="22"/>
          <w:u w:val="single"/>
        </w:rPr>
        <w:t>We are told that: Sorcerers have always held the anomalous position, at the edge of the fields or woods</w:t>
      </w:r>
      <w:r w:rsidRPr="00B74C96">
        <w:rPr>
          <w:rFonts w:eastAsia="Times New Roman" w:cs="Calibri"/>
          <w:color w:val="222222"/>
          <w:sz w:val="16"/>
          <w:szCs w:val="16"/>
        </w:rPr>
        <w:t>. They haunt the fringes. They are at the borderline of the village, or between villages (p. 246, emphasis in the original). </w:t>
      </w:r>
      <w:r w:rsidRPr="00B74C96">
        <w:rPr>
          <w:rFonts w:eastAsia="Times New Roman" w:cs="Calibri"/>
          <w:color w:val="222222"/>
          <w:szCs w:val="22"/>
          <w:u w:val="single"/>
        </w:rPr>
        <w:t>Much anthropology points out that sorcery is often not marginal, but part of the centralization of power in society</w:t>
      </w:r>
      <w:r w:rsidRPr="00B74C96">
        <w:rPr>
          <w:rFonts w:eastAsia="Times New Roman" w:cs="Calibri"/>
          <w:color w:val="222222"/>
          <w:sz w:val="16"/>
          <w:szCs w:val="16"/>
        </w:rPr>
        <w:t>, what allows big men to control other men, elders to control the young, and men to control women. Deleuze and Guattari ignore all this. Faced with historical examples of sorcerers participating in centralized power structures, their response is to claim they are no longer sorcerers and they have lost their process of becoming. We have seen sorcerers serve as leaders, rally to the cause of despotism, create the countersorceiy of exorcism, pass over to the side of the family and descent. But this spells the death of the sorcerer, and also the death of becoming (p. 248). Here th</w:t>
      </w:r>
      <w:r w:rsidRPr="00B74C96">
        <w:rPr>
          <w:rFonts w:eastAsia="Times New Roman" w:cs="Calibri"/>
          <w:color w:val="222222"/>
          <w:szCs w:val="22"/>
          <w:u w:val="single"/>
        </w:rPr>
        <w:t>e sorcerer exists only to the extent that he conforms to the romanticization of becoming as a line of flight. However, what the sorcerer threatens to reveal is that becoming is often part of the movement and centralization of power. For this and for this reason alone, he is killed by Deleuze and Guattari.</w:t>
      </w:r>
      <w:r w:rsidRPr="00B74C96">
        <w:rPr>
          <w:rFonts w:eastAsia="Times New Roman" w:cs="Calibri"/>
          <w:color w:val="222222"/>
          <w:sz w:val="16"/>
          <w:szCs w:val="16"/>
        </w:rPr>
        <w:t> What the sorcerer might reveal is that power might not be simply about fixity or self-identity and, that instead, becoming and marginality might be the veiy liver of power, that is at the very centre of power. </w:t>
      </w:r>
      <w:r w:rsidRPr="00B74C96">
        <w:rPr>
          <w:rFonts w:eastAsia="Times New Roman" w:cs="Calibri"/>
          <w:color w:val="222222"/>
          <w:szCs w:val="22"/>
          <w:u w:val="single"/>
        </w:rPr>
        <w:t>Killing the sorcerer sustains a certain economy of meaning where it is important to avoid showing that becoming might really be another version of Being, that it might realise the same effects for power as those which a philosophy of Being is now accused of.</w:t>
      </w:r>
      <w:r w:rsidRPr="00B74C96">
        <w:rPr>
          <w:rFonts w:eastAsia="Times New Roman" w:cs="Calibri"/>
          <w:color w:val="222222"/>
          <w:sz w:val="16"/>
          <w:szCs w:val="16"/>
        </w:rPr>
        <w:t> The sorcerer is put to death, by the same men who killed God. Dead men tell no lies, least of all are they capable of circulating the scandalous rumour that becoming does not so much eat away at the liver of power but feeds power. The sorcerer's lines of flight lead not to the margins and when they do so they are deflected back to a centre they define and create</w:t>
      </w:r>
      <w:r>
        <w:rPr>
          <w:rFonts w:eastAsia="Times New Roman" w:cs="Calibri"/>
          <w:color w:val="222222"/>
          <w:sz w:val="16"/>
          <w:szCs w:val="16"/>
        </w:rPr>
        <w:t>.</w:t>
      </w:r>
    </w:p>
    <w:p w14:paraId="4443D7CE" w14:textId="453152A3" w:rsidR="00EA14A8" w:rsidRDefault="00EA14A8" w:rsidP="00EA14A8">
      <w:pPr>
        <w:pStyle w:val="Heading3"/>
        <w:rPr>
          <w:rFonts w:asciiTheme="minorHAnsi" w:hAnsiTheme="minorHAnsi"/>
        </w:rPr>
      </w:pPr>
      <w:r>
        <w:rPr>
          <w:rFonts w:asciiTheme="minorHAnsi" w:hAnsiTheme="minorHAnsi"/>
        </w:rPr>
        <w:lastRenderedPageBreak/>
        <w:t>Cooption Turns</w:t>
      </w:r>
    </w:p>
    <w:p w14:paraId="79BACE34" w14:textId="77777777" w:rsidR="00EA14A8" w:rsidRPr="00FF26BF" w:rsidRDefault="00EA14A8" w:rsidP="00EA14A8">
      <w:pPr>
        <w:pStyle w:val="Heading4"/>
        <w:jc w:val="both"/>
        <w:rPr>
          <w:rFonts w:asciiTheme="minorHAnsi" w:hAnsiTheme="minorHAnsi"/>
        </w:rPr>
      </w:pPr>
      <w:r w:rsidRPr="00FF26BF">
        <w:rPr>
          <w:rFonts w:asciiTheme="minorHAnsi" w:hAnsiTheme="minorHAnsi"/>
        </w:rPr>
        <w:t xml:space="preserve">Deleuze’s strategy of </w:t>
      </w:r>
      <w:r>
        <w:rPr>
          <w:rFonts w:asciiTheme="minorHAnsi" w:hAnsiTheme="minorHAnsi"/>
        </w:rPr>
        <w:t xml:space="preserve">affirming </w:t>
      </w:r>
      <w:r w:rsidRPr="00FF26BF">
        <w:rPr>
          <w:rFonts w:asciiTheme="minorHAnsi" w:hAnsiTheme="minorHAnsi"/>
        </w:rPr>
        <w:t xml:space="preserve">flux gets appropriated by the military industrial complex; it’s empirically proven </w:t>
      </w:r>
    </w:p>
    <w:p w14:paraId="0E858EF7" w14:textId="77777777" w:rsidR="00EA14A8" w:rsidRPr="00FF26BF" w:rsidRDefault="00EA14A8" w:rsidP="00EA14A8">
      <w:pPr>
        <w:jc w:val="both"/>
        <w:rPr>
          <w:rFonts w:asciiTheme="minorHAnsi" w:hAnsiTheme="minorHAnsi"/>
        </w:rPr>
      </w:pPr>
      <w:r w:rsidRPr="00FF26BF">
        <w:rPr>
          <w:rStyle w:val="Style13ptBold"/>
          <w:rFonts w:asciiTheme="minorHAnsi" w:hAnsiTheme="minorHAnsi"/>
        </w:rPr>
        <w:t>Weizman 6</w:t>
      </w:r>
      <w:r w:rsidRPr="00FF26BF">
        <w:rPr>
          <w:rFonts w:asciiTheme="minorHAnsi" w:hAnsiTheme="minorHAnsi"/>
        </w:rPr>
        <w:t xml:space="preserve"> (Eyal, architect, writer and Director of Goldsmith’s College Centre for Research Architecture,5-6-06, “The Art of War” http://www.frieze.com/article/art-war)/</w:t>
      </w:r>
    </w:p>
    <w:p w14:paraId="34CA46C3" w14:textId="77777777" w:rsidR="00EA14A8" w:rsidRDefault="00EA14A8" w:rsidP="00EA14A8">
      <w:pPr>
        <w:jc w:val="both"/>
        <w:rPr>
          <w:rFonts w:asciiTheme="minorHAnsi" w:hAnsiTheme="minorHAnsi"/>
          <w:sz w:val="20"/>
          <w:szCs w:val="20"/>
        </w:rPr>
      </w:pPr>
      <w:r w:rsidRPr="00FF26BF">
        <w:rPr>
          <w:rStyle w:val="IntenseEmphasis"/>
          <w:rFonts w:asciiTheme="minorHAnsi" w:hAnsiTheme="minorHAnsi"/>
        </w:rPr>
        <w:t>The Israeli Defence Forces have been heavily influenced by contemporary philosophy</w:t>
      </w:r>
      <w:r w:rsidRPr="00FF26BF">
        <w:rPr>
          <w:rFonts w:asciiTheme="minorHAnsi" w:hAnsiTheme="minorHAnsi"/>
        </w:rPr>
        <w:t xml:space="preserve">, highlighting the fact that there is considerable overlap among theoretical texts deemed essential by military academies and architectural schools </w:t>
      </w:r>
      <w:r w:rsidRPr="00FF26BF">
        <w:rPr>
          <w:rStyle w:val="IntenseEmphasis"/>
          <w:rFonts w:asciiTheme="minorHAnsi" w:hAnsiTheme="minorHAnsi"/>
        </w:rPr>
        <w:t xml:space="preserve">The attack conducted by units of the Israeli Defence Forces (IDF) on the city of Nablus in April 2002 was described by its commander, </w:t>
      </w:r>
      <w:r w:rsidRPr="00FF26BF">
        <w:rPr>
          <w:rFonts w:asciiTheme="minorHAnsi" w:hAnsiTheme="minorHAnsi"/>
        </w:rPr>
        <w:t>Brigadier-General Aviv Kokhavi</w:t>
      </w:r>
      <w:r w:rsidRPr="00FF26BF">
        <w:rPr>
          <w:rStyle w:val="IntenseEmphasis"/>
          <w:rFonts w:asciiTheme="minorHAnsi" w:hAnsiTheme="minorHAnsi"/>
        </w:rPr>
        <w:t>, as ‘inverse</w:t>
      </w:r>
      <w:r w:rsidRPr="00FF26BF">
        <w:rPr>
          <w:rFonts w:asciiTheme="minorHAnsi" w:hAnsiTheme="minorHAnsi"/>
        </w:rPr>
        <w:t xml:space="preserve"> </w:t>
      </w:r>
      <w:r w:rsidRPr="00FF26BF">
        <w:rPr>
          <w:rStyle w:val="IntenseEmphasis"/>
          <w:rFonts w:asciiTheme="minorHAnsi" w:hAnsiTheme="minorHAnsi"/>
        </w:rPr>
        <w:t>geometry’</w:t>
      </w:r>
      <w:r w:rsidRPr="00FF26BF">
        <w:rPr>
          <w:rFonts w:asciiTheme="minorHAnsi" w:hAnsiTheme="minorHAnsi"/>
        </w:rPr>
        <w:t xml:space="preserve">, </w:t>
      </w:r>
      <w:r w:rsidRPr="00FF26BF">
        <w:rPr>
          <w:rStyle w:val="IntenseEmphasis"/>
          <w:rFonts w:asciiTheme="minorHAnsi" w:hAnsiTheme="minorHAnsi"/>
        </w:rPr>
        <w:t>which he explained as ‘the reorganization of the urban syntax by means of a series of micro-tactical actions’</w:t>
      </w:r>
      <w:r w:rsidRPr="00FF26BF">
        <w:rPr>
          <w:rFonts w:asciiTheme="minorHAnsi" w:hAnsiTheme="minorHAnsi"/>
        </w:rPr>
        <w:t xml:space="preserve">.1 </w:t>
      </w:r>
      <w:r w:rsidRPr="00FF26BF">
        <w:rPr>
          <w:rFonts w:asciiTheme="minorHAnsi" w:hAnsiTheme="minorHAnsi"/>
          <w:sz w:val="18"/>
          <w:szCs w:val="18"/>
        </w:rPr>
        <w:t xml:space="preserve">During the battle soldiers moved within the city across hundreds of metres of ‘overground tunnels’ carved out through a dense and contiguous urban structure. Although several thousand soldiers and Palestinian guerrillas were manoeuvring simultaneously in the city, they were so ‘saturated’ into the urban fabric that very few would have been visible from the air. Furthermore, they used none of the city’s streets, roads, alleys or courtyards, or any of the external doors, internal stairwells and windows, but moved horizontally through walls and vertically through holes blasted in ceilings and floors. This form of movement, described by the military as ‘infestation’, seeks to redefine inside as outside, and domestic interiors as thoroughfares. </w:t>
      </w:r>
      <w:r w:rsidRPr="00FF26BF">
        <w:rPr>
          <w:rStyle w:val="IntenseEmphasis"/>
          <w:rFonts w:asciiTheme="minorHAnsi" w:hAnsiTheme="minorHAnsi"/>
        </w:rPr>
        <w:t>The IDF’s strategy of ‘walking through walls’ involves a conception of the city as not just the site but also the very medium of warfare – a flexible, almost liquid medium that is forever contingent and in flux.</w:t>
      </w:r>
      <w:r w:rsidRPr="00FF26BF">
        <w:rPr>
          <w:rFonts w:asciiTheme="minorHAnsi" w:hAnsiTheme="minorHAnsi"/>
        </w:rPr>
        <w:t xml:space="preserve"> </w:t>
      </w:r>
      <w:r w:rsidRPr="00FF26BF">
        <w:rPr>
          <w:rStyle w:val="IntenseEmphasis"/>
          <w:rFonts w:asciiTheme="minorHAnsi" w:hAnsiTheme="minorHAnsi"/>
        </w:rPr>
        <w:t>Contemporary military theorists are now busy re-conceptualizing the urban domain</w:t>
      </w:r>
      <w:r w:rsidRPr="00FF26BF">
        <w:rPr>
          <w:rFonts w:asciiTheme="minorHAnsi" w:hAnsiTheme="minorHAnsi"/>
        </w:rPr>
        <w:t xml:space="preserve">. At stake are the underlying concepts, assumptions and principles that determine military strategies and tactics. The vast intellectual field that geographer Stephen Graham has called an international ‘shadow world’ of military urban research institutes and training centres that have been established to rethink military operations in cities could be understood as somewhat similar to the international matrix of élite architectural academies. However, according to urban theorist Simon Marvin, the </w:t>
      </w:r>
      <w:r w:rsidRPr="00FF26BF">
        <w:rPr>
          <w:rStyle w:val="IntenseEmphasis"/>
          <w:rFonts w:asciiTheme="minorHAnsi" w:hAnsiTheme="minorHAnsi"/>
        </w:rPr>
        <w:t>military-architectural ‘shadow world’ is currently generating more intense and well-funded urban research programmes than all these university programmes put together,</w:t>
      </w:r>
      <w:r w:rsidRPr="00FF26BF">
        <w:rPr>
          <w:rFonts w:asciiTheme="minorHAnsi" w:hAnsiTheme="minorHAnsi"/>
        </w:rPr>
        <w:t xml:space="preserve"> and is certainly aware of the avant-garde urban research conducted in architectural institutions, especially as regards Third World and African cities. There is a considerable overlap among the theoretical texts considered essential by military academies and architectural schools. </w:t>
      </w:r>
      <w:r w:rsidRPr="00FF26BF">
        <w:rPr>
          <w:rStyle w:val="IntenseEmphasis"/>
          <w:rFonts w:asciiTheme="minorHAnsi" w:hAnsiTheme="minorHAnsi"/>
        </w:rPr>
        <w:t xml:space="preserve">Indeed, the reading lists of contemporary military institutions include works from </w:t>
      </w:r>
      <w:r w:rsidRPr="00FF26BF">
        <w:rPr>
          <w:rFonts w:asciiTheme="minorHAnsi" w:hAnsiTheme="minorHAnsi"/>
        </w:rPr>
        <w:t xml:space="preserve">around 1968 (with a special emphasis on the writings of Gilles </w:t>
      </w:r>
      <w:r w:rsidRPr="00FF26BF">
        <w:rPr>
          <w:rStyle w:val="IntenseEmphasis"/>
          <w:rFonts w:asciiTheme="minorHAnsi" w:hAnsiTheme="minorHAnsi"/>
        </w:rPr>
        <w:t>Deleuze</w:t>
      </w:r>
      <w:r w:rsidRPr="00FF26BF">
        <w:rPr>
          <w:rFonts w:asciiTheme="minorHAnsi" w:hAnsiTheme="minorHAnsi"/>
        </w:rPr>
        <w:t xml:space="preserve">, Félix </w:t>
      </w:r>
      <w:r w:rsidRPr="00FF26BF">
        <w:rPr>
          <w:rStyle w:val="IntenseEmphasis"/>
          <w:rFonts w:asciiTheme="minorHAnsi" w:hAnsiTheme="minorHAnsi"/>
        </w:rPr>
        <w:t>Guattari</w:t>
      </w:r>
      <w:r w:rsidRPr="00FF26BF">
        <w:rPr>
          <w:rFonts w:asciiTheme="minorHAnsi" w:hAnsiTheme="minorHAnsi"/>
        </w:rPr>
        <w:t xml:space="preserve"> and Guy Debord), as well as more contemporary writings on urbanism, psychology, cybernetics, post-colonial and post-Structuralist theory. </w:t>
      </w:r>
      <w:r w:rsidRPr="00FF26BF">
        <w:rPr>
          <w:rStyle w:val="IntenseEmphasis"/>
          <w:rFonts w:asciiTheme="minorHAnsi" w:hAnsiTheme="minorHAnsi"/>
        </w:rPr>
        <w:t xml:space="preserve">If, as some writers claim, the space for criticality has withered away in late 20th-century capitalist culture, it seems now to have found a place to flourish in the military. </w:t>
      </w:r>
      <w:r w:rsidRPr="00FF26BF">
        <w:rPr>
          <w:rFonts w:asciiTheme="minorHAnsi" w:hAnsiTheme="minorHAnsi"/>
        </w:rPr>
        <w:t xml:space="preserve">I conducted an interview with </w:t>
      </w:r>
      <w:r w:rsidRPr="00FF26BF">
        <w:rPr>
          <w:rStyle w:val="IntenseEmphasis"/>
          <w:rFonts w:asciiTheme="minorHAnsi" w:hAnsiTheme="minorHAnsi"/>
        </w:rPr>
        <w:t>Kokhavi</w:t>
      </w:r>
      <w:r w:rsidRPr="00FF26BF">
        <w:rPr>
          <w:rFonts w:asciiTheme="minorHAnsi" w:hAnsiTheme="minorHAnsi"/>
        </w:rPr>
        <w:t xml:space="preserve">, commander of the Paratrooper Brigade, who at 42 is considered one of the most promising young officers of the IDF (and was the commander of the operation for the evacuation of settlements in the Gaza Strip).2 </w:t>
      </w:r>
      <w:r w:rsidRPr="00FF26BF">
        <w:rPr>
          <w:rStyle w:val="IntenseEmphasis"/>
          <w:rFonts w:asciiTheme="minorHAnsi" w:hAnsiTheme="minorHAnsi"/>
        </w:rPr>
        <w:t>Like many career officers, he had taken time out from the military to earn a university degree; although he originally intended to study architecture, he ended up with a degree in philosophy from the Hebrew University</w:t>
      </w:r>
      <w:r w:rsidRPr="00FF26BF">
        <w:rPr>
          <w:rFonts w:asciiTheme="minorHAnsi" w:hAnsiTheme="minorHAnsi"/>
        </w:rPr>
        <w:t xml:space="preserve">. When he explained to me the principle that guided the battle in Nablus, what </w:t>
      </w:r>
      <w:r w:rsidRPr="00FF26BF">
        <w:rPr>
          <w:rFonts w:asciiTheme="minorHAnsi" w:hAnsiTheme="minorHAnsi"/>
          <w:sz w:val="20"/>
          <w:szCs w:val="20"/>
        </w:rPr>
        <w:t>was interesting for me was not so much the description of the action itself as the way he conceived its articulation. He said: ‘this space that you look at, this room that you look at, is nothing but your interpretation of it. […] The question is how do you interpret the alley? […] We interpreted the alley as a place forbidden to walk through and the door as a place forbidden to pass through, and the window as a place forbidden to look through, because a weapon awaits us in the alley, and a booby trap awaits us behind the doors. This is because the enemy interprets space in a traditional, classical manner, and I do not want to obey this interpretation and fall into his traps. […] I want to surprise him! This is the essence of war. I need to win […]</w:t>
      </w:r>
      <w:r w:rsidRPr="00FF26BF">
        <w:rPr>
          <w:rFonts w:asciiTheme="minorHAnsi" w:hAnsiTheme="minorHAnsi"/>
        </w:rPr>
        <w:t xml:space="preserve"> </w:t>
      </w:r>
      <w:r w:rsidRPr="00FF26BF">
        <w:rPr>
          <w:rStyle w:val="IntenseEmphasis"/>
          <w:rFonts w:asciiTheme="minorHAnsi" w:hAnsiTheme="minorHAnsi"/>
        </w:rPr>
        <w:t>This is why that we opted for the methodology of moving through walls. . . . Like a worm that eats its way forward, emerging at points and then disappearing. […] I said to my troops, “Friends! […] If until now you were used to move along roads and sidewalks, forget it! From now on we all walk through walls</w:t>
      </w:r>
      <w:r w:rsidRPr="00FF26BF">
        <w:rPr>
          <w:rFonts w:asciiTheme="minorHAnsi" w:hAnsiTheme="minorHAnsi"/>
        </w:rPr>
        <w:t xml:space="preserve">!”’2 </w:t>
      </w:r>
      <w:r w:rsidRPr="00FF26BF">
        <w:rPr>
          <w:rStyle w:val="IntenseEmphasis"/>
          <w:rFonts w:asciiTheme="minorHAnsi" w:hAnsiTheme="minorHAnsi"/>
        </w:rPr>
        <w:t>Kokhavi’s intention in the battle was to enter the city in order to kill members of the Palestinian resistance and then get out. The horrific frankness of these objectives</w:t>
      </w:r>
      <w:r w:rsidRPr="00FF26BF">
        <w:rPr>
          <w:rFonts w:asciiTheme="minorHAnsi" w:hAnsiTheme="minorHAnsi"/>
        </w:rPr>
        <w:t xml:space="preserve">, as recounted to me by Shimon Naveh, Kokhavi’s instructor, </w:t>
      </w:r>
      <w:r w:rsidRPr="00FF26BF">
        <w:rPr>
          <w:rStyle w:val="IntenseEmphasis"/>
          <w:rFonts w:asciiTheme="minorHAnsi" w:hAnsiTheme="minorHAnsi"/>
        </w:rPr>
        <w:t xml:space="preserve">is part of a general Israeli policy that seeks to disrupt Palestinian resistance on political as well as military levels through targeted assassinations from both air and ground. </w:t>
      </w:r>
      <w:r w:rsidRPr="00FF26BF">
        <w:rPr>
          <w:rFonts w:asciiTheme="minorHAnsi" w:hAnsiTheme="minorHAnsi"/>
        </w:rPr>
        <w:t xml:space="preserve">If you still believe, as the IDF would like you to, that moving through walls is a relatively gentle form of warfare, the following description of the sequence of events might change your mind. </w:t>
      </w:r>
      <w:r w:rsidRPr="00FF26BF">
        <w:rPr>
          <w:rStyle w:val="IntenseEmphasis"/>
          <w:rFonts w:asciiTheme="minorHAnsi" w:hAnsiTheme="minorHAnsi"/>
        </w:rPr>
        <w:t>To begin with, soldiers assemble behind the wall and then, using explosives, drills or hammers, they break a hole large enough to pass through. Stun grenades are then sometimes thrown, or a few random shots fired into what is usually a private living-room occupied by unsuspecting civilians</w:t>
      </w:r>
      <w:r w:rsidRPr="00FF26BF">
        <w:rPr>
          <w:rFonts w:asciiTheme="minorHAnsi" w:hAnsiTheme="minorHAnsi"/>
        </w:rPr>
        <w:t xml:space="preserve">. When the soldiers have passed through the wall, the occupants are locked inside one of the rooms, where they are made to remain – sometimes for several days – until the operation is concluded, often without water, toilet, food or medicine. </w:t>
      </w:r>
      <w:r w:rsidRPr="00FF26BF">
        <w:rPr>
          <w:rStyle w:val="IntenseEmphasis"/>
          <w:rFonts w:asciiTheme="minorHAnsi" w:hAnsiTheme="minorHAnsi"/>
        </w:rPr>
        <w:t>Civilians in Palestine, as in Iraq, have experienced the unexpected penetration of war into the private domain of the home as the most profound form of trauma and humiliation. A Palestinian woman</w:t>
      </w:r>
      <w:r w:rsidRPr="00FF26BF">
        <w:rPr>
          <w:rFonts w:asciiTheme="minorHAnsi" w:hAnsiTheme="minorHAnsi"/>
        </w:rPr>
        <w:t xml:space="preserve"> identified only as Aisha, interviewed by a journalist for the Palestine Monitor, </w:t>
      </w:r>
      <w:r w:rsidRPr="00FF26BF">
        <w:rPr>
          <w:rStyle w:val="IntenseEmphasis"/>
          <w:rFonts w:asciiTheme="minorHAnsi" w:hAnsiTheme="minorHAnsi"/>
        </w:rPr>
        <w:t>described the experience: ‘Imagine it – you’re sitting in your living-room, which you know so well; this is the room where the family watches television together after the evening meal, and suddenly that wall disappears with a deafening roar, the room fills with dust and debris, and through the wall pours one soldier after the other, screaming orders</w:t>
      </w:r>
      <w:r w:rsidRPr="00FF26BF">
        <w:rPr>
          <w:rFonts w:asciiTheme="minorHAnsi" w:hAnsiTheme="minorHAnsi"/>
        </w:rPr>
        <w:t xml:space="preserve">. </w:t>
      </w:r>
      <w:r w:rsidRPr="00FF26BF">
        <w:rPr>
          <w:rFonts w:asciiTheme="minorHAnsi" w:hAnsiTheme="minorHAnsi"/>
          <w:sz w:val="18"/>
          <w:szCs w:val="18"/>
        </w:rPr>
        <w:t>You have no idea if they’re after you, if they’ve come to take over your home, or if your house just lies on their route to somewhere else. The children are screaming, panicking. Is it possible to even begin to imagine the horror experienced by a five-year-old child as four, six, eight, 12 soldiers, their faces painted black, sub-machine-guns pointed everywhere, antennas protruding from their backpacks, making them look like giant alien bugs, blast their way through that wall?’3 Naveh, a retired Brigadier-General, directs the Operational Theory Research Institute, which trains staff officers from the IDF and other militaries in ‘operational theory’ – defined in military jargon as somewhere between strategy and tactics. He summed up the mission of his institute, which was founded in 1996: ‘We are like the Jesuit Order. We attempt to teach</w:t>
      </w:r>
      <w:r w:rsidRPr="00FF26BF">
        <w:rPr>
          <w:rFonts w:asciiTheme="minorHAnsi" w:hAnsiTheme="minorHAnsi"/>
        </w:rPr>
        <w:t xml:space="preserve"> </w:t>
      </w:r>
      <w:r w:rsidRPr="00FF26BF">
        <w:rPr>
          <w:rFonts w:asciiTheme="minorHAnsi" w:hAnsiTheme="minorHAnsi"/>
          <w:sz w:val="18"/>
          <w:szCs w:val="18"/>
        </w:rPr>
        <w:t>and train soldiers to think. […] We read Christopher Alexander, can you imagine?; we read John Forester, and other architects. We are reading Gregory Bateson; we are reading Clifford Geertz. Not myself, but our soldiers, our generals are reflecting on these kinds of materials. We have established a school and developed a curriculum that trains “operational architects”.’4 In a lecture Naveh showed a diagram resembling a ‘square of opposition’ that plots a set of logical relationships between certain propositions referring to military and guerrilla operations. Labelled with phrases such as ‘Difference and Repetition – The Dialectics of Structuring and Structure’, ‘Formless Rival Entities’, ‘Fractal Manoeuvre’, ‘Velocity vs. Rhythms’, ‘The Wahabi War Machine’, ‘Postmodern Anarchists’ and ‘Nomadic Terrorists’, they often reference the work of Deleuze and Guattari. War machines, according to the philosophers, are polymorphous; diffuse organizations characterized by their capacity for metamorphosis, made up of small groups that split up or merge with one another, depending on contingency and circumstances. (Deleuze and Guattari were aware that the state can willingly transform itself into a war machine. Similarly, in their discussion of ‘smooth space’ it is implied that this conception may lead to domination.)</w:t>
      </w:r>
      <w:r w:rsidRPr="00FF26BF">
        <w:rPr>
          <w:rStyle w:val="IntenseEmphasis"/>
          <w:rFonts w:asciiTheme="minorHAnsi" w:hAnsiTheme="minorHAnsi"/>
        </w:rPr>
        <w:t>I asked Naveh why</w:t>
      </w:r>
      <w:r w:rsidRPr="00FF26BF">
        <w:rPr>
          <w:rFonts w:asciiTheme="minorHAnsi" w:hAnsiTheme="minorHAnsi"/>
        </w:rPr>
        <w:t xml:space="preserve"> </w:t>
      </w:r>
      <w:r w:rsidRPr="00FF26BF">
        <w:rPr>
          <w:rStyle w:val="IntenseEmphasis"/>
          <w:rFonts w:asciiTheme="minorHAnsi" w:hAnsiTheme="minorHAnsi"/>
        </w:rPr>
        <w:t>Deleuze and Guattari were so popular with the Israeli military</w:t>
      </w:r>
      <w:r w:rsidRPr="00FF26BF">
        <w:rPr>
          <w:rFonts w:asciiTheme="minorHAnsi" w:hAnsiTheme="minorHAnsi"/>
        </w:rPr>
        <w:t xml:space="preserve">. </w:t>
      </w:r>
      <w:r w:rsidRPr="00FF26BF">
        <w:rPr>
          <w:rStyle w:val="IntenseEmphasis"/>
          <w:rFonts w:asciiTheme="minorHAnsi" w:hAnsiTheme="minorHAnsi"/>
        </w:rPr>
        <w:t>He replied that ‘several of the concepts in A Thousand Plateaux became instrumental for us […] allowing us to explain contemporary situations in a way that we could not have otherwise</w:t>
      </w:r>
      <w:r w:rsidRPr="00FF26BF">
        <w:rPr>
          <w:rFonts w:asciiTheme="minorHAnsi" w:hAnsiTheme="minorHAnsi"/>
        </w:rPr>
        <w:t xml:space="preserve">. </w:t>
      </w:r>
      <w:r w:rsidRPr="00FF26BF">
        <w:rPr>
          <w:rStyle w:val="IntenseEmphasis"/>
          <w:rFonts w:asciiTheme="minorHAnsi" w:hAnsiTheme="minorHAnsi"/>
        </w:rPr>
        <w:t>It problematized our own paradigms</w:t>
      </w:r>
      <w:r w:rsidRPr="00FF26BF">
        <w:rPr>
          <w:rFonts w:asciiTheme="minorHAnsi" w:hAnsiTheme="minorHAnsi"/>
        </w:rPr>
        <w:t xml:space="preserve">. </w:t>
      </w:r>
      <w:r w:rsidRPr="00FF26BF">
        <w:rPr>
          <w:rStyle w:val="IntenseEmphasis"/>
          <w:rFonts w:asciiTheme="minorHAnsi" w:hAnsiTheme="minorHAnsi"/>
        </w:rPr>
        <w:t>Most important was the distinction they have pointed out between the concepts of “smooth” and “striated” space</w:t>
      </w:r>
      <w:r w:rsidRPr="00FF26BF">
        <w:rPr>
          <w:rFonts w:asciiTheme="minorHAnsi" w:hAnsiTheme="minorHAnsi"/>
        </w:rPr>
        <w:t xml:space="preserve"> [which accordingly reflect] </w:t>
      </w:r>
      <w:r w:rsidRPr="00FF26BF">
        <w:rPr>
          <w:rStyle w:val="IntenseEmphasis"/>
          <w:rFonts w:asciiTheme="minorHAnsi" w:hAnsiTheme="minorHAnsi"/>
        </w:rPr>
        <w:t>the organizational concepts of the “war machine” and the “state apparatus</w:t>
      </w:r>
      <w:r w:rsidRPr="00FF26BF">
        <w:rPr>
          <w:rFonts w:asciiTheme="minorHAnsi" w:hAnsiTheme="minorHAnsi"/>
        </w:rPr>
        <w:t xml:space="preserve">”. </w:t>
      </w:r>
      <w:r w:rsidRPr="00FF26BF">
        <w:rPr>
          <w:rStyle w:val="IntenseEmphasis"/>
          <w:rFonts w:asciiTheme="minorHAnsi" w:hAnsiTheme="minorHAnsi"/>
        </w:rPr>
        <w:t>In the IDF we now often use the term “to smooth out space” when we want to refer to operation in a space as if it had no borders.</w:t>
      </w:r>
      <w:r w:rsidRPr="00FF26BF">
        <w:rPr>
          <w:rFonts w:asciiTheme="minorHAnsi" w:hAnsiTheme="minorHAnsi"/>
        </w:rPr>
        <w:t xml:space="preserve"> […] </w:t>
      </w:r>
      <w:r w:rsidRPr="00FF26BF">
        <w:rPr>
          <w:rStyle w:val="IntenseEmphasis"/>
          <w:rFonts w:asciiTheme="minorHAnsi" w:hAnsiTheme="minorHAnsi"/>
        </w:rPr>
        <w:t>Palestinian areas could indeed be thought of as “striated” in the sense that they are enclosed by fences, walls, ditches, roads blocks and so on.’</w:t>
      </w:r>
      <w:r w:rsidRPr="00FF26BF">
        <w:rPr>
          <w:rFonts w:asciiTheme="minorHAnsi" w:hAnsiTheme="minorHAnsi"/>
        </w:rPr>
        <w:t xml:space="preserve">5 When I asked him if moving through walls was part of it, he explained that, ‘In Nablus the IDF understood urban fighting as a spatial problem. [...] Travelling through walls is a simple mechanical </w:t>
      </w:r>
      <w:r w:rsidRPr="00FF26BF">
        <w:rPr>
          <w:rFonts w:asciiTheme="minorHAnsi" w:hAnsiTheme="minorHAnsi"/>
          <w:sz w:val="18"/>
          <w:szCs w:val="18"/>
        </w:rPr>
        <w:t xml:space="preserve">solution that connects theory and practice.’6 To understand the IDF’s tactics for moving through Palestinian urban spaces, it is necessary to understand how they interpret the by now familiar principle of ‘swarming’ – a term that has been a buzzword in military theory since the start of the US post cold War doctrine known as the Revolution in Military Affairs. The swarm manoeuvre was in fact adapted, from the Artificial Intelligence principle of swarm intelligence, which assumes that problem-solving capacities are found in the interaction and communication of relatively unsophisticated agents (ants, birds, bees, soldiers) with little or no centralized control. The swarm exemplifies the principle of non-linearity apparent in spatial, organizational and temporal terms. The traditional manoeuvre paradigm, characterized by the simplified geometry of Euclidean order, is transformed, according to the military, into a complex fractal-like geometry. The narrative of the battle plan is replaced by what the military, using a Foucaultian term, calls the ‘toolbox approach’, according to which units receive the tools they need to deal with several given situations and scenarios but cannot predict the order in which these events would actually occur.7 Naveh: ‘Operative and tactical commanders depend on one another and learn the problems through constructing the battle narrative; […] action becomes knowledge, and knowledge becomes action. […] Without a decisive result possible, the main benefit of operation is the very improvement of the system as a system.’8 </w:t>
      </w:r>
      <w:r w:rsidRPr="00FF26BF">
        <w:rPr>
          <w:rStyle w:val="IntenseEmphasis"/>
          <w:rFonts w:asciiTheme="minorHAnsi" w:hAnsiTheme="minorHAnsi"/>
        </w:rPr>
        <w:t>This may explain the fascination of the military with the spatial and organizational models and modes of operation advanced by theorists such as Deleuze and Guattari. Indeed, as far as the military is concerned, urban warfare is the ultimate Postmodern form of conflict</w:t>
      </w:r>
      <w:r w:rsidRPr="00FF26BF">
        <w:rPr>
          <w:rFonts w:asciiTheme="minorHAnsi" w:hAnsiTheme="minorHAnsi"/>
        </w:rPr>
        <w:t xml:space="preserve">. Belief in a logically structured and single-track battle-plan is lost in the face of the complexity and </w:t>
      </w:r>
      <w:r w:rsidRPr="00FF26BF">
        <w:rPr>
          <w:rFonts w:asciiTheme="minorHAnsi" w:hAnsiTheme="minorHAnsi"/>
        </w:rPr>
        <w:lastRenderedPageBreak/>
        <w:t xml:space="preserve">ambiguity of the urban reality. </w:t>
      </w:r>
      <w:r w:rsidRPr="00FF26BF">
        <w:rPr>
          <w:rStyle w:val="IntenseEmphasis"/>
          <w:rFonts w:asciiTheme="minorHAnsi" w:hAnsiTheme="minorHAnsi"/>
        </w:rPr>
        <w:t>Civilians become combatants, and combatants become civilians</w:t>
      </w:r>
      <w:r w:rsidRPr="00FF26BF">
        <w:rPr>
          <w:rFonts w:asciiTheme="minorHAnsi" w:hAnsiTheme="minorHAnsi"/>
        </w:rPr>
        <w:t xml:space="preserve">. </w:t>
      </w:r>
      <w:r w:rsidRPr="00FF26BF">
        <w:rPr>
          <w:rStyle w:val="IntenseEmphasis"/>
          <w:rFonts w:asciiTheme="minorHAnsi" w:hAnsiTheme="minorHAnsi"/>
        </w:rPr>
        <w:t>Identity can be changed as quickly as gender can be feigned: the transformation of women into fighting men can occur at the speed that it takes an undercover ‘Arabized’ Israeli soldier or a camouflaged Palestinian fighter to pull a machine-gun out from under a dress</w:t>
      </w:r>
      <w:r w:rsidRPr="00FF26BF">
        <w:rPr>
          <w:rFonts w:asciiTheme="minorHAnsi" w:hAnsiTheme="minorHAnsi"/>
        </w:rPr>
        <w:t>. For a Palestinian fighter caught up in this battle, Israelis seem ‘to be everywhere: behind, on the sides, on the right and on the left. How can you fight that way?’9</w:t>
      </w:r>
      <w:r w:rsidRPr="00FF26BF">
        <w:rPr>
          <w:rFonts w:asciiTheme="minorHAnsi" w:hAnsiTheme="minorHAnsi"/>
          <w:sz w:val="18"/>
          <w:szCs w:val="18"/>
        </w:rPr>
        <w:t xml:space="preserve"> </w:t>
      </w:r>
      <w:r w:rsidRPr="00FF26BF">
        <w:rPr>
          <w:rStyle w:val="IntenseEmphasis"/>
          <w:rFonts w:asciiTheme="minorHAnsi" w:hAnsiTheme="minorHAnsi"/>
        </w:rPr>
        <w:t>Critical theory has become crucial for Nave’s teaching and training. He explained: ‘we employ critical theory primarily in order to critique the military institution itself – its fixed and heavy conceptual foundations</w:t>
      </w:r>
      <w:r w:rsidRPr="00FF26BF">
        <w:rPr>
          <w:rFonts w:asciiTheme="minorHAnsi" w:hAnsiTheme="minorHAnsi"/>
        </w:rPr>
        <w:t xml:space="preserve">. </w:t>
      </w:r>
      <w:r w:rsidRPr="00FF26BF">
        <w:rPr>
          <w:rStyle w:val="IntenseEmphasis"/>
          <w:rFonts w:asciiTheme="minorHAnsi" w:hAnsiTheme="minorHAnsi"/>
        </w:rPr>
        <w:t>Theory is important for us in order to articulate the gap between the existing paradigm and where we want to go</w:t>
      </w:r>
      <w:r w:rsidRPr="00FF26BF">
        <w:rPr>
          <w:rFonts w:asciiTheme="minorHAnsi" w:hAnsiTheme="minorHAnsi"/>
        </w:rPr>
        <w:t xml:space="preserve">. </w:t>
      </w:r>
      <w:r w:rsidRPr="00FF26BF">
        <w:rPr>
          <w:rFonts w:asciiTheme="minorHAnsi" w:hAnsiTheme="minorHAnsi"/>
          <w:sz w:val="20"/>
          <w:szCs w:val="20"/>
        </w:rPr>
        <w:t>Without theory we could not make sense of the different events that happen around us and that would otherwise seem disconnected. […] At present the Institute has a tremendous impact on the military; [it has] become a subversive node within it. By training several high-ranking officers we filled the system [IDF] with subversive agents […] who ask questions; […] some of the top brass are not embarrassed to talk about Deleuze or [Bernard] Tschumi.’10 I asked him, ‘Why Tschumi?’ He replied: ‘The idea of disjunction embodied in Tschumi’s book Architecture and Disjunction (1994) became relevant for us […] Tschumi had another approach to epistemology; he wanted to break with single-perspective knowledge and centralized thinking. He saw the world through a variety of different social practices, from a constantly shifting point of view. [Tschumi] created a new grammar; he formed the ideas that compose our thinking.11 I then asked him, why not Derrida and Deconstruction? He answered, ‘Derrida may be a little too opaque for our crowd. We share more with architects; we combine theory and practice. We can read, but we know as well how to build and destroy, and sometimes kill.’12</w:t>
      </w:r>
    </w:p>
    <w:p w14:paraId="4F09870C" w14:textId="77777777" w:rsidR="00EA14A8" w:rsidRPr="00FF26BF" w:rsidRDefault="00EA14A8" w:rsidP="00EA14A8">
      <w:pPr>
        <w:pStyle w:val="Heading4"/>
        <w:rPr>
          <w:rFonts w:asciiTheme="minorHAnsi" w:hAnsiTheme="minorHAnsi"/>
        </w:rPr>
      </w:pPr>
      <w:r w:rsidRPr="00FF26BF">
        <w:rPr>
          <w:rFonts w:asciiTheme="minorHAnsi" w:hAnsiTheme="minorHAnsi"/>
        </w:rPr>
        <w:t>Their alternative fails and results in transition wars - additionally, their drive to destratify creates partisanship and minority violence - try or die for the perm</w:t>
      </w:r>
    </w:p>
    <w:p w14:paraId="3B8EB9E4" w14:textId="77777777" w:rsidR="00EA14A8" w:rsidRPr="00FF26BF" w:rsidRDefault="00EA14A8" w:rsidP="00EA14A8">
      <w:pPr>
        <w:jc w:val="both"/>
        <w:rPr>
          <w:rStyle w:val="Style13ptBold"/>
          <w:rFonts w:asciiTheme="minorHAnsi" w:hAnsiTheme="minorHAnsi"/>
        </w:rPr>
      </w:pPr>
      <w:r w:rsidRPr="00FF26BF">
        <w:rPr>
          <w:rStyle w:val="Style13ptBold"/>
          <w:rFonts w:asciiTheme="minorHAnsi" w:hAnsiTheme="minorHAnsi"/>
        </w:rPr>
        <w:t>De Landa 2000</w:t>
      </w:r>
    </w:p>
    <w:p w14:paraId="6D7E3432" w14:textId="77777777" w:rsidR="00EA14A8" w:rsidRPr="00FF26BF" w:rsidRDefault="00EA14A8" w:rsidP="00EA14A8">
      <w:pPr>
        <w:jc w:val="both"/>
        <w:rPr>
          <w:rFonts w:asciiTheme="minorHAnsi" w:hAnsiTheme="minorHAnsi"/>
        </w:rPr>
      </w:pPr>
      <w:r w:rsidRPr="00FF26BF">
        <w:rPr>
          <w:rFonts w:asciiTheme="minorHAnsi" w:hAnsiTheme="minorHAnsi"/>
        </w:rPr>
        <w:t xml:space="preserve">Manuel De Landa, is a lecturer at the University of Pennsylvania School of Design, “A Thousand Years of Nonlinear History,” Swerve Editions, pg. 271-273, 2000, </w:t>
      </w:r>
      <w:hyperlink r:id="rId4" w:tgtFrame="_blank" w:history="1">
        <w:r w:rsidRPr="00FF26BF">
          <w:rPr>
            <w:rStyle w:val="Hyperlink"/>
            <w:rFonts w:asciiTheme="minorHAnsi" w:hAnsiTheme="minorHAnsi"/>
          </w:rPr>
          <w:t>https://monoskop.org/images/6/67/DeLanda_Manuel_A_Thousand_Years_of_Nonlinear_History.pdf/</w:t>
        </w:r>
      </w:hyperlink>
    </w:p>
    <w:p w14:paraId="1DA5503C" w14:textId="77777777" w:rsidR="00EA14A8" w:rsidRPr="00FF26BF" w:rsidRDefault="00EA14A8" w:rsidP="00EA14A8">
      <w:pPr>
        <w:pStyle w:val="NormalWeb"/>
        <w:shd w:val="clear" w:color="auto" w:fill="FFFFFF"/>
        <w:spacing w:before="0" w:beforeAutospacing="0" w:after="0" w:afterAutospacing="0"/>
        <w:jc w:val="both"/>
        <w:rPr>
          <w:rStyle w:val="StyleUnderline"/>
          <w:rFonts w:asciiTheme="minorHAnsi" w:hAnsiTheme="minorHAnsi"/>
        </w:rPr>
      </w:pPr>
      <w:r w:rsidRPr="00FF26BF">
        <w:rPr>
          <w:rStyle w:val="StyleUnderline"/>
          <w:rFonts w:asciiTheme="minorHAnsi" w:hAnsiTheme="minorHAnsi"/>
        </w:rPr>
        <w:t xml:space="preserve">This brings us to the question of the pragmatic uses of these ideas. </w:t>
      </w:r>
      <w:r w:rsidRPr="00FF26BF">
        <w:rPr>
          <w:rFonts w:asciiTheme="minorHAnsi" w:hAnsiTheme="minorHAnsi"/>
        </w:rPr>
        <w:t xml:space="preserve">The last three or four centuries have witnessed an intense homogeniza-tion of the world (biologically, linguistically, economically), a fact that in itself would seem to recommend the injection of a healthy dose of heterogeneity into the mix. Or, in the shorthand </w:t>
      </w:r>
      <w:r w:rsidRPr="00FF26BF">
        <w:rPr>
          <w:rStyle w:val="StyleUnderline"/>
          <w:rFonts w:asciiTheme="minorHAnsi" w:hAnsiTheme="minorHAnsi"/>
        </w:rPr>
        <w:t>we have been using, the world has become so greatly stratified that the only way out is to destratify it. But there are several things wrong with this knee-jerk response</w:t>
      </w:r>
      <w:r w:rsidRPr="00FF26BF">
        <w:rPr>
          <w:rFonts w:asciiTheme="minorHAnsi" w:hAnsiTheme="minorHAnsi"/>
        </w:rPr>
        <w:t xml:space="preserve">. First, </w:t>
      </w:r>
      <w:r w:rsidRPr="00FF26BF">
        <w:rPr>
          <w:rStyle w:val="StyleUnderline"/>
          <w:rFonts w:asciiTheme="minorHAnsi" w:hAnsiTheme="minorHAnsi"/>
        </w:rPr>
        <w:t xml:space="preserve">although </w:t>
      </w:r>
      <w:r w:rsidRPr="00FF26BF">
        <w:rPr>
          <w:rFonts w:asciiTheme="minorHAnsi" w:hAnsiTheme="minorHAnsi"/>
        </w:rPr>
        <w:t xml:space="preserve">it is true that </w:t>
      </w:r>
      <w:r w:rsidRPr="00FF26BF">
        <w:rPr>
          <w:rStyle w:val="StyleUnderline"/>
          <w:rFonts w:asciiTheme="minorHAnsi" w:hAnsiTheme="minorHAnsi"/>
        </w:rPr>
        <w:t xml:space="preserve">nation-states swallowed their minorities </w:t>
      </w:r>
      <w:r w:rsidRPr="00FF26BF">
        <w:rPr>
          <w:rFonts w:asciiTheme="minorHAnsi" w:hAnsiTheme="minorHAnsi"/>
        </w:rPr>
        <w:t xml:space="preserve">and digested them by imposing national standards for language , currency, education, and health, </w:t>
      </w:r>
      <w:r w:rsidRPr="00FF26BF">
        <w:rPr>
          <w:rStyle w:val="StyleUnderline"/>
          <w:rFonts w:asciiTheme="minorHAnsi" w:hAnsiTheme="minorHAnsi"/>
        </w:rPr>
        <w:t xml:space="preserve">the solution to this is not simply to break up these large sociopolitical entities </w:t>
      </w:r>
      <w:r w:rsidRPr="00FF26BF">
        <w:rPr>
          <w:rFonts w:asciiTheme="minorHAnsi" w:hAnsiTheme="minorHAnsi"/>
        </w:rPr>
        <w:t xml:space="preserve">into smaller ones (say, one for each minority: for instance, the way Yugoslavia was broken up into territories for Serbs, Croats, and other minorities). </w:t>
      </w:r>
      <w:r w:rsidRPr="00FF26BF">
        <w:rPr>
          <w:rStyle w:val="StyleUnderline"/>
          <w:rFonts w:asciiTheme="minorHAnsi" w:hAnsiTheme="minorHAnsi"/>
        </w:rPr>
        <w:t xml:space="preserve">To simply increase heterogeneity without articulating this diversity into a meshwork not only results in further conflict and friction, it rapidly creates a set of smaller, internally homogeneous nations. (Hence, the balkanization of the world </w:t>
      </w:r>
      <w:r w:rsidRPr="00FF26BF">
        <w:rPr>
          <w:rFonts w:asciiTheme="minorHAnsi" w:hAnsiTheme="minorHAnsi"/>
        </w:rPr>
        <w:t xml:space="preserve">would increase heterogeneity only in appearance.) </w:t>
      </w:r>
      <w:r w:rsidRPr="00FF26BF">
        <w:rPr>
          <w:rStyle w:val="StyleUnderline"/>
          <w:rFonts w:asciiTheme="minorHAnsi" w:hAnsiTheme="minorHAnsi"/>
        </w:rPr>
        <w:t xml:space="preserve">Second, even if we manage to create local connections between heterogeneous elements, the mere presence of an emergent meshwork does not in itself mean that we have given a segment of society a less oppressive structure. The nature of the result will depend on the character of the heterogeneous elements meshed together, </w:t>
      </w:r>
      <w:r w:rsidRPr="00FF26BF">
        <w:rPr>
          <w:rFonts w:asciiTheme="minorHAnsi" w:hAnsiTheme="minorHAnsi"/>
        </w:rPr>
        <w:t xml:space="preserve">as we observed of communities on the Internet: they are undoubtedly more destratified than those subjected to massification by one-to-many media, but since </w:t>
      </w:r>
      <w:r w:rsidRPr="00FF26BF">
        <w:rPr>
          <w:rStyle w:val="StyleUnderline"/>
          <w:rFonts w:asciiTheme="minorHAnsi" w:hAnsiTheme="minorHAnsi"/>
        </w:rPr>
        <w:t xml:space="preserve">everyone of all political stripes -even fascists - can benefit from this destratification, the mere existence of a computer meshwork is no guarantee that a better world will develop there. </w:t>
      </w:r>
      <w:r w:rsidRPr="00FF26BF">
        <w:rPr>
          <w:rFonts w:asciiTheme="minorHAnsi" w:hAnsiTheme="minorHAnsi"/>
        </w:rPr>
        <w:t xml:space="preserve">Finally, increasing the proportion of meshwork in the mix is indeed destratifying, but we still need to be cautious about the speed and intensity of this destratification, particularly if it turns out to be true that "the most destratified element in a mix effects the most rigid restratification" later on: </w:t>
      </w:r>
      <w:r w:rsidRPr="00FF26BF">
        <w:rPr>
          <w:rStyle w:val="StyleUnderline"/>
          <w:rFonts w:asciiTheme="minorHAnsi" w:hAnsiTheme="minorHAnsi"/>
        </w:rPr>
        <w:t xml:space="preserve">You don't reach the BwO, and its plane of consistency, by wildly destratifying . . .. If you free it with too violent an action, if you blow apart the strata </w:t>
      </w:r>
      <w:r w:rsidRPr="00FF26BF">
        <w:rPr>
          <w:rFonts w:asciiTheme="minorHAnsi" w:hAnsiTheme="minorHAnsi"/>
        </w:rPr>
        <w:t xml:space="preserve">without taking precautions, </w:t>
      </w:r>
      <w:r w:rsidRPr="00FF26BF">
        <w:rPr>
          <w:rStyle w:val="StyleUnderline"/>
          <w:rFonts w:asciiTheme="minorHAnsi" w:hAnsiTheme="minorHAnsi"/>
        </w:rPr>
        <w:t>then instead of drawing the plane you will be killed, plunged into a black hole</w:t>
      </w:r>
      <w:r w:rsidRPr="00FF26BF">
        <w:rPr>
          <w:rFonts w:asciiTheme="minorHAnsi" w:hAnsiTheme="minorHAnsi"/>
        </w:rPr>
        <w:t xml:space="preserve">, or even dragged towards catastrophe. </w:t>
      </w:r>
      <w:r w:rsidRPr="00FF26BF">
        <w:rPr>
          <w:rStyle w:val="StyleUnderline"/>
          <w:rFonts w:asciiTheme="minorHAnsi" w:hAnsiTheme="minorHAnsi"/>
        </w:rPr>
        <w:t>Staying stratified - organized , signified , subjected - is not the worst that can happen</w:t>
      </w:r>
      <w:r w:rsidRPr="00FF26BF">
        <w:rPr>
          <w:rFonts w:asciiTheme="minorHAnsi" w:hAnsiTheme="minorHAnsi"/>
        </w:rPr>
        <w:t xml:space="preserve">; the worst that can happen is if you throw the strata into demented or suicidal collapse, which brings them back down on us heavier than ever. This is how it should be done: </w:t>
      </w:r>
      <w:r w:rsidRPr="00FF26BF">
        <w:rPr>
          <w:rStyle w:val="StyleUnderline"/>
          <w:rFonts w:asciiTheme="minorHAnsi" w:hAnsiTheme="minorHAnsi"/>
        </w:rPr>
        <w:t>lodge yourself on a stratum, experiment with the opportunities it offers, find an advantageous place on it, find potential movements of deterritorialization, possible lines of flight, experience them, produce flow conjunctions here and there</w:t>
      </w:r>
      <w:r w:rsidRPr="00FF26BF">
        <w:rPr>
          <w:rFonts w:asciiTheme="minorHAnsi" w:hAnsiTheme="minorHAnsi"/>
        </w:rPr>
        <w:t xml:space="preserve">, try out continuums of intensities segment by segment, have a small plot of new land at all times. 13 </w:t>
      </w:r>
      <w:r w:rsidRPr="00FF26BF">
        <w:rPr>
          <w:rStyle w:val="StyleUnderline"/>
          <w:rFonts w:asciiTheme="minorHAnsi" w:hAnsiTheme="minorHAnsi"/>
        </w:rPr>
        <w:t>All these precautions are necessary in a world that does not possess a ladder of progress</w:t>
      </w:r>
      <w:r w:rsidRPr="00FF26BF">
        <w:rPr>
          <w:rFonts w:asciiTheme="minorHAnsi" w:hAnsiTheme="minorHAnsi"/>
        </w:rPr>
        <w:t xml:space="preserve">, or a drive toward increased perfection, or a promised land, or even a socialist pot of gold at the end of the rainbow. Moreover, </w:t>
      </w:r>
      <w:r w:rsidRPr="00FF26BF">
        <w:rPr>
          <w:rStyle w:val="StyleUnderline"/>
          <w:rFonts w:asciiTheme="minorHAnsi" w:hAnsiTheme="minorHAnsi"/>
        </w:rPr>
        <w:t>these warnings derive from a recognition that our world is governed not only by non linear dynamics, which makes detailed prediction and control impossible</w:t>
      </w:r>
      <w:r w:rsidRPr="00FF26BF">
        <w:rPr>
          <w:rFonts w:asciiTheme="minorHAnsi" w:hAnsiTheme="minorHAnsi"/>
        </w:rPr>
        <w:t xml:space="preserve">, but also by nonlinear combinatorics, which implies that the number of possible mixtures of meshwork and hierarchy, of command and market, of centralization and decentralization, are immense and that we simply can not predict what the emergent properties of these myriad combinations will be. </w:t>
      </w:r>
      <w:r w:rsidRPr="00FF26BF">
        <w:rPr>
          <w:rStyle w:val="StyleUnderline"/>
          <w:rFonts w:asciiTheme="minorHAnsi" w:hAnsiTheme="minorHAnsi"/>
        </w:rPr>
        <w:t xml:space="preserve">Thus the call for a more experimental attitude toward reality and for an increased awareness of the potential for self organization inherent in even the humblest forms of matter-energy. </w:t>
      </w:r>
    </w:p>
    <w:p w14:paraId="6A03E131" w14:textId="77777777" w:rsidR="00EA14A8" w:rsidRDefault="00EA14A8" w:rsidP="00EA14A8">
      <w:pPr>
        <w:jc w:val="both"/>
        <w:rPr>
          <w:rFonts w:asciiTheme="minorHAnsi" w:hAnsiTheme="minorHAnsi"/>
          <w:sz w:val="20"/>
          <w:szCs w:val="20"/>
        </w:rPr>
      </w:pPr>
    </w:p>
    <w:p w14:paraId="31E2F503" w14:textId="77777777" w:rsidR="00EA14A8" w:rsidRPr="00FF26BF" w:rsidRDefault="00EA14A8" w:rsidP="004D6F64">
      <w:pPr>
        <w:pStyle w:val="Heading4"/>
        <w:jc w:val="both"/>
        <w:rPr>
          <w:rFonts w:asciiTheme="minorHAnsi" w:eastAsia="Calibri" w:hAnsiTheme="minorHAnsi"/>
        </w:rPr>
      </w:pPr>
      <w:r w:rsidRPr="00FF26BF">
        <w:rPr>
          <w:rFonts w:asciiTheme="minorHAnsi" w:eastAsia="Calibri" w:hAnsiTheme="minorHAnsi"/>
        </w:rPr>
        <w:t xml:space="preserve">Their affirmation of lines of flight and smooth space will inevitably restratify itself into exactly what it fought and will lead to unimaginable violence </w:t>
      </w:r>
    </w:p>
    <w:p w14:paraId="6ADE3041" w14:textId="77777777" w:rsidR="00EA14A8" w:rsidRPr="00FF26BF" w:rsidRDefault="00EA14A8" w:rsidP="004D6F64">
      <w:pPr>
        <w:jc w:val="both"/>
        <w:rPr>
          <w:rFonts w:asciiTheme="minorHAnsi" w:eastAsia="Calibri" w:hAnsiTheme="minorHAnsi"/>
          <w:sz w:val="16"/>
        </w:rPr>
      </w:pPr>
      <w:r w:rsidRPr="00FF26BF">
        <w:rPr>
          <w:rStyle w:val="Style13ptBold"/>
          <w:rFonts w:asciiTheme="minorHAnsi" w:hAnsiTheme="minorHAnsi"/>
        </w:rPr>
        <w:t>Diken and Laustsen 01</w:t>
      </w:r>
      <w:r w:rsidRPr="00FF26BF">
        <w:rPr>
          <w:rFonts w:asciiTheme="minorHAnsi" w:eastAsia="Calibri" w:hAnsiTheme="minorHAnsi"/>
          <w:b/>
          <w:bCs/>
        </w:rPr>
        <w:t xml:space="preserve"> </w:t>
      </w:r>
      <w:r w:rsidRPr="00FF26BF">
        <w:rPr>
          <w:rFonts w:asciiTheme="minorHAnsi" w:eastAsia="Calibri" w:hAnsiTheme="minorHAnsi"/>
          <w:sz w:val="16"/>
        </w:rPr>
        <w:t xml:space="preserve">(Bülent, lecturer in Sociology at Lancaster University, and Carsten Bagge Laustsen, Ph.D. student at the University of Copenhagen, Department of Political Sciences, “Enjoy your fight!” – “Fight Club” as a symptom of the Network Society,  </w:t>
      </w:r>
      <w:hyperlink r:id="rId5" w:history="1">
        <w:r w:rsidRPr="00FF26BF">
          <w:rPr>
            <w:rFonts w:asciiTheme="minorHAnsi" w:eastAsia="Calibri" w:hAnsiTheme="minorHAnsi"/>
            <w:sz w:val="16"/>
          </w:rPr>
          <w:t>http://www.lancs.ac.uk/fass/sociology/papers/diken-laustsen-enjoy-your-fight.pdf</w:t>
        </w:r>
      </w:hyperlink>
      <w:r w:rsidRPr="00FF26BF">
        <w:rPr>
          <w:rFonts w:asciiTheme="minorHAnsi" w:eastAsia="Calibri" w:hAnsiTheme="minorHAnsi"/>
          <w:sz w:val="16"/>
        </w:rPr>
        <w:t>)</w:t>
      </w:r>
    </w:p>
    <w:p w14:paraId="68EE2858" w14:textId="77777777" w:rsidR="00EA14A8" w:rsidRDefault="00EA14A8" w:rsidP="004D6F64">
      <w:pPr>
        <w:jc w:val="both"/>
        <w:rPr>
          <w:rFonts w:asciiTheme="minorHAnsi" w:eastAsia="Times New Roman" w:hAnsiTheme="minorHAnsi"/>
          <w:sz w:val="16"/>
        </w:rPr>
      </w:pPr>
      <w:r w:rsidRPr="00FF26BF">
        <w:rPr>
          <w:rFonts w:asciiTheme="minorHAnsi" w:eastAsia="Times New Roman" w:hAnsiTheme="minorHAnsi"/>
          <w:sz w:val="16"/>
        </w:rPr>
        <w:t xml:space="preserve">The first danger is that </w:t>
      </w:r>
      <w:r w:rsidRPr="00FF26BF">
        <w:rPr>
          <w:rFonts w:asciiTheme="minorHAnsi" w:eastAsia="Calibri" w:hAnsiTheme="minorHAnsi"/>
          <w:bCs/>
          <w:u w:val="single"/>
        </w:rPr>
        <w:t>a line of flight can become re-stratified</w:t>
      </w:r>
      <w:r w:rsidRPr="00FF26BF">
        <w:rPr>
          <w:rFonts w:asciiTheme="minorHAnsi" w:eastAsia="Times New Roman" w:hAnsiTheme="minorHAnsi"/>
          <w:sz w:val="16"/>
        </w:rPr>
        <w:t xml:space="preserve">: in the fear of complete destratification, </w:t>
      </w:r>
      <w:r w:rsidRPr="00FF26BF">
        <w:rPr>
          <w:rFonts w:asciiTheme="minorHAnsi" w:eastAsia="Calibri" w:hAnsiTheme="minorHAnsi"/>
          <w:bCs/>
          <w:u w:val="single"/>
        </w:rPr>
        <w:t>rigid segmentation and segregation may seem attractive</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Whenever a line of flight is stopped by an </w:t>
      </w:r>
      <w:r w:rsidRPr="00FF26BF">
        <w:rPr>
          <w:rFonts w:asciiTheme="minorHAnsi" w:eastAsia="Times New Roman" w:hAnsiTheme="minorHAnsi"/>
          <w:sz w:val="16"/>
        </w:rPr>
        <w:t xml:space="preserve">organization, </w:t>
      </w:r>
      <w:r w:rsidRPr="00FF26BF">
        <w:rPr>
          <w:rFonts w:asciiTheme="minorHAnsi" w:eastAsia="Calibri" w:hAnsiTheme="minorHAnsi"/>
          <w:bCs/>
          <w:u w:val="single"/>
        </w:rPr>
        <w:t>institution</w:t>
      </w:r>
      <w:r w:rsidRPr="00FF26BF">
        <w:rPr>
          <w:rFonts w:asciiTheme="minorHAnsi" w:eastAsia="Times New Roman" w:hAnsiTheme="minorHAnsi"/>
          <w:sz w:val="16"/>
        </w:rPr>
        <w:t xml:space="preserve">, interpretation, a black hole, etc., a “reterritorialization” takes place. In spite of the fact that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makes a mockery of an “illusion of safety” in the beginning, its line of flight is followed by reterritorialization. It </w:t>
      </w:r>
      <w:r w:rsidRPr="00FF26BF">
        <w:rPr>
          <w:rFonts w:asciiTheme="minorHAnsi" w:eastAsia="Calibri" w:hAnsiTheme="minorHAnsi"/>
          <w:bCs/>
          <w:u w:val="single"/>
        </w:rPr>
        <w:t>evolves into a project</w:t>
      </w:r>
      <w:r w:rsidRPr="00FF26BF">
        <w:rPr>
          <w:rFonts w:asciiTheme="minorHAnsi" w:eastAsia="Times New Roman" w:hAnsiTheme="minorHAnsi"/>
          <w:sz w:val="16"/>
        </w:rPr>
        <w:t xml:space="preserve">, Project Mayhem. Becoming a “bureaucracy of anarchy” (Palahniuk 1997: 119), </w:t>
      </w:r>
      <w:r w:rsidRPr="00FF26BF">
        <w:rPr>
          <w:rFonts w:asciiTheme="minorHAnsi" w:eastAsia="Calibri" w:hAnsiTheme="minorHAnsi"/>
          <w:bCs/>
          <w:u w:val="single"/>
        </w:rPr>
        <w:t>Project Mayhem is the point at which Fight Club reterritorializes as “the paranoid position of the mass subject</w:t>
      </w:r>
      <w:r w:rsidRPr="00FF26BF">
        <w:rPr>
          <w:rFonts w:asciiTheme="minorHAnsi" w:eastAsia="Times New Roman" w:hAnsiTheme="minorHAnsi"/>
          <w:sz w:val="16"/>
        </w:rPr>
        <w:t>, with all the identifications of the individual with the group, the group with the leader, and the leader with the group” (Deleuze &amp; Guattari 1987: 34). In comparison with Fight Club, Project Mayhem is centralised around Jack/Tyler who gives the multiplicity of lines of escape a resonance. Methods change too: “</w:t>
      </w:r>
      <w:r w:rsidRPr="00FF26BF">
        <w:rPr>
          <w:rFonts w:asciiTheme="minorHAnsi" w:eastAsia="Calibri" w:hAnsiTheme="minorHAnsi"/>
          <w:bCs/>
          <w:u w:val="single"/>
        </w:rPr>
        <w:t xml:space="preserve">We have to show </w:t>
      </w:r>
      <w:r w:rsidRPr="00FF26BF">
        <w:rPr>
          <w:rFonts w:asciiTheme="minorHAnsi" w:eastAsia="Times New Roman" w:hAnsiTheme="minorHAnsi"/>
          <w:sz w:val="16"/>
        </w:rPr>
        <w:t xml:space="preserve">these men and women </w:t>
      </w:r>
      <w:r w:rsidRPr="00FF26BF">
        <w:rPr>
          <w:rFonts w:asciiTheme="minorHAnsi" w:eastAsia="Calibri" w:hAnsiTheme="minorHAnsi"/>
          <w:bCs/>
          <w:u w:val="single"/>
        </w:rPr>
        <w:t xml:space="preserve">freedom by enslaving </w:t>
      </w:r>
      <w:r w:rsidRPr="00FF26BF">
        <w:rPr>
          <w:rFonts w:asciiTheme="minorHAnsi" w:eastAsia="Times New Roman" w:hAnsiTheme="minorHAnsi"/>
          <w:sz w:val="16"/>
        </w:rPr>
        <w:t xml:space="preserve">them, and show them courage by frightening them” (Ibid. 149). The new rules are: “you don’t ask questions”; “you have to trust Tyler”, and so on (Ibid. 125). Fight Club was a gang, Project Mayhem is more like an army.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produces a microcosm of the affections of the rigid: it </w:t>
      </w:r>
      <w:r w:rsidRPr="00FF26BF">
        <w:rPr>
          <w:rFonts w:asciiTheme="minorHAnsi" w:eastAsia="Calibri" w:hAnsiTheme="minorHAnsi"/>
          <w:bCs/>
          <w:u w:val="single"/>
        </w:rPr>
        <w:t>deterritorializes</w:t>
      </w:r>
      <w:r w:rsidRPr="00FF26BF">
        <w:rPr>
          <w:rFonts w:asciiTheme="minorHAnsi" w:eastAsia="Times New Roman" w:hAnsiTheme="minorHAnsi"/>
          <w:sz w:val="16"/>
        </w:rPr>
        <w:t xml:space="preserve">, massifies, </w:t>
      </w:r>
      <w:r w:rsidRPr="00FF26BF">
        <w:rPr>
          <w:rFonts w:asciiTheme="minorHAnsi" w:eastAsia="Calibri" w:hAnsiTheme="minorHAnsi"/>
          <w:bCs/>
          <w:u w:val="single"/>
        </w:rPr>
        <w:t>but only in order to stop deterritorialization</w:t>
      </w:r>
      <w:r w:rsidRPr="00FF26BF">
        <w:rPr>
          <w:rFonts w:asciiTheme="minorHAnsi" w:eastAsia="Times New Roman" w:hAnsiTheme="minorHAnsi"/>
          <w:sz w:val="16"/>
        </w:rPr>
        <w:t xml:space="preserve">, to invent new territorializations. </w:t>
      </w:r>
      <w:r w:rsidRPr="00FF26BF">
        <w:rPr>
          <w:rFonts w:asciiTheme="minorHAnsi" w:eastAsia="Calibri" w:hAnsiTheme="minorHAnsi"/>
          <w:bCs/>
          <w:u w:val="single"/>
        </w:rPr>
        <w:t xml:space="preserve">The second danger </w:t>
      </w:r>
      <w:r w:rsidRPr="00FF26BF">
        <w:rPr>
          <w:rFonts w:asciiTheme="minorHAnsi" w:eastAsia="Times New Roman" w:hAnsiTheme="minorHAnsi"/>
          <w:sz w:val="16"/>
        </w:rPr>
        <w:t xml:space="preserve">of the line of flight, which is less obvious but more interesting </w:t>
      </w:r>
      <w:r w:rsidRPr="00FF26BF">
        <w:rPr>
          <w:rFonts w:asciiTheme="minorHAnsi" w:eastAsia="Calibri" w:hAnsiTheme="minorHAnsi"/>
          <w:bCs/>
          <w:u w:val="single"/>
        </w:rPr>
        <w:t xml:space="preserve">is “clarity”. Clarity arises </w:t>
      </w:r>
      <w:r w:rsidRPr="00FF26BF">
        <w:rPr>
          <w:rFonts w:asciiTheme="minorHAnsi" w:eastAsia="Times New Roman" w:hAnsiTheme="minorHAnsi"/>
          <w:sz w:val="16"/>
        </w:rPr>
        <w:t xml:space="preserve">when one attains a perception of the molecular texture of the “social”, </w:t>
      </w:r>
      <w:r w:rsidRPr="00FF26BF">
        <w:rPr>
          <w:rFonts w:asciiTheme="minorHAnsi" w:eastAsia="Calibri" w:hAnsiTheme="minorHAnsi"/>
          <w:bCs/>
          <w:u w:val="single"/>
        </w:rPr>
        <w:t xml:space="preserve">when the holes </w:t>
      </w:r>
      <w:r w:rsidRPr="00FF26BF">
        <w:rPr>
          <w:rFonts w:asciiTheme="minorHAnsi" w:eastAsia="Times New Roman" w:hAnsiTheme="minorHAnsi"/>
          <w:sz w:val="16"/>
        </w:rPr>
        <w:t xml:space="preserve">in it </w:t>
      </w:r>
      <w:r w:rsidRPr="00FF26BF">
        <w:rPr>
          <w:rFonts w:asciiTheme="minorHAnsi" w:eastAsia="Calibri" w:hAnsiTheme="minorHAnsi"/>
          <w:bCs/>
          <w:u w:val="single"/>
        </w:rPr>
        <w:t>are revealed</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What used to be compact </w:t>
      </w:r>
      <w:r w:rsidRPr="00FF26BF">
        <w:rPr>
          <w:rFonts w:asciiTheme="minorHAnsi" w:eastAsia="Times New Roman" w:hAnsiTheme="minorHAnsi"/>
          <w:sz w:val="16"/>
        </w:rPr>
        <w:t xml:space="preserve">and whole </w:t>
      </w:r>
      <w:r w:rsidRPr="00FF26BF">
        <w:rPr>
          <w:rFonts w:asciiTheme="minorHAnsi" w:eastAsia="Calibri" w:hAnsiTheme="minorHAnsi"/>
          <w:bCs/>
          <w:u w:val="single"/>
        </w:rPr>
        <w:t>seems now to be leaking, a texture that enables de-differentiations</w:t>
      </w:r>
      <w:r w:rsidRPr="00FF26BF">
        <w:rPr>
          <w:rFonts w:asciiTheme="minorHAnsi" w:eastAsia="Times New Roman" w:hAnsiTheme="minorHAnsi"/>
          <w:sz w:val="16"/>
        </w:rPr>
        <w:t xml:space="preserve">, overlappings, migrations, hybridizations. </w:t>
      </w:r>
      <w:r w:rsidRPr="00FF26BF">
        <w:rPr>
          <w:rFonts w:asciiTheme="minorHAnsi" w:eastAsia="Calibri" w:hAnsiTheme="minorHAnsi"/>
          <w:bCs/>
          <w:u w:val="single"/>
        </w:rPr>
        <w:t>Clarity emerges with the transformation of Fight Club into Project Mayhem.</w:t>
      </w:r>
      <w:r w:rsidRPr="00FF26BF">
        <w:rPr>
          <w:rFonts w:asciiTheme="minorHAnsi" w:eastAsia="Times New Roman" w:hAnsiTheme="minorHAnsi"/>
          <w:sz w:val="16"/>
        </w:rPr>
        <w:t xml:space="preserve"> “Everything is nothing, and it’s cool to be enlightened” (Palahniuk 1997: 64). Clarity is also the reason why Fight Club fascinates its members. In this sense,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does not only reproduce the dangers of the rigid in a miniature scale; it </w:t>
      </w:r>
      <w:r w:rsidRPr="00FF26BF">
        <w:rPr>
          <w:rFonts w:asciiTheme="minorHAnsi" w:eastAsia="Calibri" w:hAnsiTheme="minorHAnsi"/>
          <w:bCs/>
          <w:u w:val="single"/>
        </w:rPr>
        <w:t>is microfascism</w:t>
      </w:r>
      <w:r w:rsidRPr="00FF26BF">
        <w:rPr>
          <w:rFonts w:asciiTheme="minorHAnsi" w:eastAsia="Times New Roman" w:hAnsiTheme="minorHAnsi"/>
          <w:sz w:val="16"/>
        </w:rPr>
        <w:t>. “</w:t>
      </w:r>
      <w:r w:rsidRPr="00FF26BF">
        <w:rPr>
          <w:rFonts w:asciiTheme="minorHAnsi" w:eastAsia="Calibri" w:hAnsiTheme="minorHAnsi"/>
          <w:bCs/>
          <w:u w:val="single"/>
        </w:rPr>
        <w:t xml:space="preserve">Instead of the great paranoid fear, we are trapped in </w:t>
      </w:r>
      <w:r w:rsidRPr="00FF26BF">
        <w:rPr>
          <w:rFonts w:asciiTheme="minorHAnsi" w:eastAsia="Times New Roman" w:hAnsiTheme="minorHAnsi"/>
          <w:sz w:val="16"/>
        </w:rPr>
        <w:t xml:space="preserve">a thousand little monomanias, </w:t>
      </w:r>
      <w:r w:rsidRPr="00FF26BF">
        <w:rPr>
          <w:rFonts w:asciiTheme="minorHAnsi" w:eastAsia="Calibri" w:hAnsiTheme="minorHAnsi"/>
          <w:bCs/>
          <w:u w:val="single"/>
        </w:rPr>
        <w:t>self-evident truths</w:t>
      </w:r>
      <w:r w:rsidRPr="00FF26BF">
        <w:rPr>
          <w:rFonts w:asciiTheme="minorHAnsi" w:eastAsia="Times New Roman" w:hAnsiTheme="minorHAnsi"/>
          <w:sz w:val="16"/>
        </w:rPr>
        <w:t xml:space="preserve">, and clarities that gush from every black hole and no longer form a system, but are only rumble and buzz, blinding lights giving any and everybody the mission of self-appointed judge, dispenser of the justice, policeman, neighbourhood SS man” (Deleuze and Guattari 1987: 228). Interestingly, whereas the movie clearly makes a self-reflexive mockery of Project Mayhem in the context of the first danger (macrofascism), the aspects of Fight Club that do not resonate in Project Mayhem (that is, its microfascist aspects) escape its ironic perspective. It seems as if the movie assumes that power predominantly pertains to molar lines. </w:t>
      </w:r>
      <w:r w:rsidRPr="00FF26BF">
        <w:rPr>
          <w:rFonts w:asciiTheme="minorHAnsi" w:eastAsia="Calibri" w:hAnsiTheme="minorHAnsi"/>
          <w:bCs/>
          <w:u w:val="single"/>
        </w:rPr>
        <w:t>But lines of flight are not exempted from power relations, and there is a microfascism in Fight Club that cannot be confined to Project Mayhem</w:t>
      </w:r>
      <w:r w:rsidRPr="00FF26BF">
        <w:rPr>
          <w:rFonts w:asciiTheme="minorHAnsi" w:eastAsia="Times New Roman" w:hAnsiTheme="minorHAnsi"/>
          <w:sz w:val="16"/>
        </w:rPr>
        <w:t xml:space="preserve">. It is in this context remarkable that </w:t>
      </w:r>
      <w:r w:rsidRPr="00FF26BF">
        <w:rPr>
          <w:rFonts w:asciiTheme="minorHAnsi" w:eastAsia="Calibri" w:hAnsiTheme="minorHAnsi"/>
          <w:bCs/>
          <w:u w:val="single"/>
        </w:rPr>
        <w:t>Fight Club operates as a deterritorialized line of flight, as a war machine that is violently opposed to the state</w:t>
      </w:r>
      <w:r w:rsidRPr="00FF26BF">
        <w:rPr>
          <w:rFonts w:asciiTheme="minorHAnsi" w:eastAsia="Times New Roman" w:hAnsiTheme="minorHAnsi"/>
          <w:sz w:val="16"/>
        </w:rPr>
        <w:t>; its members are not merely the Oedipalized paranoiacs of the capitalist state order. Its microfascism can be understood best as a transgressive delirium. “</w:t>
      </w:r>
      <w:r w:rsidRPr="00FF26BF">
        <w:rPr>
          <w:rFonts w:asciiTheme="minorHAnsi" w:eastAsia="Calibri" w:hAnsiTheme="minorHAnsi"/>
          <w:bCs/>
          <w:u w:val="single"/>
        </w:rPr>
        <w:t xml:space="preserve">What makes fascism dangerous is its </w:t>
      </w:r>
      <w:r w:rsidRPr="00FF26BF">
        <w:rPr>
          <w:rFonts w:asciiTheme="minorHAnsi" w:eastAsia="Times New Roman" w:hAnsiTheme="minorHAnsi"/>
          <w:sz w:val="16"/>
        </w:rPr>
        <w:t xml:space="preserve">molecular or </w:t>
      </w:r>
      <w:r w:rsidRPr="00FF26BF">
        <w:rPr>
          <w:rFonts w:asciiTheme="minorHAnsi" w:eastAsia="Calibri" w:hAnsiTheme="minorHAnsi"/>
          <w:bCs/>
          <w:u w:val="single"/>
        </w:rPr>
        <w:t>micropolitical power</w:t>
      </w:r>
      <w:r w:rsidRPr="00FF26BF">
        <w:rPr>
          <w:rFonts w:asciiTheme="minorHAnsi" w:eastAsia="Times New Roman" w:hAnsiTheme="minorHAnsi"/>
          <w:sz w:val="16"/>
        </w:rPr>
        <w:t xml:space="preserve">, for it is a mass movement”, a </w:t>
      </w:r>
      <w:r w:rsidRPr="00FF26BF">
        <w:rPr>
          <w:rFonts w:asciiTheme="minorHAnsi" w:eastAsia="Times New Roman" w:hAnsiTheme="minorHAnsi"/>
          <w:sz w:val="16"/>
        </w:rPr>
        <w:lastRenderedPageBreak/>
        <w:t xml:space="preserve">proliferation of molecular interactions, “skipping from point to point, before beginning to resonate together in the National Socialist State” (Deleuze &amp; Guattari 1987: 214-5). </w:t>
      </w:r>
      <w:r w:rsidRPr="00FF26BF">
        <w:rPr>
          <w:rFonts w:asciiTheme="minorHAnsi" w:eastAsia="Calibri" w:hAnsiTheme="minorHAnsi"/>
          <w:bCs/>
          <w:u w:val="single"/>
        </w:rPr>
        <w:t xml:space="preserve">If Project Mayhem is the ridiculous Nazi-type organization </w:t>
      </w:r>
      <w:r w:rsidRPr="00FF26BF">
        <w:rPr>
          <w:rFonts w:asciiTheme="minorHAnsi" w:eastAsia="Times New Roman" w:hAnsiTheme="minorHAnsi"/>
          <w:sz w:val="16"/>
        </w:rPr>
        <w:t xml:space="preserve">with unreflexive skinheads who just repeat Tyler’s orders, </w:t>
      </w:r>
      <w:r w:rsidRPr="00FF26BF">
        <w:rPr>
          <w:rFonts w:asciiTheme="minorHAnsi" w:eastAsia="Calibri" w:hAnsiTheme="minorHAnsi"/>
          <w:bCs/>
          <w:u w:val="single"/>
        </w:rPr>
        <w:t>Fight Club isthe molecular face of fascism</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The third danger: a line of flight can lose its creative potentials and become a line of death. This is precisely what happens </w:t>
      </w:r>
      <w:r w:rsidRPr="00FF26BF">
        <w:rPr>
          <w:rFonts w:asciiTheme="minorHAnsi" w:eastAsia="Times New Roman" w:hAnsiTheme="minorHAnsi"/>
          <w:sz w:val="16"/>
        </w:rPr>
        <w:t>in Fight Club: “</w:t>
      </w:r>
      <w:r w:rsidRPr="00FF26BF">
        <w:rPr>
          <w:rFonts w:asciiTheme="minorHAnsi" w:eastAsia="Calibri" w:hAnsiTheme="minorHAnsi"/>
          <w:bCs/>
          <w:u w:val="single"/>
        </w:rPr>
        <w:t xml:space="preserve">the line of flight </w:t>
      </w:r>
      <w:r w:rsidRPr="00FF26BF">
        <w:rPr>
          <w:rFonts w:asciiTheme="minorHAnsi" w:eastAsia="Times New Roman" w:hAnsiTheme="minorHAnsi"/>
          <w:sz w:val="16"/>
        </w:rPr>
        <w:t xml:space="preserve">crossing the wall, getting out of the black holes, but instead of connecting with other lines and each time augmenting its valence, </w:t>
      </w:r>
      <w:r w:rsidRPr="00FF26BF">
        <w:rPr>
          <w:rFonts w:asciiTheme="minorHAnsi" w:eastAsia="Calibri" w:hAnsiTheme="minorHAnsi"/>
          <w:bCs/>
          <w:u w:val="single"/>
        </w:rPr>
        <w:t>turning to destruction</w:t>
      </w:r>
      <w:r w:rsidRPr="00FF26BF">
        <w:rPr>
          <w:rFonts w:asciiTheme="minorHAnsi" w:eastAsia="Times New Roman" w:hAnsiTheme="minorHAnsi"/>
          <w:sz w:val="16"/>
        </w:rPr>
        <w:t xml:space="preserve">, abolition pure and simple, the passion for abolition” (1987: 229). In fact, </w:t>
      </w:r>
      <w:r w:rsidRPr="00FF26BF">
        <w:rPr>
          <w:rFonts w:asciiTheme="minorHAnsi" w:eastAsia="Calibri" w:hAnsiTheme="minorHAnsi"/>
          <w:bCs/>
          <w:u w:val="single"/>
        </w:rPr>
        <w:t>fascism is the result of an intense line of flight that becomes a line of death, wanting self-destruction</w:t>
      </w:r>
      <w:r w:rsidRPr="00FF26BF">
        <w:rPr>
          <w:rFonts w:asciiTheme="minorHAnsi" w:eastAsia="Times New Roman" w:hAnsiTheme="minorHAnsi"/>
          <w:sz w:val="16"/>
        </w:rPr>
        <w:t xml:space="preserve"> and “death through the death of others” (Ibid. 230). A line of flight that desires its own repression. </w:t>
      </w:r>
      <w:r w:rsidRPr="00FF26BF">
        <w:rPr>
          <w:rFonts w:asciiTheme="minorHAnsi" w:eastAsia="Calibri" w:hAnsiTheme="minorHAnsi"/>
          <w:bCs/>
          <w:u w:val="single"/>
        </w:rPr>
        <w:t xml:space="preserve">The point at which escape becomes a line of death is the point at which war </w:t>
      </w:r>
      <w:r w:rsidRPr="00FF26BF">
        <w:rPr>
          <w:rFonts w:asciiTheme="minorHAnsi" w:eastAsia="Times New Roman" w:hAnsiTheme="minorHAnsi"/>
          <w:sz w:val="16"/>
        </w:rPr>
        <w:t xml:space="preserve">(destruction) </w:t>
      </w:r>
      <w:r w:rsidRPr="00FF26BF">
        <w:rPr>
          <w:rFonts w:asciiTheme="minorHAnsi" w:eastAsia="Calibri" w:hAnsiTheme="minorHAnsi"/>
          <w:bCs/>
          <w:u w:val="single"/>
        </w:rPr>
        <w:t xml:space="preserve">becomes the main object of the war machine </w:t>
      </w:r>
      <w:r w:rsidRPr="00FF26BF">
        <w:rPr>
          <w:rFonts w:asciiTheme="minorHAnsi" w:eastAsia="Times New Roman" w:hAnsiTheme="minorHAnsi"/>
          <w:sz w:val="16"/>
        </w:rPr>
        <w:t xml:space="preserve">rather than its supplement. </w:t>
      </w:r>
      <w:r w:rsidRPr="00FF26BF">
        <w:rPr>
          <w:rFonts w:asciiTheme="minorHAnsi" w:eastAsia="Calibri" w:hAnsiTheme="minorHAnsi"/>
          <w:bCs/>
          <w:u w:val="single"/>
        </w:rPr>
        <w:t>Fight Club, transforming into Project Mayhem, becomes an instrument of pure destruction</w:t>
      </w:r>
      <w:r w:rsidRPr="00FF26BF">
        <w:rPr>
          <w:rFonts w:asciiTheme="minorHAnsi" w:eastAsia="Times New Roman" w:hAnsiTheme="minorHAnsi"/>
          <w:sz w:val="16"/>
        </w:rPr>
        <w:t xml:space="preserve"> and violence, of complete destratification, a war machine that has war as its object. In other words, </w:t>
      </w:r>
      <w:r w:rsidRPr="00FF26BF">
        <w:rPr>
          <w:rFonts w:asciiTheme="minorHAnsi" w:eastAsia="Calibri" w:hAnsiTheme="minorHAnsi"/>
          <w:bCs/>
          <w:u w:val="single"/>
        </w:rPr>
        <w:t>the regression to the undifferentiated or complete disorganization is asdangereous as transcendence and organization. Tyler</w:t>
      </w:r>
      <w:r w:rsidRPr="00FF26BF">
        <w:rPr>
          <w:rFonts w:asciiTheme="minorHAnsi" w:eastAsia="Times New Roman" w:hAnsiTheme="minorHAnsi"/>
          <w:sz w:val="16"/>
        </w:rPr>
        <w:t xml:space="preserve">, the alluring and charismatic, the freewheeling pervert of Fight Club, </w:t>
      </w:r>
      <w:r w:rsidRPr="00FF26BF">
        <w:rPr>
          <w:rFonts w:asciiTheme="minorHAnsi" w:eastAsia="Calibri" w:hAnsiTheme="minorHAnsi"/>
          <w:bCs/>
          <w:u w:val="single"/>
        </w:rPr>
        <w:t>is as dangerous as society. If there are two dangers, the strata and complete destratification</w:t>
      </w:r>
      <w:r w:rsidRPr="00FF26BF">
        <w:rPr>
          <w:rFonts w:asciiTheme="minorHAnsi" w:eastAsia="Times New Roman" w:hAnsiTheme="minorHAnsi"/>
          <w:sz w:val="16"/>
        </w:rPr>
        <w:t xml:space="preserve">, suicide, </w:t>
      </w:r>
      <w:r w:rsidRPr="00FF26BF">
        <w:rPr>
          <w:rFonts w:asciiTheme="minorHAnsi" w:eastAsia="Calibri" w:hAnsiTheme="minorHAnsi"/>
          <w:bCs/>
          <w:u w:val="single"/>
        </w:rPr>
        <w:t>Fight Club fights only the first. Therefore a relevant question</w:t>
      </w:r>
      <w:r w:rsidRPr="00FF26BF">
        <w:rPr>
          <w:rFonts w:asciiTheme="minorHAnsi" w:eastAsia="Times New Roman" w:hAnsiTheme="minorHAnsi"/>
          <w:sz w:val="16"/>
        </w:rPr>
        <w:t xml:space="preserve">, never asked by microfascists, </w:t>
      </w:r>
      <w:r w:rsidRPr="00FF26BF">
        <w:rPr>
          <w:rFonts w:asciiTheme="minorHAnsi" w:eastAsia="Calibri" w:hAnsiTheme="minorHAnsi"/>
          <w:bCs/>
          <w:u w:val="single"/>
        </w:rPr>
        <w:t>is whether it is not “necessary to retain a minimum of strata</w:t>
      </w:r>
      <w:r w:rsidRPr="00FF26BF">
        <w:rPr>
          <w:rFonts w:asciiTheme="minorHAnsi" w:eastAsia="Times New Roman" w:hAnsiTheme="minorHAnsi"/>
          <w:sz w:val="16"/>
        </w:rPr>
        <w:t xml:space="preserve">, a minimum of forms and functions, a minimal subject from which to extract materials, affects, and assemblages” (Deleuze &amp; Guattari 1987: 270). </w:t>
      </w:r>
      <w:r w:rsidRPr="00FF26BF">
        <w:rPr>
          <w:rFonts w:asciiTheme="minorHAnsi" w:eastAsia="Calibri" w:hAnsiTheme="minorHAnsi"/>
          <w:bCs/>
          <w:u w:val="single"/>
        </w:rPr>
        <w:t xml:space="preserve">The test of desire is </w:t>
      </w:r>
      <w:r w:rsidRPr="00FF26BF">
        <w:rPr>
          <w:rFonts w:asciiTheme="minorHAnsi" w:eastAsia="Times New Roman" w:hAnsiTheme="minorHAnsi"/>
          <w:sz w:val="16"/>
        </w:rPr>
        <w:t xml:space="preserve">not denouncing false desires but </w:t>
      </w:r>
      <w:r w:rsidRPr="00FF26BF">
        <w:rPr>
          <w:rFonts w:asciiTheme="minorHAnsi" w:eastAsia="Calibri" w:hAnsiTheme="minorHAnsi"/>
          <w:bCs/>
          <w:u w:val="single"/>
        </w:rPr>
        <w:t>distinguishing between that which pertains to the strata</w:t>
      </w:r>
      <w:r w:rsidRPr="00FF26BF">
        <w:rPr>
          <w:rFonts w:asciiTheme="minorHAnsi" w:eastAsia="Times New Roman" w:hAnsiTheme="minorHAnsi"/>
          <w:sz w:val="16"/>
        </w:rPr>
        <w:t xml:space="preserve">, complete destratification, </w:t>
      </w:r>
      <w:r w:rsidRPr="00FF26BF">
        <w:rPr>
          <w:rFonts w:asciiTheme="minorHAnsi" w:eastAsia="Calibri" w:hAnsiTheme="minorHAnsi"/>
          <w:bCs/>
          <w:u w:val="single"/>
        </w:rPr>
        <w:t xml:space="preserve">and that which pertains to line of flight, a test, which Fight Club doesnot pass </w:t>
      </w:r>
      <w:r w:rsidRPr="00FF26BF">
        <w:rPr>
          <w:rFonts w:asciiTheme="minorHAnsi" w:eastAsia="Times New Roman" w:hAnsiTheme="minorHAnsi"/>
          <w:sz w:val="16"/>
        </w:rPr>
        <w:t>(Ibid. 165). Let’s qualify this point by investigating the way the logic of the cut works in the film</w:t>
      </w:r>
    </w:p>
    <w:p w14:paraId="138EA631" w14:textId="77777777" w:rsidR="00EA14A8" w:rsidRDefault="00EA14A8" w:rsidP="004D6F64">
      <w:pPr>
        <w:jc w:val="both"/>
        <w:rPr>
          <w:rFonts w:asciiTheme="minorHAnsi" w:eastAsia="Times New Roman" w:hAnsiTheme="minorHAnsi"/>
          <w:sz w:val="16"/>
        </w:rPr>
      </w:pPr>
    </w:p>
    <w:p w14:paraId="628A60B1" w14:textId="77777777" w:rsidR="00EA14A8" w:rsidRPr="00156A5D" w:rsidRDefault="00EA14A8" w:rsidP="004D6F64">
      <w:pPr>
        <w:pStyle w:val="Heading4"/>
        <w:jc w:val="both"/>
      </w:pPr>
      <w:r w:rsidRPr="00156A5D">
        <w:t xml:space="preserve">Deleuze and Guattari’s passion for anarcho-communism fails – the </w:t>
      </w:r>
      <w:r>
        <w:t>flights will be coopted</w:t>
      </w:r>
      <w:r w:rsidRPr="00156A5D">
        <w:t xml:space="preserve"> by elites. </w:t>
      </w:r>
    </w:p>
    <w:p w14:paraId="71AC5DA9" w14:textId="77777777" w:rsidR="00EA14A8" w:rsidRPr="00156A5D" w:rsidRDefault="00EA14A8" w:rsidP="004D6F64">
      <w:pPr>
        <w:jc w:val="both"/>
        <w:rPr>
          <w:szCs w:val="20"/>
        </w:rPr>
      </w:pPr>
      <w:r w:rsidRPr="00156A5D">
        <w:rPr>
          <w:b/>
          <w:bCs/>
          <w:szCs w:val="20"/>
        </w:rPr>
        <w:t>Barbrook 98</w:t>
      </w:r>
      <w:r w:rsidRPr="00156A5D">
        <w:rPr>
          <w:szCs w:val="20"/>
        </w:rPr>
        <w:t xml:space="preserve"> (Richard, coordinator of the Hypermedia Research Centre at the University of Westminster, 8/27, http://amsterdam.nettime.org/Lists-Archives/nettime-l-9808/msg00091.html)</w:t>
      </w:r>
    </w:p>
    <w:p w14:paraId="41C60C45" w14:textId="310F295D" w:rsidR="00EA14A8" w:rsidRDefault="00EA14A8" w:rsidP="004D6F64">
      <w:pPr>
        <w:jc w:val="both"/>
        <w:rPr>
          <w:szCs w:val="20"/>
        </w:rPr>
      </w:pPr>
      <w:r w:rsidRPr="00156A5D">
        <w:rPr>
          <w:szCs w:val="20"/>
        </w:rPr>
        <w:t xml:space="preserve">The New Left anticipated the emergence of the hi-tech gift economy. People could collaborate with each other without needing either markets or states. However, the New Left had a purist vision of DIY culture. There could be no compromise between the authenticity of the potlatch and the alienation of the market. Fr=E9quence Libre preserved its principles to the point of bankruptcy. </w:t>
      </w:r>
      <w:r w:rsidRPr="00156A5D">
        <w:rPr>
          <w:szCs w:val="20"/>
          <w:u w:val="single"/>
        </w:rPr>
        <w:t>Bored with the emotional emptiness of post-modernism, the techno-nomads are entranced by the uncompromising fervour of Deleuze and Guattari. However</w:t>
      </w:r>
      <w:r w:rsidRPr="00156A5D">
        <w:rPr>
          <w:szCs w:val="20"/>
        </w:rPr>
        <w:t xml:space="preserve">, as shown by Frequence Libre, </w:t>
      </w:r>
      <w:r w:rsidRPr="00156A5D">
        <w:rPr>
          <w:szCs w:val="20"/>
          <w:u w:val="single"/>
        </w:rPr>
        <w:t>the rhetoric of mass participation often hides the rule of the enlightened few. The ethical-aesthetic committment of anarcho-communism can only be lived by the artistic aristocracy.</w:t>
      </w:r>
      <w:r w:rsidRPr="00156A5D">
        <w:rPr>
          <w:szCs w:val="20"/>
        </w:rPr>
        <w:t xml:space="preserve"> Yet, the antinomies of the avant-garde can no longer be avoided. The ideological passion of anarcho-communism is dulled by the banality of giving gifts within cyberspace. </w:t>
      </w:r>
      <w:r w:rsidRPr="00156A5D">
        <w:rPr>
          <w:szCs w:val="20"/>
          <w:u w:val="single"/>
        </w:rPr>
        <w:t xml:space="preserve">The theory of the artistic aristocracy cannot be based on the everyday activities of 'herd animals'.  Above all, anarcho-communism exists in a compromised form on the Net. </w:t>
      </w:r>
      <w:r w:rsidRPr="00156A5D">
        <w:rPr>
          <w:szCs w:val="20"/>
        </w:rPr>
        <w:t xml:space="preserve">Contrary to the ethical-aesthetic vision of the New Left, the boundaries between the different methods of working are not morally precise. Within the mixed economy of the Net, the gift economy and the commercial sector can only expand through mutual collaboration within cyberspace. The free circulation of information between users relies upon the capitalist production of computers, software and telecommunications. The profits of commercial net companies depend upon increasing numbers of people participating within the hi-tech gift economy. Under threat from Microsoft, Netscape is now trying to realise the opportunities opened up by such interdependence. Lacking the resources to beat its monopolistic rival, the development of products for the shareware Linux operating system has become a top priority. Anarcho-communism is now sponsored by corporate capital. The purity of the digital DIY culture is also compromised by the political system. Because the dogmatic communism of Deleuze and Guattari has dated badly, their disciples instead emphasise their uncompromising anarchism. However, </w:t>
      </w:r>
      <w:r w:rsidRPr="00156A5D">
        <w:rPr>
          <w:szCs w:val="20"/>
          <w:u w:val="single"/>
        </w:rPr>
        <w:t xml:space="preserve">the state isn't just the potential censor and regulator of the Net. Many people use the Net for political purposes, including lobbying their political representatives. State intervention will be needed to ensure everyone can access the Net. The cult of Deleuze and Guattari is threatened by the miscegenation of the hi-tech gift economy with the private and public sectors. Anarcho-communism symbolised moral integrity: the romance of artistic 'delirium' undermining the 'machinic assemblages' of bourgeois conformity. </w:t>
      </w:r>
      <w:r w:rsidRPr="00156A5D">
        <w:rPr>
          <w:szCs w:val="20"/>
        </w:rPr>
        <w:t>However, as Net access grows, more and more ordinary people are circulating free information across the Net. Far from having any belief in the revolutionary ideals of May '68, the overwhelming majority of people participate within the hi-tech gift economy for entirely pragmatic reasons. In the late nineties, digital anarcho-communism is being built by hackers like Eric Raymond: "a self-described neo-pagan [right-wing] libertarian who enjoys shooting semi-automatic weapons..."</w:t>
      </w:r>
    </w:p>
    <w:p w14:paraId="2DB298D2" w14:textId="77777777" w:rsidR="00EA14A8" w:rsidRDefault="00EA14A8" w:rsidP="00EA14A8">
      <w:pPr>
        <w:rPr>
          <w:rFonts w:asciiTheme="minorHAnsi" w:hAnsiTheme="minorHAnsi"/>
        </w:rPr>
      </w:pPr>
    </w:p>
    <w:p w14:paraId="24590D08" w14:textId="221D45CC" w:rsidR="00C06712" w:rsidRDefault="00C06712" w:rsidP="0064118D">
      <w:pPr>
        <w:pStyle w:val="Heading3"/>
        <w:rPr>
          <w:rFonts w:asciiTheme="minorHAnsi" w:hAnsiTheme="minorHAnsi"/>
        </w:rPr>
      </w:pPr>
      <w:r>
        <w:rPr>
          <w:rFonts w:asciiTheme="minorHAnsi" w:hAnsiTheme="minorHAnsi"/>
        </w:rPr>
        <w:lastRenderedPageBreak/>
        <w:t>Creative Becoming Turns</w:t>
      </w:r>
    </w:p>
    <w:p w14:paraId="580B58C2" w14:textId="77777777" w:rsidR="00C06712" w:rsidRPr="00C06712" w:rsidRDefault="00C06712" w:rsidP="00C06712"/>
    <w:p w14:paraId="11A4DE51" w14:textId="77777777" w:rsidR="00C06712" w:rsidRPr="0023540B" w:rsidRDefault="00C06712" w:rsidP="00C06712">
      <w:pPr>
        <w:pStyle w:val="Heading4"/>
        <w:jc w:val="both"/>
      </w:pPr>
      <w:r>
        <w:t>Deleuze’s nihilistic thinking devalues life and pushes for the destruction of all life</w:t>
      </w:r>
    </w:p>
    <w:p w14:paraId="7CF188E3" w14:textId="77777777" w:rsidR="00C06712" w:rsidRPr="0023540B" w:rsidRDefault="00C06712" w:rsidP="00C06712">
      <w:pPr>
        <w:jc w:val="both"/>
        <w:rPr>
          <w:rFonts w:asciiTheme="minorHAnsi" w:hAnsiTheme="minorHAnsi" w:cstheme="minorHAnsi"/>
        </w:rPr>
      </w:pPr>
      <w:r>
        <w:rPr>
          <w:b/>
          <w:bCs/>
          <w:sz w:val="26"/>
          <w:szCs w:val="26"/>
        </w:rPr>
        <w:t>Woodward, 13</w:t>
      </w:r>
      <w:r>
        <w:t xml:space="preserve">- </w:t>
      </w:r>
      <w:r w:rsidRPr="00C3476A">
        <w:rPr>
          <w:rFonts w:asciiTheme="minorHAnsi" w:hAnsiTheme="minorHAnsi" w:cstheme="minorHAnsi"/>
          <w:shd w:val="clear" w:color="auto" w:fill="FFFFFF"/>
        </w:rPr>
        <w:t>Lecturer in Philosophy at the University of Dundee and is a founding member of the Melbourne School of Continental Philosophy.</w:t>
      </w:r>
      <w:r>
        <w:rPr>
          <w:rFonts w:asciiTheme="minorHAnsi" w:hAnsiTheme="minorHAnsi" w:cstheme="minorHAnsi"/>
          <w:shd w:val="clear" w:color="auto" w:fill="FFFFFF"/>
        </w:rPr>
        <w:t xml:space="preserve"> (Ashley, “Deleuze, Nietzsche, and the overcoming of nihilism,” Continental Philosophy Review, Volume 46, 17 March 2013, pg. 135-137)</w:t>
      </w:r>
    </w:p>
    <w:p w14:paraId="591D66E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According to Hallward, Deleuze’s metaphysics identifies being with creation,</w:t>
      </w:r>
    </w:p>
    <w:p w14:paraId="580157E6"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and affirms a pure process of creativity which is only constrained by the things it</w:t>
      </w:r>
    </w:p>
    <w:p w14:paraId="4696044C"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rPr>
        <w:t xml:space="preserve">creates (creatures). </w:t>
      </w:r>
      <w:r w:rsidRPr="004C784F">
        <w:rPr>
          <w:rFonts w:asciiTheme="minorHAnsi" w:hAnsiTheme="minorHAnsi" w:cstheme="minorHAnsi"/>
          <w:color w:val="000000"/>
          <w:u w:val="single"/>
        </w:rPr>
        <w:t>Deleuze’s philosophy continually orients itself ‘‘out of this</w:t>
      </w:r>
    </w:p>
    <w:p w14:paraId="042FA71D"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4C784F">
        <w:rPr>
          <w:rFonts w:asciiTheme="minorHAnsi" w:hAnsiTheme="minorHAnsi" w:cstheme="minorHAnsi"/>
          <w:color w:val="000000"/>
          <w:u w:val="single"/>
        </w:rPr>
        <w:t>world’’ insofar as it views the things of this world (actual, created things) as having</w:t>
      </w:r>
    </w:p>
    <w:p w14:paraId="332AAC4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4C784F">
        <w:rPr>
          <w:rFonts w:asciiTheme="minorHAnsi" w:hAnsiTheme="minorHAnsi" w:cstheme="minorHAnsi"/>
          <w:color w:val="000000"/>
          <w:u w:val="single"/>
        </w:rPr>
        <w:t>no authentic being, and as no more than constraints to be overcome</w:t>
      </w:r>
      <w:r w:rsidRPr="00C157A2">
        <w:rPr>
          <w:rFonts w:asciiTheme="minorHAnsi" w:hAnsiTheme="minorHAnsi" w:cstheme="minorHAnsi"/>
          <w:color w:val="000000"/>
        </w:rPr>
        <w:t>. This view is</w:t>
      </w:r>
    </w:p>
    <w:p w14:paraId="0720B242"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particularly evident in Nietzsche and Philosophy, where man is presented as the</w:t>
      </w:r>
    </w:p>
    <w:p w14:paraId="0C634EDE"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creature in which creation has turned against itself (nihilism as the triumph of</w:t>
      </w:r>
    </w:p>
    <w:p w14:paraId="58D559A9"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rPr>
        <w:t>reactive forces over active forces</w:t>
      </w:r>
      <w:r w:rsidRPr="004C784F">
        <w:rPr>
          <w:rFonts w:asciiTheme="minorHAnsi" w:hAnsiTheme="minorHAnsi" w:cstheme="minorHAnsi"/>
          <w:color w:val="000000"/>
          <w:sz w:val="16"/>
          <w:szCs w:val="16"/>
        </w:rPr>
        <w:t>).</w:t>
      </w:r>
      <w:r w:rsidRPr="004C784F">
        <w:rPr>
          <w:rFonts w:asciiTheme="minorHAnsi" w:hAnsiTheme="minorHAnsi" w:cstheme="minorHAnsi"/>
          <w:color w:val="0000FF"/>
          <w:sz w:val="16"/>
          <w:szCs w:val="16"/>
        </w:rPr>
        <w:t xml:space="preserve"> </w:t>
      </w:r>
      <w:r w:rsidRPr="004C784F">
        <w:rPr>
          <w:rFonts w:asciiTheme="minorHAnsi" w:hAnsiTheme="minorHAnsi" w:cstheme="minorHAnsi"/>
          <w:color w:val="000000"/>
          <w:sz w:val="16"/>
          <w:szCs w:val="16"/>
        </w:rPr>
        <w:t>As we have seen and as Hallward emphasizes,</w:t>
      </w:r>
    </w:p>
    <w:p w14:paraId="0BDD9F62"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overcoming nihilism means the destruction of the creature man and all the life it has</w:t>
      </w:r>
    </w:p>
    <w:p w14:paraId="50383729"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known. This destructive process takes place through the eternal return as selective</w:t>
      </w:r>
    </w:p>
    <w:p w14:paraId="17A90174"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being, which according to Hallward means the destruction of creatures (reactive</w:t>
      </w:r>
    </w:p>
    <w:p w14:paraId="49A985A6"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forces) so that creative processes (active forces) may reign unhampered. Created</w:t>
      </w:r>
    </w:p>
    <w:p w14:paraId="0779083A"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things appear only once, while creative processes are what return eternally. As</w:t>
      </w:r>
    </w:p>
    <w:p w14:paraId="493D4128"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Hallward notes, ‘‘[e]ternal return is the most radical and uncompromising version of</w:t>
      </w:r>
    </w:p>
    <w:p w14:paraId="4DF97C30"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Deleuze’s most general conviction—that only creatings are.’’</w:t>
      </w:r>
      <w:r w:rsidRPr="004C784F">
        <w:rPr>
          <w:rFonts w:asciiTheme="minorHAnsi" w:hAnsiTheme="minorHAnsi" w:cstheme="minorHAnsi"/>
          <w:color w:val="0000FF"/>
          <w:sz w:val="16"/>
          <w:szCs w:val="16"/>
        </w:rPr>
        <w:t xml:space="preserve"> </w:t>
      </w:r>
      <w:r w:rsidRPr="004C784F">
        <w:rPr>
          <w:rFonts w:asciiTheme="minorHAnsi" w:hAnsiTheme="minorHAnsi" w:cstheme="minorHAnsi"/>
          <w:color w:val="000000"/>
          <w:sz w:val="16"/>
          <w:szCs w:val="16"/>
        </w:rPr>
        <w:t>The point</w:t>
      </w:r>
    </w:p>
    <w:p w14:paraId="771E2369"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Hallward’s reading underscores is that Deleuze’s eternal return places all value</w:t>
      </w:r>
    </w:p>
    <w:p w14:paraId="5A417B83"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on the creative processes themselves, while created things are entirely devalued.</w:t>
      </w:r>
    </w:p>
    <w:p w14:paraId="1D2C40E9"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4C784F">
        <w:rPr>
          <w:rFonts w:asciiTheme="minorHAnsi" w:hAnsiTheme="minorHAnsi" w:cstheme="minorHAnsi"/>
          <w:color w:val="000000"/>
          <w:u w:val="single"/>
        </w:rPr>
        <w:t>Thus in Deleuze’s philosophy value is separated from this actual, created world—</w:t>
      </w:r>
    </w:p>
    <w:p w14:paraId="45C2E8D6"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4C784F">
        <w:rPr>
          <w:rFonts w:asciiTheme="minorHAnsi" w:hAnsiTheme="minorHAnsi" w:cstheme="minorHAnsi"/>
          <w:color w:val="000000"/>
          <w:u w:val="single"/>
        </w:rPr>
        <w:t>value is attached solely to the virtual world of difference, or being as creative</w:t>
      </w:r>
    </w:p>
    <w:p w14:paraId="616B2A70"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4C784F">
        <w:rPr>
          <w:rFonts w:asciiTheme="minorHAnsi" w:hAnsiTheme="minorHAnsi" w:cstheme="minorHAnsi"/>
          <w:color w:val="000000"/>
          <w:u w:val="single"/>
        </w:rPr>
        <w:t>process</w:t>
      </w:r>
      <w:r w:rsidRPr="00C157A2">
        <w:rPr>
          <w:rFonts w:asciiTheme="minorHAnsi" w:hAnsiTheme="minorHAnsi" w:cstheme="minorHAnsi"/>
          <w:color w:val="000000"/>
        </w:rPr>
        <w:t xml:space="preserve"> (the ‘‘divine’’ production of eternal novelty identified in the passage quoted</w:t>
      </w:r>
    </w:p>
    <w:p w14:paraId="6747FC94"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from Nietzsche above).</w:t>
      </w:r>
    </w:p>
    <w:p w14:paraId="4FB19733"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A key point here is the very abstraction of Deleuze’s treatment of the eternal</w:t>
      </w:r>
    </w:p>
    <w:p w14:paraId="6B026CC5"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return and the overcoming of nihilism. Many of Deleuze’s readers have noted the</w:t>
      </w:r>
    </w:p>
    <w:p w14:paraId="5713BB53"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excessive formalism and abstraction of his treatments of the eternal return, and</w:t>
      </w:r>
    </w:p>
    <w:p w14:paraId="2B063F70"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Deleuze himself insists that the eternal return as selective being, and being itself as</w:t>
      </w:r>
    </w:p>
    <w:p w14:paraId="29BC6ED3"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pure difference that this implies, can only be thought speculatively—they have not</w:t>
      </w:r>
    </w:p>
    <w:p w14:paraId="3CF464E7"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yet been, and perhaps cannot be, the stuff of lived experience. In Nietzsche and</w:t>
      </w:r>
    </w:p>
    <w:p w14:paraId="06CFBA01"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Philosophy this theme is played out in Deleuze’s insistence that man himself is</w:t>
      </w:r>
    </w:p>
    <w:p w14:paraId="6A1F61C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4C784F">
        <w:rPr>
          <w:rFonts w:asciiTheme="minorHAnsi" w:hAnsiTheme="minorHAnsi" w:cstheme="minorHAnsi"/>
          <w:color w:val="000000"/>
          <w:sz w:val="16"/>
          <w:szCs w:val="16"/>
        </w:rPr>
        <w:t>essentially reactive and that the history of man has been wholly nihilistic.</w:t>
      </w:r>
      <w:r w:rsidRPr="00C157A2">
        <w:rPr>
          <w:rFonts w:asciiTheme="minorHAnsi" w:hAnsiTheme="minorHAnsi" w:cstheme="minorHAnsi"/>
          <w:color w:val="000000"/>
          <w:sz w:val="14"/>
        </w:rPr>
        <w:t xml:space="preserve"> </w:t>
      </w:r>
      <w:r w:rsidRPr="00C157A2">
        <w:rPr>
          <w:rFonts w:asciiTheme="minorHAnsi" w:hAnsiTheme="minorHAnsi" w:cstheme="minorHAnsi"/>
          <w:color w:val="000000"/>
          <w:u w:val="single"/>
        </w:rPr>
        <w:t>Our entire</w:t>
      </w:r>
    </w:p>
    <w:p w14:paraId="50F7BA1B"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experience is and has always been conditioned by the negative element of the will to</w:t>
      </w:r>
    </w:p>
    <w:p w14:paraId="4AAB865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power. In his scholastic annotations to Nietzsche, Deleuze tells us that nihilism is</w:t>
      </w:r>
    </w:p>
    <w:p w14:paraId="314D53A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the ratio cognoscendi, the being of a thing in the mode of object known, of the will</w:t>
      </w:r>
    </w:p>
    <w:p w14:paraId="7E8E1EC7"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u w:val="single"/>
        </w:rPr>
        <w:t>to power.</w:t>
      </w:r>
      <w:r w:rsidRPr="00C157A2">
        <w:rPr>
          <w:rFonts w:asciiTheme="minorHAnsi" w:hAnsiTheme="minorHAnsi" w:cstheme="minorHAnsi"/>
          <w:color w:val="0000FF"/>
          <w:u w:val="single"/>
        </w:rPr>
        <w:t xml:space="preserve"> </w:t>
      </w:r>
      <w:r w:rsidRPr="00C157A2">
        <w:rPr>
          <w:rFonts w:asciiTheme="minorHAnsi" w:hAnsiTheme="minorHAnsi" w:cstheme="minorHAnsi"/>
          <w:color w:val="000000"/>
          <w:u w:val="single"/>
        </w:rPr>
        <w:t>In other words, all we know of the world is nihilism</w:t>
      </w:r>
      <w:r w:rsidRPr="00C157A2">
        <w:rPr>
          <w:rFonts w:asciiTheme="minorHAnsi" w:hAnsiTheme="minorHAnsi" w:cstheme="minorHAnsi"/>
          <w:color w:val="000000"/>
          <w:sz w:val="14"/>
        </w:rPr>
        <w:t xml:space="preserve">. </w:t>
      </w:r>
      <w:r w:rsidRPr="004C784F">
        <w:rPr>
          <w:rFonts w:asciiTheme="minorHAnsi" w:hAnsiTheme="minorHAnsi" w:cstheme="minorHAnsi"/>
          <w:color w:val="000000"/>
          <w:sz w:val="16"/>
          <w:szCs w:val="16"/>
        </w:rPr>
        <w:t>Further,</w:t>
      </w:r>
    </w:p>
    <w:p w14:paraId="2D3FA996"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affirmation—the possibility of overcoming nihilism—is the ratio essendi of the will</w:t>
      </w:r>
    </w:p>
    <w:p w14:paraId="7E59AB8A"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to power, i.e. the essence of ‘‘formal reason’’ of a thing, the definition of it or its</w:t>
      </w:r>
    </w:p>
    <w:p w14:paraId="5116DB59"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essential attributes as they are conceived by us, as they are abstracted from</w:t>
      </w:r>
    </w:p>
    <w:p w14:paraId="74E9B5E1"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particular conditions.</w:t>
      </w:r>
      <w:r w:rsidRPr="004C784F">
        <w:rPr>
          <w:rFonts w:asciiTheme="minorHAnsi" w:hAnsiTheme="minorHAnsi" w:cstheme="minorHAnsi"/>
          <w:color w:val="0000FF"/>
          <w:sz w:val="16"/>
          <w:szCs w:val="16"/>
        </w:rPr>
        <w:t xml:space="preserve"> </w:t>
      </w:r>
      <w:r w:rsidRPr="004C784F">
        <w:rPr>
          <w:rFonts w:asciiTheme="minorHAnsi" w:hAnsiTheme="minorHAnsi" w:cstheme="minorHAnsi"/>
          <w:color w:val="000000"/>
          <w:sz w:val="16"/>
          <w:szCs w:val="16"/>
        </w:rPr>
        <w:t>As Hallward’s reading suggests, Deleuze wants to insist that</w:t>
      </w:r>
    </w:p>
    <w:p w14:paraId="44F35CB1"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pure being can only be thought abstractly in so far as it is not mediated by anything</w:t>
      </w:r>
    </w:p>
    <w:p w14:paraId="4737D82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4C784F">
        <w:rPr>
          <w:rFonts w:asciiTheme="minorHAnsi" w:hAnsiTheme="minorHAnsi" w:cstheme="minorHAnsi"/>
          <w:color w:val="000000"/>
          <w:sz w:val="16"/>
          <w:szCs w:val="16"/>
        </w:rPr>
        <w:t>actual</w:t>
      </w:r>
      <w:r w:rsidRPr="00C157A2">
        <w:rPr>
          <w:rFonts w:asciiTheme="minorHAnsi" w:hAnsiTheme="minorHAnsi" w:cstheme="minorHAnsi"/>
          <w:color w:val="000000"/>
          <w:sz w:val="14"/>
        </w:rPr>
        <w:t>.</w:t>
      </w:r>
      <w:r w:rsidRPr="00C157A2">
        <w:rPr>
          <w:rFonts w:asciiTheme="minorHAnsi" w:hAnsiTheme="minorHAnsi" w:cstheme="minorHAnsi"/>
          <w:color w:val="0000FF"/>
          <w:sz w:val="14"/>
        </w:rPr>
        <w:t xml:space="preserve"> </w:t>
      </w:r>
      <w:r w:rsidRPr="00C157A2">
        <w:rPr>
          <w:rFonts w:asciiTheme="minorHAnsi" w:hAnsiTheme="minorHAnsi" w:cstheme="minorHAnsi"/>
          <w:color w:val="000000"/>
          <w:u w:val="single"/>
        </w:rPr>
        <w:t>This suggests then that his treatment of the eternal return and the</w:t>
      </w:r>
    </w:p>
    <w:p w14:paraId="446B3E0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overcoming of nihilism can only be abstract, since only pure being survives the</w:t>
      </w:r>
    </w:p>
    <w:p w14:paraId="613897A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selection of the eternal return. Once nihilism is overcome, all that is left is the play</w:t>
      </w:r>
    </w:p>
    <w:p w14:paraId="531E78B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of active forces or processes of creation.</w:t>
      </w:r>
    </w:p>
    <w:p w14:paraId="530B0F20"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Hallward argues that while there is no ‘‘transcendent world’’ in Deleuze’s</w:t>
      </w:r>
    </w:p>
    <w:p w14:paraId="6A50335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philosophy, there is a theophanic tendency in it, insofar as ‘‘every individual process</w:t>
      </w:r>
    </w:p>
    <w:p w14:paraId="21CF507A"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or thing is conceived as a manifestation or expression of God or a conceptual</w:t>
      </w:r>
    </w:p>
    <w:p w14:paraId="294F1C0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equivalent of God (pure creative potential, force, energy, life…).’’</w:t>
      </w:r>
      <w:r w:rsidRPr="00C157A2">
        <w:rPr>
          <w:rFonts w:asciiTheme="minorHAnsi" w:hAnsiTheme="minorHAnsi" w:cstheme="minorHAnsi"/>
          <w:color w:val="0000FF"/>
        </w:rPr>
        <w:t xml:space="preserve"> </w:t>
      </w:r>
      <w:r w:rsidRPr="00C157A2">
        <w:rPr>
          <w:rFonts w:asciiTheme="minorHAnsi" w:hAnsiTheme="minorHAnsi" w:cstheme="minorHAnsi"/>
          <w:color w:val="000000"/>
        </w:rPr>
        <w:t>In his reading</w:t>
      </w:r>
    </w:p>
    <w:p w14:paraId="5AF426B7"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of Nietzsche and of the eternal return, this theophanic tendency is manifested in</w:t>
      </w:r>
    </w:p>
    <w:p w14:paraId="637E2E5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23540B">
        <w:rPr>
          <w:rFonts w:asciiTheme="minorHAnsi" w:hAnsiTheme="minorHAnsi" w:cstheme="minorHAnsi"/>
          <w:color w:val="000000"/>
        </w:rPr>
        <w:t>active forces and the virtual world of difference</w:t>
      </w:r>
      <w:r w:rsidRPr="00C157A2">
        <w:rPr>
          <w:rFonts w:asciiTheme="minorHAnsi" w:hAnsiTheme="minorHAnsi" w:cstheme="minorHAnsi"/>
          <w:color w:val="000000"/>
          <w:sz w:val="14"/>
        </w:rPr>
        <w:t xml:space="preserve">. </w:t>
      </w:r>
      <w:r w:rsidRPr="00C157A2">
        <w:rPr>
          <w:rFonts w:asciiTheme="minorHAnsi" w:hAnsiTheme="minorHAnsi" w:cstheme="minorHAnsi"/>
          <w:color w:val="000000"/>
          <w:u w:val="single"/>
        </w:rPr>
        <w:t>While Deleuze does not set up a</w:t>
      </w:r>
    </w:p>
    <w:p w14:paraId="7AC3D29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transcendent world, the theophanic tendency in his philosophy functions in the same</w:t>
      </w:r>
    </w:p>
    <w:p w14:paraId="4572935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way: to devalue the actual world of our experience in the name of a virtual</w:t>
      </w:r>
    </w:p>
    <w:p w14:paraId="578A678F" w14:textId="77777777" w:rsidR="00C06712" w:rsidRPr="0023540B"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u w:val="single"/>
        </w:rPr>
        <w:t>dimension, beyond experience</w:t>
      </w:r>
      <w:r w:rsidRPr="0023540B">
        <w:rPr>
          <w:rFonts w:asciiTheme="minorHAnsi" w:hAnsiTheme="minorHAnsi" w:cstheme="minorHAnsi"/>
          <w:color w:val="000000"/>
          <w:sz w:val="16"/>
          <w:szCs w:val="16"/>
        </w:rPr>
        <w:t xml:space="preserve">. </w:t>
      </w:r>
      <w:r w:rsidRPr="0023540B">
        <w:rPr>
          <w:rFonts w:asciiTheme="minorHAnsi" w:hAnsiTheme="minorHAnsi" w:cstheme="minorHAnsi"/>
          <w:color w:val="000000"/>
        </w:rPr>
        <w:t>As Hallward puts it, though Deleuze’s philosophy is</w:t>
      </w:r>
    </w:p>
    <w:p w14:paraId="73B3D0A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not other-worldly, it is extra-worldly.</w:t>
      </w:r>
      <w:r w:rsidRPr="00C157A2">
        <w:rPr>
          <w:rFonts w:asciiTheme="minorHAnsi" w:hAnsiTheme="minorHAnsi" w:cstheme="minorHAnsi"/>
          <w:color w:val="0000FF"/>
        </w:rPr>
        <w:t xml:space="preserve"> </w:t>
      </w:r>
      <w:r w:rsidRPr="00C157A2">
        <w:rPr>
          <w:rFonts w:asciiTheme="minorHAnsi" w:hAnsiTheme="minorHAnsi" w:cstheme="minorHAnsi"/>
          <w:color w:val="000000"/>
        </w:rPr>
        <w:t>Hallward’s criticism of Deleuze thus</w:t>
      </w:r>
    </w:p>
    <w:p w14:paraId="5459AD74"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underlines the criticism of Deleuze’s interpretation of the eternal return implied by</w:t>
      </w:r>
    </w:p>
    <w:p w14:paraId="0F6019EE"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the Nietzsche passage quoted above: Deleuze’s philosophy maintains an extraworldly,</w:t>
      </w:r>
    </w:p>
    <w:p w14:paraId="74CF6A5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divine, or ‘‘religious’’ quality, in the senses of these terms in which, for</w:t>
      </w:r>
    </w:p>
    <w:p w14:paraId="542EA1BB"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23540B">
        <w:rPr>
          <w:rFonts w:asciiTheme="minorHAnsi" w:hAnsiTheme="minorHAnsi" w:cstheme="minorHAnsi"/>
          <w:color w:val="000000"/>
        </w:rPr>
        <w:t>Nietzsche, they are implicated in nihilism</w:t>
      </w:r>
      <w:r w:rsidRPr="0023540B">
        <w:rPr>
          <w:rFonts w:asciiTheme="minorHAnsi" w:hAnsiTheme="minorHAnsi" w:cstheme="minorHAnsi"/>
          <w:color w:val="000000"/>
          <w:sz w:val="16"/>
          <w:szCs w:val="16"/>
          <w:u w:val="single"/>
        </w:rPr>
        <w:t>.</w:t>
      </w:r>
      <w:r w:rsidRPr="00C157A2">
        <w:rPr>
          <w:rFonts w:asciiTheme="minorHAnsi" w:hAnsiTheme="minorHAnsi" w:cstheme="minorHAnsi"/>
          <w:color w:val="000000"/>
          <w:u w:val="single"/>
        </w:rPr>
        <w:t xml:space="preserve"> Deleuze’s philosophy, ironically,</w:t>
      </w:r>
    </w:p>
    <w:p w14:paraId="1BFF69F6"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devalues life by setting up a conception of life which, although technically</w:t>
      </w:r>
    </w:p>
    <w:p w14:paraId="3090D2D7"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immanent rather than transcendent, is so removed from life as we experience it, and</w:t>
      </w:r>
    </w:p>
    <w:p w14:paraId="3EF55F18"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so abstract, that it places all value effectively out of our reach. Moreover, the</w:t>
      </w:r>
    </w:p>
    <w:p w14:paraId="664DDF27"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affirmation of the abstract conception of life, as pure process of creation, implies the</w:t>
      </w:r>
    </w:p>
    <w:p w14:paraId="5476C74A" w14:textId="77777777" w:rsidR="00C06712" w:rsidRPr="0023540B"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u w:val="single"/>
        </w:rPr>
        <w:t>negation and destruction of all the actual life of this world</w:t>
      </w:r>
      <w:r w:rsidRPr="0023540B">
        <w:rPr>
          <w:rFonts w:asciiTheme="minorHAnsi" w:hAnsiTheme="minorHAnsi" w:cstheme="minorHAnsi"/>
          <w:color w:val="000000"/>
        </w:rPr>
        <w:t>. If nihilism can be</w:t>
      </w:r>
    </w:p>
    <w:p w14:paraId="6BC83FD7" w14:textId="77777777" w:rsidR="00C06712" w:rsidRPr="0023540B" w:rsidRDefault="00C06712" w:rsidP="00C06712">
      <w:pPr>
        <w:autoSpaceDE w:val="0"/>
        <w:autoSpaceDN w:val="0"/>
        <w:adjustRightInd w:val="0"/>
        <w:spacing w:after="0" w:line="240" w:lineRule="auto"/>
        <w:jc w:val="both"/>
        <w:rPr>
          <w:rFonts w:asciiTheme="minorHAnsi" w:hAnsiTheme="minorHAnsi" w:cstheme="minorHAnsi"/>
          <w:color w:val="000000"/>
        </w:rPr>
      </w:pPr>
      <w:r w:rsidRPr="0023540B">
        <w:rPr>
          <w:rFonts w:asciiTheme="minorHAnsi" w:hAnsiTheme="minorHAnsi" w:cstheme="minorHAnsi"/>
          <w:color w:val="000000"/>
        </w:rPr>
        <w:t>overcome, it is difficult to see such a thing as a desirable, achievable, or perhaps</w:t>
      </w:r>
    </w:p>
    <w:p w14:paraId="7C4612C3"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23540B">
        <w:rPr>
          <w:rFonts w:asciiTheme="minorHAnsi" w:hAnsiTheme="minorHAnsi" w:cstheme="minorHAnsi"/>
          <w:color w:val="000000"/>
        </w:rPr>
        <w:t>even understandable, goal. Seen in this light</w:t>
      </w:r>
      <w:r w:rsidRPr="00C157A2">
        <w:rPr>
          <w:rFonts w:asciiTheme="minorHAnsi" w:hAnsiTheme="minorHAnsi" w:cstheme="minorHAnsi"/>
          <w:color w:val="000000"/>
          <w:sz w:val="14"/>
        </w:rPr>
        <w:t xml:space="preserve">, </w:t>
      </w:r>
      <w:r w:rsidRPr="00C157A2">
        <w:rPr>
          <w:rFonts w:asciiTheme="minorHAnsi" w:hAnsiTheme="minorHAnsi" w:cstheme="minorHAnsi"/>
          <w:color w:val="000000"/>
          <w:u w:val="single"/>
        </w:rPr>
        <w:t>Deleuze’s conception of the eternal</w:t>
      </w:r>
    </w:p>
    <w:p w14:paraId="274AC63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return appears as an even more terrible negation of this world than anything</w:t>
      </w:r>
    </w:p>
    <w:p w14:paraId="7AA2094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Nietzsche ever criticized. Thus, Deleuze fails to overcome nihilism at the very point</w:t>
      </w:r>
    </w:p>
    <w:p w14:paraId="354C0ECA"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at which he claims it can be overcome—the eternal return as selective being—</w:t>
      </w:r>
    </w:p>
    <w:p w14:paraId="41E03539" w14:textId="77777777" w:rsidR="00C06712" w:rsidRPr="00E638BC" w:rsidRDefault="00C06712" w:rsidP="00C06712">
      <w:pPr>
        <w:jc w:val="both"/>
        <w:rPr>
          <w:rFonts w:asciiTheme="minorHAnsi" w:hAnsiTheme="minorHAnsi" w:cstheme="minorHAnsi"/>
          <w:color w:val="0000FF"/>
          <w:sz w:val="14"/>
        </w:rPr>
      </w:pPr>
      <w:r w:rsidRPr="00C157A2">
        <w:rPr>
          <w:rFonts w:asciiTheme="minorHAnsi" w:hAnsiTheme="minorHAnsi" w:cstheme="minorHAnsi"/>
          <w:color w:val="000000"/>
          <w:u w:val="single"/>
        </w:rPr>
        <w:t>because the metaphysics of this doctrine reintroduces religious or negative nihilism</w:t>
      </w:r>
      <w:r w:rsidRPr="00C157A2">
        <w:rPr>
          <w:rFonts w:asciiTheme="minorHAnsi" w:hAnsiTheme="minorHAnsi" w:cstheme="minorHAnsi"/>
          <w:color w:val="000000"/>
          <w:sz w:val="14"/>
        </w:rPr>
        <w:t>.</w:t>
      </w:r>
    </w:p>
    <w:p w14:paraId="51669D61" w14:textId="77777777" w:rsidR="00C06712" w:rsidRDefault="00C06712" w:rsidP="00C06712">
      <w:pPr>
        <w:pStyle w:val="Heading4"/>
        <w:jc w:val="both"/>
      </w:pPr>
      <w:r>
        <w:t>Deleuze’s metaphysics sets the stage for a racist methodology</w:t>
      </w:r>
    </w:p>
    <w:p w14:paraId="68B06BA0" w14:textId="77777777" w:rsidR="00C06712" w:rsidRPr="00FA657E" w:rsidRDefault="00C06712" w:rsidP="00C06712">
      <w:pPr>
        <w:jc w:val="both"/>
      </w:pPr>
      <w:r>
        <w:rPr>
          <w:b/>
          <w:bCs/>
          <w:sz w:val="26"/>
          <w:szCs w:val="26"/>
        </w:rPr>
        <w:t>Woodward, 13</w:t>
      </w:r>
      <w:r>
        <w:t xml:space="preserve">- </w:t>
      </w:r>
      <w:r w:rsidRPr="00C3476A">
        <w:rPr>
          <w:shd w:val="clear" w:color="auto" w:fill="FFFFFF"/>
        </w:rPr>
        <w:t>Lecturer in Philosophy at the University of Dundee and is a founding member of the Melbourne School of Continental Philosophy.</w:t>
      </w:r>
      <w:r>
        <w:rPr>
          <w:shd w:val="clear" w:color="auto" w:fill="FFFFFF"/>
        </w:rPr>
        <w:t xml:space="preserve"> (Ashley, “Deleuze, Nietzsche, and the overcoming of nihilism,” Continental Philosophy Review, Volume 46, 17 March 2013, pg. 138-139)</w:t>
      </w:r>
    </w:p>
    <w:p w14:paraId="531DCDB6"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In short, Nietzsche sees philosophical positions which manifest desire for the</w:t>
      </w:r>
    </w:p>
    <w:p w14:paraId="3969B13C"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security of certainty as forms of precisely the negative nihilism he strives to</w:t>
      </w:r>
    </w:p>
    <w:p w14:paraId="26C116C7"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overcome, and, by contrast, sees the capacity to affirm existence as contingent and</w:t>
      </w:r>
    </w:p>
    <w:p w14:paraId="58938AD0"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conceptually incomprehensible as counter-movements to nihilism.</w:t>
      </w:r>
    </w:p>
    <w:p w14:paraId="2F41221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Now, there is much in Deleuze’s philosophy which goes a long way towards such</w:t>
      </w:r>
    </w:p>
    <w:p w14:paraId="70C5554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lastRenderedPageBreak/>
        <w:t>a countermovement to nihilism. Insofar as it affirms difference in the forms of</w:t>
      </w:r>
    </w:p>
    <w:p w14:paraId="5D652982"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multiplicity, becoming, and chance, it embraces a Dionysian worldview and</w:t>
      </w:r>
    </w:p>
    <w:p w14:paraId="0CF63A5E"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eschews the security of belief in an ultimately stable reality we can know through</w:t>
      </w:r>
    </w:p>
    <w:p w14:paraId="5D29EF54"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the principle of identity and other ‘‘traditional’’ laws of thought. However, I wish to</w:t>
      </w:r>
    </w:p>
    <w:p w14:paraId="2CCF58C9"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argue, in interpreting the eternal return as selective being, Deleuze’s philosophy</w:t>
      </w:r>
    </w:p>
    <w:p w14:paraId="298DE6B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places an element of guarantee at the heart of reality itself. Such a guarantee</w:t>
      </w:r>
    </w:p>
    <w:p w14:paraId="43D9EB0E"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sz w:val="14"/>
        </w:rPr>
        <w:t xml:space="preserve">functions to provide certainty that one’s evaluations are correct. </w:t>
      </w:r>
      <w:r w:rsidRPr="00C157A2">
        <w:rPr>
          <w:rFonts w:asciiTheme="minorHAnsi" w:hAnsiTheme="minorHAnsi" w:cstheme="minorHAnsi"/>
          <w:color w:val="000000"/>
          <w:u w:val="single"/>
        </w:rPr>
        <w:t>Deleuze’s</w:t>
      </w:r>
    </w:p>
    <w:p w14:paraId="1A1B3E5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philosophy is no simple critical theory based on abstract principles such as justice,</w:t>
      </w:r>
    </w:p>
    <w:p w14:paraId="22348487"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or even a metaphysical claim about human nature—it is an ontology which promises</w:t>
      </w:r>
    </w:p>
    <w:p w14:paraId="53CCE37E"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the destruction, through a necessary cosmological process, of that which is</w:t>
      </w:r>
    </w:p>
    <w:p w14:paraId="7640384E"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negatively evaluated. Deleuze thus provides a metaphysics which explains why</w:t>
      </w:r>
    </w:p>
    <w:p w14:paraId="18BCF8E2"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some forms of life and thought are preferable to others: they are so because that is</w:t>
      </w:r>
    </w:p>
    <w:p w14:paraId="24A4A2F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the way the world is.</w:t>
      </w:r>
    </w:p>
    <w:p w14:paraId="5B0D6FD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So, while Deleuze’s philosophy overturns those categories which have</w:t>
      </w:r>
    </w:p>
    <w:p w14:paraId="2D878FB3"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traditionally provided a sense of security, he gives us new categories, both of</w:t>
      </w:r>
    </w:p>
    <w:p w14:paraId="44A099A6"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metaphysics and of ethics (that is, of evaluation in terms of forms of life or modes of</w:t>
      </w:r>
    </w:p>
    <w:p w14:paraId="6033440D" w14:textId="77777777" w:rsidR="00C06712" w:rsidRPr="00896F1C"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rPr>
        <w:t xml:space="preserve">existence) of which we may (supposedly) be certain. </w:t>
      </w:r>
      <w:r w:rsidRPr="00896F1C">
        <w:rPr>
          <w:rFonts w:asciiTheme="minorHAnsi" w:hAnsiTheme="minorHAnsi" w:cstheme="minorHAnsi"/>
          <w:color w:val="000000"/>
          <w:sz w:val="16"/>
          <w:szCs w:val="16"/>
        </w:rPr>
        <w:t>Taken as established, and as</w:t>
      </w:r>
    </w:p>
    <w:p w14:paraId="29C6A341" w14:textId="77777777" w:rsidR="00C06712" w:rsidRPr="00896F1C"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896F1C">
        <w:rPr>
          <w:rFonts w:asciiTheme="minorHAnsi" w:hAnsiTheme="minorHAnsi" w:cstheme="minorHAnsi"/>
          <w:color w:val="000000"/>
          <w:sz w:val="16"/>
          <w:szCs w:val="16"/>
        </w:rPr>
        <w:t>categories of the world and not just subjective interpretation and evaluation,</w:t>
      </w:r>
    </w:p>
    <w:p w14:paraId="4471CA1B" w14:textId="77777777" w:rsidR="00C06712" w:rsidRPr="00896F1C"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896F1C">
        <w:rPr>
          <w:rFonts w:asciiTheme="minorHAnsi" w:hAnsiTheme="minorHAnsi" w:cstheme="minorHAnsi"/>
          <w:color w:val="000000"/>
          <w:sz w:val="16"/>
          <w:szCs w:val="16"/>
        </w:rPr>
        <w:t>multiplicity, becoming, and chance might provide just as much existential security</w:t>
      </w:r>
    </w:p>
    <w:p w14:paraId="5C635150" w14:textId="77777777" w:rsidR="00C06712" w:rsidRPr="00896F1C"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896F1C">
        <w:rPr>
          <w:rFonts w:asciiTheme="minorHAnsi" w:hAnsiTheme="minorHAnsi" w:cstheme="minorHAnsi"/>
          <w:color w:val="000000"/>
          <w:sz w:val="16"/>
          <w:szCs w:val="16"/>
        </w:rPr>
        <w:t>as unity, being, and necessity. This parallels what Nietzsche suggests in Note 36[15]</w:t>
      </w:r>
    </w:p>
    <w:p w14:paraId="69334C4B" w14:textId="77777777" w:rsidR="00C06712" w:rsidRPr="00896F1C"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896F1C">
        <w:rPr>
          <w:rFonts w:asciiTheme="minorHAnsi" w:hAnsiTheme="minorHAnsi" w:cstheme="minorHAnsi"/>
          <w:color w:val="000000"/>
          <w:sz w:val="16"/>
          <w:szCs w:val="16"/>
        </w:rPr>
        <w:t>when he writes that believing in infinite novelty expresses ‘‘a kind of longing to</w:t>
      </w:r>
    </w:p>
    <w:p w14:paraId="7002B81A" w14:textId="77777777" w:rsidR="00C06712" w:rsidRPr="00896F1C"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896F1C">
        <w:rPr>
          <w:rFonts w:asciiTheme="minorHAnsi" w:hAnsiTheme="minorHAnsi" w:cstheme="minorHAnsi"/>
          <w:color w:val="000000"/>
          <w:sz w:val="16"/>
          <w:szCs w:val="16"/>
        </w:rPr>
        <w:t>believe that in some way or other the world does, after all, resemble the beloved old,</w:t>
      </w:r>
    </w:p>
    <w:p w14:paraId="335DBC00" w14:textId="77777777" w:rsidR="00C06712" w:rsidRPr="00896F1C"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896F1C">
        <w:rPr>
          <w:rFonts w:asciiTheme="minorHAnsi" w:hAnsiTheme="minorHAnsi" w:cstheme="minorHAnsi"/>
          <w:color w:val="000000"/>
          <w:sz w:val="16"/>
          <w:szCs w:val="16"/>
        </w:rPr>
        <w:t>infinite, boundlessly creative God’’—this ‘‘longing to believe’’ expresses a desire</w:t>
      </w:r>
    </w:p>
    <w:p w14:paraId="2E021DE6" w14:textId="77777777" w:rsidR="00C06712" w:rsidRPr="00896F1C"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896F1C">
        <w:rPr>
          <w:rFonts w:asciiTheme="minorHAnsi" w:hAnsiTheme="minorHAnsi" w:cstheme="minorHAnsi"/>
          <w:color w:val="000000"/>
          <w:sz w:val="16"/>
          <w:szCs w:val="16"/>
        </w:rPr>
        <w:t>for existential security, founded in metaphysical certainty. This possibility is</w:t>
      </w:r>
    </w:p>
    <w:p w14:paraId="2241C87D" w14:textId="77777777" w:rsidR="00C06712" w:rsidRPr="00896F1C"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896F1C">
        <w:rPr>
          <w:rFonts w:asciiTheme="minorHAnsi" w:hAnsiTheme="minorHAnsi" w:cstheme="minorHAnsi"/>
          <w:color w:val="000000"/>
          <w:sz w:val="16"/>
          <w:szCs w:val="16"/>
        </w:rPr>
        <w:t>supported, I would suggest, by the way Deleuze resurrects the principles of being,</w:t>
      </w:r>
    </w:p>
    <w:p w14:paraId="50B5254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896F1C">
        <w:rPr>
          <w:rFonts w:asciiTheme="minorHAnsi" w:hAnsiTheme="minorHAnsi" w:cstheme="minorHAnsi"/>
          <w:color w:val="000000"/>
          <w:sz w:val="16"/>
          <w:szCs w:val="16"/>
        </w:rPr>
        <w:t>unity, and necessity on the basis of becoming, multiplicity, and chance.</w:t>
      </w:r>
      <w:r w:rsidRPr="00C157A2">
        <w:rPr>
          <w:rFonts w:asciiTheme="minorHAnsi" w:hAnsiTheme="minorHAnsi" w:cstheme="minorHAnsi"/>
          <w:color w:val="0000FF"/>
          <w:sz w:val="14"/>
        </w:rPr>
        <w:t xml:space="preserve"> </w:t>
      </w:r>
      <w:r w:rsidRPr="00C157A2">
        <w:rPr>
          <w:rFonts w:asciiTheme="minorHAnsi" w:hAnsiTheme="minorHAnsi" w:cstheme="minorHAnsi"/>
          <w:color w:val="000000"/>
          <w:u w:val="single"/>
        </w:rPr>
        <w:t>In doing</w:t>
      </w:r>
    </w:p>
    <w:p w14:paraId="5063BB4E"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so, Deleuze is appealing to the grand tradition of metaphysics to validate his own</w:t>
      </w:r>
    </w:p>
    <w:p w14:paraId="1D15871D"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ontology. Thus the very categories which Deleuze identifies as nihilistic return to</w:t>
      </w:r>
    </w:p>
    <w:p w14:paraId="5DED2CF7" w14:textId="77777777" w:rsidR="00C06712" w:rsidRPr="00896F1C"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u w:val="single"/>
        </w:rPr>
        <w:t>act as a guarantee of the tenability of his system.</w:t>
      </w:r>
      <w:r w:rsidRPr="00C157A2">
        <w:rPr>
          <w:rFonts w:asciiTheme="minorHAnsi" w:hAnsiTheme="minorHAnsi" w:cstheme="minorHAnsi"/>
          <w:color w:val="000000"/>
          <w:sz w:val="14"/>
        </w:rPr>
        <w:t xml:space="preserve"> </w:t>
      </w:r>
      <w:r w:rsidRPr="00896F1C">
        <w:rPr>
          <w:rFonts w:asciiTheme="minorHAnsi" w:hAnsiTheme="minorHAnsi" w:cstheme="minorHAnsi"/>
          <w:color w:val="000000"/>
          <w:sz w:val="16"/>
          <w:szCs w:val="16"/>
        </w:rPr>
        <w:t>While such categories are bereft of</w:t>
      </w:r>
    </w:p>
    <w:p w14:paraId="6EE2D9DE"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the formal, logical properties of negation and opposition, they arguably function as</w:t>
      </w:r>
    </w:p>
    <w:p w14:paraId="0FCD0732"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signifiers of certitude, and ‘‘secure’’ it against the problems and demands of the</w:t>
      </w:r>
    </w:p>
    <w:p w14:paraId="4799D238" w14:textId="77777777" w:rsidR="00C06712" w:rsidRPr="00C157A2" w:rsidRDefault="00C06712" w:rsidP="00C06712">
      <w:pPr>
        <w:jc w:val="both"/>
        <w:rPr>
          <w:rFonts w:asciiTheme="minorHAnsi" w:hAnsiTheme="minorHAnsi" w:cstheme="minorHAnsi"/>
          <w:color w:val="0000FF"/>
        </w:rPr>
      </w:pPr>
      <w:r w:rsidRPr="00C157A2">
        <w:rPr>
          <w:rFonts w:asciiTheme="minorHAnsi" w:hAnsiTheme="minorHAnsi" w:cstheme="minorHAnsi"/>
          <w:color w:val="000000"/>
        </w:rPr>
        <w:t>philosophical tradition.</w:t>
      </w:r>
    </w:p>
    <w:p w14:paraId="73228C00" w14:textId="77777777" w:rsidR="00C06712" w:rsidRDefault="00C06712" w:rsidP="00C06712">
      <w:pPr>
        <w:jc w:val="both"/>
        <w:rPr>
          <w:b/>
          <w:bCs/>
          <w:sz w:val="26"/>
          <w:szCs w:val="26"/>
        </w:rPr>
      </w:pPr>
    </w:p>
    <w:p w14:paraId="0F61DE27" w14:textId="77777777" w:rsidR="00C06712" w:rsidRDefault="00C06712" w:rsidP="00C06712">
      <w:pPr>
        <w:pStyle w:val="Heading4"/>
      </w:pPr>
      <w:r>
        <w:t xml:space="preserve">Deleuze is utopian and he paves the way for unjust ethics and totalitarianism </w:t>
      </w:r>
    </w:p>
    <w:p w14:paraId="38944547" w14:textId="77777777" w:rsidR="00C06712" w:rsidRPr="00C3476A" w:rsidRDefault="00C06712" w:rsidP="00C06712">
      <w:pPr>
        <w:jc w:val="both"/>
        <w:rPr>
          <w:rFonts w:asciiTheme="minorHAnsi" w:hAnsiTheme="minorHAnsi" w:cstheme="minorHAnsi"/>
        </w:rPr>
      </w:pPr>
      <w:r>
        <w:rPr>
          <w:b/>
          <w:bCs/>
          <w:sz w:val="26"/>
          <w:szCs w:val="26"/>
        </w:rPr>
        <w:t>Woodward, 13</w:t>
      </w:r>
      <w:r>
        <w:t xml:space="preserve">- </w:t>
      </w:r>
      <w:r w:rsidRPr="00C3476A">
        <w:rPr>
          <w:rFonts w:asciiTheme="minorHAnsi" w:hAnsiTheme="minorHAnsi" w:cstheme="minorHAnsi"/>
          <w:shd w:val="clear" w:color="auto" w:fill="FFFFFF"/>
        </w:rPr>
        <w:t>Lecturer in Philosophy at the University of Dundee and is a founding member of the Melbourne School of Continental Philosophy.</w:t>
      </w:r>
      <w:r>
        <w:rPr>
          <w:rFonts w:asciiTheme="minorHAnsi" w:hAnsiTheme="minorHAnsi" w:cstheme="minorHAnsi"/>
          <w:shd w:val="clear" w:color="auto" w:fill="FFFFFF"/>
        </w:rPr>
        <w:t xml:space="preserve"> (Ashley, “Deleuze, Nietzsche, and the overcoming of nihilism,” Continental Philosophy Review, Volume 46, 17 March 2013, pg. 139-143)</w:t>
      </w:r>
    </w:p>
    <w:p w14:paraId="2B3276BB"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p>
    <w:p w14:paraId="4A01B7C7"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What Ward does not sufficiently emphasize is that this passage also seems to object</w:t>
      </w:r>
      <w:r>
        <w:rPr>
          <w:rFonts w:asciiTheme="minorHAnsi" w:hAnsiTheme="minorHAnsi" w:cstheme="minorHAnsi"/>
          <w:color w:val="000000"/>
          <w:sz w:val="16"/>
          <w:szCs w:val="16"/>
        </w:rPr>
        <w:t xml:space="preserve"> </w:t>
      </w:r>
      <w:r w:rsidRPr="004C784F">
        <w:rPr>
          <w:rFonts w:asciiTheme="minorHAnsi" w:hAnsiTheme="minorHAnsi" w:cstheme="minorHAnsi"/>
          <w:color w:val="000000"/>
          <w:sz w:val="16"/>
          <w:szCs w:val="16"/>
        </w:rPr>
        <w:t>to selection in the idea of eternal return: ‘‘a Dionysian affirmation of the world as it</w:t>
      </w:r>
    </w:p>
    <w:p w14:paraId="3EF430F3"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is, without subtraction, exception, or selection’’ (italics mine). Even if the thought of</w:t>
      </w:r>
      <w:r>
        <w:rPr>
          <w:rFonts w:asciiTheme="minorHAnsi" w:hAnsiTheme="minorHAnsi" w:cstheme="minorHAnsi"/>
          <w:color w:val="000000"/>
          <w:sz w:val="16"/>
          <w:szCs w:val="16"/>
        </w:rPr>
        <w:t xml:space="preserve"> </w:t>
      </w:r>
      <w:r w:rsidRPr="004C784F">
        <w:rPr>
          <w:rFonts w:asciiTheme="minorHAnsi" w:hAnsiTheme="minorHAnsi" w:cstheme="minorHAnsi"/>
          <w:color w:val="000000"/>
          <w:sz w:val="16"/>
          <w:szCs w:val="16"/>
        </w:rPr>
        <w:t>the eternal return effects a selection between those who can bare it and those who</w:t>
      </w:r>
    </w:p>
    <w:p w14:paraId="3906A415"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cannot, the thought itself is presented here as one which eschews any selection in</w:t>
      </w:r>
      <w:r>
        <w:rPr>
          <w:rFonts w:asciiTheme="minorHAnsi" w:hAnsiTheme="minorHAnsi" w:cstheme="minorHAnsi"/>
          <w:color w:val="000000"/>
          <w:sz w:val="16"/>
          <w:szCs w:val="16"/>
        </w:rPr>
        <w:t xml:space="preserve"> </w:t>
      </w:r>
      <w:r w:rsidRPr="004C784F">
        <w:rPr>
          <w:rFonts w:asciiTheme="minorHAnsi" w:hAnsiTheme="minorHAnsi" w:cstheme="minorHAnsi"/>
          <w:color w:val="000000"/>
          <w:sz w:val="16"/>
          <w:szCs w:val="16"/>
        </w:rPr>
        <w:t>what will return. Deleuze’s interpretation of eternal return would thus not seem to</w:t>
      </w:r>
    </w:p>
    <w:p w14:paraId="4ED1903F"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supply the required existential force to function in the way Nietzsche intended.</w:t>
      </w:r>
      <w:r>
        <w:rPr>
          <w:rFonts w:asciiTheme="minorHAnsi" w:hAnsiTheme="minorHAnsi" w:cstheme="minorHAnsi"/>
          <w:color w:val="000000"/>
          <w:sz w:val="16"/>
          <w:szCs w:val="16"/>
        </w:rPr>
        <w:t xml:space="preserve"> </w:t>
      </w:r>
      <w:r w:rsidRPr="004C784F">
        <w:rPr>
          <w:rFonts w:asciiTheme="minorHAnsi" w:hAnsiTheme="minorHAnsi" w:cstheme="minorHAnsi"/>
          <w:color w:val="000000"/>
          <w:sz w:val="16"/>
          <w:szCs w:val="16"/>
        </w:rPr>
        <w:t>A further support for my argument here is that Deleuze presents the eternal return</w:t>
      </w:r>
    </w:p>
    <w:p w14:paraId="589799D3"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as a doctrine of salvation and of liberation. He writes that ‘‘[t]he eternal return is</w:t>
      </w:r>
      <w:r>
        <w:rPr>
          <w:rFonts w:asciiTheme="minorHAnsi" w:hAnsiTheme="minorHAnsi" w:cstheme="minorHAnsi"/>
          <w:color w:val="000000"/>
          <w:sz w:val="16"/>
          <w:szCs w:val="16"/>
        </w:rPr>
        <w:t xml:space="preserve"> </w:t>
      </w:r>
      <w:r w:rsidRPr="004C784F">
        <w:rPr>
          <w:rFonts w:asciiTheme="minorHAnsi" w:hAnsiTheme="minorHAnsi" w:cstheme="minorHAnsi"/>
          <w:color w:val="000000"/>
          <w:sz w:val="16"/>
          <w:szCs w:val="16"/>
        </w:rPr>
        <w:t>repetition; but it is the repetition that selects, the repetition that saves. The</w:t>
      </w:r>
    </w:p>
    <w:p w14:paraId="4AF524CB"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4C784F">
        <w:rPr>
          <w:rFonts w:asciiTheme="minorHAnsi" w:hAnsiTheme="minorHAnsi" w:cstheme="minorHAnsi"/>
          <w:color w:val="000000"/>
          <w:sz w:val="16"/>
          <w:szCs w:val="16"/>
        </w:rPr>
        <w:t>prodigious secret of a repetition that is liberating and selecting.’’</w:t>
      </w:r>
      <w:r w:rsidRPr="00C157A2">
        <w:rPr>
          <w:rFonts w:asciiTheme="minorHAnsi" w:hAnsiTheme="minorHAnsi" w:cstheme="minorHAnsi"/>
          <w:color w:val="0000FF"/>
        </w:rPr>
        <w:t xml:space="preserve"> </w:t>
      </w:r>
      <w:r w:rsidRPr="00C157A2">
        <w:rPr>
          <w:rFonts w:asciiTheme="minorHAnsi" w:hAnsiTheme="minorHAnsi" w:cstheme="minorHAnsi"/>
          <w:color w:val="000000"/>
        </w:rPr>
        <w:t>While Deleuze’s</w:t>
      </w:r>
      <w:r>
        <w:rPr>
          <w:rFonts w:asciiTheme="minorHAnsi" w:hAnsiTheme="minorHAnsi" w:cstheme="minorHAnsi"/>
          <w:color w:val="000000"/>
        </w:rPr>
        <w:t xml:space="preserve"> </w:t>
      </w:r>
      <w:r w:rsidRPr="00C157A2">
        <w:rPr>
          <w:rFonts w:asciiTheme="minorHAnsi" w:hAnsiTheme="minorHAnsi" w:cstheme="minorHAnsi"/>
          <w:color w:val="000000"/>
        </w:rPr>
        <w:t>philosophy is certainly not one of self-preservation, it is one which promises—</w:t>
      </w:r>
    </w:p>
    <w:p w14:paraId="3991643A" w14:textId="77777777" w:rsidR="00C06712" w:rsidRPr="00C0671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which guarantees—the preservation of all that which has value (active forces, or in</w:t>
      </w:r>
      <w:r>
        <w:rPr>
          <w:rFonts w:asciiTheme="minorHAnsi" w:hAnsiTheme="minorHAnsi" w:cstheme="minorHAnsi"/>
          <w:color w:val="000000"/>
        </w:rPr>
        <w:t xml:space="preserve"> </w:t>
      </w:r>
      <w:r w:rsidRPr="00C157A2">
        <w:rPr>
          <w:rFonts w:asciiTheme="minorHAnsi" w:hAnsiTheme="minorHAnsi" w:cstheme="minorHAnsi"/>
          <w:color w:val="000000"/>
        </w:rPr>
        <w:t>Hallward’s words, that which is creative in the creature), and nothing more.</w:t>
      </w:r>
      <w:r>
        <w:rPr>
          <w:rFonts w:asciiTheme="minorHAnsi" w:hAnsiTheme="minorHAnsi" w:cstheme="minorHAnsi"/>
          <w:color w:val="000000"/>
        </w:rPr>
        <w:t xml:space="preserve"> </w:t>
      </w:r>
      <w:r w:rsidRPr="00C157A2">
        <w:rPr>
          <w:rFonts w:asciiTheme="minorHAnsi" w:hAnsiTheme="minorHAnsi" w:cstheme="minorHAnsi"/>
          <w:color w:val="000000"/>
          <w:u w:val="single"/>
        </w:rPr>
        <w:t>Although it does not promise to save ‘‘us,’’ it promises to save, in us, what is</w:t>
      </w:r>
    </w:p>
    <w:p w14:paraId="19BECECD"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‘‘worthy’’ of being saved. In these various ways, the eternal return as selective being</w:t>
      </w:r>
    </w:p>
    <w:p w14:paraId="48105E1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appears as a doctrine which fulfils a need for the security of certainty and the desire</w:t>
      </w:r>
    </w:p>
    <w:p w14:paraId="36F7A853"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for salvation, impulses which Nietzsche identifies as expressing a religious, reactive,</w:t>
      </w:r>
    </w:p>
    <w:p w14:paraId="5601428E"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nihilistic mode of existence. Thus, Deleuze once again reinstates nihilism at</w:t>
      </w:r>
    </w:p>
    <w:p w14:paraId="09632997"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precisely the point which supposedly guarantees its overcoming: the positing of the</w:t>
      </w:r>
    </w:p>
    <w:p w14:paraId="3C3F3DD4"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eternal return as selective being.</w:t>
      </w:r>
    </w:p>
    <w:p w14:paraId="6133BBCA"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Finally, we may note that there are ethical and political reasons for being wary of</w:t>
      </w:r>
    </w:p>
    <w:p w14:paraId="18B8230E"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Deleuze’s outline of how nihilism may be overcome. Unlike the previous arguments</w:t>
      </w:r>
    </w:p>
    <w:p w14:paraId="6B258E6D"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I have advanced, these reasons do not show why nihilism returns, and may not be</w:t>
      </w:r>
    </w:p>
    <w:p w14:paraId="1AD5CA3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endorsed by Nietzsche’s thinking, but they are reasons why many have thought the</w:t>
      </w:r>
    </w:p>
    <w:p w14:paraId="16BC2329"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desire to overcome nihilism is itself undesirable. In a passage in Jean-Franc¸ois</w:t>
      </w:r>
    </w:p>
    <w:p w14:paraId="4A9D9AA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Lyotard’s Libidinal Economy, phrased as a self-interrogation which clearly marks</w:t>
      </w:r>
    </w:p>
    <w:p w14:paraId="1B440DA8"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his distinction from Deleuze, he writes:</w:t>
      </w:r>
    </w:p>
    <w:p w14:paraId="1CCCB6F5"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4C784F">
        <w:rPr>
          <w:rFonts w:asciiTheme="minorHAnsi" w:hAnsiTheme="minorHAnsi" w:cstheme="minorHAnsi"/>
          <w:color w:val="000000"/>
          <w:u w:val="single"/>
        </w:rPr>
        <w:t>So you […] challenge Spinozist or Nietzschean ethics, which separate</w:t>
      </w:r>
    </w:p>
    <w:p w14:paraId="74938F12"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4C784F">
        <w:rPr>
          <w:rFonts w:asciiTheme="minorHAnsi" w:hAnsiTheme="minorHAnsi" w:cstheme="minorHAnsi"/>
          <w:color w:val="000000"/>
          <w:u w:val="single"/>
        </w:rPr>
        <w:t>movements of being-more from those of being-less, of action and reaction?</w:t>
      </w:r>
    </w:p>
    <w:p w14:paraId="5BE49CF9"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4C784F">
        <w:rPr>
          <w:rFonts w:asciiTheme="minorHAnsi" w:hAnsiTheme="minorHAnsi" w:cstheme="minorHAnsi"/>
          <w:color w:val="000000"/>
          <w:u w:val="single"/>
        </w:rPr>
        <w:t>Yes, let us dread to see the reappearance of a whole morality or politics under</w:t>
      </w:r>
    </w:p>
    <w:p w14:paraId="6C66EAF9"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4C784F">
        <w:rPr>
          <w:rFonts w:asciiTheme="minorHAnsi" w:hAnsiTheme="minorHAnsi" w:cstheme="minorHAnsi"/>
          <w:color w:val="000000"/>
          <w:u w:val="single"/>
        </w:rPr>
        <w:t>the cover of these dichotomies, their sages, their militants, their tribunals and</w:t>
      </w:r>
    </w:p>
    <w:p w14:paraId="43514F96"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FF"/>
          <w:u w:val="single"/>
        </w:rPr>
      </w:pPr>
      <w:r w:rsidRPr="004C784F">
        <w:rPr>
          <w:rFonts w:asciiTheme="minorHAnsi" w:hAnsiTheme="minorHAnsi" w:cstheme="minorHAnsi"/>
          <w:color w:val="000000"/>
          <w:u w:val="single"/>
        </w:rPr>
        <w:t>their prisons.</w:t>
      </w:r>
    </w:p>
    <w:p w14:paraId="2167148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Lyotard’s concern here is that the Spinozist and Nietzschean ontological categories</w:t>
      </w:r>
    </w:p>
    <w:p w14:paraId="0A8B02CB"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which Deleuze endorses pave the way for an unjust, potentially totalitarian, ethics</w:t>
      </w:r>
    </w:p>
    <w:p w14:paraId="11F6DC5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and politics. Deleuze’s stance with regard to ethics and politics risks becoming</w:t>
      </w:r>
    </w:p>
    <w:p w14:paraId="4670EBF2"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totalitarian precisely because it is grounded in a metaphysics. What is worrying</w:t>
      </w:r>
    </w:p>
    <w:p w14:paraId="75188F08"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about Deleuze’s ethical categories—such as the active and the reactive—is that they</w:t>
      </w:r>
    </w:p>
    <w:p w14:paraId="4A342A3B"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are inscribed in the heart of reality itself; what ought to be the case is justified by a</w:t>
      </w:r>
    </w:p>
    <w:p w14:paraId="4E44EAE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claim about what is the case. So, ethical and political actions are not simply</w:t>
      </w:r>
    </w:p>
    <w:p w14:paraId="44F3A496"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4"/>
        </w:rPr>
      </w:pPr>
      <w:r w:rsidRPr="00C157A2">
        <w:rPr>
          <w:rFonts w:asciiTheme="minorHAnsi" w:hAnsiTheme="minorHAnsi" w:cstheme="minorHAnsi"/>
          <w:color w:val="000000"/>
          <w:u w:val="single"/>
        </w:rPr>
        <w:t>judgments, but may be justified with reference to being itself</w:t>
      </w:r>
      <w:r w:rsidRPr="00C157A2">
        <w:rPr>
          <w:rFonts w:asciiTheme="minorHAnsi" w:hAnsiTheme="minorHAnsi" w:cstheme="minorHAnsi"/>
          <w:color w:val="000000"/>
          <w:sz w:val="14"/>
        </w:rPr>
        <w:t>.</w:t>
      </w:r>
      <w:r w:rsidRPr="00C157A2">
        <w:rPr>
          <w:rFonts w:asciiTheme="minorHAnsi" w:hAnsiTheme="minorHAnsi" w:cstheme="minorHAnsi"/>
          <w:color w:val="0000FF"/>
          <w:sz w:val="14"/>
        </w:rPr>
        <w:t xml:space="preserve"> </w:t>
      </w:r>
      <w:r w:rsidRPr="00C157A2">
        <w:rPr>
          <w:rFonts w:asciiTheme="minorHAnsi" w:hAnsiTheme="minorHAnsi" w:cstheme="minorHAnsi"/>
          <w:color w:val="000000"/>
          <w:sz w:val="14"/>
        </w:rPr>
        <w:t>This devolves from</w:t>
      </w:r>
    </w:p>
    <w:p w14:paraId="51FDE914"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the existential dimension of Deleuze’s speculative metaphysics, and the desire for</w:t>
      </w:r>
    </w:p>
    <w:p w14:paraId="14E39543"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security, which we have just examined. Moreover, this point is particularly worrying</w:t>
      </w:r>
    </w:p>
    <w:p w14:paraId="79E1DB84"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in relation to the doctrine of the eternal return as selective being, since all that is</w:t>
      </w:r>
    </w:p>
    <w:p w14:paraId="68AF4F49"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deemed reactive is subject to the final, centrifugal judgment of the eternal return.</w:t>
      </w:r>
    </w:p>
    <w:p w14:paraId="288198E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Deleuze argues that reactive forces have no true being, and, perhaps, implies that</w:t>
      </w:r>
    </w:p>
    <w:p w14:paraId="0ED4D48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they have no right to exist.</w:t>
      </w:r>
    </w:p>
    <w:p w14:paraId="15E91DE0"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In this light, passages such as the following (a commentary on the doctrine of</w:t>
      </w:r>
    </w:p>
    <w:p w14:paraId="2B2BD904"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eternal return in Nietzsche’s Zarathustra) appear particularly worrisome:</w:t>
      </w:r>
    </w:p>
    <w:p w14:paraId="4C314299"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The selection occurs between two repetitions: those who repeat negatively and</w:t>
      </w:r>
    </w:p>
    <w:p w14:paraId="18D4C0C0"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lastRenderedPageBreak/>
        <w:t>those who repeat identically will be eliminated. … Not only does the eternal</w:t>
      </w:r>
    </w:p>
    <w:p w14:paraId="34F33F12"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FF"/>
          <w:sz w:val="14"/>
        </w:rPr>
      </w:pPr>
      <w:r w:rsidRPr="00C157A2">
        <w:rPr>
          <w:rFonts w:asciiTheme="minorHAnsi" w:hAnsiTheme="minorHAnsi" w:cstheme="minorHAnsi"/>
          <w:color w:val="000000"/>
          <w:u w:val="single"/>
        </w:rPr>
        <w:t>return not make everything return, it causes those who fail the test to perish</w:t>
      </w:r>
      <w:r w:rsidRPr="00C157A2">
        <w:rPr>
          <w:rFonts w:asciiTheme="minorHAnsi" w:hAnsiTheme="minorHAnsi" w:cstheme="minorHAnsi"/>
          <w:color w:val="000000"/>
          <w:sz w:val="14"/>
        </w:rPr>
        <w:t>.</w:t>
      </w:r>
    </w:p>
    <w:p w14:paraId="72C76DA7"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This aspect of Deleuze’s interpretation of the eternal return has recently attracted</w:t>
      </w:r>
    </w:p>
    <w:p w14:paraId="67C690E2"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criticism from Catherine Malabou. After a number of other criticisms of his reading</w:t>
      </w:r>
    </w:p>
    <w:p w14:paraId="47B119A0"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of Nietzsche, she writes:</w:t>
      </w:r>
    </w:p>
    <w:p w14:paraId="7030DBB3"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896F1C">
        <w:rPr>
          <w:rFonts w:asciiTheme="minorHAnsi" w:hAnsiTheme="minorHAnsi" w:cstheme="minorHAnsi"/>
          <w:color w:val="000000"/>
          <w:sz w:val="16"/>
          <w:szCs w:val="16"/>
        </w:rPr>
        <w:t>this is the most serious question</w:t>
      </w:r>
      <w:r w:rsidRPr="00C157A2">
        <w:rPr>
          <w:rFonts w:asciiTheme="minorHAnsi" w:hAnsiTheme="minorHAnsi" w:cstheme="minorHAnsi"/>
          <w:color w:val="000000"/>
          <w:sz w:val="14"/>
        </w:rPr>
        <w:t xml:space="preserve">, </w:t>
      </w:r>
      <w:r w:rsidRPr="00C157A2">
        <w:rPr>
          <w:rFonts w:asciiTheme="minorHAnsi" w:hAnsiTheme="minorHAnsi" w:cstheme="minorHAnsi"/>
          <w:color w:val="000000"/>
          <w:u w:val="single"/>
        </w:rPr>
        <w:t>isn’t the Deleuzian understanding of the</w:t>
      </w:r>
    </w:p>
    <w:p w14:paraId="1D69544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eternal return, which starts from difference, extremely violent in its anti-</w:t>
      </w:r>
    </w:p>
    <w:p w14:paraId="6CD39B3C"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u w:val="single"/>
        </w:rPr>
        <w:t>Hegelianism</w:t>
      </w:r>
      <w:r w:rsidRPr="004C784F">
        <w:rPr>
          <w:rFonts w:asciiTheme="minorHAnsi" w:hAnsiTheme="minorHAnsi" w:cstheme="minorHAnsi"/>
          <w:color w:val="000000"/>
          <w:sz w:val="16"/>
          <w:szCs w:val="16"/>
        </w:rPr>
        <w:t>? Isn’t the eternal return transformed by the prejudice of such a</w:t>
      </w:r>
    </w:p>
    <w:p w14:paraId="0CF72C69" w14:textId="77777777" w:rsidR="00C06712" w:rsidRPr="004C784F"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4C784F">
        <w:rPr>
          <w:rFonts w:asciiTheme="minorHAnsi" w:hAnsiTheme="minorHAnsi" w:cstheme="minorHAnsi"/>
          <w:color w:val="000000"/>
          <w:sz w:val="16"/>
          <w:szCs w:val="16"/>
        </w:rPr>
        <w:t>reading into an elimination machine? …</w:t>
      </w:r>
    </w:p>
    <w:p w14:paraId="016F62E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The verb ‘‘to eliminate’’ returns over and over again in Deleuze’s writing. An</w:t>
      </w:r>
    </w:p>
    <w:p w14:paraId="29331370"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elimination that corresponds to a destruction, even an auto-destruction: ‘‘By</w:t>
      </w:r>
    </w:p>
    <w:p w14:paraId="277D7466"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and in the eternal return nihilism no longer expresses itself as the conservation</w:t>
      </w:r>
    </w:p>
    <w:p w14:paraId="12E741B0"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and victory of the weak but as their destruction, their self-destruction’’</w:t>
      </w:r>
    </w:p>
    <w:p w14:paraId="4CCFC9DA"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sz w:val="14"/>
        </w:rPr>
        <w:t xml:space="preserve">(Nietzsche and Philosophy, p. 70). … </w:t>
      </w:r>
      <w:r w:rsidRPr="00C157A2">
        <w:rPr>
          <w:rFonts w:asciiTheme="minorHAnsi" w:hAnsiTheme="minorHAnsi" w:cstheme="minorHAnsi"/>
          <w:color w:val="000000"/>
          <w:u w:val="single"/>
        </w:rPr>
        <w:t>And a machine to destroy weakness, to</w:t>
      </w:r>
    </w:p>
    <w:p w14:paraId="5A7F8846"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make a difference between two repetitions—is such a machine ultimately not</w:t>
      </w:r>
    </w:p>
    <w:p w14:paraId="699BBFF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FF"/>
          <w:sz w:val="14"/>
        </w:rPr>
      </w:pPr>
      <w:r w:rsidRPr="00C157A2">
        <w:rPr>
          <w:rFonts w:asciiTheme="minorHAnsi" w:hAnsiTheme="minorHAnsi" w:cstheme="minorHAnsi"/>
          <w:color w:val="000000"/>
          <w:u w:val="single"/>
        </w:rPr>
        <w:t>more totalitarian, more threatening, more reactive than dialectics</w:t>
      </w:r>
      <w:r w:rsidRPr="00C157A2">
        <w:rPr>
          <w:rFonts w:asciiTheme="minorHAnsi" w:hAnsiTheme="minorHAnsi" w:cstheme="minorHAnsi"/>
          <w:color w:val="000000"/>
          <w:sz w:val="14"/>
        </w:rPr>
        <w:t>?</w:t>
      </w:r>
    </w:p>
    <w:p w14:paraId="171F6A94"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Of course, there is a sense in which Nietzsche himself was a thinker of violent</w:t>
      </w:r>
    </w:p>
    <w:p w14:paraId="2B48641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selection, of elimination and perishing, and many have railed against the political</w:t>
      </w:r>
    </w:p>
    <w:p w14:paraId="1333B1C7"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dimension of Nietzsche’s thought on this and many other points.</w:t>
      </w:r>
      <w:r w:rsidRPr="00C157A2">
        <w:rPr>
          <w:rFonts w:asciiTheme="minorHAnsi" w:hAnsiTheme="minorHAnsi" w:cstheme="minorHAnsi"/>
          <w:color w:val="0000FF"/>
        </w:rPr>
        <w:t xml:space="preserve"> </w:t>
      </w:r>
      <w:r w:rsidRPr="00C157A2">
        <w:rPr>
          <w:rFonts w:asciiTheme="minorHAnsi" w:hAnsiTheme="minorHAnsi" w:cstheme="minorHAnsi"/>
          <w:color w:val="000000"/>
        </w:rPr>
        <w:t>Moreover, the</w:t>
      </w:r>
    </w:p>
    <w:p w14:paraId="4137CB5A"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4C784F">
        <w:rPr>
          <w:rFonts w:asciiTheme="minorHAnsi" w:hAnsiTheme="minorHAnsi" w:cstheme="minorHAnsi"/>
          <w:color w:val="000000"/>
        </w:rPr>
        <w:t>eternal return is presented by Nietzsche as related to this selection</w:t>
      </w:r>
      <w:r w:rsidRPr="00C157A2">
        <w:rPr>
          <w:rFonts w:asciiTheme="minorHAnsi" w:hAnsiTheme="minorHAnsi" w:cstheme="minorHAnsi"/>
          <w:color w:val="000000"/>
          <w:sz w:val="14"/>
        </w:rPr>
        <w:t xml:space="preserve">. </w:t>
      </w:r>
      <w:r w:rsidRPr="00C157A2">
        <w:rPr>
          <w:rFonts w:asciiTheme="minorHAnsi" w:hAnsiTheme="minorHAnsi" w:cstheme="minorHAnsi"/>
          <w:color w:val="000000"/>
          <w:u w:val="single"/>
        </w:rPr>
        <w:t>Yet there is</w:t>
      </w:r>
    </w:p>
    <w:p w14:paraId="14810E0B"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something politically worrisome which is particular to Deleuze’s account, and this</w:t>
      </w:r>
    </w:p>
    <w:p w14:paraId="36048760"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is the way he makes perishing the result of an ontological selection, and thus of the</w:t>
      </w:r>
    </w:p>
    <w:p w14:paraId="66CA3D5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4"/>
        </w:rPr>
      </w:pPr>
      <w:r w:rsidRPr="00C157A2">
        <w:rPr>
          <w:rFonts w:asciiTheme="minorHAnsi" w:hAnsiTheme="minorHAnsi" w:cstheme="minorHAnsi"/>
          <w:color w:val="000000"/>
          <w:u w:val="single"/>
        </w:rPr>
        <w:t xml:space="preserve">transhistorical, intrinsic character of being itself. </w:t>
      </w:r>
      <w:r w:rsidRPr="004C784F">
        <w:rPr>
          <w:rFonts w:asciiTheme="minorHAnsi" w:hAnsiTheme="minorHAnsi" w:cstheme="minorHAnsi"/>
          <w:color w:val="000000"/>
        </w:rPr>
        <w:t>As mentioned above, Ward has</w:t>
      </w:r>
    </w:p>
    <w:p w14:paraId="77A15AF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drawn attention to this conflation of the ontological and the social–historical in</w:t>
      </w:r>
    </w:p>
    <w:p w14:paraId="042CE1A6"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Deleuze’s reading, arguing that Nietzsche sees nihilism as a particular historical</w:t>
      </w:r>
    </w:p>
    <w:p w14:paraId="48D95E44"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affliction of European society, and sees the thought of the eternal return as</w:t>
      </w:r>
    </w:p>
    <w:p w14:paraId="5602430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something which might overcome nihilism by effecting a historical selection of</w:t>
      </w:r>
    </w:p>
    <w:p w14:paraId="2FD3163A"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those who can embrace the thought (while those who cannot will perish). As Ward</w:t>
      </w:r>
    </w:p>
    <w:p w14:paraId="5008740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puts it, there are two different stories in Nietzsche, one of Western civilization, and</w:t>
      </w:r>
    </w:p>
    <w:p w14:paraId="6F57286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one of the universe as a whole, and ‘‘[t]he primary way in which these two stories</w:t>
      </w:r>
    </w:p>
    <w:p w14:paraId="7DB5A95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are related is that the advent of a proper conception of the latter will bring about a</w:t>
      </w:r>
    </w:p>
    <w:p w14:paraId="3D2D87BB"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radical change in the former.’’</w:t>
      </w:r>
      <w:r w:rsidRPr="00C157A2">
        <w:rPr>
          <w:rFonts w:asciiTheme="minorHAnsi" w:hAnsiTheme="minorHAnsi" w:cstheme="minorHAnsi"/>
          <w:color w:val="0000FF"/>
        </w:rPr>
        <w:t xml:space="preserve"> </w:t>
      </w:r>
      <w:r w:rsidRPr="00C157A2">
        <w:rPr>
          <w:rFonts w:asciiTheme="minorHAnsi" w:hAnsiTheme="minorHAnsi" w:cstheme="minorHAnsi"/>
          <w:color w:val="000000"/>
        </w:rPr>
        <w:t>Deleuze arguably conflates these two stories,</w:t>
      </w:r>
    </w:p>
    <w:p w14:paraId="16BCDBCA"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reading into Nietzsche’s texts—in a way not justified by the texts themselves—an</w:t>
      </w:r>
    </w:p>
    <w:p w14:paraId="66489977"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interpretation whereby it is the ontological character of the eternal return itself</w:t>
      </w:r>
    </w:p>
    <w:p w14:paraId="0A34563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which selects.</w:t>
      </w:r>
    </w:p>
    <w:p w14:paraId="14DBD8EB"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It is instructive on this point to consider the passage Deleuze quotes in support of</w:t>
      </w:r>
    </w:p>
    <w:p w14:paraId="511D628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his presentation of the eternal return as an ontological selection which will bring</w:t>
      </w:r>
    </w:p>
    <w:p w14:paraId="6F5A710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about a self-destruction of the weak in Nietzsche and Philosophy:</w:t>
      </w:r>
    </w:p>
    <w:p w14:paraId="7BAEB6B0"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This perishing presents itself as a – self-ruination, as an instinctive selection of</w:t>
      </w:r>
    </w:p>
    <w:p w14:paraId="78A37119"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that which must destroy. … the will to destruction as the will of an even</w:t>
      </w:r>
    </w:p>
    <w:p w14:paraId="3136D354"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FF"/>
          <w:sz w:val="14"/>
        </w:rPr>
      </w:pPr>
      <w:r w:rsidRPr="00C157A2">
        <w:rPr>
          <w:rFonts w:asciiTheme="minorHAnsi" w:hAnsiTheme="minorHAnsi" w:cstheme="minorHAnsi"/>
          <w:color w:val="000000"/>
          <w:u w:val="single"/>
        </w:rPr>
        <w:t>deeper instinct, the instinct of self-destruction, of the will into nothingness.</w:t>
      </w:r>
    </w:p>
    <w:p w14:paraId="1F56121D"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There are two significant things to note about this passage: first, the lines Deleuze</w:t>
      </w:r>
    </w:p>
    <w:p w14:paraId="440198C9"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omits in his quotation read as follows:</w:t>
      </w:r>
    </w:p>
    <w:p w14:paraId="0C4F1DFB"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Symptoms of this self-destruction by those who turned out badly: selfvivisection,</w:t>
      </w:r>
    </w:p>
    <w:p w14:paraId="523DDA2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poisoning, intoxication, romanticism, above all the instinctive</w:t>
      </w:r>
    </w:p>
    <w:p w14:paraId="29E8192A"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need for actions which make deadly enemies of the powerful (- as if one were</w:t>
      </w:r>
    </w:p>
    <w:p w14:paraId="481A1CCD"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FF"/>
          <w:sz w:val="16"/>
          <w:szCs w:val="16"/>
        </w:rPr>
      </w:pPr>
      <w:r w:rsidRPr="00C157A2">
        <w:rPr>
          <w:rFonts w:asciiTheme="minorHAnsi" w:hAnsiTheme="minorHAnsi" w:cstheme="minorHAnsi"/>
          <w:color w:val="000000"/>
          <w:sz w:val="16"/>
          <w:szCs w:val="16"/>
        </w:rPr>
        <w:t>breeding one’s own executioners); …</w:t>
      </w:r>
    </w:p>
    <w:p w14:paraId="2CCFB552"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These symptoms indicate empirical features more consistent with a social–historical</w:t>
      </w:r>
    </w:p>
    <w:p w14:paraId="376BE44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interpretation than the ontological one Deleuze wants the passage to support.</w:t>
      </w:r>
    </w:p>
    <w:p w14:paraId="412066C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Second, the passage is taken from Nietzsche’s notebook N VII 3, marked with the</w:t>
      </w:r>
    </w:p>
    <w:p w14:paraId="1314DAD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place it was written (Lenzer Heide) and the date (10 June 1887), and headed</w:t>
      </w:r>
    </w:p>
    <w:p w14:paraId="221BE9B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‘‘European Nihilism.’’ The 16 numbered notes here form a sketchy but coherent</w:t>
      </w:r>
    </w:p>
    <w:p w14:paraId="23E2884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whole which more firmly situates the passage in terms of a social–historical story</w:t>
      </w:r>
    </w:p>
    <w:p w14:paraId="44938B86"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about the fate of Christian values in European culture. The notes suggest that the</w:t>
      </w:r>
    </w:p>
    <w:p w14:paraId="6B5C6B32"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eternal return is a selective thought which will cause weak people to destroy</w:t>
      </w:r>
    </w:p>
    <w:p w14:paraId="53893CF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themselves as part of the historical process of overcoming nihilism, but they do not</w:t>
      </w:r>
    </w:p>
    <w:p w14:paraId="52F5E8C3"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indicate anything like an ontological selection. Of possible significance here is the</w:t>
      </w:r>
    </w:p>
    <w:p w14:paraId="3EEF70C8"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fact that in the various editions of The Will to Power these notes were taken out of</w:t>
      </w:r>
    </w:p>
    <w:p w14:paraId="02C690B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sequence and interpolated with others, diminishing the overall effect of historical</w:t>
      </w:r>
    </w:p>
    <w:p w14:paraId="16AB3B3D"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narrative which becomes clearer when they are read in their original order. Once</w:t>
      </w:r>
    </w:p>
    <w:p w14:paraId="420C5CD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again, it appears that Deleuze’s Nietzsche interpretation can be critically clarified in</w:t>
      </w:r>
    </w:p>
    <w:p w14:paraId="6F519D9B"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the light of more recent and more reliable editions of Nietzsche’s texts.</w:t>
      </w:r>
      <w:r w:rsidRPr="00C157A2">
        <w:rPr>
          <w:rFonts w:asciiTheme="minorHAnsi" w:hAnsiTheme="minorHAnsi" w:cstheme="minorHAnsi"/>
          <w:color w:val="0000FF"/>
          <w:sz w:val="16"/>
          <w:szCs w:val="16"/>
        </w:rPr>
        <w:t xml:space="preserve"> </w:t>
      </w:r>
      <w:r w:rsidRPr="00C157A2">
        <w:rPr>
          <w:rFonts w:asciiTheme="minorHAnsi" w:hAnsiTheme="minorHAnsi" w:cstheme="minorHAnsi"/>
          <w:color w:val="000000"/>
          <w:sz w:val="16"/>
          <w:szCs w:val="16"/>
        </w:rPr>
        <w:t>Thus,</w:t>
      </w:r>
    </w:p>
    <w:p w14:paraId="291841CA"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while Nietzsche was certainly a thinker of political selection, Deleuze complicates</w:t>
      </w:r>
    </w:p>
    <w:p w14:paraId="22A0AD3D"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matters in a worrying way by transforming what Nietzsche saw as a social–</w:t>
      </w:r>
    </w:p>
    <w:p w14:paraId="0922C23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6"/>
          <w:szCs w:val="16"/>
        </w:rPr>
      </w:pPr>
      <w:r w:rsidRPr="00C157A2">
        <w:rPr>
          <w:rFonts w:asciiTheme="minorHAnsi" w:hAnsiTheme="minorHAnsi" w:cstheme="minorHAnsi"/>
          <w:color w:val="000000"/>
          <w:sz w:val="16"/>
          <w:szCs w:val="16"/>
        </w:rPr>
        <w:t>historical process into an ontological process.</w:t>
      </w:r>
    </w:p>
    <w:p w14:paraId="1582B07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Now, Deleuze’s works that we are dealing with here—principally Nietzsche and</w:t>
      </w:r>
    </w:p>
    <w:p w14:paraId="51B9C829"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Philosophy and Difference and Repetition—are not explicitly political in the way</w:t>
      </w:r>
    </w:p>
    <w:p w14:paraId="5F40A66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that the later works with Fe´lix Guattari are. Nevertheless, we may legitimately ask</w:t>
      </w:r>
    </w:p>
    <w:p w14:paraId="4E3DCC7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what the political implications of this work—and in particular, the claim that</w:t>
      </w:r>
    </w:p>
    <w:p w14:paraId="33DA9AE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nihilism may be overcome—would be. This is a pressing matter, since it is precisely</w:t>
      </w:r>
    </w:p>
    <w:p w14:paraId="64761C76"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such implications which have given many hesitation with regard to Nietzsche’s</w:t>
      </w:r>
    </w:p>
    <w:p w14:paraId="222EB4B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project of such an overcoming. Martin Heidegger, whose involvement with National</w:t>
      </w:r>
    </w:p>
    <w:p w14:paraId="74D7556C"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Socialism arguably stemmed from a belief that nihilism might be overcome by</w:t>
      </w:r>
    </w:p>
    <w:p w14:paraId="03F50FFE"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political means, provides the most infamous example of the dangers of such a</w:t>
      </w:r>
    </w:p>
    <w:p w14:paraId="6B732B3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rPr>
        <w:t>project</w:t>
      </w:r>
      <w:r w:rsidRPr="00C157A2">
        <w:rPr>
          <w:rFonts w:asciiTheme="minorHAnsi" w:hAnsiTheme="minorHAnsi" w:cstheme="minorHAnsi"/>
          <w:color w:val="000000"/>
          <w:sz w:val="14"/>
        </w:rPr>
        <w:t>.</w:t>
      </w:r>
      <w:r w:rsidRPr="00C157A2">
        <w:rPr>
          <w:rFonts w:asciiTheme="minorHAnsi" w:hAnsiTheme="minorHAnsi" w:cstheme="minorHAnsi"/>
          <w:color w:val="0000FF"/>
          <w:sz w:val="14"/>
        </w:rPr>
        <w:t xml:space="preserve"> </w:t>
      </w:r>
      <w:r w:rsidRPr="00C157A2">
        <w:rPr>
          <w:rFonts w:asciiTheme="minorHAnsi" w:hAnsiTheme="minorHAnsi" w:cstheme="minorHAnsi"/>
          <w:color w:val="000000"/>
          <w:u w:val="single"/>
        </w:rPr>
        <w:t>With regard to the political implications of Deleuze’s announcement of</w:t>
      </w:r>
    </w:p>
    <w:p w14:paraId="3C4D8957"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the overcoming of nihilism, he appears to be in a double bind. On the one hand, as I</w:t>
      </w:r>
    </w:p>
    <w:p w14:paraId="059A9677"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have emphasized above, Deleuze’s views on this issue remain extremely abstract, to</w:t>
      </w:r>
    </w:p>
    <w:p w14:paraId="168B0E21"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sz w:val="14"/>
        </w:rPr>
      </w:pPr>
      <w:r w:rsidRPr="00C157A2">
        <w:rPr>
          <w:rFonts w:asciiTheme="minorHAnsi" w:hAnsiTheme="minorHAnsi" w:cstheme="minorHAnsi"/>
          <w:color w:val="000000"/>
          <w:u w:val="single"/>
        </w:rPr>
        <w:t>the point of having no obvious connection to contemporary political praxis</w:t>
      </w:r>
      <w:r w:rsidRPr="00C157A2">
        <w:rPr>
          <w:rFonts w:asciiTheme="minorHAnsi" w:hAnsiTheme="minorHAnsi" w:cstheme="minorHAnsi"/>
          <w:color w:val="000000"/>
          <w:sz w:val="14"/>
        </w:rPr>
        <w:t xml:space="preserve">. </w:t>
      </w:r>
      <w:r w:rsidRPr="00896F1C">
        <w:rPr>
          <w:rFonts w:asciiTheme="minorHAnsi" w:hAnsiTheme="minorHAnsi" w:cstheme="minorHAnsi"/>
          <w:color w:val="000000"/>
        </w:rPr>
        <w:t>The</w:t>
      </w:r>
    </w:p>
    <w:p w14:paraId="6FA9B29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overcoming of nihilism is projected to a future time in which such a radical</w:t>
      </w:r>
    </w:p>
    <w:p w14:paraId="5C366529"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transformation will take place that it can scarcely be imagined (the demise of man</w:t>
      </w:r>
    </w:p>
    <w:p w14:paraId="2DD3C936"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and the coming of the Overman). Indeed, it would be possible to defend Deleuze</w:t>
      </w:r>
    </w:p>
    <w:p w14:paraId="30DAE500"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from the criticisms of Lyotard and Malabou above by underlining the fact that it is</w:t>
      </w:r>
    </w:p>
    <w:p w14:paraId="588FF64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not kinds of people (formed individuals) that are selected by the eternal return</w:t>
      </w:r>
    </w:p>
    <w:p w14:paraId="25E90F37"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(some kind of totalitarian elite, perhaps), but rather pre-individual forces—and thus,</w:t>
      </w:r>
    </w:p>
    <w:p w14:paraId="78F974A3"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his metaphysics has no legitimate application in the political realm, as they fear.</w:t>
      </w:r>
    </w:p>
    <w:p w14:paraId="14FC923F"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However, this would seem to align Deleuze with Hallward’s reading, which</w:t>
      </w:r>
    </w:p>
    <w:p w14:paraId="3883264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lastRenderedPageBreak/>
        <w:t>discounts Deleuze’s usefulness as a political philosopher:</w:t>
      </w:r>
    </w:p>
    <w:p w14:paraId="1A60056D"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By posing the question of politics in the starkly dualistic terms of war machine</w:t>
      </w:r>
    </w:p>
    <w:p w14:paraId="70BCF0B3"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or state – by posing it, in the end, in the apocalyptic terms of a new people and</w:t>
      </w:r>
    </w:p>
    <w:p w14:paraId="1B6AF58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u w:val="single"/>
        </w:rPr>
      </w:pPr>
      <w:r w:rsidRPr="00C157A2">
        <w:rPr>
          <w:rFonts w:asciiTheme="minorHAnsi" w:hAnsiTheme="minorHAnsi" w:cstheme="minorHAnsi"/>
          <w:color w:val="000000"/>
          <w:u w:val="single"/>
        </w:rPr>
        <w:t>a new earth or else no people and no earth – the political aspect of Deleuze’s</w:t>
      </w:r>
    </w:p>
    <w:p w14:paraId="7159B7C5"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FF"/>
          <w:sz w:val="14"/>
        </w:rPr>
      </w:pPr>
      <w:r w:rsidRPr="00C157A2">
        <w:rPr>
          <w:rFonts w:asciiTheme="minorHAnsi" w:hAnsiTheme="minorHAnsi" w:cstheme="minorHAnsi"/>
          <w:color w:val="000000"/>
          <w:u w:val="single"/>
        </w:rPr>
        <w:t>philosophy amounts to little more than utopian distraction</w:t>
      </w:r>
      <w:r w:rsidRPr="00C157A2">
        <w:rPr>
          <w:rFonts w:asciiTheme="minorHAnsi" w:hAnsiTheme="minorHAnsi" w:cstheme="minorHAnsi"/>
          <w:color w:val="000000"/>
          <w:sz w:val="14"/>
        </w:rPr>
        <w:t>.</w:t>
      </w:r>
    </w:p>
    <w:p w14:paraId="19EBF336"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On the other hand, as the quotes from Lyotard and Malabou above suggest, the</w:t>
      </w:r>
    </w:p>
    <w:p w14:paraId="0BDE0ECD"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application of Deleuze’s categories of evaluation (such as active and reactive) to</w:t>
      </w:r>
    </w:p>
    <w:p w14:paraId="60EA7A14"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actual forms of life and thought risks a totalitarian dualism which would separate</w:t>
      </w:r>
    </w:p>
    <w:p w14:paraId="1E5A4688" w14:textId="77777777" w:rsidR="00C06712" w:rsidRPr="00C157A2" w:rsidRDefault="00C06712" w:rsidP="00C06712">
      <w:pPr>
        <w:autoSpaceDE w:val="0"/>
        <w:autoSpaceDN w:val="0"/>
        <w:adjustRightInd w:val="0"/>
        <w:spacing w:after="0" w:line="240" w:lineRule="auto"/>
        <w:jc w:val="both"/>
        <w:rPr>
          <w:rFonts w:asciiTheme="minorHAnsi" w:hAnsiTheme="minorHAnsi" w:cstheme="minorHAnsi"/>
          <w:color w:val="000000"/>
        </w:rPr>
      </w:pPr>
      <w:r w:rsidRPr="00C157A2">
        <w:rPr>
          <w:rFonts w:asciiTheme="minorHAnsi" w:hAnsiTheme="minorHAnsi" w:cstheme="minorHAnsi"/>
          <w:color w:val="000000"/>
        </w:rPr>
        <w:t>absolutely the legitimate from the illegitimate, and the attendant risk of violence</w:t>
      </w:r>
    </w:p>
    <w:p w14:paraId="08508D27" w14:textId="77777777" w:rsidR="00C06712" w:rsidRDefault="00C06712" w:rsidP="00C06712">
      <w:pPr>
        <w:jc w:val="both"/>
        <w:rPr>
          <w:rFonts w:asciiTheme="minorHAnsi" w:hAnsiTheme="minorHAnsi" w:cstheme="minorHAnsi"/>
          <w:color w:val="000000"/>
        </w:rPr>
      </w:pPr>
      <w:r w:rsidRPr="00C157A2">
        <w:rPr>
          <w:rFonts w:asciiTheme="minorHAnsi" w:hAnsiTheme="minorHAnsi" w:cstheme="minorHAnsi"/>
          <w:color w:val="000000"/>
        </w:rPr>
        <w:t>accompanying that separation.</w:t>
      </w:r>
    </w:p>
    <w:p w14:paraId="1543B80F" w14:textId="77777777" w:rsidR="00C06712" w:rsidRDefault="00C06712" w:rsidP="00C06712">
      <w:pPr>
        <w:spacing w:after="0" w:line="240" w:lineRule="auto"/>
        <w:rPr>
          <w:rFonts w:asciiTheme="minorHAnsi" w:hAnsiTheme="minorHAnsi" w:cstheme="minorHAnsi"/>
          <w:color w:val="000000"/>
        </w:rPr>
      </w:pPr>
      <w:r>
        <w:rPr>
          <w:rFonts w:asciiTheme="minorHAnsi" w:hAnsiTheme="minorHAnsi" w:cstheme="minorHAnsi"/>
          <w:color w:val="000000"/>
        </w:rPr>
        <w:br w:type="page"/>
      </w:r>
    </w:p>
    <w:p w14:paraId="57C3E7EA" w14:textId="77777777" w:rsidR="00C06712" w:rsidRPr="00C06712" w:rsidRDefault="00C06712" w:rsidP="00C06712"/>
    <w:p w14:paraId="74E39379" w14:textId="327096E1" w:rsidR="00195C3F" w:rsidRPr="00FF26BF" w:rsidRDefault="000D0B1F" w:rsidP="0064118D">
      <w:pPr>
        <w:pStyle w:val="Heading3"/>
        <w:rPr>
          <w:rFonts w:asciiTheme="minorHAnsi" w:hAnsiTheme="minorHAnsi"/>
        </w:rPr>
      </w:pPr>
      <w:r>
        <w:rPr>
          <w:rFonts w:asciiTheme="minorHAnsi" w:hAnsiTheme="minorHAnsi"/>
        </w:rPr>
        <w:lastRenderedPageBreak/>
        <w:t>Differential Ontolog</w:t>
      </w:r>
      <w:r w:rsidR="00195C3F" w:rsidRPr="00FF26BF">
        <w:rPr>
          <w:rFonts w:asciiTheme="minorHAnsi" w:hAnsiTheme="minorHAnsi"/>
        </w:rPr>
        <w:t xml:space="preserve">y </w:t>
      </w:r>
      <w:r w:rsidR="00C528A4">
        <w:rPr>
          <w:rFonts w:asciiTheme="minorHAnsi" w:hAnsiTheme="minorHAnsi"/>
        </w:rPr>
        <w:t>Turns</w:t>
      </w:r>
    </w:p>
    <w:p w14:paraId="599D8FFA" w14:textId="77777777" w:rsidR="00195C3F" w:rsidRPr="00FF26BF" w:rsidRDefault="00195C3F" w:rsidP="00195C3F">
      <w:pPr>
        <w:tabs>
          <w:tab w:val="left" w:pos="6460"/>
        </w:tabs>
        <w:rPr>
          <w:rFonts w:asciiTheme="minorHAnsi" w:hAnsiTheme="minorHAnsi"/>
        </w:rPr>
      </w:pPr>
    </w:p>
    <w:p w14:paraId="0CA94FF3" w14:textId="77777777" w:rsidR="00195C3F" w:rsidRPr="00FF26BF" w:rsidRDefault="00195C3F" w:rsidP="00195C3F">
      <w:pPr>
        <w:pStyle w:val="Heading4"/>
        <w:rPr>
          <w:rFonts w:asciiTheme="minorHAnsi" w:hAnsiTheme="minorHAnsi"/>
        </w:rPr>
      </w:pPr>
      <w:r w:rsidRPr="00FF26BF">
        <w:rPr>
          <w:rFonts w:asciiTheme="minorHAnsi" w:hAnsiTheme="minorHAnsi"/>
        </w:rPr>
        <w:t>Prior questions of difference and ontology stifle proximate action, kills coalitions, and justifies color blind racism – turns the case.</w:t>
      </w:r>
    </w:p>
    <w:p w14:paraId="566CE6DB" w14:textId="0AF92718" w:rsidR="00195C3F" w:rsidRPr="00FF26BF" w:rsidRDefault="00195C3F" w:rsidP="00195C3F">
      <w:pPr>
        <w:tabs>
          <w:tab w:val="left" w:pos="6615"/>
        </w:tabs>
        <w:rPr>
          <w:rFonts w:asciiTheme="minorHAnsi" w:hAnsiTheme="minorHAnsi"/>
        </w:rPr>
      </w:pPr>
      <w:r w:rsidRPr="00FF26BF">
        <w:rPr>
          <w:rStyle w:val="Style13ptBold"/>
          <w:rFonts w:asciiTheme="minorHAnsi" w:hAnsiTheme="minorHAnsi"/>
        </w:rPr>
        <w:t>Schwartz 8</w:t>
      </w:r>
      <w:r w:rsidRPr="00FF26BF">
        <w:rPr>
          <w:rFonts w:asciiTheme="minorHAnsi" w:hAnsiTheme="minorHAnsi"/>
        </w:rPr>
        <w:t xml:space="preserve"> (Joseph, Professor of Political Science at Temple University “The Future of Democratic Equality” pgs. 1-3)/</w:t>
      </w:r>
    </w:p>
    <w:p w14:paraId="2AE147A3" w14:textId="77777777" w:rsidR="00195C3F" w:rsidRPr="00FF26BF" w:rsidRDefault="00195C3F" w:rsidP="00195C3F">
      <w:pPr>
        <w:rPr>
          <w:rFonts w:asciiTheme="minorHAnsi" w:hAnsiTheme="minorHAnsi"/>
        </w:rPr>
      </w:pPr>
      <w:r w:rsidRPr="00FF26BF">
        <w:rPr>
          <w:rFonts w:asciiTheme="minorHAnsi" w:hAnsiTheme="minorHAnsi"/>
        </w:rPr>
        <w:t xml:space="preserve">In 1995, political theorist Jeffrey Isaac, in an article entitled “The Strange Silence of Political Theory,” posed the following question: “Given the historical, political, and seemingly theoretical significance of the Eastern European revolution against Soviet communism, why have American political theorists failed to hardly address the topic?”1 In 2008, one might pose a similar question: </w:t>
      </w:r>
      <w:r w:rsidRPr="00FF26BF">
        <w:rPr>
          <w:rStyle w:val="IntenseEmphasis"/>
          <w:rFonts w:asciiTheme="minorHAnsi" w:hAnsiTheme="minorHAnsi"/>
        </w:rPr>
        <w:t>Given the historical, political, and seemingly theoretical significance of the radical increase in inequality over the past thirty years in the United States, why have American political theorists failed to hardly address the topic?</w:t>
      </w:r>
      <w:r w:rsidRPr="00FF26BF">
        <w:rPr>
          <w:rFonts w:asciiTheme="minorHAnsi" w:hAnsiTheme="minorHAnsi"/>
        </w:rPr>
        <w:t xml:space="preserve"> This work explores how and why </w:t>
      </w:r>
      <w:r w:rsidRPr="00FF26BF">
        <w:rPr>
          <w:rStyle w:val="IntenseEmphasis"/>
          <w:rFonts w:asciiTheme="minorHAnsi" w:hAnsiTheme="minorHAnsi"/>
        </w:rPr>
        <w:t>mainstream political theory over the past twenty-five years has failed to adequately examine and critique the striking increase in inequalities of economic and political power</w:t>
      </w:r>
      <w:r w:rsidRPr="00FF26BF">
        <w:rPr>
          <w:rFonts w:asciiTheme="minorHAnsi" w:hAnsiTheme="minorHAnsi"/>
        </w:rPr>
        <w:t xml:space="preserve">. In this period, </w:t>
      </w:r>
      <w:r w:rsidRPr="00FF26BF">
        <w:rPr>
          <w:rStyle w:val="IntenseEmphasis"/>
          <w:rFonts w:asciiTheme="minorHAnsi" w:hAnsiTheme="minorHAnsi"/>
        </w:rPr>
        <w:t>the “hottest” work in theory has focused on issues of “difference” and “personal identity</w:t>
      </w:r>
      <w:r w:rsidRPr="00FF26BF">
        <w:rPr>
          <w:rFonts w:asciiTheme="minorHAnsi" w:hAnsiTheme="minorHAnsi"/>
        </w:rPr>
        <w:t xml:space="preserve">.”2 </w:t>
      </w:r>
      <w:r w:rsidRPr="00FF26BF">
        <w:rPr>
          <w:rStyle w:val="IntenseEmphasis"/>
          <w:rFonts w:asciiTheme="minorHAnsi" w:hAnsiTheme="minorHAnsi"/>
        </w:rPr>
        <w:t>Theorists of “difference” contend that the differential needs of members of particular groups means that one-size- fits-all social policies cannot achieve true equality of life chances for each citizen</w:t>
      </w:r>
      <w:r w:rsidRPr="00FF26BF">
        <w:rPr>
          <w:rFonts w:asciiTheme="minorHAnsi" w:hAnsiTheme="minorHAnsi"/>
        </w:rPr>
        <w:t xml:space="preserve">. I concur with this analysis; but what </w:t>
      </w:r>
      <w:r w:rsidRPr="00FF26BF">
        <w:rPr>
          <w:rStyle w:val="IntenseEmphasis"/>
          <w:rFonts w:asciiTheme="minorHAnsi" w:hAnsiTheme="minorHAnsi"/>
        </w:rPr>
        <w:t>theorists of difference have somewhat neglected to note is that a political majority no longer exists in favor of social equality, whether a pluralist conception of equality or not</w:t>
      </w:r>
      <w:r w:rsidRPr="00FF26BF">
        <w:rPr>
          <w:rFonts w:asciiTheme="minorHAnsi" w:hAnsiTheme="minorHAnsi"/>
        </w:rPr>
        <w:t xml:space="preserve">. While worrying about the “homogenizing” nature of social welfare liberalism, </w:t>
      </w:r>
      <w:r w:rsidRPr="00FF26BF">
        <w:rPr>
          <w:rStyle w:val="IntenseEmphasis"/>
          <w:rFonts w:asciiTheme="minorHAnsi" w:hAnsiTheme="minorHAnsi"/>
        </w:rPr>
        <w:t>radical political theory failed to notice that a new “universal” had triumphed within the popular imaginary</w:t>
      </w:r>
      <w:r w:rsidRPr="00FF26BF">
        <w:rPr>
          <w:rFonts w:asciiTheme="minorHAnsi" w:hAnsiTheme="minorHAnsi"/>
        </w:rPr>
        <w:t xml:space="preserve">: the fair treatment of each and all through competition in the unregulated market. </w:t>
      </w:r>
      <w:r w:rsidRPr="00FF26BF">
        <w:rPr>
          <w:rStyle w:val="IntenseEmphasis"/>
          <w:rFonts w:asciiTheme="minorHAnsi" w:hAnsiTheme="minorHAnsi"/>
        </w:rPr>
        <w:t>The post-structuralist turn in political theory in part arose as a reaction to fears that “difference politics” “essentialized” and homogenized the status of the self within groups.</w:t>
      </w:r>
      <w:r w:rsidRPr="00FF26BF">
        <w:rPr>
          <w:rFonts w:asciiTheme="minorHAnsi" w:hAnsiTheme="minorHAnsi"/>
        </w:rPr>
        <w:t xml:space="preserve"> Post-structuralism rejected both Rawlsian liberalism’s belief in a coherent, rational chooser and “identity politics” granting of primacy to the group as the prime shaper of individual identity. </w:t>
      </w:r>
      <w:r w:rsidRPr="00FF26BF">
        <w:rPr>
          <w:rStyle w:val="IntenseEmphasis"/>
          <w:rFonts w:asciiTheme="minorHAnsi" w:hAnsiTheme="minorHAnsi"/>
        </w:rPr>
        <w:t xml:space="preserve">Instead, post-structuralism emphasized the labile, incoherent, shifting nature of a “self” constituted by “performative discursive iteration” of social norms. </w:t>
      </w:r>
      <w:r w:rsidRPr="00FF26BF">
        <w:rPr>
          <w:rFonts w:asciiTheme="minorHAnsi" w:hAnsiTheme="minorHAnsi"/>
        </w:rPr>
        <w:t xml:space="preserve">Post-structuralist theorists emphasized the agonal nature of politics and the ever-present possibilities that the “discursive self” could “performatively resist” hegemonic norms.3 Ironically, just as allegedly radical theorists discerned the “radical Nietzschean” possibilities of individual “resistance,” </w:t>
      </w:r>
      <w:r w:rsidRPr="00FF26BF">
        <w:rPr>
          <w:rStyle w:val="IntenseEmphasis"/>
          <w:rFonts w:asciiTheme="minorHAnsi" w:hAnsiTheme="minorHAnsi"/>
        </w:rPr>
        <w:t>the social and political options of working class and people of color in the United States were being further constrained by rapidly growing social, economic, and political inequality</w:t>
      </w:r>
      <w:r w:rsidRPr="00FF26BF">
        <w:rPr>
          <w:rFonts w:asciiTheme="minorHAnsi" w:hAnsiTheme="minorHAnsi"/>
        </w:rPr>
        <w:t xml:space="preserve">. The growth in racial and class inequality, in part, arose during this period because the broad political consensus in favor of the welfare state that governed European and United States politics from 1947–1973 weakened before the dominance of a global neo-liberal ideology. Known only in the United States as economic “conservatism,” this radical “neo-liberal” free-market ideology (“neo” in that it represented a rebirth of nineteenth-century “classical liberal” belief in the minimal state) believes that prosperity and equality of opportunity can only be sustained by a society characterized by a deregulated economy, eviscerated unions, and an anemic public sector. </w:t>
      </w:r>
      <w:r w:rsidRPr="00FF26BF">
        <w:rPr>
          <w:rStyle w:val="IntenseEmphasis"/>
          <w:rFonts w:asciiTheme="minorHAnsi" w:hAnsiTheme="minorHAnsi"/>
        </w:rPr>
        <w:t xml:space="preserve">The concentration of income and wealth in the United States has reached inegalitarian extremes last witnessed prior to the Great Depression. </w:t>
      </w:r>
      <w:r w:rsidRPr="00FF26BF">
        <w:rPr>
          <w:rFonts w:asciiTheme="minorHAnsi" w:hAnsiTheme="minorHAnsi"/>
        </w:rPr>
        <w:t xml:space="preserve">With educational attainment heavily determining economic opportunity—and strongly correlated with parental educational and economic capital—social mobility in the United States threatens to drop to pre-World War II levels. The Economist magazine reports that social mobility rates in the United States are now the lowest among Western European states, including the supposedly class-ridden United Kingdom: Several new studies show parental income to be a better predictor of whether someone will be rich or poor in America than in Canada or much of Europe. </w:t>
      </w:r>
      <w:r w:rsidRPr="00FF26BF">
        <w:rPr>
          <w:rStyle w:val="IntenseEmphasis"/>
          <w:rFonts w:asciiTheme="minorHAnsi" w:hAnsiTheme="minorHAnsi"/>
        </w:rPr>
        <w:t>In America about half of the income disparities in one generation are reflected in the next</w:t>
      </w:r>
      <w:r w:rsidRPr="00FF26BF">
        <w:rPr>
          <w:rFonts w:asciiTheme="minorHAnsi" w:hAnsiTheme="minorHAnsi"/>
        </w:rPr>
        <w:t xml:space="preserve">. In Canada and the Nordic countries that proportion is about a fifth.4 Spurred by this paradox of self-proclaimed radical theory largely ignoring this stark increase in social inequality, I explore the ways </w:t>
      </w:r>
      <w:r w:rsidRPr="00FF26BF">
        <w:rPr>
          <w:rStyle w:val="IntenseEmphasis"/>
          <w:rFonts w:asciiTheme="minorHAnsi" w:hAnsiTheme="minorHAnsi"/>
        </w:rPr>
        <w:t>contemporary political philosophy’s primary concern with epistemological and ontological questions about the nature of “the self” and “difference” hindered political theory’s ability to speak forthrightly in favor of social solidarity and democratic equality</w:t>
      </w:r>
      <w:r w:rsidRPr="00FF26BF">
        <w:rPr>
          <w:rFonts w:asciiTheme="minorHAnsi" w:hAnsiTheme="minorHAnsi"/>
        </w:rPr>
        <w:t>. This work, however, is not one of political nostalgia; there will be no romantic longing here for a solidaristic, working-class-based “left” that unequivocally embraced a “universal” politics of social justice. We have had enough of these rather unsophisticated paeans to the “old” majoritarian left.5 Unlike some who write in that vein, I am well aware that forms of racial, national, and gender exclusion helped construct past forms of working-class solidarity.</w:t>
      </w:r>
      <w:r w:rsidRPr="00FF26BF">
        <w:rPr>
          <w:rFonts w:asciiTheme="minorHAnsi" w:hAnsiTheme="minorHAnsi"/>
          <w:u w:val="single"/>
        </w:rPr>
        <w:t xml:space="preserve"> Moreover, the “working class” has never been a truly homogenous and “universal class.” Not only is class identity socially constructed and contested in complex ways, but large numbers of religious and socially conservative workers never embraced parties of the left.</w:t>
      </w:r>
      <w:r w:rsidRPr="00FF26BF">
        <w:rPr>
          <w:rFonts w:asciiTheme="minorHAnsi" w:hAnsiTheme="minorHAnsi"/>
        </w:rPr>
        <w:t xml:space="preserve"> And while the weight within the left of middle-class public sector workers and those in the “helping professions” has increased in recent times, the import of this strata within the left has always been considerable. </w:t>
      </w:r>
      <w:r w:rsidRPr="00FF26BF">
        <w:rPr>
          <w:rFonts w:asciiTheme="minorHAnsi" w:hAnsiTheme="minorHAnsi"/>
          <w:u w:val="single"/>
        </w:rPr>
        <w:t>Indeed, absent the allegiance of many civil servants, teachers, journalists, and care professionals, both the European and American left would have been far weaker, both historically and in the present day.</w:t>
      </w:r>
      <w:r w:rsidRPr="00FF26BF">
        <w:rPr>
          <w:rFonts w:asciiTheme="minorHAnsi" w:hAnsiTheme="minorHAnsi"/>
        </w:rPr>
        <w:t xml:space="preserve"> Yet, </w:t>
      </w:r>
      <w:r w:rsidRPr="00FF26BF">
        <w:rPr>
          <w:rStyle w:val="IntenseEmphasis"/>
          <w:rFonts w:asciiTheme="minorHAnsi" w:hAnsiTheme="minorHAnsi"/>
        </w:rPr>
        <w:t>absent a revival of a pluralist, majoritarian left it is hard to imagine how “difference</w:t>
      </w:r>
      <w:r w:rsidRPr="00FF26BF">
        <w:rPr>
          <w:rFonts w:asciiTheme="minorHAnsi" w:hAnsiTheme="minorHAnsi"/>
        </w:rPr>
        <w:t xml:space="preserve">” (or in old school terms, “pluralism”) </w:t>
      </w:r>
      <w:r w:rsidRPr="00FF26BF">
        <w:rPr>
          <w:rStyle w:val="IntenseEmphasis"/>
          <w:rFonts w:asciiTheme="minorHAnsi" w:hAnsiTheme="minorHAnsi"/>
        </w:rPr>
        <w:t>can be institutionalized in an egalitarian manner</w:t>
      </w:r>
      <w:r w:rsidRPr="00FF26BF">
        <w:rPr>
          <w:rFonts w:asciiTheme="minorHAnsi" w:hAnsiTheme="minorHAnsi"/>
        </w:rPr>
        <w:t>. In some ways</w:t>
      </w:r>
      <w:r w:rsidRPr="00FF26BF">
        <w:rPr>
          <w:rStyle w:val="IntenseEmphasis"/>
          <w:rFonts w:asciiTheme="minorHAnsi" w:hAnsiTheme="minorHAnsi"/>
        </w:rPr>
        <w:t>, the blindness of some theorists of “difference</w:t>
      </w:r>
      <w:r w:rsidRPr="00FF26BF">
        <w:rPr>
          <w:rFonts w:asciiTheme="minorHAnsi" w:hAnsiTheme="minorHAnsi"/>
        </w:rPr>
        <w:t xml:space="preserve">” (and post-structuralists) </w:t>
      </w:r>
      <w:r w:rsidRPr="00FF26BF">
        <w:rPr>
          <w:rStyle w:val="IntenseEmphasis"/>
          <w:rFonts w:asciiTheme="minorHAnsi" w:hAnsiTheme="minorHAnsi"/>
        </w:rPr>
        <w:t>to the reality that “difference</w:t>
      </w:r>
      <w:r w:rsidRPr="00FF26BF">
        <w:rPr>
          <w:rFonts w:asciiTheme="minorHAnsi" w:hAnsiTheme="minorHAnsi"/>
        </w:rPr>
        <w:t>” (or “diversity</w:t>
      </w:r>
      <w:r w:rsidRPr="00FF26BF">
        <w:rPr>
          <w:rStyle w:val="IntenseEmphasis"/>
          <w:rFonts w:asciiTheme="minorHAnsi" w:hAnsiTheme="minorHAnsi"/>
        </w:rPr>
        <w:t>”)</w:t>
      </w:r>
      <w:r w:rsidRPr="00FF26BF">
        <w:rPr>
          <w:rFonts w:asciiTheme="minorHAnsi" w:hAnsiTheme="minorHAnsi"/>
        </w:rPr>
        <w:t xml:space="preserve"> </w:t>
      </w:r>
      <w:r w:rsidRPr="00FF26BF">
        <w:rPr>
          <w:rStyle w:val="IntenseEmphasis"/>
          <w:rFonts w:asciiTheme="minorHAnsi" w:hAnsiTheme="minorHAnsi"/>
        </w:rPr>
        <w:t>can (and is) being institutionalized on a radically inegalitarian social terrain</w:t>
      </w:r>
      <w:r w:rsidRPr="00FF26BF">
        <w:rPr>
          <w:rFonts w:asciiTheme="minorHAnsi" w:hAnsiTheme="minorHAnsi"/>
        </w:rPr>
        <w:t xml:space="preserve"> (in which some “different” groups have much more power and opportunity than others) </w:t>
      </w:r>
      <w:r w:rsidRPr="00FF26BF">
        <w:rPr>
          <w:rStyle w:val="IntenseEmphasis"/>
          <w:rFonts w:asciiTheme="minorHAnsi" w:hAnsiTheme="minorHAnsi"/>
        </w:rPr>
        <w:t>mimics the past weakness of the liberal pluralist theory that dominated political theory in the 1950s and 1960s</w:t>
      </w:r>
      <w:r w:rsidRPr="00FF26BF">
        <w:rPr>
          <w:rFonts w:asciiTheme="minorHAnsi" w:hAnsiTheme="minorHAnsi"/>
        </w:rPr>
        <w:t xml:space="preserve">. Then, </w:t>
      </w:r>
      <w:r w:rsidRPr="00FF26BF">
        <w:rPr>
          <w:rStyle w:val="IntenseEmphasis"/>
          <w:rFonts w:asciiTheme="minorHAnsi" w:hAnsiTheme="minorHAnsi"/>
        </w:rPr>
        <w:t>radical theorists pointed out that liberal pluralist society failed to be fully democratic because some groups had inordinate economic and political power as compared to their small numbers</w:t>
      </w:r>
      <w:r w:rsidRPr="00FF26BF">
        <w:rPr>
          <w:rFonts w:asciiTheme="minorHAnsi" w:hAnsiTheme="minorHAnsi"/>
        </w:rPr>
        <w:t>.6 Today, the same critique of “difference” can be made. “</w:t>
      </w:r>
      <w:r w:rsidRPr="00FF26BF">
        <w:rPr>
          <w:rStyle w:val="IntenseEmphasis"/>
          <w:rFonts w:asciiTheme="minorHAnsi" w:hAnsiTheme="minorHAnsi"/>
        </w:rPr>
        <w:t>Different” groups certainly do not have power proportionate to their democratic numbers. And the “performative” options of working-class individuals, persons of color, women, and gays and lesbians are constrained by the structural distribution of racial, economic, and gendered forms of power</w:t>
      </w:r>
      <w:r w:rsidRPr="00FF26BF">
        <w:rPr>
          <w:rFonts w:asciiTheme="minorHAnsi" w:hAnsiTheme="minorHAnsi"/>
        </w:rPr>
        <w:t xml:space="preserve">. </w:t>
      </w:r>
      <w:r w:rsidRPr="00FF26BF">
        <w:rPr>
          <w:rStyle w:val="IntenseEmphasis"/>
          <w:rFonts w:asciiTheme="minorHAnsi" w:hAnsiTheme="minorHAnsi"/>
        </w:rPr>
        <w:t xml:space="preserve">Such inegalitarian distribution of power, voice, and life opportunity cannot be politically overturned absent a politics of solidarity that promotes alliances across groups in favor of democratic equality. </w:t>
      </w:r>
      <w:r w:rsidRPr="00FF26BF">
        <w:rPr>
          <w:rFonts w:asciiTheme="minorHAnsi" w:hAnsiTheme="minorHAnsi"/>
        </w:rPr>
        <w:t xml:space="preserve">Yet few prominent figures in contemporary political theory have analyzed the causes of the growth in economic and social inequality or its implications for the health of political democracy. </w:t>
      </w:r>
    </w:p>
    <w:p w14:paraId="2A65F456" w14:textId="77777777" w:rsidR="00195C3F" w:rsidRPr="00FF26BF" w:rsidRDefault="00195C3F" w:rsidP="00195C3F">
      <w:pPr>
        <w:rPr>
          <w:rFonts w:asciiTheme="minorHAnsi" w:hAnsiTheme="minorHAnsi"/>
        </w:rPr>
      </w:pPr>
    </w:p>
    <w:p w14:paraId="4C1FA265" w14:textId="77777777" w:rsidR="00195C3F" w:rsidRPr="00FF26BF" w:rsidRDefault="00195C3F" w:rsidP="00195C3F">
      <w:pPr>
        <w:pStyle w:val="NormalWeb"/>
        <w:shd w:val="clear" w:color="auto" w:fill="FFFFFF"/>
        <w:spacing w:before="0" w:beforeAutospacing="0" w:after="0" w:afterAutospacing="0"/>
        <w:rPr>
          <w:rFonts w:asciiTheme="minorHAnsi" w:hAnsiTheme="minorHAnsi" w:cs="Arial"/>
          <w:color w:val="000000"/>
          <w:sz w:val="22"/>
        </w:rPr>
      </w:pPr>
    </w:p>
    <w:p w14:paraId="74A5D089" w14:textId="77777777" w:rsidR="00195C3F" w:rsidRPr="00FF26BF" w:rsidRDefault="00195C3F" w:rsidP="00195C3F">
      <w:pPr>
        <w:pStyle w:val="NormalWeb"/>
        <w:shd w:val="clear" w:color="auto" w:fill="FFFFFF"/>
        <w:spacing w:before="0" w:beforeAutospacing="0" w:after="0" w:afterAutospacing="0"/>
        <w:rPr>
          <w:rFonts w:asciiTheme="minorHAnsi" w:hAnsiTheme="minorHAnsi" w:cs="Arial"/>
          <w:color w:val="222222"/>
          <w:sz w:val="19"/>
          <w:szCs w:val="19"/>
        </w:rPr>
      </w:pPr>
    </w:p>
    <w:p w14:paraId="39C11DE9" w14:textId="77777777" w:rsidR="00195C3F" w:rsidRPr="00FF26BF" w:rsidRDefault="00195C3F" w:rsidP="00195C3F">
      <w:pPr>
        <w:pStyle w:val="NormalWeb"/>
        <w:shd w:val="clear" w:color="auto" w:fill="FFFFFF"/>
        <w:spacing w:before="0" w:beforeAutospacing="0" w:after="0" w:afterAutospacing="0"/>
        <w:rPr>
          <w:rFonts w:asciiTheme="minorHAnsi" w:hAnsiTheme="minorHAnsi" w:cs="Arial"/>
          <w:color w:val="000000"/>
          <w:sz w:val="22"/>
          <w:u w:val="single"/>
        </w:rPr>
      </w:pPr>
    </w:p>
    <w:p w14:paraId="40A53A87" w14:textId="77777777" w:rsidR="00195C3F" w:rsidRPr="00FF26BF" w:rsidRDefault="00195C3F" w:rsidP="00195C3F">
      <w:pPr>
        <w:pStyle w:val="NormalWeb"/>
        <w:shd w:val="clear" w:color="auto" w:fill="FFFFFF"/>
        <w:spacing w:before="0" w:beforeAutospacing="0" w:after="0" w:afterAutospacing="0"/>
        <w:rPr>
          <w:rFonts w:asciiTheme="minorHAnsi" w:hAnsiTheme="minorHAnsi" w:cs="Arial"/>
          <w:color w:val="222222"/>
          <w:sz w:val="19"/>
          <w:szCs w:val="19"/>
        </w:rPr>
      </w:pPr>
    </w:p>
    <w:p w14:paraId="1DC32071" w14:textId="77777777" w:rsidR="00195C3F" w:rsidRPr="00FF26BF" w:rsidRDefault="00195C3F" w:rsidP="00195C3F">
      <w:pPr>
        <w:pStyle w:val="Heading4"/>
        <w:rPr>
          <w:rFonts w:asciiTheme="minorHAnsi" w:hAnsiTheme="minorHAnsi"/>
        </w:rPr>
      </w:pPr>
      <w:r w:rsidRPr="00FF26BF">
        <w:rPr>
          <w:rFonts w:asciiTheme="minorHAnsi" w:hAnsiTheme="minorHAnsi"/>
        </w:rPr>
        <w:t>The notion of a universal subject that can always experience becoming is both racist and Otherizing - their logic not only ignores bigotry, but actively produces in advocating the erasure of cultural identity and personhood</w:t>
      </w:r>
    </w:p>
    <w:p w14:paraId="61C048E5" w14:textId="77777777" w:rsidR="00195C3F" w:rsidRPr="00FF26BF" w:rsidRDefault="00195C3F" w:rsidP="00195C3F">
      <w:pPr>
        <w:rPr>
          <w:rStyle w:val="Style13ptBold"/>
          <w:rFonts w:asciiTheme="minorHAnsi" w:hAnsiTheme="minorHAnsi"/>
        </w:rPr>
      </w:pPr>
      <w:r w:rsidRPr="00FF26BF">
        <w:rPr>
          <w:rStyle w:val="Style13ptBold"/>
          <w:rFonts w:asciiTheme="minorHAnsi" w:hAnsiTheme="minorHAnsi"/>
        </w:rPr>
        <w:t>Miller 03</w:t>
      </w:r>
    </w:p>
    <w:p w14:paraId="28B95BB9" w14:textId="553DCB01" w:rsidR="00195C3F" w:rsidRPr="00FF26BF" w:rsidRDefault="00195C3F" w:rsidP="00195C3F">
      <w:pPr>
        <w:rPr>
          <w:rFonts w:asciiTheme="minorHAnsi" w:hAnsiTheme="minorHAnsi"/>
        </w:rPr>
      </w:pPr>
      <w:r w:rsidRPr="00FF26BF">
        <w:rPr>
          <w:rFonts w:asciiTheme="minorHAnsi" w:hAnsiTheme="minorHAnsi"/>
        </w:rPr>
        <w:t>Christopher L. Miller, is the Frederick Clifford Ford Professor of African American Studies and French, "We Shouldn't Judge Deleuze and Guattari: A Response to Eugene Holland,” Research in African Literatures, Vol. 34, No. 3, pgs. 136-137, Autumn 2003, JSTOR/</w:t>
      </w:r>
    </w:p>
    <w:p w14:paraId="6A009C93" w14:textId="253C7321" w:rsidR="00C528A4" w:rsidRDefault="00195C3F" w:rsidP="00195C3F">
      <w:pPr>
        <w:rPr>
          <w:rFonts w:asciiTheme="minorHAnsi" w:hAnsiTheme="minorHAnsi"/>
          <w:color w:val="000000"/>
        </w:rPr>
      </w:pPr>
      <w:r w:rsidRPr="00FF26BF">
        <w:rPr>
          <w:rFonts w:asciiTheme="minorHAnsi" w:hAnsiTheme="minorHAnsi"/>
          <w:color w:val="222222"/>
          <w:sz w:val="19"/>
          <w:szCs w:val="19"/>
        </w:rPr>
        <w:br/>
      </w:r>
      <w:r w:rsidRPr="00FF26BF">
        <w:rPr>
          <w:rFonts w:asciiTheme="minorHAnsi" w:hAnsiTheme="minorHAnsi"/>
          <w:color w:val="000000"/>
        </w:rPr>
        <w:t xml:space="preserve">But I would like to think, in spite of this, that Hallward and I merely took different paths toward compatible goals. At the end of my essay I said that what we needed was "a nomadism that acknowledges something outside itself" (M 209); </w:t>
      </w:r>
      <w:r w:rsidRPr="00FF26BF">
        <w:rPr>
          <w:rFonts w:asciiTheme="minorHAnsi" w:hAnsiTheme="minorHAnsi"/>
          <w:color w:val="000000"/>
          <w:u w:val="single"/>
        </w:rPr>
        <w:t>Hallward goes far beyond that suggestion, demonstrating in rigorous philosophical detail exactly how Deleuze produced "a world without others"</w:t>
      </w:r>
      <w:r w:rsidRPr="00FF26BF">
        <w:rPr>
          <w:rFonts w:asciiTheme="minorHAnsi" w:hAnsiTheme="minorHAnsi"/>
          <w:color w:val="000000"/>
        </w:rPr>
        <w:t xml:space="preserve"> (Deleuze, qtd. in PH 531)?</w:t>
      </w:r>
      <w:r w:rsidRPr="00FF26BF">
        <w:rPr>
          <w:rFonts w:asciiTheme="minorHAnsi" w:hAnsiTheme="minorHAnsi"/>
          <w:color w:val="000000"/>
          <w:u w:val="single"/>
        </w:rPr>
        <w:t xml:space="preserve">a universe of </w:t>
      </w:r>
      <w:r w:rsidRPr="00FF26BF">
        <w:rPr>
          <w:rFonts w:asciiTheme="minorHAnsi" w:hAnsiTheme="minorHAnsi"/>
          <w:color w:val="000000"/>
          <w:u w:val="single"/>
        </w:rPr>
        <w:lastRenderedPageBreak/>
        <w:t>singularity which is always the same even if it is packed with "partial singularities"</w:t>
      </w:r>
      <w:r w:rsidRPr="00FF26BF">
        <w:rPr>
          <w:rFonts w:asciiTheme="minorHAnsi" w:hAnsiTheme="minorHAnsi"/>
          <w:color w:val="000000"/>
        </w:rPr>
        <w:t xml:space="preserve"> (PH 534). In other words, a gigantic pseudomultiplicity. </w:t>
      </w:r>
      <w:r w:rsidRPr="00FF26BF">
        <w:rPr>
          <w:rFonts w:asciiTheme="minorHAnsi" w:hAnsiTheme="minorHAnsi"/>
          <w:color w:val="000000"/>
          <w:u w:val="single"/>
        </w:rPr>
        <w:t>Hallward has thus produced one of the most compelling critiques of a problem that has been repeatedly pointed out: that poststructuralism</w:t>
      </w:r>
      <w:r w:rsidRPr="00FF26BF">
        <w:rPr>
          <w:rFonts w:asciiTheme="minorHAnsi" w:hAnsiTheme="minorHAnsi"/>
          <w:color w:val="000000"/>
        </w:rPr>
        <w:t xml:space="preserve"> (including bedfellows as strange as De Man and Deleuze), </w:t>
      </w:r>
      <w:r w:rsidRPr="00FF26BF">
        <w:rPr>
          <w:rFonts w:asciiTheme="minorHAnsi" w:hAnsiTheme="minorHAnsi"/>
          <w:color w:val="000000"/>
          <w:u w:val="single"/>
        </w:rPr>
        <w:t>while claiming to be all about difference, in the end always produces the "same," uniform, singular difference.</w:t>
      </w:r>
      <w:r w:rsidRPr="00FF26BF">
        <w:rPr>
          <w:rFonts w:asciiTheme="minorHAnsi" w:hAnsiTheme="minorHAnsi"/>
          <w:color w:val="000000"/>
        </w:rPr>
        <w:t xml:space="preserve">17 The political implications of this are not attractive to me: </w:t>
      </w:r>
      <w:r w:rsidRPr="00FF26BF">
        <w:rPr>
          <w:rFonts w:asciiTheme="minorHAnsi" w:hAnsiTheme="minorHAnsi"/>
          <w:color w:val="000000"/>
          <w:u w:val="single"/>
        </w:rPr>
        <w:t>the "creation of a single public Subject," the erasure of otherness,</w:t>
      </w:r>
      <w:r w:rsidRPr="00FF26BF">
        <w:rPr>
          <w:rFonts w:asciiTheme="minorHAnsi" w:hAnsiTheme="minorHAnsi"/>
          <w:color w:val="000000"/>
        </w:rPr>
        <w:t xml:space="preserve"> the "redemption" from all particular interests.18 There is thus no joy for Holland or other Deleuzians in Hallward's work; </w:t>
      </w:r>
      <w:r w:rsidRPr="00FF26BF">
        <w:rPr>
          <w:rFonts w:asciiTheme="minorHAnsi" w:hAnsiTheme="minorHAnsi"/>
          <w:color w:val="000000"/>
          <w:u w:val="single"/>
        </w:rPr>
        <w:t>by accepting Deleuze's basic claims and ransacking his complete works, Hallward only undermined the claims more completely.</w:t>
      </w:r>
      <w:r w:rsidRPr="00FF26BF">
        <w:rPr>
          <w:rFonts w:asciiTheme="minorHAnsi" w:hAnsiTheme="minorHAnsi"/>
          <w:color w:val="000000"/>
        </w:rPr>
        <w:t xml:space="preserve"> Any further ventures by Holland and the other disciples of Deleuze will need to come to terms with Hallward's work.19 </w:t>
      </w:r>
      <w:r w:rsidRPr="00FF26BF">
        <w:rPr>
          <w:rFonts w:asciiTheme="minorHAnsi" w:hAnsiTheme="minorHAnsi"/>
          <w:color w:val="000000"/>
          <w:u w:val="single"/>
        </w:rPr>
        <w:t>Colonial and postcolonial studies have taught us, perhaps above all else, that the "other" cannot be so quickly and permanently dissolved</w:t>
      </w:r>
      <w:r w:rsidRPr="00FF26BF">
        <w:rPr>
          <w:rFonts w:asciiTheme="minorHAnsi" w:hAnsiTheme="minorHAnsi"/>
          <w:color w:val="000000"/>
        </w:rPr>
        <w:t xml:space="preserve"> into abstraction. The taint of mortal representation remains in A Thousand Plateaus, and with it the problems that I described in my essay: the heritage of primitivism, colonialism, and cultural anthropology. Those who doubt this should read the new and groundbreaking work by Mokhtar Ghambou, which effectively disproves Holland's preposterous claim that A Thousand Plateaus and its nomadology have had "practically no impact whatsoever on the fields of colonial/postcolonial and francophone studies" (H165). </w:t>
      </w:r>
      <w:r w:rsidRPr="00FF26BF">
        <w:rPr>
          <w:rFonts w:asciiTheme="minorHAnsi" w:hAnsiTheme="minorHAnsi"/>
          <w:color w:val="000000"/>
          <w:u w:val="single"/>
        </w:rPr>
        <w:t>The myth of the nomad, conveniently revived in the nineteenth century, as Ghambou explains, represents an essential space-clearing gesture on the part of the colonizer, a "rhetorical excuse for British and French colonial acquisition</w:t>
      </w:r>
      <w:r w:rsidRPr="00FF26BF">
        <w:rPr>
          <w:rFonts w:asciiTheme="minorHAnsi" w:hAnsiTheme="minorHAnsi"/>
          <w:color w:val="000000"/>
        </w:rPr>
        <w:t xml:space="preserve"> of territory," now become "an exotic attraction" in postmodern  theory.20 "</w:t>
      </w:r>
      <w:r w:rsidRPr="00FF26BF">
        <w:rPr>
          <w:rFonts w:asciiTheme="minorHAnsi" w:hAnsiTheme="minorHAnsi"/>
          <w:color w:val="000000"/>
          <w:u w:val="single"/>
        </w:rPr>
        <w:t>Through the process of 'becoming nomad</w:t>
      </w:r>
      <w:r w:rsidRPr="00FF26BF">
        <w:rPr>
          <w:rFonts w:asciiTheme="minorHAnsi" w:hAnsiTheme="minorHAnsi"/>
          <w:color w:val="000000"/>
        </w:rPr>
        <w:t>,'" writes Ghambou, "</w:t>
      </w:r>
      <w:r w:rsidRPr="00FF26BF">
        <w:rPr>
          <w:rFonts w:asciiTheme="minorHAnsi" w:hAnsiTheme="minorHAnsi"/>
          <w:color w:val="000000"/>
          <w:u w:val="single"/>
        </w:rPr>
        <w:t>so many historical conflicts and violent encounters are bypassed</w:t>
      </w:r>
      <w:r w:rsidRPr="00FF26BF">
        <w:rPr>
          <w:rFonts w:asciiTheme="minorHAnsi" w:hAnsiTheme="minorHAnsi"/>
          <w:color w:val="000000"/>
        </w:rPr>
        <w:t xml:space="preserve"> and pacified" (75). Holland is right to say that the concept of the rhizome may have had more influence on postcolonial studies than nomadology or nomadism (H 165); but surely these concepts are indissociable from each other, figments of each other. The rhizome, after all, is putatively "offered" by the "East" and is "opposed in every respect to the Western model of the tree" (ATP18). Paul Patton reasonably suggests the most logical response to the prob- lems that I pointed out in A Thousand Plateaus: "</w:t>
      </w:r>
      <w:r w:rsidRPr="00FF26BF">
        <w:rPr>
          <w:rFonts w:asciiTheme="minorHAnsi" w:hAnsiTheme="minorHAnsi"/>
          <w:color w:val="000000"/>
          <w:u w:val="single"/>
        </w:rPr>
        <w:t>The appropriate response, from the point of view of [Deleuze and Guattari's] real aim in outlining the concept of nomadism, would be to abandon such materia</w:t>
      </w:r>
      <w:r w:rsidRPr="00FF26BF">
        <w:rPr>
          <w:rFonts w:asciiTheme="minorHAnsi" w:hAnsiTheme="minorHAnsi"/>
          <w:color w:val="000000"/>
        </w:rPr>
        <w:t xml:space="preserve">l [the dubious anthropological sources, for example] </w:t>
      </w:r>
      <w:r w:rsidRPr="00FF26BF">
        <w:rPr>
          <w:rFonts w:asciiTheme="minorHAnsi" w:hAnsiTheme="minorHAnsi"/>
          <w:color w:val="000000"/>
          <w:u w:val="single"/>
        </w:rPr>
        <w:t>and look for other ways to specify the concept</w:t>
      </w:r>
      <w:r w:rsidRPr="00FF26BF">
        <w:rPr>
          <w:rFonts w:asciiTheme="minorHAnsi" w:hAnsiTheme="minorHAnsi"/>
          <w:color w:val="000000"/>
        </w:rPr>
        <w:t>" (Patton 118). He therefore attempts to salvage nomadology from A Thousand Plateaus.21 Fundamentally, nomad thought in A Thousand Plateaus and in Holland's essay remains a mystification, an occult epistemology in which only an initi- ated priest can grant access to the virtual. T</w:t>
      </w:r>
      <w:r w:rsidRPr="00FF26BF">
        <w:rPr>
          <w:rFonts w:asciiTheme="minorHAnsi" w:hAnsiTheme="minorHAnsi"/>
          <w:color w:val="000000"/>
          <w:u w:val="single"/>
        </w:rPr>
        <w:t>he real is left in a now-you-see- it-now-you-don't limbo: certified Deleuzians alone can say whether they have left it (and representation) "entirely" behind (as they say sometimes) or whether they are in "contact" with it (as they say at other moments).</w:t>
      </w:r>
      <w:r w:rsidRPr="00FF26BF">
        <w:rPr>
          <w:rFonts w:asciiTheme="minorHAnsi" w:hAnsiTheme="minorHAnsi"/>
          <w:color w:val="000000"/>
        </w:rPr>
        <w:t xml:space="preserve"> This making-metaphorical or virtual of people, "nomads" in particu- lar, is philosophically dubious producing, as it does, a "world without others"?and historically reprehensible?being, as it is, indissociable from colonialism. </w:t>
      </w:r>
      <w:r w:rsidRPr="00FF26BF">
        <w:rPr>
          <w:rFonts w:asciiTheme="minorHAnsi" w:hAnsiTheme="minorHAnsi"/>
          <w:color w:val="000000"/>
          <w:u w:val="single"/>
        </w:rPr>
        <w:t>To be clear, my objection is not to antirealism in philosophy,</w:t>
      </w:r>
      <w:r w:rsidRPr="00FF26BF">
        <w:rPr>
          <w:rFonts w:asciiTheme="minorHAnsi" w:hAnsiTheme="minorHAnsi"/>
          <w:color w:val="000000"/>
        </w:rPr>
        <w:t xml:space="preserve"> nor to "pure," virtual concepts. </w:t>
      </w:r>
      <w:r w:rsidRPr="00FF26BF">
        <w:rPr>
          <w:rFonts w:asciiTheme="minorHAnsi" w:hAnsiTheme="minorHAnsi"/>
          <w:color w:val="000000"/>
          <w:u w:val="single"/>
        </w:rPr>
        <w:t>My reservations bear on what seems to me the bad faith of a consistent Deleuzian attempt to have it all ways</w:t>
      </w:r>
      <w:r w:rsidRPr="00FF26BF">
        <w:rPr>
          <w:rFonts w:asciiTheme="minorHAnsi" w:hAnsiTheme="minorHAnsi"/>
          <w:color w:val="000000"/>
        </w:rPr>
        <w:t>: 1) to leave the real behind, yet 2) remain engaged with it, yet 3) not be accountable for contact with it. It is the constellation of all three of those conditions that I find problematic.</w:t>
      </w:r>
    </w:p>
    <w:p w14:paraId="1EADA022" w14:textId="77777777" w:rsidR="00C80172" w:rsidRDefault="00C80172" w:rsidP="00C80172">
      <w:pPr>
        <w:pStyle w:val="Heading4"/>
      </w:pPr>
      <w:r>
        <w:t>Deleuze and Guattari’s championing of “primitive” processes of becoming allows for illusions and oppression of women and children</w:t>
      </w:r>
    </w:p>
    <w:p w14:paraId="05E4ECF5" w14:textId="77777777" w:rsidR="00C80172" w:rsidRPr="000A79C5" w:rsidRDefault="00C80172" w:rsidP="00C80172">
      <w:pPr>
        <w:rPr>
          <w:rFonts w:asciiTheme="minorHAnsi" w:hAnsiTheme="minorHAnsi" w:cstheme="minorHAnsi"/>
        </w:rPr>
      </w:pPr>
      <w:r>
        <w:rPr>
          <w:rStyle w:val="Style13ptBold"/>
          <w:rFonts w:asciiTheme="minorHAnsi" w:hAnsiTheme="minorHAnsi" w:cstheme="minorHAnsi"/>
        </w:rPr>
        <w:t>Lattas</w:t>
      </w:r>
      <w:r w:rsidRPr="00BC5C13">
        <w:rPr>
          <w:rStyle w:val="Style13ptBold"/>
          <w:rFonts w:asciiTheme="minorHAnsi" w:hAnsiTheme="minorHAnsi" w:cstheme="minorHAnsi"/>
        </w:rPr>
        <w:t xml:space="preserve"> </w:t>
      </w:r>
      <w:r>
        <w:rPr>
          <w:rStyle w:val="Style13ptBold"/>
          <w:rFonts w:asciiTheme="minorHAnsi" w:hAnsiTheme="minorHAnsi" w:cstheme="minorHAnsi"/>
        </w:rPr>
        <w:t>91</w:t>
      </w:r>
      <w:r w:rsidRPr="00BC5C13">
        <w:rPr>
          <w:rStyle w:val="Style13ptBold"/>
          <w:rFonts w:asciiTheme="minorHAnsi" w:hAnsiTheme="minorHAnsi" w:cstheme="minorHAnsi"/>
        </w:rPr>
        <w:t xml:space="preserve">.  </w:t>
      </w:r>
      <w:r>
        <w:t>Andrew Lattas</w:t>
      </w:r>
      <w:r w:rsidRPr="00BC5C13">
        <w:rPr>
          <w:rFonts w:asciiTheme="minorHAnsi" w:hAnsiTheme="minorHAnsi" w:cstheme="minorHAnsi"/>
        </w:rPr>
        <w:t xml:space="preserve">, </w:t>
      </w:r>
      <w:r>
        <w:t>University of Bergen, Professor in the Department of Social Anthropology</w:t>
      </w:r>
      <w:r w:rsidRPr="00BC5C13">
        <w:rPr>
          <w:rFonts w:asciiTheme="minorHAnsi" w:hAnsiTheme="minorHAnsi" w:cstheme="minorHAnsi"/>
        </w:rPr>
        <w:t>.  Book Chapter: “</w:t>
      </w:r>
      <w:r>
        <w:t>Introduction</w:t>
      </w:r>
      <w:r w:rsidRPr="00BC5C13">
        <w:rPr>
          <w:rFonts w:asciiTheme="minorHAnsi" w:hAnsiTheme="minorHAnsi" w:cstheme="minorHAnsi"/>
        </w:rPr>
        <w:t xml:space="preserve">” In </w:t>
      </w:r>
      <w:r w:rsidRPr="000A79C5">
        <w:rPr>
          <w:i/>
          <w:iCs/>
        </w:rPr>
        <w:t>PRIMITIVISM IN DELEUZE AND GUATTARI'S "A THOUSAND PLATEAUS"</w:t>
      </w:r>
      <w:r w:rsidRPr="00BC5C13">
        <w:rPr>
          <w:rFonts w:asciiTheme="minorHAnsi" w:hAnsiTheme="minorHAnsi" w:cstheme="minorHAnsi"/>
        </w:rPr>
        <w:t>, p</w:t>
      </w:r>
      <w:r>
        <w:rPr>
          <w:rFonts w:asciiTheme="minorHAnsi" w:hAnsiTheme="minorHAnsi" w:cstheme="minorHAnsi"/>
        </w:rPr>
        <w:t>g</w:t>
      </w:r>
      <w:r w:rsidRPr="00BC5C13">
        <w:rPr>
          <w:rFonts w:asciiTheme="minorHAnsi" w:hAnsiTheme="minorHAnsi" w:cstheme="minorHAnsi"/>
        </w:rPr>
        <w:t xml:space="preserve"> </w:t>
      </w:r>
      <w:r>
        <w:rPr>
          <w:rFonts w:asciiTheme="minorHAnsi" w:hAnsiTheme="minorHAnsi" w:cstheme="minorHAnsi"/>
        </w:rPr>
        <w:t>101-102</w:t>
      </w:r>
      <w:r w:rsidRPr="00BC5C13">
        <w:rPr>
          <w:rFonts w:asciiTheme="minorHAnsi" w:hAnsiTheme="minorHAnsi" w:cstheme="minorHAnsi"/>
        </w:rPr>
        <w:t>.</w:t>
      </w:r>
      <w:r>
        <w:rPr>
          <w:rFonts w:asciiTheme="minorHAnsi" w:hAnsiTheme="minorHAnsi" w:cstheme="minorHAnsi"/>
        </w:rPr>
        <w:t>\\Evan</w:t>
      </w:r>
    </w:p>
    <w:p w14:paraId="3A6313C0" w14:textId="77777777" w:rsidR="00C80172" w:rsidRPr="000A79C5" w:rsidRDefault="00C80172" w:rsidP="00C80172">
      <w:pPr>
        <w:jc w:val="both"/>
        <w:rPr>
          <w:sz w:val="16"/>
        </w:rPr>
      </w:pPr>
      <w:r w:rsidRPr="000A79C5">
        <w:rPr>
          <w:sz w:val="16"/>
        </w:rPr>
        <w:t xml:space="preserve">It is hard to reconcile this dogmatic sweeping statement with all those descriptions in western culture which defined savages as non-human. Deleuze and Guattari believe that the abstract machine of western thought operates through Sameness, through establishing deviations from a norm, rather than through constructions of otherness. It is hard to see how you can have Sameness without difference, how you can have a white race unless you have notions of black and other races, that is unless you have rules of exclusion.10 Though Deleuze and Guattari assert the need to analyse specific assemblages of power, they often fail to do this. They choose convenient examples of otherness which allow them to homogenize other societies into a generalised Other capable of operating as the philosophical opposite of the West. All the concrete hunting and gathering societies they look at become exemplifications of this homogenized Otherness.11 The primitive becomes the principle of difference, that fragmentation and disjointedness which stands opposed to processes of unification and subordination belonging to the West. Deleuze and Guattari claim Jacques Lizot's anthropological work shows how "the dissociation of duty, ritual and daily life is almost total" (p. 176). The primitive is read automatically as standing in the same relationship of opposition to our logocentric culture as the post-modemist. Like post-modernism, primitive society is supposedly not trapped within one space of meaning, it does not recognise imprisoning, totalizing, monothematic boundaries, but operates in many spaces simultaneously. Primitive society's polythematic nature is seen to ward off centralization and formalization. This space of generative multiplicity emerges partly from the way primitive bodies are inscribed. Through their bodies, primitive people become other than themselves. They are incorporated into processes of becoming which a western emphasis on the face prevents by fixing identity onto one space - the face. Paintings, tattoos, or marks on the skin embrace the multidimensionality of bodies. Even masks ensure the head's belonging to the body, rather than making it a face. Doubtless, there are profound movements of deterritorialization that shake up the coordinates of the body and outline particular assemblages of power; however, they connect the body not to faciality but to becomings-animal... (p. 176). I want to take up the mask in this construction of the primitive. The mask is positioned as part of the spiritual aspect of primitive people. Through it they deterritorialise themselves, they become animal and possessed by spirits: "Of course, there is no less spirituality for that, for these becomings-animal involve an animal Spirit - a jaguar-spirit, bird-spirit, ocelot-spirit, toucan-spirit - that takes possession of the body's interior, enters its cavities, and fills its volumes instead of making a face for it" (p. 176). </w:t>
      </w:r>
      <w:r w:rsidRPr="000A79C5">
        <w:rPr>
          <w:u w:val="single"/>
        </w:rPr>
        <w:t>Though Deleuze and Guattari acknowledge that masks do not have one unified function, they cannot think of the mask in its power as deception</w:t>
      </w:r>
      <w:r w:rsidRPr="000A79C5">
        <w:rPr>
          <w:sz w:val="16"/>
        </w:rPr>
        <w:t>: "in no case does the mask serve to dissimulate, to hide, even while showing or revealing." For them, the primitive mask always embodies processes of becoming which are real. The mask has only two functions: "Either the mask assures the head's belonging to the body, its becoming-animal, as was the case in primitive societies. Or, as is the case now, the mask assures the erection, the construction of the face itself'. T</w:t>
      </w:r>
      <w:r w:rsidRPr="000A79C5">
        <w:rPr>
          <w:u w:val="single"/>
        </w:rPr>
        <w:t xml:space="preserve">he notion that men may regard masks as tricks, as deceptions, that they become monstrous through inhabiting and articulating a lie is not entertained by Deleuze and Guattari, </w:t>
      </w:r>
      <w:r w:rsidRPr="000A79C5">
        <w:rPr>
          <w:sz w:val="16"/>
        </w:rPr>
        <w:t xml:space="preserve">despite them drawing upon Nietzsche's work. </w:t>
      </w:r>
      <w:r w:rsidRPr="000A79C5">
        <w:rPr>
          <w:u w:val="single"/>
        </w:rPr>
        <w:t>In contrast to Deleuze and Guattari, Nietzsche was aware of the monstrous nature of a world built around masks, around necessaiy illusions. He was aware that the lie was also part of the process of becoming,</w:t>
      </w:r>
      <w:r w:rsidRPr="000A79C5">
        <w:rPr>
          <w:sz w:val="16"/>
        </w:rPr>
        <w:t xml:space="preserve"> indeed central to it (Lattas 1989; see Patton in this collection). I am not criticising Deleuze and Guattari's obvious point that masks allow people to become other than whom they are, to assume other identities. However, </w:t>
      </w:r>
      <w:r w:rsidRPr="000A79C5">
        <w:rPr>
          <w:u w:val="single"/>
        </w:rPr>
        <w:t>one of those identities is often the figure of the trickster. Lies and deception allow people to step outside themselves and to become monstrous fictions. In contrast to Deleuze and Guattari, I believe that masks can "serve to dissimulate, to hide, even while showing or revealing".</w:t>
      </w:r>
      <w:r w:rsidRPr="000A79C5">
        <w:rPr>
          <w:sz w:val="16"/>
        </w:rPr>
        <w:t xml:space="preserve"> Deleuze and Guattari's is a totalising characterization of masks as vehicles for spirits. Amongst the bush Kaliai of West New Britain where I did fieldwork, masks are not associated with spirits, for example people do not become possessed through wearing masks. </w:t>
      </w:r>
      <w:r w:rsidRPr="000A79C5">
        <w:rPr>
          <w:u w:val="single"/>
        </w:rPr>
        <w:t>Men assert the illusion of the mask, the need to produce it as real for others, for those whom it is meant to subordinate and terrorise - women and children. The monstrousness of the mask, the outsideness it articulates, in part comes from it not being "real", it comes from the unreality, from the lie it articulates as reality.</w:t>
      </w:r>
      <w:r w:rsidRPr="000A79C5">
        <w:rPr>
          <w:sz w:val="16"/>
        </w:rPr>
        <w:t xml:space="preserve"> The effect of Deleuze and Guattari's reading of masks is to strip from masks their possibility of dissimulation and to instead make masks articulators of the "truth", of the reality, of becoming.</w:t>
      </w:r>
    </w:p>
    <w:p w14:paraId="1B1974DC" w14:textId="11665A94" w:rsidR="00C528A4" w:rsidRDefault="00C528A4">
      <w:pPr>
        <w:spacing w:after="0" w:line="240" w:lineRule="auto"/>
        <w:rPr>
          <w:rFonts w:asciiTheme="minorHAnsi" w:hAnsiTheme="minorHAnsi"/>
          <w:color w:val="000000"/>
        </w:rPr>
      </w:pPr>
    </w:p>
    <w:p w14:paraId="18E22219" w14:textId="09527708" w:rsidR="00C528A4" w:rsidRDefault="00C528A4">
      <w:pPr>
        <w:spacing w:after="0" w:line="240" w:lineRule="auto"/>
        <w:rPr>
          <w:szCs w:val="20"/>
        </w:rPr>
      </w:pPr>
    </w:p>
    <w:p w14:paraId="1B7F490A" w14:textId="77777777" w:rsidR="00C528A4" w:rsidRPr="00FF26BF" w:rsidRDefault="00C528A4" w:rsidP="00C528A4">
      <w:pPr>
        <w:rPr>
          <w:rFonts w:asciiTheme="minorHAnsi" w:hAnsiTheme="minorHAnsi"/>
        </w:rPr>
      </w:pPr>
    </w:p>
    <w:p w14:paraId="02E12DA4" w14:textId="77777777" w:rsidR="00C528A4" w:rsidRPr="00156A5D" w:rsidRDefault="00C528A4" w:rsidP="00C528A4">
      <w:pPr>
        <w:rPr>
          <w:szCs w:val="20"/>
        </w:rPr>
      </w:pPr>
    </w:p>
    <w:p w14:paraId="7315C53C" w14:textId="77777777" w:rsidR="00195C3F" w:rsidRPr="00FF26BF" w:rsidRDefault="00195C3F" w:rsidP="00195C3F">
      <w:pPr>
        <w:rPr>
          <w:rFonts w:asciiTheme="minorHAnsi" w:hAnsiTheme="minorHAnsi"/>
        </w:rPr>
      </w:pPr>
    </w:p>
    <w:p w14:paraId="3483A179" w14:textId="77777777" w:rsidR="00195C3F" w:rsidRPr="00FF26BF" w:rsidRDefault="00195C3F" w:rsidP="00195C3F">
      <w:pPr>
        <w:rPr>
          <w:rFonts w:asciiTheme="minorHAnsi" w:hAnsiTheme="minorHAnsi"/>
        </w:rPr>
      </w:pPr>
    </w:p>
    <w:p w14:paraId="50C1EA6D" w14:textId="77777777" w:rsidR="009C46B4" w:rsidRPr="00FF26BF" w:rsidRDefault="009C46B4" w:rsidP="00306CAF">
      <w:pPr>
        <w:rPr>
          <w:rFonts w:asciiTheme="minorHAnsi" w:eastAsia="Times New Roman" w:hAnsiTheme="minorHAnsi"/>
          <w:sz w:val="16"/>
        </w:rPr>
      </w:pPr>
    </w:p>
    <w:p w14:paraId="7A5252B6" w14:textId="77777777" w:rsidR="00306CAF" w:rsidRPr="00FF26BF" w:rsidRDefault="00306CAF" w:rsidP="00306CAF">
      <w:pPr>
        <w:jc w:val="both"/>
        <w:rPr>
          <w:rFonts w:asciiTheme="minorHAnsi" w:hAnsiTheme="minorHAnsi"/>
        </w:rPr>
      </w:pPr>
    </w:p>
    <w:p w14:paraId="4B3E647F" w14:textId="77777777" w:rsidR="00306CAF" w:rsidRDefault="00306CAF">
      <w:pPr>
        <w:spacing w:after="0" w:line="240" w:lineRule="auto"/>
        <w:rPr>
          <w:rFonts w:asciiTheme="minorHAnsi" w:hAnsiTheme="minorHAnsi"/>
        </w:rPr>
      </w:pPr>
    </w:p>
    <w:p w14:paraId="695F932F" w14:textId="52E58C26" w:rsidR="00306CAF" w:rsidRDefault="00306CAF">
      <w:pPr>
        <w:spacing w:after="0" w:line="240" w:lineRule="auto"/>
        <w:rPr>
          <w:rFonts w:asciiTheme="minorHAnsi" w:eastAsiaTheme="majorEastAsia" w:hAnsiTheme="minorHAnsi" w:cstheme="majorBidi"/>
          <w:b/>
          <w:bCs/>
          <w:sz w:val="32"/>
          <w:szCs w:val="32"/>
          <w:u w:val="single"/>
        </w:rPr>
      </w:pPr>
      <w:r>
        <w:rPr>
          <w:rFonts w:asciiTheme="minorHAnsi" w:hAnsiTheme="minorHAnsi"/>
        </w:rPr>
        <w:br w:type="page"/>
      </w:r>
    </w:p>
    <w:p w14:paraId="1196EEBC" w14:textId="147C05C2" w:rsidR="007D6828" w:rsidRDefault="007D6828" w:rsidP="00CF1082">
      <w:pPr>
        <w:pStyle w:val="Heading3"/>
        <w:jc w:val="both"/>
        <w:rPr>
          <w:rFonts w:asciiTheme="minorHAnsi" w:hAnsiTheme="minorHAnsi"/>
        </w:rPr>
      </w:pPr>
      <w:r>
        <w:rPr>
          <w:rFonts w:asciiTheme="minorHAnsi" w:hAnsiTheme="minorHAnsi"/>
        </w:rPr>
        <w:lastRenderedPageBreak/>
        <w:t>Lines of Flight</w:t>
      </w:r>
      <w:r w:rsidRPr="00FF26BF">
        <w:rPr>
          <w:rFonts w:asciiTheme="minorHAnsi" w:hAnsiTheme="minorHAnsi"/>
        </w:rPr>
        <w:t xml:space="preserve"> </w:t>
      </w:r>
      <w:r>
        <w:rPr>
          <w:rFonts w:asciiTheme="minorHAnsi" w:hAnsiTheme="minorHAnsi"/>
        </w:rPr>
        <w:t>Turns</w:t>
      </w:r>
    </w:p>
    <w:p w14:paraId="74F5AFC0" w14:textId="10645582" w:rsidR="00CF1082" w:rsidRDefault="00CF1082" w:rsidP="00CF1082">
      <w:pPr>
        <w:jc w:val="both"/>
      </w:pPr>
    </w:p>
    <w:p w14:paraId="1BB2615B" w14:textId="77777777" w:rsidR="00CF1082" w:rsidRPr="00DE0D0D" w:rsidRDefault="00CF1082" w:rsidP="00CF1082">
      <w:pPr>
        <w:pStyle w:val="Heading4"/>
        <w:jc w:val="both"/>
        <w:rPr>
          <w:szCs w:val="24"/>
        </w:rPr>
      </w:pPr>
      <w:r>
        <w:rPr>
          <w:szCs w:val="24"/>
        </w:rPr>
        <w:t>Lines</w:t>
      </w:r>
      <w:r>
        <w:t xml:space="preserve"> of flight create a new ordering scheme that link back to their own critique</w:t>
      </w:r>
    </w:p>
    <w:p w14:paraId="254D98EE" w14:textId="77777777" w:rsidR="00CF1082" w:rsidRPr="00DE0D0D" w:rsidRDefault="00CF1082" w:rsidP="00CF1082">
      <w:pPr>
        <w:jc w:val="both"/>
        <w:rPr>
          <w:rFonts w:ascii="Times New Roman" w:hAnsi="Times New Roman"/>
          <w:b/>
          <w:sz w:val="24"/>
        </w:rPr>
      </w:pPr>
      <w:r w:rsidRPr="00DE0D0D">
        <w:rPr>
          <w:rFonts w:ascii="Times New Roman" w:hAnsi="Times New Roman"/>
          <w:b/>
          <w:sz w:val="24"/>
        </w:rPr>
        <w:t xml:space="preserve">Miller 93 </w:t>
      </w:r>
      <w:r w:rsidRPr="00312F78">
        <w:t xml:space="preserve">(Christopher L. professor in the Department of French and the Program in African and African-American Studies at Yale University The Postidentitarian Predicament in the Footnotes of A Thousand Plateaus: Nomadology, Anthropology, and Authority  Source: Diacritics, Vol. 23, No.3, Histoires Coloniales (Autumn, 1993), pp. 6-35) </w:t>
      </w:r>
    </w:p>
    <w:p w14:paraId="2CF0B722" w14:textId="77777777" w:rsidR="00CF1082" w:rsidRPr="00DE0D0D" w:rsidRDefault="00CF1082" w:rsidP="00CF1082">
      <w:pPr>
        <w:jc w:val="both"/>
        <w:rPr>
          <w:rFonts w:ascii="Times New Roman" w:hAnsi="Times New Roman"/>
          <w:sz w:val="24"/>
        </w:rPr>
      </w:pPr>
      <w:r w:rsidRPr="00DE0D0D">
        <w:rPr>
          <w:rFonts w:ascii="Times New Roman" w:hAnsi="Times New Roman"/>
          <w:sz w:val="24"/>
        </w:rPr>
        <w:t xml:space="preserve">The problem of representing war in A Thousand Plateaus, the difficulty we have encountered, is part of a general pattern in the book. Representation is called into question, repudiated, placed under erasure, yet the footnotes inject the text with large doses of representational material. But by virtue of finding this material, we can't simply conclude that A Thousand Plateaus is completely undercut and subverted, revealed to be an "arborescent pseudomultiplicity." </w:t>
      </w:r>
    </w:p>
    <w:p w14:paraId="29AE5092" w14:textId="77777777" w:rsidR="00CF1082" w:rsidRPr="00817B28" w:rsidRDefault="00CF1082" w:rsidP="00CF1082">
      <w:pPr>
        <w:jc w:val="both"/>
        <w:rPr>
          <w:rFonts w:ascii="Times New Roman" w:hAnsi="Times New Roman"/>
          <w:sz w:val="24"/>
        </w:rPr>
      </w:pPr>
      <w:r w:rsidRPr="00DE0D0D">
        <w:rPr>
          <w:rFonts w:ascii="Times New Roman" w:hAnsi="Times New Roman"/>
          <w:b/>
          <w:sz w:val="24"/>
          <w:u w:val="single"/>
        </w:rPr>
        <w:t>From what Deleuze-and-</w:t>
      </w:r>
      <w:r w:rsidRPr="00817B28">
        <w:rPr>
          <w:rFonts w:ascii="Times New Roman" w:hAnsi="Times New Roman"/>
          <w:b/>
          <w:sz w:val="24"/>
          <w:u w:val="single"/>
        </w:rPr>
        <w:t>Guattari and Massumi say about the book, we would expect it to function as a rhizome</w:t>
      </w:r>
      <w:r w:rsidRPr="00817B28">
        <w:rPr>
          <w:rFonts w:ascii="Times New Roman" w:hAnsi="Times New Roman"/>
          <w:sz w:val="24"/>
        </w:rPr>
        <w:t xml:space="preserve"> in relation to the arborescent roots of its own archive: to "strangle the roots of the infamous tree" [xiii]. </w:t>
      </w:r>
      <w:r w:rsidRPr="00817B28">
        <w:rPr>
          <w:rFonts w:ascii="Times New Roman" w:hAnsi="Times New Roman"/>
          <w:b/>
          <w:sz w:val="24"/>
          <w:u w:val="single"/>
        </w:rPr>
        <w:t>But outright negation is not supposed to be an option, and we can see that it has not taken place. There is little or no explicit effort made in A Thousand Plateaus to "strangle" the representational, anthropological, Orientalist, historicist, or evolutionist nature out of source texts</w:t>
      </w:r>
      <w:r w:rsidRPr="00817B28">
        <w:rPr>
          <w:rFonts w:ascii="Times New Roman" w:hAnsi="Times New Roman"/>
          <w:sz w:val="24"/>
        </w:rPr>
        <w:t xml:space="preserve">. </w:t>
      </w:r>
      <w:r w:rsidRPr="00817B28">
        <w:rPr>
          <w:rFonts w:ascii="Times New Roman" w:hAnsi="Times New Roman"/>
          <w:b/>
          <w:sz w:val="24"/>
          <w:u w:val="single"/>
        </w:rPr>
        <w:t>On the contrary, Deleuze and Guattari in many cases enthusiastically join themselves to the representational project of their sources</w:t>
      </w:r>
      <w:r w:rsidRPr="00817B28">
        <w:rPr>
          <w:rFonts w:ascii="Times New Roman" w:hAnsi="Times New Roman"/>
          <w:sz w:val="24"/>
        </w:rPr>
        <w:t xml:space="preserve">, making it their own and surpassing its representational gestures. By using footnotes at all, the authors attach their argument and their concepts, like "becoming animal," to pre-existing, referential research-like Joset's book on leopard-men. This particular choice is an unfortunate one, but their confidence in it is high; Joset enables Deleuze and Guattari to make apparently authoritative statements about leopard-men and therefore to give their own invention the appearance of rigor and grounding, while denying that grounding and roots are what they want. </w:t>
      </w:r>
    </w:p>
    <w:p w14:paraId="1F55B3E1" w14:textId="77777777" w:rsidR="00CF1082" w:rsidRPr="00817B28" w:rsidRDefault="00CF1082" w:rsidP="00CF1082">
      <w:pPr>
        <w:jc w:val="both"/>
        <w:rPr>
          <w:rFonts w:ascii="Times New Roman" w:hAnsi="Times New Roman"/>
          <w:sz w:val="24"/>
        </w:rPr>
      </w:pPr>
      <w:r w:rsidRPr="00817B28">
        <w:rPr>
          <w:rFonts w:ascii="Times New Roman" w:hAnsi="Times New Roman"/>
          <w:sz w:val="24"/>
        </w:rPr>
        <w:t xml:space="preserve">The appearance of grounding and the illusion of a denied referentiality may be merely "for laughs," part of an elaborate game, but what is the outcome of this game? </w:t>
      </w:r>
    </w:p>
    <w:p w14:paraId="35E2731D" w14:textId="77777777" w:rsidR="00CF1082" w:rsidRPr="00817B28" w:rsidRDefault="00CF1082" w:rsidP="00CF1082">
      <w:pPr>
        <w:jc w:val="both"/>
        <w:rPr>
          <w:rFonts w:ascii="Times New Roman" w:hAnsi="Times New Roman"/>
          <w:sz w:val="24"/>
        </w:rPr>
      </w:pPr>
      <w:r w:rsidRPr="00817B28">
        <w:rPr>
          <w:rFonts w:ascii="Times New Roman" w:hAnsi="Times New Roman"/>
          <w:b/>
          <w:sz w:val="24"/>
          <w:u w:val="single"/>
        </w:rPr>
        <w:t>A Thousand Plateaus sets out to "strangle" but winds up at least partially reproducing all of the following: representation, anthropology, evolution, primitivism, universalism, dualism, Oriental ism, and of course negation itself.</w:t>
      </w:r>
      <w:r w:rsidRPr="00817B28">
        <w:rPr>
          <w:rFonts w:ascii="Times New Roman" w:hAnsi="Times New Roman"/>
          <w:sz w:val="24"/>
        </w:rPr>
        <w:t xml:space="preserve"> Primitivism is an interesting example. Everything in nomad thought should militate against this hierarchical, evolutionary, arborescent discourse. </w:t>
      </w:r>
      <w:r w:rsidRPr="00817B28">
        <w:rPr>
          <w:rFonts w:ascii="Times New Roman" w:hAnsi="Times New Roman"/>
          <w:b/>
          <w:sz w:val="24"/>
          <w:u w:val="single"/>
        </w:rPr>
        <w:t>Deleuze and Guattari's use of the term "primitive" reveals a profound ambivalence-</w:t>
      </w:r>
      <w:r w:rsidRPr="00817B28">
        <w:rPr>
          <w:rFonts w:ascii="Times New Roman" w:hAnsi="Times New Roman"/>
          <w:sz w:val="24"/>
        </w:rPr>
        <w:t xml:space="preserve">orperhapsjust confusion-about its validity. They occasionally distance themselves from it with quotation marks or the phrase "so-called" [388/483,443/ 553]; they playfully suggest that the term has nothing to do with "coming first" [222/271]. But </w:t>
      </w:r>
      <w:r w:rsidRPr="00817B28">
        <w:rPr>
          <w:rFonts w:ascii="Times New Roman" w:hAnsi="Times New Roman"/>
          <w:b/>
          <w:sz w:val="24"/>
          <w:u w:val="single"/>
        </w:rPr>
        <w:t>in the vast majority of cases, the authors use the term in an unreconstructed and  authoritative fashion: they define and analyze "primitive society"</w:t>
      </w:r>
      <w:r w:rsidRPr="00817B28">
        <w:rPr>
          <w:rFonts w:ascii="Times New Roman" w:hAnsi="Times New Roman"/>
          <w:sz w:val="24"/>
        </w:rPr>
        <w:t xml:space="preserve"> [see esp. 209-13/25459,430--37/535-45], showing how it "operate[s] essentially" [212/259]; they use the tenn freely and frequently [180/221, 188/231,357/441,435/542,444/555,449/560, 536n9/ 259n9, 543n62/341 n49]. Sometimes they use "so-called" or quotation marks on the same page with unproblematized uses of the term "primitivism" [209/254, 222/ 271]. They clearly suggest that Africans, Indians, and Chinese are "primitive peoples" [188/231]. </w:t>
      </w:r>
      <w:r w:rsidRPr="00817B28">
        <w:rPr>
          <w:rFonts w:ascii="Times New Roman" w:hAnsi="Times New Roman"/>
          <w:b/>
          <w:sz w:val="24"/>
          <w:u w:val="single"/>
        </w:rPr>
        <w:t>No offense intended, of course; their primitivism is supposedly uplifted and canceled out by the nomadology within which it is set, so it should be devoid of culturalist content. But it is not.</w:t>
      </w:r>
      <w:r w:rsidRPr="00817B28">
        <w:rPr>
          <w:rFonts w:ascii="Times New Roman" w:hAnsi="Times New Roman"/>
          <w:sz w:val="24"/>
        </w:rPr>
        <w:t xml:space="preserve"> The category and the discourse of primitivism remain, in A Thousand Plateaus, substantially intact. </w:t>
      </w:r>
      <w:r w:rsidRPr="00817B28">
        <w:rPr>
          <w:rFonts w:ascii="Times New Roman" w:hAnsi="Times New Roman"/>
          <w:b/>
          <w:sz w:val="24"/>
          <w:u w:val="single"/>
        </w:rPr>
        <w:t>The same could be said of Deleuze and Guattari's Orientalism.</w:t>
      </w:r>
      <w:r w:rsidRPr="00817B28">
        <w:rPr>
          <w:rFonts w:ascii="Times New Roman" w:hAnsi="Times New Roman"/>
          <w:sz w:val="24"/>
        </w:rPr>
        <w:t xml:space="preserve">16 </w:t>
      </w:r>
    </w:p>
    <w:p w14:paraId="4B66F81A" w14:textId="77777777" w:rsidR="00CF1082" w:rsidRPr="00817B28" w:rsidRDefault="00CF1082" w:rsidP="00CF1082">
      <w:pPr>
        <w:jc w:val="both"/>
        <w:rPr>
          <w:rFonts w:ascii="Times New Roman" w:hAnsi="Times New Roman"/>
          <w:sz w:val="24"/>
        </w:rPr>
      </w:pPr>
      <w:r w:rsidRPr="00817B28">
        <w:rPr>
          <w:rFonts w:ascii="Times New Roman" w:hAnsi="Times New Roman"/>
          <w:sz w:val="24"/>
        </w:rPr>
        <w:t xml:space="preserve">How is Deleuze and Guattari's nomadology applied to specific problems by other critics? Writing in the wake left by Deleuze and Guattari, William Pietz casts Africa in the role of a perfect allegory (my term) of the Body-without-Organs, another concept-Idea from A Thousand Plateaus [see ATP 149-66; Jardine 49-50]: "In the terminology of Deleuze and Guattari, Africa has throughout History been the geographical (or "territorialised") delirium of a body without organs, an immense unorganised body over which organs wander and make novel connections with each other" [271]. Pietz continues: "[I]f there is an equivalent on the overcoded human body to the historicalgeographical delirium of Africa as a body without organs, it is surely the clitoris" [27475]. </w:t>
      </w:r>
    </w:p>
    <w:p w14:paraId="4848CBBF" w14:textId="77777777" w:rsidR="00CF1082" w:rsidRPr="00817B28" w:rsidRDefault="00CF1082" w:rsidP="00CF1082">
      <w:pPr>
        <w:jc w:val="both"/>
        <w:rPr>
          <w:rFonts w:ascii="Times New Roman" w:hAnsi="Times New Roman"/>
          <w:sz w:val="24"/>
        </w:rPr>
      </w:pPr>
      <w:r w:rsidRPr="00817B28">
        <w:rPr>
          <w:rFonts w:ascii="Times New Roman" w:hAnsi="Times New Roman"/>
          <w:sz w:val="24"/>
        </w:rPr>
        <w:t xml:space="preserve">Pietz only means to refer to the colonization of Africa [277], its inscription within the European imaginary, but in his accurate transcription of A Thousand Plateaus onto Africa, he fails-as did Deleuze and Guattari-to break with primitivism about Africa itself These authors need Africa to be primitive, "acephalic" [Pietz 282], and nomadic in order to have a place to talk about instead of just an idea. Nomadologists like Pietz, Kenneth White, Anny Milovanoff, and Deleuze and Guattari want their concept to be pure, but they continually call upon "actual" examples. Thus in Pietz's clever staging of nomad thought in Africa, "preliterate savages [presumably Africans] respond to the novel truth at work here": "Their response is perhaps the only possible one: to pursue a line of group flight which takes them altogether outside the frame of representation" [280--81; emphasis mine]. Africans will thus instinctively and unconsciously lead European thinkers into the promised land of nonrepresentation; but only the Europeans will know what has happened and why. Seeking to "[break] with the dominant semiology" [Guattari, qtd. in Pietz 282], these nomadologists merely reproduce it, valorizing the terms that had been denigrated before, reinventing primitivism. </w:t>
      </w:r>
    </w:p>
    <w:p w14:paraId="2BBD311C" w14:textId="77777777" w:rsidR="00CF1082" w:rsidRPr="00817B28" w:rsidRDefault="00CF1082" w:rsidP="00CF1082">
      <w:pPr>
        <w:jc w:val="both"/>
        <w:rPr>
          <w:rFonts w:ascii="Times New Roman" w:hAnsi="Times New Roman"/>
          <w:sz w:val="24"/>
        </w:rPr>
      </w:pPr>
      <w:r w:rsidRPr="00817B28">
        <w:rPr>
          <w:rFonts w:ascii="Times New Roman" w:hAnsi="Times New Roman"/>
          <w:sz w:val="24"/>
        </w:rPr>
        <w:t xml:space="preserve">Deleuze and Guattari are of course aware of the many ironies and impasses in their work; rather than denying their existence, they celebrate them. Back in the introduction, in a passage I cited briefly above, they raised the possibility of rhizomes having "their own, even more rigid, despotism and hierarchy," to which they reply: "fine and good," because the dualism between rhizomes and arborescences is not ontological or axiological [20]. Their disclaimer is now familiar: </w:t>
      </w:r>
    </w:p>
    <w:p w14:paraId="1411C708" w14:textId="77777777" w:rsidR="00CF1082" w:rsidRPr="00817B28" w:rsidRDefault="00CF1082" w:rsidP="00CF1082">
      <w:pPr>
        <w:jc w:val="both"/>
        <w:rPr>
          <w:rFonts w:ascii="Times New Roman" w:hAnsi="Times New Roman"/>
          <w:sz w:val="24"/>
        </w:rPr>
      </w:pPr>
      <w:r w:rsidRPr="00817B28">
        <w:rPr>
          <w:rFonts w:ascii="Times New Roman" w:hAnsi="Times New Roman"/>
          <w:sz w:val="24"/>
        </w:rPr>
        <w:t xml:space="preserve">"It is not a question of' returning' to the presignifying and presubjective semiotics of primitive [sic J peoples. We will always be failures at playing African [a faire Ie NegreJ or Indian, even Chinese" {1881231 ]. </w:t>
      </w:r>
    </w:p>
    <w:p w14:paraId="090D38CE" w14:textId="77777777" w:rsidR="00CF1082" w:rsidRPr="00817B28" w:rsidRDefault="00CF1082" w:rsidP="00CF1082">
      <w:pPr>
        <w:jc w:val="both"/>
        <w:rPr>
          <w:rFonts w:ascii="Times New Roman" w:hAnsi="Times New Roman"/>
          <w:sz w:val="24"/>
        </w:rPr>
      </w:pPr>
      <w:r w:rsidRPr="00817B28">
        <w:rPr>
          <w:rFonts w:ascii="Times New Roman" w:hAnsi="Times New Roman"/>
          <w:sz w:val="24"/>
        </w:rPr>
        <w:t xml:space="preserve">It is not a question of this or that place on earth, or of a given moment of history, still less of this or that category of thought. It is a question of a model that is perpetually in construction or collapsing, and of a process that is perpetually prolonging itself, breaking off and starting up again. No, this is not a new or different dualism .... We invoke one dualism only in order to challenge another. We employ a dualism of models only in order to arrive at a process that challenges all models. Each time, mental correctives [des correcteurs cerebraux] are necessary to undo the dualisms we had no wish to construct but through which we pass. Arrive at the magic formula we all seek-PLURALISM = MONISM---;;ia all the dualisms that are the enemy, the furniture we are forever rearranging. [20/31 ] </w:t>
      </w:r>
    </w:p>
    <w:p w14:paraId="5B48E178" w14:textId="77777777" w:rsidR="00CF1082" w:rsidRPr="009B2D98" w:rsidRDefault="00CF1082" w:rsidP="00CF1082">
      <w:pPr>
        <w:jc w:val="both"/>
        <w:rPr>
          <w:rFonts w:ascii="Times New Roman" w:hAnsi="Times New Roman"/>
          <w:b/>
          <w:sz w:val="24"/>
          <w:u w:val="single"/>
        </w:rPr>
      </w:pPr>
      <w:r w:rsidRPr="00817B28">
        <w:rPr>
          <w:rFonts w:ascii="Times New Roman" w:hAnsi="Times New Roman"/>
          <w:sz w:val="24"/>
        </w:rPr>
        <w:t>Still</w:t>
      </w:r>
      <w:r w:rsidRPr="00817B28">
        <w:rPr>
          <w:rFonts w:ascii="Times New Roman" w:hAnsi="Times New Roman"/>
          <w:b/>
          <w:sz w:val="24"/>
          <w:u w:val="single"/>
        </w:rPr>
        <w:t xml:space="preserve">, I see no adequate "mental corrective" in A Thousand Plateaus to the problems of primitivism and ethnographic authority that I have tried to describe. Deleuze and Guattari move too quickly and without adequate reflection from this disclaimer back </w:t>
      </w:r>
      <w:r w:rsidRPr="00817B28">
        <w:rPr>
          <w:rFonts w:ascii="Times New Roman" w:hAnsi="Times New Roman"/>
          <w:b/>
          <w:sz w:val="24"/>
          <w:u w:val="single"/>
        </w:rPr>
        <w:lastRenderedPageBreak/>
        <w:t>into heavy handed cultural representation through dualisms</w:t>
      </w:r>
      <w:r w:rsidRPr="00817B28">
        <w:rPr>
          <w:rFonts w:ascii="Times New Roman" w:hAnsi="Times New Roman"/>
          <w:sz w:val="24"/>
        </w:rPr>
        <w:t xml:space="preserve">. </w:t>
      </w:r>
      <w:r w:rsidRPr="00817B28">
        <w:rPr>
          <w:rFonts w:ascii="Times New Roman" w:hAnsi="Times New Roman"/>
          <w:b/>
          <w:sz w:val="24"/>
          <w:u w:val="single"/>
        </w:rPr>
        <w:t>To show awareness of the ironies in their writing is not to forestall the consequences of these ironies, the examination of which has been my subject here.</w:t>
      </w:r>
      <w:r w:rsidRPr="00DE0D0D">
        <w:rPr>
          <w:rFonts w:ascii="Times New Roman" w:hAnsi="Times New Roman"/>
          <w:b/>
          <w:sz w:val="24"/>
          <w:u w:val="single"/>
        </w:rPr>
        <w:t xml:space="preserve"> </w:t>
      </w:r>
    </w:p>
    <w:p w14:paraId="15FE9FFF" w14:textId="77777777" w:rsidR="00CF1082" w:rsidRPr="00DE0D0D" w:rsidRDefault="00CF1082" w:rsidP="00CF1082">
      <w:pPr>
        <w:pStyle w:val="Heading4"/>
        <w:jc w:val="both"/>
      </w:pPr>
      <w:r w:rsidRPr="003D605D">
        <w:t>Focusing on Evasion, Flight, and Abstraction Discounts the Need for Cohesion and Molarity within Politics and Philosophy.</w:t>
      </w:r>
      <w:r w:rsidRPr="00DE0D0D">
        <w:t xml:space="preserve"> </w:t>
      </w:r>
    </w:p>
    <w:p w14:paraId="644CC696" w14:textId="77777777" w:rsidR="00CF1082" w:rsidRPr="00DE0D0D" w:rsidRDefault="00CF1082" w:rsidP="00CF1082">
      <w:pPr>
        <w:jc w:val="both"/>
        <w:rPr>
          <w:rFonts w:ascii="Times New Roman" w:hAnsi="Times New Roman"/>
          <w:color w:val="000000"/>
          <w:sz w:val="24"/>
        </w:rPr>
      </w:pPr>
      <w:r w:rsidRPr="003D605D">
        <w:rPr>
          <w:rFonts w:ascii="Times New Roman" w:hAnsi="Times New Roman"/>
          <w:b/>
          <w:bCs/>
          <w:color w:val="000000"/>
          <w:sz w:val="24"/>
        </w:rPr>
        <w:t>Hallward, 2k6.</w:t>
      </w:r>
      <w:r w:rsidRPr="003D605D">
        <w:rPr>
          <w:rFonts w:ascii="Times New Roman" w:hAnsi="Times New Roman"/>
          <w:b/>
          <w:bCs/>
          <w:color w:val="000000"/>
          <w:sz w:val="24"/>
          <w:u w:val="single"/>
        </w:rPr>
        <w:t xml:space="preserve"> </w:t>
      </w:r>
      <w:r w:rsidRPr="003D605D">
        <w:rPr>
          <w:rFonts w:ascii="Times New Roman" w:hAnsi="Times New Roman"/>
          <w:color w:val="000000"/>
          <w:sz w:val="24"/>
        </w:rPr>
        <w:t>(Peter Hallward, Teaches at the Centre for Research in Modern European Philosophy @ Middlesex U. Out of this World: Deleuze and the Philosophy of Creation)</w:t>
      </w:r>
      <w:r w:rsidRPr="00DE0D0D">
        <w:rPr>
          <w:rFonts w:ascii="Times New Roman" w:hAnsi="Times New Roman"/>
          <w:color w:val="000000"/>
          <w:sz w:val="24"/>
        </w:rPr>
        <w:t xml:space="preserve"> </w:t>
      </w:r>
    </w:p>
    <w:p w14:paraId="706B573C" w14:textId="77777777" w:rsidR="00CF1082" w:rsidRPr="00DE0D0D" w:rsidRDefault="00CF1082" w:rsidP="00CF1082">
      <w:pPr>
        <w:jc w:val="both"/>
        <w:rPr>
          <w:rFonts w:ascii="Times New Roman" w:hAnsi="Times New Roman"/>
          <w:sz w:val="24"/>
        </w:rPr>
      </w:pPr>
      <w:r w:rsidRPr="00017ACD">
        <w:rPr>
          <w:rFonts w:ascii="Times New Roman" w:hAnsi="Times New Roman"/>
          <w:color w:val="000000"/>
          <w:sz w:val="24"/>
        </w:rPr>
        <w:t xml:space="preserve">Now Deleuze understands perfectly well why most of the objections raised against the great philosophers are empty‘. Indignant readers say to them: things are not like that […]. But, in fact, it is not a matter of knowing whether things are like that or not; it is a matter of knowing whether the question which presents things in such a light is good or not, rigorous or not‘ (ES, 106). Rather than test its accuracy by the new distribution which it imposes on beings and concepts‘ (LS, 6). In reality then, Deleuze concludes, only one kind of objection is worthwhile: the objection which shows that the question raised by a philosopher is not a good question‘, that is does not force the nature of things enough‘ (ES, 107; cf. WP, 82). Deleuze certainly forces the nature of things into conformity with his own question. Just as certainly, however, </w:t>
      </w:r>
      <w:r w:rsidRPr="00017ACD">
        <w:rPr>
          <w:rFonts w:ascii="Times New Roman" w:hAnsi="Times New Roman"/>
          <w:b/>
          <w:bCs/>
          <w:color w:val="000000"/>
          <w:sz w:val="24"/>
          <w:u w:val="single"/>
        </w:rPr>
        <w:t>his question inhibits any consequential engagement with the constraints of our actual world. For readers who remain concerned with these constraints and their consequences, Deleuze‘s question is not the best available question</w:t>
      </w:r>
      <w:r w:rsidRPr="00017ACD">
        <w:rPr>
          <w:rFonts w:ascii="Times New Roman" w:hAnsi="Times New Roman"/>
          <w:color w:val="000000"/>
          <w:sz w:val="24"/>
        </w:rPr>
        <w:t xml:space="preserve">. Rather than try to refuse Deleuze, this book has tried to show how his system works and to draw attention to what should now be the obvious (and perfectly explicit) limitations of this philosophy of unlimited affirmation. </w:t>
      </w:r>
      <w:r w:rsidRPr="00017ACD">
        <w:rPr>
          <w:rFonts w:ascii="Times New Roman" w:hAnsi="Times New Roman"/>
          <w:b/>
          <w:bCs/>
          <w:color w:val="000000"/>
          <w:sz w:val="24"/>
          <w:u w:val="single"/>
        </w:rPr>
        <w:t>First of all, since it acknowledges only a unilateral relation between virtual and actual, there is no place in Deleuze‘s philosophy for any notion of change, time or history that is mediated by actuality. In the end, Deleuze offers few resources for thinking the consequences of what happens within the actually existing world as such</w:t>
      </w:r>
      <w:r w:rsidRPr="00017ACD">
        <w:rPr>
          <w:rFonts w:ascii="Times New Roman" w:hAnsi="Times New Roman"/>
          <w:color w:val="000000"/>
          <w:sz w:val="24"/>
        </w:rPr>
        <w:t>. Unlike Darwin or Marx, for instance</w:t>
      </w:r>
      <w:r w:rsidRPr="00017ACD">
        <w:rPr>
          <w:rFonts w:ascii="Times New Roman" w:hAnsi="Times New Roman"/>
          <w:b/>
          <w:bCs/>
          <w:color w:val="000000"/>
          <w:sz w:val="24"/>
          <w:u w:val="single"/>
        </w:rPr>
        <w:t>, the adamantly virtual orientation of Deleuze‘s constructivism‘ does not allow him to account for cumulative transformation or novelty in terms of actual materials and tendencies</w:t>
      </w:r>
      <w:r w:rsidRPr="00017ACD">
        <w:rPr>
          <w:rFonts w:ascii="Times New Roman" w:hAnsi="Times New Roman"/>
          <w:color w:val="000000"/>
          <w:sz w:val="24"/>
        </w:rPr>
        <w:t xml:space="preserve">. No doubt few contemporary philosophers have had as an acute a sense of the internal dynamic of capitalism – but equally, few have proposed so elusive a response as the virtual war machine‘ that roams through the pages of </w:t>
      </w:r>
      <w:r w:rsidRPr="00017ACD">
        <w:rPr>
          <w:rFonts w:ascii="Times New Roman" w:hAnsi="Times New Roman"/>
          <w:i/>
          <w:iCs/>
          <w:color w:val="000000"/>
          <w:sz w:val="24"/>
        </w:rPr>
        <w:t xml:space="preserve">Capitalism and Schizophrenia. </w:t>
      </w:r>
      <w:r w:rsidRPr="00017ACD">
        <w:rPr>
          <w:rFonts w:ascii="Times New Roman" w:hAnsi="Times New Roman"/>
          <w:color w:val="000000"/>
          <w:sz w:val="24"/>
        </w:rPr>
        <w:t xml:space="preserve">Like the nomads who invented it, this abstract machine operates at an absolute speed,‘ by being ―synonymous with speed‖‘, as the incarnation of a pure and immeasurable multiplicity […], an irruption of the ephemeral and of the power of metamorphoses‘ (TP, 360). By posing the question of politics in the starkly dualistic terms of war machine or state – by posing it, in the end, in the apocalyptic terms of a new people and a new earth or else no people and no earth – </w:t>
      </w:r>
      <w:r w:rsidRPr="00017ACD">
        <w:rPr>
          <w:rFonts w:ascii="Times New Roman" w:hAnsi="Times New Roman"/>
          <w:b/>
          <w:bCs/>
          <w:color w:val="000000"/>
          <w:sz w:val="24"/>
          <w:u w:val="single"/>
        </w:rPr>
        <w:t xml:space="preserve">the political aspect of Deleuze‘s philosophy amounts to little more than utopian distraction. </w:t>
      </w:r>
      <w:r w:rsidRPr="00017ACD">
        <w:rPr>
          <w:rFonts w:ascii="Times New Roman" w:hAnsi="Times New Roman"/>
          <w:color w:val="000000"/>
          <w:sz w:val="24"/>
        </w:rPr>
        <w:t>Although no small number of enthusiast continue to devote much energy and ingenuity to the task</w:t>
      </w:r>
      <w:r w:rsidRPr="00017ACD">
        <w:rPr>
          <w:rFonts w:ascii="Times New Roman" w:hAnsi="Times New Roman"/>
          <w:b/>
          <w:bCs/>
          <w:color w:val="000000"/>
          <w:sz w:val="24"/>
          <w:u w:val="single"/>
        </w:rPr>
        <w:t>, the truth is that Deleuze‘s work is essentially indifferent to the politics of this world</w:t>
      </w:r>
      <w:r w:rsidRPr="00017ACD">
        <w:rPr>
          <w:rFonts w:ascii="Times New Roman" w:hAnsi="Times New Roman"/>
          <w:color w:val="000000"/>
          <w:sz w:val="24"/>
        </w:rPr>
        <w:t xml:space="preserve">. A </w:t>
      </w:r>
      <w:r w:rsidRPr="00017ACD">
        <w:rPr>
          <w:rFonts w:ascii="Times New Roman" w:hAnsi="Times New Roman"/>
          <w:b/>
          <w:bCs/>
          <w:color w:val="000000"/>
          <w:sz w:val="24"/>
          <w:u w:val="single"/>
        </w:rPr>
        <w:t>philosophy based on deterritorialization, dissipation and flight can offer only the most immaterial and evanescent grip on the mechanisms of exploitation and domination that continue to condition so much of what happens in our world</w:t>
      </w:r>
      <w:r w:rsidRPr="00017ACD">
        <w:rPr>
          <w:rFonts w:ascii="Times New Roman" w:hAnsi="Times New Roman"/>
          <w:color w:val="000000"/>
          <w:sz w:val="24"/>
        </w:rPr>
        <w:t xml:space="preserve">. Deleuze‘s philosophical war remains absolute‘ and abstract‘, precisely, rather than directed or waged‘. </w:t>
      </w:r>
      <w:r w:rsidRPr="00017ACD">
        <w:rPr>
          <w:rFonts w:ascii="Times New Roman" w:hAnsi="Times New Roman"/>
          <w:b/>
          <w:bCs/>
          <w:color w:val="000000"/>
          <w:sz w:val="24"/>
          <w:u w:val="single"/>
        </w:rPr>
        <w:t>Once a social field is defined less by its conflicts and contradictions than by the lines of flight running through it‘, any distinctive space for political action can only be subsumed within the more general dynamics of creation or life. And since these dynamics are themselves anti-dialectical if not anti-relational, there can be little room in Deleuze‘s philosophy for relations of conflict or solidarity, i.e. relations that are genuinely between rather than external to individuals, classes, or principles. Deleuze writes a philosophy of (virtual) difference without (actual) others</w:t>
      </w:r>
      <w:r w:rsidRPr="00017ACD">
        <w:rPr>
          <w:rFonts w:ascii="Times New Roman" w:hAnsi="Times New Roman"/>
          <w:color w:val="000000"/>
          <w:sz w:val="24"/>
        </w:rPr>
        <w:t>. He intuits a purely internal or self-differing difference, a difference that excludes any constitutive mediation between the differed.</w:t>
      </w:r>
      <w:r w:rsidRPr="00017ACD">
        <w:rPr>
          <w:rFonts w:ascii="Times New Roman" w:hAnsi="Times New Roman"/>
          <w:b/>
          <w:bCs/>
          <w:sz w:val="24"/>
          <w:u w:val="single"/>
        </w:rPr>
        <w:t xml:space="preserve"> Such a philosophy precludes a distinctively relational conception of politics as a matter of course. The politics of the future are likely to depend less on virtual mobility than on more resilient forms of cohesion, on more resistant forms of commitment, on more integrated forms coordination, on more resistant forms of defence</w:t>
      </w:r>
      <w:r w:rsidRPr="00017ACD">
        <w:rPr>
          <w:rFonts w:ascii="Times New Roman" w:hAnsi="Times New Roman"/>
          <w:sz w:val="24"/>
        </w:rPr>
        <w:t xml:space="preserve">. </w:t>
      </w:r>
      <w:r w:rsidRPr="00017ACD">
        <w:rPr>
          <w:rFonts w:ascii="Times New Roman" w:hAnsi="Times New Roman"/>
          <w:b/>
          <w:bCs/>
          <w:sz w:val="24"/>
          <w:u w:val="single"/>
        </w:rPr>
        <w:t>Rather than align ourselves with the nomadic war machine, our first task should be to develop appropriate ways of responding to the newly aggressive techniques of invasion, penetration and occupation which serve to police the embattled margins of empire. In a perverse twist of fate, it may be that today, in places like Palestine, Haiti and Iraq, the agents of imperialism have more to lean from Deleuzian rhizomatics than do their opponents</w:t>
      </w:r>
      <w:r w:rsidRPr="00017ACD">
        <w:rPr>
          <w:rFonts w:ascii="Times New Roman" w:hAnsi="Times New Roman"/>
          <w:sz w:val="24"/>
        </w:rPr>
        <w:t xml:space="preserve">. As we have repeatedly seen, </w:t>
      </w:r>
      <w:r w:rsidRPr="00017ACD">
        <w:rPr>
          <w:rFonts w:ascii="Times New Roman" w:hAnsi="Times New Roman"/>
          <w:b/>
          <w:bCs/>
          <w:sz w:val="24"/>
          <w:u w:val="single"/>
        </w:rPr>
        <w:t>the second corollary of Deleuze‘s disqualification of actuality concerns the paralysis of the subject or actor</w:t>
      </w:r>
      <w:r w:rsidRPr="00017ACD">
        <w:rPr>
          <w:rFonts w:ascii="Times New Roman" w:hAnsi="Times New Roman"/>
          <w:sz w:val="24"/>
        </w:rPr>
        <w:t xml:space="preserve">. Since what powers Deleuze‘s cosmology is the immediate differentiation of creation through the infinite proliferation of virtual creatings, </w:t>
      </w:r>
      <w:r w:rsidRPr="00017ACD">
        <w:rPr>
          <w:rFonts w:ascii="Times New Roman" w:hAnsi="Times New Roman"/>
          <w:b/>
          <w:bCs/>
          <w:sz w:val="24"/>
          <w:u w:val="single"/>
        </w:rPr>
        <w:t>the creature that actualize these creatings are confined to a derivative if not limiting role</w:t>
      </w:r>
      <w:r w:rsidRPr="00017ACD">
        <w:rPr>
          <w:rFonts w:ascii="Times New Roman" w:hAnsi="Times New Roman"/>
          <w:sz w:val="24"/>
        </w:rPr>
        <w:t xml:space="preserve">. A creature‘s own interests, actions or decisions are of minimal or preliminary significance at best: the renewal of creation always requires the paralysis and dissolution of the creatures per se. </w:t>
      </w:r>
      <w:r w:rsidRPr="00017ACD">
        <w:rPr>
          <w:rFonts w:ascii="Times New Roman" w:hAnsi="Times New Roman"/>
          <w:b/>
          <w:bCs/>
          <w:sz w:val="24"/>
          <w:u w:val="single"/>
        </w:rPr>
        <w:t>The notion of a constrained or situated freedom, the notion that a subject‘s own decisions might have genuine consequences – the whole notion, in short, of strategy – is thoroughly foreign to Deleuze‘s conception of thought</w:t>
      </w:r>
      <w:r w:rsidRPr="00017ACD">
        <w:rPr>
          <w:rFonts w:ascii="Times New Roman" w:hAnsi="Times New Roman"/>
          <w:sz w:val="24"/>
        </w:rPr>
        <w:t xml:space="preserve">. </w:t>
      </w:r>
      <w:r w:rsidRPr="00017ACD">
        <w:rPr>
          <w:rFonts w:ascii="Times New Roman" w:hAnsi="Times New Roman"/>
          <w:b/>
          <w:bCs/>
          <w:sz w:val="24"/>
          <w:u w:val="single"/>
        </w:rPr>
        <w:t xml:space="preserve">Deleuze obliges us, in other words, to make an absolute distinction between what a subject does or decides and what is done or decided through the subject. By rendering this distinction absolute he abandons the category of the subject altogether. He abandons the decisive subject in favour of our more immediate subjection </w:t>
      </w:r>
      <w:r w:rsidRPr="00017ACD">
        <w:rPr>
          <w:rFonts w:ascii="Times New Roman" w:hAnsi="Times New Roman"/>
          <w:sz w:val="24"/>
        </w:rPr>
        <w:t>to the imperatives of creative life or thought.</w:t>
      </w:r>
    </w:p>
    <w:p w14:paraId="71ECEB7A" w14:textId="77777777" w:rsidR="00E32898" w:rsidRDefault="00E32898" w:rsidP="00CF1082">
      <w:pPr>
        <w:spacing w:after="0" w:line="240" w:lineRule="auto"/>
        <w:jc w:val="both"/>
        <w:rPr>
          <w:szCs w:val="20"/>
        </w:rPr>
      </w:pPr>
    </w:p>
    <w:p w14:paraId="2912940C" w14:textId="77777777" w:rsidR="00E32898" w:rsidRPr="00FF26BF" w:rsidRDefault="00E32898" w:rsidP="00E32898">
      <w:pPr>
        <w:pStyle w:val="Heading4"/>
        <w:rPr>
          <w:rFonts w:asciiTheme="minorHAnsi" w:hAnsiTheme="minorHAnsi"/>
        </w:rPr>
      </w:pPr>
      <w:r w:rsidRPr="00FF26BF">
        <w:rPr>
          <w:rFonts w:asciiTheme="minorHAnsi" w:hAnsiTheme="minorHAnsi"/>
        </w:rPr>
        <w:t>Their alternative fails and results in transition wars - additionally, their drive to destratify creates partisanship and minority violence - try or die for the perm</w:t>
      </w:r>
    </w:p>
    <w:p w14:paraId="48C649FB" w14:textId="77777777" w:rsidR="00E32898" w:rsidRPr="00FF26BF" w:rsidRDefault="00E32898" w:rsidP="00E32898">
      <w:pPr>
        <w:jc w:val="both"/>
        <w:rPr>
          <w:rStyle w:val="Style13ptBold"/>
          <w:rFonts w:asciiTheme="minorHAnsi" w:hAnsiTheme="minorHAnsi"/>
        </w:rPr>
      </w:pPr>
      <w:r w:rsidRPr="00FF26BF">
        <w:rPr>
          <w:rStyle w:val="Style13ptBold"/>
          <w:rFonts w:asciiTheme="minorHAnsi" w:hAnsiTheme="minorHAnsi"/>
        </w:rPr>
        <w:t>De Landa 2000</w:t>
      </w:r>
    </w:p>
    <w:p w14:paraId="7A10EFCE" w14:textId="77777777" w:rsidR="00E32898" w:rsidRPr="00FF26BF" w:rsidRDefault="00E32898" w:rsidP="00E32898">
      <w:pPr>
        <w:jc w:val="both"/>
        <w:rPr>
          <w:rFonts w:asciiTheme="minorHAnsi" w:hAnsiTheme="minorHAnsi"/>
        </w:rPr>
      </w:pPr>
      <w:r w:rsidRPr="00FF26BF">
        <w:rPr>
          <w:rFonts w:asciiTheme="minorHAnsi" w:hAnsiTheme="minorHAnsi"/>
        </w:rPr>
        <w:t xml:space="preserve">Manuel De Landa, is a lecturer at the University of Pennsylvania School of Design, “A Thousand Years of Nonlinear History,” Swerve Editions, pg. 271-273, 2000, </w:t>
      </w:r>
      <w:hyperlink r:id="rId6" w:tgtFrame="_blank" w:history="1">
        <w:r w:rsidRPr="00FF26BF">
          <w:rPr>
            <w:rStyle w:val="Hyperlink"/>
            <w:rFonts w:asciiTheme="minorHAnsi" w:hAnsiTheme="minorHAnsi"/>
          </w:rPr>
          <w:t>https://monoskop.org/images/6/67/DeLanda_Manuel_A_Thousand_Years_of_Nonlinear_History.pdf/</w:t>
        </w:r>
      </w:hyperlink>
    </w:p>
    <w:p w14:paraId="76CCB8EE" w14:textId="77777777" w:rsidR="00E32898" w:rsidRPr="00FF26BF" w:rsidRDefault="00E32898" w:rsidP="00E32898">
      <w:pPr>
        <w:pStyle w:val="NormalWeb"/>
        <w:shd w:val="clear" w:color="auto" w:fill="FFFFFF"/>
        <w:spacing w:before="0" w:beforeAutospacing="0" w:after="0" w:afterAutospacing="0"/>
        <w:jc w:val="both"/>
        <w:rPr>
          <w:rStyle w:val="StyleUnderline"/>
          <w:rFonts w:asciiTheme="minorHAnsi" w:hAnsiTheme="minorHAnsi"/>
        </w:rPr>
      </w:pPr>
      <w:r w:rsidRPr="00FF26BF">
        <w:rPr>
          <w:rStyle w:val="StyleUnderline"/>
          <w:rFonts w:asciiTheme="minorHAnsi" w:hAnsiTheme="minorHAnsi"/>
        </w:rPr>
        <w:t xml:space="preserve">This brings us to the question of the pragmatic uses of these ideas. </w:t>
      </w:r>
      <w:r w:rsidRPr="00FF26BF">
        <w:rPr>
          <w:rFonts w:asciiTheme="minorHAnsi" w:hAnsiTheme="minorHAnsi"/>
        </w:rPr>
        <w:t xml:space="preserve">The last three or four centuries have witnessed an intense homogeniza-tion of the world (biologically, linguistically, economically), a fact that in itself would seem to recommend the injection of a healthy dose of heterogeneity into the mix. Or, in the shorthand </w:t>
      </w:r>
      <w:r w:rsidRPr="00FF26BF">
        <w:rPr>
          <w:rStyle w:val="StyleUnderline"/>
          <w:rFonts w:asciiTheme="minorHAnsi" w:hAnsiTheme="minorHAnsi"/>
        </w:rPr>
        <w:t>we have been using, the world has become so greatly stratified that the only way out is to destratify it. But there are several things wrong with this knee-jerk response</w:t>
      </w:r>
      <w:r w:rsidRPr="00FF26BF">
        <w:rPr>
          <w:rFonts w:asciiTheme="minorHAnsi" w:hAnsiTheme="minorHAnsi"/>
        </w:rPr>
        <w:t xml:space="preserve">. First, </w:t>
      </w:r>
      <w:r w:rsidRPr="00FF26BF">
        <w:rPr>
          <w:rStyle w:val="StyleUnderline"/>
          <w:rFonts w:asciiTheme="minorHAnsi" w:hAnsiTheme="minorHAnsi"/>
        </w:rPr>
        <w:t xml:space="preserve">although </w:t>
      </w:r>
      <w:r w:rsidRPr="00FF26BF">
        <w:rPr>
          <w:rFonts w:asciiTheme="minorHAnsi" w:hAnsiTheme="minorHAnsi"/>
        </w:rPr>
        <w:t xml:space="preserve">it is true that </w:t>
      </w:r>
      <w:r w:rsidRPr="00FF26BF">
        <w:rPr>
          <w:rStyle w:val="StyleUnderline"/>
          <w:rFonts w:asciiTheme="minorHAnsi" w:hAnsiTheme="minorHAnsi"/>
        </w:rPr>
        <w:t xml:space="preserve">nation-states swallowed their minorities </w:t>
      </w:r>
      <w:r w:rsidRPr="00FF26BF">
        <w:rPr>
          <w:rFonts w:asciiTheme="minorHAnsi" w:hAnsiTheme="minorHAnsi"/>
        </w:rPr>
        <w:t xml:space="preserve">and digested them by imposing national standards for language , currency, education, and health, </w:t>
      </w:r>
      <w:r w:rsidRPr="00FF26BF">
        <w:rPr>
          <w:rStyle w:val="StyleUnderline"/>
          <w:rFonts w:asciiTheme="minorHAnsi" w:hAnsiTheme="minorHAnsi"/>
        </w:rPr>
        <w:t xml:space="preserve">the solution to this is not simply to break up these large sociopolitical entities </w:t>
      </w:r>
      <w:r w:rsidRPr="00FF26BF">
        <w:rPr>
          <w:rFonts w:asciiTheme="minorHAnsi" w:hAnsiTheme="minorHAnsi"/>
        </w:rPr>
        <w:t xml:space="preserve">into smaller ones (say, one for each minority: for instance, the way Yugoslavia was broken up into territories for Serbs, Croats, and other minorities). </w:t>
      </w:r>
      <w:r w:rsidRPr="00FF26BF">
        <w:rPr>
          <w:rStyle w:val="StyleUnderline"/>
          <w:rFonts w:asciiTheme="minorHAnsi" w:hAnsiTheme="minorHAnsi"/>
        </w:rPr>
        <w:t xml:space="preserve">To simply increase heterogeneity without articulating this diversity into a meshwork not only results in further conflict and friction, it rapidly creates a set of smaller, internally homogeneous nations. (Hence, the balkanization of the world </w:t>
      </w:r>
      <w:r w:rsidRPr="00FF26BF">
        <w:rPr>
          <w:rFonts w:asciiTheme="minorHAnsi" w:hAnsiTheme="minorHAnsi"/>
        </w:rPr>
        <w:t xml:space="preserve">would increase heterogeneity only in appearance.) </w:t>
      </w:r>
      <w:r w:rsidRPr="00FF26BF">
        <w:rPr>
          <w:rStyle w:val="StyleUnderline"/>
          <w:rFonts w:asciiTheme="minorHAnsi" w:hAnsiTheme="minorHAnsi"/>
        </w:rPr>
        <w:t xml:space="preserve">Second, even if we manage to create local connections between heterogeneous elements, the mere presence of an emergent meshwork does not in itself mean that we have given a segment of society a less oppressive structure. The nature of the result will depend on the character of the heterogeneous elements meshed together, </w:t>
      </w:r>
      <w:r w:rsidRPr="00FF26BF">
        <w:rPr>
          <w:rFonts w:asciiTheme="minorHAnsi" w:hAnsiTheme="minorHAnsi"/>
        </w:rPr>
        <w:t xml:space="preserve">as we observed of communities on the Internet: they are undoubtedly more destratified than those subjected to massification by one-to-many media, but since </w:t>
      </w:r>
      <w:r w:rsidRPr="00FF26BF">
        <w:rPr>
          <w:rStyle w:val="StyleUnderline"/>
          <w:rFonts w:asciiTheme="minorHAnsi" w:hAnsiTheme="minorHAnsi"/>
        </w:rPr>
        <w:t xml:space="preserve">everyone of all political stripes -even fascists - can benefit from this destratification, the mere existence of a computer meshwork is no </w:t>
      </w:r>
      <w:r w:rsidRPr="00FF26BF">
        <w:rPr>
          <w:rStyle w:val="StyleUnderline"/>
          <w:rFonts w:asciiTheme="minorHAnsi" w:hAnsiTheme="minorHAnsi"/>
        </w:rPr>
        <w:lastRenderedPageBreak/>
        <w:t xml:space="preserve">guarantee that a better world will develop there. </w:t>
      </w:r>
      <w:r w:rsidRPr="00FF26BF">
        <w:rPr>
          <w:rFonts w:asciiTheme="minorHAnsi" w:hAnsiTheme="minorHAnsi"/>
        </w:rPr>
        <w:t xml:space="preserve">Finally, increasing the proportion of meshwork in the mix is indeed destratifying, but we still need to be cautious about the speed and intensity of this destratification, particularly if it turns out to be true that "the most destratified element in a mix effects the most rigid restratification" later on: </w:t>
      </w:r>
      <w:r w:rsidRPr="00FF26BF">
        <w:rPr>
          <w:rStyle w:val="StyleUnderline"/>
          <w:rFonts w:asciiTheme="minorHAnsi" w:hAnsiTheme="minorHAnsi"/>
        </w:rPr>
        <w:t xml:space="preserve">You don't reach the BwO, and its plane of consistency, by wildly destratifying . . .. If you free it with too violent an action, if you blow apart the strata </w:t>
      </w:r>
      <w:r w:rsidRPr="00FF26BF">
        <w:rPr>
          <w:rFonts w:asciiTheme="minorHAnsi" w:hAnsiTheme="minorHAnsi"/>
        </w:rPr>
        <w:t xml:space="preserve">without taking precautions, </w:t>
      </w:r>
      <w:r w:rsidRPr="00FF26BF">
        <w:rPr>
          <w:rStyle w:val="StyleUnderline"/>
          <w:rFonts w:asciiTheme="minorHAnsi" w:hAnsiTheme="minorHAnsi"/>
        </w:rPr>
        <w:t>then instead of drawing the plane you will be killed, plunged into a black hole</w:t>
      </w:r>
      <w:r w:rsidRPr="00FF26BF">
        <w:rPr>
          <w:rFonts w:asciiTheme="minorHAnsi" w:hAnsiTheme="minorHAnsi"/>
        </w:rPr>
        <w:t xml:space="preserve">, or even dragged towards catastrophe. </w:t>
      </w:r>
      <w:r w:rsidRPr="00FF26BF">
        <w:rPr>
          <w:rStyle w:val="StyleUnderline"/>
          <w:rFonts w:asciiTheme="minorHAnsi" w:hAnsiTheme="minorHAnsi"/>
        </w:rPr>
        <w:t>Staying stratified - organized , signified , subjected - is not the worst that can happen</w:t>
      </w:r>
      <w:r w:rsidRPr="00FF26BF">
        <w:rPr>
          <w:rFonts w:asciiTheme="minorHAnsi" w:hAnsiTheme="minorHAnsi"/>
        </w:rPr>
        <w:t xml:space="preserve">; the worst that can happen is if you throw the strata into demented or suicidal collapse, which brings them back down on us heavier than ever. This is how it should be done: </w:t>
      </w:r>
      <w:r w:rsidRPr="00FF26BF">
        <w:rPr>
          <w:rStyle w:val="StyleUnderline"/>
          <w:rFonts w:asciiTheme="minorHAnsi" w:hAnsiTheme="minorHAnsi"/>
        </w:rPr>
        <w:t>lodge yourself on a stratum, experiment with the opportunities it offers, find an advantageous place on it, find potential movements of deterritorialization, possible lines of flight, experience them, produce flow conjunctions here and there</w:t>
      </w:r>
      <w:r w:rsidRPr="00FF26BF">
        <w:rPr>
          <w:rFonts w:asciiTheme="minorHAnsi" w:hAnsiTheme="minorHAnsi"/>
        </w:rPr>
        <w:t xml:space="preserve">, try out continuums of intensities segment by segment, have a small plot of new land at all times. 13 </w:t>
      </w:r>
      <w:r w:rsidRPr="00FF26BF">
        <w:rPr>
          <w:rStyle w:val="StyleUnderline"/>
          <w:rFonts w:asciiTheme="minorHAnsi" w:hAnsiTheme="minorHAnsi"/>
        </w:rPr>
        <w:t>All these precautions are necessary in a world that does not possess a ladder of progress</w:t>
      </w:r>
      <w:r w:rsidRPr="00FF26BF">
        <w:rPr>
          <w:rFonts w:asciiTheme="minorHAnsi" w:hAnsiTheme="minorHAnsi"/>
        </w:rPr>
        <w:t xml:space="preserve">, or a drive toward increased perfection, or a promised land, or even a socialist pot of gold at the end of the rainbow. Moreover, </w:t>
      </w:r>
      <w:r w:rsidRPr="00FF26BF">
        <w:rPr>
          <w:rStyle w:val="StyleUnderline"/>
          <w:rFonts w:asciiTheme="minorHAnsi" w:hAnsiTheme="minorHAnsi"/>
        </w:rPr>
        <w:t>these warnings derive from a recognition that our world is governed not only by non linear dynamics, which makes detailed prediction and control impossible</w:t>
      </w:r>
      <w:r w:rsidRPr="00FF26BF">
        <w:rPr>
          <w:rFonts w:asciiTheme="minorHAnsi" w:hAnsiTheme="minorHAnsi"/>
        </w:rPr>
        <w:t xml:space="preserve">, but also by nonlinear combinatorics, which implies that the number of possible mixtures of meshwork and hierarchy, of command and market, of centralization and decentralization, are immense and that we simply can not predict what the emergent properties of these myriad combinations will be. </w:t>
      </w:r>
      <w:r w:rsidRPr="00FF26BF">
        <w:rPr>
          <w:rStyle w:val="StyleUnderline"/>
          <w:rFonts w:asciiTheme="minorHAnsi" w:hAnsiTheme="minorHAnsi"/>
        </w:rPr>
        <w:t xml:space="preserve">Thus the call for a more experimental attitude toward reality and for an increased awareness of the potential for self organization inherent in even the humblest forms of matter-energy. </w:t>
      </w:r>
    </w:p>
    <w:p w14:paraId="26DF6F7C" w14:textId="77777777" w:rsidR="00E32898" w:rsidRDefault="00E32898" w:rsidP="00E32898">
      <w:pPr>
        <w:jc w:val="both"/>
        <w:rPr>
          <w:rFonts w:asciiTheme="minorHAnsi" w:hAnsiTheme="minorHAnsi"/>
          <w:sz w:val="20"/>
          <w:szCs w:val="20"/>
        </w:rPr>
      </w:pPr>
    </w:p>
    <w:p w14:paraId="64C4A69C" w14:textId="77777777" w:rsidR="00E32898" w:rsidRPr="00FF26BF" w:rsidRDefault="00E32898" w:rsidP="00E32898">
      <w:pPr>
        <w:pStyle w:val="Heading4"/>
        <w:jc w:val="both"/>
        <w:rPr>
          <w:rFonts w:asciiTheme="minorHAnsi" w:eastAsia="Calibri" w:hAnsiTheme="minorHAnsi"/>
        </w:rPr>
      </w:pPr>
      <w:r w:rsidRPr="00FF26BF">
        <w:rPr>
          <w:rFonts w:asciiTheme="minorHAnsi" w:eastAsia="Calibri" w:hAnsiTheme="minorHAnsi"/>
        </w:rPr>
        <w:t xml:space="preserve">Their affirmation of lines of flight and smooth space will inevitably restratify itself into exactly what it fought and will lead to unimaginable violence </w:t>
      </w:r>
    </w:p>
    <w:p w14:paraId="6738A236" w14:textId="77777777" w:rsidR="00E32898" w:rsidRPr="00FF26BF" w:rsidRDefault="00E32898" w:rsidP="00E32898">
      <w:pPr>
        <w:jc w:val="both"/>
        <w:rPr>
          <w:rFonts w:asciiTheme="minorHAnsi" w:eastAsia="Calibri" w:hAnsiTheme="minorHAnsi"/>
          <w:sz w:val="16"/>
        </w:rPr>
      </w:pPr>
      <w:r w:rsidRPr="00FF26BF">
        <w:rPr>
          <w:rStyle w:val="Style13ptBold"/>
          <w:rFonts w:asciiTheme="minorHAnsi" w:hAnsiTheme="minorHAnsi"/>
        </w:rPr>
        <w:t>Diken and Laustsen 01</w:t>
      </w:r>
      <w:r w:rsidRPr="00FF26BF">
        <w:rPr>
          <w:rFonts w:asciiTheme="minorHAnsi" w:eastAsia="Calibri" w:hAnsiTheme="minorHAnsi"/>
          <w:b/>
          <w:bCs/>
        </w:rPr>
        <w:t xml:space="preserve"> </w:t>
      </w:r>
      <w:r w:rsidRPr="00FF26BF">
        <w:rPr>
          <w:rFonts w:asciiTheme="minorHAnsi" w:eastAsia="Calibri" w:hAnsiTheme="minorHAnsi"/>
          <w:sz w:val="16"/>
        </w:rPr>
        <w:t xml:space="preserve">(Bülent, lecturer in Sociology at Lancaster University, and Carsten Bagge Laustsen, Ph.D. student at the University of Copenhagen, Department of Political Sciences, “Enjoy your fight!” – “Fight Club” as a symptom of the Network Society,  </w:t>
      </w:r>
      <w:hyperlink r:id="rId7" w:history="1">
        <w:r w:rsidRPr="00FF26BF">
          <w:rPr>
            <w:rFonts w:asciiTheme="minorHAnsi" w:eastAsia="Calibri" w:hAnsiTheme="minorHAnsi"/>
            <w:sz w:val="16"/>
          </w:rPr>
          <w:t>http://www.lancs.ac.uk/fass/sociology/papers/diken-laustsen-enjoy-your-fight.pdf</w:t>
        </w:r>
      </w:hyperlink>
      <w:r w:rsidRPr="00FF26BF">
        <w:rPr>
          <w:rFonts w:asciiTheme="minorHAnsi" w:eastAsia="Calibri" w:hAnsiTheme="minorHAnsi"/>
          <w:sz w:val="16"/>
        </w:rPr>
        <w:t>)</w:t>
      </w:r>
    </w:p>
    <w:p w14:paraId="02B3CEE8" w14:textId="77777777" w:rsidR="00E32898" w:rsidRDefault="00E32898" w:rsidP="00E32898">
      <w:pPr>
        <w:jc w:val="both"/>
        <w:rPr>
          <w:rFonts w:asciiTheme="minorHAnsi" w:eastAsia="Times New Roman" w:hAnsiTheme="minorHAnsi"/>
          <w:sz w:val="16"/>
        </w:rPr>
      </w:pPr>
      <w:r w:rsidRPr="00FF26BF">
        <w:rPr>
          <w:rFonts w:asciiTheme="minorHAnsi" w:eastAsia="Times New Roman" w:hAnsiTheme="minorHAnsi"/>
          <w:sz w:val="16"/>
        </w:rPr>
        <w:t xml:space="preserve">The first danger is that </w:t>
      </w:r>
      <w:r w:rsidRPr="00FF26BF">
        <w:rPr>
          <w:rFonts w:asciiTheme="minorHAnsi" w:eastAsia="Calibri" w:hAnsiTheme="minorHAnsi"/>
          <w:bCs/>
          <w:u w:val="single"/>
        </w:rPr>
        <w:t>a line of flight can become re-stratified</w:t>
      </w:r>
      <w:r w:rsidRPr="00FF26BF">
        <w:rPr>
          <w:rFonts w:asciiTheme="minorHAnsi" w:eastAsia="Times New Roman" w:hAnsiTheme="minorHAnsi"/>
          <w:sz w:val="16"/>
        </w:rPr>
        <w:t xml:space="preserve">: in the fear of complete destratification, </w:t>
      </w:r>
      <w:r w:rsidRPr="00FF26BF">
        <w:rPr>
          <w:rFonts w:asciiTheme="minorHAnsi" w:eastAsia="Calibri" w:hAnsiTheme="minorHAnsi"/>
          <w:bCs/>
          <w:u w:val="single"/>
        </w:rPr>
        <w:t>rigid segmentation and segregation may seem attractive</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Whenever a line of flight is stopped by an </w:t>
      </w:r>
      <w:r w:rsidRPr="00FF26BF">
        <w:rPr>
          <w:rFonts w:asciiTheme="minorHAnsi" w:eastAsia="Times New Roman" w:hAnsiTheme="minorHAnsi"/>
          <w:sz w:val="16"/>
        </w:rPr>
        <w:t xml:space="preserve">organization, </w:t>
      </w:r>
      <w:r w:rsidRPr="00FF26BF">
        <w:rPr>
          <w:rFonts w:asciiTheme="minorHAnsi" w:eastAsia="Calibri" w:hAnsiTheme="minorHAnsi"/>
          <w:bCs/>
          <w:u w:val="single"/>
        </w:rPr>
        <w:t>institution</w:t>
      </w:r>
      <w:r w:rsidRPr="00FF26BF">
        <w:rPr>
          <w:rFonts w:asciiTheme="minorHAnsi" w:eastAsia="Times New Roman" w:hAnsiTheme="minorHAnsi"/>
          <w:sz w:val="16"/>
        </w:rPr>
        <w:t xml:space="preserve">, interpretation, a black hole, etc., a “reterritorialization” takes place. In spite of the fact that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makes a mockery of an “illusion of safety” in the beginning, its line of flight is followed by reterritorialization. It </w:t>
      </w:r>
      <w:r w:rsidRPr="00FF26BF">
        <w:rPr>
          <w:rFonts w:asciiTheme="minorHAnsi" w:eastAsia="Calibri" w:hAnsiTheme="minorHAnsi"/>
          <w:bCs/>
          <w:u w:val="single"/>
        </w:rPr>
        <w:t>evolves into a project</w:t>
      </w:r>
      <w:r w:rsidRPr="00FF26BF">
        <w:rPr>
          <w:rFonts w:asciiTheme="minorHAnsi" w:eastAsia="Times New Roman" w:hAnsiTheme="minorHAnsi"/>
          <w:sz w:val="16"/>
        </w:rPr>
        <w:t xml:space="preserve">, Project Mayhem. Becoming a “bureaucracy of anarchy” (Palahniuk 1997: 119), </w:t>
      </w:r>
      <w:r w:rsidRPr="00FF26BF">
        <w:rPr>
          <w:rFonts w:asciiTheme="minorHAnsi" w:eastAsia="Calibri" w:hAnsiTheme="minorHAnsi"/>
          <w:bCs/>
          <w:u w:val="single"/>
        </w:rPr>
        <w:t>Project Mayhem is the point at which Fight Club reterritorializes as “the paranoid position of the mass subject</w:t>
      </w:r>
      <w:r w:rsidRPr="00FF26BF">
        <w:rPr>
          <w:rFonts w:asciiTheme="minorHAnsi" w:eastAsia="Times New Roman" w:hAnsiTheme="minorHAnsi"/>
          <w:sz w:val="16"/>
        </w:rPr>
        <w:t>, with all the identifications of the individual with the group, the group with the leader, and the leader with the group” (Deleuze &amp; Guattari 1987: 34). In comparison with Fight Club, Project Mayhem is centralised around Jack/Tyler who gives the multiplicity of lines of escape a resonance. Methods change too: “</w:t>
      </w:r>
      <w:r w:rsidRPr="00FF26BF">
        <w:rPr>
          <w:rFonts w:asciiTheme="minorHAnsi" w:eastAsia="Calibri" w:hAnsiTheme="minorHAnsi"/>
          <w:bCs/>
          <w:u w:val="single"/>
        </w:rPr>
        <w:t xml:space="preserve">We have to show </w:t>
      </w:r>
      <w:r w:rsidRPr="00FF26BF">
        <w:rPr>
          <w:rFonts w:asciiTheme="minorHAnsi" w:eastAsia="Times New Roman" w:hAnsiTheme="minorHAnsi"/>
          <w:sz w:val="16"/>
        </w:rPr>
        <w:t xml:space="preserve">these men and women </w:t>
      </w:r>
      <w:r w:rsidRPr="00FF26BF">
        <w:rPr>
          <w:rFonts w:asciiTheme="minorHAnsi" w:eastAsia="Calibri" w:hAnsiTheme="minorHAnsi"/>
          <w:bCs/>
          <w:u w:val="single"/>
        </w:rPr>
        <w:t xml:space="preserve">freedom by enslaving </w:t>
      </w:r>
      <w:r w:rsidRPr="00FF26BF">
        <w:rPr>
          <w:rFonts w:asciiTheme="minorHAnsi" w:eastAsia="Times New Roman" w:hAnsiTheme="minorHAnsi"/>
          <w:sz w:val="16"/>
        </w:rPr>
        <w:t xml:space="preserve">them, and show them courage by frightening them” (Ibid. 149). The new rules are: “you don’t ask questions”; “you have to trust Tyler”, and so on (Ibid. 125). Fight Club was a gang, Project Mayhem is more like an army.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produces a microcosm of the affections of the rigid: it </w:t>
      </w:r>
      <w:r w:rsidRPr="00FF26BF">
        <w:rPr>
          <w:rFonts w:asciiTheme="minorHAnsi" w:eastAsia="Calibri" w:hAnsiTheme="minorHAnsi"/>
          <w:bCs/>
          <w:u w:val="single"/>
        </w:rPr>
        <w:t>deterritorializes</w:t>
      </w:r>
      <w:r w:rsidRPr="00FF26BF">
        <w:rPr>
          <w:rFonts w:asciiTheme="minorHAnsi" w:eastAsia="Times New Roman" w:hAnsiTheme="minorHAnsi"/>
          <w:sz w:val="16"/>
        </w:rPr>
        <w:t xml:space="preserve">, massifies, </w:t>
      </w:r>
      <w:r w:rsidRPr="00FF26BF">
        <w:rPr>
          <w:rFonts w:asciiTheme="minorHAnsi" w:eastAsia="Calibri" w:hAnsiTheme="minorHAnsi"/>
          <w:bCs/>
          <w:u w:val="single"/>
        </w:rPr>
        <w:t>but only in order to stop deterritorialization</w:t>
      </w:r>
      <w:r w:rsidRPr="00FF26BF">
        <w:rPr>
          <w:rFonts w:asciiTheme="minorHAnsi" w:eastAsia="Times New Roman" w:hAnsiTheme="minorHAnsi"/>
          <w:sz w:val="16"/>
        </w:rPr>
        <w:t xml:space="preserve">, to invent new territorializations. </w:t>
      </w:r>
      <w:r w:rsidRPr="00FF26BF">
        <w:rPr>
          <w:rFonts w:asciiTheme="minorHAnsi" w:eastAsia="Calibri" w:hAnsiTheme="minorHAnsi"/>
          <w:bCs/>
          <w:u w:val="single"/>
        </w:rPr>
        <w:t xml:space="preserve">The second danger </w:t>
      </w:r>
      <w:r w:rsidRPr="00FF26BF">
        <w:rPr>
          <w:rFonts w:asciiTheme="minorHAnsi" w:eastAsia="Times New Roman" w:hAnsiTheme="minorHAnsi"/>
          <w:sz w:val="16"/>
        </w:rPr>
        <w:t xml:space="preserve">of the line of flight, which is less obvious but more interesting </w:t>
      </w:r>
      <w:r w:rsidRPr="00FF26BF">
        <w:rPr>
          <w:rFonts w:asciiTheme="minorHAnsi" w:eastAsia="Calibri" w:hAnsiTheme="minorHAnsi"/>
          <w:bCs/>
          <w:u w:val="single"/>
        </w:rPr>
        <w:t xml:space="preserve">is “clarity”. Clarity arises </w:t>
      </w:r>
      <w:r w:rsidRPr="00FF26BF">
        <w:rPr>
          <w:rFonts w:asciiTheme="minorHAnsi" w:eastAsia="Times New Roman" w:hAnsiTheme="minorHAnsi"/>
          <w:sz w:val="16"/>
        </w:rPr>
        <w:t xml:space="preserve">when one attains a perception of the molecular texture of the “social”, </w:t>
      </w:r>
      <w:r w:rsidRPr="00FF26BF">
        <w:rPr>
          <w:rFonts w:asciiTheme="minorHAnsi" w:eastAsia="Calibri" w:hAnsiTheme="minorHAnsi"/>
          <w:bCs/>
          <w:u w:val="single"/>
        </w:rPr>
        <w:t xml:space="preserve">when the holes </w:t>
      </w:r>
      <w:r w:rsidRPr="00FF26BF">
        <w:rPr>
          <w:rFonts w:asciiTheme="minorHAnsi" w:eastAsia="Times New Roman" w:hAnsiTheme="minorHAnsi"/>
          <w:sz w:val="16"/>
        </w:rPr>
        <w:t xml:space="preserve">in it </w:t>
      </w:r>
      <w:r w:rsidRPr="00FF26BF">
        <w:rPr>
          <w:rFonts w:asciiTheme="minorHAnsi" w:eastAsia="Calibri" w:hAnsiTheme="minorHAnsi"/>
          <w:bCs/>
          <w:u w:val="single"/>
        </w:rPr>
        <w:t>are revealed</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What used to be compact </w:t>
      </w:r>
      <w:r w:rsidRPr="00FF26BF">
        <w:rPr>
          <w:rFonts w:asciiTheme="minorHAnsi" w:eastAsia="Times New Roman" w:hAnsiTheme="minorHAnsi"/>
          <w:sz w:val="16"/>
        </w:rPr>
        <w:t xml:space="preserve">and whole </w:t>
      </w:r>
      <w:r w:rsidRPr="00FF26BF">
        <w:rPr>
          <w:rFonts w:asciiTheme="minorHAnsi" w:eastAsia="Calibri" w:hAnsiTheme="minorHAnsi"/>
          <w:bCs/>
          <w:u w:val="single"/>
        </w:rPr>
        <w:t>seems now to be leaking, a texture that enables de-differentiations</w:t>
      </w:r>
      <w:r w:rsidRPr="00FF26BF">
        <w:rPr>
          <w:rFonts w:asciiTheme="minorHAnsi" w:eastAsia="Times New Roman" w:hAnsiTheme="minorHAnsi"/>
          <w:sz w:val="16"/>
        </w:rPr>
        <w:t xml:space="preserve">, overlappings, migrations, hybridizations. </w:t>
      </w:r>
      <w:r w:rsidRPr="00FF26BF">
        <w:rPr>
          <w:rFonts w:asciiTheme="minorHAnsi" w:eastAsia="Calibri" w:hAnsiTheme="minorHAnsi"/>
          <w:bCs/>
          <w:u w:val="single"/>
        </w:rPr>
        <w:t>Clarity emerges with the transformation of Fight Club into Project Mayhem.</w:t>
      </w:r>
      <w:r w:rsidRPr="00FF26BF">
        <w:rPr>
          <w:rFonts w:asciiTheme="minorHAnsi" w:eastAsia="Times New Roman" w:hAnsiTheme="minorHAnsi"/>
          <w:sz w:val="16"/>
        </w:rPr>
        <w:t xml:space="preserve"> “Everything is nothing, and it’s cool to be enlightened” (Palahniuk 1997: 64). Clarity is also the reason why Fight Club fascinates its members. In this sense, </w:t>
      </w:r>
      <w:r w:rsidRPr="00FF26BF">
        <w:rPr>
          <w:rFonts w:asciiTheme="minorHAnsi" w:eastAsia="Calibri" w:hAnsiTheme="minorHAnsi"/>
          <w:bCs/>
          <w:u w:val="single"/>
        </w:rPr>
        <w:t xml:space="preserve">Fight Club </w:t>
      </w:r>
      <w:r w:rsidRPr="00FF26BF">
        <w:rPr>
          <w:rFonts w:asciiTheme="minorHAnsi" w:eastAsia="Times New Roman" w:hAnsiTheme="minorHAnsi"/>
          <w:sz w:val="16"/>
        </w:rPr>
        <w:t xml:space="preserve">does not only reproduce the dangers of the rigid in a miniature scale; it </w:t>
      </w:r>
      <w:r w:rsidRPr="00FF26BF">
        <w:rPr>
          <w:rFonts w:asciiTheme="minorHAnsi" w:eastAsia="Calibri" w:hAnsiTheme="minorHAnsi"/>
          <w:bCs/>
          <w:u w:val="single"/>
        </w:rPr>
        <w:t>is microfascism</w:t>
      </w:r>
      <w:r w:rsidRPr="00FF26BF">
        <w:rPr>
          <w:rFonts w:asciiTheme="minorHAnsi" w:eastAsia="Times New Roman" w:hAnsiTheme="minorHAnsi"/>
          <w:sz w:val="16"/>
        </w:rPr>
        <w:t>. “</w:t>
      </w:r>
      <w:r w:rsidRPr="00FF26BF">
        <w:rPr>
          <w:rFonts w:asciiTheme="minorHAnsi" w:eastAsia="Calibri" w:hAnsiTheme="minorHAnsi"/>
          <w:bCs/>
          <w:u w:val="single"/>
        </w:rPr>
        <w:t xml:space="preserve">Instead of the great paranoid fear, we are trapped in </w:t>
      </w:r>
      <w:r w:rsidRPr="00FF26BF">
        <w:rPr>
          <w:rFonts w:asciiTheme="minorHAnsi" w:eastAsia="Times New Roman" w:hAnsiTheme="minorHAnsi"/>
          <w:sz w:val="16"/>
        </w:rPr>
        <w:t xml:space="preserve">a thousand little monomanias, </w:t>
      </w:r>
      <w:r w:rsidRPr="00FF26BF">
        <w:rPr>
          <w:rFonts w:asciiTheme="minorHAnsi" w:eastAsia="Calibri" w:hAnsiTheme="minorHAnsi"/>
          <w:bCs/>
          <w:u w:val="single"/>
        </w:rPr>
        <w:t>self-evident truths</w:t>
      </w:r>
      <w:r w:rsidRPr="00FF26BF">
        <w:rPr>
          <w:rFonts w:asciiTheme="minorHAnsi" w:eastAsia="Times New Roman" w:hAnsiTheme="minorHAnsi"/>
          <w:sz w:val="16"/>
        </w:rPr>
        <w:t xml:space="preserve">, and clarities that gush from every black hole and no longer form a system, but are only rumble and buzz, blinding lights giving any and everybody the mission of self-appointed judge, dispenser of the justice, policeman, neighbourhood SS man” (Deleuze and Guattari 1987: 228). Interestingly, whereas the movie clearly makes a self-reflexive mockery of Project Mayhem in the context of the first danger (macrofascism), the aspects of Fight Club that do not resonate in Project Mayhem (that is, its microfascist aspects) escape its ironic perspective. It seems as if the movie assumes that power predominantly pertains to molar lines. </w:t>
      </w:r>
      <w:r w:rsidRPr="00FF26BF">
        <w:rPr>
          <w:rFonts w:asciiTheme="minorHAnsi" w:eastAsia="Calibri" w:hAnsiTheme="minorHAnsi"/>
          <w:bCs/>
          <w:u w:val="single"/>
        </w:rPr>
        <w:t>But lines of flight are not exempted from power relations, and there is a microfascism in Fight Club that cannot be confined to Project Mayhem</w:t>
      </w:r>
      <w:r w:rsidRPr="00FF26BF">
        <w:rPr>
          <w:rFonts w:asciiTheme="minorHAnsi" w:eastAsia="Times New Roman" w:hAnsiTheme="minorHAnsi"/>
          <w:sz w:val="16"/>
        </w:rPr>
        <w:t xml:space="preserve">. It is in this context remarkable that </w:t>
      </w:r>
      <w:r w:rsidRPr="00FF26BF">
        <w:rPr>
          <w:rFonts w:asciiTheme="minorHAnsi" w:eastAsia="Calibri" w:hAnsiTheme="minorHAnsi"/>
          <w:bCs/>
          <w:u w:val="single"/>
        </w:rPr>
        <w:t>Fight Club operates as a deterritorialized line of flight, as a war machine that is violently opposed to the state</w:t>
      </w:r>
      <w:r w:rsidRPr="00FF26BF">
        <w:rPr>
          <w:rFonts w:asciiTheme="minorHAnsi" w:eastAsia="Times New Roman" w:hAnsiTheme="minorHAnsi"/>
          <w:sz w:val="16"/>
        </w:rPr>
        <w:t>; its members are not merely the Oedipalized paranoiacs of the capitalist state order. Its microfascism can be understood best as a transgressive delirium. “</w:t>
      </w:r>
      <w:r w:rsidRPr="00FF26BF">
        <w:rPr>
          <w:rFonts w:asciiTheme="minorHAnsi" w:eastAsia="Calibri" w:hAnsiTheme="minorHAnsi"/>
          <w:bCs/>
          <w:u w:val="single"/>
        </w:rPr>
        <w:t xml:space="preserve">What makes fascism dangerous is its </w:t>
      </w:r>
      <w:r w:rsidRPr="00FF26BF">
        <w:rPr>
          <w:rFonts w:asciiTheme="minorHAnsi" w:eastAsia="Times New Roman" w:hAnsiTheme="minorHAnsi"/>
          <w:sz w:val="16"/>
        </w:rPr>
        <w:t xml:space="preserve">molecular or </w:t>
      </w:r>
      <w:r w:rsidRPr="00FF26BF">
        <w:rPr>
          <w:rFonts w:asciiTheme="minorHAnsi" w:eastAsia="Calibri" w:hAnsiTheme="minorHAnsi"/>
          <w:bCs/>
          <w:u w:val="single"/>
        </w:rPr>
        <w:t>micropolitical power</w:t>
      </w:r>
      <w:r w:rsidRPr="00FF26BF">
        <w:rPr>
          <w:rFonts w:asciiTheme="minorHAnsi" w:eastAsia="Times New Roman" w:hAnsiTheme="minorHAnsi"/>
          <w:sz w:val="16"/>
        </w:rPr>
        <w:t xml:space="preserve">, for it is a mass movement”, a proliferation of molecular interactions, “skipping from point to point, before beginning to resonate together in the National Socialist State” (Deleuze &amp; Guattari 1987: 214-5). </w:t>
      </w:r>
      <w:r w:rsidRPr="00FF26BF">
        <w:rPr>
          <w:rFonts w:asciiTheme="minorHAnsi" w:eastAsia="Calibri" w:hAnsiTheme="minorHAnsi"/>
          <w:bCs/>
          <w:u w:val="single"/>
        </w:rPr>
        <w:t xml:space="preserve">If Project Mayhem is the ridiculous Nazi-type organization </w:t>
      </w:r>
      <w:r w:rsidRPr="00FF26BF">
        <w:rPr>
          <w:rFonts w:asciiTheme="minorHAnsi" w:eastAsia="Times New Roman" w:hAnsiTheme="minorHAnsi"/>
          <w:sz w:val="16"/>
        </w:rPr>
        <w:t xml:space="preserve">with unreflexive skinheads who just repeat Tyler’s orders, </w:t>
      </w:r>
      <w:r w:rsidRPr="00FF26BF">
        <w:rPr>
          <w:rFonts w:asciiTheme="minorHAnsi" w:eastAsia="Calibri" w:hAnsiTheme="minorHAnsi"/>
          <w:bCs/>
          <w:u w:val="single"/>
        </w:rPr>
        <w:t>Fight Club isthe molecular face of fascism</w:t>
      </w:r>
      <w:r w:rsidRPr="00FF26BF">
        <w:rPr>
          <w:rFonts w:asciiTheme="minorHAnsi" w:eastAsia="Times New Roman" w:hAnsiTheme="minorHAnsi"/>
          <w:sz w:val="16"/>
        </w:rPr>
        <w:t xml:space="preserve">. </w:t>
      </w:r>
      <w:r w:rsidRPr="00FF26BF">
        <w:rPr>
          <w:rFonts w:asciiTheme="minorHAnsi" w:eastAsia="Calibri" w:hAnsiTheme="minorHAnsi"/>
          <w:bCs/>
          <w:u w:val="single"/>
        </w:rPr>
        <w:t xml:space="preserve">The third danger: a line of flight can lose its creative potentials and become a line of death. This is precisely what happens </w:t>
      </w:r>
      <w:r w:rsidRPr="00FF26BF">
        <w:rPr>
          <w:rFonts w:asciiTheme="minorHAnsi" w:eastAsia="Times New Roman" w:hAnsiTheme="minorHAnsi"/>
          <w:sz w:val="16"/>
        </w:rPr>
        <w:t>in Fight Club: “</w:t>
      </w:r>
      <w:r w:rsidRPr="00FF26BF">
        <w:rPr>
          <w:rFonts w:asciiTheme="minorHAnsi" w:eastAsia="Calibri" w:hAnsiTheme="minorHAnsi"/>
          <w:bCs/>
          <w:u w:val="single"/>
        </w:rPr>
        <w:t xml:space="preserve">the line of flight </w:t>
      </w:r>
      <w:r w:rsidRPr="00FF26BF">
        <w:rPr>
          <w:rFonts w:asciiTheme="minorHAnsi" w:eastAsia="Times New Roman" w:hAnsiTheme="minorHAnsi"/>
          <w:sz w:val="16"/>
        </w:rPr>
        <w:t xml:space="preserve">crossing the wall, getting out of the black holes, but instead of connecting with other lines and each time augmenting its valence, </w:t>
      </w:r>
      <w:r w:rsidRPr="00FF26BF">
        <w:rPr>
          <w:rFonts w:asciiTheme="minorHAnsi" w:eastAsia="Calibri" w:hAnsiTheme="minorHAnsi"/>
          <w:bCs/>
          <w:u w:val="single"/>
        </w:rPr>
        <w:t>turning to destruction</w:t>
      </w:r>
      <w:r w:rsidRPr="00FF26BF">
        <w:rPr>
          <w:rFonts w:asciiTheme="minorHAnsi" w:eastAsia="Times New Roman" w:hAnsiTheme="minorHAnsi"/>
          <w:sz w:val="16"/>
        </w:rPr>
        <w:t xml:space="preserve">, abolition pure and simple, the passion for abolition” (1987: 229). In fact, </w:t>
      </w:r>
      <w:r w:rsidRPr="00FF26BF">
        <w:rPr>
          <w:rFonts w:asciiTheme="minorHAnsi" w:eastAsia="Calibri" w:hAnsiTheme="minorHAnsi"/>
          <w:bCs/>
          <w:u w:val="single"/>
        </w:rPr>
        <w:t>fascism is the result of an intense line of flight that becomes a line of death, wanting self-destruction</w:t>
      </w:r>
      <w:r w:rsidRPr="00FF26BF">
        <w:rPr>
          <w:rFonts w:asciiTheme="minorHAnsi" w:eastAsia="Times New Roman" w:hAnsiTheme="minorHAnsi"/>
          <w:sz w:val="16"/>
        </w:rPr>
        <w:t xml:space="preserve"> and “death through the death of others” (Ibid. 230). A line of flight that desires its own repression. </w:t>
      </w:r>
      <w:r w:rsidRPr="00FF26BF">
        <w:rPr>
          <w:rFonts w:asciiTheme="minorHAnsi" w:eastAsia="Calibri" w:hAnsiTheme="minorHAnsi"/>
          <w:bCs/>
          <w:u w:val="single"/>
        </w:rPr>
        <w:t xml:space="preserve">The point at which escape becomes a line of death is the point at which war </w:t>
      </w:r>
      <w:r w:rsidRPr="00FF26BF">
        <w:rPr>
          <w:rFonts w:asciiTheme="minorHAnsi" w:eastAsia="Times New Roman" w:hAnsiTheme="minorHAnsi"/>
          <w:sz w:val="16"/>
        </w:rPr>
        <w:t xml:space="preserve">(destruction) </w:t>
      </w:r>
      <w:r w:rsidRPr="00FF26BF">
        <w:rPr>
          <w:rFonts w:asciiTheme="minorHAnsi" w:eastAsia="Calibri" w:hAnsiTheme="minorHAnsi"/>
          <w:bCs/>
          <w:u w:val="single"/>
        </w:rPr>
        <w:t xml:space="preserve">becomes the main object of the war machine </w:t>
      </w:r>
      <w:r w:rsidRPr="00FF26BF">
        <w:rPr>
          <w:rFonts w:asciiTheme="minorHAnsi" w:eastAsia="Times New Roman" w:hAnsiTheme="minorHAnsi"/>
          <w:sz w:val="16"/>
        </w:rPr>
        <w:t xml:space="preserve">rather than its supplement. </w:t>
      </w:r>
      <w:r w:rsidRPr="00FF26BF">
        <w:rPr>
          <w:rFonts w:asciiTheme="minorHAnsi" w:eastAsia="Calibri" w:hAnsiTheme="minorHAnsi"/>
          <w:bCs/>
          <w:u w:val="single"/>
        </w:rPr>
        <w:t>Fight Club, transforming into Project Mayhem, becomes an instrument of pure destruction</w:t>
      </w:r>
      <w:r w:rsidRPr="00FF26BF">
        <w:rPr>
          <w:rFonts w:asciiTheme="minorHAnsi" w:eastAsia="Times New Roman" w:hAnsiTheme="minorHAnsi"/>
          <w:sz w:val="16"/>
        </w:rPr>
        <w:t xml:space="preserve"> and violence, of complete destratification, a war machine that has war as its object. In other words, </w:t>
      </w:r>
      <w:r w:rsidRPr="00FF26BF">
        <w:rPr>
          <w:rFonts w:asciiTheme="minorHAnsi" w:eastAsia="Calibri" w:hAnsiTheme="minorHAnsi"/>
          <w:bCs/>
          <w:u w:val="single"/>
        </w:rPr>
        <w:t>the regression to the undifferentiated or complete disorganization is asdangereous as transcendence and organization. Tyler</w:t>
      </w:r>
      <w:r w:rsidRPr="00FF26BF">
        <w:rPr>
          <w:rFonts w:asciiTheme="minorHAnsi" w:eastAsia="Times New Roman" w:hAnsiTheme="minorHAnsi"/>
          <w:sz w:val="16"/>
        </w:rPr>
        <w:t xml:space="preserve">, the alluring and charismatic, the freewheeling pervert of Fight Club, </w:t>
      </w:r>
      <w:r w:rsidRPr="00FF26BF">
        <w:rPr>
          <w:rFonts w:asciiTheme="minorHAnsi" w:eastAsia="Calibri" w:hAnsiTheme="minorHAnsi"/>
          <w:bCs/>
          <w:u w:val="single"/>
        </w:rPr>
        <w:t>is as dangerous as society. If there are two dangers, the strata and complete destratification</w:t>
      </w:r>
      <w:r w:rsidRPr="00FF26BF">
        <w:rPr>
          <w:rFonts w:asciiTheme="minorHAnsi" w:eastAsia="Times New Roman" w:hAnsiTheme="minorHAnsi"/>
          <w:sz w:val="16"/>
        </w:rPr>
        <w:t xml:space="preserve">, suicide, </w:t>
      </w:r>
      <w:r w:rsidRPr="00FF26BF">
        <w:rPr>
          <w:rFonts w:asciiTheme="minorHAnsi" w:eastAsia="Calibri" w:hAnsiTheme="minorHAnsi"/>
          <w:bCs/>
          <w:u w:val="single"/>
        </w:rPr>
        <w:t>Fight Club fights only the first. Therefore a relevant question</w:t>
      </w:r>
      <w:r w:rsidRPr="00FF26BF">
        <w:rPr>
          <w:rFonts w:asciiTheme="minorHAnsi" w:eastAsia="Times New Roman" w:hAnsiTheme="minorHAnsi"/>
          <w:sz w:val="16"/>
        </w:rPr>
        <w:t xml:space="preserve">, never asked by microfascists, </w:t>
      </w:r>
      <w:r w:rsidRPr="00FF26BF">
        <w:rPr>
          <w:rFonts w:asciiTheme="minorHAnsi" w:eastAsia="Calibri" w:hAnsiTheme="minorHAnsi"/>
          <w:bCs/>
          <w:u w:val="single"/>
        </w:rPr>
        <w:t>is whether it is not “necessary to retain a minimum of strata</w:t>
      </w:r>
      <w:r w:rsidRPr="00FF26BF">
        <w:rPr>
          <w:rFonts w:asciiTheme="minorHAnsi" w:eastAsia="Times New Roman" w:hAnsiTheme="minorHAnsi"/>
          <w:sz w:val="16"/>
        </w:rPr>
        <w:t xml:space="preserve">, a minimum of forms and functions, a minimal subject from which to extract materials, affects, and assemblages” (Deleuze &amp; Guattari 1987: 270). </w:t>
      </w:r>
      <w:r w:rsidRPr="00FF26BF">
        <w:rPr>
          <w:rFonts w:asciiTheme="minorHAnsi" w:eastAsia="Calibri" w:hAnsiTheme="minorHAnsi"/>
          <w:bCs/>
          <w:u w:val="single"/>
        </w:rPr>
        <w:t xml:space="preserve">The test of desire is </w:t>
      </w:r>
      <w:r w:rsidRPr="00FF26BF">
        <w:rPr>
          <w:rFonts w:asciiTheme="minorHAnsi" w:eastAsia="Times New Roman" w:hAnsiTheme="minorHAnsi"/>
          <w:sz w:val="16"/>
        </w:rPr>
        <w:t xml:space="preserve">not denouncing false desires but </w:t>
      </w:r>
      <w:r w:rsidRPr="00FF26BF">
        <w:rPr>
          <w:rFonts w:asciiTheme="minorHAnsi" w:eastAsia="Calibri" w:hAnsiTheme="minorHAnsi"/>
          <w:bCs/>
          <w:u w:val="single"/>
        </w:rPr>
        <w:t>distinguishing between that which pertains to the strata</w:t>
      </w:r>
      <w:r w:rsidRPr="00FF26BF">
        <w:rPr>
          <w:rFonts w:asciiTheme="minorHAnsi" w:eastAsia="Times New Roman" w:hAnsiTheme="minorHAnsi"/>
          <w:sz w:val="16"/>
        </w:rPr>
        <w:t xml:space="preserve">, complete destratification, </w:t>
      </w:r>
      <w:r w:rsidRPr="00FF26BF">
        <w:rPr>
          <w:rFonts w:asciiTheme="minorHAnsi" w:eastAsia="Calibri" w:hAnsiTheme="minorHAnsi"/>
          <w:bCs/>
          <w:u w:val="single"/>
        </w:rPr>
        <w:t xml:space="preserve">and that which pertains to line of flight, a test, which Fight Club doesnot pass </w:t>
      </w:r>
      <w:r w:rsidRPr="00FF26BF">
        <w:rPr>
          <w:rFonts w:asciiTheme="minorHAnsi" w:eastAsia="Times New Roman" w:hAnsiTheme="minorHAnsi"/>
          <w:sz w:val="16"/>
        </w:rPr>
        <w:t>(Ibid. 165). Let’s qualify this point by investigating the way the logic of the cut works in the film</w:t>
      </w:r>
    </w:p>
    <w:p w14:paraId="74312055" w14:textId="031258FF" w:rsidR="00CF1082" w:rsidRPr="00CF1082" w:rsidRDefault="00CF1082" w:rsidP="00CF1082">
      <w:pPr>
        <w:spacing w:after="0" w:line="240" w:lineRule="auto"/>
        <w:jc w:val="both"/>
        <w:rPr>
          <w:szCs w:val="20"/>
        </w:rPr>
      </w:pPr>
      <w:r>
        <w:rPr>
          <w:szCs w:val="20"/>
        </w:rPr>
        <w:br w:type="page"/>
      </w:r>
    </w:p>
    <w:p w14:paraId="7AE09B57" w14:textId="32A17030" w:rsidR="00054D83" w:rsidRDefault="00054D83" w:rsidP="00C528A4">
      <w:pPr>
        <w:pStyle w:val="Heading3"/>
        <w:rPr>
          <w:rFonts w:asciiTheme="minorHAnsi" w:hAnsiTheme="minorHAnsi"/>
        </w:rPr>
      </w:pPr>
      <w:r>
        <w:rPr>
          <w:rFonts w:asciiTheme="minorHAnsi" w:hAnsiTheme="minorHAnsi"/>
        </w:rPr>
        <w:lastRenderedPageBreak/>
        <w:t>Opacity</w:t>
      </w:r>
      <w:r w:rsidR="003B3839">
        <w:rPr>
          <w:rFonts w:asciiTheme="minorHAnsi" w:hAnsiTheme="minorHAnsi"/>
        </w:rPr>
        <w:t xml:space="preserve"> Turns</w:t>
      </w:r>
      <w:r w:rsidR="00300A8F">
        <w:rPr>
          <w:rFonts w:asciiTheme="minorHAnsi" w:hAnsiTheme="minorHAnsi"/>
        </w:rPr>
        <w:t xml:space="preserve"> </w:t>
      </w:r>
    </w:p>
    <w:p w14:paraId="0F960BC4" w14:textId="77777777" w:rsidR="00054D83" w:rsidRDefault="00054D83">
      <w:pPr>
        <w:spacing w:after="0" w:line="240" w:lineRule="auto"/>
        <w:rPr>
          <w:rFonts w:asciiTheme="minorHAnsi" w:hAnsiTheme="minorHAnsi"/>
        </w:rPr>
      </w:pPr>
    </w:p>
    <w:p w14:paraId="5272FC40" w14:textId="77777777" w:rsidR="00300A8F" w:rsidRPr="00FF26BF" w:rsidRDefault="00300A8F" w:rsidP="00300A8F">
      <w:pPr>
        <w:spacing w:before="100" w:beforeAutospacing="1" w:after="100" w:afterAutospacing="1"/>
        <w:rPr>
          <w:rFonts w:asciiTheme="minorHAnsi" w:hAnsiTheme="minorHAnsi"/>
        </w:rPr>
      </w:pPr>
      <w:r w:rsidRPr="00FF26BF">
        <w:rPr>
          <w:rStyle w:val="Heading4Char"/>
          <w:rFonts w:asciiTheme="minorHAnsi" w:hAnsiTheme="minorHAnsi"/>
        </w:rPr>
        <w:t>Attempting to bring Deleuzean thought into debate is a futile endeavour. Not only does it fly in the face of everything Deleuze and Guattari tried to do, but it shuts down lines of flight that could otherwise be explored.</w:t>
      </w:r>
      <w:r w:rsidRPr="00FF26BF">
        <w:rPr>
          <w:rStyle w:val="Heading4Char"/>
          <w:rFonts w:asciiTheme="minorHAnsi" w:hAnsiTheme="minorHAnsi"/>
        </w:rPr>
        <w:br/>
        <w:t>Mann 1995</w:t>
      </w:r>
      <w:r w:rsidRPr="00FF26BF">
        <w:rPr>
          <w:rFonts w:asciiTheme="minorHAnsi" w:hAnsiTheme="minorHAnsi"/>
          <w:b/>
        </w:rPr>
        <w:t xml:space="preserve"> </w:t>
      </w:r>
      <w:r w:rsidRPr="00FF26BF">
        <w:rPr>
          <w:rFonts w:asciiTheme="minorHAnsi" w:hAnsiTheme="minorHAnsi"/>
        </w:rPr>
        <w:t xml:space="preserve">(Paul Mann, Professor of English at Pomona College. “Stupid Undergrounds” </w:t>
      </w:r>
      <w:hyperlink r:id="rId8" w:history="1">
        <w:r w:rsidRPr="00FF26BF">
          <w:rPr>
            <w:rStyle w:val="Hyperlink"/>
            <w:rFonts w:asciiTheme="minorHAnsi" w:hAnsiTheme="minorHAnsi"/>
          </w:rPr>
          <w:t>http://pmc.iath.virginia.edu/text-only/issue.595/mann.595</w:t>
        </w:r>
      </w:hyperlink>
      <w:r w:rsidRPr="00FF26BF">
        <w:rPr>
          <w:rFonts w:asciiTheme="minorHAnsi" w:hAnsiTheme="minorHAnsi"/>
        </w:rPr>
        <w:t xml:space="preserve"> 05/95)</w:t>
      </w:r>
    </w:p>
    <w:p w14:paraId="2044119F" w14:textId="77777777" w:rsidR="00300A8F" w:rsidRPr="00FF26BF" w:rsidRDefault="00300A8F" w:rsidP="00300A8F">
      <w:pPr>
        <w:spacing w:before="100" w:beforeAutospacing="1" w:after="100" w:afterAutospacing="1"/>
        <w:jc w:val="both"/>
        <w:rPr>
          <w:rFonts w:asciiTheme="minorHAnsi" w:hAnsiTheme="minorHAnsi"/>
          <w:sz w:val="16"/>
        </w:rPr>
      </w:pPr>
      <w:r w:rsidRPr="00FF26BF">
        <w:rPr>
          <w:rFonts w:asciiTheme="minorHAnsi" w:hAnsiTheme="minorHAnsi"/>
          <w:b/>
          <w:u w:val="single"/>
        </w:rPr>
        <w:t>Intellectual economics guarantees that even the most powerful and challenging work cannot protect itself from the order of fashion.  Becoming-fashion, becoming-commodity, becoming-ruin</w:t>
      </w:r>
      <w:r w:rsidRPr="00FF26BF">
        <w:rPr>
          <w:rFonts w:asciiTheme="minorHAnsi" w:hAnsiTheme="minorHAnsi"/>
          <w:sz w:val="16"/>
        </w:rPr>
        <w:t xml:space="preserve">.  Such instant, indeed retroactive ruins, are the virtual landscape of the stupid underground.  </w:t>
      </w:r>
      <w:r w:rsidRPr="00FF26BF">
        <w:rPr>
          <w:rFonts w:asciiTheme="minorHAnsi" w:hAnsiTheme="minorHAnsi"/>
          <w:b/>
          <w:u w:val="single"/>
        </w:rPr>
        <w:t>The exits and lines of flight pursued by Deleuze and Guattari are being shut down and rerouted by the very people who would take them most seriously</w:t>
      </w:r>
      <w:r w:rsidRPr="00FF26BF">
        <w:rPr>
          <w:rFonts w:asciiTheme="minorHAnsi" w:hAnsiTheme="minorHAnsi"/>
          <w:sz w:val="16"/>
        </w:rPr>
        <w:t xml:space="preserve">.  By now, any given work from the stupid underground’s critical apparatus is liable to be tricked out with smooth spaces, war-machines, n - 1s, planes of consistency, plateaus and deterritorializations, strewn about like tattoos on the stupid body without organs. </w:t>
      </w:r>
      <w:r w:rsidRPr="00FF26BF">
        <w:rPr>
          <w:rFonts w:asciiTheme="minorHAnsi" w:hAnsiTheme="minorHAnsi"/>
          <w:b/>
          <w:u w:val="single"/>
        </w:rPr>
        <w:t> The nomad is already succumbing to the rousseauism and orientalism that were always invested in his figure</w:t>
      </w:r>
      <w:r w:rsidRPr="00FF26BF">
        <w:rPr>
          <w:rFonts w:asciiTheme="minorHAnsi" w:hAnsiTheme="minorHAnsi"/>
          <w:sz w:val="16"/>
        </w:rPr>
        <w:t xml:space="preserve">; whatever Deleuze and Guattari intended for him, </w:t>
      </w:r>
      <w:r w:rsidRPr="00FF26BF">
        <w:rPr>
          <w:rFonts w:asciiTheme="minorHAnsi" w:hAnsiTheme="minorHAnsi"/>
          <w:b/>
          <w:u w:val="single"/>
        </w:rPr>
        <w:t>he is reduced to being a romantic outlaw, to a position opposite the State, in the sort of dialectical operation Deleuze most despised.  And the rhizome is becoming just another stupid subterranean figure.</w:t>
      </w:r>
      <w:r w:rsidRPr="00FF26BF">
        <w:rPr>
          <w:rFonts w:asciiTheme="minorHAnsi" w:hAnsiTheme="minorHAnsi"/>
          <w:sz w:val="16"/>
        </w:rPr>
        <w:t xml:space="preserve">  It is perhaps true that Deleuze and Guattari did not adequately protect their thought from this dialectical reconfiguration (one is reminded of Breton’s indictment against Rimbaud for not having prevented, in advance, Claudel’s recuperation of him as a proper Catholic), but no vigilance would have sufficed in any case.  </w:t>
      </w:r>
      <w:r w:rsidRPr="00FF26BF">
        <w:rPr>
          <w:rFonts w:asciiTheme="minorHAnsi" w:hAnsiTheme="minorHAnsi"/>
          <w:b/>
          <w:u w:val="single"/>
        </w:rPr>
        <w:t>The work of Deleuze and Guattari is evidence that, in real time, virtual models and maps close off the very exits they indicate</w:t>
      </w:r>
      <w:r w:rsidRPr="00FF26BF">
        <w:rPr>
          <w:rFonts w:asciiTheme="minorHAnsi" w:hAnsiTheme="minorHAnsi"/>
          <w:sz w:val="16"/>
        </w:rPr>
        <w:t xml:space="preserve">. </w:t>
      </w:r>
      <w:r w:rsidRPr="00FF26BF">
        <w:rPr>
          <w:rFonts w:asciiTheme="minorHAnsi" w:hAnsiTheme="minorHAnsi"/>
          <w:b/>
          <w:u w:val="single"/>
        </w:rPr>
        <w:t> The problem is in part that rhizomes, lines of flight, smooth spaces, BwOs, etc., are at one and the same time theoretical-political devices of the highest critical order and merely fantasmatic, delirious, narcissistic models for writing, and thus perhaps an instance of the all-too-proper blurring of the distinction between criticism and fantasy</w:t>
      </w:r>
      <w:r w:rsidRPr="00FF26BF">
        <w:rPr>
          <w:rFonts w:asciiTheme="minorHAnsi" w:hAnsiTheme="minorHAnsi"/>
          <w:sz w:val="16"/>
        </w:rPr>
        <w:t xml:space="preserve">.  In Deleuze-speak, the stupid underground would be mapped not as a margin surrounding a fixed point, not as a fixed site determined strictly by its relation or opposition to some more or less hegemonic formation, but as an intensive, n-dimensional intersection of rhizomatic plateaus.  Nomadology and rhizomatics conceive such a “space” (if one only had the proverbial nickel for every time that word is used as a critical metaphor, without the slightest reflection on what might be involved in rendering the conceptual in spatial terms) as a liquid, colloidal suspension, often retrievable by one or another techno-metaphorical zoning (e.g., “cyberspace”). What is at stake, however, is not only the topological verisimilitude of the model but the *fantastic* possibility of nonlinear passage, of multiple simultaneous accesses and exits, of infinite fractal lines occupying finite social space.  In the strictest sense, stupid philosophy. </w:t>
      </w:r>
      <w:r w:rsidRPr="00FF26BF">
        <w:rPr>
          <w:rFonts w:asciiTheme="minorHAnsi" w:hAnsiTheme="minorHAnsi"/>
          <w:b/>
          <w:u w:val="single"/>
        </w:rPr>
        <w:t> Nomad thought is prosthetic, the experience of virtual exhilaration in modalities already mapped and dominated by nomad, rhizomatic capital</w:t>
      </w:r>
      <w:r w:rsidRPr="00FF26BF">
        <w:rPr>
          <w:rFonts w:asciiTheme="minorHAnsi" w:hAnsiTheme="minorHAnsi"/>
          <w:sz w:val="16"/>
        </w:rPr>
        <w:t xml:space="preserve"> (the political philosophy of the stupid underground: capital is more radical than any of its critiques, but one can always pretend otherwise).  </w:t>
      </w:r>
      <w:r w:rsidRPr="00FF26BF">
        <w:rPr>
          <w:rFonts w:asciiTheme="minorHAnsi" w:hAnsiTheme="minorHAnsi"/>
          <w:b/>
          <w:u w:val="single"/>
        </w:rPr>
        <w:t>It is this very fantasy, this very narcissistic wish to see oneself projected past the frontier into new spaces, that abandons one to this economy, that seals these spaces within an order of critical fantasy that has long since been overdeveloped, entirely reterritorialized in advance. To pursue nomadology or rhizomatics as such is already to have lost the game</w:t>
      </w:r>
      <w:r w:rsidRPr="00FF26BF">
        <w:rPr>
          <w:rFonts w:asciiTheme="minorHAnsi" w:hAnsiTheme="minorHAnsi"/>
          <w:sz w:val="16"/>
        </w:rPr>
        <w:t xml:space="preserve">.  </w:t>
      </w:r>
      <w:r w:rsidRPr="00FF26BF">
        <w:rPr>
          <w:rFonts w:asciiTheme="minorHAnsi" w:hAnsiTheme="minorHAnsi"/>
          <w:b/>
          <w:u w:val="single"/>
        </w:rPr>
        <w:t>Nothing is more crucial to philosophy than escaping the dialectic and no project is more hopeless</w:t>
      </w:r>
      <w:r w:rsidRPr="00FF26BF">
        <w:rPr>
          <w:rFonts w:asciiTheme="minorHAnsi" w:hAnsiTheme="minorHAnsi"/>
          <w:sz w:val="16"/>
        </w:rPr>
        <w:t xml:space="preserve">; </w:t>
      </w:r>
      <w:r w:rsidRPr="00FF26BF">
        <w:rPr>
          <w:rFonts w:asciiTheme="minorHAnsi" w:hAnsiTheme="minorHAnsi"/>
          <w:b/>
          <w:u w:val="single"/>
        </w:rPr>
        <w:t>the stupid-critical underground is the curved space in which this opposition turns back on itself</w:t>
      </w:r>
      <w:r w:rsidRPr="00FF26BF">
        <w:rPr>
          <w:rFonts w:asciiTheme="minorHAnsi" w:hAnsiTheme="minorHAnsi"/>
          <w:sz w:val="16"/>
        </w:rPr>
        <w:t xml:space="preserve">.  It is not yet time to abandon work that so deeply challenges our intellectual habits as does that of Deleuze and Guattari, and yet, before it has even been comprehended, in the very process of its comprehension, its fate seems secure.  </w:t>
      </w:r>
      <w:r w:rsidRPr="00FF26BF">
        <w:rPr>
          <w:rFonts w:asciiTheme="minorHAnsi" w:hAnsiTheme="minorHAnsi"/>
          <w:b/>
          <w:u w:val="single"/>
        </w:rPr>
        <w:t>One pursues it and knows that the pursuit will prove futile; that every application of these new topologies will only serve to render them more pointless</w:t>
      </w:r>
      <w:r w:rsidRPr="00FF26BF">
        <w:rPr>
          <w:rFonts w:asciiTheme="minorHAnsi" w:hAnsiTheme="minorHAnsi"/>
          <w:sz w:val="16"/>
        </w:rPr>
        <w:t xml:space="preserve">.  </w:t>
      </w:r>
      <w:r w:rsidRPr="00FF26BF">
        <w:rPr>
          <w:rFonts w:asciiTheme="minorHAnsi" w:hAnsiTheme="minorHAnsi"/>
          <w:b/>
          <w:u w:val="single"/>
        </w:rPr>
        <w:t>The stupid optimism of every work that takes up these figures is, by itself, the means of that futility and that immanent obsolescence</w:t>
      </w:r>
      <w:r w:rsidRPr="00FF26BF">
        <w:rPr>
          <w:rFonts w:asciiTheme="minorHAnsi" w:hAnsiTheme="minorHAnsi"/>
          <w:sz w:val="16"/>
        </w:rPr>
        <w:t>. One must pursue it still.</w:t>
      </w:r>
    </w:p>
    <w:p w14:paraId="0A9D81E4" w14:textId="77777777" w:rsidR="00054D83" w:rsidRPr="00FF26BF" w:rsidRDefault="00054D83" w:rsidP="00054D83">
      <w:pPr>
        <w:pStyle w:val="Heading4"/>
        <w:jc w:val="both"/>
        <w:rPr>
          <w:rFonts w:asciiTheme="minorHAnsi" w:hAnsiTheme="minorHAnsi"/>
        </w:rPr>
      </w:pPr>
      <w:r w:rsidRPr="00FF26BF">
        <w:rPr>
          <w:rFonts w:asciiTheme="minorHAnsi" w:hAnsiTheme="minorHAnsi"/>
        </w:rPr>
        <w:t>Jumping the gun out of the fog of war causes autonomous individuals to become agents of the state, negating identity and revolutionary potential</w:t>
      </w:r>
    </w:p>
    <w:p w14:paraId="578CB65C" w14:textId="77777777" w:rsidR="00054D83" w:rsidRPr="00FF26BF" w:rsidRDefault="00054D83" w:rsidP="00054D83">
      <w:pPr>
        <w:jc w:val="both"/>
        <w:rPr>
          <w:rFonts w:asciiTheme="minorHAnsi" w:hAnsiTheme="minorHAnsi"/>
          <w:sz w:val="16"/>
          <w:szCs w:val="16"/>
        </w:rPr>
      </w:pPr>
      <w:r w:rsidRPr="00FF26BF">
        <w:rPr>
          <w:rStyle w:val="Style13ptBold"/>
          <w:rFonts w:asciiTheme="minorHAnsi" w:hAnsiTheme="minorHAnsi"/>
        </w:rPr>
        <w:t>Mann, 96</w:t>
      </w:r>
      <w:r w:rsidRPr="00FF26BF">
        <w:rPr>
          <w:rFonts w:asciiTheme="minorHAnsi" w:hAnsiTheme="minorHAnsi"/>
          <w:sz w:val="16"/>
          <w:szCs w:val="16"/>
        </w:rPr>
        <w:t xml:space="preserve"> (PAUL, POMONA ENGLISH, THE NINE GROUNDS OF INTELLECTUAL WARFARE, postmodern culture, january, JPL)</w:t>
      </w:r>
    </w:p>
    <w:p w14:paraId="2DDF26BE" w14:textId="36D96464" w:rsidR="00054D83" w:rsidRDefault="00054D83" w:rsidP="00054D83">
      <w:pPr>
        <w:pStyle w:val="card"/>
        <w:ind w:left="0"/>
        <w:jc w:val="both"/>
        <w:rPr>
          <w:rFonts w:asciiTheme="minorHAnsi" w:hAnsiTheme="minorHAnsi"/>
          <w:sz w:val="16"/>
        </w:rPr>
      </w:pPr>
      <w:r w:rsidRPr="00FF26BF">
        <w:rPr>
          <w:rFonts w:asciiTheme="minorHAnsi" w:hAnsiTheme="minorHAnsi"/>
          <w:sz w:val="16"/>
        </w:rPr>
        <w:t xml:space="preserve">Without exception, </w:t>
      </w:r>
      <w:r w:rsidRPr="00FF26BF">
        <w:rPr>
          <w:rStyle w:val="Emphasis2"/>
          <w:rFonts w:asciiTheme="minorHAnsi" w:hAnsiTheme="minorHAnsi"/>
        </w:rPr>
        <w:t>all positions are oriented toward the institutional apparatus</w:t>
      </w:r>
      <w:r w:rsidRPr="00FF26BF">
        <w:rPr>
          <w:rFonts w:asciiTheme="minorHAnsi" w:hAnsiTheme="minorHAnsi"/>
          <w:sz w:val="16"/>
        </w:rPr>
        <w:t xml:space="preserve">. </w:t>
      </w:r>
      <w:r w:rsidRPr="00FF26BF">
        <w:rPr>
          <w:rStyle w:val="underline"/>
          <w:rFonts w:asciiTheme="minorHAnsi" w:hAnsiTheme="minorHAnsi"/>
        </w:rPr>
        <w:t>Marginality</w:t>
      </w:r>
      <w:r w:rsidRPr="00FF26BF">
        <w:rPr>
          <w:rFonts w:asciiTheme="minorHAnsi" w:hAnsiTheme="minorHAnsi"/>
          <w:sz w:val="16"/>
        </w:rPr>
        <w:t xml:space="preserve"> here </w:t>
      </w:r>
      <w:r w:rsidRPr="00FF26BF">
        <w:rPr>
          <w:rStyle w:val="underline"/>
          <w:rFonts w:asciiTheme="minorHAnsi" w:hAnsiTheme="minorHAnsi"/>
        </w:rPr>
        <w:t>is only</w:t>
      </w:r>
      <w:r w:rsidRPr="00FF26BF">
        <w:rPr>
          <w:rFonts w:asciiTheme="minorHAnsi" w:hAnsiTheme="minorHAnsi"/>
          <w:sz w:val="16"/>
        </w:rPr>
        <w:t xml:space="preserve"> relative and </w:t>
      </w:r>
      <w:r w:rsidRPr="00FF26BF">
        <w:rPr>
          <w:rStyle w:val="underline"/>
          <w:rFonts w:asciiTheme="minorHAnsi" w:hAnsiTheme="minorHAnsi"/>
        </w:rPr>
        <w:t>temporary</w:t>
      </w:r>
      <w:r w:rsidRPr="00FF26BF">
        <w:rPr>
          <w:rFonts w:asciiTheme="minorHAnsi" w:hAnsiTheme="minorHAnsi"/>
          <w:sz w:val="16"/>
        </w:rPr>
        <w:t xml:space="preserve">: </w:t>
      </w:r>
      <w:r w:rsidRPr="00FF26BF">
        <w:rPr>
          <w:rStyle w:val="underline"/>
          <w:rFonts w:asciiTheme="minorHAnsi" w:hAnsiTheme="minorHAnsi"/>
        </w:rPr>
        <w:t>the moment black</w:t>
      </w:r>
      <w:r w:rsidRPr="00FF26BF">
        <w:rPr>
          <w:rFonts w:asciiTheme="minorHAnsi" w:hAnsiTheme="minorHAnsi"/>
          <w:sz w:val="16"/>
        </w:rPr>
        <w:t xml:space="preserve"> studies </w:t>
      </w:r>
      <w:r w:rsidRPr="00FF26BF">
        <w:rPr>
          <w:rStyle w:val="underline"/>
          <w:rFonts w:asciiTheme="minorHAnsi" w:hAnsiTheme="minorHAnsi"/>
        </w:rPr>
        <w:t>or women's studies or queer theory conceives of itself as a discipline</w:t>
      </w:r>
      <w:r w:rsidRPr="00FF26BF">
        <w:rPr>
          <w:rFonts w:asciiTheme="minorHAnsi" w:hAnsiTheme="minorHAnsi"/>
          <w:sz w:val="16"/>
        </w:rPr>
        <w:t xml:space="preserve">, </w:t>
      </w:r>
      <w:r w:rsidRPr="00FF26BF">
        <w:rPr>
          <w:rStyle w:val="underline"/>
          <w:rFonts w:asciiTheme="minorHAnsi" w:hAnsiTheme="minorHAnsi"/>
        </w:rPr>
        <w:t>its</w:t>
      </w:r>
      <w:r w:rsidRPr="00FF26BF">
        <w:rPr>
          <w:rFonts w:asciiTheme="minorHAnsi" w:hAnsiTheme="minorHAnsi"/>
          <w:sz w:val="16"/>
        </w:rPr>
        <w:t xml:space="preserve"> primary </w:t>
      </w:r>
      <w:r w:rsidRPr="00FF26BF">
        <w:rPr>
          <w:rStyle w:val="underline"/>
          <w:rFonts w:asciiTheme="minorHAnsi" w:hAnsiTheme="minorHAnsi"/>
        </w:rPr>
        <w:t>orientation is toward the institution</w:t>
      </w:r>
      <w:r w:rsidRPr="00FF26BF">
        <w:rPr>
          <w:rFonts w:asciiTheme="minorHAnsi" w:hAnsiTheme="minorHAnsi"/>
          <w:sz w:val="16"/>
        </w:rPr>
        <w:t xml:space="preserve">. </w:t>
      </w:r>
      <w:r w:rsidRPr="00FF26BF">
        <w:rPr>
          <w:rStyle w:val="underline"/>
          <w:rFonts w:asciiTheme="minorHAnsi" w:hAnsiTheme="minorHAnsi"/>
        </w:rPr>
        <w:t>The fact that the institution might treat it badly hardly constitutes an ethical privilege</w:t>
      </w:r>
      <w:r w:rsidRPr="00FF26BF">
        <w:rPr>
          <w:rFonts w:asciiTheme="minorHAnsi" w:hAnsiTheme="minorHAnsi"/>
          <w:sz w:val="16"/>
        </w:rPr>
        <w:t xml:space="preserve">. </w:t>
      </w:r>
      <w:r w:rsidRPr="00FF26BF">
        <w:rPr>
          <w:rStyle w:val="underline"/>
          <w:rFonts w:asciiTheme="minorHAnsi" w:hAnsiTheme="minorHAnsi"/>
        </w:rPr>
        <w:t>Any intellectual who holds a position is a function of this apparatus</w:t>
      </w:r>
      <w:r w:rsidRPr="00FF26BF">
        <w:rPr>
          <w:rFonts w:asciiTheme="minorHAnsi" w:hAnsiTheme="minorHAnsi"/>
          <w:sz w:val="16"/>
        </w:rPr>
        <w:t xml:space="preserve">; </w:t>
      </w:r>
      <w:r w:rsidRPr="00FF26BF">
        <w:rPr>
          <w:rStyle w:val="underline"/>
          <w:rFonts w:asciiTheme="minorHAnsi" w:hAnsiTheme="minorHAnsi"/>
        </w:rPr>
        <w:t>his or her marginality is</w:t>
      </w:r>
      <w:r w:rsidRPr="00FF26BF">
        <w:rPr>
          <w:rFonts w:asciiTheme="minorHAnsi" w:hAnsiTheme="minorHAnsi"/>
          <w:sz w:val="16"/>
        </w:rPr>
        <w:t xml:space="preserve">, for the most part, </w:t>
      </w:r>
      <w:r w:rsidRPr="00FF26BF">
        <w:rPr>
          <w:rStyle w:val="underline"/>
          <w:rFonts w:asciiTheme="minorHAnsi" w:hAnsiTheme="minorHAnsi"/>
        </w:rPr>
        <w:t>only an operational device</w:t>
      </w:r>
      <w:r w:rsidRPr="00FF26BF">
        <w:rPr>
          <w:rFonts w:asciiTheme="minorHAnsi" w:hAnsiTheme="minorHAnsi"/>
          <w:sz w:val="16"/>
        </w:rPr>
        <w:t xml:space="preserve">. </w:t>
      </w:r>
      <w:r w:rsidRPr="00FF26BF">
        <w:rPr>
          <w:rStyle w:val="underline"/>
          <w:rFonts w:asciiTheme="minorHAnsi" w:hAnsiTheme="minorHAnsi"/>
        </w:rPr>
        <w:t>It is a critical commonplace that the</w:t>
      </w:r>
      <w:r w:rsidRPr="00FF26BF">
        <w:rPr>
          <w:rFonts w:asciiTheme="minorHAnsi" w:hAnsiTheme="minorHAnsi"/>
          <w:sz w:val="16"/>
        </w:rPr>
        <w:t xml:space="preserve"> </w:t>
      </w:r>
      <w:r w:rsidRPr="00FF26BF">
        <w:rPr>
          <w:rStyle w:val="underline"/>
          <w:rFonts w:asciiTheme="minorHAnsi" w:hAnsiTheme="minorHAnsi"/>
        </w:rPr>
        <w:t>state</w:t>
      </w:r>
      <w:r w:rsidRPr="00FF26BF">
        <w:rPr>
          <w:rFonts w:asciiTheme="minorHAnsi" w:hAnsiTheme="minorHAnsi"/>
          <w:sz w:val="16"/>
        </w:rPr>
        <w:t xml:space="preserve"> </w:t>
      </w:r>
      <w:r w:rsidRPr="00FF26BF">
        <w:rPr>
          <w:rStyle w:val="underline"/>
          <w:rFonts w:asciiTheme="minorHAnsi" w:hAnsiTheme="minorHAnsi"/>
        </w:rPr>
        <w:t>is</w:t>
      </w:r>
      <w:r w:rsidRPr="00FF26BF">
        <w:rPr>
          <w:rFonts w:asciiTheme="minorHAnsi" w:hAnsiTheme="minorHAnsi"/>
          <w:sz w:val="16"/>
        </w:rPr>
        <w:t xml:space="preserve"> not a monolithic hegemony but rather </w:t>
      </w:r>
      <w:r w:rsidRPr="00FF26BF">
        <w:rPr>
          <w:rStyle w:val="underline"/>
          <w:rFonts w:asciiTheme="minorHAnsi" w:hAnsiTheme="minorHAnsi"/>
        </w:rPr>
        <w:t>a constellation of disorganized and fragmentary agencies of production</w:t>
      </w:r>
      <w:r w:rsidRPr="00FF26BF">
        <w:rPr>
          <w:rFonts w:asciiTheme="minorHAnsi" w:hAnsiTheme="minorHAnsi"/>
          <w:sz w:val="16"/>
        </w:rPr>
        <w:t xml:space="preserve">. </w:t>
      </w:r>
      <w:r w:rsidRPr="00FF26BF">
        <w:rPr>
          <w:rStyle w:val="underline"/>
          <w:rFonts w:asciiTheme="minorHAnsi" w:hAnsiTheme="minorHAnsi"/>
        </w:rPr>
        <w:t>This is often</w:t>
      </w:r>
      <w:r w:rsidRPr="00FF26BF">
        <w:rPr>
          <w:rFonts w:asciiTheme="minorHAnsi" w:hAnsiTheme="minorHAnsi"/>
          <w:sz w:val="16"/>
        </w:rPr>
        <w:t xml:space="preserve"> </w:t>
      </w:r>
      <w:r w:rsidRPr="00FF26BF">
        <w:rPr>
          <w:rStyle w:val="underline"/>
          <w:rFonts w:asciiTheme="minorHAnsi" w:hAnsiTheme="minorHAnsi"/>
        </w:rPr>
        <w:t>taken as</w:t>
      </w:r>
      <w:r w:rsidRPr="00FF26BF">
        <w:rPr>
          <w:rFonts w:asciiTheme="minorHAnsi" w:hAnsiTheme="minorHAnsi"/>
          <w:sz w:val="16"/>
        </w:rPr>
        <w:t xml:space="preserve"> a </w:t>
      </w:r>
      <w:r w:rsidRPr="00FF26BF">
        <w:rPr>
          <w:rStyle w:val="underline"/>
          <w:rFonts w:asciiTheme="minorHAnsi" w:hAnsiTheme="minorHAnsi"/>
        </w:rPr>
        <w:t>validation for</w:t>
      </w:r>
      <w:r w:rsidRPr="00FF26BF">
        <w:rPr>
          <w:rFonts w:asciiTheme="minorHAnsi" w:hAnsiTheme="minorHAnsi"/>
          <w:sz w:val="16"/>
        </w:rPr>
        <w:t xml:space="preserve"> the </w:t>
      </w:r>
      <w:r w:rsidRPr="00FF26BF">
        <w:rPr>
          <w:rStyle w:val="underline"/>
          <w:rFonts w:asciiTheme="minorHAnsi" w:hAnsiTheme="minorHAnsi"/>
        </w:rPr>
        <w:t>political potential of marginal critical movements</w:t>
      </w:r>
      <w:r w:rsidRPr="00FF26BF">
        <w:rPr>
          <w:rFonts w:asciiTheme="minorHAnsi" w:hAnsiTheme="minorHAnsi"/>
          <w:sz w:val="16"/>
        </w:rPr>
        <w:t xml:space="preserve">: </w:t>
      </w:r>
      <w:r w:rsidRPr="00FF26BF">
        <w:rPr>
          <w:rStyle w:val="underline"/>
          <w:rFonts w:asciiTheme="minorHAnsi" w:hAnsiTheme="minorHAnsi"/>
        </w:rPr>
        <w:t>inside-outside relations can</w:t>
      </w:r>
      <w:r w:rsidRPr="00FF26BF">
        <w:rPr>
          <w:rFonts w:asciiTheme="minorHAnsi" w:hAnsiTheme="minorHAnsi"/>
          <w:sz w:val="16"/>
        </w:rPr>
        <w:t xml:space="preserve"> </w:t>
      </w:r>
      <w:r w:rsidRPr="00FF26BF">
        <w:rPr>
          <w:rStyle w:val="underline"/>
          <w:rFonts w:asciiTheme="minorHAnsi" w:hAnsiTheme="minorHAnsi"/>
        </w:rPr>
        <w:t>be</w:t>
      </w:r>
      <w:r w:rsidRPr="00FF26BF">
        <w:rPr>
          <w:rFonts w:asciiTheme="minorHAnsi" w:hAnsiTheme="minorHAnsi"/>
          <w:sz w:val="16"/>
        </w:rPr>
        <w:t xml:space="preserve"> facilely </w:t>
      </w:r>
      <w:r w:rsidRPr="00FF26BF">
        <w:rPr>
          <w:rStyle w:val="underline"/>
          <w:rFonts w:asciiTheme="minorHAnsi" w:hAnsiTheme="minorHAnsi"/>
        </w:rPr>
        <w:t>deconstructed and critics can</w:t>
      </w:r>
      <w:r w:rsidRPr="00FF26BF">
        <w:rPr>
          <w:rFonts w:asciiTheme="minorHAnsi" w:hAnsiTheme="minorHAnsi"/>
          <w:sz w:val="16"/>
        </w:rPr>
        <w:t xml:space="preserve"> still </w:t>
      </w:r>
      <w:r w:rsidRPr="00FF26BF">
        <w:rPr>
          <w:rStyle w:val="underline"/>
          <w:rFonts w:asciiTheme="minorHAnsi" w:hAnsiTheme="minorHAnsi"/>
        </w:rPr>
        <w:t>congratulate themselves on their "resistance</w:t>
      </w:r>
      <w:r w:rsidRPr="00FF26BF">
        <w:rPr>
          <w:rFonts w:asciiTheme="minorHAnsi" w:hAnsiTheme="minorHAnsi"/>
          <w:sz w:val="16"/>
        </w:rPr>
        <w:t xml:space="preserve">." </w:t>
      </w:r>
      <w:r w:rsidRPr="00FF26BF">
        <w:rPr>
          <w:rStyle w:val="Emphasis2"/>
          <w:rFonts w:asciiTheme="minorHAnsi" w:hAnsiTheme="minorHAnsi"/>
        </w:rPr>
        <w:t>But the contrary is clearly the case</w:t>
      </w:r>
      <w:r w:rsidRPr="00FF26BF">
        <w:rPr>
          <w:rFonts w:asciiTheme="minorHAnsi" w:hAnsiTheme="minorHAnsi"/>
          <w:sz w:val="16"/>
        </w:rPr>
        <w:t xml:space="preserve">. The most profitable intellectual production does not take place at the center (e.g., Romance Philology), where mostly obsolete weapons are produced; the </w:t>
      </w:r>
      <w:r w:rsidRPr="00FF26BF">
        <w:rPr>
          <w:rStyle w:val="underline"/>
          <w:rFonts w:asciiTheme="minorHAnsi" w:hAnsiTheme="minorHAnsi"/>
        </w:rPr>
        <w:t>real growth industries are located precisely on the self-proclaimed margins</w:t>
      </w:r>
      <w:r w:rsidRPr="00FF26BF">
        <w:rPr>
          <w:rFonts w:asciiTheme="minorHAnsi" w:hAnsiTheme="minorHAnsi"/>
          <w:sz w:val="16"/>
        </w:rPr>
        <w:t xml:space="preserve">. It will be argued that resistance is still possible; nothing I propose here argues against such a possibility. I wish only to insist that </w:t>
      </w:r>
      <w:r w:rsidRPr="00FF26BF">
        <w:rPr>
          <w:rStyle w:val="underline"/>
          <w:rFonts w:asciiTheme="minorHAnsi" w:hAnsiTheme="minorHAnsi"/>
        </w:rPr>
        <w:t>effective resistance will never be located in the position</w:t>
      </w:r>
      <w:r w:rsidRPr="00FF26BF">
        <w:rPr>
          <w:rFonts w:asciiTheme="minorHAnsi" w:hAnsiTheme="minorHAnsi"/>
          <w:sz w:val="16"/>
        </w:rPr>
        <w:t xml:space="preserve">, </w:t>
      </w:r>
      <w:r w:rsidRPr="00FF26BF">
        <w:rPr>
          <w:rStyle w:val="underline"/>
          <w:rFonts w:asciiTheme="minorHAnsi" w:hAnsiTheme="minorHAnsi"/>
        </w:rPr>
        <w:t>however oppositional it imagines</w:t>
      </w:r>
      <w:r w:rsidRPr="00FF26BF">
        <w:rPr>
          <w:rFonts w:asciiTheme="minorHAnsi" w:hAnsiTheme="minorHAnsi"/>
          <w:sz w:val="16"/>
        </w:rPr>
        <w:t xml:space="preserve"> itself </w:t>
      </w:r>
      <w:r w:rsidRPr="00FF26BF">
        <w:rPr>
          <w:rStyle w:val="underline"/>
          <w:rFonts w:asciiTheme="minorHAnsi" w:hAnsiTheme="minorHAnsi"/>
        </w:rPr>
        <w:t>to be</w:t>
      </w:r>
      <w:r w:rsidRPr="00FF26BF">
        <w:rPr>
          <w:rFonts w:asciiTheme="minorHAnsi" w:hAnsiTheme="minorHAnsi"/>
          <w:sz w:val="16"/>
        </w:rPr>
        <w:t xml:space="preserve">. </w:t>
      </w:r>
      <w:r w:rsidRPr="00FF26BF">
        <w:rPr>
          <w:rStyle w:val="underline"/>
          <w:rFonts w:asciiTheme="minorHAnsi" w:hAnsiTheme="minorHAnsi"/>
        </w:rPr>
        <w:t>Resistance is</w:t>
      </w:r>
      <w:r w:rsidRPr="00FF26BF">
        <w:rPr>
          <w:rFonts w:asciiTheme="minorHAnsi" w:hAnsiTheme="minorHAnsi"/>
          <w:sz w:val="16"/>
        </w:rPr>
        <w:t xml:space="preserve"> first of all </w:t>
      </w:r>
      <w:r w:rsidRPr="00FF26BF">
        <w:rPr>
          <w:rStyle w:val="underline"/>
          <w:rFonts w:asciiTheme="minorHAnsi" w:hAnsiTheme="minorHAnsi"/>
        </w:rPr>
        <w:t>a function of the apparatus itself</w:t>
      </w:r>
      <w:r w:rsidRPr="00FF26BF">
        <w:rPr>
          <w:rFonts w:asciiTheme="minorHAnsi" w:hAnsiTheme="minorHAnsi"/>
          <w:sz w:val="16"/>
        </w:rPr>
        <w:t xml:space="preserve">. What would seem to be the transgressive potential of such institutional agencies as certain orders of gender </w:t>
      </w:r>
      <w:r w:rsidRPr="00FF26BF">
        <w:rPr>
          <w:rStyle w:val="underline"/>
          <w:rFonts w:asciiTheme="minorHAnsi" w:hAnsiTheme="minorHAnsi"/>
        </w:rPr>
        <w:t>criticism</w:t>
      </w:r>
      <w:r w:rsidRPr="00FF26BF">
        <w:rPr>
          <w:rFonts w:asciiTheme="minorHAnsi" w:hAnsiTheme="minorHAnsi"/>
          <w:sz w:val="16"/>
        </w:rPr>
        <w:t xml:space="preserve"> might demonstrate the entropy of the institution, but it </w:t>
      </w:r>
      <w:r w:rsidRPr="00FF26BF">
        <w:rPr>
          <w:rStyle w:val="underline"/>
          <w:rFonts w:asciiTheme="minorHAnsi" w:hAnsiTheme="minorHAnsi"/>
        </w:rPr>
        <w:t>does nothing to prove</w:t>
      </w:r>
      <w:r w:rsidRPr="00FF26BF">
        <w:rPr>
          <w:rFonts w:asciiTheme="minorHAnsi" w:hAnsiTheme="minorHAnsi"/>
          <w:sz w:val="16"/>
        </w:rPr>
        <w:t xml:space="preserve"> the </w:t>
      </w:r>
      <w:r w:rsidRPr="00FF26BF">
        <w:rPr>
          <w:rStyle w:val="underline"/>
          <w:rFonts w:asciiTheme="minorHAnsi" w:hAnsiTheme="minorHAnsi"/>
        </w:rPr>
        <w:t>counterpolitical claims of the position</w:t>
      </w:r>
      <w:r w:rsidRPr="00FF26BF">
        <w:rPr>
          <w:rFonts w:asciiTheme="minorHAnsi" w:hAnsiTheme="minorHAnsi"/>
          <w:sz w:val="16"/>
        </w:rPr>
        <w:t xml:space="preserve">. </w:t>
      </w:r>
      <w:r w:rsidRPr="00FF26BF">
        <w:rPr>
          <w:rStyle w:val="Emphasis2"/>
          <w:rFonts w:asciiTheme="minorHAnsi" w:hAnsiTheme="minorHAnsi"/>
        </w:rPr>
        <w:t xml:space="preserve">Fantasies of resistance </w:t>
      </w:r>
      <w:r w:rsidRPr="00FF26BF">
        <w:rPr>
          <w:rFonts w:asciiTheme="minorHAnsi" w:hAnsiTheme="minorHAnsi"/>
          <w:sz w:val="16"/>
        </w:rPr>
        <w:t xml:space="preserve">often </w:t>
      </w:r>
      <w:r w:rsidRPr="00FF26BF">
        <w:rPr>
          <w:rStyle w:val="Emphasis2"/>
          <w:rFonts w:asciiTheme="minorHAnsi" w:hAnsiTheme="minorHAnsi"/>
        </w:rPr>
        <w:t>serve as alibis for collusion</w:t>
      </w:r>
      <w:r w:rsidRPr="00FF26BF">
        <w:rPr>
          <w:rFonts w:asciiTheme="minorHAnsi" w:hAnsiTheme="minorHAnsi"/>
          <w:sz w:val="16"/>
        </w:rPr>
        <w:t xml:space="preserve">. </w:t>
      </w:r>
      <w:r w:rsidRPr="00FF26BF">
        <w:rPr>
          <w:rStyle w:val="Emphasis2"/>
          <w:rFonts w:asciiTheme="minorHAnsi" w:hAnsiTheme="minorHAnsi"/>
        </w:rPr>
        <w:t>Any position is a state agency</w:t>
      </w:r>
      <w:r w:rsidRPr="00FF26BF">
        <w:rPr>
          <w:rFonts w:asciiTheme="minorHAnsi" w:hAnsiTheme="minorHAnsi"/>
          <w:sz w:val="16"/>
        </w:rPr>
        <w:t xml:space="preserve">, and its relative marginality is a mode of orientation, not an exception. Effective </w:t>
      </w:r>
      <w:r w:rsidRPr="00FF26BF">
        <w:rPr>
          <w:rStyle w:val="underline"/>
          <w:rFonts w:asciiTheme="minorHAnsi" w:hAnsiTheme="minorHAnsi"/>
        </w:rPr>
        <w:t>resistance must be located in other tactical forms</w:t>
      </w:r>
      <w:r w:rsidRPr="00FF26BF">
        <w:rPr>
          <w:rFonts w:asciiTheme="minorHAnsi" w:hAnsiTheme="minorHAnsi"/>
          <w:sz w:val="16"/>
        </w:rPr>
        <w:t>.</w:t>
      </w:r>
    </w:p>
    <w:p w14:paraId="4CED28AB" w14:textId="77777777" w:rsidR="00054D83" w:rsidRPr="00054D83" w:rsidRDefault="00054D83" w:rsidP="00054D83"/>
    <w:p w14:paraId="0A4E192D" w14:textId="50A6E655" w:rsidR="00054D83" w:rsidRPr="00C81590" w:rsidRDefault="00054D83" w:rsidP="00054D83">
      <w:pPr>
        <w:pStyle w:val="Heading4"/>
        <w:rPr>
          <w:rFonts w:asciiTheme="majorHAnsi" w:hAnsiTheme="majorHAnsi" w:cstheme="majorHAnsi"/>
        </w:rPr>
      </w:pPr>
      <w:r w:rsidRPr="00C81590">
        <w:rPr>
          <w:rFonts w:asciiTheme="majorHAnsi" w:hAnsiTheme="majorHAnsi" w:cstheme="majorHAnsi"/>
        </w:rPr>
        <w:t xml:space="preserve">If you think there is any chance that visible politics could put strategic resistance at a disadvantage, refusing to sacrifice the tactical ground of the possibility of lurking in the shadows until the moment is ripe to strike is an internal net benefit to voting negative—even if their depiction of reality is correct, you’d be better off grabbing the high ground </w:t>
      </w:r>
    </w:p>
    <w:p w14:paraId="712884F3" w14:textId="77777777" w:rsidR="00054D83" w:rsidRPr="00C81590" w:rsidRDefault="00054D83" w:rsidP="00054D83">
      <w:pPr>
        <w:rPr>
          <w:rFonts w:asciiTheme="majorHAnsi" w:hAnsiTheme="majorHAnsi" w:cstheme="majorHAnsi"/>
        </w:rPr>
      </w:pPr>
      <w:r w:rsidRPr="00C81590">
        <w:rPr>
          <w:rFonts w:asciiTheme="majorHAnsi" w:hAnsiTheme="majorHAnsi" w:cstheme="majorHAnsi"/>
        </w:rPr>
        <w:t xml:space="preserve">Paul </w:t>
      </w:r>
      <w:r w:rsidRPr="00C81590">
        <w:rPr>
          <w:rStyle w:val="Style13ptBold"/>
          <w:rFonts w:asciiTheme="majorHAnsi" w:hAnsiTheme="majorHAnsi" w:cstheme="majorHAnsi"/>
        </w:rPr>
        <w:t>Mann</w:t>
      </w:r>
      <w:r w:rsidRPr="00C81590">
        <w:rPr>
          <w:rFonts w:asciiTheme="majorHAnsi" w:hAnsiTheme="majorHAnsi" w:cstheme="majorHAnsi"/>
        </w:rPr>
        <w:t xml:space="preserve">, professor of English at Pomona College, </w:t>
      </w:r>
      <w:r w:rsidRPr="00C81590">
        <w:rPr>
          <w:rStyle w:val="Style13ptBold"/>
          <w:rFonts w:asciiTheme="majorHAnsi" w:hAnsiTheme="majorHAnsi" w:cstheme="majorHAnsi"/>
        </w:rPr>
        <w:t>1996</w:t>
      </w:r>
      <w:r w:rsidRPr="00C81590">
        <w:rPr>
          <w:rFonts w:asciiTheme="majorHAnsi" w:hAnsiTheme="majorHAnsi" w:cstheme="majorHAnsi"/>
        </w:rPr>
        <w:t>, “The Nine Grounds of Intellectual Warfare,” Johns Hopkins University Press, 1996, muse</w:t>
      </w:r>
    </w:p>
    <w:p w14:paraId="3A81418F" w14:textId="0FD84453" w:rsidR="00054D83" w:rsidRDefault="00054D83" w:rsidP="00054D83">
      <w:pPr>
        <w:rPr>
          <w:rFonts w:asciiTheme="majorHAnsi" w:hAnsiTheme="majorHAnsi" w:cstheme="majorHAnsi"/>
        </w:rPr>
      </w:pPr>
      <w:r w:rsidRPr="00C81590">
        <w:rPr>
          <w:rStyle w:val="StyleUnderline"/>
          <w:rFonts w:asciiTheme="majorHAnsi" w:hAnsiTheme="majorHAnsi" w:cstheme="majorHAnsi"/>
        </w:rPr>
        <w:t>Even if fog cannot be reduced to a science without being caught up in the mechanics of critical sublimity, one might still pursue its tactical uses</w:t>
      </w:r>
      <w:r w:rsidRPr="00C81590">
        <w:rPr>
          <w:rFonts w:asciiTheme="majorHAnsi" w:hAnsiTheme="majorHAnsi" w:cstheme="majorHAnsi"/>
        </w:rPr>
        <w:t xml:space="preserve">. There is no question that the military is committed to deploying the fog of war. The importance of disinformation, propaganda, jamming, covert operations, "PsyOps," and so on increases as </w:t>
      </w:r>
      <w:r w:rsidRPr="00C81590">
        <w:rPr>
          <w:rStyle w:val="StyleUnderline"/>
          <w:rFonts w:asciiTheme="majorHAnsi" w:hAnsiTheme="majorHAnsi" w:cstheme="majorHAnsi"/>
        </w:rPr>
        <w:t>warfare becomes more dependent on technical and tactical knowledge</w:t>
      </w:r>
      <w:r w:rsidRPr="00C81590">
        <w:rPr>
          <w:rFonts w:asciiTheme="majorHAnsi" w:hAnsiTheme="majorHAnsi" w:cstheme="majorHAnsi"/>
        </w:rPr>
        <w:t>. As the power of reconnaissance and surveillance grows, so does the tactical importance of stealth technology. Virilio remarks that, in the hunt, the speed of perception annuls the distance between the hunter and the quarry. Survival depends on distance: "once you can see the target, you can destroy it" (WC 19, 4). Thus, from now on, "</w:t>
      </w:r>
      <w:r w:rsidRPr="00C81590">
        <w:rPr>
          <w:rStyle w:val="StyleUnderline"/>
          <w:rFonts w:asciiTheme="majorHAnsi" w:hAnsiTheme="majorHAnsi" w:cstheme="majorHAnsi"/>
        </w:rPr>
        <w:t>power is in disappearance</w:t>
      </w:r>
      <w:r w:rsidRPr="00C81590">
        <w:rPr>
          <w:rFonts w:asciiTheme="majorHAnsi" w:hAnsiTheme="majorHAnsi" w:cstheme="majorHAnsi"/>
        </w:rPr>
        <w:t xml:space="preserve">: under the sea with nuclear submarines, in the air with U2s, spyplanes, or still higher with satellites and the space shuttle" (PW 146). "If what is perceived is already lost, </w:t>
      </w:r>
      <w:r w:rsidRPr="00C81590">
        <w:rPr>
          <w:rStyle w:val="StyleUnderline"/>
          <w:rFonts w:asciiTheme="majorHAnsi" w:hAnsiTheme="majorHAnsi" w:cstheme="majorHAnsi"/>
        </w:rPr>
        <w:t>it becomes necessary to invest in concealment what used to be invested in simple exploitation of one's available forces</w:t>
      </w:r>
      <w:r w:rsidRPr="00C81590">
        <w:rPr>
          <w:rFonts w:asciiTheme="majorHAnsi" w:hAnsiTheme="majorHAnsi" w:cstheme="majorHAnsi"/>
        </w:rPr>
        <w:t xml:space="preserve"> -- hence the spontaneous generation of new Stealth weapons. . . . The inversion of the deterrence principle is quite clear: unlike weapons which have to be publicized if they are to have a real deterrence effect, Stealth equipment can only function if its existence is clouded with uncertainty" (WC 4). For Virilio, stealth is not a matter of radar-immune bombers alone: it involves a vast "aesthetics of disappearance" that reaches an order of perfection in state terrorism: Until the Second World War -- until the concentration camps -- societies were societies of incarceration, of imprisonment in the Foucauldian sense.  The great transparency of the world, whether </w:t>
      </w:r>
      <w:r w:rsidRPr="00C81590">
        <w:rPr>
          <w:rFonts w:asciiTheme="majorHAnsi" w:hAnsiTheme="majorHAnsi" w:cstheme="majorHAnsi"/>
        </w:rPr>
        <w:lastRenderedPageBreak/>
        <w:t>through satellites or simply tourists, brought about an overexposure of these places to observation, to the press and public opinion which now ban concentration camps. You can't isolate anything in this world of ubiquity and instantaneousness.  Even if some camps still exist, this overexposure of the world led to the need to surpass enclosure and imprisonment.  This required another kind of repression, which is disappearance. . . .  Bodies must disappear.  People don't exist.  There is a big fortune in this technology because it's so similar to what happened in the history of war.  In war, we've seen how important disappearance, camouflage, dissimulation are -- every war is a war of cunning.</w:t>
      </w:r>
      <w:bookmarkStart w:id="0" w:name="ref34"/>
      <w:r w:rsidRPr="00C81590">
        <w:rPr>
          <w:rFonts w:asciiTheme="majorHAnsi" w:hAnsiTheme="majorHAnsi" w:cstheme="majorHAnsi"/>
        </w:rPr>
        <w:fldChar w:fldCharType="begin"/>
      </w:r>
      <w:r w:rsidRPr="00C81590">
        <w:rPr>
          <w:rFonts w:asciiTheme="majorHAnsi" w:hAnsiTheme="majorHAnsi" w:cstheme="majorHAnsi"/>
        </w:rPr>
        <w:instrText xml:space="preserve"> HYPERLINK "http://muse.jhu.edu.proxy.lib.umich.edu/journals/postmodern_culture/v006/6.2mann.html" \l "foot34" </w:instrText>
      </w:r>
      <w:r w:rsidRPr="00C81590">
        <w:rPr>
          <w:rFonts w:asciiTheme="majorHAnsi" w:hAnsiTheme="majorHAnsi" w:cstheme="majorHAnsi"/>
        </w:rPr>
        <w:fldChar w:fldCharType="separate"/>
      </w:r>
      <w:r w:rsidRPr="00C81590">
        <w:rPr>
          <w:rStyle w:val="Hyperlink"/>
          <w:rFonts w:asciiTheme="majorHAnsi" w:hAnsiTheme="majorHAnsi" w:cstheme="majorHAnsi"/>
        </w:rPr>
        <w:t>34</w:t>
      </w:r>
      <w:r w:rsidRPr="00C81590">
        <w:rPr>
          <w:rFonts w:asciiTheme="majorHAnsi" w:hAnsiTheme="majorHAnsi" w:cstheme="majorHAnsi"/>
        </w:rPr>
        <w:fldChar w:fldCharType="end"/>
      </w:r>
      <w:bookmarkEnd w:id="0"/>
      <w:r w:rsidRPr="00C81590">
        <w:rPr>
          <w:rFonts w:asciiTheme="majorHAnsi" w:hAnsiTheme="majorHAnsi" w:cstheme="majorHAnsi"/>
        </w:rPr>
        <w:t xml:space="preserve"> The methods of strategic disappearance developed by terrorist states are the most insidious form of secrecy. That is why Virilio, the anti-technologist, believes that the technology of secrecy must be exposed. Every order of stealth weaponry is purely and simply a threat. The aesthetics of disappearance must be reappeared. For Virilio, as well as for the reconnaissance cameras whose history he records, </w:t>
      </w:r>
      <w:r w:rsidRPr="00C81590">
        <w:rPr>
          <w:rStyle w:val="StyleUnderline"/>
          <w:rFonts w:asciiTheme="majorHAnsi" w:hAnsiTheme="majorHAnsi" w:cstheme="majorHAnsi"/>
        </w:rPr>
        <w:t>success depends on the logistics of perception, on closing the distance between the critic and his quarry</w:t>
      </w:r>
      <w:r w:rsidRPr="00C81590">
        <w:rPr>
          <w:rFonts w:asciiTheme="majorHAnsi" w:hAnsiTheme="majorHAnsi" w:cstheme="majorHAnsi"/>
        </w:rPr>
        <w:t xml:space="preserve">. But what if critics are not only hunters; what if they are the quarry as well? Michel de Certeau points out that, for Clausewitz, the distinction between strategy and tactics is determined not only by scales of conflict (war vs. battle) but by relative magnitudes of power. </w:t>
      </w:r>
      <w:r w:rsidRPr="00C81590">
        <w:rPr>
          <w:rStyle w:val="StyleUnderline"/>
          <w:rFonts w:asciiTheme="majorHAnsi" w:hAnsiTheme="majorHAnsi" w:cstheme="majorHAnsi"/>
        </w:rPr>
        <w:t xml:space="preserve">Strategy is for the strong, and it is deployed in known, visible, mapped spaces; tactics is "an art of the weak," of those who must operate inside territory controlled by a greater power; </w:t>
      </w:r>
      <w:r w:rsidRPr="00C81590">
        <w:rPr>
          <w:rFonts w:asciiTheme="majorHAnsi" w:hAnsiTheme="majorHAnsi" w:cstheme="majorHAnsi"/>
        </w:rPr>
        <w:t>it takes place on the ground of the "other," inside alien space.</w:t>
      </w:r>
      <w:bookmarkStart w:id="1" w:name="ref35"/>
      <w:r w:rsidRPr="00C81590">
        <w:rPr>
          <w:rFonts w:asciiTheme="majorHAnsi" w:hAnsiTheme="majorHAnsi" w:cstheme="majorHAnsi"/>
        </w:rPr>
        <w:fldChar w:fldCharType="begin"/>
      </w:r>
      <w:r w:rsidRPr="00C81590">
        <w:rPr>
          <w:rFonts w:asciiTheme="majorHAnsi" w:hAnsiTheme="majorHAnsi" w:cstheme="majorHAnsi"/>
        </w:rPr>
        <w:instrText xml:space="preserve"> HYPERLINK "http://muse.jhu.edu.proxy.lib.umich.edu/journals/postmodern_culture/v006/6.2mann.html" \l "foot35" </w:instrText>
      </w:r>
      <w:r w:rsidRPr="00C81590">
        <w:rPr>
          <w:rFonts w:asciiTheme="majorHAnsi" w:hAnsiTheme="majorHAnsi" w:cstheme="majorHAnsi"/>
        </w:rPr>
        <w:fldChar w:fldCharType="separate"/>
      </w:r>
      <w:r w:rsidRPr="00C81590">
        <w:rPr>
          <w:rStyle w:val="Hyperlink"/>
          <w:rFonts w:asciiTheme="majorHAnsi" w:hAnsiTheme="majorHAnsi" w:cstheme="majorHAnsi"/>
        </w:rPr>
        <w:t>35</w:t>
      </w:r>
      <w:r w:rsidRPr="00C81590">
        <w:rPr>
          <w:rFonts w:asciiTheme="majorHAnsi" w:hAnsiTheme="majorHAnsi" w:cstheme="majorHAnsi"/>
        </w:rPr>
        <w:fldChar w:fldCharType="end"/>
      </w:r>
      <w:bookmarkEnd w:id="1"/>
      <w:r w:rsidRPr="00C81590">
        <w:rPr>
          <w:rFonts w:asciiTheme="majorHAnsi" w:hAnsiTheme="majorHAnsi" w:cstheme="majorHAnsi"/>
        </w:rPr>
        <w:t> It must therefore deploy deception in the face of a power "bound by its very visibility." De Certeau suggests that even in cases where the weak force has already been sighted, it might use deception to great advantage. This is another lesson from Clausewitz: "</w:t>
      </w:r>
      <w:r w:rsidRPr="00C81590">
        <w:rPr>
          <w:rStyle w:val="StyleUnderline"/>
          <w:rFonts w:asciiTheme="majorHAnsi" w:hAnsiTheme="majorHAnsi" w:cstheme="majorHAnsi"/>
        </w:rPr>
        <w:t>trickery is possible for the weak</w:t>
      </w:r>
      <w:r w:rsidRPr="00C81590">
        <w:rPr>
          <w:rFonts w:asciiTheme="majorHAnsi" w:hAnsiTheme="majorHAnsi" w:cstheme="majorHAnsi"/>
        </w:rPr>
        <w:t xml:space="preserve">, and often it is his only possibility, as a 'last resort': </w:t>
      </w:r>
      <w:r w:rsidRPr="00C81590">
        <w:rPr>
          <w:rStyle w:val="StyleUnderline"/>
          <w:rFonts w:asciiTheme="majorHAnsi" w:hAnsiTheme="majorHAnsi" w:cstheme="majorHAnsi"/>
        </w:rPr>
        <w:t>The weaker the forces at the disposition of the strategist, the more the strategist will be able to use deception</w:t>
      </w:r>
      <w:r w:rsidRPr="00C81590">
        <w:rPr>
          <w:rFonts w:asciiTheme="majorHAnsi" w:hAnsiTheme="majorHAnsi" w:cstheme="majorHAnsi"/>
        </w:rPr>
        <w:t xml:space="preserve">." In the "practice of daily life," in spaces of signification, </w:t>
      </w:r>
      <w:r w:rsidRPr="00C81590">
        <w:rPr>
          <w:rStyle w:val="StyleUnderline"/>
          <w:rFonts w:asciiTheme="majorHAnsi" w:hAnsiTheme="majorHAnsi" w:cstheme="majorHAnsi"/>
        </w:rPr>
        <w:t>in the contests of critical argument, such a tactics of the weak would also apply:</w:t>
      </w:r>
      <w:r w:rsidRPr="00C81590">
        <w:rPr>
          <w:rFonts w:asciiTheme="majorHAnsi" w:hAnsiTheme="majorHAnsi" w:cstheme="majorHAnsi"/>
        </w:rPr>
        <w:t xml:space="preserve"> Lacking its own place, lacking a view of the whole, limited by the blindness (which may lead to perspicacity) resulting from combat at close quarters, limited by the possibilities of the moment, a tactic is determined by the absence of power just as a strategy is organized by the postulation of power.  From this point of view, the dialectic of a tactic may be illuminated by the ancient art of sophistic.  As the author of a great "strategic" system, Aristotle was also very interested in the procedures of this enemy which perverted, as he saw it, the order of truth.  He quotes a formula of this protean, quick, and surprising adversary that, by making explicit the basis of sophistic, can also serve finally to define a tactic as I understand it here: it is a matter, Corax said, of "making the worse argument seem the better."  In its paradoxical concision, this formula delineates the relationship of forces that is the starting point for an intellectual creativity that is subtle, tireless, ready for every opportunity, scattered over the terrain of the dominant order and foreign to the rules laid down and imposed by a rationality founded on established rights and property. (38) And yet it is rare that any of this ever occurs to </w:t>
      </w:r>
      <w:r w:rsidRPr="00C81590">
        <w:rPr>
          <w:rStyle w:val="StyleUnderline"/>
          <w:rFonts w:asciiTheme="majorHAnsi" w:hAnsiTheme="majorHAnsi" w:cstheme="majorHAnsi"/>
        </w:rPr>
        <w:t>critics</w:t>
      </w:r>
      <w:r w:rsidRPr="00C81590">
        <w:rPr>
          <w:rFonts w:asciiTheme="majorHAnsi" w:hAnsiTheme="majorHAnsi" w:cstheme="majorHAnsi"/>
        </w:rPr>
        <w:t xml:space="preserve">, who seem to </w:t>
      </w:r>
      <w:r w:rsidRPr="00C81590">
        <w:rPr>
          <w:rStyle w:val="StyleUnderline"/>
          <w:rFonts w:asciiTheme="majorHAnsi" w:hAnsiTheme="majorHAnsi" w:cstheme="majorHAnsi"/>
        </w:rPr>
        <w:t>believe</w:t>
      </w:r>
      <w:r w:rsidRPr="00C81590">
        <w:rPr>
          <w:rFonts w:asciiTheme="majorHAnsi" w:hAnsiTheme="majorHAnsi" w:cstheme="majorHAnsi"/>
        </w:rPr>
        <w:t xml:space="preserve"> that "</w:t>
      </w:r>
      <w:r w:rsidRPr="00C81590">
        <w:rPr>
          <w:rStyle w:val="StyleUnderline"/>
          <w:rFonts w:asciiTheme="majorHAnsi" w:hAnsiTheme="majorHAnsi" w:cstheme="majorHAnsi"/>
        </w:rPr>
        <w:t>subversion" consists of vicarious identification with subversives</w:t>
      </w:r>
      <w:r w:rsidRPr="00C81590">
        <w:rPr>
          <w:rFonts w:asciiTheme="majorHAnsi" w:hAnsiTheme="majorHAnsi" w:cstheme="majorHAnsi"/>
        </w:rPr>
        <w:t xml:space="preserve">, and </w:t>
      </w:r>
      <w:r w:rsidRPr="00C81590">
        <w:rPr>
          <w:rStyle w:val="StyleUnderline"/>
          <w:rFonts w:asciiTheme="majorHAnsi" w:hAnsiTheme="majorHAnsi" w:cstheme="majorHAnsi"/>
        </w:rPr>
        <w:t>of telling everything one knows to one's enemies</w:t>
      </w:r>
      <w:r w:rsidRPr="00C81590">
        <w:rPr>
          <w:rFonts w:asciiTheme="majorHAnsi" w:hAnsiTheme="majorHAnsi" w:cstheme="majorHAnsi"/>
        </w:rPr>
        <w:t xml:space="preserve">. It is nonetheless already the case that, in critical discourse, </w:t>
      </w:r>
      <w:r w:rsidRPr="00C81590">
        <w:rPr>
          <w:rStyle w:val="StyleUnderline"/>
          <w:rFonts w:asciiTheme="majorHAnsi" w:hAnsiTheme="majorHAnsi" w:cstheme="majorHAnsi"/>
        </w:rPr>
        <w:t>behind all the</w:t>
      </w:r>
      <w:r w:rsidRPr="00C81590">
        <w:rPr>
          <w:rFonts w:asciiTheme="majorHAnsi" w:hAnsiTheme="majorHAnsi" w:cstheme="majorHAnsi"/>
        </w:rPr>
        <w:t xml:space="preserve"> humanistic </w:t>
      </w:r>
      <w:r w:rsidRPr="00C81590">
        <w:rPr>
          <w:rStyle w:val="StyleUnderline"/>
          <w:rFonts w:asciiTheme="majorHAnsi" w:hAnsiTheme="majorHAnsi" w:cstheme="majorHAnsi"/>
        </w:rPr>
        <w:t>myths of communication</w:t>
      </w:r>
      <w:r w:rsidRPr="00C81590">
        <w:rPr>
          <w:rFonts w:asciiTheme="majorHAnsi" w:hAnsiTheme="majorHAnsi" w:cstheme="majorHAnsi"/>
        </w:rPr>
        <w:t xml:space="preserve">, understanding, and interpretive fidelity, </w:t>
      </w:r>
      <w:r w:rsidRPr="00C81590">
        <w:rPr>
          <w:rStyle w:val="StyleUnderline"/>
          <w:rFonts w:asciiTheme="majorHAnsi" w:hAnsiTheme="majorHAnsi" w:cstheme="majorHAnsi"/>
        </w:rPr>
        <w:t>one finds the tactical value of misinterpretations</w:t>
      </w:r>
      <w:r w:rsidRPr="00C81590">
        <w:rPr>
          <w:rFonts w:asciiTheme="majorHAnsi" w:hAnsiTheme="majorHAnsi" w:cstheme="majorHAnsi"/>
        </w:rPr>
        <w:t xml:space="preserve">. In an argument </w:t>
      </w:r>
      <w:r w:rsidRPr="00C81590">
        <w:rPr>
          <w:rStyle w:val="StyleUnderline"/>
          <w:rFonts w:asciiTheme="majorHAnsi" w:hAnsiTheme="majorHAnsi" w:cstheme="majorHAnsi"/>
        </w:rPr>
        <w:t>it is often crucial for combatants not to know their enemy, to project instead a paper figure, a distortion, against which they can conceive and reinforce their own positions</w:t>
      </w:r>
      <w:r w:rsidRPr="00C81590">
        <w:rPr>
          <w:rFonts w:asciiTheme="majorHAnsi" w:hAnsiTheme="majorHAnsi" w:cstheme="majorHAnsi"/>
        </w:rPr>
        <w:t xml:space="preserve">. Intelligence, here, is not only knowledge of one's enemies but the tactical lies one tells about them, even to oneself. This is so regular a phenomenon of discursive conflict that it cannot be dismissed as an aberration that might be remedied through better communication, better listening skills, more disinterested criticism. </w:t>
      </w:r>
      <w:r w:rsidRPr="00C81590">
        <w:rPr>
          <w:rStyle w:val="StyleUnderline"/>
          <w:rFonts w:asciiTheme="majorHAnsi" w:hAnsiTheme="majorHAnsi" w:cstheme="majorHAnsi"/>
        </w:rPr>
        <w:t>One identifies one's own signal in part by jamming everyone else's, setting it off from the noise one generates around it. There is</w:t>
      </w:r>
      <w:r w:rsidRPr="00C81590">
        <w:rPr>
          <w:rFonts w:asciiTheme="majorHAnsi" w:hAnsiTheme="majorHAnsi" w:cstheme="majorHAnsi"/>
        </w:rPr>
        <w:t xml:space="preserve">, in other words, already </w:t>
      </w:r>
      <w:r w:rsidRPr="00C81590">
        <w:rPr>
          <w:rStyle w:val="StyleUnderline"/>
          <w:rFonts w:asciiTheme="majorHAnsi" w:hAnsiTheme="majorHAnsi" w:cstheme="majorHAnsi"/>
        </w:rPr>
        <w:t>plenty of fog in discursive warfare</w:t>
      </w:r>
      <w:r w:rsidRPr="00C81590">
        <w:rPr>
          <w:rFonts w:asciiTheme="majorHAnsi" w:hAnsiTheme="majorHAnsi" w:cstheme="majorHAnsi"/>
        </w:rPr>
        <w:t xml:space="preserve">, and yet </w:t>
      </w:r>
      <w:r w:rsidRPr="00C81590">
        <w:rPr>
          <w:rStyle w:val="StyleUnderline"/>
          <w:rFonts w:asciiTheme="majorHAnsi" w:hAnsiTheme="majorHAnsi" w:cstheme="majorHAnsi"/>
        </w:rPr>
        <w:t>we tend to remain passive in the face of it</w:t>
      </w:r>
      <w:r w:rsidRPr="00C81590">
        <w:rPr>
          <w:rFonts w:asciiTheme="majorHAnsi" w:hAnsiTheme="majorHAnsi" w:cstheme="majorHAnsi"/>
        </w:rPr>
        <w:t xml:space="preserve">, and for the most part </w:t>
      </w:r>
      <w:r w:rsidRPr="00C81590">
        <w:rPr>
          <w:rStyle w:val="StyleUnderline"/>
          <w:rFonts w:asciiTheme="majorHAnsi" w:hAnsiTheme="majorHAnsi" w:cstheme="majorHAnsi"/>
        </w:rPr>
        <w:t>completely and uncritically committed to exposing ourselves to attack</w:t>
      </w:r>
      <w:r w:rsidRPr="00C81590">
        <w:rPr>
          <w:rFonts w:asciiTheme="majorHAnsi" w:hAnsiTheme="majorHAnsi" w:cstheme="majorHAnsi"/>
        </w:rPr>
        <w:t xml:space="preserve">. Imagine what might be possible for a writing that is not insistently positional, not devoted to shoring itself up, to fixing itself in place, to laying out all its plans under the eyes of its opponents. Nothing, after all, has been more fatal for the avant-gardes than the form of the manifesto. If only surrealism had been more willing to lie, to dissimulate, to abandon the petty narcissism of the position and the desire to explain itself to anyone who would listen, and instead explored the potential offered it by the model of the secret society it also hoped to be. </w:t>
      </w:r>
      <w:r w:rsidRPr="00C81590">
        <w:rPr>
          <w:rStyle w:val="StyleUnderline"/>
          <w:rFonts w:asciiTheme="majorHAnsi" w:hAnsiTheme="majorHAnsi" w:cstheme="majorHAnsi"/>
        </w:rPr>
        <w:t>Intellectual warfare must therefore investigate the tactical advantages of deception and clandestinity over the</w:t>
      </w:r>
      <w:r w:rsidRPr="00C81590">
        <w:rPr>
          <w:rFonts w:asciiTheme="majorHAnsi" w:hAnsiTheme="majorHAnsi" w:cstheme="majorHAnsi"/>
        </w:rPr>
        <w:t xml:space="preserve"> habitual, quasi-ethical </w:t>
      </w:r>
      <w:r w:rsidRPr="00C81590">
        <w:rPr>
          <w:rStyle w:val="StyleUnderline"/>
          <w:rFonts w:asciiTheme="majorHAnsi" w:hAnsiTheme="majorHAnsi" w:cstheme="majorHAnsi"/>
        </w:rPr>
        <w:t>demands of clarity and forthrightness, let alone the narcissistic demands of self-promotion and mental exhibitionism</w:t>
      </w:r>
      <w:r w:rsidRPr="00C81590">
        <w:rPr>
          <w:rFonts w:asciiTheme="majorHAnsi" w:hAnsiTheme="majorHAnsi" w:cstheme="majorHAnsi"/>
        </w:rPr>
        <w:t xml:space="preserve">, from however fortified a position. If </w:t>
      </w:r>
      <w:r w:rsidRPr="00C81590">
        <w:rPr>
          <w:rStyle w:val="StyleUnderline"/>
          <w:rFonts w:asciiTheme="majorHAnsi" w:hAnsiTheme="majorHAnsi" w:cstheme="majorHAnsi"/>
        </w:rPr>
        <w:t xml:space="preserve">to be seen by the enemy is to be destroyed, then intellectual warfare must pursue its own stealth technology. </w:t>
      </w:r>
      <w:r w:rsidRPr="00C81590">
        <w:rPr>
          <w:rFonts w:asciiTheme="majorHAnsi" w:hAnsiTheme="majorHAnsi" w:cstheme="majorHAnsi"/>
        </w:rPr>
        <w:t>Self-styled intellectual warriors will explore computer networks not only as more rapid means of communication and publishing but as means for circumventing publication, as semi-clandestine lines of circulation, encoded correspondence, and semiotic speed. There will be no entirely secure secrecy, just as there are no impregnable positions -- that too is Virilio's argument -- but a shrouded nomadism is already spreading in and around major discursive conflicts. There are many more than nine grounds, but the rest are secret.</w:t>
      </w:r>
    </w:p>
    <w:p w14:paraId="76C1CB90" w14:textId="77777777" w:rsidR="003B3839" w:rsidRDefault="003B3839" w:rsidP="00054D83">
      <w:pPr>
        <w:rPr>
          <w:rFonts w:asciiTheme="majorHAnsi" w:hAnsiTheme="majorHAnsi" w:cstheme="majorHAnsi"/>
        </w:rPr>
      </w:pPr>
    </w:p>
    <w:p w14:paraId="3F785339" w14:textId="77777777" w:rsidR="003B3839" w:rsidRPr="00C81590" w:rsidRDefault="003B3839" w:rsidP="003B3839">
      <w:pPr>
        <w:pStyle w:val="Heading4"/>
        <w:rPr>
          <w:rFonts w:asciiTheme="majorHAnsi" w:hAnsiTheme="majorHAnsi" w:cstheme="majorHAnsi"/>
        </w:rPr>
      </w:pPr>
      <w:r w:rsidRPr="00C81590">
        <w:rPr>
          <w:rFonts w:asciiTheme="majorHAnsi" w:hAnsiTheme="majorHAnsi" w:cstheme="majorHAnsi"/>
        </w:rPr>
        <w:t xml:space="preserve">Producing knowledge about alterity only enables worse oppression – the aff unwittingly provides a map of alterity for the </w:t>
      </w:r>
      <w:r>
        <w:rPr>
          <w:rFonts w:asciiTheme="majorHAnsi" w:hAnsiTheme="majorHAnsi" w:cstheme="majorHAnsi"/>
        </w:rPr>
        <w:t>state, turning the case</w:t>
      </w:r>
    </w:p>
    <w:p w14:paraId="061D7C1D" w14:textId="77777777" w:rsidR="003B3839" w:rsidRPr="00C81590" w:rsidRDefault="003B3839" w:rsidP="003B3839">
      <w:pPr>
        <w:rPr>
          <w:rFonts w:asciiTheme="majorHAnsi" w:hAnsiTheme="majorHAnsi" w:cstheme="majorHAnsi"/>
        </w:rPr>
      </w:pPr>
      <w:r w:rsidRPr="00C81590">
        <w:rPr>
          <w:rFonts w:asciiTheme="majorHAnsi" w:hAnsiTheme="majorHAnsi" w:cstheme="majorHAnsi"/>
        </w:rPr>
        <w:t xml:space="preserve">Maximilian </w:t>
      </w:r>
      <w:r w:rsidRPr="00C81590">
        <w:rPr>
          <w:rStyle w:val="Style13ptBold"/>
          <w:rFonts w:asciiTheme="majorHAnsi" w:hAnsiTheme="majorHAnsi" w:cstheme="majorHAnsi"/>
        </w:rPr>
        <w:t>Forte</w:t>
      </w:r>
      <w:r w:rsidRPr="00C81590">
        <w:rPr>
          <w:rFonts w:asciiTheme="majorHAnsi" w:hAnsiTheme="majorHAnsi" w:cstheme="majorHAnsi"/>
        </w:rPr>
        <w:t>, Professor of Anthropology Montreal, 5-22-</w:t>
      </w:r>
      <w:r w:rsidRPr="00C81590">
        <w:rPr>
          <w:rStyle w:val="Style13ptBold"/>
          <w:rFonts w:asciiTheme="majorHAnsi" w:hAnsiTheme="majorHAnsi" w:cstheme="majorHAnsi"/>
        </w:rPr>
        <w:t>2009</w:t>
      </w:r>
      <w:r w:rsidRPr="00C81590">
        <w:rPr>
          <w:rFonts w:asciiTheme="majorHAnsi" w:hAnsiTheme="majorHAnsi" w:cstheme="majorHAnsi"/>
        </w:rPr>
        <w:t>, “Useless Anthropology”: Strategies for Dealing with the Militarization of the Academy,” ZERO ANTHROPOLOGY, http://zeroanthropology.net/2009/05/22/e2809cuseless-anthropologye2809d-strategies-for-dealing-with-the-militarization-of-the-academy/#print</w:t>
      </w:r>
    </w:p>
    <w:p w14:paraId="342F262C" w14:textId="77777777" w:rsidR="003B3839" w:rsidRPr="009B2D98" w:rsidRDefault="003B3839" w:rsidP="003B3839">
      <w:pPr>
        <w:rPr>
          <w:rFonts w:asciiTheme="majorHAnsi" w:hAnsiTheme="majorHAnsi" w:cstheme="majorHAnsi"/>
          <w:sz w:val="16"/>
        </w:rPr>
      </w:pPr>
      <w:r w:rsidRPr="009B2D98">
        <w:rPr>
          <w:rStyle w:val="StyleUnderline"/>
          <w:rFonts w:asciiTheme="majorHAnsi" w:hAnsiTheme="majorHAnsi" w:cstheme="majorHAnsi"/>
        </w:rPr>
        <w:t>One does not need to seek employment with the Pentagon</w:t>
      </w:r>
      <w:r w:rsidRPr="009B2D98">
        <w:rPr>
          <w:rFonts w:asciiTheme="majorHAnsi" w:hAnsiTheme="majorHAnsi" w:cstheme="majorHAnsi"/>
          <w:sz w:val="16"/>
        </w:rPr>
        <w:t xml:space="preserve">, take part in counterinsurgency, or work for the Human Terrain System in order </w:t>
      </w:r>
      <w:r w:rsidRPr="009B2D98">
        <w:rPr>
          <w:rStyle w:val="StyleUnderline"/>
          <w:rFonts w:asciiTheme="majorHAnsi" w:hAnsiTheme="majorHAnsi" w:cstheme="majorHAnsi"/>
        </w:rPr>
        <w:t>to provide useful, even if involuntary, support for the national security, intelligence and military goals of the U.S.,</w:t>
      </w:r>
      <w:r w:rsidRPr="009B2D98">
        <w:rPr>
          <w:rFonts w:asciiTheme="majorHAnsi" w:hAnsiTheme="majorHAnsi" w:cstheme="majorHAnsi"/>
          <w:sz w:val="16"/>
        </w:rPr>
        <w:t xml:space="preserve"> or any NATO state for that matter. In fact, one does not even need to be an American anthropologist in order to provide the U.S. military and intelligence with the information they seek. </w:t>
      </w:r>
      <w:r w:rsidRPr="009B2D98">
        <w:rPr>
          <w:rStyle w:val="StyleUnderline"/>
          <w:rFonts w:asciiTheme="majorHAnsi" w:hAnsiTheme="majorHAnsi" w:cstheme="majorHAnsi"/>
        </w:rPr>
        <w:t>One needs to simply produce useful anthropology and not be mindful of the consequences of how it can be used by unintended audiences</w:t>
      </w:r>
      <w:r w:rsidRPr="009B2D98">
        <w:rPr>
          <w:rFonts w:asciiTheme="majorHAnsi" w:hAnsiTheme="majorHAnsi" w:cstheme="majorHAnsi"/>
          <w:sz w:val="16"/>
        </w:rPr>
        <w:t xml:space="preserve">, now or in the future, </w:t>
      </w:r>
      <w:r w:rsidRPr="009B2D98">
        <w:rPr>
          <w:rStyle w:val="StyleUnderline"/>
          <w:rFonts w:asciiTheme="majorHAnsi" w:hAnsiTheme="majorHAnsi" w:cstheme="majorHAnsi"/>
        </w:rPr>
        <w:t xml:space="preserve">to support agendas of which one may have limited awareness and even less desire to support. </w:t>
      </w:r>
      <w:r w:rsidRPr="009B2D98">
        <w:rPr>
          <w:rFonts w:asciiTheme="majorHAnsi" w:hAnsiTheme="majorHAnsi" w:cstheme="majorHAnsi"/>
          <w:sz w:val="16"/>
        </w:rPr>
        <w:t xml:space="preserve">With this and much more in mind, </w:t>
      </w:r>
      <w:r w:rsidRPr="009B2D98">
        <w:rPr>
          <w:rStyle w:val="Emphasis"/>
          <w:rFonts w:asciiTheme="majorHAnsi" w:hAnsiTheme="majorHAnsi" w:cstheme="majorHAnsi"/>
        </w:rPr>
        <w:t>my ambition is to seek the creation of a useless anthropology</w:t>
      </w:r>
      <w:r w:rsidRPr="009B2D98">
        <w:rPr>
          <w:rFonts w:asciiTheme="majorHAnsi" w:hAnsiTheme="majorHAnsi" w:cstheme="majorHAnsi"/>
          <w:sz w:val="16"/>
        </w:rPr>
        <w:t xml:space="preserve">, and while some would say I was always on the right track for achieving that, I think </w:t>
      </w:r>
      <w:r w:rsidRPr="009B2D98">
        <w:rPr>
          <w:rStyle w:val="Emphasis"/>
          <w:rFonts w:asciiTheme="majorHAnsi" w:hAnsiTheme="majorHAnsi" w:cstheme="majorHAnsi"/>
        </w:rPr>
        <w:t>more of us need to share a goal of producing useless research, to make worthless contributions,</w:t>
      </w:r>
      <w:r w:rsidRPr="009B2D98">
        <w:rPr>
          <w:rFonts w:asciiTheme="majorHAnsi" w:hAnsiTheme="majorHAnsi" w:cstheme="majorHAnsi"/>
          <w:sz w:val="16"/>
        </w:rPr>
        <w:t xml:space="preserve"> and by</w:t>
      </w:r>
      <w:r w:rsidRPr="009B2D98">
        <w:rPr>
          <w:rStyle w:val="StyleUnderline"/>
          <w:rFonts w:asciiTheme="majorHAnsi" w:hAnsiTheme="majorHAnsi" w:cstheme="majorHAnsi"/>
        </w:rPr>
        <w:t xml:space="preserve"> </w:t>
      </w:r>
      <w:r w:rsidRPr="009B2D98">
        <w:rPr>
          <w:rStyle w:val="Emphasis"/>
          <w:rFonts w:asciiTheme="majorHAnsi" w:hAnsiTheme="majorHAnsi" w:cstheme="majorHAnsi"/>
        </w:rPr>
        <w:t>useless</w:t>
      </w:r>
      <w:r w:rsidRPr="009B2D98">
        <w:rPr>
          <w:rStyle w:val="StyleUnderline"/>
          <w:rFonts w:asciiTheme="majorHAnsi" w:hAnsiTheme="majorHAnsi" w:cstheme="majorHAnsi"/>
        </w:rPr>
        <w:t xml:space="preserve"> </w:t>
      </w:r>
      <w:r w:rsidRPr="009B2D98">
        <w:rPr>
          <w:rFonts w:asciiTheme="majorHAnsi" w:hAnsiTheme="majorHAnsi" w:cstheme="majorHAnsi"/>
          <w:sz w:val="16"/>
        </w:rPr>
        <w:t>I mean useless to power, to empire, to domination</w:t>
      </w:r>
      <w:r w:rsidRPr="009B2D98">
        <w:rPr>
          <w:rStyle w:val="StyleUnderline"/>
          <w:rFonts w:asciiTheme="majorHAnsi" w:hAnsiTheme="majorHAnsi" w:cstheme="majorHAnsi"/>
        </w:rPr>
        <w:t xml:space="preserve">, </w:t>
      </w:r>
      <w:r w:rsidRPr="009B2D98">
        <w:rPr>
          <w:rStyle w:val="Emphasis"/>
          <w:rFonts w:asciiTheme="majorHAnsi" w:hAnsiTheme="majorHAnsi" w:cstheme="majorHAnsi"/>
        </w:rPr>
        <w:t>to regimes of scrutiny and inspection of the periphery</w:t>
      </w:r>
      <w:r w:rsidRPr="009B2D98">
        <w:rPr>
          <w:rFonts w:asciiTheme="majorHAnsi" w:hAnsiTheme="majorHAnsi" w:cstheme="majorHAnsi"/>
          <w:sz w:val="16"/>
        </w:rPr>
        <w:t xml:space="preserve">. And not just useless, but even toxic and repulsive to the scientists of conquest – an anthropology of both withdrawal and resistance, free of false dilemmas that work to support business as usual, willing to set fire to the crops we planted if it stops them from being harvested by the tyrant, liberating ourselves from being our own best hostages. </w:t>
      </w:r>
      <w:r w:rsidRPr="009B2D98">
        <w:rPr>
          <w:rStyle w:val="StyleUnderline"/>
          <w:rFonts w:asciiTheme="majorHAnsi" w:hAnsiTheme="majorHAnsi" w:cstheme="majorHAnsi"/>
        </w:rPr>
        <w:t>The idea is to refuse further engagement with the international traffic in information and knowledge that supports the workings of empire, capital, and the state.</w:t>
      </w:r>
      <w:r w:rsidRPr="009B2D98">
        <w:rPr>
          <w:rStyle w:val="StyleUnderline"/>
          <w:rFonts w:asciiTheme="majorHAnsi" w:hAnsiTheme="majorHAnsi" w:cstheme="majorHAnsi"/>
          <w:sz w:val="12"/>
        </w:rPr>
        <w:t>¶</w:t>
      </w:r>
      <w:r w:rsidRPr="009B2D98">
        <w:rPr>
          <w:rFonts w:asciiTheme="majorHAnsi" w:hAnsiTheme="majorHAnsi" w:cstheme="majorHAnsi"/>
          <w:sz w:val="16"/>
        </w:rPr>
        <w:t xml:space="preserve"> In this presentation I seek to make three main points. First, to indicate some of the ways that all of us can be even unwillingly useful in supporting U.S. military and intelligence interests. Second, to reflect on the meaning of useful anthropology. Third, to point the way to possible alternatives, that could entail unthinking anthropology as we know it.</w:t>
      </w:r>
      <w:r w:rsidRPr="009B2D98">
        <w:rPr>
          <w:rFonts w:asciiTheme="majorHAnsi" w:hAnsiTheme="majorHAnsi" w:cstheme="majorHAnsi"/>
          <w:sz w:val="12"/>
        </w:rPr>
        <w:t>¶</w:t>
      </w:r>
      <w:r w:rsidRPr="009B2D98">
        <w:rPr>
          <w:rFonts w:asciiTheme="majorHAnsi" w:hAnsiTheme="majorHAnsi" w:cstheme="majorHAnsi"/>
          <w:sz w:val="16"/>
        </w:rPr>
        <w:t xml:space="preserve"> With reference to the first point, Gerald Sider made the point that at this moment in history “there is no such thing as an innocent anthropology” (p. 43). </w:t>
      </w:r>
      <w:r w:rsidRPr="009B2D98">
        <w:rPr>
          <w:rStyle w:val="StyleUnderline"/>
          <w:rFonts w:asciiTheme="majorHAnsi" w:hAnsiTheme="majorHAnsi" w:cstheme="majorHAnsi"/>
        </w:rPr>
        <w:t>We know now that the U.S. military and intelligence are looking for ways of incorporating scholars in producing a global surveillance net</w:t>
      </w:r>
      <w:r w:rsidRPr="009B2D98">
        <w:rPr>
          <w:rFonts w:asciiTheme="majorHAnsi" w:hAnsiTheme="majorHAnsi" w:cstheme="majorHAnsi"/>
          <w:sz w:val="16"/>
        </w:rPr>
        <w:t xml:space="preserve">. </w:t>
      </w:r>
      <w:r w:rsidRPr="009B2D98">
        <w:rPr>
          <w:rStyle w:val="StyleUnderline"/>
          <w:rFonts w:asciiTheme="majorHAnsi" w:hAnsiTheme="majorHAnsi" w:cstheme="majorHAnsi"/>
        </w:rPr>
        <w:t>One way</w:t>
      </w:r>
      <w:r w:rsidRPr="009B2D98">
        <w:rPr>
          <w:rFonts w:asciiTheme="majorHAnsi" w:hAnsiTheme="majorHAnsi" w:cstheme="majorHAnsi"/>
          <w:sz w:val="16"/>
        </w:rPr>
        <w:t xml:space="preserve"> is to bring social scientists on counterinsurgency and pacification missions. Another is to have them conduct analysis of stolen Iraqi documents (see here and here), or to conduct fieldwork in areas of emerging or potential threat and describe the radicalization process and ways of counteracting it, as part of the Pentagon’s Minerva Research Initiative, managed in partnership with the National Science Foundation. Another is to comb through open access electronic resources. And yet another </w:t>
      </w:r>
      <w:r w:rsidRPr="009B2D98">
        <w:rPr>
          <w:rStyle w:val="StyleUnderline"/>
          <w:rFonts w:asciiTheme="majorHAnsi" w:hAnsiTheme="majorHAnsi" w:cstheme="majorHAnsi"/>
        </w:rPr>
        <w:t>is</w:t>
      </w:r>
      <w:r w:rsidRPr="009B2D98">
        <w:rPr>
          <w:rFonts w:asciiTheme="majorHAnsi" w:hAnsiTheme="majorHAnsi" w:cstheme="majorHAnsi"/>
          <w:sz w:val="16"/>
        </w:rPr>
        <w:t xml:space="preserve"> just </w:t>
      </w:r>
      <w:r w:rsidRPr="009B2D98">
        <w:rPr>
          <w:rStyle w:val="StyleUnderline"/>
          <w:rFonts w:asciiTheme="majorHAnsi" w:hAnsiTheme="majorHAnsi" w:cstheme="majorHAnsi"/>
        </w:rPr>
        <w:t>to get everything for free, by scanning, copying, seizing any or all electronic devices or written records from researchers</w:t>
      </w:r>
      <w:r w:rsidRPr="009B2D98">
        <w:rPr>
          <w:rFonts w:asciiTheme="majorHAnsi" w:hAnsiTheme="majorHAnsi" w:cstheme="majorHAnsi"/>
          <w:sz w:val="16"/>
        </w:rPr>
        <w:t xml:space="preserve"> as </w:t>
      </w:r>
      <w:r w:rsidRPr="009B2D98">
        <w:rPr>
          <w:rStyle w:val="StyleUnderline"/>
          <w:rFonts w:asciiTheme="majorHAnsi" w:hAnsiTheme="majorHAnsi" w:cstheme="majorHAnsi"/>
        </w:rPr>
        <w:t>they</w:t>
      </w:r>
      <w:r w:rsidRPr="009B2D98">
        <w:rPr>
          <w:rFonts w:asciiTheme="majorHAnsi" w:hAnsiTheme="majorHAnsi" w:cstheme="majorHAnsi"/>
          <w:sz w:val="16"/>
        </w:rPr>
        <w:t xml:space="preserve"> enter the United States whether returning home to the U.S., or just traveling through, U.S. Border Patrol and Customs agents can</w:t>
      </w:r>
      <w:r w:rsidRPr="009B2D98">
        <w:rPr>
          <w:rStyle w:val="StyleUnderline"/>
          <w:rFonts w:asciiTheme="majorHAnsi" w:hAnsiTheme="majorHAnsi" w:cstheme="majorHAnsi"/>
        </w:rPr>
        <w:t>: scan and hold laptops indefinitely</w:t>
      </w:r>
      <w:r w:rsidRPr="009B2D98">
        <w:rPr>
          <w:rFonts w:asciiTheme="majorHAnsi" w:hAnsiTheme="majorHAnsi" w:cstheme="majorHAnsi"/>
          <w:sz w:val="16"/>
        </w:rPr>
        <w:t>; they can make electronic copies of hard drives, flash drives, cellphones, iPods, pagers, beepers, video and audio tapes; and, they can seize papers, documents, books, pamphlets, or even litter. This is also true of Canada and the UK.</w:t>
      </w:r>
      <w:r w:rsidRPr="009B2D98">
        <w:rPr>
          <w:rFonts w:asciiTheme="majorHAnsi" w:hAnsiTheme="majorHAnsi" w:cstheme="majorHAnsi"/>
          <w:sz w:val="12"/>
        </w:rPr>
        <w:t>¶</w:t>
      </w:r>
      <w:r w:rsidRPr="009B2D98">
        <w:rPr>
          <w:rFonts w:asciiTheme="majorHAnsi" w:hAnsiTheme="majorHAnsi" w:cstheme="majorHAnsi"/>
          <w:sz w:val="16"/>
        </w:rPr>
        <w:t xml:space="preserve"> </w:t>
      </w:r>
      <w:r w:rsidRPr="009B2D98">
        <w:rPr>
          <w:rStyle w:val="StyleUnderline"/>
          <w:rFonts w:asciiTheme="majorHAnsi" w:hAnsiTheme="majorHAnsi" w:cstheme="majorHAnsi"/>
        </w:rPr>
        <w:t>Open access publishing</w:t>
      </w:r>
      <w:r w:rsidRPr="009B2D98">
        <w:rPr>
          <w:rFonts w:asciiTheme="majorHAnsi" w:hAnsiTheme="majorHAnsi" w:cstheme="majorHAnsi"/>
          <w:sz w:val="16"/>
        </w:rPr>
        <w:t xml:space="preserve">, and publishing in electronic formats that are thus amenable to automated harvesting, </w:t>
      </w:r>
      <w:r w:rsidRPr="009B2D98">
        <w:rPr>
          <w:rStyle w:val="StyleUnderline"/>
          <w:rFonts w:asciiTheme="majorHAnsi" w:hAnsiTheme="majorHAnsi" w:cstheme="majorHAnsi"/>
        </w:rPr>
        <w:t>is a critically important way</w:t>
      </w:r>
      <w:r w:rsidRPr="009B2D98">
        <w:rPr>
          <w:rFonts w:asciiTheme="majorHAnsi" w:hAnsiTheme="majorHAnsi" w:cstheme="majorHAnsi"/>
          <w:sz w:val="16"/>
        </w:rPr>
        <w:t xml:space="preserve"> that ethnographic </w:t>
      </w:r>
      <w:r w:rsidRPr="009B2D98">
        <w:rPr>
          <w:rStyle w:val="StyleUnderline"/>
          <w:rFonts w:asciiTheme="majorHAnsi" w:hAnsiTheme="majorHAnsi" w:cstheme="majorHAnsi"/>
        </w:rPr>
        <w:t>data can be used by the national security state without the willing participation of researchers.</w:t>
      </w:r>
      <w:r w:rsidRPr="009B2D98">
        <w:rPr>
          <w:rFonts w:asciiTheme="majorHAnsi" w:hAnsiTheme="majorHAnsi" w:cstheme="majorHAnsi"/>
          <w:sz w:val="16"/>
        </w:rPr>
        <w:t xml:space="preserve"> “Intelligence does not have to be secret to be valuable!” says the website of the University of Military Intelligence, regarding open access resources, which takes us to Intelink-U, part of the U.S. Army’s Foreign Military Studies Office, emerging from the Open Source Information System which serves the US intelligence community with open source intelligence. </w:t>
      </w:r>
      <w:r w:rsidRPr="009B2D98">
        <w:rPr>
          <w:rStyle w:val="StyleUnderline"/>
          <w:rFonts w:asciiTheme="majorHAnsi" w:hAnsiTheme="majorHAnsi" w:cstheme="majorHAnsi"/>
        </w:rPr>
        <w:t>Among Intelink-U’s subscriptions is the University of New Mexico’s Latin America Database, as well as EbscoHost Databases</w:t>
      </w:r>
      <w:r w:rsidRPr="009B2D98">
        <w:rPr>
          <w:rFonts w:asciiTheme="majorHAnsi" w:hAnsiTheme="majorHAnsi" w:cstheme="majorHAnsi"/>
          <w:sz w:val="16"/>
        </w:rPr>
        <w:t xml:space="preserve">. The Foreign Military Studies office is also in the process of creating the World Basic Information Library (WBIL), which promotes the concept of “distance drilling” telling us that: “About 85% of requirements in the </w:t>
      </w:r>
      <w:r w:rsidRPr="009B2D98">
        <w:rPr>
          <w:rFonts w:asciiTheme="majorHAnsi" w:hAnsiTheme="majorHAnsi" w:cstheme="majorHAnsi"/>
          <w:sz w:val="16"/>
        </w:rPr>
        <w:lastRenderedPageBreak/>
        <w:t xml:space="preserve">intelligence business can be met with open source, unclassified sources, and can be exploited by qualified military reservists working by telecommuting. The WBIL has remotely located reservists from all four branches of the service doing ‘virtual’ collection and production utilizing their home Personal Computers.” </w:t>
      </w:r>
      <w:r w:rsidRPr="009B2D98">
        <w:rPr>
          <w:rFonts w:asciiTheme="majorHAnsi" w:hAnsiTheme="majorHAnsi" w:cstheme="majorHAnsi"/>
          <w:sz w:val="16"/>
        </w:rPr>
        <w:t>Also, the Information Operations Advisory Task Force states that it has a “requirement to provide US Forces [in] Afghanistan…with the capability to collect, analyze, and disseminate open source (i.e. sociological or anthropological) information.”</w:t>
      </w:r>
      <w:r w:rsidRPr="009B2D98">
        <w:rPr>
          <w:rFonts w:asciiTheme="majorHAnsi" w:hAnsiTheme="majorHAnsi" w:cstheme="majorHAnsi"/>
          <w:sz w:val="12"/>
        </w:rPr>
        <w:t>¶</w:t>
      </w:r>
      <w:r w:rsidRPr="009B2D98">
        <w:rPr>
          <w:rFonts w:asciiTheme="majorHAnsi" w:hAnsiTheme="majorHAnsi" w:cstheme="majorHAnsi"/>
          <w:sz w:val="16"/>
        </w:rPr>
        <w:t xml:space="preserve"> With reference to the second point of this presentation, the bases for a useful anthropology, let us note that useful, objective, neutral, and scientific, are once again the buzzwords for an anthropology aligned with power, in the service of the national security state, while rhetorically attempting to move the militarization of the academy beyond the sphere of “politics”. Criticism is political; support is scientific. If you oppose military objectives, you are biased; if you provide practical knowledge, you are objective, and objective is good, just like machines are good. On the other hand, military interest in anthropology is to a significant extent the perhaps unintended outcome of anthropology’s success in marketing itself. The compulsion in this discipline, from the time before its institutionalization in universities, has been to market itself to power as a useful science, with valuable contributions to make, later boasting of the vital importance of ethnography as anthropology’s unique contribution, so much so that anthropology and ethnography are wrongly equated. </w:t>
      </w:r>
      <w:r w:rsidRPr="009B2D98">
        <w:rPr>
          <w:rStyle w:val="StyleUnderline"/>
          <w:rFonts w:asciiTheme="majorHAnsi" w:hAnsiTheme="majorHAnsi" w:cstheme="majorHAnsi"/>
        </w:rPr>
        <w:t>We wanted the attention of elites, and now we’ve got it. The military is interested in both culture and ethnography</w:t>
      </w:r>
      <w:r w:rsidRPr="009B2D98">
        <w:rPr>
          <w:rFonts w:asciiTheme="majorHAnsi" w:hAnsiTheme="majorHAnsi" w:cstheme="majorHAnsi"/>
          <w:sz w:val="16"/>
        </w:rPr>
        <w:t xml:space="preserve">. In an article in National Defense Magazine, we are told that “A deeper understanding of culture has become an official part of Marine Corps strategy.” Meanwhile, </w:t>
      </w:r>
      <w:r w:rsidRPr="009B2D98">
        <w:rPr>
          <w:rStyle w:val="StyleUnderline"/>
          <w:rFonts w:asciiTheme="majorHAnsi" w:hAnsiTheme="majorHAnsi" w:cstheme="majorHAnsi"/>
        </w:rPr>
        <w:t>General</w:t>
      </w:r>
      <w:r w:rsidRPr="009B2D98">
        <w:rPr>
          <w:rFonts w:asciiTheme="majorHAnsi" w:hAnsiTheme="majorHAnsi" w:cstheme="majorHAnsi"/>
          <w:sz w:val="16"/>
        </w:rPr>
        <w:t xml:space="preserve"> William “KIP” </w:t>
      </w:r>
      <w:r w:rsidRPr="009B2D98">
        <w:rPr>
          <w:rStyle w:val="StyleUnderline"/>
          <w:rFonts w:asciiTheme="majorHAnsi" w:hAnsiTheme="majorHAnsi" w:cstheme="majorHAnsi"/>
        </w:rPr>
        <w:t>Ward</w:t>
      </w:r>
      <w:r w:rsidRPr="009B2D98">
        <w:rPr>
          <w:rFonts w:asciiTheme="majorHAnsi" w:hAnsiTheme="majorHAnsi" w:cstheme="majorHAnsi"/>
          <w:sz w:val="16"/>
        </w:rPr>
        <w:t xml:space="preserve">, Commander, United States Africa Command, </w:t>
      </w:r>
      <w:r w:rsidRPr="009B2D98">
        <w:rPr>
          <w:rStyle w:val="StyleUnderline"/>
          <w:rFonts w:asciiTheme="majorHAnsi" w:hAnsiTheme="majorHAnsi" w:cstheme="majorHAnsi"/>
        </w:rPr>
        <w:t>said this about the Pentagon’s work in Africa</w:t>
      </w:r>
      <w:r w:rsidRPr="009B2D98">
        <w:rPr>
          <w:rFonts w:asciiTheme="majorHAnsi" w:hAnsiTheme="majorHAnsi" w:cstheme="majorHAnsi"/>
          <w:sz w:val="16"/>
        </w:rPr>
        <w:t>:</w:t>
      </w:r>
      <w:r w:rsidRPr="009B2D98">
        <w:rPr>
          <w:rFonts w:asciiTheme="majorHAnsi" w:hAnsiTheme="majorHAnsi" w:cstheme="majorHAnsi"/>
          <w:sz w:val="12"/>
        </w:rPr>
        <w:t>¶</w:t>
      </w:r>
      <w:r w:rsidRPr="009B2D98">
        <w:rPr>
          <w:rFonts w:asciiTheme="majorHAnsi" w:hAnsiTheme="majorHAnsi" w:cstheme="majorHAnsi"/>
          <w:sz w:val="16"/>
        </w:rPr>
        <w:t xml:space="preserve"> </w:t>
      </w:r>
      <w:r w:rsidRPr="009B2D98">
        <w:rPr>
          <w:rStyle w:val="StyleUnderline"/>
          <w:rFonts w:asciiTheme="majorHAnsi" w:hAnsiTheme="majorHAnsi" w:cstheme="majorHAnsi"/>
        </w:rPr>
        <w:t>“A lot of activity goes on in the continent through our non-government organizations. Academia is involved.</w:t>
      </w:r>
      <w:r w:rsidRPr="009B2D98">
        <w:rPr>
          <w:rFonts w:asciiTheme="majorHAnsi" w:hAnsiTheme="majorHAnsi" w:cstheme="majorHAnsi"/>
          <w:sz w:val="16"/>
        </w:rPr>
        <w:t xml:space="preserve"> When I was in previous assignments, someone came to me and would talk about, well, ‘Ward, you need to get a cultural anthropologist on your team.’ I said, what! A cultural what? Anthropologist? To do what? Get out of here. Or, ‘Ward, you need to have someone to help you understand the human dimension. You need some human terrain analysis.’ I said, ‘what? Get out of here.’ But it’s important, and where do those skills, talents reside — academia.”</w:t>
      </w:r>
      <w:r w:rsidRPr="009B2D98">
        <w:rPr>
          <w:rFonts w:asciiTheme="majorHAnsi" w:hAnsiTheme="majorHAnsi" w:cstheme="majorHAnsi"/>
          <w:sz w:val="12"/>
        </w:rPr>
        <w:t>¶</w:t>
      </w:r>
      <w:r w:rsidRPr="009B2D98">
        <w:rPr>
          <w:rFonts w:asciiTheme="majorHAnsi" w:hAnsiTheme="majorHAnsi" w:cstheme="majorHAnsi"/>
          <w:sz w:val="16"/>
        </w:rPr>
        <w:t xml:space="preserve"> But for more academics to be more useful, they need to get over certain twinges of moral compunction. In the minds of the state and military some of us have already reverted to being a tool of imperialism, assuming we were ever anything else. Not serving imperialism is routinely called “retreating from the world” by some. Montgomery McFate, the anthropology PhD who has been the most prominent spokesperson for the Human Terrain System, wrote in a military journal that,</w:t>
      </w:r>
      <w:r w:rsidRPr="009B2D98">
        <w:rPr>
          <w:rFonts w:asciiTheme="majorHAnsi" w:hAnsiTheme="majorHAnsi" w:cstheme="majorHAnsi"/>
          <w:sz w:val="12"/>
        </w:rPr>
        <w:t>¶</w:t>
      </w:r>
      <w:r w:rsidRPr="009B2D98">
        <w:rPr>
          <w:rFonts w:asciiTheme="majorHAnsi" w:hAnsiTheme="majorHAnsi" w:cstheme="majorHAnsi"/>
          <w:sz w:val="16"/>
        </w:rPr>
        <w:t xml:space="preserve"> “Over the past 30 years, as a result of anthropologists’ individual career choices and the tendency toward reflexive self-criticism contained within the discipline itself, the discipline has become hermetically sealed within its Ivory Tower….anthropologists still prefer to study the ‘exotic and useless,’ in the words of A.L. Kroeber….The retreat to the Ivory Tower is also a product of the deep isolationist tendencies within the discipline.” (p. 28)</w:t>
      </w:r>
      <w:r w:rsidRPr="009B2D98">
        <w:rPr>
          <w:rFonts w:asciiTheme="majorHAnsi" w:hAnsiTheme="majorHAnsi" w:cstheme="majorHAnsi"/>
          <w:sz w:val="12"/>
        </w:rPr>
        <w:t>¶</w:t>
      </w:r>
      <w:r w:rsidRPr="009B2D98">
        <w:rPr>
          <w:rFonts w:asciiTheme="majorHAnsi" w:hAnsiTheme="majorHAnsi" w:cstheme="majorHAnsi"/>
          <w:sz w:val="16"/>
        </w:rPr>
        <w:t xml:space="preserve"> She doesn’t stop there, unfortunately, she notes that,</w:t>
      </w:r>
      <w:r w:rsidRPr="009B2D98">
        <w:rPr>
          <w:rFonts w:asciiTheme="majorHAnsi" w:hAnsiTheme="majorHAnsi" w:cstheme="majorHAnsi"/>
          <w:sz w:val="12"/>
        </w:rPr>
        <w:t>¶</w:t>
      </w:r>
      <w:r w:rsidRPr="009B2D98">
        <w:rPr>
          <w:rFonts w:asciiTheme="majorHAnsi" w:hAnsiTheme="majorHAnsi" w:cstheme="majorHAnsi"/>
          <w:sz w:val="16"/>
        </w:rPr>
        <w:t xml:space="preserve"> “frequently backed up by self-reflexive neo-Marxism, anthropology began a brutal process of self-flagellation, to a degree almost unimaginable to anyone outside the discipline….The turn toward postmodernism within anthropology exacerbated the tendency toward self-flagellation….(also) This movement away from descriptive ethnography has produced some of the worst writing imaginable.” (p. 28)</w:t>
      </w:r>
      <w:r w:rsidRPr="009B2D98">
        <w:rPr>
          <w:rFonts w:asciiTheme="majorHAnsi" w:hAnsiTheme="majorHAnsi" w:cstheme="majorHAnsi"/>
          <w:sz w:val="12"/>
        </w:rPr>
        <w:t>¶</w:t>
      </w:r>
      <w:r w:rsidRPr="009B2D98">
        <w:rPr>
          <w:rFonts w:asciiTheme="majorHAnsi" w:hAnsiTheme="majorHAnsi" w:cstheme="majorHAnsi"/>
          <w:sz w:val="16"/>
        </w:rPr>
        <w:t xml:space="preserve"> In this regard, she merely echoes some of the conservative and often overwrought backlash within the discipline over this trend that it imagined to be postmodern, whatever that is, apparently being self-critical is evil.</w:t>
      </w:r>
      <w:r w:rsidRPr="009B2D98">
        <w:rPr>
          <w:rFonts w:asciiTheme="majorHAnsi" w:hAnsiTheme="majorHAnsi" w:cstheme="majorHAnsi"/>
          <w:sz w:val="12"/>
        </w:rPr>
        <w:t>¶</w:t>
      </w:r>
      <w:r w:rsidRPr="009B2D98">
        <w:rPr>
          <w:rFonts w:asciiTheme="majorHAnsi" w:hAnsiTheme="majorHAnsi" w:cstheme="majorHAnsi"/>
          <w:sz w:val="16"/>
        </w:rPr>
        <w:t xml:space="preserve"> With reference to the third and final point of this presentation, looking for alternatives and options to cooptation, for less useful anthropologies, I was inspired by </w:t>
      </w:r>
      <w:r w:rsidRPr="009B2D98">
        <w:rPr>
          <w:rStyle w:val="StyleUnderline"/>
          <w:rFonts w:asciiTheme="majorHAnsi" w:hAnsiTheme="majorHAnsi" w:cstheme="majorHAnsi"/>
        </w:rPr>
        <w:t>Sider</w:t>
      </w:r>
      <w:r w:rsidRPr="009B2D98">
        <w:rPr>
          <w:rFonts w:asciiTheme="majorHAnsi" w:hAnsiTheme="majorHAnsi" w:cstheme="majorHAnsi"/>
          <w:sz w:val="16"/>
        </w:rPr>
        <w:t xml:space="preserve">’s ideas about how a partisan anthropology, done “to help the victims of currently intensifying inequalities,” might begin, and it would begin in “the design of fieldwork and in the context of understanding struggle” (p. 44). He </w:t>
      </w:r>
      <w:r w:rsidRPr="009B2D98">
        <w:rPr>
          <w:rStyle w:val="StyleUnderline"/>
          <w:rFonts w:asciiTheme="majorHAnsi" w:hAnsiTheme="majorHAnsi" w:cstheme="majorHAnsi"/>
        </w:rPr>
        <w:t>advocates against interviews, against asking questions of so-called informants, and against any form of recording data. Asking questions</w:t>
      </w:r>
      <w:r w:rsidRPr="009B2D98">
        <w:rPr>
          <w:rFonts w:asciiTheme="majorHAnsi" w:hAnsiTheme="majorHAnsi" w:cstheme="majorHAnsi"/>
          <w:sz w:val="16"/>
        </w:rPr>
        <w:t xml:space="preserve">, he notes, </w:t>
      </w:r>
      <w:r w:rsidRPr="009B2D98">
        <w:rPr>
          <w:rStyle w:val="StyleUnderline"/>
          <w:rFonts w:asciiTheme="majorHAnsi" w:hAnsiTheme="majorHAnsi" w:cstheme="majorHAnsi"/>
        </w:rPr>
        <w:t>is a seemingly simple act that opens our work to use by those who seek to dominate and control the people we study</w:t>
      </w:r>
      <w:r w:rsidRPr="009B2D98">
        <w:rPr>
          <w:rFonts w:asciiTheme="majorHAnsi" w:hAnsiTheme="majorHAnsi" w:cstheme="majorHAnsi"/>
          <w:sz w:val="16"/>
        </w:rPr>
        <w:t xml:space="preserve"> (p. 45). There are other ways we can work, he says, less open, but not impervious, to subsequent manipulation. Other options include choosing research projects that, in the eyes of the national security state, are entirely useless, and to write up the results in very esoteric language, with ample self-criticism. Another option is do to more “research at home” either collaborating with persons who are not the subject of either a moral panic or some hyperbolic national security hysteria, or, producing critiques of the way elites exercise power and enforce inequalities and injustices. Another option is open source ethnography done online, to collaborate with the producers of online information of ethnographic value, remixing it so that it becomes problematic to military examination. Not publishing in open access formats is another option, especially once the work is not funded by a public agency, the argument that “the public has a right to the research it funded” vanishes into irrelevance. We can also imagine experimenting with forms of research communication that defy easy understanding and conventional requirements of the military planner’s database, such as fictionalized ethnographies; ethnographic poetry; open source cinema (see here also); theatrical coproductions, and so forth.</w:t>
      </w:r>
      <w:r w:rsidRPr="009B2D98">
        <w:rPr>
          <w:rFonts w:asciiTheme="majorHAnsi" w:hAnsiTheme="majorHAnsi" w:cstheme="majorHAnsi"/>
          <w:sz w:val="12"/>
        </w:rPr>
        <w:t>¶</w:t>
      </w:r>
      <w:r w:rsidRPr="009B2D98">
        <w:rPr>
          <w:rFonts w:asciiTheme="majorHAnsi" w:hAnsiTheme="majorHAnsi" w:cstheme="majorHAnsi"/>
          <w:sz w:val="16"/>
        </w:rPr>
        <w:t xml:space="preserve"> What we cannot do, however, and pretend to be innocent about it, is simply to leave here today and continue to conduct business as usual.</w:t>
      </w:r>
    </w:p>
    <w:p w14:paraId="44E27A3D" w14:textId="77777777" w:rsidR="003B3839" w:rsidRPr="00C81590" w:rsidRDefault="003B3839" w:rsidP="00054D83">
      <w:pPr>
        <w:rPr>
          <w:rFonts w:asciiTheme="majorHAnsi" w:hAnsiTheme="majorHAnsi" w:cstheme="majorHAnsi"/>
        </w:rPr>
      </w:pPr>
    </w:p>
    <w:p w14:paraId="4180BD3A" w14:textId="6DE54507" w:rsidR="00054D83" w:rsidRDefault="00054D83">
      <w:pPr>
        <w:spacing w:after="0" w:line="240" w:lineRule="auto"/>
        <w:rPr>
          <w:rFonts w:asciiTheme="minorHAnsi" w:eastAsiaTheme="majorEastAsia" w:hAnsiTheme="minorHAnsi" w:cstheme="majorBidi"/>
          <w:b/>
          <w:bCs/>
          <w:sz w:val="32"/>
          <w:szCs w:val="32"/>
          <w:u w:val="single"/>
        </w:rPr>
      </w:pPr>
      <w:r>
        <w:rPr>
          <w:rFonts w:asciiTheme="minorHAnsi" w:hAnsiTheme="minorHAnsi"/>
        </w:rPr>
        <w:br w:type="page"/>
      </w:r>
    </w:p>
    <w:p w14:paraId="493A0E54" w14:textId="15B4507E" w:rsidR="00195C3F" w:rsidRPr="00C528A4" w:rsidRDefault="00C528A4" w:rsidP="00C528A4">
      <w:pPr>
        <w:pStyle w:val="Heading3"/>
        <w:rPr>
          <w:rFonts w:asciiTheme="minorHAnsi" w:hAnsiTheme="minorHAnsi"/>
        </w:rPr>
      </w:pPr>
      <w:r>
        <w:rPr>
          <w:rFonts w:asciiTheme="minorHAnsi" w:hAnsiTheme="minorHAnsi"/>
        </w:rPr>
        <w:lastRenderedPageBreak/>
        <w:t>Perm Solvency</w:t>
      </w:r>
    </w:p>
    <w:p w14:paraId="12085EA6" w14:textId="77777777" w:rsidR="00195C3F" w:rsidRPr="00FF26BF" w:rsidRDefault="00195C3F" w:rsidP="00195C3F">
      <w:pPr>
        <w:pStyle w:val="card"/>
        <w:ind w:left="0"/>
        <w:rPr>
          <w:rFonts w:asciiTheme="minorHAnsi" w:hAnsiTheme="minorHAnsi"/>
        </w:rPr>
      </w:pPr>
    </w:p>
    <w:p w14:paraId="6623C9BD" w14:textId="77777777" w:rsidR="00195C3F" w:rsidRPr="00FF26BF" w:rsidRDefault="00195C3F" w:rsidP="00195C3F">
      <w:pPr>
        <w:pStyle w:val="Heading4"/>
        <w:rPr>
          <w:rFonts w:asciiTheme="minorHAnsi" w:hAnsiTheme="minorHAnsi"/>
        </w:rPr>
      </w:pPr>
      <w:r w:rsidRPr="00FF26BF">
        <w:rPr>
          <w:rFonts w:asciiTheme="minorHAnsi" w:hAnsiTheme="minorHAnsi"/>
        </w:rPr>
        <w:t>The permutation solves the critique - the stratified thinking which they condemn also contain lines of flight whereas their alternative is also subjected to despotism and arborescence - challenging one dualism with another is inevitable and ultimately good</w:t>
      </w:r>
    </w:p>
    <w:p w14:paraId="05FF43C9" w14:textId="77777777" w:rsidR="00195C3F" w:rsidRPr="00FF26BF" w:rsidRDefault="00195C3F" w:rsidP="00195C3F">
      <w:pPr>
        <w:rPr>
          <w:rStyle w:val="Style13ptBold"/>
          <w:rFonts w:asciiTheme="minorHAnsi" w:hAnsiTheme="minorHAnsi"/>
        </w:rPr>
      </w:pPr>
      <w:r w:rsidRPr="00FF26BF">
        <w:rPr>
          <w:rStyle w:val="Style13ptBold"/>
          <w:rFonts w:asciiTheme="minorHAnsi" w:hAnsiTheme="minorHAnsi"/>
        </w:rPr>
        <w:t>Deleuze and Guattari 87</w:t>
      </w:r>
    </w:p>
    <w:p w14:paraId="2CD82D9E" w14:textId="3194482C" w:rsidR="00195C3F" w:rsidRPr="00FF26BF" w:rsidRDefault="00195C3F" w:rsidP="00195C3F">
      <w:pPr>
        <w:pStyle w:val="NormalWeb"/>
        <w:shd w:val="clear" w:color="auto" w:fill="FFFFFF"/>
        <w:spacing w:before="0" w:beforeAutospacing="0" w:after="0" w:afterAutospacing="0"/>
        <w:rPr>
          <w:rFonts w:asciiTheme="minorHAnsi" w:hAnsiTheme="minorHAnsi" w:cs="Arial"/>
          <w:color w:val="222222"/>
          <w:sz w:val="19"/>
          <w:szCs w:val="19"/>
        </w:rPr>
      </w:pPr>
      <w:r w:rsidRPr="00FF26BF">
        <w:rPr>
          <w:rFonts w:asciiTheme="minorHAnsi" w:hAnsiTheme="minorHAnsi" w:cs="Arial"/>
          <w:color w:val="000000"/>
          <w:sz w:val="22"/>
        </w:rPr>
        <w:t>Gilles Deleuze and Felix Guattari, “A Thousand Plateaus,” University of Minnesota Press, pgs. 20-21, 1987, Google Scholar/</w:t>
      </w:r>
    </w:p>
    <w:p w14:paraId="7C5AD7B1" w14:textId="77777777" w:rsidR="00195C3F" w:rsidRPr="00FF26BF" w:rsidRDefault="00195C3F" w:rsidP="00195C3F">
      <w:pPr>
        <w:rPr>
          <w:rFonts w:asciiTheme="minorHAnsi" w:hAnsiTheme="minorHAnsi" w:cs="Times New Roman"/>
          <w:sz w:val="24"/>
        </w:rPr>
      </w:pPr>
    </w:p>
    <w:p w14:paraId="4411A493" w14:textId="77777777" w:rsidR="00195C3F" w:rsidRPr="00FF26BF" w:rsidRDefault="00195C3F" w:rsidP="00195C3F">
      <w:pPr>
        <w:pStyle w:val="NormalWeb"/>
        <w:shd w:val="clear" w:color="auto" w:fill="FFFFFF"/>
        <w:spacing w:before="0" w:beforeAutospacing="0" w:after="0" w:afterAutospacing="0"/>
        <w:rPr>
          <w:rFonts w:asciiTheme="minorHAnsi" w:hAnsiTheme="minorHAnsi" w:cs="Arial"/>
          <w:color w:val="000000"/>
          <w:sz w:val="22"/>
        </w:rPr>
      </w:pPr>
      <w:r w:rsidRPr="00FF26BF">
        <w:rPr>
          <w:rFonts w:asciiTheme="minorHAnsi" w:hAnsiTheme="minorHAnsi" w:cs="Arial"/>
          <w:color w:val="000000"/>
          <w:sz w:val="22"/>
        </w:rPr>
        <w:t xml:space="preserve">At the same time, we are on the wrong track with all these geographical distributions. An impasse. So much the better. If it is a question of showing that </w:t>
      </w:r>
      <w:r w:rsidRPr="00FF26BF">
        <w:rPr>
          <w:rFonts w:asciiTheme="minorHAnsi" w:hAnsiTheme="minorHAnsi" w:cs="Arial"/>
          <w:color w:val="000000"/>
          <w:sz w:val="22"/>
          <w:u w:val="single"/>
        </w:rPr>
        <w:t>rhizomes also have their own, even more rigid, despotism and hierarchy</w:t>
      </w:r>
      <w:r w:rsidRPr="00FF26BF">
        <w:rPr>
          <w:rFonts w:asciiTheme="minorHAnsi" w:hAnsiTheme="minorHAnsi" w:cs="Arial"/>
          <w:color w:val="000000"/>
          <w:sz w:val="22"/>
        </w:rPr>
        <w:t xml:space="preserve">, then fine and good: for </w:t>
      </w:r>
      <w:r w:rsidRPr="00FF26BF">
        <w:rPr>
          <w:rFonts w:asciiTheme="minorHAnsi" w:hAnsiTheme="minorHAnsi" w:cs="Arial"/>
          <w:color w:val="000000"/>
          <w:sz w:val="22"/>
          <w:u w:val="single"/>
        </w:rPr>
        <w:t>there is no dualism, no ontological dualism between here and there, no axiological dualism between good and bad</w:t>
      </w:r>
      <w:r w:rsidRPr="00FF26BF">
        <w:rPr>
          <w:rFonts w:asciiTheme="minorHAnsi" w:hAnsiTheme="minorHAnsi" w:cs="Arial"/>
          <w:color w:val="000000"/>
          <w:sz w:val="22"/>
        </w:rPr>
        <w:t xml:space="preserve">, no blend or American synthesis. There are knots of arborescence in rhizomes, and rhizomatic offshoots in roots. Moreover, </w:t>
      </w:r>
      <w:r w:rsidRPr="00FF26BF">
        <w:rPr>
          <w:rFonts w:asciiTheme="minorHAnsi" w:hAnsiTheme="minorHAnsi" w:cs="Arial"/>
          <w:color w:val="000000"/>
          <w:sz w:val="22"/>
          <w:u w:val="single"/>
        </w:rPr>
        <w:t>there are despotic formations of immanence and channelization specific to rhizomes, just as there are anarchic deformations in the transcendent system of trees,</w:t>
      </w:r>
      <w:r w:rsidRPr="00FF26BF">
        <w:rPr>
          <w:rFonts w:asciiTheme="minorHAnsi" w:hAnsiTheme="minorHAnsi" w:cs="Arial"/>
          <w:color w:val="000000"/>
          <w:sz w:val="22"/>
        </w:rPr>
        <w:t xml:space="preserve"> aerial roots, and subterranean stems. The important point is that the root-tree and canal-rhizome are not two opposed models: the first operates as a transcendent model and tracing, even if it engenders its own escapes; the second operates as an immanent process that overturns the model and outlines a map, even if it constitutes its own hierarchies, even if it gives rise to a despotic channel. </w:t>
      </w:r>
      <w:r w:rsidRPr="00FF26BF">
        <w:rPr>
          <w:rFonts w:asciiTheme="minorHAnsi" w:hAnsiTheme="minorHAnsi" w:cs="Arial"/>
          <w:color w:val="000000"/>
          <w:sz w:val="22"/>
          <w:u w:val="single"/>
        </w:rPr>
        <w:t>It is not a question of this or that place on earth, or of a given moment in history, still less of this or that category of thought. It is a question of a model that is perpetually in construction or collapsing, and of a process that is perpetually prolonging itself</w:t>
      </w:r>
      <w:r w:rsidRPr="00FF26BF">
        <w:rPr>
          <w:rFonts w:asciiTheme="minorHAnsi" w:hAnsiTheme="minorHAnsi" w:cs="Arial"/>
          <w:color w:val="000000"/>
          <w:sz w:val="22"/>
        </w:rPr>
        <w:t xml:space="preserve">, breaking off and starting up again. No, this is not a new or different dualism. The problem of writing: </w:t>
      </w:r>
      <w:r w:rsidRPr="00FF26BF">
        <w:rPr>
          <w:rFonts w:asciiTheme="minorHAnsi" w:hAnsiTheme="minorHAnsi" w:cs="Arial"/>
          <w:color w:val="000000"/>
          <w:sz w:val="22"/>
          <w:u w:val="single"/>
        </w:rPr>
        <w:t>in order to designate something exactly, anexact expressions are utterly unavoidable. Not at all because it is a necessary step, or because one can only advance by approximations:</w:t>
      </w:r>
      <w:r w:rsidRPr="00FF26BF">
        <w:rPr>
          <w:rFonts w:asciiTheme="minorHAnsi" w:hAnsiTheme="minorHAnsi" w:cs="Arial"/>
          <w:color w:val="000000"/>
          <w:sz w:val="22"/>
        </w:rPr>
        <w:t xml:space="preserve"> anexactitude is in no way an approximation; on the contrary, it is the exact passage of that which is under way. </w:t>
      </w:r>
      <w:r w:rsidRPr="00FF26BF">
        <w:rPr>
          <w:rFonts w:asciiTheme="minorHAnsi" w:hAnsiTheme="minorHAnsi" w:cs="Arial"/>
          <w:color w:val="000000"/>
          <w:sz w:val="22"/>
          <w:u w:val="single"/>
        </w:rPr>
        <w:t>We invoke one dualism only in order to challenge another. We employ a dualism of models only in order to arrive at a process that challenges all models. Each time, mental correctives are necessary to undo the dualisms we had no wish to construct but through which we pass.</w:t>
      </w:r>
      <w:r w:rsidRPr="00FF26BF">
        <w:rPr>
          <w:rFonts w:asciiTheme="minorHAnsi" w:hAnsiTheme="minorHAnsi" w:cs="Arial"/>
          <w:color w:val="000000"/>
          <w:sz w:val="22"/>
        </w:rPr>
        <w:t xml:space="preserve"> Arrive at the magic formula we all seek—PLURALISM = MONISM—via all the dualisms that are the enemy, an entirely necessary enemy, the furniture we are forever rearranging.</w:t>
      </w:r>
    </w:p>
    <w:p w14:paraId="73E37E3B" w14:textId="77777777" w:rsidR="00195C3F" w:rsidRPr="00FF26BF" w:rsidRDefault="00195C3F" w:rsidP="00195C3F">
      <w:pPr>
        <w:pStyle w:val="NormalWeb"/>
        <w:shd w:val="clear" w:color="auto" w:fill="FFFFFF"/>
        <w:spacing w:before="0" w:beforeAutospacing="0" w:after="0" w:afterAutospacing="0"/>
        <w:rPr>
          <w:rFonts w:asciiTheme="minorHAnsi" w:hAnsiTheme="minorHAnsi" w:cs="Arial"/>
          <w:color w:val="000000"/>
          <w:sz w:val="22"/>
        </w:rPr>
      </w:pPr>
    </w:p>
    <w:p w14:paraId="796E8DAC" w14:textId="77777777" w:rsidR="00195C3F" w:rsidRPr="00FF26BF" w:rsidRDefault="00195C3F" w:rsidP="00195C3F">
      <w:pPr>
        <w:pStyle w:val="NormalWeb"/>
        <w:shd w:val="clear" w:color="auto" w:fill="FFFFFF"/>
        <w:spacing w:before="0" w:beforeAutospacing="0" w:after="0" w:afterAutospacing="0"/>
        <w:rPr>
          <w:rFonts w:asciiTheme="minorHAnsi" w:hAnsiTheme="minorHAnsi" w:cs="Arial"/>
          <w:color w:val="222222"/>
          <w:sz w:val="19"/>
          <w:szCs w:val="19"/>
        </w:rPr>
      </w:pPr>
    </w:p>
    <w:p w14:paraId="7404B54A" w14:textId="77777777" w:rsidR="00195C3F" w:rsidRPr="00FF26BF" w:rsidRDefault="00195C3F" w:rsidP="00195C3F">
      <w:pPr>
        <w:rPr>
          <w:rFonts w:asciiTheme="minorHAnsi" w:hAnsiTheme="minorHAnsi"/>
        </w:rPr>
      </w:pPr>
    </w:p>
    <w:p w14:paraId="2188016F" w14:textId="77777777" w:rsidR="00195C3F" w:rsidRPr="00FF26BF" w:rsidRDefault="00195C3F" w:rsidP="00195C3F">
      <w:pPr>
        <w:pStyle w:val="Heading4"/>
        <w:rPr>
          <w:rFonts w:asciiTheme="minorHAnsi" w:hAnsiTheme="minorHAnsi"/>
        </w:rPr>
      </w:pPr>
      <w:r w:rsidRPr="00FF26BF">
        <w:rPr>
          <w:rFonts w:asciiTheme="minorHAnsi" w:hAnsiTheme="minorHAnsi"/>
        </w:rPr>
        <w:t xml:space="preserve">Deleuze and Guattari believe piecemeal reform is good. </w:t>
      </w:r>
    </w:p>
    <w:p w14:paraId="79ABD02B" w14:textId="12C173C2" w:rsidR="00195C3F" w:rsidRPr="00FF26BF" w:rsidRDefault="00195C3F" w:rsidP="00195C3F">
      <w:pPr>
        <w:rPr>
          <w:rFonts w:asciiTheme="minorHAnsi" w:hAnsiTheme="minorHAnsi"/>
        </w:rPr>
      </w:pPr>
      <w:r w:rsidRPr="00FF26BF">
        <w:rPr>
          <w:rStyle w:val="Style13ptBold"/>
          <w:rFonts w:asciiTheme="minorHAnsi" w:hAnsiTheme="minorHAnsi"/>
        </w:rPr>
        <w:t xml:space="preserve">Patton 5 </w:t>
      </w:r>
      <w:r w:rsidRPr="00FF26BF">
        <w:rPr>
          <w:rFonts w:asciiTheme="minorHAnsi" w:hAnsiTheme="minorHAnsi"/>
        </w:rPr>
        <w:t xml:space="preserve">– (Paul – school of philosophy, university of new south wales, 4-21-5, “Deleuze and Democracy”, </w:t>
      </w:r>
      <w:hyperlink r:id="rId9" w:history="1">
        <w:r w:rsidRPr="00FF26BF">
          <w:rPr>
            <w:rStyle w:val="Hyperlink"/>
            <w:rFonts w:asciiTheme="minorHAnsi" w:hAnsiTheme="minorHAnsi"/>
          </w:rPr>
          <w:t>http://www.palgrave-journals.com/cpt/journal/v4/n4/full/9300236a.html</w:t>
        </w:r>
      </w:hyperlink>
      <w:r w:rsidRPr="00FF26BF">
        <w:rPr>
          <w:rFonts w:asciiTheme="minorHAnsi" w:hAnsiTheme="minorHAnsi"/>
        </w:rPr>
        <w:t>)/</w:t>
      </w:r>
    </w:p>
    <w:p w14:paraId="4F5E0173" w14:textId="77777777" w:rsidR="00195C3F" w:rsidRPr="00FF26BF" w:rsidRDefault="00195C3F" w:rsidP="00195C3F">
      <w:pPr>
        <w:rPr>
          <w:rFonts w:asciiTheme="minorHAnsi" w:hAnsiTheme="minorHAnsi"/>
        </w:rPr>
      </w:pPr>
      <w:r w:rsidRPr="00FF26BF">
        <w:rPr>
          <w:rStyle w:val="IntenseEmphasis"/>
          <w:rFonts w:asciiTheme="minorHAnsi" w:hAnsiTheme="minorHAnsi"/>
        </w:rPr>
        <w:t>This is a misrepresentation of Deleuze and Guattari's view and an implausible view of democratic politics. Legislative measures introduced in a number of democracies in recent years have served to broaden the standard to include non-whites, non-males and even to allow equal rights to homosexual partners. These measures suggest that, far from 'crushing novelty' as Mengue suggests, democratic politics can have its own forms of creativity. No doubt such measures have been implemented in response to micropolitical changes already underway. For this reason, William Connolly reminds us that in order to be responsive to new claims for the reconfiguration of the standard democratic political life needs to be infused with a public ethos of critical engagement (</w:t>
      </w:r>
      <w:hyperlink r:id="rId10" w:anchor="bib1" w:history="1">
        <w:r w:rsidRPr="00FF26BF">
          <w:rPr>
            <w:rStyle w:val="IntenseEmphasis"/>
            <w:rFonts w:asciiTheme="minorHAnsi" w:hAnsiTheme="minorHAnsi"/>
          </w:rPr>
          <w:t>Connolly, 1999</w:t>
        </w:r>
      </w:hyperlink>
      <w:r w:rsidRPr="00FF26BF">
        <w:rPr>
          <w:rStyle w:val="IntenseEmphasis"/>
          <w:rFonts w:asciiTheme="minorHAnsi" w:hAnsiTheme="minorHAnsi"/>
        </w:rPr>
        <w:t>, 51). For Deleuze and Guattari, the different forms of minority becoming provide the impulse for change at the level of social and political institutions, but this change only occurs to the extent that there is adaptation and incorporation on the side of the majority. When they say that the power of minorities 'is not measured by their capacity to enter into and make themselves felt within the majority system, nor even to reverse the necessarily tautological criterion of the majority', they mean that the majorities do not determine the limits of the potential for transformation (</w:t>
      </w:r>
      <w:hyperlink r:id="rId11" w:anchor="bib4" w:history="1">
        <w:r w:rsidRPr="00FF26BF">
          <w:rPr>
            <w:rStyle w:val="IntenseEmphasis"/>
            <w:rFonts w:asciiTheme="minorHAnsi" w:hAnsiTheme="minorHAnsi"/>
          </w:rPr>
          <w:t>Deleuze and Guattari, 1987</w:t>
        </w:r>
      </w:hyperlink>
      <w:r w:rsidRPr="00FF26BF">
        <w:rPr>
          <w:rStyle w:val="IntenseEmphasis"/>
          <w:rFonts w:asciiTheme="minorHAnsi" w:hAnsiTheme="minorHAnsi"/>
        </w:rPr>
        <w:t>, 471). They do not mean to suggest that minorities do not enter into and produce effects upon the majority. On the contrary, they insist upon the importance of piecemeal changes to the form and content of a given majority: 'molecular escapes and movements would be nothing if they did not return to the molar organizations to reshuffle their segments, their binary distributions of sexes, classes and parties' (</w:t>
      </w:r>
      <w:hyperlink r:id="rId12" w:anchor="bib4" w:history="1">
        <w:r w:rsidRPr="00FF26BF">
          <w:rPr>
            <w:rStyle w:val="IntenseEmphasis"/>
            <w:rFonts w:asciiTheme="minorHAnsi" w:hAnsiTheme="minorHAnsi"/>
          </w:rPr>
          <w:t>Deleuze and Guattari, 1987</w:t>
        </w:r>
      </w:hyperlink>
      <w:r w:rsidRPr="00FF26BF">
        <w:rPr>
          <w:rStyle w:val="IntenseEmphasis"/>
          <w:rFonts w:asciiTheme="minorHAnsi" w:hAnsiTheme="minorHAnsi"/>
        </w:rPr>
        <w:t>, 216–217).</w:t>
      </w:r>
      <w:hyperlink r:id="rId13" w:anchor="ftnote6" w:history="1">
        <w:r w:rsidRPr="00FF26BF">
          <w:rPr>
            <w:rStyle w:val="IntenseEmphasis"/>
            <w:rFonts w:asciiTheme="minorHAnsi" w:hAnsiTheme="minorHAnsi"/>
          </w:rPr>
          <w:t>6</w:t>
        </w:r>
      </w:hyperlink>
      <w:r w:rsidRPr="00FF26BF">
        <w:rPr>
          <w:rStyle w:val="IntenseEmphasis"/>
          <w:rFonts w:asciiTheme="minorHAnsi" w:hAnsiTheme="minorHAnsi"/>
        </w:rPr>
        <w:t xml:space="preserve"> Deleuze and Guattari's insistence on the transformative potential of minoritarian becomings does not imply a refusal of democratic politics, much less a rejection of democratic principles. The irreducible character of the difference in kind between majority and minority aligns them firmly with the proponents of democratic pluralism such as Connolly, for whom the key to an open-ended democratic process lies in the 'productive tension' between majoritarian governance, rights and recognition on the one hand, and minoritarian becoming on the other (</w:t>
      </w:r>
      <w:hyperlink r:id="rId14" w:anchor="bib2" w:history="1">
        <w:r w:rsidRPr="00FF26BF">
          <w:rPr>
            <w:rStyle w:val="IntenseEmphasis"/>
            <w:rFonts w:asciiTheme="minorHAnsi" w:hAnsiTheme="minorHAnsi"/>
          </w:rPr>
          <w:t>Connolly, 2002</w:t>
        </w:r>
      </w:hyperlink>
      <w:r w:rsidRPr="00FF26BF">
        <w:rPr>
          <w:rStyle w:val="IntenseEmphasis"/>
          <w:rFonts w:asciiTheme="minorHAnsi" w:hAnsiTheme="minorHAnsi"/>
        </w:rPr>
        <w:t xml:space="preserve">, 172). For Deleuze and Guattari, it is precisely those excluded from the majority as defined by a given set of axioms who are the potential bearers of the power to transform that set, whether in the direction of a new set of axioms or an altogether new axiomatic. </w:t>
      </w:r>
    </w:p>
    <w:p w14:paraId="646A6E1E" w14:textId="77777777" w:rsidR="00195C3F" w:rsidRPr="00FF26BF" w:rsidRDefault="00195C3F" w:rsidP="00195C3F">
      <w:pPr>
        <w:rPr>
          <w:rFonts w:asciiTheme="minorHAnsi" w:hAnsiTheme="minorHAnsi"/>
        </w:rPr>
      </w:pPr>
    </w:p>
    <w:p w14:paraId="620F70D4" w14:textId="77777777" w:rsidR="00195C3F" w:rsidRPr="00FF26BF" w:rsidRDefault="00195C3F" w:rsidP="00195C3F">
      <w:pPr>
        <w:pStyle w:val="Heading3"/>
        <w:rPr>
          <w:rFonts w:asciiTheme="minorHAnsi" w:hAnsiTheme="minorHAnsi"/>
        </w:rPr>
      </w:pPr>
      <w:r w:rsidRPr="00FF26BF">
        <w:rPr>
          <w:rFonts w:asciiTheme="minorHAnsi" w:hAnsiTheme="minorHAnsi"/>
        </w:rPr>
        <w:lastRenderedPageBreak/>
        <w:t>Indicts</w:t>
      </w:r>
    </w:p>
    <w:p w14:paraId="05685F7E" w14:textId="77777777" w:rsidR="00195C3F" w:rsidRPr="00FF26BF" w:rsidRDefault="00195C3F" w:rsidP="00195C3F">
      <w:pPr>
        <w:pStyle w:val="Heading4"/>
        <w:rPr>
          <w:rFonts w:asciiTheme="minorHAnsi" w:hAnsiTheme="minorHAnsi"/>
        </w:rPr>
      </w:pPr>
      <w:r w:rsidRPr="00FF26BF">
        <w:rPr>
          <w:rFonts w:asciiTheme="minorHAnsi" w:hAnsiTheme="minorHAnsi"/>
        </w:rPr>
        <w:t>Deleuze was an ableist.</w:t>
      </w:r>
    </w:p>
    <w:p w14:paraId="10241C86" w14:textId="34995C35" w:rsidR="00195C3F" w:rsidRPr="00FF26BF" w:rsidRDefault="00195C3F" w:rsidP="00195C3F">
      <w:pPr>
        <w:rPr>
          <w:rFonts w:asciiTheme="minorHAnsi" w:hAnsiTheme="minorHAnsi"/>
        </w:rPr>
      </w:pPr>
      <w:r w:rsidRPr="00FF26BF">
        <w:rPr>
          <w:rStyle w:val="Style13ptBold"/>
          <w:rFonts w:asciiTheme="minorHAnsi" w:hAnsiTheme="minorHAnsi"/>
        </w:rPr>
        <w:t>Wolters 13</w:t>
      </w:r>
      <w:r w:rsidRPr="00FF26BF">
        <w:rPr>
          <w:rFonts w:asciiTheme="minorHAnsi" w:hAnsiTheme="minorHAnsi"/>
        </w:rPr>
        <w:t xml:space="preserve"> (Eugene, 6-18-13, “13 THINGS YOU DIDN’T KNOW ABOUT DELEUZE AND GUATTARI – PART I” http://www.critical-theory.com/deleuze-guattari-biography/)/</w:t>
      </w:r>
    </w:p>
    <w:p w14:paraId="5466F98D" w14:textId="77777777" w:rsidR="00195C3F" w:rsidRPr="00FF26BF" w:rsidRDefault="00195C3F" w:rsidP="00195C3F">
      <w:pPr>
        <w:rPr>
          <w:rStyle w:val="IntenseEmphasis"/>
          <w:rFonts w:asciiTheme="minorHAnsi" w:hAnsiTheme="minorHAnsi"/>
        </w:rPr>
      </w:pPr>
      <w:r w:rsidRPr="00FF26BF">
        <w:rPr>
          <w:rStyle w:val="IntenseEmphasis"/>
          <w:rFonts w:asciiTheme="minorHAnsi" w:hAnsiTheme="minorHAnsi"/>
        </w:rPr>
        <w:t>Many have accused Deleuze and Guattari of trivializing the plight of the deranged and being detached from their material realities</w:t>
      </w:r>
      <w:r w:rsidRPr="00FF26BF">
        <w:rPr>
          <w:rFonts w:asciiTheme="minorHAnsi" w:hAnsiTheme="minorHAnsi"/>
        </w:rPr>
        <w:t>. For Guattari, nothing is further from the truth. For Deleuze, this is sort of true. Deleuze’s friend Jean-Pierre Muyard was a medical student who introduced Deleuze to many ideas on psychosis and madness. Muyard recounts: He [</w:t>
      </w:r>
      <w:r w:rsidRPr="00FF26BF">
        <w:rPr>
          <w:rStyle w:val="IntenseEmphasis"/>
          <w:rFonts w:asciiTheme="minorHAnsi" w:hAnsiTheme="minorHAnsi"/>
        </w:rPr>
        <w:t>Deleuze] said ‘I discuss psychosis and madness, but I don’t know anything about it from the inside.’ But he was also phobic about deranged people and couldn’t have spent even an hour at La Borde</w:t>
      </w:r>
      <w:r w:rsidRPr="00FF26BF">
        <w:rPr>
          <w:rFonts w:asciiTheme="minorHAnsi" w:hAnsiTheme="minorHAnsi"/>
        </w:rPr>
        <w:t xml:space="preserve">. </w:t>
      </w:r>
      <w:r w:rsidRPr="00FF26BF">
        <w:rPr>
          <w:rStyle w:val="IntenseEmphasis"/>
          <w:rFonts w:asciiTheme="minorHAnsi" w:hAnsiTheme="minorHAnsi"/>
        </w:rPr>
        <w:t>When</w:t>
      </w:r>
      <w:r w:rsidRPr="00FF26BF">
        <w:rPr>
          <w:rFonts w:asciiTheme="minorHAnsi" w:hAnsiTheme="minorHAnsi"/>
        </w:rPr>
        <w:t xml:space="preserve"> </w:t>
      </w:r>
      <w:r w:rsidRPr="00FF26BF">
        <w:rPr>
          <w:rStyle w:val="IntenseEmphasis"/>
          <w:rFonts w:asciiTheme="minorHAnsi" w:hAnsiTheme="minorHAnsi"/>
        </w:rPr>
        <w:t>Deleuze</w:t>
      </w:r>
      <w:r w:rsidRPr="00FF26BF">
        <w:rPr>
          <w:rFonts w:asciiTheme="minorHAnsi" w:hAnsiTheme="minorHAnsi"/>
        </w:rPr>
        <w:t xml:space="preserve"> </w:t>
      </w:r>
      <w:r w:rsidRPr="00FF26BF">
        <w:rPr>
          <w:rStyle w:val="IntenseEmphasis"/>
          <w:rFonts w:asciiTheme="minorHAnsi" w:hAnsiTheme="minorHAnsi"/>
        </w:rPr>
        <w:t>would visit Guattari, he “avoided the unbearable madness at La Borde</w:t>
      </w:r>
      <w:r w:rsidRPr="00FF26BF">
        <w:rPr>
          <w:rFonts w:asciiTheme="minorHAnsi" w:hAnsiTheme="minorHAnsi"/>
        </w:rPr>
        <w:t xml:space="preserve">.” One dinner in particular with Felix was interrupted by a some chaos as La Borde. </w:t>
      </w:r>
      <w:r w:rsidRPr="00FF26BF">
        <w:rPr>
          <w:rStyle w:val="IntenseEmphasis"/>
          <w:rFonts w:asciiTheme="minorHAnsi" w:hAnsiTheme="minorHAnsi"/>
        </w:rPr>
        <w:t>Deleuze’s response was less commendable: We got a call from La Borde saying that a guy had set fire to the chateau chapel and run off into the woods. Gilles blanched, I froze, and Felix called for help to find this guy. At that point, Gilles said to me, ‘how can you stand those schizos’?”</w:t>
      </w:r>
    </w:p>
    <w:p w14:paraId="0D806AE5" w14:textId="77777777" w:rsidR="00195C3F" w:rsidRPr="00FF26BF" w:rsidRDefault="00195C3F" w:rsidP="00195C3F">
      <w:pPr>
        <w:pStyle w:val="Heading4"/>
        <w:rPr>
          <w:rFonts w:asciiTheme="minorHAnsi" w:hAnsiTheme="minorHAnsi"/>
        </w:rPr>
      </w:pPr>
      <w:r w:rsidRPr="00FF26BF">
        <w:rPr>
          <w:rFonts w:asciiTheme="minorHAnsi" w:hAnsiTheme="minorHAnsi"/>
        </w:rPr>
        <w:t xml:space="preserve">Guattari had tons of abuses at his mental clinics </w:t>
      </w:r>
    </w:p>
    <w:p w14:paraId="12919069" w14:textId="46A4C0EE" w:rsidR="00195C3F" w:rsidRPr="00FF26BF" w:rsidRDefault="00195C3F" w:rsidP="00195C3F">
      <w:pPr>
        <w:rPr>
          <w:rStyle w:val="IntenseEmphasis"/>
          <w:rFonts w:asciiTheme="minorHAnsi" w:hAnsiTheme="minorHAnsi"/>
        </w:rPr>
      </w:pPr>
      <w:r w:rsidRPr="00FF26BF">
        <w:rPr>
          <w:rStyle w:val="Style13ptBold"/>
          <w:rFonts w:asciiTheme="minorHAnsi" w:hAnsiTheme="minorHAnsi"/>
        </w:rPr>
        <w:t>Wolters 13</w:t>
      </w:r>
      <w:r w:rsidRPr="00FF26BF">
        <w:rPr>
          <w:rFonts w:asciiTheme="minorHAnsi" w:hAnsiTheme="minorHAnsi"/>
        </w:rPr>
        <w:t xml:space="preserve"> (Eugene, 6-18-13, “13 THINGS YOU DIDN’T KNOW ABOUT DELEUZE AND GUATTARI – PART I” http://www.critical-theory.com/deleuze-guattari-biography/)//</w:t>
      </w:r>
    </w:p>
    <w:p w14:paraId="755DCEFA" w14:textId="77777777" w:rsidR="00195C3F" w:rsidRPr="00FF26BF" w:rsidRDefault="00195C3F" w:rsidP="00195C3F">
      <w:pPr>
        <w:rPr>
          <w:rFonts w:asciiTheme="minorHAnsi" w:hAnsiTheme="minorHAnsi"/>
        </w:rPr>
      </w:pPr>
      <w:r w:rsidRPr="00FF26BF">
        <w:rPr>
          <w:rStyle w:val="IntenseEmphasis"/>
          <w:rFonts w:asciiTheme="minorHAnsi" w:hAnsiTheme="minorHAnsi"/>
        </w:rPr>
        <w:t>In 1955, Guattari started working at La Borde</w:t>
      </w:r>
      <w:r w:rsidRPr="00FF26BF">
        <w:rPr>
          <w:rFonts w:asciiTheme="minorHAnsi" w:hAnsiTheme="minorHAnsi"/>
        </w:rPr>
        <w:t xml:space="preserve">, a psychiatric clinic in France. </w:t>
      </w:r>
      <w:r w:rsidRPr="00FF26BF">
        <w:rPr>
          <w:rStyle w:val="IntenseEmphasis"/>
          <w:rFonts w:asciiTheme="minorHAnsi" w:hAnsiTheme="minorHAnsi"/>
        </w:rPr>
        <w:t>La Borde wasn’t your average psych clinic. The clinic’s constitution imagined the organization as a “communist utopia.</w:t>
      </w:r>
      <w:r w:rsidRPr="00FF26BF">
        <w:rPr>
          <w:rFonts w:asciiTheme="minorHAnsi" w:hAnsiTheme="minorHAnsi"/>
        </w:rPr>
        <w:t xml:space="preserve">” This utopia required the disposal of formalized bureaucracy. </w:t>
      </w:r>
      <w:r w:rsidRPr="00FF26BF">
        <w:rPr>
          <w:rStyle w:val="IntenseEmphasis"/>
          <w:rFonts w:asciiTheme="minorHAnsi" w:hAnsiTheme="minorHAnsi"/>
        </w:rPr>
        <w:t>Staff members were required to rotate in and out of manual labor to destabilize the hierarchies that existed between the “intellectual” staff and the “laboring” staff.</w:t>
      </w:r>
      <w:r w:rsidRPr="00FF26BF">
        <w:rPr>
          <w:rFonts w:asciiTheme="minorHAnsi" w:hAnsiTheme="minorHAnsi"/>
        </w:rPr>
        <w:t xml:space="preserve"> Salaries were debated and decided in democratic committee meetings which, as you can imagine, often devolved into a shit-show. </w:t>
      </w:r>
      <w:r w:rsidRPr="00FF26BF">
        <w:rPr>
          <w:rStyle w:val="IntenseEmphasis"/>
          <w:rFonts w:asciiTheme="minorHAnsi" w:hAnsiTheme="minorHAnsi"/>
        </w:rPr>
        <w:t>Patient and staff co-mingling was highly encouraged</w:t>
      </w:r>
      <w:r w:rsidRPr="00FF26BF">
        <w:rPr>
          <w:rFonts w:asciiTheme="minorHAnsi" w:hAnsiTheme="minorHAnsi"/>
        </w:rPr>
        <w:t xml:space="preserve">. </w:t>
      </w:r>
      <w:r w:rsidRPr="00FF26BF">
        <w:rPr>
          <w:rStyle w:val="IntenseEmphasis"/>
          <w:rFonts w:asciiTheme="minorHAnsi" w:hAnsiTheme="minorHAnsi"/>
        </w:rPr>
        <w:t xml:space="preserve">Communal spaces were set up for patients and doctors alike to plays cards or read magazines. </w:t>
      </w:r>
      <w:r w:rsidRPr="00FF26BF">
        <w:rPr>
          <w:rFonts w:asciiTheme="minorHAnsi" w:hAnsiTheme="minorHAnsi"/>
        </w:rPr>
        <w:t xml:space="preserve">Nurses were often indistinguishable from patients. </w:t>
      </w:r>
      <w:r w:rsidRPr="00FF26BF">
        <w:rPr>
          <w:rStyle w:val="IntenseEmphasis"/>
          <w:rFonts w:asciiTheme="minorHAnsi" w:hAnsiTheme="minorHAnsi"/>
        </w:rPr>
        <w:t>Patients were even given responsibility over administrative tasks and could serve on the board of the clinic</w:t>
      </w:r>
      <w:r w:rsidRPr="00FF26BF">
        <w:rPr>
          <w:rFonts w:asciiTheme="minorHAnsi" w:hAnsiTheme="minorHAnsi"/>
        </w:rPr>
        <w:t xml:space="preserve">. </w:t>
      </w:r>
      <w:r w:rsidRPr="00FF26BF">
        <w:rPr>
          <w:rStyle w:val="IntenseEmphasis"/>
          <w:rFonts w:asciiTheme="minorHAnsi" w:hAnsiTheme="minorHAnsi"/>
        </w:rPr>
        <w:t xml:space="preserve">One patient even served as treasurer and handled La Borde’s bank account. </w:t>
      </w:r>
      <w:r w:rsidRPr="00FF26BF">
        <w:rPr>
          <w:rFonts w:asciiTheme="minorHAnsi" w:hAnsiTheme="minorHAnsi"/>
        </w:rPr>
        <w:t xml:space="preserve">When </w:t>
      </w:r>
      <w:r w:rsidRPr="00FF26BF">
        <w:rPr>
          <w:rStyle w:val="IntenseEmphasis"/>
          <w:rFonts w:asciiTheme="minorHAnsi" w:hAnsiTheme="minorHAnsi"/>
        </w:rPr>
        <w:t>Guattari</w:t>
      </w:r>
      <w:r w:rsidRPr="00FF26BF">
        <w:rPr>
          <w:rFonts w:asciiTheme="minorHAnsi" w:hAnsiTheme="minorHAnsi"/>
        </w:rPr>
        <w:t xml:space="preserve"> showed up, he quickly took on a leadership role. He described his demeanor towards staff as “rigidly militant.” This certainly wasn’t Guattari’s first rodeo. As the head of a pro-Tito worker’s brigade in 1949, he “</w:t>
      </w:r>
      <w:r w:rsidRPr="00FF26BF">
        <w:rPr>
          <w:rStyle w:val="IntenseEmphasis"/>
          <w:rFonts w:asciiTheme="minorHAnsi" w:hAnsiTheme="minorHAnsi"/>
        </w:rPr>
        <w:t>confiscated the meal tickets of any recalcitrant workers who complained or dragged their feet when it came to carrying stones or digging trenches”</w:t>
      </w:r>
      <w:r w:rsidRPr="00FF26BF">
        <w:rPr>
          <w:rFonts w:asciiTheme="minorHAnsi" w:hAnsiTheme="minorHAnsi"/>
        </w:rPr>
        <w:t xml:space="preserve">. At La Borde, Guattari was known to order patients who refused to get out of bed to partake in some of the scheduled activities. That might sound kind of shitty, until the book goes on to describe the scene at La Borde: Daily life was busy at the clinic: prior to the use of narcoleptic and drug therapy, conflicts between patients often erupted into fights, and it was not unusual for people to get beaned by coffee pots of tools. Guattari eventually loosened up on his authoritarian tendencies after landing in a hospital as part of a draft-dodging scheme (Guattari was avoiding being sent to Algeria). As a patient, Guattari realized that life under the rule of tyrannical nurses was not so great. The realization followed him back to La Borde. </w:t>
      </w:r>
      <w:r w:rsidRPr="00FF26BF">
        <w:rPr>
          <w:rStyle w:val="IntenseEmphasis"/>
          <w:rFonts w:asciiTheme="minorHAnsi" w:hAnsiTheme="minorHAnsi"/>
        </w:rPr>
        <w:t>Guattari would often invite his friends and fellow academics to hang out in La Borde where they took up arts and crafts, worked, and even started careers at La Borde. As a result, La Borde turned into a hot-spot for intellectuals, draft-dodgers and, of course, the mentally ill. One of those friends</w:t>
      </w:r>
      <w:r w:rsidRPr="00FF26BF">
        <w:rPr>
          <w:rFonts w:asciiTheme="minorHAnsi" w:hAnsiTheme="minorHAnsi"/>
        </w:rPr>
        <w:t>, Jean-Baptiste Thierree</w:t>
      </w:r>
      <w:r w:rsidRPr="00FF26BF">
        <w:rPr>
          <w:rStyle w:val="IntenseEmphasis"/>
          <w:rFonts w:asciiTheme="minorHAnsi" w:hAnsiTheme="minorHAnsi"/>
        </w:rPr>
        <w:t xml:space="preserve"> was a Maoist who performed magic</w:t>
      </w:r>
      <w:r w:rsidRPr="00FF26BF">
        <w:rPr>
          <w:rFonts w:asciiTheme="minorHAnsi" w:hAnsiTheme="minorHAnsi"/>
        </w:rPr>
        <w:t xml:space="preserve">. Thierree received treatment from Guattari while performing magic shows for other patients . </w:t>
      </w:r>
      <w:r w:rsidRPr="00FF26BF">
        <w:rPr>
          <w:rStyle w:val="IntenseEmphasis"/>
          <w:rFonts w:asciiTheme="minorHAnsi" w:hAnsiTheme="minorHAnsi"/>
        </w:rPr>
        <w:t xml:space="preserve">One day, Thierree had an idea: he was going to write to Charlie Chaplin’s daughter and start a circus with her. </w:t>
      </w:r>
      <w:r w:rsidRPr="00FF26BF">
        <w:rPr>
          <w:rFonts w:asciiTheme="minorHAnsi" w:hAnsiTheme="minorHAnsi"/>
        </w:rPr>
        <w:t xml:space="preserve">Victoria Chaplin not only responded, she married Jean-Baptiste. And the circus? </w:t>
      </w:r>
      <w:r w:rsidRPr="00FF26BF">
        <w:rPr>
          <w:rStyle w:val="IntenseEmphasis"/>
          <w:rFonts w:asciiTheme="minorHAnsi" w:hAnsiTheme="minorHAnsi"/>
        </w:rPr>
        <w:t>Well</w:t>
      </w:r>
      <w:r w:rsidRPr="00FF26BF">
        <w:rPr>
          <w:rFonts w:asciiTheme="minorHAnsi" w:hAnsiTheme="minorHAnsi"/>
        </w:rPr>
        <w:t xml:space="preserve">, </w:t>
      </w:r>
      <w:r w:rsidRPr="00FF26BF">
        <w:rPr>
          <w:rStyle w:val="IntenseEmphasis"/>
          <w:rFonts w:asciiTheme="minorHAnsi" w:hAnsiTheme="minorHAnsi"/>
        </w:rPr>
        <w:t>the two started it at La Borde</w:t>
      </w:r>
      <w:r w:rsidRPr="00FF26BF">
        <w:rPr>
          <w:rFonts w:asciiTheme="minorHAnsi" w:hAnsiTheme="minorHAnsi"/>
        </w:rPr>
        <w:t>. Because if “crippling mental illness” calls for one thing, it’s more clowns and loud noises.</w:t>
      </w:r>
      <w:r w:rsidRPr="00FF26BF">
        <w:rPr>
          <w:rStyle w:val="IntenseEmphasis"/>
          <w:rFonts w:asciiTheme="minorHAnsi" w:hAnsiTheme="minorHAnsi"/>
        </w:rPr>
        <w:t xml:space="preserve"> The Thierree-Chaplin couple created particularly intense activities at La Borde with their circus tents, horses, wild animals, and snakes; the patients were invited to participate</w:t>
      </w:r>
      <w:r w:rsidRPr="00FF26BF">
        <w:rPr>
          <w:rFonts w:asciiTheme="minorHAnsi" w:hAnsiTheme="minorHAnsi"/>
        </w:rPr>
        <w:t>.</w:t>
      </w:r>
    </w:p>
    <w:p w14:paraId="2ADA4DEC" w14:textId="77777777" w:rsidR="00195C3F" w:rsidRPr="00FF26BF" w:rsidRDefault="00195C3F" w:rsidP="00195C3F">
      <w:pPr>
        <w:pStyle w:val="Heading4"/>
        <w:rPr>
          <w:rFonts w:asciiTheme="minorHAnsi" w:hAnsiTheme="minorHAnsi"/>
        </w:rPr>
      </w:pPr>
      <w:r w:rsidRPr="00FF26BF">
        <w:rPr>
          <w:rFonts w:asciiTheme="minorHAnsi" w:hAnsiTheme="minorHAnsi"/>
        </w:rPr>
        <w:t xml:space="preserve">Deleuze isn’t even smart. He failed his entrance exam and didn’t know how to use a typewriter </w:t>
      </w:r>
    </w:p>
    <w:p w14:paraId="13EC2F61" w14:textId="7325B56B" w:rsidR="00195C3F" w:rsidRPr="00FF26BF" w:rsidRDefault="00195C3F" w:rsidP="00195C3F">
      <w:pPr>
        <w:rPr>
          <w:rStyle w:val="IntenseEmphasis"/>
          <w:rFonts w:asciiTheme="minorHAnsi" w:hAnsiTheme="minorHAnsi"/>
        </w:rPr>
      </w:pPr>
      <w:r w:rsidRPr="00FF26BF">
        <w:rPr>
          <w:rStyle w:val="Style13ptBold"/>
          <w:rFonts w:asciiTheme="minorHAnsi" w:hAnsiTheme="minorHAnsi"/>
        </w:rPr>
        <w:t>Wolters 13</w:t>
      </w:r>
      <w:r w:rsidRPr="00FF26BF">
        <w:rPr>
          <w:rFonts w:asciiTheme="minorHAnsi" w:hAnsiTheme="minorHAnsi"/>
        </w:rPr>
        <w:t xml:space="preserve"> (Eugene, 6-18-13, “13 THINGS YOU DIDN’T KNOW ABOUT DELEUZE AND GUATTARI – PART I” http://www.critical-theory.com/deleuze-guattari-biography/)/</w:t>
      </w:r>
    </w:p>
    <w:p w14:paraId="66E24B24" w14:textId="77777777" w:rsidR="00195C3F" w:rsidRPr="00FF26BF" w:rsidRDefault="00195C3F" w:rsidP="00195C3F">
      <w:pPr>
        <w:rPr>
          <w:rStyle w:val="IntenseEmphasis"/>
          <w:rFonts w:asciiTheme="minorHAnsi" w:hAnsiTheme="minorHAnsi"/>
        </w:rPr>
      </w:pPr>
      <w:r w:rsidRPr="00FF26BF">
        <w:rPr>
          <w:rStyle w:val="IntenseEmphasis"/>
          <w:rFonts w:asciiTheme="minorHAnsi" w:hAnsiTheme="minorHAnsi"/>
        </w:rPr>
        <w:t>Deleuze failed his entrance exam into the</w:t>
      </w:r>
      <w:r w:rsidRPr="00FF26BF">
        <w:rPr>
          <w:rFonts w:asciiTheme="minorHAnsi" w:hAnsiTheme="minorHAnsi"/>
        </w:rPr>
        <w:t xml:space="preserve"> prestigious École Normale Supérieure (</w:t>
      </w:r>
      <w:r w:rsidRPr="00FF26BF">
        <w:rPr>
          <w:rStyle w:val="IntenseEmphasis"/>
          <w:rFonts w:asciiTheme="minorHAnsi" w:hAnsiTheme="minorHAnsi"/>
        </w:rPr>
        <w:t>ENS</w:t>
      </w:r>
      <w:r w:rsidRPr="00FF26BF">
        <w:rPr>
          <w:rFonts w:asciiTheme="minorHAnsi" w:hAnsiTheme="minorHAnsi"/>
        </w:rPr>
        <w:t xml:space="preserve">). Despite his exceptional abilities, Deleuze failed the entrance examination for the ENS, </w:t>
      </w:r>
      <w:r w:rsidRPr="00FF26BF">
        <w:rPr>
          <w:rStyle w:val="IntenseEmphasis"/>
          <w:rFonts w:asciiTheme="minorHAnsi" w:hAnsiTheme="minorHAnsi"/>
        </w:rPr>
        <w:t xml:space="preserve">even though his lectures drew large audiences and were considered must-see events </w:t>
      </w:r>
      <w:r w:rsidRPr="00FF26BF">
        <w:rPr>
          <w:rFonts w:asciiTheme="minorHAnsi" w:hAnsiTheme="minorHAnsi"/>
        </w:rPr>
        <w:t xml:space="preserve">But it wasn’t all gloom and doom for Deleuze. He received a scholarship to study for the </w:t>
      </w:r>
      <w:hyperlink r:id="rId15" w:history="1">
        <w:r w:rsidRPr="00FF26BF">
          <w:rPr>
            <w:rStyle w:val="Hyperlink"/>
            <w:rFonts w:asciiTheme="minorHAnsi" w:hAnsiTheme="minorHAnsi"/>
          </w:rPr>
          <w:t>agregation</w:t>
        </w:r>
      </w:hyperlink>
      <w:r w:rsidRPr="00FF26BF">
        <w:rPr>
          <w:rFonts w:asciiTheme="minorHAnsi" w:hAnsiTheme="minorHAnsi"/>
        </w:rPr>
        <w:t xml:space="preserve"> exam and began attending</w:t>
      </w:r>
      <w:hyperlink r:id="rId16" w:history="1">
        <w:r w:rsidRPr="00FF26BF">
          <w:rPr>
            <w:rStyle w:val="Hyperlink"/>
            <w:rFonts w:asciiTheme="minorHAnsi" w:hAnsiTheme="minorHAnsi"/>
          </w:rPr>
          <w:t>Sorbonne</w:t>
        </w:r>
      </w:hyperlink>
      <w:r w:rsidRPr="00FF26BF">
        <w:rPr>
          <w:rFonts w:asciiTheme="minorHAnsi" w:hAnsiTheme="minorHAnsi"/>
        </w:rPr>
        <w:t xml:space="preserve">. </w:t>
      </w:r>
      <w:r w:rsidRPr="00FF26BF">
        <w:rPr>
          <w:rStyle w:val="IntenseEmphasis"/>
          <w:rFonts w:asciiTheme="minorHAnsi" w:hAnsiTheme="minorHAnsi"/>
        </w:rPr>
        <w:t>When Deleuze was ready to write his thesis, he was shit-outta-luck, however, because he didn’t know how to use a typewriter</w:t>
      </w:r>
      <w:r w:rsidRPr="00FF26BF">
        <w:rPr>
          <w:rFonts w:asciiTheme="minorHAnsi" w:hAnsiTheme="minorHAnsi"/>
        </w:rPr>
        <w:t>. Luckily, Deleuze’s friend Michael Tournier typed up Deleuze’s work for him. Michel Tournier’s friendly gesture was met with deep suspicion from Deleuze</w:t>
      </w:r>
      <w:r w:rsidRPr="00FF26BF">
        <w:rPr>
          <w:rStyle w:val="IntenseEmphasis"/>
          <w:rFonts w:asciiTheme="minorHAnsi" w:hAnsiTheme="minorHAnsi"/>
        </w:rPr>
        <w:t>. After reading the typed manuscript, Deleuze “did not recognize what he had written and suspected that something had been deleted.” He gave a copy of his completed work to Tournier which read</w:t>
      </w:r>
      <w:r w:rsidRPr="00FF26BF">
        <w:rPr>
          <w:rFonts w:asciiTheme="minorHAnsi" w:hAnsiTheme="minorHAnsi"/>
        </w:rPr>
        <w:t xml:space="preserve">: </w:t>
      </w:r>
      <w:r w:rsidRPr="00FF26BF">
        <w:rPr>
          <w:rStyle w:val="IntenseEmphasis"/>
          <w:rFonts w:asciiTheme="minorHAnsi" w:hAnsiTheme="minorHAnsi"/>
        </w:rPr>
        <w:t>For Michel, the book that he typed and criticized, roundly protested, and may have even shortened since I’m sure that it was longer, but which also belongs to him somewhat as I owe him a lot (not for Hume) in philosophy.</w:t>
      </w:r>
    </w:p>
    <w:p w14:paraId="1269990B" w14:textId="77777777" w:rsidR="00195C3F" w:rsidRPr="00FF26BF" w:rsidRDefault="00195C3F" w:rsidP="00195C3F">
      <w:pPr>
        <w:rPr>
          <w:rFonts w:asciiTheme="minorHAnsi" w:hAnsiTheme="minorHAnsi"/>
        </w:rPr>
      </w:pPr>
    </w:p>
    <w:p w14:paraId="78210339" w14:textId="77777777" w:rsidR="00195C3F" w:rsidRPr="00FF26BF" w:rsidRDefault="00195C3F" w:rsidP="00195C3F">
      <w:pPr>
        <w:pStyle w:val="Heading4"/>
        <w:rPr>
          <w:rFonts w:asciiTheme="minorHAnsi" w:hAnsiTheme="minorHAnsi"/>
        </w:rPr>
      </w:pPr>
      <w:r w:rsidRPr="00FF26BF">
        <w:rPr>
          <w:rFonts w:asciiTheme="minorHAnsi" w:hAnsiTheme="minorHAnsi"/>
        </w:rPr>
        <w:t>Guattari was a horrible father who also started a committee to break up monogamous couples.</w:t>
      </w:r>
    </w:p>
    <w:p w14:paraId="2585A5CF" w14:textId="6FE6224E" w:rsidR="00195C3F" w:rsidRPr="00FF26BF" w:rsidRDefault="00195C3F" w:rsidP="00195C3F">
      <w:pPr>
        <w:rPr>
          <w:rFonts w:asciiTheme="minorHAnsi" w:hAnsiTheme="minorHAnsi"/>
        </w:rPr>
      </w:pPr>
      <w:r w:rsidRPr="00FF26BF">
        <w:rPr>
          <w:rStyle w:val="Style13ptBold"/>
          <w:rFonts w:asciiTheme="minorHAnsi" w:hAnsiTheme="minorHAnsi"/>
        </w:rPr>
        <w:t xml:space="preserve">Wolters 13 </w:t>
      </w:r>
      <w:r w:rsidRPr="00FF26BF">
        <w:rPr>
          <w:rFonts w:asciiTheme="minorHAnsi" w:hAnsiTheme="minorHAnsi"/>
        </w:rPr>
        <w:t>(Eugene, 6-18-13, “13 THINGS YOU DIDN’T KNOW ABOUT DELEUZE AND GUATTARI – PART I” http://www.critical-theory.com/deleuze-guattari-biography/)/</w:t>
      </w:r>
    </w:p>
    <w:p w14:paraId="1336B2AB" w14:textId="59F4EE47" w:rsidR="004B0D02" w:rsidRDefault="00195C3F" w:rsidP="00195C3F">
      <w:pPr>
        <w:rPr>
          <w:rFonts w:asciiTheme="minorHAnsi" w:hAnsiTheme="minorHAnsi"/>
        </w:rPr>
      </w:pPr>
      <w:r w:rsidRPr="00FF26BF">
        <w:rPr>
          <w:rFonts w:asciiTheme="minorHAnsi" w:hAnsiTheme="minorHAnsi"/>
        </w:rPr>
        <w:t xml:space="preserve">It should be no surprise that </w:t>
      </w:r>
      <w:r w:rsidRPr="00FF26BF">
        <w:rPr>
          <w:rStyle w:val="IntenseEmphasis"/>
          <w:rFonts w:asciiTheme="minorHAnsi" w:hAnsiTheme="minorHAnsi"/>
        </w:rPr>
        <w:t>Guattari</w:t>
      </w:r>
      <w:r w:rsidRPr="00FF26BF">
        <w:rPr>
          <w:rFonts w:asciiTheme="minorHAnsi" w:hAnsiTheme="minorHAnsi"/>
        </w:rPr>
        <w:t>, whose work in </w:t>
      </w:r>
      <w:hyperlink r:id="rId17" w:history="1">
        <w:r w:rsidRPr="00FF26BF">
          <w:rPr>
            <w:rStyle w:val="Hyperlink"/>
            <w:rFonts w:asciiTheme="minorHAnsi" w:hAnsiTheme="minorHAnsi"/>
          </w:rPr>
          <w:t>Anti-Oedipus</w:t>
        </w:r>
      </w:hyperlink>
      <w:r w:rsidRPr="00FF26BF">
        <w:rPr>
          <w:rFonts w:asciiTheme="minorHAnsi" w:hAnsiTheme="minorHAnsi"/>
        </w:rPr>
        <w:t xml:space="preserve"> </w:t>
      </w:r>
      <w:r w:rsidRPr="00FF26BF">
        <w:rPr>
          <w:rStyle w:val="IntenseEmphasis"/>
          <w:rFonts w:asciiTheme="minorHAnsi" w:hAnsiTheme="minorHAnsi"/>
        </w:rPr>
        <w:t>was anti-familial to</w:t>
      </w:r>
      <w:r w:rsidRPr="00FF26BF">
        <w:rPr>
          <w:rFonts w:asciiTheme="minorHAnsi" w:hAnsiTheme="minorHAnsi"/>
        </w:rPr>
        <w:t xml:space="preserve"> </w:t>
      </w:r>
      <w:r w:rsidRPr="00FF26BF">
        <w:rPr>
          <w:rStyle w:val="IntenseEmphasis"/>
          <w:rFonts w:asciiTheme="minorHAnsi" w:hAnsiTheme="minorHAnsi"/>
        </w:rPr>
        <w:t>say the least, was not a fan of family in real life</w:t>
      </w:r>
      <w:r w:rsidRPr="00FF26BF">
        <w:rPr>
          <w:rFonts w:asciiTheme="minorHAnsi" w:hAnsiTheme="minorHAnsi"/>
        </w:rPr>
        <w:t xml:space="preserve">. Under the mentorship of his friend Jean-Claude Polack, </w:t>
      </w:r>
      <w:r w:rsidRPr="00FF26BF">
        <w:rPr>
          <w:rStyle w:val="IntenseEmphasis"/>
          <w:rFonts w:asciiTheme="minorHAnsi" w:hAnsiTheme="minorHAnsi"/>
        </w:rPr>
        <w:t>Guattari became an “impenitent womanizer</w:t>
      </w:r>
      <w:r w:rsidRPr="00FF26BF">
        <w:rPr>
          <w:rFonts w:asciiTheme="minorHAnsi" w:hAnsiTheme="minorHAnsi"/>
        </w:rPr>
        <w:t xml:space="preserve">.” The habit would last until the end of his life, </w:t>
      </w:r>
      <w:r w:rsidRPr="00FF26BF">
        <w:rPr>
          <w:rStyle w:val="IntenseEmphasis"/>
          <w:rFonts w:asciiTheme="minorHAnsi" w:hAnsiTheme="minorHAnsi"/>
        </w:rPr>
        <w:t xml:space="preserve">a month before he died at the age of 62, he started an affair with a 26-year-old Serbian actress, whom Guattari encouraged to “have lots of lovers, but don’t leave me!”. </w:t>
      </w:r>
      <w:r w:rsidRPr="00FF26BF">
        <w:rPr>
          <w:rFonts w:asciiTheme="minorHAnsi" w:hAnsiTheme="minorHAnsi"/>
        </w:rPr>
        <w:t>Tales of Guattari’s philandering  reached some of his family members in a rather unseemly way – at his funeral. Guattari’s old brother Jean was “surprised and disturbed by the enumeration of his various feminine conquest in front of his brother’s tomb”. But having his own amazing sex life wasn’t enough for Felix</w:t>
      </w:r>
      <w:r w:rsidRPr="00FF26BF">
        <w:rPr>
          <w:rStyle w:val="IntenseEmphasis"/>
          <w:rFonts w:asciiTheme="minorHAnsi" w:hAnsiTheme="minorHAnsi"/>
        </w:rPr>
        <w:t>. Felix, who was always creating political groups and committees, created a group of “erotic kamikazes” whose goal was to “root out couples representing ‘horrible conjugality.'”</w:t>
      </w:r>
      <w:r w:rsidRPr="00FF26BF">
        <w:rPr>
          <w:rFonts w:asciiTheme="minorHAnsi" w:hAnsiTheme="minorHAnsi"/>
        </w:rPr>
        <w:t xml:space="preserve"> Guattari’s boss at La Borde recounts: </w:t>
      </w:r>
      <w:r w:rsidRPr="00FF26BF">
        <w:rPr>
          <w:rStyle w:val="IntenseEmphasis"/>
          <w:rFonts w:asciiTheme="minorHAnsi" w:hAnsiTheme="minorHAnsi"/>
        </w:rPr>
        <w:t>When any couple got together, they sent in a kamikaze within a week to break them up because love was capitalistic</w:t>
      </w:r>
      <w:r w:rsidRPr="00FF26BF">
        <w:rPr>
          <w:rFonts w:asciiTheme="minorHAnsi" w:hAnsiTheme="minorHAnsi"/>
        </w:rPr>
        <w:t xml:space="preserve">.But </w:t>
      </w:r>
      <w:r w:rsidRPr="00FF26BF">
        <w:rPr>
          <w:rStyle w:val="IntenseEmphasis"/>
          <w:rFonts w:asciiTheme="minorHAnsi" w:hAnsiTheme="minorHAnsi"/>
        </w:rPr>
        <w:t>Guattari was also married</w:t>
      </w:r>
      <w:r w:rsidRPr="00FF26BF">
        <w:rPr>
          <w:rFonts w:asciiTheme="minorHAnsi" w:hAnsiTheme="minorHAnsi"/>
        </w:rPr>
        <w:t xml:space="preserve"> at various points in his life, </w:t>
      </w:r>
      <w:r w:rsidRPr="00FF26BF">
        <w:rPr>
          <w:rStyle w:val="IntenseEmphasis"/>
          <w:rFonts w:asciiTheme="minorHAnsi" w:hAnsiTheme="minorHAnsi"/>
        </w:rPr>
        <w:t>and had several children to whom he was mostly absent</w:t>
      </w:r>
      <w:r w:rsidRPr="00FF26BF">
        <w:rPr>
          <w:rFonts w:asciiTheme="minorHAnsi" w:hAnsiTheme="minorHAnsi"/>
        </w:rPr>
        <w:t xml:space="preserve">. </w:t>
      </w:r>
      <w:r w:rsidRPr="00FF26BF">
        <w:rPr>
          <w:rStyle w:val="IntenseEmphasis"/>
          <w:rFonts w:asciiTheme="minorHAnsi" w:hAnsiTheme="minorHAnsi"/>
        </w:rPr>
        <w:t>When he was present, he ruled over his kids with the same authoritarianism he exhibited as a leader of a worker’s brigade</w:t>
      </w:r>
      <w:r w:rsidRPr="00FF26BF">
        <w:rPr>
          <w:rFonts w:asciiTheme="minorHAnsi" w:hAnsiTheme="minorHAnsi"/>
        </w:rPr>
        <w:t xml:space="preserve">. </w:t>
      </w:r>
      <w:r w:rsidRPr="00FF26BF">
        <w:rPr>
          <w:rStyle w:val="IntenseEmphasis"/>
          <w:rFonts w:asciiTheme="minorHAnsi" w:hAnsiTheme="minorHAnsi"/>
        </w:rPr>
        <w:t>He taught his</w:t>
      </w:r>
      <w:r w:rsidRPr="00FF26BF">
        <w:rPr>
          <w:rFonts w:asciiTheme="minorHAnsi" w:hAnsiTheme="minorHAnsi"/>
        </w:rPr>
        <w:t xml:space="preserve"> eldest </w:t>
      </w:r>
      <w:r w:rsidRPr="00FF26BF">
        <w:rPr>
          <w:rStyle w:val="IntenseEmphasis"/>
          <w:rFonts w:asciiTheme="minorHAnsi" w:hAnsiTheme="minorHAnsi"/>
        </w:rPr>
        <w:t>son Bruno to read and write</w:t>
      </w:r>
      <w:r w:rsidRPr="00FF26BF">
        <w:rPr>
          <w:rFonts w:asciiTheme="minorHAnsi" w:hAnsiTheme="minorHAnsi"/>
        </w:rPr>
        <w:t xml:space="preserve"> at a very early age, in part </w:t>
      </w:r>
      <w:r w:rsidRPr="00FF26BF">
        <w:rPr>
          <w:rStyle w:val="IntenseEmphasis"/>
          <w:rFonts w:asciiTheme="minorHAnsi" w:hAnsiTheme="minorHAnsi"/>
        </w:rPr>
        <w:t>by locking Bruno in a room with a pen and paper until he wrote an adequate amount in his diary.</w:t>
      </w:r>
      <w:r w:rsidRPr="00FF26BF">
        <w:rPr>
          <w:rFonts w:asciiTheme="minorHAnsi" w:hAnsiTheme="minorHAnsi"/>
        </w:rPr>
        <w:t xml:space="preserve">But it was a good thing, because all of that spartan training Bruno received would come in hand when Guattari decided “fuck it” in regards to his younger children. </w:t>
      </w:r>
      <w:r w:rsidRPr="00FF26BF">
        <w:rPr>
          <w:rStyle w:val="IntenseEmphasis"/>
          <w:rFonts w:asciiTheme="minorHAnsi" w:hAnsiTheme="minorHAnsi"/>
        </w:rPr>
        <w:t xml:space="preserve">After separating from his wife, Guattari told Bruno “I haven’t got the time, you take care of everything.” </w:t>
      </w:r>
      <w:r w:rsidRPr="00FF26BF">
        <w:rPr>
          <w:rFonts w:asciiTheme="minorHAnsi" w:hAnsiTheme="minorHAnsi"/>
        </w:rPr>
        <w:t xml:space="preserve">The plan’s results were less than stellar. </w:t>
      </w:r>
      <w:r w:rsidRPr="00FF26BF">
        <w:rPr>
          <w:rStyle w:val="IntenseEmphasis"/>
          <w:rFonts w:asciiTheme="minorHAnsi" w:hAnsiTheme="minorHAnsi"/>
        </w:rPr>
        <w:t>Guattari’s daughter even had fungus growing on her head.</w:t>
      </w:r>
      <w:r w:rsidRPr="00FF26BF">
        <w:rPr>
          <w:rFonts w:asciiTheme="minorHAnsi" w:hAnsiTheme="minorHAnsi"/>
        </w:rPr>
        <w:t>  When Guattari claimed in public that “parents are meaningless,” he must have forgot to add “but essential to stop foreign organisms from growing on your child’s head.”The most ironic part? Guattari freaked out when his mother died and “repeated over and over ‘I am an orphan'”.</w:t>
      </w:r>
    </w:p>
    <w:p w14:paraId="760D6E5F" w14:textId="77777777" w:rsidR="00F05DE8" w:rsidRPr="009B2D98" w:rsidRDefault="00F05DE8" w:rsidP="00F05DE8"/>
    <w:p w14:paraId="7D90F296" w14:textId="26903E74" w:rsidR="00177083" w:rsidRDefault="00177083" w:rsidP="0068286C">
      <w:pPr>
        <w:jc w:val="both"/>
        <w:rPr>
          <w:rFonts w:eastAsia="Times New Roman" w:cs="Calibri"/>
          <w:color w:val="222222"/>
          <w:sz w:val="16"/>
          <w:szCs w:val="16"/>
        </w:rPr>
      </w:pPr>
    </w:p>
    <w:p w14:paraId="2920164C" w14:textId="77777777" w:rsidR="00177083" w:rsidRDefault="00177083" w:rsidP="00177083">
      <w:pPr>
        <w:rPr>
          <w:rFonts w:eastAsia="Times New Roman" w:cs="Calibri"/>
          <w:color w:val="222222"/>
          <w:sz w:val="16"/>
          <w:szCs w:val="16"/>
        </w:rPr>
      </w:pPr>
    </w:p>
    <w:p w14:paraId="4F042532" w14:textId="77777777" w:rsidR="00177083" w:rsidRPr="00B74C96" w:rsidRDefault="00177083" w:rsidP="00177083">
      <w:pPr>
        <w:shd w:val="clear" w:color="auto" w:fill="FFFFFF"/>
        <w:spacing w:line="235" w:lineRule="atLeast"/>
        <w:rPr>
          <w:rFonts w:eastAsia="Times New Roman" w:cs="Calibri"/>
          <w:color w:val="222222"/>
          <w:szCs w:val="22"/>
        </w:rPr>
      </w:pPr>
    </w:p>
    <w:p w14:paraId="6D13C2DB" w14:textId="77777777" w:rsidR="00177083" w:rsidRPr="00B74C96" w:rsidRDefault="00177083" w:rsidP="00177083"/>
    <w:p w14:paraId="76698134" w14:textId="77777777" w:rsidR="00D64E1B" w:rsidRPr="00C157A2" w:rsidRDefault="00D64E1B" w:rsidP="00D64E1B">
      <w:pPr>
        <w:jc w:val="both"/>
        <w:rPr>
          <w:rFonts w:asciiTheme="minorHAnsi" w:hAnsiTheme="minorHAnsi" w:cstheme="minorHAnsi"/>
        </w:rPr>
      </w:pPr>
    </w:p>
    <w:p w14:paraId="3E4A444B" w14:textId="77777777" w:rsidR="00D64E1B" w:rsidRPr="00B55AD5" w:rsidRDefault="00D64E1B" w:rsidP="00D64E1B">
      <w:pPr>
        <w:jc w:val="both"/>
      </w:pPr>
    </w:p>
    <w:p w14:paraId="19B0FCC7" w14:textId="77777777" w:rsidR="00F05DE8" w:rsidRPr="00F601E6" w:rsidRDefault="00F05DE8" w:rsidP="00006923"/>
    <w:p w14:paraId="24660970" w14:textId="77777777" w:rsidR="004B0D02" w:rsidRDefault="004B0D02">
      <w:pPr>
        <w:spacing w:after="0" w:line="240" w:lineRule="auto"/>
        <w:rPr>
          <w:rFonts w:asciiTheme="minorHAnsi" w:hAnsiTheme="minorHAnsi"/>
        </w:rPr>
      </w:pPr>
      <w:r>
        <w:rPr>
          <w:rFonts w:asciiTheme="minorHAnsi" w:hAnsiTheme="minorHAnsi"/>
        </w:rPr>
        <w:br w:type="page"/>
      </w:r>
    </w:p>
    <w:p w14:paraId="365813EE" w14:textId="6C016441" w:rsidR="004B0D02" w:rsidRPr="004B0D02" w:rsidRDefault="004B0D02" w:rsidP="004B0D02">
      <w:pPr>
        <w:pStyle w:val="Heading1"/>
      </w:pPr>
      <w:r w:rsidRPr="004B0D02">
        <w:lastRenderedPageBreak/>
        <w:t>Dark Deleuze</w:t>
      </w:r>
    </w:p>
    <w:p w14:paraId="647A090B" w14:textId="549CBF6F" w:rsidR="004B0D02" w:rsidRDefault="004B0D02" w:rsidP="004B0D02">
      <w:pPr>
        <w:pStyle w:val="Heading3"/>
      </w:pPr>
      <w:r>
        <w:lastRenderedPageBreak/>
        <w:t>1NC</w:t>
      </w:r>
    </w:p>
    <w:p w14:paraId="79E02297" w14:textId="40C1C39C" w:rsidR="004B0D02" w:rsidRPr="007C01B9" w:rsidRDefault="004B0D02" w:rsidP="004B0D02">
      <w:pPr>
        <w:pStyle w:val="Heading4"/>
      </w:pPr>
      <w:r>
        <w:t xml:space="preserve">The 1AC succumbs to the ‘mantra of connectivity’ – colluding on the level of analysis with the likes of Google, the 1AC’s sloppy adherence towards technological connection reifies the suck of modern capitalism, concealing the mystery of the commodity, and routes subject formation through technological infrastructure that ensures ideological docility. We must instead create vacuoles of non-communication in order to elude control. </w:t>
      </w:r>
    </w:p>
    <w:p w14:paraId="269BEB40" w14:textId="77777777" w:rsidR="004B0D02"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026D9F">
        <w:t>4-8</w:t>
      </w:r>
    </w:p>
    <w:p w14:paraId="469CBB69" w14:textId="77777777" w:rsidR="004B0D02" w:rsidRPr="00026D9F" w:rsidRDefault="004B0D02" w:rsidP="004B0D02"/>
    <w:p w14:paraId="05CE77BA" w14:textId="77777777" w:rsidR="004B0D02" w:rsidRPr="00026D9F" w:rsidRDefault="004B0D02" w:rsidP="004B0D02">
      <w:r w:rsidRPr="00026D9F">
        <w:t xml:space="preserve">Ours is the age of angels, says French philosopher Michel Serres (Angels, a Modern Myth). </w:t>
      </w:r>
      <w:r w:rsidRPr="007C01B9">
        <w:rPr>
          <w:rStyle w:val="Emphasis"/>
        </w:rPr>
        <w:t>Armies of invisible messengers now crisscross the skies, tasked with communication, connection, transmission, and translation</w:t>
      </w:r>
      <w:r w:rsidRPr="00026D9F">
        <w:t xml:space="preserve">. As inspiring as they may seem, </w:t>
      </w:r>
      <w:r w:rsidRPr="007C01B9">
        <w:rPr>
          <w:rStyle w:val="StyleUnderline"/>
        </w:rPr>
        <w:t>they</w:t>
      </w:r>
      <w:r w:rsidRPr="00026D9F">
        <w:t xml:space="preserve"> also </w:t>
      </w:r>
      <w:r w:rsidRPr="007C01B9">
        <w:rPr>
          <w:rStyle w:val="StyleUnderline"/>
        </w:rPr>
        <w:t>compel us to embody their messages in word and act</w:t>
      </w:r>
      <w:r w:rsidRPr="00026D9F">
        <w:t xml:space="preserve">. </w:t>
      </w:r>
      <w:r w:rsidRPr="007C01B9">
        <w:rPr>
          <w:rStyle w:val="Emphasis"/>
        </w:rPr>
        <w:t>Click, poke, like</w:t>
      </w:r>
      <w:r w:rsidRPr="00026D9F">
        <w:t xml:space="preserve">. </w:t>
      </w:r>
      <w:r w:rsidRPr="007C01B9">
        <w:rPr>
          <w:rStyle w:val="StyleUnderline"/>
        </w:rPr>
        <w:t>We feel the nervous prick of incoming missives that set us in a feverish state until we address the incoming text message, reply to the overdue e-mail, or respond to the pending friend request</w:t>
      </w:r>
      <w:r w:rsidRPr="00026D9F">
        <w:t xml:space="preserve">. These everyday behaviors show that the seemingly modern world of commodities has not stolen our sense of wonder—we are as divinely moved by media as we once were by angels. </w:t>
      </w:r>
      <w:r w:rsidRPr="007C01B9">
        <w:rPr>
          <w:rStyle w:val="StyleUnderline"/>
        </w:rPr>
        <w:t>Marx</w:t>
      </w:r>
      <w:r w:rsidRPr="00026D9F">
        <w:t xml:space="preserve">, who, in Artaud's phrase, </w:t>
      </w:r>
      <w:r w:rsidRPr="007C01B9">
        <w:rPr>
          <w:rStyle w:val="StyleUnderline"/>
        </w:rPr>
        <w:t>has "done away with the judgment of God,</w:t>
      </w:r>
      <w:r w:rsidRPr="00026D9F">
        <w:t xml:space="preserve">" </w:t>
      </w:r>
      <w:r w:rsidRPr="007C01B9">
        <w:rPr>
          <w:rStyle w:val="StyleUnderline"/>
        </w:rPr>
        <w:t>shows that this mystical character of the commodity is capitalism and also its most popular trick</w:t>
      </w:r>
      <w:r w:rsidRPr="00026D9F">
        <w:t xml:space="preserve">. </w:t>
      </w:r>
      <w:r w:rsidRPr="007C01B9">
        <w:rPr>
          <w:rStyle w:val="StyleUnderline"/>
        </w:rPr>
        <w:t>Let us then follow Marx's old mole in the search of history, moving from the heavens to the underground</w:t>
      </w:r>
      <w:r w:rsidRPr="00026D9F">
        <w:t xml:space="preserve">. </w:t>
      </w:r>
      <w:r w:rsidRPr="007C01B9">
        <w:rPr>
          <w:rStyle w:val="StyleUnderline"/>
        </w:rPr>
        <w:t xml:space="preserve">Refusing to sing the hymns of the age, Deleuze and Guattari made a crucial declaration in 1991 as the Iron Curtain crumbled and the first commercial Internet service providers came online: </w:t>
      </w:r>
      <w:r w:rsidRPr="007C01B9">
        <w:rPr>
          <w:rStyle w:val="Emphasis"/>
        </w:rPr>
        <w:t>"We do not lack communication. On the contrary, we have too much of it. . . . We lack resistance to the present"</w:t>
      </w:r>
      <w:r w:rsidRPr="00026D9F">
        <w:t xml:space="preserve"> (WP, 108).</w:t>
      </w:r>
    </w:p>
    <w:p w14:paraId="5CD3C01C" w14:textId="77777777" w:rsidR="004B0D02" w:rsidRPr="00026D9F" w:rsidRDefault="004B0D02" w:rsidP="004B0D02">
      <w:pPr>
        <w:sectPr w:rsidR="004B0D02" w:rsidRPr="00026D9F" w:rsidSect="004419DC">
          <w:pgSz w:w="15840" w:h="24480"/>
          <w:pgMar w:top="1440" w:right="1440" w:bottom="1440" w:left="1440" w:header="720" w:footer="720" w:gutter="0"/>
          <w:cols w:space="60"/>
          <w:noEndnote/>
          <w:docGrid w:linePitch="299"/>
        </w:sectPr>
      </w:pPr>
    </w:p>
    <w:p w14:paraId="427DCC16" w14:textId="77777777" w:rsidR="004B0D02" w:rsidRPr="007C01B9" w:rsidRDefault="004B0D02" w:rsidP="004B0D02">
      <w:pPr>
        <w:rPr>
          <w:rStyle w:val="StyleUnderline"/>
        </w:rPr>
      </w:pPr>
      <w:r w:rsidRPr="007C01B9">
        <w:rPr>
          <w:rStyle w:val="Emphasis"/>
        </w:rPr>
        <w:lastRenderedPageBreak/>
        <w:t>Dark Deleuze's immediate target is connectivity, the name given to the growing integration of people and things through digital technology</w:t>
      </w:r>
      <w:r w:rsidRPr="00026D9F">
        <w:t xml:space="preserve">. </w:t>
      </w:r>
      <w:r w:rsidRPr="007C01B9">
        <w:rPr>
          <w:rStyle w:val="StyleUnderline"/>
        </w:rPr>
        <w:t xml:space="preserve">Acolyte of connection and Google chairman Eric Schmidt recently declared at the World Economic Forum that </w:t>
      </w:r>
      <w:r w:rsidRPr="007C01B9">
        <w:rPr>
          <w:rStyle w:val="Emphasis"/>
        </w:rPr>
        <w:t>soon "the internet will disappear" as it becomes inseparable from our very being</w:t>
      </w:r>
      <w:r w:rsidRPr="00026D9F">
        <w:t xml:space="preserve"> ("</w:t>
      </w:r>
      <w:r w:rsidRPr="007C01B9">
        <w:rPr>
          <w:rStyle w:val="StyleUnderline"/>
        </w:rPr>
        <w:t>it will be part of your presence all the time</w:t>
      </w:r>
      <w:r w:rsidRPr="00026D9F">
        <w:t xml:space="preserve">") </w:t>
      </w:r>
      <w:r w:rsidRPr="007C01B9">
        <w:rPr>
          <w:sz w:val="16"/>
          <w:szCs w:val="16"/>
        </w:rPr>
        <w:t xml:space="preserve">(Business Insider). This should raise suspicion. No one should ever take futurologists at their word—technology progresses with the same combined and uneven gait as all other types development. Yet the numbers behind Schmidt's claim are hardly a matter of dispute. Five billion new people are slated to join the Internet in the next decade, and the "Internet of things" has motivated individual users to integrate a vast array of online-enabled devices into their everyday lives. </w:t>
      </w:r>
      <w:r w:rsidRPr="007C01B9">
        <w:rPr>
          <w:rStyle w:val="StyleUnderline"/>
        </w:rPr>
        <w:t>Even if they do not fully realize his dreams, they still make up the substance of Google's government of things and the living.</w:t>
      </w:r>
    </w:p>
    <w:p w14:paraId="6F0B40A1" w14:textId="77777777" w:rsidR="004B0D02" w:rsidRPr="00026D9F" w:rsidRDefault="004B0D02" w:rsidP="004B0D02">
      <w:r w:rsidRPr="00026D9F">
        <w:t xml:space="preserve">Many traditional concerns have been raised about connectivity. Almost all use the conservative voice of moral caution. A band of "Net Critics" warn that technology is developing more quickly than our understanding of its effects. Popular media, the great screen of the collective unconscious, materialize fears about runaway technology. </w:t>
      </w:r>
      <w:r w:rsidRPr="007C01B9">
        <w:rPr>
          <w:rStyle w:val="StyleUnderline"/>
        </w:rPr>
        <w:t>There is a whole string of Asian horror films that depict cursed media objects ruining our lives (Ringu, Pulse, Phone, One Missed Call, White: The Melody of the Curse</w:t>
      </w:r>
      <w:r w:rsidRPr="00026D9F">
        <w:t xml:space="preserve">). The usual cottage industry of romanticizing life without technology now suggests that "cell phones make us lazy," while circulating ideas on how to "get on a social media diet." </w:t>
      </w:r>
      <w:r w:rsidRPr="007C01B9">
        <w:rPr>
          <w:rStyle w:val="StyleUnderline"/>
        </w:rPr>
        <w:t>Some philosophers, such as Bernard Stiegler, even say that technology is stealing our precious insides</w:t>
      </w:r>
      <w:r w:rsidRPr="00026D9F">
        <w:t>. Behind these suggestions lurks a drive to get back to our roots.</w:t>
      </w:r>
    </w:p>
    <w:p w14:paraId="1DBB5C1F" w14:textId="77777777" w:rsidR="004B0D02" w:rsidRPr="007C01B9" w:rsidRDefault="004B0D02" w:rsidP="004B0D02">
      <w:pPr>
        <w:rPr>
          <w:rStyle w:val="Emphasis"/>
        </w:rPr>
      </w:pPr>
      <w:r w:rsidRPr="00026D9F">
        <w:t xml:space="preserve">The "mad scientist" criticism of technology misses the mark. </w:t>
      </w:r>
      <w:r w:rsidRPr="007C01B9">
        <w:rPr>
          <w:rStyle w:val="StyleUnderline"/>
        </w:rPr>
        <w:t>The trouble is not that myopic technicians have relentlessly pursued technical breakthroughs without considering the consequences ("forgive them, for they know not what they do</w:t>
      </w:r>
      <w:r w:rsidRPr="00026D9F">
        <w:t xml:space="preserve">"; Zizek, The Sublime Object of Ideology, 28). </w:t>
      </w:r>
      <w:r w:rsidRPr="007C01B9">
        <w:rPr>
          <w:rStyle w:val="StyleUnderline"/>
        </w:rPr>
        <w:t>The antidote for such ignorance would just be a small dose of ideology critique</w:t>
      </w:r>
      <w:r w:rsidRPr="00026D9F">
        <w:t xml:space="preserve">. Alternatively, </w:t>
      </w:r>
      <w:r w:rsidRPr="007C01B9">
        <w:rPr>
          <w:rStyle w:val="Emphasis"/>
        </w:rPr>
        <w:t>technology has not exceeded humanity's capacity to manage it</w:t>
      </w:r>
      <w:r w:rsidRPr="00026D9F">
        <w:t xml:space="preserve">—if anything, </w:t>
      </w:r>
      <w:r w:rsidRPr="007C01B9">
        <w:rPr>
          <w:rStyle w:val="StyleUnderline"/>
        </w:rPr>
        <w:t>Foucault's insights</w:t>
      </w:r>
      <w:r w:rsidRPr="00026D9F">
        <w:t xml:space="preserve"> (the analytic of finitude, biopower) </w:t>
      </w:r>
      <w:r w:rsidRPr="007C01B9">
        <w:rPr>
          <w:rStyle w:val="StyleUnderline"/>
        </w:rPr>
        <w:t>suggest that humanity influences its own future more than ever before</w:t>
      </w:r>
      <w:r w:rsidRPr="00026D9F">
        <w:t xml:space="preserve"> (DI, 90-93). </w:t>
      </w:r>
      <w:r w:rsidRPr="007C01B9">
        <w:rPr>
          <w:rStyle w:val="Emphasis"/>
        </w:rPr>
        <w:t>The problem is, they know perfectly well what they are doing, but they continue doing it anyway!</w:t>
      </w:r>
    </w:p>
    <w:p w14:paraId="37C9E003" w14:textId="77777777" w:rsidR="004B0D02" w:rsidRPr="007C01B9" w:rsidRDefault="004B0D02" w:rsidP="004B0D02">
      <w:pPr>
        <w:rPr>
          <w:rStyle w:val="Emphasis"/>
        </w:rPr>
      </w:pPr>
      <w:r w:rsidRPr="00026D9F">
        <w:t xml:space="preserve">Philosophically, </w:t>
      </w:r>
      <w:r w:rsidRPr="007C01B9">
        <w:rPr>
          <w:rStyle w:val="Emphasis"/>
        </w:rPr>
        <w:t>connectivity is about world-building</w:t>
      </w:r>
      <w:r w:rsidRPr="00026D9F">
        <w:t xml:space="preserve">. </w:t>
      </w:r>
      <w:r w:rsidRPr="007C01B9">
        <w:rPr>
          <w:rStyle w:val="StyleUnderline"/>
        </w:rPr>
        <w:t>The goal of connectivity is to make everyone and everything part of a single world</w:t>
      </w:r>
      <w:r w:rsidRPr="00026D9F">
        <w:t xml:space="preserve">. </w:t>
      </w:r>
      <w:r w:rsidRPr="007C01B9">
        <w:rPr>
          <w:rStyle w:val="StyleUnderline"/>
        </w:rPr>
        <w:t>The cases made for such a world are virtuous enough—Kantian cosmopolitanism wants perpetual peace, Marxist universalism demands the unity of theory and practice, and Habermas would have us all be part of one great conversation</w:t>
      </w:r>
      <w:r w:rsidRPr="00026D9F">
        <w:t xml:space="preserve">. Yet </w:t>
      </w:r>
      <w:r w:rsidRPr="007C01B9">
        <w:rPr>
          <w:rStyle w:val="StyleUnderline"/>
        </w:rPr>
        <w:t>connectivity today is determined far more by people like Google Ideas director Jared Cohen</w:t>
      </w:r>
      <w:r w:rsidRPr="00026D9F">
        <w:t xml:space="preserve">, who demonstrates the significance of Deleuze's argument that "technology is social before it is technical" (F, 17). </w:t>
      </w:r>
      <w:r w:rsidRPr="007C01B9">
        <w:rPr>
          <w:rStyle w:val="StyleUnderline"/>
        </w:rPr>
        <w:t>Trained as a counterterrorism expert, Google poached Cohen from a position at the Department of State, where he convinced Condoleezza Rice to integrate social media into the Bush administration's "diplomatic tool kit</w:t>
      </w:r>
      <w:r w:rsidRPr="00026D9F">
        <w:t xml:space="preserve">" (Rice, No Higher Honor, 305). In a geopolitical manifesto cowritten with then Google CEO Eric Schmidt, The New Digital Age, </w:t>
      </w:r>
      <w:r w:rsidRPr="007C01B9">
        <w:rPr>
          <w:rStyle w:val="Emphasis"/>
        </w:rPr>
        <w:t>Cohen reveals Google's deep aspiration to extend U.S. government interests at home and abroad. Their central tool? Connectivity.</w:t>
      </w:r>
    </w:p>
    <w:p w14:paraId="56A3A942" w14:textId="77777777" w:rsidR="004B0D02" w:rsidRPr="00026D9F" w:rsidRDefault="004B0D02" w:rsidP="004B0D02">
      <w:r w:rsidRPr="007C01B9">
        <w:rPr>
          <w:rStyle w:val="Emphasis"/>
        </w:rPr>
        <w:t>When connectivity is taken as a mantra, you can see its effects everywhere</w:t>
      </w:r>
      <w:r w:rsidRPr="00026D9F">
        <w:t xml:space="preserve">. </w:t>
      </w:r>
      <w:r w:rsidRPr="007C01B9">
        <w:rPr>
          <w:rStyle w:val="StyleUnderline"/>
        </w:rPr>
        <w:t>Jobseekers are told to hop on to the web ("While your resume can help you get the interview for a new job, a fully optimized LinkedIn profile can bring you more business, more connections, and can increase your professional reputation</w:t>
      </w:r>
      <w:r w:rsidRPr="00026D9F">
        <w:t xml:space="preserve">!"). </w:t>
      </w:r>
      <w:r w:rsidRPr="007C01B9">
        <w:rPr>
          <w:rStyle w:val="Emphasis"/>
        </w:rPr>
        <w:t>Flat hierarchies are touted as good for business management ("Power is vertical; potential is horizontal!"</w:t>
      </w:r>
      <w:r w:rsidRPr="00026D9F">
        <w:t xml:space="preserve">). And </w:t>
      </w:r>
      <w:r w:rsidRPr="007C01B9">
        <w:rPr>
          <w:rStyle w:val="StyleUnderline"/>
        </w:rPr>
        <w:t>the deluge of digital content is treated as the world's greatest resource, held back only by unequal access</w:t>
      </w:r>
      <w:r w:rsidRPr="00026D9F">
        <w:t xml:space="preserve"> ("Information wants to be free!"). </w:t>
      </w:r>
      <w:r w:rsidRPr="007C01B9">
        <w:rPr>
          <w:rStyle w:val="Emphasis"/>
        </w:rPr>
        <w:t>As perverse as it sounds, many Deleuzians still promote concepts that equally motivate these slogans: transversal lines, rhizomatic connections, compositionist networks, complex assemblages, affective experiences, and enchanted objects</w:t>
      </w:r>
      <w:r w:rsidRPr="00026D9F">
        <w:t xml:space="preserve">. </w:t>
      </w:r>
      <w:r w:rsidRPr="007C01B9">
        <w:rPr>
          <w:rStyle w:val="Emphasis"/>
        </w:rPr>
        <w:t>No wonder Deleuze has been derided as the lava lamp saint of "California Buddhism</w:t>
      </w:r>
      <w:r w:rsidRPr="00026D9F">
        <w:t>"—</w:t>
      </w:r>
      <w:r w:rsidRPr="007C01B9">
        <w:rPr>
          <w:rStyle w:val="StyleUnderline"/>
        </w:rPr>
        <w:t>so many have reduced his rigorous philosophy to the mutual appreciation of difference, openness to encounters in an entangled world, or increased capacity through synergy</w:t>
      </w:r>
      <w:r w:rsidRPr="00026D9F">
        <w:t>.</w:t>
      </w:r>
    </w:p>
    <w:p w14:paraId="7508324F" w14:textId="1C68D8CC" w:rsidR="004B0D02" w:rsidRPr="004B0D02" w:rsidRDefault="004B0D02" w:rsidP="004B0D02">
      <w:pPr>
        <w:rPr>
          <w:b/>
          <w:iCs/>
          <w:u w:val="single"/>
        </w:rPr>
      </w:pPr>
      <w:r w:rsidRPr="00114F08">
        <w:rPr>
          <w:rStyle w:val="Emphasis"/>
        </w:rPr>
        <w:t>Instead of drawing out the romance, Dark Deleuze demands that we kill our idols</w:t>
      </w:r>
      <w:r w:rsidRPr="00026D9F">
        <w:t xml:space="preserve">. </w:t>
      </w:r>
      <w:r w:rsidRPr="00114F08">
        <w:rPr>
          <w:rStyle w:val="Emphasis"/>
        </w:rPr>
        <w:t>The first task is negative</w:t>
      </w:r>
      <w:r w:rsidRPr="00026D9F">
        <w:t xml:space="preserve">, as in Deleuze and Guattari's schizoanalysis, </w:t>
      </w:r>
      <w:r w:rsidRPr="00114F08">
        <w:rPr>
          <w:rStyle w:val="Emphasis"/>
        </w:rPr>
        <w:t>a "complete curettage</w:t>
      </w:r>
      <w:r w:rsidRPr="00026D9F">
        <w:t>"—</w:t>
      </w:r>
      <w:r w:rsidRPr="00114F08">
        <w:rPr>
          <w:rStyle w:val="Emphasis"/>
        </w:rPr>
        <w:t>overthrow their altars, and break their pillars, and burn their groves with fire; and ye shall hew down the graven images of their gods, and destroy the names of them out of that place</w:t>
      </w:r>
      <w:r w:rsidRPr="00026D9F">
        <w:t xml:space="preserve"> (AO, 311). Put more modestly, </w:t>
      </w:r>
      <w:r w:rsidRPr="00114F08">
        <w:rPr>
          <w:rStyle w:val="StyleUnderline"/>
        </w:rPr>
        <w:t>the first step is to acknowledge that the unbridled optimism for connection has failed</w:t>
      </w:r>
      <w:r w:rsidRPr="00026D9F">
        <w:t xml:space="preserve">. </w:t>
      </w:r>
      <w:r w:rsidRPr="00114F08">
        <w:rPr>
          <w:rStyle w:val="Emphasis"/>
        </w:rPr>
        <w:t>Temporary autonomous zones have become special economic zones</w:t>
      </w:r>
      <w:r w:rsidRPr="00026D9F">
        <w:t xml:space="preserve">. </w:t>
      </w:r>
      <w:r w:rsidRPr="00114F08">
        <w:rPr>
          <w:rStyle w:val="Emphasis"/>
        </w:rPr>
        <w:t>The material consequences of connectivism are clear: the terror of exposure, the diffusion of power, and the oversaturation of information</w:t>
      </w:r>
      <w:r w:rsidRPr="00026D9F">
        <w:t xml:space="preserve">. </w:t>
      </w:r>
      <w:r w:rsidRPr="00114F08">
        <w:rPr>
          <w:sz w:val="16"/>
          <w:szCs w:val="16"/>
        </w:rPr>
        <w:t>A tempting next move would be to criticize Deleuzian connectivists as falling behind the times, having not recognized their own moment of recuperation. Yet such an accusation would only prepare the ground for a more timely intervention.</w:t>
      </w:r>
      <w:r w:rsidRPr="00026D9F">
        <w:t xml:space="preserve"> </w:t>
      </w:r>
      <w:r w:rsidRPr="00114F08">
        <w:rPr>
          <w:rStyle w:val="StyleUnderline"/>
        </w:rPr>
        <w:t xml:space="preserve">Dark Deleuze does not take up the mantle of prophetic guruism or punctual agitprop. As a project, </w:t>
      </w:r>
      <w:r w:rsidRPr="00114F08">
        <w:rPr>
          <w:rStyle w:val="Emphasis"/>
        </w:rPr>
        <w:t>it instead follows Deleuze's advice to create untimely "vacuoles of non-communication" that break circuits rather than extend them</w:t>
      </w:r>
      <w:r w:rsidRPr="00026D9F">
        <w:t xml:space="preserve"> (D, 175). </w:t>
      </w:r>
      <w:r w:rsidRPr="00114F08">
        <w:rPr>
          <w:rStyle w:val="Emphasis"/>
        </w:rPr>
        <w:t>The point is not to get out of this place but to cannibalize it</w:t>
      </w:r>
      <w:r w:rsidRPr="00026D9F">
        <w:t>—</w:t>
      </w:r>
      <w:r w:rsidRPr="00114F08">
        <w:rPr>
          <w:rStyle w:val="Emphasis"/>
        </w:rPr>
        <w:t>we may be of this world, but we are certainly not for it. Such out-of-jointedness is a distance. And distance is what begins the dark plunge into the many worlds eclipsed by the old.</w:t>
      </w:r>
    </w:p>
    <w:p w14:paraId="567F05EC" w14:textId="77777777" w:rsidR="004B0D02" w:rsidRPr="004B0D02" w:rsidRDefault="004B0D02" w:rsidP="004B0D02">
      <w:pPr>
        <w:pStyle w:val="Heading4"/>
      </w:pPr>
      <w:r w:rsidRPr="004B0D02">
        <w:t xml:space="preserve">The alternative is an asymmetric strategy that refuses the conciliatory gesture of the 1AC – only such a move can draw global capitalist empire into its own defeat, at its own hands. </w:t>
      </w:r>
    </w:p>
    <w:p w14:paraId="62130713" w14:textId="77777777" w:rsidR="004B0D02"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997E58">
        <w:t>33-36</w:t>
      </w:r>
    </w:p>
    <w:p w14:paraId="0F0343AA" w14:textId="77777777" w:rsidR="004B0D02" w:rsidRPr="00997E58" w:rsidRDefault="004B0D02" w:rsidP="004B0D02"/>
    <w:p w14:paraId="0B47897B" w14:textId="77777777" w:rsidR="004B0D02" w:rsidRPr="00FB6424" w:rsidRDefault="004B0D02" w:rsidP="004B0D02">
      <w:pPr>
        <w:rPr>
          <w:rStyle w:val="Emphasis"/>
        </w:rPr>
      </w:pPr>
      <w:r w:rsidRPr="00997E58">
        <w:t>"</w:t>
      </w:r>
      <w:r w:rsidRPr="00710157">
        <w:rPr>
          <w:rStyle w:val="StyleUnderline"/>
        </w:rPr>
        <w:t>The 'nothing' (Heidegger), the 'trace' or 'differance' (Derrida), the 'surplus always exterior to the totality' (Levinas), the 'differend' (Lyotard), 'the invisible' (Althusser)," and "the 'pariah' (Arendt), 'the jew' (Lyotard), the 'migrant' (Virilio), the 'nomad' (Deleuze and Guattari), the 'hybrid' (Bhabha), the 'catachrestic remainder' (Spivak), the 'non-being' (Dussel), the 'refugee' (Agamben), and, most resonantly, the 'emigre' (Said)," are the terms</w:t>
      </w:r>
      <w:r w:rsidRPr="00997E58">
        <w:t xml:space="preserve"> literary theorist William </w:t>
      </w:r>
      <w:r w:rsidRPr="00710157">
        <w:rPr>
          <w:rStyle w:val="StyleUnderline"/>
        </w:rPr>
        <w:t>Spanos uses to describe the fleeting figures of the late twentieth century</w:t>
      </w:r>
      <w:r w:rsidRPr="00997E58">
        <w:t xml:space="preserve"> ("Question of Philosophy," 173). </w:t>
      </w:r>
      <w:r w:rsidRPr="00710157">
        <w:rPr>
          <w:rStyle w:val="StyleUnderline"/>
        </w:rPr>
        <w:t>Each term names a conflict between differences in kind, mapping lines of flight to the outside and those who dwell there</w:t>
      </w:r>
      <w:r w:rsidRPr="00997E58">
        <w:t xml:space="preserve">. They speak of effects not equal to their cause. </w:t>
      </w:r>
      <w:r w:rsidRPr="00710157">
        <w:rPr>
          <w:rStyle w:val="Emphasis"/>
        </w:rPr>
        <w:t>The generic term for this relation is asymmetry</w:t>
      </w:r>
      <w:r w:rsidRPr="00997E58">
        <w:t xml:space="preserve">, </w:t>
      </w:r>
      <w:r w:rsidRPr="00710157">
        <w:rPr>
          <w:rStyle w:val="Emphasis"/>
        </w:rPr>
        <w:t>which expresses difference as formal inequivalence</w:t>
      </w:r>
      <w:r w:rsidRPr="00997E58">
        <w:t xml:space="preserve">. </w:t>
      </w:r>
      <w:r w:rsidRPr="00710157">
        <w:rPr>
          <w:rStyle w:val="Emphasis"/>
        </w:rPr>
        <w:t>Asymmetry works to impede reciprocal relations and prevent reversibility</w:t>
      </w:r>
      <w:r w:rsidRPr="00997E58">
        <w:t xml:space="preserve">. It diagrammatically starts by constituting two formally distinct terms as contrary asymmetry. </w:t>
      </w:r>
      <w:r w:rsidRPr="00FB6424">
        <w:rPr>
          <w:rStyle w:val="Emphasis"/>
        </w:rPr>
        <w:t>It is maintained by concretely establishing a relationship of incommensurability between their sets of forces.</w:t>
      </w:r>
    </w:p>
    <w:p w14:paraId="5271FA6A" w14:textId="77777777" w:rsidR="004B0D02" w:rsidRPr="00997E58" w:rsidRDefault="004B0D02" w:rsidP="004B0D02">
      <w:r w:rsidRPr="00FB6424">
        <w:rPr>
          <w:rStyle w:val="Emphasis"/>
        </w:rPr>
        <w:t>Complexity is snake oil in the age of singularity</w:t>
      </w:r>
      <w:r w:rsidRPr="00997E58">
        <w:t>—</w:t>
      </w:r>
      <w:r w:rsidRPr="00FB6424">
        <w:rPr>
          <w:rStyle w:val="StyleUnderline"/>
        </w:rPr>
        <w:t>everyone and everything is a unique snowflake, what relations they can establish is not predetermined, and what they can become is limited most by how well they apply themselves</w:t>
      </w:r>
      <w:r w:rsidRPr="00997E58">
        <w:t xml:space="preserve">! </w:t>
      </w:r>
      <w:r w:rsidRPr="00FB6424">
        <w:rPr>
          <w:rStyle w:val="StyleUnderline"/>
        </w:rPr>
        <w:t>Any criticism of complexity must take into account its three levels: complexity as a fact, complexity as a resource, and complexity as deferral</w:t>
      </w:r>
      <w:r w:rsidRPr="00997E58">
        <w:t xml:space="preserve">. As a fact, </w:t>
      </w:r>
      <w:r w:rsidRPr="00FB6424">
        <w:rPr>
          <w:rStyle w:val="Emphasis"/>
        </w:rPr>
        <w:t xml:space="preserve">it culminates in </w:t>
      </w:r>
      <w:r w:rsidRPr="00FB6424">
        <w:rPr>
          <w:rStyle w:val="Emphasis"/>
        </w:rPr>
        <w:lastRenderedPageBreak/>
        <w:t>a "flat ontology" that stitches together difference into a strange alliance of philosophy and science</w:t>
      </w:r>
      <w:r w:rsidRPr="00997E58">
        <w:t xml:space="preserve"> (Delanda, Intensive Science, 46-47). </w:t>
      </w:r>
      <w:r w:rsidRPr="00FB6424">
        <w:rPr>
          <w:rStyle w:val="StyleUnderline"/>
        </w:rPr>
        <w:t xml:space="preserve">Though offering some provocative insights, </w:t>
      </w:r>
      <w:r w:rsidRPr="00FB6424">
        <w:rPr>
          <w:rStyle w:val="Emphasis"/>
        </w:rPr>
        <w:t>this flattening still often leads to "a uniformization of diversity" and "equalization of inequality"</w:t>
      </w:r>
      <w:r w:rsidRPr="00997E58">
        <w:t xml:space="preserve"> </w:t>
      </w:r>
      <w:r w:rsidRPr="00FB6424">
        <w:rPr>
          <w:sz w:val="16"/>
          <w:szCs w:val="16"/>
        </w:rPr>
        <w:t>(DR, 223). As a resource, the labyrinthine structure of complex systems can both mobilize and impair forces. Such complexity multiplies paths, which stocks one's arsenal with either a range of new options (as in de Certeau's "tactics") or a trap to bog down their opponents (Kafka's The Trial). It is this second aspect that contributes to the third dimension of complexity: deferral.</w:t>
      </w:r>
      <w:r w:rsidRPr="00997E58">
        <w:t xml:space="preserve"> </w:t>
      </w:r>
      <w:r w:rsidRPr="00FB6424">
        <w:rPr>
          <w:rStyle w:val="StyleUnderline"/>
        </w:rPr>
        <w:t>A matter's "complexity" has become a way to defer a sufficient answer ("it is too complex for me to give a complete answer now . . .")</w:t>
      </w:r>
      <w:r w:rsidRPr="00997E58">
        <w:t xml:space="preserve">. </w:t>
      </w:r>
      <w:r w:rsidRPr="00FB6424">
        <w:rPr>
          <w:rStyle w:val="Emphasis"/>
        </w:rPr>
        <w:t>The trouble with deferral is its collusion with capitalist time</w:t>
      </w:r>
      <w:r w:rsidRPr="00997E58">
        <w:t xml:space="preserve">, </w:t>
      </w:r>
      <w:r w:rsidRPr="00FB6424">
        <w:rPr>
          <w:rStyle w:val="Emphasis"/>
        </w:rPr>
        <w:t>which delays the arrival of the proletarian revolution</w:t>
      </w:r>
      <w:r w:rsidRPr="00997E58">
        <w:t xml:space="preserve"> (Balibar, Philosophy of Marx, 101). Just ask complexity progenitor Stuart Kauffman, who now speaks in a mixture of religious mysticism and computational entrepreneurship (Reinventing the Sacred; Kauffman et al., "Economic Opportunity").</w:t>
      </w:r>
    </w:p>
    <w:p w14:paraId="79A0A054" w14:textId="77777777" w:rsidR="004B0D02" w:rsidRPr="00997E58" w:rsidRDefault="004B0D02" w:rsidP="004B0D02">
      <w:r w:rsidRPr="00FB6424">
        <w:rPr>
          <w:rStyle w:val="StyleUnderline"/>
        </w:rPr>
        <w:t>Deleuze outlines his case for asymmetry in Difference and Repetition</w:t>
      </w:r>
      <w:r w:rsidRPr="00997E58">
        <w:t xml:space="preserve">. </w:t>
      </w:r>
      <w:r w:rsidRPr="00FB6424">
        <w:rPr>
          <w:rStyle w:val="Emphasis"/>
        </w:rPr>
        <w:t>Everything we know is the work of a calculating god whose numbers fail to add up, he says</w:t>
      </w:r>
      <w:r w:rsidRPr="00997E58">
        <w:t xml:space="preserve"> (DR, 222). </w:t>
      </w:r>
      <w:r w:rsidRPr="00FB6424">
        <w:rPr>
          <w:rStyle w:val="Emphasis"/>
        </w:rPr>
        <w:t>The effect is a basic injustice, an "irreducible inequality," that is "the world</w:t>
      </w:r>
      <w:r w:rsidRPr="00997E58">
        <w:t xml:space="preserve">" (222). </w:t>
      </w:r>
      <w:r w:rsidRPr="00FB6424">
        <w:rPr>
          <w:rStyle w:val="Emphasis"/>
        </w:rPr>
        <w:t>"If the calculations were exact there would be no world</w:t>
      </w:r>
      <w:r w:rsidRPr="00997E58">
        <w:t xml:space="preserve">," Deleuze argues, </w:t>
      </w:r>
      <w:r w:rsidRPr="00FB6424">
        <w:rPr>
          <w:rStyle w:val="Emphasis"/>
        </w:rPr>
        <w:t>that makes the world itself the "remainder" that is "the real in the world understood in terms of fractional or even incommensurable numbers</w:t>
      </w:r>
      <w:r w:rsidRPr="00997E58">
        <w:t xml:space="preserve">" (222). </w:t>
      </w:r>
      <w:r w:rsidRPr="00FB6424">
        <w:rPr>
          <w:rStyle w:val="StyleUnderline"/>
        </w:rPr>
        <w:t>This asymmetry is not meant as a refutation of the dubious hypothesis of the computational universe, though he does thoroughly show how the "partial truth" of energetics</w:t>
      </w:r>
      <w:r w:rsidRPr="00997E58">
        <w:t xml:space="preserve"> (e.g., the thermodynamics of entropy) </w:t>
      </w:r>
      <w:r w:rsidRPr="00FB6424">
        <w:rPr>
          <w:rStyle w:val="StyleUnderline"/>
        </w:rPr>
        <w:t>is a "transcendental physical illusion" that should not be applied to the rest of the world</w:t>
      </w:r>
      <w:r w:rsidRPr="00997E58">
        <w:t xml:space="preserve"> (225, 229). </w:t>
      </w:r>
      <w:r w:rsidRPr="00FB6424">
        <w:rPr>
          <w:rStyle w:val="Emphasis"/>
        </w:rPr>
        <w:t>The wider significance of asymmetry is an alternative to dialectics</w:t>
      </w:r>
      <w:r w:rsidRPr="00997E58">
        <w:t xml:space="preserve">. </w:t>
      </w:r>
      <w:r w:rsidRPr="00FB6424">
        <w:rPr>
          <w:rStyle w:val="Emphasis"/>
        </w:rPr>
        <w:t>A dialectical framing of gender</w:t>
      </w:r>
      <w:r w:rsidRPr="00997E58">
        <w:t xml:space="preserve">, for instance, </w:t>
      </w:r>
      <w:r w:rsidRPr="00FB6424">
        <w:rPr>
          <w:rStyle w:val="Emphasis"/>
        </w:rPr>
        <w:t>would establish an intrinsic relation between masculinity and femininity, hopelessly entangling each within each other</w:t>
      </w:r>
      <w:r w:rsidRPr="00FB6424">
        <w:rPr>
          <w:rStyle w:val="StyleUnderline"/>
        </w:rPr>
        <w:t>. Extracted from dialectics</w:t>
      </w:r>
      <w:r w:rsidRPr="00997E58">
        <w:t xml:space="preserve">, Alexander </w:t>
      </w:r>
      <w:r w:rsidRPr="00FB6424">
        <w:rPr>
          <w:rStyle w:val="StyleUnderline"/>
        </w:rPr>
        <w:t>Galloway and</w:t>
      </w:r>
      <w:r w:rsidRPr="00997E58">
        <w:t xml:space="preserve"> Eugene </w:t>
      </w:r>
      <w:r w:rsidRPr="00FB6424">
        <w:rPr>
          <w:rStyle w:val="StyleUnderline"/>
        </w:rPr>
        <w:t>Thacker note in their media theory of the exploit that "</w:t>
      </w:r>
      <w:r w:rsidRPr="00FB6424">
        <w:rPr>
          <w:rStyle w:val="Emphasis"/>
        </w:rPr>
        <w:t>it is not simply that feminism is opposed to patriarchy, but that they are asymmetrically opposed; racism and antiracism are not just opposed but exist in a relationship of asymmetry"</w:t>
      </w:r>
      <w:r w:rsidRPr="00997E58">
        <w:t xml:space="preserve"> (The Exploit, 14). </w:t>
      </w:r>
      <w:r w:rsidRPr="00FB6424">
        <w:rPr>
          <w:rStyle w:val="Emphasis"/>
        </w:rPr>
        <w:t>The result is a formal mechanism for political antagonism that draws on the powers of the outside</w:t>
      </w:r>
      <w:r w:rsidRPr="00997E58">
        <w:t>.</w:t>
      </w:r>
    </w:p>
    <w:p w14:paraId="22339EF8" w14:textId="77777777" w:rsidR="004B0D02" w:rsidRPr="00997E58" w:rsidRDefault="004B0D02" w:rsidP="004B0D02">
      <w:r w:rsidRPr="00FB6424">
        <w:rPr>
          <w:rStyle w:val="StyleUnderline"/>
        </w:rPr>
        <w:t>Asymmetry is ultimately a question of combat, even if it is formally established diagrammatically</w:t>
      </w:r>
      <w:r w:rsidRPr="00997E58">
        <w:t xml:space="preserve">. </w:t>
      </w:r>
      <w:r w:rsidRPr="00FB6424">
        <w:rPr>
          <w:rStyle w:val="Emphasis"/>
        </w:rPr>
        <w:t>Its best realization was the twentieth-century guerrilla</w:t>
      </w:r>
      <w:r w:rsidRPr="00997E58">
        <w:t xml:space="preserve">. </w:t>
      </w:r>
      <w:r w:rsidRPr="00FB6424">
        <w:rPr>
          <w:rStyle w:val="Emphasis"/>
        </w:rPr>
        <w:t>The guerilla demonstrates two things about asymmetry: first, each side is opposed in terms of its strategic imperatives, but second, as each side varies in orientation, it also varies in type</w:t>
      </w:r>
      <w:r w:rsidRPr="00997E58">
        <w:t xml:space="preserve">. </w:t>
      </w:r>
      <w:r w:rsidRPr="00FB6424">
        <w:rPr>
          <w:rStyle w:val="StyleUnderline"/>
        </w:rPr>
        <w:t>As</w:t>
      </w:r>
      <w:r w:rsidRPr="00997E58">
        <w:t xml:space="preserve"> Henry </w:t>
      </w:r>
      <w:r w:rsidRPr="00FB6424">
        <w:rPr>
          <w:rStyle w:val="StyleUnderline"/>
        </w:rPr>
        <w:t>Kissinger writes</w:t>
      </w:r>
      <w:r w:rsidRPr="00997E58">
        <w:t xml:space="preserve"> about the American strategy in "The Vietnam Negotiations" for Foreign Affairs,</w:t>
      </w:r>
      <w:r>
        <w:t xml:space="preserve"> </w:t>
      </w:r>
      <w:r w:rsidRPr="00FB6424">
        <w:rPr>
          <w:rStyle w:val="Emphasis"/>
        </w:rPr>
        <w:t>we fought a military war; our opponents fought a political one</w:t>
      </w:r>
      <w:r w:rsidRPr="00997E58">
        <w:t xml:space="preserve">. </w:t>
      </w:r>
      <w:r w:rsidRPr="00FB6424">
        <w:rPr>
          <w:rStyle w:val="Emphasis"/>
        </w:rPr>
        <w:t>We sought physical attrition; our opponents aimed for our psychological exhaustion</w:t>
      </w:r>
      <w:r w:rsidRPr="00997E58">
        <w:t xml:space="preserve">. In the process </w:t>
      </w:r>
      <w:r w:rsidRPr="00FB6424">
        <w:rPr>
          <w:rStyle w:val="Emphasis"/>
        </w:rPr>
        <w:t>we lost sight of one of the cardinal maxims of guerrilla war</w:t>
      </w:r>
      <w:r w:rsidRPr="00997E58">
        <w:t xml:space="preserve">: </w:t>
      </w:r>
      <w:r w:rsidRPr="00FB6424">
        <w:rPr>
          <w:rStyle w:val="Emphasis"/>
        </w:rPr>
        <w:t>the guerrilla wins if he does not lose</w:t>
      </w:r>
      <w:r w:rsidRPr="00997E58">
        <w:t xml:space="preserve">. </w:t>
      </w:r>
      <w:r w:rsidRPr="00FB6424">
        <w:rPr>
          <w:rStyle w:val="Emphasis"/>
        </w:rPr>
        <w:t>The conventional army loses if it does not win. The North Vietnamese used their armed forces the way a bull-fighter uses his cape—to keep us lunging in areas of marginal political importance</w:t>
      </w:r>
      <w:r w:rsidRPr="00997E58">
        <w:t>. (214)</w:t>
      </w:r>
    </w:p>
    <w:p w14:paraId="31664BAA" w14:textId="77777777" w:rsidR="004B0D02" w:rsidRPr="00997E58" w:rsidRDefault="004B0D02" w:rsidP="004B0D02">
      <w:r w:rsidRPr="00997E58">
        <w:t xml:space="preserve">Fact: </w:t>
      </w:r>
      <w:r w:rsidRPr="00FB6424">
        <w:rPr>
          <w:rStyle w:val="StyleUnderline"/>
        </w:rPr>
        <w:t>while the United States was fighting a war, Vietnam was engaged in combat; one for domination, the other for freedom</w:t>
      </w:r>
      <w:r w:rsidRPr="00997E58">
        <w:t xml:space="preserve"> (ECC, 132-35). This is how Marxist struggles for national liberation raised formal asymmetry as a resource for world-historical proportions. </w:t>
      </w:r>
      <w:r w:rsidRPr="00FB6424">
        <w:rPr>
          <w:rStyle w:val="Emphasis"/>
        </w:rPr>
        <w:t>Mao defeated the national army of China with guerrillas who "move amongst the people as a fish swims in the sea</w:t>
      </w:r>
      <w:r w:rsidRPr="00997E58">
        <w:t xml:space="preserve">." </w:t>
      </w:r>
      <w:r w:rsidRPr="00FB6424">
        <w:rPr>
          <w:rStyle w:val="Emphasis"/>
        </w:rPr>
        <w:t>Che helped Castro's rebels flood the countryside so that they could spark a revolution that would eventually consume the cities</w:t>
      </w:r>
      <w:r w:rsidRPr="00997E58">
        <w:t xml:space="preserve">. </w:t>
      </w:r>
      <w:r w:rsidRPr="00FB6424">
        <w:rPr>
          <w:rStyle w:val="Emphasis"/>
        </w:rPr>
        <w:t>We must find ways to avoid complexity from deferring our own "full guerrilla warfare"</w:t>
      </w:r>
      <w:r w:rsidRPr="00997E58">
        <w:t xml:space="preserve"> (LS, 156-57).</w:t>
      </w:r>
    </w:p>
    <w:p w14:paraId="3C717BBF" w14:textId="77777777" w:rsidR="004B0D02" w:rsidRPr="00215658" w:rsidRDefault="004B0D02" w:rsidP="004B0D02"/>
    <w:p w14:paraId="68A510B2" w14:textId="77777777" w:rsidR="004B0D02" w:rsidRPr="000F1316" w:rsidRDefault="004B0D02" w:rsidP="004B0D02"/>
    <w:p w14:paraId="511C12BE" w14:textId="77777777" w:rsidR="004B0D02" w:rsidRPr="00026D9F" w:rsidRDefault="004B0D02" w:rsidP="004B0D02">
      <w:pPr>
        <w:pStyle w:val="Heading4"/>
      </w:pPr>
      <w:r>
        <w:t xml:space="preserve">It is time to truly philosophize with a hammer! We must find an appetite for destruction and you should use the ballot as a means to write the disaster of the world in the hopes of shattering its very coherence. We must stop at nothing short of destroying the world through a pessimistic orientation that shatters the cosmos. </w:t>
      </w:r>
    </w:p>
    <w:p w14:paraId="3D07F511" w14:textId="77777777" w:rsidR="004B0D02"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026D9F">
        <w:t>23-26</w:t>
      </w:r>
    </w:p>
    <w:p w14:paraId="7551522F" w14:textId="77777777" w:rsidR="004B0D02" w:rsidRPr="00026D9F" w:rsidRDefault="004B0D02" w:rsidP="004B0D02"/>
    <w:p w14:paraId="4BCABA14" w14:textId="77777777" w:rsidR="004B0D02" w:rsidRPr="00026D9F" w:rsidRDefault="004B0D02" w:rsidP="004B0D02">
      <w:r w:rsidRPr="00026D9F">
        <w:t>"</w:t>
      </w:r>
      <w:r w:rsidRPr="00874556">
        <w:rPr>
          <w:rStyle w:val="Emphasis"/>
        </w:rPr>
        <w:t>Make thought a war machine</w:t>
      </w:r>
      <w:r w:rsidRPr="00026D9F">
        <w:t>," Deleuze and Guattari insist. "</w:t>
      </w:r>
      <w:r w:rsidRPr="00874556">
        <w:rPr>
          <w:rStyle w:val="StyleUnderline"/>
        </w:rPr>
        <w:t>Place thought in an immediate relation with the outside, with the forces of the outside</w:t>
      </w:r>
      <w:r w:rsidRPr="00026D9F">
        <w:t xml:space="preserve">" (TP, 376-77). </w:t>
      </w:r>
      <w:r w:rsidRPr="00874556">
        <w:rPr>
          <w:rStyle w:val="Emphasis"/>
        </w:rPr>
        <w:t>Two important inventions follow: speed and secrecy</w:t>
      </w:r>
      <w:r w:rsidRPr="00026D9F">
        <w:t xml:space="preserve">. </w:t>
      </w:r>
      <w:r w:rsidRPr="004B10BC">
        <w:rPr>
          <w:rStyle w:val="StyleUnderline"/>
        </w:rPr>
        <w:t>These are the affects of the war machine, its weapons of war, which "transpierce the body like arrows</w:t>
      </w:r>
      <w:r w:rsidRPr="00026D9F">
        <w:t xml:space="preserve">" (356, 394). </w:t>
      </w:r>
      <w:r w:rsidRPr="004B10BC">
        <w:rPr>
          <w:rStyle w:val="Emphasis"/>
        </w:rPr>
        <w:t>The resulting violence is not so vulgar as to encourage blow-by-blow bloodletting or a once-and-for-all immediate killing but institutes an economy of violence whose hatred is unlimited and therefore durable</w:t>
      </w:r>
      <w:r w:rsidRPr="00026D9F">
        <w:t xml:space="preserve">. The war machine engages in war along two poles: one forms a line of destruction "prolongable to the limits of the universe," while the other draws a line of flight for the "composition of a smooth space and of the movement of people in that space" (422). </w:t>
      </w:r>
      <w:r w:rsidRPr="004B10BC">
        <w:rPr>
          <w:rStyle w:val="StyleUnderline"/>
        </w:rPr>
        <w:t>Deleuze and Guattari would prefer to promote the connectivist line by saying they "make war only on the condition that they simultaneously create something else</w:t>
      </w:r>
      <w:r w:rsidRPr="00026D9F">
        <w:t xml:space="preserve">" (423). </w:t>
      </w:r>
      <w:r w:rsidRPr="004B10BC">
        <w:rPr>
          <w:rStyle w:val="Emphasis"/>
        </w:rPr>
        <w:t>But today, that path leads to collusion with capitalism's drive toward creative destruction</w:t>
      </w:r>
      <w:r w:rsidRPr="00026D9F">
        <w:t xml:space="preserve"> (Schumpeter, Capitalism, Socialism, Democracy, 87). </w:t>
      </w:r>
      <w:r w:rsidRPr="004B10BC">
        <w:rPr>
          <w:rStyle w:val="Emphasis"/>
        </w:rPr>
        <w:t>This is certainly not lost on those in Silicon Valley who spread the mantra of "disruptive innovation</w:t>
      </w:r>
      <w:r w:rsidRPr="00026D9F">
        <w:t xml:space="preserve">." </w:t>
      </w:r>
      <w:r w:rsidRPr="004B10BC">
        <w:rPr>
          <w:rStyle w:val="StyleUnderline"/>
        </w:rPr>
        <w:t>We can</w:t>
      </w:r>
      <w:r w:rsidRPr="00026D9F">
        <w:t xml:space="preserve"> thus </w:t>
      </w:r>
      <w:r w:rsidRPr="004B10BC">
        <w:rPr>
          <w:rStyle w:val="StyleUnderline"/>
        </w:rPr>
        <w:t>take heed of Deleuze and Guattari's warning against treating terms as having "an irresistible revolutionary calling</w:t>
      </w:r>
      <w:r w:rsidRPr="00026D9F">
        <w:t xml:space="preserve">" (387). </w:t>
      </w:r>
      <w:r w:rsidRPr="004B10BC">
        <w:rPr>
          <w:rStyle w:val="Emphasis"/>
        </w:rPr>
        <w:t>It is time to accept Nietzsche's invitation to philosophize with a hammer</w:t>
      </w:r>
      <w:r w:rsidRPr="00026D9F">
        <w:t>, rendered here in the voice of Krishna: "</w:t>
      </w:r>
      <w:r w:rsidRPr="004B10BC">
        <w:rPr>
          <w:rStyle w:val="Emphasis"/>
        </w:rPr>
        <w:t>I am become Time, the destroyer of worlds</w:t>
      </w:r>
      <w:r w:rsidRPr="00026D9F">
        <w:t xml:space="preserve">." </w:t>
      </w:r>
      <w:r w:rsidRPr="004B10BC">
        <w:rPr>
          <w:rStyle w:val="Emphasis"/>
        </w:rPr>
        <w:t>We must find an appetite for destruction that does not betray Deleuze and Guattari's "abolitionist dream</w:t>
      </w:r>
      <w:r w:rsidRPr="00026D9F">
        <w:t xml:space="preserve">." </w:t>
      </w:r>
      <w:r w:rsidRPr="00E737E4">
        <w:rPr>
          <w:rStyle w:val="Emphasis"/>
        </w:rPr>
        <w:t>This takes the "progressive, anxiety-ridden revelation" that destroying worlds is just another way of "smashing capitalism, of redefining socialism, of constituting a war machine capable of countering the world war machine by other means</w:t>
      </w:r>
      <w:r w:rsidRPr="00026D9F">
        <w:t>" (385, 417, 372).</w:t>
      </w:r>
    </w:p>
    <w:p w14:paraId="3B516569" w14:textId="77777777" w:rsidR="004B0D02" w:rsidRPr="00026D9F" w:rsidRDefault="004B0D02" w:rsidP="004B0D02">
      <w:r w:rsidRPr="0068506B">
        <w:rPr>
          <w:rStyle w:val="StyleUnderline"/>
        </w:rPr>
        <w:t>Make the whole world stand still</w:t>
      </w:r>
      <w:r w:rsidRPr="00026D9F">
        <w:t xml:space="preserve">. </w:t>
      </w:r>
      <w:r w:rsidRPr="00E737E4">
        <w:rPr>
          <w:sz w:val="16"/>
          <w:szCs w:val="16"/>
        </w:rPr>
        <w:t xml:space="preserve">Indeed, it may be the only way to think the present in any significant sense. To be clear: the suspension of the world is not a hunt for its conditions of reproduction or a meditative "rhapsody of sensations" (DR, 56). It is thought that treats the world as if struck by an unspecified disaster, where the best friends you have left are your own ideas. </w:t>
      </w:r>
      <w:r w:rsidRPr="0068506B">
        <w:rPr>
          <w:rStyle w:val="StyleUnderline"/>
        </w:rPr>
        <w:t>This is not the banal disaster movie, whose ambitions are usually limited to teaching us what are the bare essentials to survive</w:t>
      </w:r>
      <w:r w:rsidRPr="00026D9F">
        <w:t xml:space="preserve">. </w:t>
      </w:r>
      <w:r w:rsidRPr="0068506B">
        <w:rPr>
          <w:rStyle w:val="Emphasis"/>
        </w:rPr>
        <w:t>Writing the disaster is how we break free from the stifling perpetual present, for the present carries with itself a suffocating urgency</w:t>
      </w:r>
      <w:r w:rsidRPr="00026D9F">
        <w:t xml:space="preserve">. </w:t>
      </w:r>
      <w:r w:rsidRPr="00E737E4">
        <w:rPr>
          <w:sz w:val="16"/>
          <w:szCs w:val="16"/>
        </w:rPr>
        <w:t>The present imposes material limits. To it, the past and the future are the empty form of time, and they must endure the complications of having a body to become part of the present (LS, 146-47, 165). The past and the future exist in their own right only through representation—the former in history as the present memorialization of things passed and the latter in the yet to come as the projection of an image of the present (147). Such re-presentation is why the future appears with the distinct impression that "we have seen it all before" (Flaxman, Fabulation of Philosophy, 392).</w:t>
      </w:r>
      <w:r w:rsidRPr="00026D9F">
        <w:t xml:space="preserve"> </w:t>
      </w:r>
      <w:r w:rsidRPr="00E737E4">
        <w:rPr>
          <w:rStyle w:val="Emphasis"/>
        </w:rPr>
        <w:t>The productivist sees the event of thought as an eminently practical reorientation toward the present achieved while generating a new image of the future</w:t>
      </w:r>
      <w:r w:rsidRPr="00026D9F">
        <w:t xml:space="preserve"> (WP, 58). In contrast, </w:t>
      </w:r>
      <w:r w:rsidRPr="00E737E4">
        <w:rPr>
          <w:rStyle w:val="Emphasis"/>
        </w:rPr>
        <w:t>those learning to hate the world must short-circuit the "here and now" to play out the scene differently</w:t>
      </w:r>
      <w:r w:rsidRPr="00026D9F">
        <w:t xml:space="preserve">. While still being in this world, they turn away from it. This is the life of characters so agitated that they force the world to stand still— Dostoyevsky's Idiot, the head of Kurosawa's seven samurai </w:t>
      </w:r>
      <w:r w:rsidRPr="00026D9F">
        <w:lastRenderedPageBreak/>
        <w:t xml:space="preserve">(TR, 317-18). </w:t>
      </w:r>
      <w:r w:rsidRPr="00E737E4">
        <w:rPr>
          <w:rStyle w:val="Emphasis"/>
        </w:rPr>
        <w:t>Against bleating urgency that "there a fire, there's fire . . . I've got to go," they insist that everything could burn to the ground but nothing happens, because one must seek out a more urgent problem</w:t>
      </w:r>
      <w:r w:rsidRPr="00026D9F">
        <w:t>!</w:t>
      </w:r>
    </w:p>
    <w:p w14:paraId="3CAC464F" w14:textId="77777777" w:rsidR="004B0D02" w:rsidRPr="00E737E4" w:rsidRDefault="004B0D02" w:rsidP="004B0D02">
      <w:pPr>
        <w:rPr>
          <w:rStyle w:val="StyleUnderline"/>
        </w:rPr>
      </w:pPr>
      <w:r w:rsidRPr="00E737E4">
        <w:rPr>
          <w:rStyle w:val="StyleUnderline"/>
        </w:rPr>
        <w:t>There are those who say that we already have one foot in utopia</w:t>
      </w:r>
      <w:r w:rsidRPr="00026D9F">
        <w:t xml:space="preserve">; but </w:t>
      </w:r>
      <w:r w:rsidRPr="00E737E4">
        <w:rPr>
          <w:rStyle w:val="Emphasis"/>
        </w:rPr>
        <w:t>would it not be more suitable to say that we have both feet firmly planted in a present slouching toward dystopia</w:t>
      </w:r>
      <w:r w:rsidRPr="00026D9F">
        <w:t xml:space="preserve">? </w:t>
      </w:r>
      <w:r w:rsidRPr="00E737E4">
        <w:rPr>
          <w:sz w:val="16"/>
          <w:szCs w:val="16"/>
        </w:rPr>
        <w:t>Deleuze and Guattari call on utopia in their search for a new people and a new earth (WP, 99). They look to Samuel Butler, dissecting his Erewhon as a simultaneous "now-here" and "no-where" (100). Yet a closer examination of his novel reveals utopia to be a farce. While not exactly a dystopia, the utopia Erewhon is a comic satire of the British Empire. The narrator is a crass traveler with settler colonial dreams who catalogs the strange ways of Erewhon—in chapters 10 and 11, he outlines how they punish the sick ("convicted of aggravated bronchitis") and sentence the misfortunate to hard labor ("ill luck of any kind ... is considered an offense against society") but nurture financial transgressions with medicine ("taken to a hospital and most carefully tended at the public expense"). Beyond being an object lesson in reading footnotes, Deleuze and Guattari's reference to Erewhon demands an attention to the exact configuration of conceptual devices (dispositifs) and how power flows through them. Link thought with its epoch, they suggest, begin with a survey to identify whatever forces are already circulating and then work with them —"connecting up with what is real here and now in the struggle against capitalism, relaunching new struggles whenever the earlier one is betrayed" (100). They warn of "proud affirmation" as the guise of restoration that opens the door to transcendence, such as appeals to truth, right, or authority (100). For Butler, Erewhon summons neither a new people nor a new earth but is instead a field guide to negate everything he finds intolerable in his present.</w:t>
      </w:r>
      <w:r w:rsidRPr="00026D9F">
        <w:t xml:space="preserve"> </w:t>
      </w:r>
      <w:r w:rsidRPr="00E737E4">
        <w:rPr>
          <w:rStyle w:val="StyleUnderline"/>
        </w:rPr>
        <w:t>Utopia becomes the map to transform the now-here into the no-where.</w:t>
      </w:r>
    </w:p>
    <w:p w14:paraId="38122462" w14:textId="77777777" w:rsidR="004B0D02" w:rsidRPr="00026D9F" w:rsidRDefault="004B0D02" w:rsidP="004B0D02">
      <w:r w:rsidRPr="00E737E4">
        <w:rPr>
          <w:sz w:val="16"/>
          <w:szCs w:val="16"/>
        </w:rPr>
        <w:t>"It should have been an apocalyptic book," laments Deleuze, disappointed that the "old style" Difference and Repetition did not make apparent a key implication—he killed God, humankind, and even the world (xxi). The Death of God began long before Deleuze, who sees Feuerbach as completing it long before Nietzsche with the proposition that "since man has never been anything but the unfold of man, man must fold and refold God" (F, 130).</w:t>
      </w:r>
      <w:r w:rsidRPr="00026D9F">
        <w:t xml:space="preserve"> </w:t>
      </w:r>
      <w:r w:rsidRPr="00E737E4">
        <w:rPr>
          <w:rStyle w:val="StyleUnderline"/>
        </w:rPr>
        <w:t>Nietzsche identifies a different problem: that God was reborn in the form of Man</w:t>
      </w:r>
      <w:r w:rsidRPr="00026D9F">
        <w:t xml:space="preserve">. For Deleuze, </w:t>
      </w:r>
      <w:r w:rsidRPr="00E737E4">
        <w:rPr>
          <w:rStyle w:val="StyleUnderline"/>
        </w:rPr>
        <w:t>it takes Foucault to establish the finitude of humanity</w:t>
      </w:r>
      <w:r w:rsidRPr="00026D9F">
        <w:t>—"</w:t>
      </w:r>
      <w:r w:rsidRPr="00E737E4">
        <w:rPr>
          <w:rStyle w:val="StyleUnderline"/>
        </w:rPr>
        <w:t>Man has not always existed, and will not exist forever</w:t>
      </w:r>
      <w:r w:rsidRPr="00026D9F">
        <w:t>"—</w:t>
      </w:r>
      <w:r w:rsidRPr="00E737E4">
        <w:rPr>
          <w:rStyle w:val="StyleUnderline"/>
        </w:rPr>
        <w:t>thus sealing its fate</w:t>
      </w:r>
      <w:r w:rsidRPr="00026D9F">
        <w:t xml:space="preserve"> (F, 124). </w:t>
      </w:r>
      <w:r w:rsidRPr="00E737E4">
        <w:rPr>
          <w:rStyle w:val="Emphasis"/>
          <w:sz w:val="32"/>
          <w:szCs w:val="32"/>
        </w:rPr>
        <w:t>But to destroy the world . . . that is the truly heretical proposition</w:t>
      </w:r>
      <w:r w:rsidRPr="00026D9F">
        <w:t xml:space="preserve">. </w:t>
      </w:r>
      <w:r w:rsidRPr="00BC560A">
        <w:rPr>
          <w:sz w:val="16"/>
          <w:szCs w:val="16"/>
        </w:rPr>
        <w:t>A small group of dissident Deleuze scholars have rallied around the slogan that "there is no 'ontology of Deleuze'"—Gregory Flaxman, Anne Sauvagnargues, Gregg Lambert, and Francois Zourabichvili, to name a few (Zourabichvili, A Philosophy of the Event, 36). The statement does not imply that ontology is an illusion, but criticizing those who build a Deleuzian system around a coherent ontology of the world is ill considered, as it fails draw a line to the outside—"to incalculable forces, to chance and improvisation, to the future" (Flaxman, "Politics and Ontology").</w:t>
      </w:r>
      <w:r>
        <w:t xml:space="preserve"> </w:t>
      </w:r>
      <w:r w:rsidRPr="00BC560A">
        <w:rPr>
          <w:rStyle w:val="Emphasis"/>
        </w:rPr>
        <w:t>Blazing such a path may require "the extinction of the term 'being' and therefore of ontology</w:t>
      </w:r>
      <w:r w:rsidRPr="00026D9F">
        <w:t xml:space="preserve">," </w:t>
      </w:r>
      <w:r w:rsidRPr="00BC560A">
        <w:rPr>
          <w:rStyle w:val="Emphasis"/>
        </w:rPr>
        <w:t xml:space="preserve">or in so many words, a destruction of this world </w:t>
      </w:r>
      <w:r w:rsidRPr="00026D9F">
        <w:t xml:space="preserve">(37). </w:t>
      </w:r>
      <w:r w:rsidRPr="00BC560A">
        <w:rPr>
          <w:rStyle w:val="Emphasis"/>
        </w:rPr>
        <w:t>Deleuze and Guattari suggest as much when they propose to "overthrow ontology</w:t>
      </w:r>
      <w:r w:rsidRPr="00026D9F">
        <w:t xml:space="preserve">" (TP, 25). Summed up, this stance names the "joyful pessimist" Deleuze. Too restless to stop there, </w:t>
      </w:r>
      <w:r w:rsidRPr="00BC560A">
        <w:rPr>
          <w:rStyle w:val="Emphasis"/>
        </w:rPr>
        <w:t>the Dark Deleuze broadens the coup de force into a fierce pessimism that shatters the cosmos.</w:t>
      </w:r>
    </w:p>
    <w:p w14:paraId="2B0A9BB8" w14:textId="77777777" w:rsidR="004B0D02" w:rsidRDefault="004B0D02" w:rsidP="004B0D02"/>
    <w:p w14:paraId="45E29E25" w14:textId="1264E349" w:rsidR="004B0D02" w:rsidRDefault="004B0D02" w:rsidP="00A95FF1">
      <w:pPr>
        <w:pStyle w:val="Heading3"/>
      </w:pPr>
      <w:r>
        <w:lastRenderedPageBreak/>
        <w:t>Links</w:t>
      </w:r>
    </w:p>
    <w:p w14:paraId="145C05C3" w14:textId="56FADA28" w:rsidR="004B0D02" w:rsidRPr="00A95FF1" w:rsidRDefault="004B0D02" w:rsidP="00A95FF1">
      <w:pPr>
        <w:pStyle w:val="Heading4"/>
      </w:pPr>
      <w:r w:rsidRPr="00A95FF1">
        <w:t xml:space="preserve">Accelerationism </w:t>
      </w:r>
    </w:p>
    <w:p w14:paraId="582D247A" w14:textId="77777777" w:rsidR="00A95FF1" w:rsidRDefault="00A95FF1" w:rsidP="00A95FF1"/>
    <w:p w14:paraId="6F83F576" w14:textId="5948C7FD" w:rsidR="004B0D02" w:rsidRPr="00A95FF1" w:rsidRDefault="004B0D02" w:rsidP="00A95FF1">
      <w:pPr>
        <w:rPr>
          <w:b/>
          <w:bCs/>
          <w:sz w:val="26"/>
          <w:szCs w:val="26"/>
        </w:rPr>
      </w:pPr>
      <w:r w:rsidRPr="00A95FF1">
        <w:rPr>
          <w:b/>
          <w:bCs/>
          <w:sz w:val="26"/>
          <w:szCs w:val="26"/>
        </w:rPr>
        <w:t xml:space="preserve">Accelerationism fails to surrender to the outside – this is merely dressed up techno-fascism that reifies the values and morality of this world rather than offering a violent pessimistic response to it. Instead, we must engage in a total escapism that perpetuates guerilla warfare against the vested interests of racial capitalism. </w:t>
      </w:r>
    </w:p>
    <w:p w14:paraId="489FF4CE" w14:textId="56DD47EB" w:rsidR="004B0D02" w:rsidRPr="00DF34FD"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DF34FD">
        <w:t>44-48</w:t>
      </w:r>
    </w:p>
    <w:p w14:paraId="3B7F4D51" w14:textId="77777777" w:rsidR="004B0D02" w:rsidRPr="00257C57" w:rsidRDefault="004B0D02" w:rsidP="004B0D02">
      <w:pPr>
        <w:rPr>
          <w:rStyle w:val="Emphasis"/>
        </w:rPr>
      </w:pPr>
      <w:r w:rsidRPr="0004164A">
        <w:rPr>
          <w:rStyle w:val="StyleUnderline"/>
        </w:rPr>
        <w:t xml:space="preserve">Deleuze and Guattari's </w:t>
      </w:r>
      <w:r w:rsidRPr="0004164A">
        <w:rPr>
          <w:rStyle w:val="Emphasis"/>
        </w:rPr>
        <w:t>"accelerationism" has been too tarnished to rehabilitate</w:t>
      </w:r>
      <w:r w:rsidRPr="00DF34FD">
        <w:t xml:space="preserve">. The idea was hatched by Nick Land, who held a charismatic influence over the students of the Cybernetic Culture Research Unit at the University of Warwick during the late 1990s. </w:t>
      </w:r>
      <w:r w:rsidRPr="00257C57">
        <w:rPr>
          <w:rStyle w:val="StyleUnderline"/>
        </w:rPr>
        <w:t>Drawing from Deleuze and Guattari's insistence on "accelerating the process" of capitalist deterritorialization to make a revolutionary breakthrough, Land instead suggests that the commodity system "attains its own 'angular momentum'" to become a one-way street impervious to interventions, as it is made up of cosmic-scale processes that are largely blind to human cultural inputs</w:t>
      </w:r>
      <w:r w:rsidRPr="00DF34FD">
        <w:t xml:space="preserve"> (Thirst for Annihilation, 80). </w:t>
      </w:r>
      <w:r w:rsidRPr="00257C57">
        <w:rPr>
          <w:rStyle w:val="StyleUnderline"/>
        </w:rPr>
        <w:t>For him, the accelerating speed of capital has only one possible conclusion: "a run-away whirlwind of dissolution, whose hub is the virtual zero of impersonal metropolitan accumulation" that hurls the human animal "into a new nakedness, as everything stable is progressively liquidated in the storm</w:t>
      </w:r>
      <w:r w:rsidRPr="00DF34FD">
        <w:t xml:space="preserve">" (80). When he initially wrote this position, he left its significance open-ended, </w:t>
      </w:r>
      <w:r w:rsidRPr="00257C57">
        <w:rPr>
          <w:rStyle w:val="StyleUnderline"/>
        </w:rPr>
        <w:t>only later cashing it out through a neoreactionary project called the "Dark Enlightenment</w:t>
      </w:r>
      <w:r w:rsidRPr="00DF34FD">
        <w:t xml:space="preserve">." </w:t>
      </w:r>
      <w:r w:rsidRPr="00257C57">
        <w:rPr>
          <w:rStyle w:val="Emphasis"/>
        </w:rPr>
        <w:t>Land explains that the project is dark because he eagerly adopts a "scary" mixture of cognitive elitism, racist social Darwinism, and autocratic Austrian economics</w:t>
      </w:r>
      <w:r w:rsidRPr="00DF34FD">
        <w:t xml:space="preserve">. </w:t>
      </w:r>
      <w:r w:rsidRPr="00257C57">
        <w:rPr>
          <w:rStyle w:val="Emphasis"/>
        </w:rPr>
        <w:t>He denounces leftists as theologians of "the Cathedral" founded at "Grievance Studies departments of New England universities," whose appeals to antiracism, democracy, and equality are a type of authoritarian theology.</w:t>
      </w:r>
    </w:p>
    <w:p w14:paraId="1DC5E509" w14:textId="77777777" w:rsidR="004B0D02" w:rsidRPr="00DF34FD" w:rsidRDefault="004B0D02" w:rsidP="004B0D02">
      <w:r w:rsidRPr="00257C57">
        <w:rPr>
          <w:rStyle w:val="StyleUnderline"/>
        </w:rPr>
        <w:t>Commenting</w:t>
      </w:r>
      <w:r w:rsidRPr="00DF34FD">
        <w:t xml:space="preserve"> later </w:t>
      </w:r>
      <w:r w:rsidRPr="00257C57">
        <w:rPr>
          <w:rStyle w:val="StyleUnderline"/>
        </w:rPr>
        <w:t>on Williams and Srnicek's "#Accelerate Manifesto for an Accelerationist Politics</w:t>
      </w:r>
      <w:r w:rsidRPr="00DF34FD">
        <w:t xml:space="preserve">," </w:t>
      </w:r>
      <w:r w:rsidRPr="00257C57">
        <w:rPr>
          <w:rStyle w:val="StyleUnderline"/>
        </w:rPr>
        <w:t>Land</w:t>
      </w:r>
      <w:r w:rsidRPr="00DF34FD">
        <w:t xml:space="preserve"> gleefully </w:t>
      </w:r>
      <w:r w:rsidRPr="00257C57">
        <w:rPr>
          <w:rStyle w:val="StyleUnderline"/>
        </w:rPr>
        <w:t xml:space="preserve">accuses those leftists who speak favorably about capital's destructive forces as </w:t>
      </w:r>
      <w:r w:rsidRPr="00257C57">
        <w:rPr>
          <w:rStyle w:val="Emphasis"/>
        </w:rPr>
        <w:t>"conditional accelerationists"</w:t>
      </w:r>
      <w:r w:rsidRPr="00DF34FD">
        <w:t xml:space="preserve"> ("Annotated #Accelerate (#3)"). He says that </w:t>
      </w:r>
      <w:r w:rsidRPr="00257C57">
        <w:rPr>
          <w:rStyle w:val="Emphasis"/>
        </w:rPr>
        <w:t>they can only distinguish their position from his own by way of an empty moralism in no position to direct the process</w:t>
      </w:r>
      <w:r w:rsidRPr="00DF34FD">
        <w:t xml:space="preserve">. There is perhaps some truth to Land's criticism of so-called Left Accelerationism as far as </w:t>
      </w:r>
      <w:r w:rsidRPr="00257C57">
        <w:rPr>
          <w:rStyle w:val="StyleUnderline"/>
        </w:rPr>
        <w:t>they endorse Maoist skepticism for tradition and enthusiasm for productive forces, a social democratic project for a new hegemony, or an intellectual mission of "new rationalism"—</w:t>
      </w:r>
      <w:r w:rsidRPr="00257C57">
        <w:rPr>
          <w:rStyle w:val="Emphasis"/>
        </w:rPr>
        <w:t>all of which seek to mitigate capitalism's destructive tendencies without outlining real steps to actualize its own future</w:t>
      </w:r>
      <w:r w:rsidRPr="00DF34FD">
        <w:t xml:space="preserve">. To substantiate his case, </w:t>
      </w:r>
      <w:r w:rsidRPr="00257C57">
        <w:rPr>
          <w:rStyle w:val="StyleUnderline"/>
        </w:rPr>
        <w:t>Land argues that "within capitalist futures markets, the non-actual has effective currency," which makes it "not an 'imaginary' but an integral part of the virtual body of capital" because it is "an operationalized realization of the future," so "while capital has an increasingly densely-realized future, its leftist enemies have only a manifestly pretend one</w:t>
      </w:r>
      <w:r w:rsidRPr="00DF34FD">
        <w:t xml:space="preserve">" ("Annotated #Accelerate (#2b)"). </w:t>
      </w:r>
      <w:r w:rsidRPr="00257C57">
        <w:rPr>
          <w:rStyle w:val="Emphasis"/>
          <w:sz w:val="32"/>
          <w:szCs w:val="32"/>
        </w:rPr>
        <w:t>The trouble then with either accelerationism is that neither takes the process far enough, which is to say, all accelerationism is conditional because it fails to surrender to the outside</w:t>
      </w:r>
      <w:r w:rsidRPr="00DF34FD">
        <w:t xml:space="preserve">. As such, </w:t>
      </w:r>
      <w:r w:rsidRPr="00257C57">
        <w:rPr>
          <w:rStyle w:val="Emphasis"/>
        </w:rPr>
        <w:t>Land dresses his fascism up as an athleticism to hide the cowardice of defending the forces of this world, namely, the courthouse of reason, the authority of the market, and a religious faith in technology</w:t>
      </w:r>
      <w:r w:rsidRPr="00DF34FD">
        <w:t>.</w:t>
      </w:r>
    </w:p>
    <w:p w14:paraId="4BF03E1F" w14:textId="77777777" w:rsidR="004B0D02" w:rsidRPr="00DF34FD" w:rsidRDefault="004B0D02" w:rsidP="004B0D02">
      <w:r w:rsidRPr="00257C57">
        <w:rPr>
          <w:rStyle w:val="Emphasis"/>
          <w:sz w:val="32"/>
          <w:szCs w:val="32"/>
        </w:rPr>
        <w:t>A truly dark path undoes everything that makes up this world</w:t>
      </w:r>
      <w:r w:rsidRPr="00DF34FD">
        <w:t xml:space="preserve">. Deleuze and Guattari's proposal to "accelerate the process" follows from </w:t>
      </w:r>
      <w:r w:rsidRPr="00257C57">
        <w:rPr>
          <w:rStyle w:val="StyleUnderline"/>
        </w:rPr>
        <w:t>R. D. Laing's</w:t>
      </w:r>
      <w:r w:rsidRPr="00DF34FD">
        <w:t xml:space="preserve"> clinical prescription for more madness in our "veritable age of Darkness" (AO, 131). He </w:t>
      </w:r>
      <w:r w:rsidRPr="00257C57">
        <w:rPr>
          <w:rStyle w:val="StyleUnderline"/>
        </w:rPr>
        <w:t>supports the mad in turning "the destruction wrecked on them" into a force of dissolution against the "alienated starting point" of normality</w:t>
      </w:r>
      <w:r w:rsidRPr="00DF34FD">
        <w:t xml:space="preserve">. </w:t>
      </w:r>
      <w:r w:rsidRPr="00257C57">
        <w:rPr>
          <w:rStyle w:val="Emphasis"/>
        </w:rPr>
        <w:t xml:space="preserve">This is a method made for breaking with the inside, which "turns in on itself" when "pierced by a hole, a lake, a flame, a tornado, an explosion," so that the outside comes flooding in </w:t>
      </w:r>
      <w:r w:rsidRPr="00DF34FD">
        <w:t xml:space="preserve">(132). </w:t>
      </w:r>
      <w:r w:rsidRPr="00257C57">
        <w:rPr>
          <w:rStyle w:val="Emphasis"/>
        </w:rPr>
        <w:t>Such a break can go one of two ways: it can be a breakdown or a breakthrough</w:t>
      </w:r>
      <w:r w:rsidRPr="00DF34FD">
        <w:t xml:space="preserve"> (239, 132).</w:t>
      </w:r>
    </w:p>
    <w:p w14:paraId="5A8BF969" w14:textId="77777777" w:rsidR="004B0D02" w:rsidRPr="00DF34FD" w:rsidRDefault="004B0D02" w:rsidP="004B0D02">
      <w:r w:rsidRPr="00257C57">
        <w:rPr>
          <w:rStyle w:val="Emphasis"/>
        </w:rPr>
        <w:t>The best "breakthrough" is "making a break for it."</w:t>
      </w:r>
      <w:r w:rsidRPr="00DF34FD">
        <w:t xml:space="preserve"> </w:t>
      </w:r>
      <w:r w:rsidRPr="00257C57">
        <w:rPr>
          <w:rStyle w:val="StyleUnderline"/>
        </w:rPr>
        <w:t xml:space="preserve">Deleuze is fond of repeating </w:t>
      </w:r>
      <w:r w:rsidRPr="00257C57">
        <w:rPr>
          <w:rStyle w:val="Emphasis"/>
        </w:rPr>
        <w:t>Black Panther George Jackson</w:t>
      </w:r>
      <w:r w:rsidRPr="00257C57">
        <w:rPr>
          <w:rStyle w:val="StyleUnderline"/>
        </w:rPr>
        <w:t xml:space="preserve">, who writes from </w:t>
      </w:r>
      <w:r w:rsidRPr="00257C57">
        <w:rPr>
          <w:rStyle w:val="Emphasis"/>
        </w:rPr>
        <w:t>prison</w:t>
      </w:r>
      <w:r w:rsidRPr="00257C57">
        <w:rPr>
          <w:rStyle w:val="StyleUnderline"/>
        </w:rPr>
        <w:t xml:space="preserve"> that "</w:t>
      </w:r>
      <w:r w:rsidRPr="00257C57">
        <w:rPr>
          <w:rStyle w:val="Emphasis"/>
        </w:rPr>
        <w:t>yes, I can very well escape, but during my escape, I'm looking for a weapon</w:t>
      </w:r>
      <w:r w:rsidRPr="00257C57">
        <w:t>" (DI, 277). The phrase applies to far more than Jackson's literal imprisonment in San Quentin —</w:t>
      </w:r>
      <w:r w:rsidRPr="00257C57">
        <w:rPr>
          <w:rStyle w:val="StyleUnderline"/>
        </w:rPr>
        <w:t>what he really wanted was liberation from the American capitalist system of racial oppression, which is truly what killed him during his final escape attempt</w:t>
      </w:r>
      <w:r w:rsidRPr="00257C57">
        <w:t xml:space="preserve"> (eleven years into his one-year-to-life indefinite sentence for robbing a gas station for</w:t>
      </w:r>
      <w:r w:rsidRPr="00DF34FD">
        <w:t xml:space="preserve"> $70). </w:t>
      </w:r>
      <w:r w:rsidRPr="00257C57">
        <w:rPr>
          <w:rStyle w:val="Emphasis"/>
        </w:rPr>
        <w:t>The necessity of weapons should be clear</w:t>
      </w:r>
      <w:r w:rsidRPr="00DF34FD">
        <w:t xml:space="preserve">. </w:t>
      </w:r>
      <w:r w:rsidRPr="00257C57">
        <w:rPr>
          <w:rStyle w:val="Emphasis"/>
        </w:rPr>
        <w:t>Even the most terrifying nomadic war machine is overshadowed by the state, which calls its operations "keeping the peace</w:t>
      </w:r>
      <w:r w:rsidRPr="00DF34FD">
        <w:t xml:space="preserve">" (as documented by Foucault in his "Society Must Be Defended" lectures and beyond). </w:t>
      </w:r>
      <w:r w:rsidRPr="00257C57">
        <w:rPr>
          <w:rStyle w:val="Emphasis"/>
        </w:rPr>
        <w:t>Such violence has renewed meaning in 2015 as I write in the wake of a white supremacist massacre and as an outcry about racist police violence has finally started to generalize</w:t>
      </w:r>
      <w:r w:rsidRPr="00DF34FD">
        <w:t xml:space="preserve">. </w:t>
      </w:r>
      <w:r w:rsidRPr="00257C57">
        <w:rPr>
          <w:rStyle w:val="Emphasis"/>
        </w:rPr>
        <w:t>Jackson stands as a reminder that a revolutionary line of flight must remain active; revolution is not a system-effect, though capitalism as a "system leaking all over the place" establishes the terrain for "revolutionary escape</w:t>
      </w:r>
      <w:r w:rsidRPr="00DF34FD">
        <w:t>" (</w:t>
      </w:r>
      <w:r w:rsidRPr="00257C57">
        <w:rPr>
          <w:rStyle w:val="StyleUnderline"/>
        </w:rPr>
        <w:t>such as a propaganda system that can be infiltrated to attract outside conspirators or a legal system that provides lawyers who can smuggle subversive objects into controlled spaces</w:t>
      </w:r>
      <w:r w:rsidRPr="00DF34FD">
        <w:t xml:space="preserve">) (DI, 270). </w:t>
      </w:r>
      <w:r w:rsidRPr="00257C57">
        <w:rPr>
          <w:rStyle w:val="Emphasis"/>
        </w:rPr>
        <w:t>The brilliant guerilla Che wrote the steps for one such dance, the minuet: the guerrillas begin by encircling an advancing column and splitting into a number of "points," each with enough distance to avoid themselves being encircled; a couple pairs off and begins their dance as one of the guerrilla points attacks and draws out the enemy, after which they fall back and a different point attacks—the goal is not annihilation but to immobilize to the point of fatigue</w:t>
      </w:r>
      <w:r w:rsidRPr="00DF34FD">
        <w:t xml:space="preserve"> (Guevara, Guerilla Warfare, 58-59).</w:t>
      </w:r>
    </w:p>
    <w:p w14:paraId="46EC1C4B" w14:textId="77777777" w:rsidR="004B0D02" w:rsidRPr="00DF34FD" w:rsidRDefault="004B0D02" w:rsidP="004B0D02">
      <w:r w:rsidRPr="00DF34FD">
        <w:t xml:space="preserve">Escapism is the great betrayer of </w:t>
      </w:r>
      <w:r w:rsidRPr="001D615D">
        <w:rPr>
          <w:rStyle w:val="Emphasis"/>
        </w:rPr>
        <w:t>escape</w:t>
      </w:r>
      <w:r w:rsidRPr="00DF34FD">
        <w:t xml:space="preserve">. The former is simply "withdrawing from the social," whereas the latter </w:t>
      </w:r>
      <w:r w:rsidRPr="001D615D">
        <w:rPr>
          <w:rStyle w:val="Emphasis"/>
        </w:rPr>
        <w:t>learns to "eat away at [the social] and penetrate it</w:t>
      </w:r>
      <w:r w:rsidRPr="00DF34FD">
        <w:t xml:space="preserve">," </w:t>
      </w:r>
      <w:r w:rsidRPr="001D615D">
        <w:rPr>
          <w:rStyle w:val="Emphasis"/>
        </w:rPr>
        <w:t>everywhere setting up "charges that will explode what will explore, make fall what must fall, make escape what must escape" as a "revolutionary force</w:t>
      </w:r>
      <w:r w:rsidRPr="00DF34FD">
        <w:t xml:space="preserve">" (AO, 341). The same distinction also holds between two models of autonomy: temporary autonomous zones and zones of offensive opacity. </w:t>
      </w:r>
      <w:r w:rsidRPr="001D615D">
        <w:rPr>
          <w:rStyle w:val="StyleUnderline"/>
        </w:rPr>
        <w:t>Temporary autonomous zones are momentary bursts of carnivalesque energy</w:t>
      </w:r>
      <w:r w:rsidRPr="00DF34FD">
        <w:t xml:space="preserve"> that proponent Hakim </w:t>
      </w:r>
      <w:r w:rsidRPr="001D615D">
        <w:rPr>
          <w:rStyle w:val="StyleUnderline"/>
        </w:rPr>
        <w:t>Bey says "vanish, leaving behind it an empty husk" when the forces of definition arrive</w:t>
      </w:r>
      <w:r w:rsidRPr="00DF34FD">
        <w:t xml:space="preserve"> (Temporary Autonomous Zone, 100). </w:t>
      </w:r>
      <w:r w:rsidRPr="001D615D">
        <w:rPr>
          <w:rStyle w:val="Emphasis"/>
        </w:rPr>
        <w:t>Deleuze and Guattari suggest</w:t>
      </w:r>
      <w:r w:rsidRPr="00DF34FD">
        <w:t xml:space="preserve">, contrary to orthodox Marxists, </w:t>
      </w:r>
      <w:r w:rsidRPr="001D615D">
        <w:rPr>
          <w:rStyle w:val="Emphasis"/>
        </w:rPr>
        <w:t>that societies are defined by how they manage their paths of escape</w:t>
      </w:r>
      <w:r w:rsidRPr="00DF34FD">
        <w:t xml:space="preserve"> (</w:t>
      </w:r>
      <w:r w:rsidRPr="001D615D">
        <w:rPr>
          <w:rStyle w:val="StyleUnderline"/>
        </w:rPr>
        <w:t>rather than their modes of production</w:t>
      </w:r>
      <w:r w:rsidRPr="00DF34FD">
        <w:t>) (TP, 435). As such, "</w:t>
      </w:r>
      <w:r w:rsidRPr="001D615D">
        <w:rPr>
          <w:rStyle w:val="Emphasis"/>
        </w:rPr>
        <w:t>psychotopological" distance established by temporary autonomous zones does not create a significant enough rupture to open into anything else and thus collapses escape into escape-ism</w:t>
      </w:r>
      <w:r w:rsidRPr="00DF34FD">
        <w:t xml:space="preserve">. </w:t>
      </w:r>
      <w:r w:rsidRPr="001D615D">
        <w:rPr>
          <w:rStyle w:val="Emphasis"/>
        </w:rPr>
        <w:t>Tiqqun's zones of offensive opacity are an improvement</w:t>
      </w:r>
      <w:r w:rsidRPr="00DF34FD">
        <w:t xml:space="preserve">, as </w:t>
      </w:r>
      <w:r w:rsidRPr="001D615D">
        <w:rPr>
          <w:rStyle w:val="StyleUnderline"/>
        </w:rPr>
        <w:t xml:space="preserve">they oppose a wider web of cybernetic governance </w:t>
      </w:r>
      <w:r w:rsidRPr="001D615D">
        <w:rPr>
          <w:rStyle w:val="StyleUnderline"/>
        </w:rPr>
        <w:lastRenderedPageBreak/>
        <w:t xml:space="preserve">without packing maximum intensity into a single moment </w:t>
      </w:r>
      <w:r w:rsidRPr="00DF34FD">
        <w:t xml:space="preserve">(Anonymous, "De l'Hypothese Cybernetique," 334-38). </w:t>
      </w:r>
      <w:r w:rsidRPr="001D615D">
        <w:rPr>
          <w:rStyle w:val="Emphasis"/>
        </w:rPr>
        <w:t>Opacity is its first principle, something they learn from the long tradition of autonomists and anarchists whose most militant factions would refuse all engagement with parliamentary politics, labor and unions, and news media</w:t>
      </w:r>
      <w:r w:rsidRPr="00DF34FD">
        <w:t xml:space="preserve">. </w:t>
      </w:r>
      <w:r w:rsidRPr="007A16F7">
        <w:rPr>
          <w:sz w:val="16"/>
          <w:szCs w:val="16"/>
        </w:rPr>
        <w:t xml:space="preserve">Offensive orientation is its second principle, though tempered by the famous line from The Internationale, "la crosse en l'air," with the butts of our guns held high in the air: knowing we can take the fight to the trenches, or even take power, but refuse it anyway. </w:t>
      </w:r>
      <w:r w:rsidRPr="007A16F7">
        <w:rPr>
          <w:rStyle w:val="StyleUnderline"/>
          <w:sz w:val="16"/>
          <w:szCs w:val="16"/>
        </w:rPr>
        <w:t>Tiqqun</w:t>
      </w:r>
      <w:r w:rsidRPr="007A16F7">
        <w:rPr>
          <w:rStyle w:val="StyleUnderline"/>
        </w:rPr>
        <w:t xml:space="preserve"> is well aware of the difficult history behind the state assassinations of the Black Panther Party and the Red Army Faction, so they know to resist militarization lest they become an army or be liquidated</w:t>
      </w:r>
      <w:r w:rsidRPr="00DF34FD">
        <w:t xml:space="preserve">. </w:t>
      </w:r>
      <w:r w:rsidRPr="007A16F7">
        <w:rPr>
          <w:rStyle w:val="StyleUnderline"/>
        </w:rPr>
        <w:t>The advantage of this "strategic withdrawal" is autonomy, especially as communism becomes its qualitative guide</w:t>
      </w:r>
      <w:r w:rsidRPr="00DF34FD">
        <w:t xml:space="preserve">. </w:t>
      </w:r>
      <w:r w:rsidRPr="007A16F7">
        <w:rPr>
          <w:rStyle w:val="Emphasis"/>
        </w:rPr>
        <w:t>Posing communism as oppositional self-determination, it takes the whole social apparatus of capture as its contrary—against any temptation to engage the social, for whatever resources offered, arises a demand to be met by a parallel space of communism</w:t>
      </w:r>
      <w:r w:rsidRPr="00DF34FD">
        <w:t>.</w:t>
      </w:r>
    </w:p>
    <w:p w14:paraId="6B063958" w14:textId="77777777" w:rsidR="004B0D02" w:rsidRDefault="004B0D02" w:rsidP="004B0D02"/>
    <w:p w14:paraId="27476027" w14:textId="4399F4D6" w:rsidR="00A95FF1" w:rsidRDefault="004B0D02" w:rsidP="004B0D02">
      <w:pPr>
        <w:pStyle w:val="Heading4"/>
      </w:pPr>
      <w:r>
        <w:t>Assemblages</w:t>
      </w:r>
    </w:p>
    <w:p w14:paraId="781700AB" w14:textId="021CD5EC" w:rsidR="004B0D02" w:rsidRPr="00A95FF1" w:rsidRDefault="004B0D02" w:rsidP="00A95FF1">
      <w:pPr>
        <w:jc w:val="both"/>
        <w:rPr>
          <w:b/>
          <w:bCs/>
          <w:sz w:val="24"/>
        </w:rPr>
      </w:pPr>
      <w:r w:rsidRPr="00A95FF1">
        <w:rPr>
          <w:b/>
          <w:bCs/>
          <w:sz w:val="24"/>
        </w:rPr>
        <w:t xml:space="preserve">The AFF’s utilization of assemblage theory re-sutures the subject of modern capitalism – we must instead refuse ‘becoming’ in favor of ‘unbecoming’ and a total liquidation of the world as we know it. </w:t>
      </w:r>
    </w:p>
    <w:p w14:paraId="25818FD7" w14:textId="77777777" w:rsidR="004B0D02"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026D9F">
        <w:t>26-29</w:t>
      </w:r>
    </w:p>
    <w:p w14:paraId="7677FE59" w14:textId="77777777" w:rsidR="004B0D02" w:rsidRPr="00026D9F" w:rsidRDefault="004B0D02" w:rsidP="004B0D02"/>
    <w:p w14:paraId="746594F7" w14:textId="77777777" w:rsidR="004B0D02" w:rsidRPr="00026D9F" w:rsidRDefault="004B0D02" w:rsidP="004B0D02">
      <w:r w:rsidRPr="00D22E99">
        <w:rPr>
          <w:rStyle w:val="Emphasis"/>
        </w:rPr>
        <w:t>Subjectivity is shameful</w:t>
      </w:r>
      <w:r w:rsidRPr="00026D9F">
        <w:t>—"</w:t>
      </w:r>
      <w:r w:rsidRPr="00D22E99">
        <w:rPr>
          <w:rStyle w:val="StyleUnderline"/>
        </w:rPr>
        <w:t>subjects are born quite as much from misery as from triumph</w:t>
      </w:r>
      <w:r w:rsidRPr="00026D9F">
        <w:t xml:space="preserve">" (N, 151). It grows from the seeds of a "composite feeling" made from the compromises with our time: </w:t>
      </w:r>
      <w:r w:rsidRPr="00D22E99">
        <w:rPr>
          <w:rStyle w:val="StyleUnderline"/>
        </w:rPr>
        <w:t>the shame of being alive, the shame of indignity, the shame that it happens to others, the shame that others can do it, and the shame of not being able to prevent it</w:t>
      </w:r>
      <w:r w:rsidRPr="00026D9F">
        <w:t xml:space="preserve"> (WP, 108, 225). </w:t>
      </w:r>
      <w:r w:rsidRPr="00D22E99">
        <w:rPr>
          <w:rStyle w:val="Emphasis"/>
        </w:rPr>
        <w:t>Existence is the result of a disaster, yet it says very little about us; it does not explain but rather must be explained</w:t>
      </w:r>
      <w:r w:rsidRPr="00026D9F">
        <w:t xml:space="preserve">. This is what makes shame "one of philosophy's most powerful motifs" (108). </w:t>
      </w:r>
      <w:r w:rsidRPr="00D22E99">
        <w:rPr>
          <w:rStyle w:val="StyleUnderline"/>
        </w:rPr>
        <w:t>The subject is always something derivative that "comes into being and vanishes in the fabric of what one says, what one sees," resembling "specks dancing in the dust of the visible and permutations in an anonymous babble</w:t>
      </w:r>
      <w:r w:rsidRPr="00026D9F">
        <w:t xml:space="preserve">" (N, 108). This does not keep some from clinging to their shame. On this account, </w:t>
      </w:r>
      <w:r w:rsidRPr="00D22E99">
        <w:rPr>
          <w:rStyle w:val="Emphasis"/>
        </w:rPr>
        <w:t>Deleuze has nothing but scorn for identity politics</w:t>
      </w:r>
      <w:r w:rsidRPr="00026D9F">
        <w:t>—"</w:t>
      </w:r>
      <w:r w:rsidRPr="00D22E99">
        <w:rPr>
          <w:rStyle w:val="Emphasis"/>
        </w:rPr>
        <w:t>we have to counter people who think 'I'm this, I'm that' . . . arguments from one's own privileged experience are bad and reactionary arguments</w:t>
      </w:r>
      <w:r w:rsidRPr="00026D9F">
        <w:t xml:space="preserve">" (N, 11-12). </w:t>
      </w:r>
      <w:r w:rsidRPr="00D22E99">
        <w:rPr>
          <w:rStyle w:val="StyleUnderline"/>
        </w:rPr>
        <w:t>Shame is our defense against these people, queer theorists remind us, and it must be put to work on them as a weapon</w:t>
      </w:r>
      <w:r w:rsidRPr="00026D9F">
        <w:t>—</w:t>
      </w:r>
      <w:r w:rsidRPr="00D22E99">
        <w:rPr>
          <w:rStyle w:val="Emphasis"/>
        </w:rPr>
        <w:t>an affect that acts as a solvent to dissolve whatever binds it to an identity</w:t>
      </w:r>
      <w:r w:rsidRPr="00026D9F">
        <w:t xml:space="preserve"> (Halperin and Traub, "Beyond Gay Pride," 25). </w:t>
      </w:r>
      <w:r w:rsidRPr="00D22E99">
        <w:rPr>
          <w:rStyle w:val="Emphasis"/>
        </w:rPr>
        <w:t>There are those who have worked to square identity with Deleuze</w:t>
      </w:r>
      <w:r w:rsidRPr="00026D9F">
        <w:t xml:space="preserve"> (Donna </w:t>
      </w:r>
      <w:r w:rsidRPr="00D22E99">
        <w:rPr>
          <w:rStyle w:val="Emphasis"/>
        </w:rPr>
        <w:t>Haraway</w:t>
      </w:r>
      <w:r w:rsidRPr="00026D9F">
        <w:t xml:space="preserve">, Tim Dean, Jasbir </w:t>
      </w:r>
      <w:r w:rsidRPr="00D22E99">
        <w:rPr>
          <w:rStyle w:val="Emphasis"/>
        </w:rPr>
        <w:t>Puar</w:t>
      </w:r>
      <w:r w:rsidRPr="00026D9F">
        <w:t xml:space="preserve">, Edouard </w:t>
      </w:r>
      <w:r w:rsidRPr="00D22E99">
        <w:rPr>
          <w:rStyle w:val="Emphasis"/>
        </w:rPr>
        <w:t>Glissant</w:t>
      </w:r>
      <w:r w:rsidRPr="00026D9F">
        <w:t xml:space="preserve">). </w:t>
      </w:r>
      <w:r w:rsidRPr="00D22E99">
        <w:rPr>
          <w:rStyle w:val="Emphasis"/>
        </w:rPr>
        <w:t>Their theorizations only avoid the problem of shame to the extent that they make identity's many perforations into points of leverage and transformed differences into a million cutting edges.</w:t>
      </w:r>
    </w:p>
    <w:p w14:paraId="7810B2A6" w14:textId="77777777" w:rsidR="004B0D02" w:rsidRPr="00D22E99" w:rsidRDefault="004B0D02" w:rsidP="004B0D02">
      <w:pPr>
        <w:rPr>
          <w:rStyle w:val="Emphasis"/>
        </w:rPr>
      </w:pPr>
      <w:r w:rsidRPr="00D22E99">
        <w:rPr>
          <w:rStyle w:val="StyleUnderline"/>
        </w:rPr>
        <w:t>For some, the world is made up of assemblages, and all assemblages are subjects</w:t>
      </w:r>
      <w:r w:rsidRPr="00026D9F">
        <w:t xml:space="preserve">. In no time, </w:t>
      </w:r>
      <w:r w:rsidRPr="00D22E99">
        <w:rPr>
          <w:rStyle w:val="Emphasis"/>
        </w:rPr>
        <w:t>people, hurricanes, and battles all get addressed in the same register (as all subjects should be afforded proper names</w:t>
      </w:r>
      <w:r w:rsidRPr="00026D9F">
        <w:t xml:space="preserve">)! Although </w:t>
      </w:r>
      <w:r w:rsidRPr="00D22E99">
        <w:rPr>
          <w:rStyle w:val="Emphasis"/>
        </w:rPr>
        <w:t>this is, perhaps, technically true, such assemblage-thinking misses the point</w:t>
      </w:r>
      <w:r w:rsidRPr="00026D9F">
        <w:t>—</w:t>
      </w:r>
      <w:r w:rsidRPr="00D22E99">
        <w:rPr>
          <w:rStyle w:val="Emphasis"/>
        </w:rPr>
        <w:t xml:space="preserve">it reduces subjectivity to the name we use to pin down the sum of a body's capacities </w:t>
      </w:r>
      <w:r w:rsidRPr="00026D9F">
        <w:t xml:space="preserve">(AT, 256-57). It sanctifies a bloodless world by cataloging the networks that make up its many attributes. </w:t>
      </w:r>
      <w:r w:rsidRPr="00D22E99">
        <w:rPr>
          <w:rStyle w:val="Emphasis"/>
        </w:rPr>
        <w:t>This is why assemblage-modeling is a perfect fit in a world where capitalism produces subjectivity</w:t>
      </w:r>
      <w:r w:rsidRPr="00026D9F">
        <w:t xml:space="preserve"> "</w:t>
      </w:r>
      <w:r w:rsidRPr="00D22E99">
        <w:rPr>
          <w:rStyle w:val="Emphasis"/>
        </w:rPr>
        <w:t>the same way it produces Prell shampoo or Ford cars</w:t>
      </w:r>
      <w:r w:rsidRPr="00026D9F">
        <w:t xml:space="preserve">" (AO, 245). </w:t>
      </w:r>
      <w:r w:rsidRPr="00D22E99">
        <w:rPr>
          <w:rStyle w:val="Emphasis"/>
        </w:rPr>
        <w:t>Further proof of its noxious conservativsm is arch-thinkers Manuel DeLanda's and Bruno Latour's dismissive rejection of Marxism</w:t>
      </w:r>
      <w:r w:rsidRPr="00026D9F">
        <w:t>. Fortunately, Deleuze already warned us by channeling Spinoza on the limits of adequate knowledge, in the often-repeated words that "</w:t>
      </w:r>
      <w:r w:rsidRPr="00D22E99">
        <w:rPr>
          <w:rStyle w:val="StyleUnderline"/>
        </w:rPr>
        <w:t>we do not know what a body is capable of"</w:t>
      </w:r>
      <w:r w:rsidRPr="00026D9F">
        <w:t xml:space="preserve"> (NP, 39). </w:t>
      </w:r>
      <w:r w:rsidRPr="00D22E99">
        <w:rPr>
          <w:rStyle w:val="StyleUnderline"/>
        </w:rPr>
        <w:t>The phrase should not be read as an appeal to some evasive essence but simply as applying a principle of Deleuze's transcendental empiricism, which holds that the conditions of actual experience are not represented through empirical tracing</w:t>
      </w:r>
      <w:r w:rsidRPr="00026D9F">
        <w:t xml:space="preserve"> (DR, 95, 221, 321). This is crucial, because </w:t>
      </w:r>
      <w:r w:rsidRPr="00D22E99">
        <w:rPr>
          <w:rStyle w:val="Emphasis"/>
        </w:rPr>
        <w:t>philosophy is too easily thrown back into the transcendental illusions through the personal identitarian experiences built by self-centered habits of mind</w:t>
      </w:r>
      <w:r w:rsidRPr="00026D9F">
        <w:t xml:space="preserve"> (DR, 207-8, 73, 119). The pitfall of run-of-the-mill empiricists is that </w:t>
      </w:r>
      <w:r w:rsidRPr="00D22E99">
        <w:rPr>
          <w:rStyle w:val="Emphasis"/>
        </w:rPr>
        <w:t>even in the best-case scenario, when they step out of the perspective of the subject, they still reduce existence to conditions of reproduction or chart something's "degree of freedom</w:t>
      </w:r>
      <w:r w:rsidRPr="00026D9F">
        <w:t xml:space="preserve">." For us, then, </w:t>
      </w:r>
      <w:r w:rsidRPr="00D22E99">
        <w:rPr>
          <w:rStyle w:val="Emphasis"/>
        </w:rPr>
        <w:t>the subject should be spoken about scornfully as simply the sum of a body's habits, most of which are marshaled to evade thought.</w:t>
      </w:r>
    </w:p>
    <w:p w14:paraId="33A2924D" w14:textId="77777777" w:rsidR="004B0D02" w:rsidRPr="00026D9F" w:rsidRDefault="004B0D02" w:rsidP="004B0D02">
      <w:r w:rsidRPr="00D22E99">
        <w:rPr>
          <w:rStyle w:val="StyleUnderline"/>
        </w:rPr>
        <w:t>The undoing of the subject is un-becoming</w:t>
      </w:r>
      <w:r w:rsidRPr="00026D9F">
        <w:t xml:space="preserve">. Deleuze withholds praise for the subject but does not deny it a place, unlike Althusser, who theorizes "subjectivity without a subject" (Badiou, "Althusser," 58-67). But </w:t>
      </w:r>
      <w:r w:rsidRPr="00D22E99">
        <w:rPr>
          <w:rStyle w:val="StyleUnderline"/>
        </w:rPr>
        <w:t>subjects are only interesting when they cast a "line to the outside</w:t>
      </w:r>
      <w:r w:rsidRPr="00026D9F">
        <w:t xml:space="preserve">"—in short, </w:t>
      </w:r>
      <w:r w:rsidRPr="00D22E99">
        <w:rPr>
          <w:rStyle w:val="StyleUnderline"/>
        </w:rPr>
        <w:t>when they stop being subjects (with a double emphasis on "being" and "subjects</w:t>
      </w:r>
      <w:r w:rsidRPr="00026D9F">
        <w:t xml:space="preserve">") (N, 99). </w:t>
      </w:r>
      <w:r w:rsidRPr="00D22E99">
        <w:rPr>
          <w:rStyle w:val="StyleUnderline"/>
        </w:rPr>
        <w:t>This process is how Deleuze describes Foucault's subjectivization</w:t>
      </w:r>
      <w:r w:rsidRPr="00026D9F">
        <w:t xml:space="preserve">, </w:t>
      </w:r>
      <w:r w:rsidRPr="00D22E99">
        <w:rPr>
          <w:rStyle w:val="Emphasis"/>
        </w:rPr>
        <w:t>which is not a "coming back" to subjectivity to rescue it but the disintegration of the subject as it evaporates into a field of forces where neither persons nor identities survive</w:t>
      </w:r>
      <w:r w:rsidRPr="00026D9F">
        <w:t xml:space="preserve"> (N, 93). This is the secret to becoming, for it has nothing to do with "subjects developing into more of themselves." </w:t>
      </w:r>
      <w:r w:rsidRPr="00D22E99">
        <w:rPr>
          <w:rStyle w:val="Emphasis"/>
        </w:rPr>
        <w:t>Becoming is really a process of un-becoming. In what Elizabeth Grosz calls "undoing the givenness of the given" of Becoming Undone, un-becoming exercises undoing, a process that works to "undo the stabilities of identity, knowledge, location, and being</w:t>
      </w:r>
      <w:r w:rsidRPr="00026D9F">
        <w:t xml:space="preserve">" (210, 3). But </w:t>
      </w:r>
      <w:r w:rsidRPr="00D22E99">
        <w:rPr>
          <w:rStyle w:val="Emphasis"/>
        </w:rPr>
        <w:t>in proposing undoing as an alternative to subjectivity</w:t>
      </w:r>
      <w:r w:rsidRPr="00026D9F">
        <w:t xml:space="preserve">, </w:t>
      </w:r>
      <w:r w:rsidRPr="00D22E99">
        <w:rPr>
          <w:rStyle w:val="Emphasis"/>
        </w:rPr>
        <w:t>it is necessary to be specific about how to orient the process</w:t>
      </w:r>
      <w:r w:rsidRPr="00026D9F">
        <w:t xml:space="preserve">. While it is easy for an aesthete to indulge in the powers of the outside like a good after-dinner drink, "letting loose, freeing up, and putting into play," undoing can fulfill the higher purpose of nursing a hatred for this world (55). </w:t>
      </w:r>
      <w:r w:rsidRPr="00710157">
        <w:rPr>
          <w:rStyle w:val="Emphasis"/>
        </w:rPr>
        <w:t>For it is only when we locate something intolerable outside ourselves that we will "leap beyond shame" and "transform [our] paltry undertakings into a war of resistance and liberation</w:t>
      </w:r>
      <w:r w:rsidRPr="00026D9F">
        <w:t>"</w:t>
      </w:r>
      <w:r>
        <w:t xml:space="preserve"> </w:t>
      </w:r>
      <w:r w:rsidRPr="00026D9F">
        <w:t>(ECC, 125).</w:t>
      </w:r>
    </w:p>
    <w:p w14:paraId="7ED36185" w14:textId="77777777" w:rsidR="004B0D02" w:rsidRDefault="004B0D02" w:rsidP="004B0D02"/>
    <w:p w14:paraId="0E512B72" w14:textId="77777777" w:rsidR="004B0D02" w:rsidRPr="003F6AD4" w:rsidRDefault="004B0D02" w:rsidP="004B0D02"/>
    <w:p w14:paraId="228A25D7" w14:textId="77777777" w:rsidR="00E86364" w:rsidRDefault="00E86364">
      <w:pPr>
        <w:spacing w:after="0" w:line="240" w:lineRule="auto"/>
        <w:rPr>
          <w:rFonts w:eastAsiaTheme="majorEastAsia" w:cstheme="majorBidi"/>
          <w:b/>
          <w:bCs/>
          <w:sz w:val="26"/>
          <w:szCs w:val="26"/>
        </w:rPr>
      </w:pPr>
      <w:r>
        <w:br w:type="page"/>
      </w:r>
    </w:p>
    <w:p w14:paraId="5AFC7F44" w14:textId="28DA78C2" w:rsidR="004B0D02" w:rsidRDefault="004B0D02" w:rsidP="00E86364">
      <w:pPr>
        <w:pStyle w:val="Heading4"/>
        <w:jc w:val="center"/>
      </w:pPr>
      <w:r>
        <w:lastRenderedPageBreak/>
        <w:t>Death</w:t>
      </w:r>
    </w:p>
    <w:p w14:paraId="6057612C" w14:textId="77777777" w:rsidR="00E86364" w:rsidRPr="00E86364" w:rsidRDefault="00E86364" w:rsidP="00E86364"/>
    <w:p w14:paraId="23AB3F27" w14:textId="77777777" w:rsidR="004B0D02" w:rsidRPr="00E86364" w:rsidRDefault="004B0D02" w:rsidP="00E86364">
      <w:pPr>
        <w:rPr>
          <w:b/>
          <w:bCs/>
          <w:sz w:val="24"/>
        </w:rPr>
      </w:pPr>
      <w:r w:rsidRPr="00E86364">
        <w:rPr>
          <w:b/>
          <w:bCs/>
          <w:sz w:val="24"/>
        </w:rPr>
        <w:t xml:space="preserve">Refuse their survivalist blackmail – life will survive us; the 2AC amounts to anthropocentric narcissism about the fate of human life. The detonation of all the world’s nuclear weapons would be like a warm summer breeze to Gaia. The only way forward is to invite death, not to avoid it. You must be willing to give up everything in order to establish a hatred of this world. </w:t>
      </w:r>
    </w:p>
    <w:p w14:paraId="7BA280C6" w14:textId="77777777" w:rsidR="004B0D02"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Dark Deleuze, University of Minnesota Press, 2016, 13-14</w:t>
      </w:r>
    </w:p>
    <w:p w14:paraId="24332252" w14:textId="77777777" w:rsidR="004B0D02" w:rsidRDefault="004B0D02" w:rsidP="004B0D02"/>
    <w:p w14:paraId="58B856F7" w14:textId="77777777" w:rsidR="004B0D02" w:rsidRPr="00BF4451" w:rsidRDefault="004B0D02" w:rsidP="004B0D02">
      <w:pPr>
        <w:rPr>
          <w:rStyle w:val="Emphasis"/>
        </w:rPr>
      </w:pPr>
      <w:r w:rsidRPr="00CA0067">
        <w:rPr>
          <w:rStyle w:val="StyleUnderline"/>
        </w:rPr>
        <w:t>The powers of the outside</w:t>
      </w:r>
      <w:r w:rsidRPr="00026D9F">
        <w:t xml:space="preserve">, a component of Deleuze's thought largely driven underground, </w:t>
      </w:r>
      <w:r w:rsidRPr="00CA0067">
        <w:rPr>
          <w:rStyle w:val="StyleUnderline"/>
        </w:rPr>
        <w:t>offer an additional escape</w:t>
      </w:r>
      <w:r w:rsidRPr="00026D9F">
        <w:t xml:space="preserve">. First, there is this book's key pivot point: Deleuze and Guattari establish in Anti-Oedipus the autoproduction of the Real, which is a passive process that occurs largely beyond human understanding. </w:t>
      </w:r>
      <w:r w:rsidRPr="00CA0067">
        <w:rPr>
          <w:rStyle w:val="StyleUnderline"/>
        </w:rPr>
        <w:t>Confusing metaphysics for politics, many Deleuzians parrot this production as a positive end unto itself</w:t>
      </w:r>
      <w:r w:rsidRPr="00026D9F">
        <w:t xml:space="preserve">. </w:t>
      </w:r>
      <w:r w:rsidRPr="00CA0067">
        <w:rPr>
          <w:rStyle w:val="Emphasis"/>
        </w:rPr>
        <w:t>Yet a return to a politics worthy of the name "communism" demands the opposite</w:t>
      </w:r>
      <w:r w:rsidRPr="00026D9F">
        <w:t xml:space="preserve">, </w:t>
      </w:r>
      <w:r w:rsidRPr="00CA0067">
        <w:rPr>
          <w:rStyle w:val="StyleUnderline"/>
        </w:rPr>
        <w:t>as the greatest system of autoproduction is capitalism</w:t>
      </w:r>
      <w:r w:rsidRPr="00026D9F">
        <w:t xml:space="preserve">, </w:t>
      </w:r>
      <w:r w:rsidRPr="00CA0067">
        <w:rPr>
          <w:rStyle w:val="Emphasis"/>
        </w:rPr>
        <w:t>which throws billions into abject poverty</w:t>
      </w:r>
      <w:r w:rsidRPr="00026D9F">
        <w:t xml:space="preserve">, </w:t>
      </w:r>
      <w:r w:rsidRPr="00CA0067">
        <w:rPr>
          <w:rStyle w:val="Emphasis"/>
        </w:rPr>
        <w:t>wages horrific wars of devastation</w:t>
      </w:r>
      <w:r w:rsidRPr="00026D9F">
        <w:t xml:space="preserve">, and </w:t>
      </w:r>
      <w:r w:rsidRPr="00CA0067">
        <w:rPr>
          <w:rStyle w:val="Emphasis"/>
        </w:rPr>
        <w:t>subjects humanity to a growing matrix of social oppression</w:t>
      </w:r>
      <w:r w:rsidRPr="00026D9F">
        <w:t xml:space="preserve">. </w:t>
      </w:r>
      <w:r w:rsidRPr="00CA0067">
        <w:rPr>
          <w:rStyle w:val="Emphasis"/>
        </w:rPr>
        <w:t>Appeals to the frailty of life only obscure the issue even more</w:t>
      </w:r>
      <w:r w:rsidRPr="00026D9F">
        <w:t xml:space="preserve">. </w:t>
      </w:r>
      <w:r w:rsidRPr="00CA0067">
        <w:rPr>
          <w:rStyle w:val="Emphasis"/>
          <w:sz w:val="32"/>
          <w:szCs w:val="32"/>
        </w:rPr>
        <w:t>To say something rather controversial, though well established by ecologists decades ago: life will survive us</w:t>
      </w:r>
      <w:r w:rsidRPr="00026D9F">
        <w:t xml:space="preserve">. </w:t>
      </w:r>
      <w:r w:rsidRPr="00CA0067">
        <w:rPr>
          <w:rStyle w:val="Emphasis"/>
        </w:rPr>
        <w:t>All human concern for the world is ultimately selfish anthropocentrism</w:t>
      </w:r>
      <w:r w:rsidRPr="00026D9F">
        <w:t xml:space="preserve">, </w:t>
      </w:r>
      <w:r w:rsidRPr="00CA0067">
        <w:rPr>
          <w:rStyle w:val="StyleUnderline"/>
        </w:rPr>
        <w:t xml:space="preserve">for it was </w:t>
      </w:r>
      <w:r w:rsidRPr="00BF4451">
        <w:rPr>
          <w:rStyle w:val="Emphasis"/>
        </w:rPr>
        <w:t>never life that was at risk</w:t>
      </w:r>
      <w:r w:rsidRPr="00026D9F">
        <w:t xml:space="preserve"> ("</w:t>
      </w:r>
      <w:r w:rsidRPr="00CA0067">
        <w:rPr>
          <w:rStyle w:val="Emphasis"/>
        </w:rPr>
        <w:t>the combined detonation of all the world's nuclear weapons would be like a warm summer breeze to Gaia</w:t>
      </w:r>
      <w:r w:rsidRPr="00026D9F">
        <w:t xml:space="preserve">," I once heard), </w:t>
      </w:r>
      <w:r w:rsidRPr="00CA0067">
        <w:rPr>
          <w:rStyle w:val="Emphasis"/>
        </w:rPr>
        <w:t>just the world's capacity to sustain humans</w:t>
      </w:r>
      <w:r w:rsidRPr="00026D9F">
        <w:t xml:space="preserve"> (Luke, Ecocritique; Stengers, In Catastrophic Times). Second, </w:t>
      </w:r>
      <w:r w:rsidRPr="00BF4451">
        <w:rPr>
          <w:rStyle w:val="Emphasis"/>
        </w:rPr>
        <w:t>the way forward is to invite death, not to avoid it.</w:t>
      </w:r>
      <w:r w:rsidRPr="00026D9F">
        <w:t xml:space="preserve"> Deleuze and Guattari suggest this in their reworking of the death drive. </w:t>
      </w:r>
      <w:r w:rsidRPr="00BF4451">
        <w:rPr>
          <w:rStyle w:val="StyleUnderline"/>
        </w:rPr>
        <w:t xml:space="preserve">Similar sentiments are echoed in </w:t>
      </w:r>
      <w:r w:rsidRPr="00BF4451">
        <w:rPr>
          <w:rStyle w:val="Emphasis"/>
        </w:rPr>
        <w:t>the punk ethos of "no future</w:t>
      </w:r>
      <w:r w:rsidRPr="00026D9F">
        <w:t xml:space="preserve">," </w:t>
      </w:r>
      <w:r w:rsidRPr="00BF4451">
        <w:rPr>
          <w:rStyle w:val="StyleUnderline"/>
        </w:rPr>
        <w:t>which paradoxically realizes that the only future we have comes when we stop reproducing the conditions of the present</w:t>
      </w:r>
      <w:r w:rsidRPr="00026D9F">
        <w:t xml:space="preserve"> (Edelman, No Future). </w:t>
      </w:r>
      <w:r w:rsidRPr="00BF4451">
        <w:rPr>
          <w:rStyle w:val="Emphasis"/>
        </w:rPr>
        <w:t>So let us stop romanticizing life and wish a happy death on calcified political forms, no-good solutions, and bad ways of thinking.</w:t>
      </w:r>
    </w:p>
    <w:p w14:paraId="32ED1DE5" w14:textId="77777777" w:rsidR="004B0D02" w:rsidRPr="00026D9F" w:rsidRDefault="004B0D02" w:rsidP="004B0D02">
      <w:pPr>
        <w:sectPr w:rsidR="004B0D02" w:rsidRPr="00026D9F">
          <w:pgSz w:w="15840" w:h="24480"/>
          <w:pgMar w:top="2494" w:right="1886" w:bottom="1440" w:left="1896" w:header="720" w:footer="720" w:gutter="0"/>
          <w:cols w:space="60"/>
          <w:noEndnote/>
        </w:sectPr>
      </w:pPr>
      <w:r w:rsidRPr="00BF4451">
        <w:rPr>
          <w:rStyle w:val="Emphasis"/>
        </w:rPr>
        <w:t>We must correct Deleuze's error: failing to cultivate a hatred for this world</w:t>
      </w:r>
      <w:r w:rsidRPr="00026D9F">
        <w:t>. It begins with the "ambivalent joy of hatred"—"What my soul loves, I love. What my soul hates, I hate" (F, 23; ECC, 135). Or to echo Proust, "</w:t>
      </w:r>
      <w:r w:rsidRPr="00BF4451">
        <w:rPr>
          <w:rStyle w:val="Emphasis"/>
        </w:rPr>
        <w:t>we must be harsh, cruel, and deceptive to what we love</w:t>
      </w:r>
      <w:r w:rsidRPr="00026D9F">
        <w:t xml:space="preserve">" (P, 92). It is not even that Deleuze never mentioned hatred in a positive light; in fact, he often praises Nietzsche's "sense of cruelty" and "taste for destruction" (DR, 53). </w:t>
      </w:r>
      <w:r w:rsidRPr="00BF4451">
        <w:rPr>
          <w:rStyle w:val="StyleUnderline"/>
        </w:rPr>
        <w:t>Deleuze was too often overtaken by a naive affirmation of joy, and as such, he was unable to give hatred its necessary form</w:t>
      </w:r>
      <w:r w:rsidRPr="00026D9F">
        <w:t xml:space="preserve">. </w:t>
      </w:r>
      <w:r w:rsidRPr="00BF4451">
        <w:rPr>
          <w:rStyle w:val="StyleUnderline"/>
        </w:rPr>
        <w:t>His image for the future resembles too much of the present, and those who repeat it have come to sound like a parody: "rhizomatic gardens," "cooperative self-production," and "affirming the affirmative of life</w:t>
      </w:r>
      <w:r w:rsidRPr="00026D9F">
        <w:t xml:space="preserve">." Against those maxims, </w:t>
      </w:r>
      <w:r w:rsidRPr="00BF4451">
        <w:rPr>
          <w:rStyle w:val="StyleUnderline"/>
        </w:rPr>
        <w:t>the Dark Deleuze is reborn as a barbarian depicted in Rimbaud's season in hell: "I'm of a distant race: my forefathers were Scandinavian; they slashed their sides and drank their own blood. I will make cuts all over; I'll tattoo myself, I long to be as a hideous Mongol: you'll see, I'll scream in the streets. I want to be mad with rage. . . . I dreamt of crusades, of unrecorded voyages of discovery, of republics without history, wars of suppressed religion, moral revolutions, movements of races and continents</w:t>
      </w:r>
      <w:r w:rsidRPr="00026D9F">
        <w:t xml:space="preserve">" (A Season in Hell). </w:t>
      </w:r>
      <w:r w:rsidRPr="00BF4451">
        <w:rPr>
          <w:rStyle w:val="StyleUnderline"/>
        </w:rPr>
        <w:t>Barbarian hatred is not to be indiscriminate, but it does not follow from a science of judgment</w:t>
      </w:r>
      <w:r w:rsidRPr="00026D9F">
        <w:t xml:space="preserve">. In fact, </w:t>
      </w:r>
      <w:r w:rsidRPr="00BF4451">
        <w:rPr>
          <w:rStyle w:val="StyleUnderline"/>
        </w:rPr>
        <w:t>it is what is left after having done away with judgment (of God, of Man, and even of the World)</w:t>
      </w:r>
      <w:r w:rsidRPr="00026D9F">
        <w:t xml:space="preserve">. </w:t>
      </w:r>
      <w:r w:rsidRPr="00BF4451">
        <w:rPr>
          <w:rStyle w:val="Emphasis"/>
        </w:rPr>
        <w:t>Hatred is the ambivalent complement to love and, as such, can easily evade a decline into ressentiment. For ressentiment is just as much a depreciated image of love, as demonstrated by the Christian God who loved this world so much that he introduced the moral judgment of the ascetic ideal. In the end, hatred will prove to be just as important for the Death of this World as it was for the Death of God and the Death of Man</w:t>
      </w:r>
      <w:r>
        <w:t>.</w:t>
      </w:r>
    </w:p>
    <w:p w14:paraId="4DA09DB4" w14:textId="7B5B9B8E" w:rsidR="004B0D02" w:rsidRPr="00026D9F" w:rsidRDefault="004B0D02" w:rsidP="003523F9">
      <w:pPr>
        <w:pStyle w:val="Heading4"/>
        <w:jc w:val="center"/>
      </w:pPr>
      <w:r>
        <w:lastRenderedPageBreak/>
        <w:t>Democracy</w:t>
      </w:r>
    </w:p>
    <w:p w14:paraId="09EC8BBE" w14:textId="77777777" w:rsidR="004B0D02" w:rsidRPr="003523F9" w:rsidRDefault="004B0D02" w:rsidP="003523F9">
      <w:pPr>
        <w:pStyle w:val="card"/>
        <w:ind w:left="0"/>
        <w:jc w:val="both"/>
        <w:rPr>
          <w:b/>
          <w:bCs/>
        </w:rPr>
      </w:pPr>
      <w:r w:rsidRPr="003523F9">
        <w:rPr>
          <w:b/>
          <w:bCs/>
        </w:rPr>
        <w:t xml:space="preserve">Democracy should be abolished. We must instead strive for a mad black communism that refuses from universality and opts towards a shattering of cybernetic control societies through total and complete anti-statism. </w:t>
      </w:r>
    </w:p>
    <w:p w14:paraId="36BBCD45" w14:textId="30425CE0" w:rsidR="004B0D02" w:rsidRPr="00DF34FD"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DF34FD">
        <w:t>41-43</w:t>
      </w:r>
    </w:p>
    <w:p w14:paraId="5DBE9E4A" w14:textId="77777777" w:rsidR="004B0D02" w:rsidRPr="00DF34FD" w:rsidRDefault="004B0D02" w:rsidP="004B0D02">
      <w:r w:rsidRPr="0004164A">
        <w:rPr>
          <w:rStyle w:val="Emphasis"/>
        </w:rPr>
        <w:t>Democracy should be abolished</w:t>
      </w:r>
      <w:r w:rsidRPr="00DF34FD">
        <w:t xml:space="preserve">. </w:t>
      </w:r>
      <w:r w:rsidRPr="0004164A">
        <w:rPr>
          <w:rStyle w:val="StyleUnderline"/>
        </w:rPr>
        <w:t>Spinozist champions of democracy, such as</w:t>
      </w:r>
      <w:r w:rsidRPr="00DF34FD">
        <w:t xml:space="preserve"> Antonio </w:t>
      </w:r>
      <w:r w:rsidRPr="0004164A">
        <w:rPr>
          <w:rStyle w:val="StyleUnderline"/>
        </w:rPr>
        <w:t>Negri</w:t>
      </w:r>
      <w:r w:rsidRPr="00DF34FD">
        <w:t xml:space="preserve">, </w:t>
      </w:r>
      <w:r w:rsidRPr="0004164A">
        <w:rPr>
          <w:rStyle w:val="StyleUnderline"/>
        </w:rPr>
        <w:t>consider Deleuze a fellow traveler</w:t>
      </w:r>
      <w:r w:rsidRPr="00DF34FD">
        <w:t xml:space="preserve">. </w:t>
      </w:r>
      <w:r w:rsidRPr="0004164A">
        <w:rPr>
          <w:rStyle w:val="Emphasis"/>
        </w:rPr>
        <w:t>Some Deleuzians have even tried to smuggle democracy back into his metaphysics, some even pervert him into a liberal</w:t>
      </w:r>
      <w:r w:rsidRPr="00DF34FD">
        <w:t xml:space="preserve">. Yet </w:t>
      </w:r>
      <w:r w:rsidRPr="0004164A">
        <w:rPr>
          <w:rStyle w:val="Emphasis"/>
        </w:rPr>
        <w:t>Deleuze lumps nothing but hatred upon democracy</w:t>
      </w:r>
      <w:r w:rsidRPr="00DF34FD">
        <w:t xml:space="preserve"> —summarized by his mocking of the phrases "Everything is equal!" and "Everything returns!" at the beginning and end of Difference and Repetition. Against the principle of equivalence implied in the first, he agrees with </w:t>
      </w:r>
      <w:r w:rsidRPr="0004164A">
        <w:rPr>
          <w:rStyle w:val="StyleUnderline"/>
        </w:rPr>
        <w:t>Nietzsche</w:t>
      </w:r>
      <w:r w:rsidRPr="00DF34FD">
        <w:t xml:space="preserve">, who </w:t>
      </w:r>
      <w:r w:rsidRPr="0004164A">
        <w:rPr>
          <w:rStyle w:val="StyleUnderline"/>
        </w:rPr>
        <w:t>criticizes contract, consensus, and communication</w:t>
      </w:r>
      <w:r w:rsidRPr="00DF34FD">
        <w:t xml:space="preserve">. Against the principle of continuity implied in the second, he agrees with </w:t>
      </w:r>
      <w:r w:rsidRPr="0004164A">
        <w:rPr>
          <w:rStyle w:val="StyleUnderline"/>
        </w:rPr>
        <w:t>Marx</w:t>
      </w:r>
      <w:r w:rsidRPr="00DF34FD">
        <w:t xml:space="preserve">, who </w:t>
      </w:r>
      <w:r w:rsidRPr="0004164A">
        <w:rPr>
          <w:rStyle w:val="StyleUnderline"/>
        </w:rPr>
        <w:t>rejects the liberal proceduralism that underwrites rights as an obfuscation of power</w:t>
      </w:r>
      <w:r w:rsidRPr="00DF34FD">
        <w:t xml:space="preserve">. More than enough ink has been spilled to support both of these positions. But </w:t>
      </w:r>
      <w:r w:rsidRPr="0004164A">
        <w:rPr>
          <w:rStyle w:val="StyleUnderline"/>
        </w:rPr>
        <w:t>to get the tenor pitch perfect, it is worth mentioning that Deleuze and Guattari viciously criticize democracy in their collaborations</w:t>
      </w:r>
      <w:r w:rsidRPr="00DF34FD">
        <w:t xml:space="preserve">, usually by calling it the cousin of totalitarianism. </w:t>
      </w:r>
      <w:r w:rsidRPr="0004164A">
        <w:rPr>
          <w:rStyle w:val="StyleUnderline"/>
        </w:rPr>
        <w:t>They discuss democracy, fascism, and socialism as all related</w:t>
      </w:r>
      <w:r w:rsidRPr="00DF34FD">
        <w:t xml:space="preserve"> in Anti-Oedipus (261). In A Thousand Plateaus, </w:t>
      </w:r>
      <w:r w:rsidRPr="0004164A">
        <w:rPr>
          <w:rStyle w:val="StyleUnderline"/>
        </w:rPr>
        <w:t>they discuss "military democracy</w:t>
      </w:r>
      <w:r w:rsidRPr="00DF34FD">
        <w:t>" (394), "</w:t>
      </w:r>
      <w:r w:rsidRPr="0004164A">
        <w:rPr>
          <w:rStyle w:val="Emphasis"/>
        </w:rPr>
        <w:t>social democracy" as the complementary pole of the State to "totalitarianism</w:t>
      </w:r>
      <w:r w:rsidRPr="00DF34FD">
        <w:t>" (462), "</w:t>
      </w:r>
      <w:r w:rsidRPr="0004164A">
        <w:rPr>
          <w:rStyle w:val="Emphasis"/>
        </w:rPr>
        <w:t>totalitarian-social democracy</w:t>
      </w:r>
      <w:r w:rsidRPr="00DF34FD">
        <w:t xml:space="preserve">" (463), </w:t>
      </w:r>
      <w:r w:rsidRPr="0004164A">
        <w:rPr>
          <w:rStyle w:val="Emphasis"/>
        </w:rPr>
        <w:t>and a poverty-stricken "Third World social democracy</w:t>
      </w:r>
      <w:r w:rsidRPr="00DF34FD">
        <w:t xml:space="preserve">" (468). In What Is Philosophy?, </w:t>
      </w:r>
      <w:r w:rsidRPr="0004164A">
        <w:rPr>
          <w:rStyle w:val="StyleUnderline"/>
        </w:rPr>
        <w:t>they speak of Athenian "colonizing democracy</w:t>
      </w:r>
      <w:r w:rsidRPr="00DF34FD">
        <w:t xml:space="preserve">" (97), </w:t>
      </w:r>
      <w:r w:rsidRPr="0004164A">
        <w:rPr>
          <w:rStyle w:val="StyleUnderline"/>
        </w:rPr>
        <w:t>hegemonic democracy</w:t>
      </w:r>
      <w:r w:rsidRPr="00DF34FD">
        <w:t xml:space="preserve"> (98), </w:t>
      </w:r>
      <w:r w:rsidRPr="0004164A">
        <w:rPr>
          <w:rStyle w:val="StyleUnderline"/>
        </w:rPr>
        <w:t>democracy being caught up with dictatorial states</w:t>
      </w:r>
      <w:r w:rsidRPr="00DF34FD">
        <w:t xml:space="preserve"> (106</w:t>
      </w:r>
      <w:r w:rsidRPr="0004164A">
        <w:rPr>
          <w:rStyle w:val="StyleUnderline"/>
        </w:rPr>
        <w:t>), a social democracy that "has given the order to fire when the poor come out of their territory or ghetto</w:t>
      </w:r>
      <w:r w:rsidRPr="00DF34FD">
        <w:t xml:space="preserve">" (107), </w:t>
      </w:r>
      <w:r w:rsidRPr="0004164A">
        <w:rPr>
          <w:rStyle w:val="StyleUnderline"/>
        </w:rPr>
        <w:t>and a Nazi democracy</w:t>
      </w:r>
      <w:r w:rsidRPr="00DF34FD">
        <w:t xml:space="preserve"> (108), </w:t>
      </w:r>
      <w:r w:rsidRPr="0004164A">
        <w:rPr>
          <w:rStyle w:val="Emphasis"/>
        </w:rPr>
        <w:t>which all lead them to conclude that their utopian "new people and a new earth . . . will not be found in our democracies</w:t>
      </w:r>
      <w:r w:rsidRPr="00DF34FD">
        <w:t xml:space="preserve">" (108). Together, </w:t>
      </w:r>
      <w:r w:rsidRPr="0004164A">
        <w:rPr>
          <w:rStyle w:val="Emphasis"/>
        </w:rPr>
        <w:t>they can be neatly summarized: no matter how perfect, democracy always relies on a transcendent sovereign judgment backed by the threat of force</w:t>
      </w:r>
      <w:r w:rsidRPr="00DF34FD">
        <w:t xml:space="preserve">. </w:t>
      </w:r>
      <w:r w:rsidRPr="0004164A">
        <w:rPr>
          <w:sz w:val="16"/>
          <w:szCs w:val="16"/>
        </w:rPr>
        <w:t>Only twice is Deleuze caught with his pants down in regard to democracy, both in moments of pandering —once in a letter to Antonio Negri's jailers that appeals through self-distance to "everyone committed to democracy," and again when discussing America's "virile and popular loves" in a brief paean to Walt Whitman (TR, 169; ECC, 60). All other "democratic" Deleuzes are the inventions of his commentators.</w:t>
      </w:r>
    </w:p>
    <w:p w14:paraId="74CB6EFF" w14:textId="77777777" w:rsidR="004B0D02" w:rsidRPr="0004164A" w:rsidRDefault="004B0D02" w:rsidP="004B0D02">
      <w:pPr>
        <w:rPr>
          <w:rStyle w:val="Emphasis"/>
        </w:rPr>
      </w:pPr>
      <w:r w:rsidRPr="0004164A">
        <w:rPr>
          <w:rStyle w:val="Emphasis"/>
        </w:rPr>
        <w:t>Deleuze happily embraces a Marxism so anti-State that it refuses the project of democracy</w:t>
      </w:r>
      <w:r w:rsidRPr="00DF34FD">
        <w:t xml:space="preserve">. </w:t>
      </w:r>
      <w:r w:rsidRPr="0004164A">
        <w:rPr>
          <w:rStyle w:val="StyleUnderline"/>
        </w:rPr>
        <w:t>It is up to us to render his Marxism in darker terms</w:t>
      </w:r>
      <w:r w:rsidRPr="00DF34FD">
        <w:t xml:space="preserve"> than Ranciere, who would rather break down the state through the democratic dissensus of aesthesis acting as "the power of an ontological difference between two orders of reality" (Dissensus, 180). </w:t>
      </w:r>
      <w:r w:rsidRPr="0004164A">
        <w:rPr>
          <w:rStyle w:val="Emphasis"/>
        </w:rPr>
        <w:t xml:space="preserve">Outright, darkness begins by subverting </w:t>
      </w:r>
      <w:r w:rsidRPr="00DF34FD">
        <w:t xml:space="preserve">Negri's </w:t>
      </w:r>
      <w:r w:rsidRPr="0004164A">
        <w:rPr>
          <w:rStyle w:val="Emphasis"/>
        </w:rPr>
        <w:t>joyous celebration of democracy, which offers a productivist composition of forces as both the conditions of and resolution to capitalism</w:t>
      </w:r>
      <w:r w:rsidRPr="00DF34FD">
        <w:t xml:space="preserve"> (Ruddick, "Politics of Affect"). If Negriism was true, the only thing left for us to do is to "dump the bosses off our backs" (Hardt, "Common in Communism"). But </w:t>
      </w:r>
      <w:r w:rsidRPr="0004164A">
        <w:rPr>
          <w:rStyle w:val="Emphasis"/>
        </w:rPr>
        <w:t>the balance of power is far too ambivalent to make the epochal declaration that a revolutionary subject, such as the multitude, has already been produced and merely needs to be found</w:t>
      </w:r>
      <w:r w:rsidRPr="00DF34FD">
        <w:t xml:space="preserve">. </w:t>
      </w:r>
      <w:r w:rsidRPr="0004164A">
        <w:rPr>
          <w:rStyle w:val="Emphasis"/>
        </w:rPr>
        <w:t>Our mad black communism is not a reworking of Marx's universalism, which is the seamless unity of thought and action that can be found in productivist appeals to immanence as immediate and unmediated, that is to say, automatic</w:t>
      </w:r>
      <w:r w:rsidRPr="0054666F">
        <w:t xml:space="preserve"> (PI, 29; DR, 29). On this account, an a priori communism is too dangerously close to Kant (DI, 60). We have no use for the judgment of a communist natura, which comes from the Joyous Deleuzians' confusion of metaphysics for politics. </w:t>
      </w:r>
      <w:r w:rsidRPr="0004164A">
        <w:rPr>
          <w:rStyle w:val="StyleUnderline"/>
        </w:rPr>
        <w:t xml:space="preserve">Neither automatic or automated, our communism is not tempted </w:t>
      </w:r>
      <w:r w:rsidRPr="0004164A">
        <w:rPr>
          <w:rStyle w:val="StyleUnderline"/>
        </w:rPr>
        <w:lastRenderedPageBreak/>
        <w:t>by the fully automated luxury communism of cybernetics, which is a temptation only from the perspective of control societies</w:t>
      </w:r>
      <w:r w:rsidRPr="0054666F">
        <w:t xml:space="preserve">. </w:t>
      </w:r>
      <w:r w:rsidRPr="0004164A">
        <w:rPr>
          <w:rStyle w:val="Emphasis"/>
        </w:rPr>
        <w:t>Our communism is nothing but the conspiracy of communism (against ontology</w:t>
      </w:r>
      <w:r w:rsidRPr="0054666F">
        <w:t xml:space="preserve">). </w:t>
      </w:r>
      <w:r w:rsidRPr="0004164A">
        <w:rPr>
          <w:rStyle w:val="Emphasis"/>
        </w:rPr>
        <w:t>It is the conspiracy to destroy the factory of production</w:t>
      </w:r>
      <w:r w:rsidRPr="0054666F">
        <w:t xml:space="preserve">. </w:t>
      </w:r>
      <w:r w:rsidRPr="0004164A">
        <w:rPr>
          <w:rStyle w:val="Emphasis"/>
        </w:rPr>
        <w:t>As a conspiracy, communism is a war machine that turns the autoproductive processes of the Real into weapons for destroying any project built on metaphysical consistency</w:t>
      </w:r>
      <w:r w:rsidRPr="0054666F">
        <w:t xml:space="preserve">. </w:t>
      </w:r>
      <w:r w:rsidRPr="0004164A">
        <w:rPr>
          <w:rStyle w:val="Emphasis"/>
        </w:rPr>
        <w:t>It targets the collusion between the creation of concepts and the reproduction of this world</w:t>
      </w:r>
      <w:r w:rsidRPr="0054666F">
        <w:t xml:space="preserve">. In this sense, </w:t>
      </w:r>
      <w:r w:rsidRPr="0004164A">
        <w:rPr>
          <w:rStyle w:val="StyleUnderline"/>
        </w:rPr>
        <w:t>it wages a guerilla struggle against those who joyfully affirm "the ontology of Deleuze</w:t>
      </w:r>
      <w:r w:rsidRPr="0054666F">
        <w:t xml:space="preserve">." </w:t>
      </w:r>
      <w:r w:rsidRPr="0004164A">
        <w:rPr>
          <w:rStyle w:val="Emphasis"/>
        </w:rPr>
        <w:t>It is a conspiracy for at least two reasons: first, it has a penchant for negativity that makes its revolutionary force appear as a conspiracy against everything that the joyful take as a given; second, its inclination toward collective forms of asymmetric struggle sets it wholly at odds with scholarly common sense. It dares any communism worth its name to wage a war of annihilation against God, Man, and the World itself.</w:t>
      </w:r>
    </w:p>
    <w:p w14:paraId="3B6E1EFA" w14:textId="77777777" w:rsidR="004B0D02" w:rsidRDefault="004B0D02" w:rsidP="004B0D02"/>
    <w:p w14:paraId="72FA4D21" w14:textId="77777777" w:rsidR="003523F9" w:rsidRDefault="003523F9">
      <w:pPr>
        <w:spacing w:after="0" w:line="240" w:lineRule="auto"/>
        <w:rPr>
          <w:rFonts w:eastAsiaTheme="majorEastAsia" w:cstheme="majorBidi"/>
          <w:b/>
          <w:bCs/>
          <w:sz w:val="26"/>
          <w:szCs w:val="26"/>
        </w:rPr>
      </w:pPr>
      <w:r>
        <w:br w:type="page"/>
      </w:r>
    </w:p>
    <w:p w14:paraId="0AA73DDB" w14:textId="09B15443" w:rsidR="004B0D02" w:rsidRPr="004C7BBB" w:rsidRDefault="004B0D02" w:rsidP="003523F9">
      <w:pPr>
        <w:pStyle w:val="Heading4"/>
        <w:jc w:val="center"/>
      </w:pPr>
      <w:r>
        <w:lastRenderedPageBreak/>
        <w:t>Rhizomes</w:t>
      </w:r>
    </w:p>
    <w:p w14:paraId="15F7F212" w14:textId="77777777" w:rsidR="004B0D02" w:rsidRPr="003523F9" w:rsidRDefault="004B0D02" w:rsidP="003523F9">
      <w:pPr>
        <w:pStyle w:val="card"/>
        <w:rPr>
          <w:b/>
          <w:bCs/>
        </w:rPr>
      </w:pPr>
      <w:r w:rsidRPr="003523F9">
        <w:rPr>
          <w:b/>
          <w:bCs/>
        </w:rPr>
        <w:t>Enough with rhizomes.</w:t>
      </w:r>
    </w:p>
    <w:p w14:paraId="640E685D" w14:textId="77777777" w:rsidR="004B0D02"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215658">
        <w:t>38-41</w:t>
      </w:r>
    </w:p>
    <w:p w14:paraId="17C6B119" w14:textId="77777777" w:rsidR="004B0D02" w:rsidRPr="00215658" w:rsidRDefault="004B0D02" w:rsidP="004B0D02"/>
    <w:p w14:paraId="3C84C27B" w14:textId="77777777" w:rsidR="004B0D02" w:rsidRPr="00215658" w:rsidRDefault="004B0D02" w:rsidP="004B0D02">
      <w:r w:rsidRPr="004C3758">
        <w:rPr>
          <w:rStyle w:val="Emphasis"/>
        </w:rPr>
        <w:t>Enough with rhizomes</w:t>
      </w:r>
      <w:r w:rsidRPr="00215658">
        <w:t xml:space="preserve">. Although they were a suggestive image of thought thirty-five years ago, </w:t>
      </w:r>
      <w:r w:rsidRPr="004C3758">
        <w:rPr>
          <w:rStyle w:val="Emphasis"/>
        </w:rPr>
        <w:t>our present is dominated by the Cold War technology of the Internet that was made as a rhizomatic network for surviving nuclear war</w:t>
      </w:r>
      <w:r w:rsidRPr="00215658">
        <w:t xml:space="preserve">. </w:t>
      </w:r>
      <w:r w:rsidRPr="004C3758">
        <w:t>The rhizome was a convincing snapshot of things to come</w:t>
      </w:r>
      <w:r w:rsidRPr="00215658">
        <w:t xml:space="preserve">, but Deleuze and Guattari left out a few things, most notably the question of movement. </w:t>
      </w:r>
      <w:r w:rsidRPr="004C3758">
        <w:rPr>
          <w:rStyle w:val="StyleUnderline"/>
        </w:rPr>
        <w:t>How does a rhizome advance, except in the crawl of the blob that slowly takes over everything</w:t>
      </w:r>
      <w:r w:rsidRPr="00215658">
        <w:t xml:space="preserve">? </w:t>
      </w:r>
      <w:r w:rsidRPr="004C3758">
        <w:rPr>
          <w:rStyle w:val="StyleUnderline"/>
        </w:rPr>
        <w:t>This is probably why connectivists have come to revere it—the alleged open ecology of the network specifies nothing except the bluster of its own inevitability</w:t>
      </w:r>
      <w:r w:rsidRPr="00215658">
        <w:t xml:space="preserve">. </w:t>
      </w:r>
      <w:r w:rsidRPr="004C3758">
        <w:rPr>
          <w:rStyle w:val="Emphasis"/>
        </w:rPr>
        <w:t>We know better than to think that a rhizome is enough to save us</w:t>
      </w:r>
      <w:r w:rsidRPr="00215658">
        <w:t xml:space="preserve">. </w:t>
      </w:r>
      <w:r w:rsidRPr="004C3758">
        <w:rPr>
          <w:rStyle w:val="StyleUnderline"/>
        </w:rPr>
        <w:t>Even something as rhizomatic as the Internet is still governed by a set of decentralized protocols that helps it maintain its consistency—the drawback being that these forms of control are diffuse, not immediately apparent, and difficult to resist</w:t>
      </w:r>
      <w:r w:rsidRPr="00215658">
        <w:t xml:space="preserve"> (Galloway, Protocol, 61-72).</w:t>
      </w:r>
    </w:p>
    <w:p w14:paraId="4C25BD94" w14:textId="77777777" w:rsidR="004B0D02" w:rsidRPr="00215658" w:rsidRDefault="004B0D02" w:rsidP="004B0D02">
      <w:r w:rsidRPr="0054666F">
        <w:rPr>
          <w:rStyle w:val="Emphasis"/>
        </w:rPr>
        <w:t>A contrary path: cast a line to the outside</w:t>
      </w:r>
      <w:r w:rsidRPr="00215658">
        <w:t xml:space="preserve">! </w:t>
      </w:r>
      <w:r w:rsidRPr="0054666F">
        <w:rPr>
          <w:rStyle w:val="StyleUnderline"/>
        </w:rPr>
        <w:t>These lines are found in folds, which are what connects a world where "relations are external to their terms</w:t>
      </w:r>
      <w:r w:rsidRPr="00215658">
        <w:t xml:space="preserve">" (H, 101). </w:t>
      </w:r>
      <w:r w:rsidRPr="0054666F">
        <w:rPr>
          <w:rStyle w:val="StyleUnderline"/>
        </w:rPr>
        <w:t>It is through the external bridge of the fold that "a world where terms exist like veritable atoms" communicates through their irreducible exteriority</w:t>
      </w:r>
      <w:r w:rsidRPr="00215658">
        <w:t xml:space="preserve"> (DI, 163). More importantly, </w:t>
      </w:r>
      <w:r w:rsidRPr="0054666F">
        <w:rPr>
          <w:rStyle w:val="Emphasis"/>
        </w:rPr>
        <w:t>folding is movement</w:t>
      </w:r>
      <w:r w:rsidRPr="00215658">
        <w:t xml:space="preserve">. </w:t>
      </w:r>
      <w:r w:rsidRPr="0054666F">
        <w:rPr>
          <w:sz w:val="16"/>
          <w:szCs w:val="16"/>
        </w:rPr>
        <w:t>The inside is not erased from this world; rather, the interior is an operation of the outside (F, 97). Such "in-folding" is a structuration, "the folding back on itself of the fiber to form a compact structure" that transforms mere sedimentation into hardened strata (TP, 42).</w:t>
      </w:r>
      <w:r w:rsidRPr="00215658">
        <w:t xml:space="preserve"> </w:t>
      </w:r>
      <w:r w:rsidRPr="0054666F">
        <w:rPr>
          <w:rStyle w:val="StyleUnderline"/>
        </w:rPr>
        <w:t>It is in this way that we can understand folding as a double-relation of force enveloping itself (and not of some forces' relation to others) as found in inorganic life, biological evolution, art, and thought</w:t>
      </w:r>
      <w:r w:rsidRPr="00215658">
        <w:t xml:space="preserve"> (N, 92). </w:t>
      </w:r>
      <w:r w:rsidRPr="0054666F">
        <w:rPr>
          <w:rStyle w:val="StyleUnderline"/>
        </w:rPr>
        <w:t>But folding only accounts for one moment in the rhythm of movement; it is complemented by unfolding—"to unfold is to increase to grow; whereas to fold is to diminish, to reduce, 'to withdraw into the recesses of a world'</w:t>
      </w:r>
      <w:r w:rsidRPr="00215658">
        <w:t>" (L, 8-9).</w:t>
      </w:r>
    </w:p>
    <w:p w14:paraId="5EE6A8E3" w14:textId="77777777" w:rsidR="004B0D02" w:rsidRPr="0054666F" w:rsidRDefault="004B0D02" w:rsidP="004B0D02">
      <w:pPr>
        <w:rPr>
          <w:rStyle w:val="Emphasis"/>
        </w:rPr>
      </w:pPr>
      <w:r w:rsidRPr="00215658">
        <w:t xml:space="preserve">Although called joyous by some, </w:t>
      </w:r>
      <w:r w:rsidRPr="0054666F">
        <w:rPr>
          <w:rStyle w:val="Emphasis"/>
        </w:rPr>
        <w:t>the great unfolding sparks an experience of terror driven by the question, "how far can we unfold the line without falling into a breathless void, into death, and how can we fold it, but without losing touch with it, to produce an inside copresent with the outside, corresponding to the outside</w:t>
      </w:r>
      <w:r w:rsidRPr="00215658">
        <w:t xml:space="preserve">?" (N, 113). </w:t>
      </w:r>
      <w:r w:rsidRPr="0054666F">
        <w:rPr>
          <w:rStyle w:val="StyleUnderline"/>
        </w:rPr>
        <w:t>A boring biological example is an animal's deterritorialization of its milieu by in-folding a function by way of an organ that enables it to escape to form new relations with a new outside, such as a tetrapod's water retrainment, which enabled it to carry the sea with it on land</w:t>
      </w:r>
      <w:r w:rsidRPr="00215658">
        <w:t xml:space="preserve">. The most exciting version of unfolding operates purely in time. </w:t>
      </w:r>
      <w:r w:rsidRPr="0054666F">
        <w:rPr>
          <w:rStyle w:val="Emphasis"/>
        </w:rPr>
        <w:t>As a narrative device, unfolding builds tension until it suddenly "bursts open like a spring"</w:t>
      </w:r>
      <w:r w:rsidRPr="00215658">
        <w:t xml:space="preserve"> (N, 151). </w:t>
      </w:r>
      <w:r w:rsidRPr="0054666F">
        <w:rPr>
          <w:rStyle w:val="Emphasis"/>
        </w:rPr>
        <w:t>Expectation, anticipation, climax, release</w:t>
      </w:r>
      <w:r w:rsidRPr="00215658">
        <w:t xml:space="preserve">. </w:t>
      </w:r>
      <w:r w:rsidRPr="0054666F">
        <w:rPr>
          <w:rStyle w:val="StyleUnderline"/>
        </w:rPr>
        <w:t>Modern Times is a masterful piece of unfolding</w:t>
      </w:r>
      <w:r w:rsidRPr="00215658">
        <w:t>. At a certain point ("</w:t>
      </w:r>
      <w:r w:rsidRPr="0054666F">
        <w:rPr>
          <w:rStyle w:val="StyleUnderline"/>
        </w:rPr>
        <w:t>the moment Charlie Chaplin makes the board fall on his head for a second time</w:t>
      </w:r>
      <w:r w:rsidRPr="00215658">
        <w:t xml:space="preserve">"), </w:t>
      </w:r>
      <w:r w:rsidRPr="0054666F">
        <w:rPr>
          <w:rStyle w:val="StyleUnderline"/>
        </w:rPr>
        <w:t>the film unfolds with the "short-circuits of a disconnected piece of machinery</w:t>
      </w:r>
      <w:r w:rsidRPr="00215658">
        <w:t xml:space="preserve">" (AO, 317). </w:t>
      </w:r>
      <w:r w:rsidRPr="0054666F">
        <w:rPr>
          <w:rStyle w:val="StyleUnderline"/>
        </w:rPr>
        <w:t>We cease to identify with the main character and instead envelop his events, surprises, premonitions, and habits</w:t>
      </w:r>
      <w:r w:rsidRPr="00215658">
        <w:t xml:space="preserve">. </w:t>
      </w:r>
      <w:r w:rsidRPr="0054666F">
        <w:rPr>
          <w:rStyle w:val="Emphasis"/>
        </w:rPr>
        <w:t>There is no more to unfold at dawn as the couple, "seen from the back, all black, whose shadows are not projected by any sun, advance toward nothing</w:t>
      </w:r>
      <w:r w:rsidRPr="00215658">
        <w:t xml:space="preserve">" (317). </w:t>
      </w:r>
      <w:r w:rsidRPr="0054666F">
        <w:rPr>
          <w:rStyle w:val="StyleUnderline"/>
        </w:rPr>
        <w:t>A line of telegraph poles on the left and pathetic trees on the right, the two fade into an empty road with no horizon —</w:t>
      </w:r>
      <w:r w:rsidRPr="0054666F">
        <w:rPr>
          <w:rStyle w:val="Emphasis"/>
        </w:rPr>
        <w:t>disappearing as they unfold into the void.</w:t>
      </w:r>
    </w:p>
    <w:p w14:paraId="51E9E94D" w14:textId="77777777" w:rsidR="004B0D02" w:rsidRPr="0054666F" w:rsidRDefault="004B0D02" w:rsidP="004B0D02">
      <w:pPr>
        <w:rPr>
          <w:sz w:val="16"/>
          <w:szCs w:val="16"/>
        </w:rPr>
      </w:pPr>
      <w:r w:rsidRPr="0054666F">
        <w:rPr>
          <w:rStyle w:val="Emphasis"/>
        </w:rPr>
        <w:lastRenderedPageBreak/>
        <w:t>Unfolding operates through conduction, not communication</w:t>
      </w:r>
      <w:r w:rsidRPr="00215658">
        <w:t xml:space="preserve">—at least according to Jean-Francois Lyotard in Libidinal Economy (254-62). As a conductor of affects, </w:t>
      </w:r>
      <w:r w:rsidRPr="0054666F">
        <w:rPr>
          <w:rStyle w:val="StyleUnderline"/>
        </w:rPr>
        <w:t xml:space="preserve">unfolding does not build capacities through the accumulative logic of rhizomes, which changes through addition or subtraction. Unfolding's disconnection is not the dampening of power but </w:t>
      </w:r>
      <w:r w:rsidRPr="0054666F">
        <w:rPr>
          <w:rStyle w:val="Emphasis"/>
        </w:rPr>
        <w:t>the buildup of charges that jump across the divide</w:t>
      </w:r>
      <w:r w:rsidRPr="00215658">
        <w:t>. This operation is so vital that Deleuze elevates unfolding to the absolute of unfolding substance itself (S, 310). Yet this process always takes place through a body, which stands at the l</w:t>
      </w:r>
      <w:r>
        <w:t xml:space="preserve">imit of wild unfolding. The </w:t>
      </w:r>
      <w:r w:rsidRPr="0054666F">
        <w:rPr>
          <w:rStyle w:val="StyleUnderline"/>
        </w:rPr>
        <w:t>body staves off the "operation of vertigo" that comes from chasing after the "tiny and moving folds that waft me along at excessive speed</w:t>
      </w:r>
      <w:r w:rsidRPr="00215658">
        <w:t xml:space="preserve">" (L, 93). </w:t>
      </w:r>
      <w:r w:rsidRPr="0054666F">
        <w:rPr>
          <w:rStyle w:val="StyleUnderline"/>
        </w:rPr>
        <w:t>Seen from its slower speed, we see that unfolding generates force</w:t>
      </w:r>
      <w:r w:rsidRPr="00215658">
        <w:t xml:space="preserve">. </w:t>
      </w:r>
      <w:r w:rsidRPr="0054666F">
        <w:rPr>
          <w:sz w:val="16"/>
          <w:szCs w:val="16"/>
        </w:rPr>
        <w:t>Consider Lyotard's project of an "invulnerable conspiracy, headless, homeless, with neither programme nor project," which begins by "deploying a thousand cancerous tensors" (262) across the body's "great ephemeral skin":</w:t>
      </w:r>
    </w:p>
    <w:p w14:paraId="15A80AD6" w14:textId="77777777" w:rsidR="004B0D02" w:rsidRPr="0054666F" w:rsidRDefault="004B0D02" w:rsidP="004B0D02">
      <w:pPr>
        <w:rPr>
          <w:sz w:val="16"/>
          <w:szCs w:val="16"/>
        </w:rPr>
      </w:pPr>
      <w:r w:rsidRPr="0054666F">
        <w:rPr>
          <w:sz w:val="16"/>
          <w:szCs w:val="16"/>
        </w:rPr>
        <w:t>Open the so-called body and spread out all its surfaces: not only the skin with each of its folds, wrinkles, scars, with its great velvety planes, and contiguous to that, the scalp and its mane of hair, the tender pubic fur, nipples, hair, hard transparent skin under the heel, the light frills of the eyelids, set with lashes—but open and spread, expose the labia majora, so also the labia minora with their blue network bathed in mucus, dilate the diaphragm of the anal sphincter, longitudinally cut and flatten out the black conduit of the rectum, then the colon, then the caecum, now a ribbon with its surface all striated and polluted with shit; as though your dressmaker's scissors were opening the leg of an old pair of trousers, go on, expose the small intestines' alleged interior, the jejunum, the ileum, the duodenum, or else, at the other end, undo the mouth at its comers, pull out the tongue at its most distant roots and split it. Spread out the bats' wings of the palate and its damp basements, open the trachea and make it the skeleton of a boat under construction; armed with scalpels and tweezers, dismantle and lay out the bundles and bodies of the encephalon; and then the whole network of veins and arteries, intact, on an immense mattress, and then the lymphatic network, and the fine bony pieces of the wrist, the ankle, take them apart and put them end to end with all the layers of nerve tissue which surround the aqueous humours and the cavernous body of the penis, and extract the great muscles, the great dorsal nets, spread them out like smooth sleeping dolphins. (1-2)</w:t>
      </w:r>
    </w:p>
    <w:p w14:paraId="6AB481BE" w14:textId="77777777" w:rsidR="004B0D02" w:rsidRPr="0054666F" w:rsidRDefault="004B0D02" w:rsidP="004B0D02">
      <w:pPr>
        <w:rPr>
          <w:rStyle w:val="Emphasis"/>
        </w:rPr>
      </w:pPr>
      <w:r w:rsidRPr="0054666F">
        <w:rPr>
          <w:rStyle w:val="StyleUnderline"/>
        </w:rPr>
        <w:t>Though Lyotard's account is compelling, we must remain more vigilant</w:t>
      </w:r>
      <w:r w:rsidRPr="00215658">
        <w:t xml:space="preserve">. </w:t>
      </w:r>
      <w:r w:rsidRPr="0054666F">
        <w:rPr>
          <w:rStyle w:val="Emphasis"/>
        </w:rPr>
        <w:t>For what is it that fuels capitalism if not the massive energy generated through the unfolding of bodies</w:t>
      </w:r>
      <w:r w:rsidRPr="00215658">
        <w:t xml:space="preserve">? </w:t>
      </w:r>
      <w:r w:rsidRPr="0054666F">
        <w:rPr>
          <w:sz w:val="16"/>
          <w:szCs w:val="16"/>
        </w:rPr>
        <w:t>This is what inspires the famous line of The Manifesto of the Communist Party, whereby the constant revolutionizing of the forces of production leads to an "uninterrupted disturbance of all social conditions, everlasting uncertainty and agitation" summarized in the phrase "all that is solid melts into air" (chapter 1). But to be clear</w:t>
      </w:r>
      <w:r w:rsidRPr="00215658">
        <w:t xml:space="preserve">: </w:t>
      </w:r>
      <w:r w:rsidRPr="0054666F">
        <w:rPr>
          <w:rStyle w:val="Emphasis"/>
        </w:rPr>
        <w:t>communism is revolutionary because it too believes in the process of dissolution</w:t>
      </w:r>
      <w:r w:rsidRPr="00215658">
        <w:t xml:space="preserve">. </w:t>
      </w:r>
      <w:r w:rsidRPr="0054666F">
        <w:rPr>
          <w:rStyle w:val="Emphasis"/>
        </w:rPr>
        <w:t>Capitalism is to be criticized for falling short</w:t>
      </w:r>
      <w:r w:rsidRPr="00215658">
        <w:t>—</w:t>
      </w:r>
      <w:r w:rsidRPr="0054666F">
        <w:rPr>
          <w:rStyle w:val="Emphasis"/>
        </w:rPr>
        <w:t>it pairs the conductive power of unfolding with the rhizomatic logic of accumulation. A communism worthy of its name pushes unfolding to its limit.</w:t>
      </w:r>
    </w:p>
    <w:p w14:paraId="1F05E77A" w14:textId="07704447" w:rsidR="004B0D02" w:rsidRPr="00A95FF1" w:rsidRDefault="004B0D02" w:rsidP="00A95FF1">
      <w:pPr>
        <w:pStyle w:val="Heading3"/>
      </w:pPr>
      <w:r w:rsidRPr="00A95FF1">
        <w:lastRenderedPageBreak/>
        <w:t>Alternatives</w:t>
      </w:r>
    </w:p>
    <w:p w14:paraId="1FA528BB" w14:textId="77777777" w:rsidR="004B0D02" w:rsidRDefault="004B0D02" w:rsidP="004B0D02">
      <w:pPr>
        <w:pStyle w:val="Heading4"/>
      </w:pPr>
      <w:r>
        <w:t xml:space="preserve">The alternative is a revolutionary escape that undoes everything that makes up this world – consider these examples of all-out guerilla warfare that our alternative endorses… </w:t>
      </w:r>
    </w:p>
    <w:p w14:paraId="1E185365" w14:textId="77777777" w:rsidR="004B0D02" w:rsidRPr="007A16F7" w:rsidRDefault="004B0D02" w:rsidP="004B0D02">
      <w:r>
        <w:t>---shorter version of accelerationism bad link card</w:t>
      </w:r>
    </w:p>
    <w:p w14:paraId="26440BC8" w14:textId="77777777" w:rsidR="004B0D02"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Dark Deleuze, University of Minnesota Press, 2016, 47-48</w:t>
      </w:r>
    </w:p>
    <w:p w14:paraId="1B84B314" w14:textId="77777777" w:rsidR="004B0D02" w:rsidRDefault="004B0D02" w:rsidP="004B0D02"/>
    <w:p w14:paraId="4CD6BB50" w14:textId="77777777" w:rsidR="004B0D02" w:rsidRPr="00DF34FD" w:rsidRDefault="004B0D02" w:rsidP="004B0D02">
      <w:r w:rsidRPr="00257C57">
        <w:rPr>
          <w:rStyle w:val="Emphasis"/>
          <w:sz w:val="32"/>
          <w:szCs w:val="32"/>
        </w:rPr>
        <w:t>A truly dark path undoes everything that makes up this world</w:t>
      </w:r>
      <w:r w:rsidRPr="00DF34FD">
        <w:t xml:space="preserve">. Deleuze and Guattari's proposal to "accelerate the process" follows from </w:t>
      </w:r>
      <w:r w:rsidRPr="00257C57">
        <w:rPr>
          <w:rStyle w:val="StyleUnderline"/>
        </w:rPr>
        <w:t>R. D. Laing's</w:t>
      </w:r>
      <w:r w:rsidRPr="00DF34FD">
        <w:t xml:space="preserve"> clinical prescription for more madness in our "veritable age of Darkness" (AO, 131). He </w:t>
      </w:r>
      <w:r w:rsidRPr="00257C57">
        <w:rPr>
          <w:rStyle w:val="StyleUnderline"/>
        </w:rPr>
        <w:t>supports the mad in turning "the destruction wrecked on them" into a force of dissolution against the "alienated starting point" of normality</w:t>
      </w:r>
      <w:r w:rsidRPr="00DF34FD">
        <w:t xml:space="preserve">. </w:t>
      </w:r>
      <w:r w:rsidRPr="00257C57">
        <w:rPr>
          <w:rStyle w:val="Emphasis"/>
        </w:rPr>
        <w:t xml:space="preserve">This is a method made for breaking with the inside, which "turns in on itself" when "pierced by a hole, a lake, a flame, a tornado, an explosion," so that the outside comes flooding in </w:t>
      </w:r>
      <w:r w:rsidRPr="00DF34FD">
        <w:t xml:space="preserve">(132). </w:t>
      </w:r>
      <w:r w:rsidRPr="00257C57">
        <w:rPr>
          <w:rStyle w:val="Emphasis"/>
        </w:rPr>
        <w:t>Such a break can go one of two ways: it can be a breakdown or a breakthrough</w:t>
      </w:r>
      <w:r w:rsidRPr="00DF34FD">
        <w:t xml:space="preserve"> (239, 132).</w:t>
      </w:r>
    </w:p>
    <w:p w14:paraId="64DCDCFA" w14:textId="77777777" w:rsidR="004B0D02" w:rsidRPr="00DF34FD" w:rsidRDefault="004B0D02" w:rsidP="004B0D02">
      <w:r w:rsidRPr="00257C57">
        <w:rPr>
          <w:rStyle w:val="Emphasis"/>
        </w:rPr>
        <w:t>The best "breakthrough" is "making a break for it."</w:t>
      </w:r>
      <w:r w:rsidRPr="00DF34FD">
        <w:t xml:space="preserve"> </w:t>
      </w:r>
      <w:r w:rsidRPr="00257C57">
        <w:rPr>
          <w:rStyle w:val="StyleUnderline"/>
        </w:rPr>
        <w:t xml:space="preserve">Deleuze is fond of repeating </w:t>
      </w:r>
      <w:r w:rsidRPr="00257C57">
        <w:rPr>
          <w:rStyle w:val="Emphasis"/>
        </w:rPr>
        <w:t>Black Panther George Jackson</w:t>
      </w:r>
      <w:r w:rsidRPr="00257C57">
        <w:rPr>
          <w:rStyle w:val="StyleUnderline"/>
        </w:rPr>
        <w:t xml:space="preserve">, who writes from </w:t>
      </w:r>
      <w:r w:rsidRPr="00257C57">
        <w:rPr>
          <w:rStyle w:val="Emphasis"/>
        </w:rPr>
        <w:t>prison</w:t>
      </w:r>
      <w:r w:rsidRPr="00257C57">
        <w:rPr>
          <w:rStyle w:val="StyleUnderline"/>
        </w:rPr>
        <w:t xml:space="preserve"> that "</w:t>
      </w:r>
      <w:r w:rsidRPr="00257C57">
        <w:rPr>
          <w:rStyle w:val="Emphasis"/>
        </w:rPr>
        <w:t>yes, I can very well escape, but during my escape, I'm looking for a weapon</w:t>
      </w:r>
      <w:r w:rsidRPr="00257C57">
        <w:t>" (DI, 277). The phrase applies to far more than Jackson's literal imprisonment in San Quentin —</w:t>
      </w:r>
      <w:r w:rsidRPr="00257C57">
        <w:rPr>
          <w:rStyle w:val="StyleUnderline"/>
        </w:rPr>
        <w:t>what he really wanted was liberation from the American capitalist system of racial oppression, which is truly what killed him during his final escape attempt</w:t>
      </w:r>
      <w:r w:rsidRPr="00257C57">
        <w:t xml:space="preserve"> (eleven years into his one-year-to-life indefinite sentence for robbing a gas station for</w:t>
      </w:r>
      <w:r w:rsidRPr="00DF34FD">
        <w:t xml:space="preserve"> $70). </w:t>
      </w:r>
      <w:r w:rsidRPr="00257C57">
        <w:rPr>
          <w:rStyle w:val="Emphasis"/>
        </w:rPr>
        <w:t>The necessity of weapons should be clear</w:t>
      </w:r>
      <w:r w:rsidRPr="00DF34FD">
        <w:t xml:space="preserve">. </w:t>
      </w:r>
      <w:r w:rsidRPr="00257C57">
        <w:rPr>
          <w:rStyle w:val="Emphasis"/>
        </w:rPr>
        <w:t>Even the most terrifying nomadic war machine is overshadowed by the state, which calls its operations "keeping the peace</w:t>
      </w:r>
      <w:r w:rsidRPr="00DF34FD">
        <w:t xml:space="preserve">" (as documented by Foucault in his "Society Must Be Defended" lectures and beyond). </w:t>
      </w:r>
      <w:r w:rsidRPr="00257C57">
        <w:rPr>
          <w:rStyle w:val="Emphasis"/>
        </w:rPr>
        <w:t>Such violence has renewed meaning in 2015 as I write in the wake of a white supremacist massacre and as an outcry about racist police violence has finally started to generalize</w:t>
      </w:r>
      <w:r w:rsidRPr="00DF34FD">
        <w:t xml:space="preserve">. </w:t>
      </w:r>
      <w:r w:rsidRPr="00257C57">
        <w:rPr>
          <w:rStyle w:val="Emphasis"/>
        </w:rPr>
        <w:t>Jackson stands as a reminder that a revolutionary line of flight must remain active; revolution is not a system-effect, though capitalism as a "system leaking all over the place" establishes the terrain for "revolutionary escape</w:t>
      </w:r>
      <w:r w:rsidRPr="00DF34FD">
        <w:t>" (</w:t>
      </w:r>
      <w:r w:rsidRPr="00257C57">
        <w:rPr>
          <w:rStyle w:val="StyleUnderline"/>
        </w:rPr>
        <w:t>such as a propaganda system that can be infiltrated to attract outside conspirators or a legal system that provides lawyers who can smuggle subversive objects into controlled spaces</w:t>
      </w:r>
      <w:r w:rsidRPr="00DF34FD">
        <w:t xml:space="preserve">) (DI, 270). </w:t>
      </w:r>
      <w:r w:rsidRPr="00257C57">
        <w:rPr>
          <w:rStyle w:val="Emphasis"/>
        </w:rPr>
        <w:t>The brilliant guerilla Che wrote the steps for one such dance, the minuet: the guerrillas begin by encircling an advancing column and splitting into a number of "points," each with enough distance to avoid themselves being encircled; a couple pairs off and begins their dance as one of the guerrilla points attacks and draws out the enemy, after which they fall back and a different point attacks—the goal is not annihilation but to immobilize to the point of fatigue</w:t>
      </w:r>
      <w:r w:rsidRPr="00DF34FD">
        <w:t xml:space="preserve"> (Guevara, Guerilla Warfare, 58-59).</w:t>
      </w:r>
    </w:p>
    <w:p w14:paraId="081658C3" w14:textId="77777777" w:rsidR="004B0D02" w:rsidRPr="00DF34FD" w:rsidRDefault="004B0D02" w:rsidP="004B0D02">
      <w:r w:rsidRPr="00DF34FD">
        <w:t xml:space="preserve">Escapism is the great betrayer of </w:t>
      </w:r>
      <w:r w:rsidRPr="001D615D">
        <w:rPr>
          <w:rStyle w:val="Emphasis"/>
        </w:rPr>
        <w:t>escape</w:t>
      </w:r>
      <w:r w:rsidRPr="00DF34FD">
        <w:t xml:space="preserve">. The former is simply "withdrawing from the social," whereas the latter </w:t>
      </w:r>
      <w:r w:rsidRPr="001D615D">
        <w:rPr>
          <w:rStyle w:val="Emphasis"/>
        </w:rPr>
        <w:t>learns to "eat away at [the social] and penetrate it</w:t>
      </w:r>
      <w:r w:rsidRPr="00DF34FD">
        <w:t xml:space="preserve">," </w:t>
      </w:r>
      <w:r w:rsidRPr="001D615D">
        <w:rPr>
          <w:rStyle w:val="Emphasis"/>
        </w:rPr>
        <w:t>everywhere setting up "charges that will explode what will explore, make fall what must fall, make escape what must escape" as a "revolutionary force</w:t>
      </w:r>
      <w:r w:rsidRPr="00DF34FD">
        <w:t xml:space="preserve">" (AO, 341). The same distinction also holds between two models of autonomy: temporary autonomous zones and zones of offensive opacity. </w:t>
      </w:r>
      <w:r w:rsidRPr="001D615D">
        <w:rPr>
          <w:rStyle w:val="StyleUnderline"/>
        </w:rPr>
        <w:t xml:space="preserve">Temporary autonomous zones are </w:t>
      </w:r>
      <w:r w:rsidRPr="001D615D">
        <w:rPr>
          <w:rStyle w:val="StyleUnderline"/>
        </w:rPr>
        <w:lastRenderedPageBreak/>
        <w:t>momentary bursts of carnivalesque energy</w:t>
      </w:r>
      <w:r w:rsidRPr="00DF34FD">
        <w:t xml:space="preserve"> that proponent Hakim </w:t>
      </w:r>
      <w:r w:rsidRPr="001D615D">
        <w:rPr>
          <w:rStyle w:val="StyleUnderline"/>
        </w:rPr>
        <w:t>Bey says "vanish, leaving behind it an empty husk" when the forces of definition arrive</w:t>
      </w:r>
      <w:r w:rsidRPr="00DF34FD">
        <w:t xml:space="preserve"> (Temporary Autonomous Zone, 100). </w:t>
      </w:r>
      <w:r w:rsidRPr="001D615D">
        <w:rPr>
          <w:rStyle w:val="Emphasis"/>
        </w:rPr>
        <w:t>Deleuze and Guattari suggest</w:t>
      </w:r>
      <w:r w:rsidRPr="00DF34FD">
        <w:t xml:space="preserve">, contrary to orthodox Marxists, </w:t>
      </w:r>
      <w:r w:rsidRPr="001D615D">
        <w:rPr>
          <w:rStyle w:val="Emphasis"/>
        </w:rPr>
        <w:t>that societies are defined by how they manage their paths of escape</w:t>
      </w:r>
      <w:r w:rsidRPr="00DF34FD">
        <w:t xml:space="preserve"> (</w:t>
      </w:r>
      <w:r w:rsidRPr="001D615D">
        <w:rPr>
          <w:rStyle w:val="StyleUnderline"/>
        </w:rPr>
        <w:t>rather than their modes of production</w:t>
      </w:r>
      <w:r w:rsidRPr="00DF34FD">
        <w:t>) (TP, 435). As such, "</w:t>
      </w:r>
      <w:r w:rsidRPr="001D615D">
        <w:rPr>
          <w:rStyle w:val="Emphasis"/>
        </w:rPr>
        <w:t>psychotopological" distance established by temporary autonomous zones does not create a significant enough rupture to open into anything else and thus collapses escape into escape-ism</w:t>
      </w:r>
      <w:r w:rsidRPr="00DF34FD">
        <w:t xml:space="preserve">. </w:t>
      </w:r>
      <w:r w:rsidRPr="001D615D">
        <w:rPr>
          <w:rStyle w:val="Emphasis"/>
        </w:rPr>
        <w:t>Tiqqun's zones of offensive opacity are an improvement</w:t>
      </w:r>
      <w:r w:rsidRPr="00DF34FD">
        <w:t xml:space="preserve">, as </w:t>
      </w:r>
      <w:r w:rsidRPr="001D615D">
        <w:rPr>
          <w:rStyle w:val="StyleUnderline"/>
        </w:rPr>
        <w:t xml:space="preserve">they oppose a wider web of cybernetic governance without packing maximum intensity into a single moment </w:t>
      </w:r>
      <w:r w:rsidRPr="00DF34FD">
        <w:t xml:space="preserve">(Anonymous, "De l'Hypothese Cybernetique," 334-38). </w:t>
      </w:r>
      <w:r w:rsidRPr="001D615D">
        <w:rPr>
          <w:rStyle w:val="Emphasis"/>
        </w:rPr>
        <w:t>Opacity is its first principle, something they learn from the long tradition of autonomists and anarchists whose most militant factions would refuse all engagement with parliamentary politics, labor and unions, and news media</w:t>
      </w:r>
      <w:r w:rsidRPr="00DF34FD">
        <w:t xml:space="preserve">. </w:t>
      </w:r>
      <w:r w:rsidRPr="007A16F7">
        <w:rPr>
          <w:sz w:val="16"/>
          <w:szCs w:val="16"/>
        </w:rPr>
        <w:t xml:space="preserve">Offensive orientation is its second principle, though tempered by the famous line from The Internationale, "la crosse en l'air," with the butts of our guns held high in the air: knowing we can take the fight to the trenches, or even take power, but refuse it anyway. </w:t>
      </w:r>
      <w:r w:rsidRPr="007A16F7">
        <w:rPr>
          <w:rStyle w:val="StyleUnderline"/>
          <w:sz w:val="16"/>
          <w:szCs w:val="16"/>
        </w:rPr>
        <w:t>Tiqqun</w:t>
      </w:r>
      <w:r w:rsidRPr="007A16F7">
        <w:rPr>
          <w:rStyle w:val="StyleUnderline"/>
        </w:rPr>
        <w:t xml:space="preserve"> is well aware of the difficult history behind the state assassinations of the Black Panther Party and the Red Army Faction, so they know to resist militarization lest they become an army or be liquidated</w:t>
      </w:r>
      <w:r w:rsidRPr="00DF34FD">
        <w:t xml:space="preserve">. </w:t>
      </w:r>
      <w:r w:rsidRPr="007A16F7">
        <w:rPr>
          <w:rStyle w:val="StyleUnderline"/>
        </w:rPr>
        <w:t>The advantage of this "strategic withdrawal" is autonomy, especially as communism becomes its qualitative guide</w:t>
      </w:r>
      <w:r w:rsidRPr="00DF34FD">
        <w:t xml:space="preserve">. </w:t>
      </w:r>
      <w:r w:rsidRPr="007A16F7">
        <w:rPr>
          <w:rStyle w:val="Emphasis"/>
        </w:rPr>
        <w:t>Posing communism as oppositional self-determination, it takes the whole social apparatus of capture as its contrary—against any temptation to engage the social, for whatever resources offered, arises a demand to be met by a parallel space of communism</w:t>
      </w:r>
      <w:r w:rsidRPr="00DF34FD">
        <w:t>.</w:t>
      </w:r>
    </w:p>
    <w:p w14:paraId="5C57E091" w14:textId="77777777" w:rsidR="004B0D02" w:rsidRDefault="004B0D02" w:rsidP="004B0D02"/>
    <w:p w14:paraId="1E14EEF1" w14:textId="77777777" w:rsidR="004B0D02" w:rsidRPr="001945AA" w:rsidRDefault="004B0D02" w:rsidP="004B0D02">
      <w:pPr>
        <w:pStyle w:val="Heading4"/>
      </w:pPr>
      <w:r>
        <w:t>Trying to use the true to dispute the false does not work – you should vote negative on presumption because the attempt to speak truth to power in the context of climate change FAILS to produce policy change – we need a full-scale metaphysical revolution.</w:t>
      </w:r>
    </w:p>
    <w:p w14:paraId="241F4F0C" w14:textId="77777777" w:rsidR="004B0D02"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1945AA">
        <w:t>62</w:t>
      </w:r>
    </w:p>
    <w:p w14:paraId="60283B60" w14:textId="77777777" w:rsidR="004B0D02" w:rsidRPr="001945AA" w:rsidRDefault="004B0D02" w:rsidP="004B0D02"/>
    <w:p w14:paraId="027ABEAD" w14:textId="77777777" w:rsidR="004B0D02" w:rsidRPr="00EC0451" w:rsidRDefault="004B0D02" w:rsidP="004B0D02">
      <w:pPr>
        <w:rPr>
          <w:rStyle w:val="Emphasis"/>
        </w:rPr>
      </w:pPr>
      <w:r w:rsidRPr="001945AA">
        <w:t>Against the state's body of evidence: "</w:t>
      </w:r>
      <w:r w:rsidRPr="00BF297A">
        <w:rPr>
          <w:rStyle w:val="Emphasis"/>
        </w:rPr>
        <w:t>The 'true world' does not exist</w:t>
      </w:r>
      <w:r w:rsidRPr="001945AA">
        <w:t xml:space="preserve">," and </w:t>
      </w:r>
      <w:r w:rsidRPr="00BF297A">
        <w:rPr>
          <w:rStyle w:val="StyleUnderline"/>
        </w:rPr>
        <w:t xml:space="preserve">even if it did, "it would be </w:t>
      </w:r>
      <w:r w:rsidRPr="00BF297A">
        <w:rPr>
          <w:rStyle w:val="Emphasis"/>
        </w:rPr>
        <w:t>inaccessible</w:t>
      </w:r>
      <w:r w:rsidRPr="00BF297A">
        <w:rPr>
          <w:rStyle w:val="StyleUnderline"/>
        </w:rPr>
        <w:t xml:space="preserve">, </w:t>
      </w:r>
      <w:r w:rsidRPr="00BF297A">
        <w:rPr>
          <w:rStyle w:val="Emphasis"/>
        </w:rPr>
        <w:t>impossible to describe</w:t>
      </w:r>
      <w:r w:rsidRPr="00BF297A">
        <w:rPr>
          <w:rStyle w:val="StyleUnderline"/>
        </w:rPr>
        <w:t xml:space="preserve">, and, if it could be described, would be </w:t>
      </w:r>
      <w:r w:rsidRPr="00BF297A">
        <w:rPr>
          <w:rStyle w:val="Emphasis"/>
        </w:rPr>
        <w:t>useless</w:t>
      </w:r>
      <w:r w:rsidRPr="00BF297A">
        <w:rPr>
          <w:rStyle w:val="StyleUnderline"/>
        </w:rPr>
        <w:t xml:space="preserve">, </w:t>
      </w:r>
      <w:r w:rsidRPr="00BF297A">
        <w:rPr>
          <w:rStyle w:val="Emphasis"/>
        </w:rPr>
        <w:t>superfluous</w:t>
      </w:r>
      <w:r w:rsidRPr="001945AA">
        <w:t xml:space="preserve">" (C2, 137). The conspiracy against this world begins with </w:t>
      </w:r>
      <w:r w:rsidRPr="00BF297A">
        <w:rPr>
          <w:rStyle w:val="StyleUnderline"/>
        </w:rPr>
        <w:t>time</w:t>
      </w:r>
      <w:r w:rsidRPr="001945AA">
        <w:t>, which "</w:t>
      </w:r>
      <w:r w:rsidRPr="00BF297A">
        <w:rPr>
          <w:rStyle w:val="StyleUnderline"/>
        </w:rPr>
        <w:t>puts truth in crisis</w:t>
      </w:r>
      <w:r w:rsidRPr="001945AA">
        <w:t xml:space="preserve">" (130). </w:t>
      </w:r>
      <w:r w:rsidRPr="00EC0451">
        <w:t>This is the fundamental problem of the "body of the law" described by Derrida whereby the law must continually rule against what it previously established as the truth (and thus its own authority</w:t>
      </w:r>
      <w:r w:rsidRPr="001945AA">
        <w:t xml:space="preserve">) ("Force of Law"). </w:t>
      </w:r>
      <w:r w:rsidRPr="00EC0451">
        <w:rPr>
          <w:rStyle w:val="Emphasis"/>
        </w:rPr>
        <w:t>It is these moments that reveal an in-effectivity of the truth—denouncing states, nations, or races as fictions does little to dislodge their power, however untrue the historical or scientific justifications for them might be</w:t>
      </w:r>
      <w:r w:rsidRPr="001945AA">
        <w:t xml:space="preserve"> (Seshadri, Desiring Whiteness). The state is nothing but these "not-necessarily true pasts," the founding mythologies that fictionalize the origin of states and nations of people (C2, 131). </w:t>
      </w:r>
      <w:r w:rsidRPr="00EC0451">
        <w:rPr>
          <w:rStyle w:val="StyleUnderline"/>
        </w:rPr>
        <w:t>This is the power generated only between the true and the false</w:t>
      </w:r>
      <w:r w:rsidRPr="001945AA">
        <w:t xml:space="preserve">: what Deleuze calls "the real." </w:t>
      </w:r>
      <w:r w:rsidRPr="00EC0451">
        <w:rPr>
          <w:rStyle w:val="StyleUnderline"/>
        </w:rPr>
        <w:t>The importance of the real is central</w:t>
      </w:r>
      <w:r w:rsidRPr="001945AA">
        <w:t xml:space="preserve">, </w:t>
      </w:r>
      <w:r w:rsidRPr="00EC0451">
        <w:rPr>
          <w:rStyle w:val="Emphasis"/>
        </w:rPr>
        <w:t>as trying to use truth to dispute the false does not work</w:t>
      </w:r>
      <w:r w:rsidRPr="001945AA">
        <w:t xml:space="preserve">: </w:t>
      </w:r>
      <w:r w:rsidRPr="00EC0451">
        <w:rPr>
          <w:rStyle w:val="Emphasis"/>
        </w:rPr>
        <w:t>those who denounce the illegal violence used to found legal orders are quickly dismissed or jailed, and the many climate scientists who harangue the public about the truth of global warming fail to spur policy change.</w:t>
      </w:r>
    </w:p>
    <w:p w14:paraId="39F19C6F" w14:textId="77777777" w:rsidR="004B0D02" w:rsidRPr="006336F7" w:rsidRDefault="004B0D02" w:rsidP="004B0D02"/>
    <w:p w14:paraId="050B20E7" w14:textId="77777777" w:rsidR="004B0D02" w:rsidRPr="004C7BBB" w:rsidRDefault="004B0D02" w:rsidP="004B0D02"/>
    <w:p w14:paraId="24684CC5" w14:textId="611DCF0F" w:rsidR="004B0D02" w:rsidRDefault="004B0D02" w:rsidP="00A95FF1">
      <w:pPr>
        <w:pStyle w:val="Heading3"/>
      </w:pPr>
      <w:r>
        <w:lastRenderedPageBreak/>
        <w:t xml:space="preserve">Answers </w:t>
      </w:r>
    </w:p>
    <w:p w14:paraId="67C0BBC5" w14:textId="77777777" w:rsidR="004B0D02" w:rsidRDefault="004B0D02" w:rsidP="00C440E4">
      <w:pPr>
        <w:pStyle w:val="Heading4"/>
      </w:pPr>
      <w:r>
        <w:t>Connolly</w:t>
      </w:r>
    </w:p>
    <w:p w14:paraId="376B9272" w14:textId="302DCA90" w:rsidR="004B0D02" w:rsidRPr="00C440E4" w:rsidRDefault="004B0D02" w:rsidP="00C440E4">
      <w:pPr>
        <w:pStyle w:val="card"/>
        <w:rPr>
          <w:b/>
          <w:bCs/>
        </w:rPr>
      </w:pPr>
      <w:r w:rsidRPr="00C440E4">
        <w:rPr>
          <w:b/>
          <w:bCs/>
        </w:rPr>
        <w:t xml:space="preserve">Connolly’s ontology falls prey to the greatest crime of joyousness: tolerance of the existence of the world as it is now, a key means of ensuring the hegemony of connectivity in capitalism. Instead, you should opt for total intolerance towards the political as it exists now. </w:t>
      </w:r>
    </w:p>
    <w:p w14:paraId="34DDE83F" w14:textId="77777777" w:rsidR="004B0D02"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6336F7">
        <w:t>67</w:t>
      </w:r>
    </w:p>
    <w:p w14:paraId="402381A4" w14:textId="77777777" w:rsidR="004B0D02" w:rsidRPr="006336F7" w:rsidRDefault="004B0D02" w:rsidP="004B0D02"/>
    <w:p w14:paraId="2D3158BB" w14:textId="77777777" w:rsidR="004B0D02" w:rsidRPr="006336F7" w:rsidRDefault="004B0D02" w:rsidP="004B0D02">
      <w:r w:rsidRPr="000C1D03">
        <w:rPr>
          <w:rStyle w:val="Emphasis"/>
        </w:rPr>
        <w:t>The greatest crime of joyousness is tolerance</w:t>
      </w:r>
      <w:r w:rsidRPr="006336F7">
        <w:t xml:space="preserve">. While mentioning tolerance may have marked one as a radical in Deleuze's time, Wendy </w:t>
      </w:r>
      <w:r w:rsidRPr="000C1D03">
        <w:rPr>
          <w:rStyle w:val="Emphasis"/>
        </w:rPr>
        <w:t>Brown argues in Regulating Aversion that liberal tolerance is now essential to the grammar of empire's "domestic discourse of ethnic, racial, and sexual regulation, on the one hand, and as an international discourse of Western supremacy and imperialism on the other</w:t>
      </w:r>
      <w:r w:rsidRPr="006336F7">
        <w:t xml:space="preserve">" (1, 7). </w:t>
      </w:r>
      <w:r w:rsidRPr="000C1D03">
        <w:rPr>
          <w:rStyle w:val="StyleUnderline"/>
        </w:rPr>
        <w:t>Today's tolerant are to blame for a "liberal Deleuze</w:t>
      </w:r>
      <w:r w:rsidRPr="006336F7">
        <w:t xml:space="preserve">," </w:t>
      </w:r>
      <w:r w:rsidRPr="000C1D03">
        <w:rPr>
          <w:rStyle w:val="Emphasis"/>
        </w:rPr>
        <w:t>such as William Connolly</w:t>
      </w:r>
      <w:r w:rsidRPr="006336F7">
        <w:t xml:space="preserve">, </w:t>
      </w:r>
      <w:r w:rsidRPr="000C1D03">
        <w:rPr>
          <w:rStyle w:val="StyleUnderline"/>
        </w:rPr>
        <w:t xml:space="preserve">who </w:t>
      </w:r>
      <w:r w:rsidRPr="000C1D03">
        <w:rPr>
          <w:rStyle w:val="Emphasis"/>
        </w:rPr>
        <w:t>names Deleuze as an antirevolutionary</w:t>
      </w:r>
      <w:r w:rsidRPr="000C1D03">
        <w:rPr>
          <w:rStyle w:val="StyleUnderline"/>
        </w:rPr>
        <w:t xml:space="preserve"> who inspires his belief that "</w:t>
      </w:r>
      <w:r w:rsidRPr="000C1D03">
        <w:rPr>
          <w:rStyle w:val="Emphasis"/>
        </w:rPr>
        <w:t>transformation is neither needed nor in the cards today</w:t>
      </w:r>
      <w:r w:rsidRPr="000C1D03">
        <w:rPr>
          <w:rStyle w:val="StyleUnderline"/>
        </w:rPr>
        <w:t xml:space="preserve">; what is needed is creative modes of </w:t>
      </w:r>
      <w:r w:rsidRPr="000C1D03">
        <w:rPr>
          <w:rStyle w:val="Emphasis"/>
        </w:rPr>
        <w:t>intervention posed at several strategic sites</w:t>
      </w:r>
      <w:r w:rsidRPr="000C1D03">
        <w:rPr>
          <w:rStyle w:val="StyleUnderline"/>
        </w:rPr>
        <w:t xml:space="preserve"> in the service of reducing economic inequality, foster intra- and inter-state pluralism, and promoting ecological sanity</w:t>
      </w:r>
      <w:r w:rsidRPr="006336F7">
        <w:t xml:space="preserve">" in his book on pluralism (Pluralism, 159). </w:t>
      </w:r>
      <w:r w:rsidRPr="000C1D03">
        <w:rPr>
          <w:rStyle w:val="StyleUnderline"/>
        </w:rPr>
        <w:t>Deleuze criticized a similar position many decades ago when denouncing the media-hungry form of the Nouveaux Philosophes, who had "inscribed themselves perfectly well on the electoral grid . . . from which everything fades away</w:t>
      </w:r>
      <w:r w:rsidRPr="006336F7">
        <w:t xml:space="preserve">" ("On the New Philosophers," 40-41). </w:t>
      </w:r>
      <w:r w:rsidRPr="000C1D03">
        <w:rPr>
          <w:rStyle w:val="Emphasis"/>
        </w:rPr>
        <w:t>Liberal Deleuzians</w:t>
      </w:r>
      <w:r w:rsidRPr="000C1D03">
        <w:rPr>
          <w:rStyle w:val="StyleUnderline"/>
        </w:rPr>
        <w:t xml:space="preserve"> can be criticized accordingly—for </w:t>
      </w:r>
      <w:r w:rsidRPr="000C1D03">
        <w:rPr>
          <w:rStyle w:val="Emphasis"/>
        </w:rPr>
        <w:t>endorsing the usual abstractions of the Law and the State</w:t>
      </w:r>
      <w:r w:rsidRPr="000C1D03">
        <w:rPr>
          <w:rStyle w:val="StyleUnderline"/>
        </w:rPr>
        <w:t xml:space="preserve"> that </w:t>
      </w:r>
      <w:r w:rsidRPr="000C1D03">
        <w:rPr>
          <w:rStyle w:val="Emphasis"/>
        </w:rPr>
        <w:t>hide the workings of power</w:t>
      </w:r>
      <w:r w:rsidRPr="000C1D03">
        <w:rPr>
          <w:rStyle w:val="StyleUnderline"/>
        </w:rPr>
        <w:t xml:space="preserve">; for </w:t>
      </w:r>
      <w:r w:rsidRPr="000C1D03">
        <w:rPr>
          <w:rStyle w:val="Emphasis"/>
        </w:rPr>
        <w:t>denouncing Marxism</w:t>
      </w:r>
      <w:r w:rsidRPr="000C1D03">
        <w:rPr>
          <w:rStyle w:val="StyleUnderline"/>
        </w:rPr>
        <w:t xml:space="preserve"> "not so much because real struggles would have made new enemies, new problems and new means arise, but </w:t>
      </w:r>
      <w:r w:rsidRPr="000C1D03">
        <w:rPr>
          <w:rStyle w:val="Emphasis"/>
        </w:rPr>
        <w:t>because THE revolution must be declared impossible</w:t>
      </w:r>
      <w:r w:rsidRPr="000C1D03">
        <w:rPr>
          <w:rStyle w:val="StyleUnderline"/>
        </w:rPr>
        <w:t xml:space="preserve">"; and for </w:t>
      </w:r>
      <w:r w:rsidRPr="000C1D03">
        <w:rPr>
          <w:rStyle w:val="Emphasis"/>
        </w:rPr>
        <w:t>reviving the subject</w:t>
      </w:r>
      <w:r w:rsidRPr="000C1D03">
        <w:rPr>
          <w:rStyle w:val="StyleUnderline"/>
        </w:rPr>
        <w:t xml:space="preserve"> as part of a general martyrology</w:t>
      </w:r>
      <w:r w:rsidRPr="006336F7">
        <w:t xml:space="preserve">. What stands between liberalism and revolution is intolerance, but in a peculiar way. </w:t>
      </w:r>
      <w:r w:rsidRPr="000C1D03">
        <w:rPr>
          <w:rStyle w:val="Emphasis"/>
        </w:rPr>
        <w:t>Intolerance arises out of this world as "something intolerable in the world" to prove that there is "something unthinkable in thought</w:t>
      </w:r>
      <w:r w:rsidRPr="006336F7">
        <w:t xml:space="preserve">" (C2, 169). Which is to say, </w:t>
      </w:r>
      <w:r w:rsidRPr="000C1D03">
        <w:rPr>
          <w:rStyle w:val="Emphasis"/>
        </w:rPr>
        <w:t>it is when we find it all unbearable that we realize "it can no longer think a world or think itself</w:t>
      </w:r>
      <w:r w:rsidRPr="006336F7">
        <w:t xml:space="preserve">" (170). </w:t>
      </w:r>
      <w:r w:rsidRPr="000C1D03">
        <w:rPr>
          <w:rStyle w:val="Emphasis"/>
        </w:rPr>
        <w:t>This is where the Dark Deleuze parts ways with the joyful by inviting the death of this world</w:t>
      </w:r>
      <w:r w:rsidRPr="006336F7">
        <w:t xml:space="preserve">. There are many fellow travelers of revolutionary intolerance, including Wendy Brown and Herbert Marcuse. </w:t>
      </w:r>
      <w:r w:rsidRPr="000C1D03">
        <w:rPr>
          <w:rStyle w:val="Emphasis"/>
        </w:rPr>
        <w:t>Newton argues in his autobiography Revolutionary Suicide that the revolutionary task is to risk one's life for the chance of "changing intolerable conditions</w:t>
      </w:r>
      <w:r w:rsidRPr="006336F7">
        <w:t xml:space="preserve">" (5). In his essay on "repressive tolerance," </w:t>
      </w:r>
      <w:r w:rsidRPr="000C1D03">
        <w:rPr>
          <w:rStyle w:val="StyleUnderline"/>
        </w:rPr>
        <w:t>Marcuse extends tolerance only to the left, subversion, and revolutionary violence and proposes a militant intolerance of the right, this world, and "benevolent neutrality</w:t>
      </w:r>
      <w:r w:rsidRPr="006336F7">
        <w:t xml:space="preserve">." Together, </w:t>
      </w:r>
      <w:r w:rsidRPr="000C1D03">
        <w:rPr>
          <w:rStyle w:val="Emphasis"/>
        </w:rPr>
        <w:t>they express the dark truth of the intolerable as the lived present of being trapped by something so unbearable, so impossible, that it must be destroyed. To be completely clear: the point is not to grow obstinate but to find new ways to end our suffocating perpetual present</w:t>
      </w:r>
      <w:r w:rsidRPr="006336F7">
        <w:t>.</w:t>
      </w:r>
    </w:p>
    <w:p w14:paraId="5925C3D7" w14:textId="77777777" w:rsidR="004B0D02" w:rsidRPr="006336F7" w:rsidRDefault="004B0D02" w:rsidP="004B0D02"/>
    <w:p w14:paraId="18D6FB01" w14:textId="77777777" w:rsidR="004B0D02" w:rsidRPr="004C7BBB" w:rsidRDefault="004B0D02" w:rsidP="004B0D02"/>
    <w:p w14:paraId="0A681E6C" w14:textId="7894368E" w:rsidR="004B0D02" w:rsidRDefault="004B0D02" w:rsidP="00C440E4">
      <w:pPr>
        <w:pStyle w:val="Heading4"/>
        <w:jc w:val="center"/>
      </w:pPr>
      <w:r>
        <w:lastRenderedPageBreak/>
        <w:t>Must Take Action</w:t>
      </w:r>
    </w:p>
    <w:p w14:paraId="1930745A" w14:textId="77777777" w:rsidR="00C440E4" w:rsidRDefault="00C440E4" w:rsidP="00C440E4"/>
    <w:p w14:paraId="5763CC88" w14:textId="1C0C2692" w:rsidR="004B0D02" w:rsidRPr="00C440E4" w:rsidRDefault="004B0D02" w:rsidP="00C440E4">
      <w:pPr>
        <w:jc w:val="both"/>
        <w:rPr>
          <w:b/>
          <w:bCs/>
        </w:rPr>
      </w:pPr>
      <w:r w:rsidRPr="00C440E4">
        <w:rPr>
          <w:b/>
          <w:bCs/>
        </w:rPr>
        <w:t xml:space="preserve">The 2AC’s injunction that we must take positive action in order to ‘construct’ a better world misdiagnoses the nature of our contemporary dilemma – instead, we must embrace destruction and catastrophe as the only plane left upon which thought can take place. Their attempt at ‘concept creation’ is mere training to enter the post-fordist job market – you should refuse it. </w:t>
      </w:r>
    </w:p>
    <w:p w14:paraId="2AAA5932" w14:textId="77777777" w:rsidR="004B0D02"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026D9F">
        <w:t>9-11</w:t>
      </w:r>
    </w:p>
    <w:p w14:paraId="642C9A32" w14:textId="77777777" w:rsidR="004B0D02" w:rsidRPr="00026D9F" w:rsidRDefault="004B0D02" w:rsidP="004B0D02"/>
    <w:p w14:paraId="1E245180" w14:textId="77777777" w:rsidR="004B0D02" w:rsidRPr="00114F08" w:rsidRDefault="004B0D02" w:rsidP="004B0D02">
      <w:pPr>
        <w:rPr>
          <w:rStyle w:val="Emphasis"/>
        </w:rPr>
      </w:pPr>
      <w:r w:rsidRPr="00026D9F">
        <w:t xml:space="preserve">There is something disarming about the sincerity of Deleuze and Guattari's definition of philosophy as the art of constructing concepts (WP, 2). Yet </w:t>
      </w:r>
      <w:r w:rsidRPr="00114F08">
        <w:rPr>
          <w:rStyle w:val="StyleUnderline"/>
        </w:rPr>
        <w:t>it feels odd in an era full of trite invitations to being constructive</w:t>
      </w:r>
      <w:r w:rsidRPr="00026D9F">
        <w:t>: "</w:t>
      </w:r>
      <w:r w:rsidRPr="00114F08">
        <w:rPr>
          <w:rStyle w:val="StyleUnderline"/>
        </w:rPr>
        <w:t>if you don't have anything nice to say, don't say anything at all</w:t>
      </w:r>
      <w:r w:rsidRPr="00026D9F">
        <w:t>," "</w:t>
      </w:r>
      <w:r w:rsidRPr="00114F08">
        <w:rPr>
          <w:rStyle w:val="StyleUnderline"/>
        </w:rPr>
        <w:t>if constructive thoughts are planted, positive outcomes will be the result</w:t>
      </w:r>
      <w:r w:rsidRPr="00026D9F">
        <w:t>," or, simply, "</w:t>
      </w:r>
      <w:r w:rsidRPr="00114F08">
        <w:rPr>
          <w:rStyle w:val="StyleUnderline"/>
        </w:rPr>
        <w:t>be constructive, not destructive</w:t>
      </w:r>
      <w:r w:rsidRPr="00026D9F">
        <w:t xml:space="preserve">." </w:t>
      </w:r>
      <w:r w:rsidRPr="00114F08">
        <w:rPr>
          <w:rStyle w:val="StyleUnderline"/>
        </w:rPr>
        <w:t>The simple if-then structure of these self-help maxims is more than logical; it discloses a transitive theory of justice</w:t>
      </w:r>
      <w:r w:rsidRPr="00026D9F">
        <w:t xml:space="preserve">. </w:t>
      </w:r>
      <w:r w:rsidRPr="00114F08">
        <w:rPr>
          <w:rStyle w:val="Emphasis"/>
        </w:rPr>
        <w:t>Just as the meek will inherit the earth, it promises the just deserts of construction</w:t>
      </w:r>
      <w:r w:rsidRPr="00026D9F">
        <w:t xml:space="preserve">. </w:t>
      </w:r>
      <w:r w:rsidRPr="00114F08">
        <w:rPr>
          <w:rStyle w:val="Emphasis"/>
        </w:rPr>
        <w:t>Good things come to those who are constructive</w:t>
      </w:r>
      <w:r w:rsidRPr="00026D9F">
        <w:t xml:space="preserve">! How far this is from Marx's "ruthless criticism of all that exists" ("Letter to Arnold Ruge"). </w:t>
      </w:r>
      <w:r w:rsidRPr="00114F08">
        <w:rPr>
          <w:rStyle w:val="StyleUnderline"/>
        </w:rPr>
        <w:t xml:space="preserve">Now that advertisers claim to be the most creative of all creatures on earth, </w:t>
      </w:r>
      <w:r w:rsidRPr="00114F08">
        <w:rPr>
          <w:rStyle w:val="Emphasis"/>
        </w:rPr>
        <w:t>it is time to replace creativity as the central mechanism of liberation.</w:t>
      </w:r>
    </w:p>
    <w:p w14:paraId="72574D1A" w14:textId="77777777" w:rsidR="004B0D02" w:rsidRPr="00026D9F" w:rsidRDefault="004B0D02" w:rsidP="004B0D02">
      <w:r w:rsidRPr="00114F08">
        <w:rPr>
          <w:rStyle w:val="Emphasis"/>
        </w:rPr>
        <w:t>Deleuze would have hated today's images of creativity</w:t>
      </w:r>
      <w:r w:rsidRPr="00026D9F">
        <w:t>—</w:t>
      </w:r>
      <w:r w:rsidRPr="00114F08">
        <w:rPr>
          <w:rStyle w:val="Emphasis"/>
        </w:rPr>
        <w:t>there is a great violence in comparing the fabrication of concepts to any happy means of construction; concepts are friends only to thought, as they break consensus</w:t>
      </w:r>
      <w:r w:rsidRPr="00026D9F">
        <w:t xml:space="preserve"> (WP, 4-6, 99). </w:t>
      </w:r>
      <w:r w:rsidRPr="00114F08">
        <w:rPr>
          <w:rStyle w:val="Emphasis"/>
        </w:rPr>
        <w:t>Concepts are not discovered but the result of a catastrophe</w:t>
      </w:r>
      <w:r w:rsidRPr="00026D9F">
        <w:t xml:space="preserve">, Deleuze and Guattari say, </w:t>
      </w:r>
      <w:r w:rsidRPr="00114F08">
        <w:rPr>
          <w:rStyle w:val="Emphasis"/>
        </w:rPr>
        <w:t>from turning away, tiredness, distress, and distrust</w:t>
      </w:r>
      <w:r w:rsidRPr="00026D9F">
        <w:t xml:space="preserve"> (6-7). </w:t>
      </w:r>
      <w:r w:rsidRPr="00114F08">
        <w:rPr>
          <w:rStyle w:val="Emphasis"/>
        </w:rPr>
        <w:t>True thought is rare, painful, and usually forced on us by the brutality of an event so terrible that it cannot be resolved without the difficulty of thought</w:t>
      </w:r>
      <w:r w:rsidRPr="00026D9F">
        <w:t xml:space="preserve">. As such, </w:t>
      </w:r>
      <w:r w:rsidRPr="00114F08">
        <w:rPr>
          <w:rStyle w:val="StyleUnderline"/>
        </w:rPr>
        <w:t>we must quit treating concepts as some "wonderful dowry from some wonderland" to understand the hard, rigorous work that goes into their creation</w:t>
      </w:r>
      <w:r w:rsidRPr="00026D9F">
        <w:t xml:space="preserve"> (5).</w:t>
      </w:r>
    </w:p>
    <w:p w14:paraId="1A35C1BA" w14:textId="77777777" w:rsidR="004B0D02" w:rsidRPr="00026D9F" w:rsidRDefault="004B0D02" w:rsidP="004B0D02">
      <w:r w:rsidRPr="00F541CA">
        <w:rPr>
          <w:rStyle w:val="StyleUnderline"/>
        </w:rPr>
        <w:t>Productivism is Dark Deleuze's second object of criticism</w:t>
      </w:r>
      <w:r w:rsidRPr="00026D9F">
        <w:t xml:space="preserve"> (connectivism being the first). </w:t>
      </w:r>
      <w:r w:rsidRPr="00F541CA">
        <w:rPr>
          <w:rStyle w:val="Emphasis"/>
        </w:rPr>
        <w:t>It may be possible to distinguish concept creation from productivism, for the latter is "commercial professional training" that aspires for thought only beneficial "from the viewpoint of universal capitalism</w:t>
      </w:r>
      <w:r w:rsidRPr="00026D9F">
        <w:t>" (WP, 14). Maintaining such a distinction is difficult—</w:t>
      </w:r>
      <w:r w:rsidRPr="00F541CA">
        <w:rPr>
          <w:rStyle w:val="StyleUnderline"/>
        </w:rPr>
        <w:t>in an age of compulsory happiness, it is easy for construction to be conflated with capitalist value, the empty promises of democracy, or just plain helpfulness</w:t>
      </w:r>
      <w:r w:rsidRPr="00026D9F">
        <w:t xml:space="preserve"> (106-8). To that end, </w:t>
      </w:r>
      <w:r w:rsidRPr="00F541CA">
        <w:rPr>
          <w:rStyle w:val="Emphasis"/>
        </w:rPr>
        <w:t>productivism distinguishes itself with two formal principles: accumulation and reproduction. First, productivism manages political conflicts through a logic of accumulation, as seen in the "full mobilizations" of World War II as well as in Stalin's and Mao's dreary attempts to outproduce the capitalist world system</w:t>
      </w:r>
      <w:r w:rsidRPr="00026D9F">
        <w:t xml:space="preserve">. </w:t>
      </w:r>
      <w:r w:rsidRPr="00F541CA">
        <w:rPr>
          <w:rStyle w:val="Emphasis"/>
        </w:rPr>
        <w:t>Second, productivism limits production to reproduction, as capitalism attempts to do, by initiating only those circuits of production that operate on an expanding basis (what Lenin called "imperialism"). The significance of the critique of productivism is that it expands the grammar of power beyond what is beholden to accumulation or reproduction.</w:t>
      </w:r>
    </w:p>
    <w:p w14:paraId="1B55C9F9" w14:textId="77777777" w:rsidR="004B0D02" w:rsidRDefault="004B0D02" w:rsidP="004B0D02"/>
    <w:p w14:paraId="2F0945FE" w14:textId="11CEE995" w:rsidR="00D44482" w:rsidRDefault="004B0D02" w:rsidP="00D44482">
      <w:pPr>
        <w:pStyle w:val="Heading4"/>
        <w:jc w:val="center"/>
      </w:pPr>
      <w:r>
        <w:lastRenderedPageBreak/>
        <w:t>Permutation</w:t>
      </w:r>
    </w:p>
    <w:p w14:paraId="2F33C077" w14:textId="6E9396B3" w:rsidR="004B0D02" w:rsidRPr="00D44482" w:rsidRDefault="004B0D02" w:rsidP="00D44482">
      <w:pPr>
        <w:pStyle w:val="card"/>
        <w:jc w:val="both"/>
        <w:rPr>
          <w:b/>
          <w:bCs/>
        </w:rPr>
      </w:pPr>
      <w:r w:rsidRPr="00D44482">
        <w:rPr>
          <w:b/>
          <w:bCs/>
        </w:rPr>
        <w:t xml:space="preserve">You must refuse all compromise and instead should vote negative for a conspiratorial strategy of total negation that breaks open the collusion between morality, capitalism, and the state. One must become a secret. Our secret conspiracy is able to virally proliferate, secreting secrets throughout the very fabric of society. </w:t>
      </w:r>
    </w:p>
    <w:p w14:paraId="0800F22C" w14:textId="77777777" w:rsidR="004B0D02" w:rsidRDefault="004B0D02" w:rsidP="004B0D02">
      <w:r w:rsidRPr="007C01B9">
        <w:rPr>
          <w:rStyle w:val="Style13ptBold"/>
        </w:rPr>
        <w:t>Culp 16.</w:t>
      </w:r>
      <w:r w:rsidRPr="007C01B9">
        <w:t xml:space="preserve"> Andrew Culp, </w:t>
      </w:r>
      <w:r>
        <w:t>professor of emerging media and c</w:t>
      </w:r>
      <w:r w:rsidRPr="007C01B9">
        <w:t>ommunication at the University of Texas, Dallas</w:t>
      </w:r>
      <w:r>
        <w:t xml:space="preserve">, Dark Deleuze, University of Minnesota Press, 2016, </w:t>
      </w:r>
      <w:r w:rsidRPr="00026D9F">
        <w:t>17-</w:t>
      </w:r>
      <w:r>
        <w:t>20</w:t>
      </w:r>
    </w:p>
    <w:p w14:paraId="27572DD2" w14:textId="77777777" w:rsidR="004B0D02" w:rsidRPr="00026D9F" w:rsidRDefault="004B0D02" w:rsidP="004B0D02"/>
    <w:p w14:paraId="56858EBB" w14:textId="77777777" w:rsidR="004B0D02" w:rsidRPr="00874556" w:rsidRDefault="004B0D02" w:rsidP="004B0D02">
      <w:pPr>
        <w:rPr>
          <w:rStyle w:val="Emphasis"/>
        </w:rPr>
      </w:pPr>
      <w:r w:rsidRPr="00BF4451">
        <w:rPr>
          <w:rStyle w:val="StyleUnderline"/>
        </w:rPr>
        <w:t>From the crypt, Dark Deleuze launches a conspiracy</w:t>
      </w:r>
      <w:r w:rsidRPr="00026D9F">
        <w:t xml:space="preserve">. </w:t>
      </w:r>
      <w:r w:rsidRPr="00BF4451">
        <w:rPr>
          <w:rStyle w:val="Emphasis"/>
        </w:rPr>
        <w:t>It is fueled by negativity, but not one of antimonies</w:t>
      </w:r>
      <w:r w:rsidRPr="00026D9F">
        <w:t xml:space="preserve">. Following Freud, </w:t>
      </w:r>
      <w:r w:rsidRPr="00BF4451">
        <w:rPr>
          <w:rStyle w:val="StyleUnderline"/>
        </w:rPr>
        <w:t>negation is not a necessary by-product of consciousness</w:t>
      </w:r>
      <w:r w:rsidRPr="00026D9F">
        <w:t xml:space="preserve">. The lesson to be drawn from him is that </w:t>
      </w:r>
      <w:r w:rsidRPr="00BF4451">
        <w:rPr>
          <w:rStyle w:val="Emphasis"/>
        </w:rPr>
        <w:t>negation is finding a way to say "no" to those who tell us to take the world as it is</w:t>
      </w:r>
      <w:r w:rsidRPr="00026D9F">
        <w:t xml:space="preserve">. To this end, </w:t>
      </w:r>
      <w:r w:rsidRPr="00BF4451">
        <w:rPr>
          <w:rStyle w:val="Emphasis"/>
        </w:rPr>
        <w:t>the path forward is Deleuze's nondialectical negation, the "contrary," which operates as the distance between two exclusive paths</w:t>
      </w:r>
      <w:r w:rsidRPr="00026D9F">
        <w:t xml:space="preserve"> (LS, 172-80). </w:t>
      </w:r>
      <w:r w:rsidRPr="00874556">
        <w:rPr>
          <w:rStyle w:val="StyleUnderline"/>
        </w:rPr>
        <w:t xml:space="preserve">Klossowski identifies </w:t>
      </w:r>
      <w:r w:rsidRPr="00874556">
        <w:rPr>
          <w:rStyle w:val="Emphasis"/>
        </w:rPr>
        <w:t>the goal of the conspiracy as breaking the collusion between institutionalized morality, capitalism, and the state</w:t>
      </w:r>
      <w:r w:rsidRPr="00026D9F">
        <w:t xml:space="preserve"> ("Circulus Vitiosus"). He then shows how </w:t>
      </w:r>
      <w:r w:rsidRPr="00874556">
        <w:rPr>
          <w:rStyle w:val="StyleUnderline"/>
        </w:rPr>
        <w:t>Nietzsche's laughter can be used as an experimental instrument to dissolve all identities into phantasms</w:t>
      </w:r>
      <w:r w:rsidRPr="00026D9F">
        <w:t xml:space="preserve">. </w:t>
      </w:r>
      <w:r w:rsidRPr="00874556">
        <w:rPr>
          <w:rStyle w:val="StyleUnderline"/>
        </w:rPr>
        <w:t>A number of commentators have tried to rehabilitate the conspiracy on the basis of an esoteric/exoteric distinction, whereby exoteric discourses are the mere public face to a deeper paranoia whose desire is concealed in an esoteric code</w:t>
      </w:r>
      <w:r w:rsidRPr="00026D9F">
        <w:t xml:space="preserve">. </w:t>
      </w:r>
      <w:r w:rsidRPr="00874556">
        <w:rPr>
          <w:rStyle w:val="StyleUnderline"/>
        </w:rPr>
        <w:t>To the extent that it is true</w:t>
      </w:r>
      <w:r w:rsidRPr="00026D9F">
        <w:t xml:space="preserve">, in his book Nietzsche and the Vicious Circle, </w:t>
      </w:r>
      <w:r w:rsidRPr="00874556">
        <w:rPr>
          <w:rStyle w:val="StyleUnderline"/>
        </w:rPr>
        <w:t>Klossowski warns that the esoteric tradition must be avoided because it "demystifies only in order to mystify better</w:t>
      </w:r>
      <w:r w:rsidRPr="00026D9F">
        <w:t xml:space="preserve">" (131). </w:t>
      </w:r>
      <w:r w:rsidRPr="00874556">
        <w:rPr>
          <w:rStyle w:val="Emphasis"/>
        </w:rPr>
        <w:t>The point is not to replace angelic messages with arcane ones. This raises an important question: what is an appropriately cryptic language?</w:t>
      </w:r>
      <w:r w:rsidRPr="00026D9F">
        <w:t xml:space="preserve"> Deleuze and Guattari note that "</w:t>
      </w:r>
      <w:r w:rsidRPr="00874556">
        <w:rPr>
          <w:rStyle w:val="StyleUnderline"/>
        </w:rPr>
        <w:t>the man of war brings the secret: he thinks, eats, loves, judges, arrives in secret, while the man of the state proceeds publicly</w:t>
      </w:r>
      <w:r w:rsidRPr="00026D9F">
        <w:t xml:space="preserve">" (TP, 543-44). Fortunately, </w:t>
      </w:r>
      <w:r w:rsidRPr="00874556">
        <w:rPr>
          <w:rStyle w:val="Emphasis"/>
        </w:rPr>
        <w:t>in our conspiratorial world of phantasms, one does not hold a secret but instead becomes a secret</w:t>
      </w:r>
      <w:r w:rsidRPr="00026D9F">
        <w:t xml:space="preserve">. Even if she ends up spilling everything, it turns out to be nothing. Why? The secret first hides within dominant forms to limit exposure, yet what it smuggles inside is not any specific thing that needs to evade discovery. Rather, </w:t>
      </w:r>
      <w:r w:rsidRPr="00874556">
        <w:rPr>
          <w:rStyle w:val="Emphasis"/>
        </w:rPr>
        <w:t>it is a perception of the secret that spreads under the shroud of secrecy: perception + secret = the secret as secretion</w:t>
      </w:r>
      <w:r w:rsidRPr="00026D9F">
        <w:t xml:space="preserve">. </w:t>
      </w:r>
      <w:r w:rsidRPr="00874556">
        <w:rPr>
          <w:rStyle w:val="StyleUnderline"/>
        </w:rPr>
        <w:t>Conspiracies do not remain limited to a few furtive missives</w:t>
      </w:r>
      <w:r w:rsidRPr="00026D9F">
        <w:t xml:space="preserve">; </w:t>
      </w:r>
      <w:r w:rsidRPr="00874556">
        <w:rPr>
          <w:rStyle w:val="StyleUnderline"/>
        </w:rPr>
        <w:t>their creeping insinuations are part of a universal project to permeate all of society</w:t>
      </w:r>
      <w:r w:rsidRPr="00026D9F">
        <w:t xml:space="preserve"> (TP, 286-89). </w:t>
      </w:r>
      <w:r w:rsidRPr="00874556">
        <w:rPr>
          <w:rStyle w:val="Emphasis"/>
        </w:rPr>
        <w:t>The best conspiracy is when it has nothing left to hide.</w:t>
      </w:r>
    </w:p>
    <w:p w14:paraId="5CC173AC" w14:textId="77777777" w:rsidR="004B0D02" w:rsidRPr="00026D9F" w:rsidRDefault="004B0D02" w:rsidP="004B0D02">
      <w:r w:rsidRPr="00026D9F">
        <w:t xml:space="preserve">There is an affective dimension to our conspiracy. </w:t>
      </w:r>
      <w:r w:rsidRPr="00874556">
        <w:rPr>
          <w:rStyle w:val="Emphasis"/>
        </w:rPr>
        <w:t>Pessimism becomes a necessity when writing in an era of generalized precarity, extreme class stratification, and summary executions of people of color</w:t>
      </w:r>
      <w:r w:rsidRPr="00026D9F">
        <w:t xml:space="preserve">. </w:t>
      </w:r>
      <w:r w:rsidRPr="00874556">
        <w:rPr>
          <w:rStyle w:val="StyleUnderline"/>
        </w:rPr>
        <w:t>The trouble with the metaphysics of difference is that it does not immediately suggest a positive conception of alienation, exploitation, or social death</w:t>
      </w:r>
      <w:r w:rsidRPr="00026D9F">
        <w:t xml:space="preserve">. </w:t>
      </w:r>
      <w:r w:rsidRPr="00874556">
        <w:rPr>
          <w:rStyle w:val="Emphasis"/>
        </w:rPr>
        <w:t>To the extent that those who affirm difference and its intensifications do make such violence thinkable, it appears as the consequence of deprivation</w:t>
      </w:r>
      <w:r w:rsidRPr="00026D9F">
        <w:t xml:space="preserve">. As a result, </w:t>
      </w:r>
      <w:r w:rsidRPr="00874556">
        <w:rPr>
          <w:rStyle w:val="StyleUnderline"/>
        </w:rPr>
        <w:t>they cannot explain the simultaneous connection-separation of a body alienated from their own powers</w:t>
      </w:r>
      <w:r w:rsidRPr="00026D9F">
        <w:t xml:space="preserve">. </w:t>
      </w:r>
      <w:r w:rsidRPr="00874556">
        <w:rPr>
          <w:rStyle w:val="Emphasis"/>
        </w:rPr>
        <w:t>Such joyousness makes no place for Marx's theory of exploitation in which one class systematically extracts profit by expanding the capacities of another</w:t>
      </w:r>
      <w:r w:rsidRPr="00026D9F">
        <w:t xml:space="preserve">. </w:t>
      </w:r>
      <w:r w:rsidRPr="00874556">
        <w:rPr>
          <w:rStyle w:val="Emphasis"/>
        </w:rPr>
        <w:t>The conspiracy offers a way out</w:t>
      </w:r>
      <w:r w:rsidRPr="00026D9F">
        <w:t xml:space="preserve">. </w:t>
      </w:r>
      <w:r w:rsidRPr="00874556">
        <w:rPr>
          <w:rStyle w:val="Emphasis"/>
        </w:rPr>
        <w:t>On the affective level, it takes the ambivalence of hatred to grasp how one's own capacities are the yoke of his oppression</w:t>
      </w:r>
      <w:r w:rsidRPr="00026D9F">
        <w:t xml:space="preserve">. </w:t>
      </w:r>
      <w:r w:rsidRPr="00874556">
        <w:rPr>
          <w:rStyle w:val="Emphasis"/>
        </w:rPr>
        <w:t>On the level of strategy, it takes deep, labyrinthine paths to develop a cryptography</w:t>
      </w:r>
      <w:r w:rsidRPr="00026D9F">
        <w:t xml:space="preserve">. To do so myself, I reenact Winston's trips to the shallow alcove of his apartment in 1984 </w:t>
      </w:r>
      <w:r w:rsidRPr="00026D9F">
        <w:lastRenderedPageBreak/>
        <w:t>to keep our own illicit diary of slogans. This is how I learned to find my own way to say "down with big brother" and "If there is hope, it lies with the proles" (181). This is because the ultimate task of Dark Deleuze is but a modest one: to keep the dream of revolution alive in counterrevolutionary times.</w:t>
      </w:r>
    </w:p>
    <w:p w14:paraId="047F823A" w14:textId="77777777" w:rsidR="004B0D02" w:rsidRPr="00026D9F" w:rsidRDefault="004B0D02" w:rsidP="004B0D02">
      <w:r w:rsidRPr="00026D9F">
        <w:t xml:space="preserve">The conspiracy Dark Deleuze is a series of contraries. Contraries are not poles, which are dialectical opposites that ultimately complement each other. </w:t>
      </w:r>
      <w:r w:rsidRPr="00874556">
        <w:rPr>
          <w:rStyle w:val="StyleUnderline"/>
        </w:rPr>
        <w:t>To distill a central argument from Deleuze's magnum opus Difference and Repetition, philosophy has (to its detriment) taken the nature of thinking to be the establishment of equivalence or logical identity between two terms</w:t>
      </w:r>
      <w:r w:rsidRPr="00026D9F">
        <w:t xml:space="preserve"> (59). As such, </w:t>
      </w:r>
      <w:r w:rsidRPr="00874556">
        <w:rPr>
          <w:rStyle w:val="StyleUnderline"/>
        </w:rPr>
        <w:t>contrasts must avoid relating terms on the basis of "a conceived identity, a judged analogy, an imagined opposition, or a perceived similitude</w:t>
      </w:r>
      <w:r w:rsidRPr="00026D9F">
        <w:t xml:space="preserve">" </w:t>
      </w:r>
      <w:r w:rsidRPr="00874556">
        <w:rPr>
          <w:sz w:val="16"/>
          <w:szCs w:val="16"/>
        </w:rPr>
        <w:t>(138). Deleuze summarizes this argument in an interview: "It was Levi-Strauss, I think, who showed you had to distinguish the following two propositions: that only similar things can differ [dialectics—presupposing a primordial identity behind differences], and only different things can be similar [contraries—difference primary to identity]" (N 156). There is a second reason for avoiding opposites:</w:t>
      </w:r>
      <w:r w:rsidRPr="00026D9F">
        <w:t xml:space="preserve"> </w:t>
      </w:r>
      <w:r w:rsidRPr="00874556">
        <w:rPr>
          <w:rStyle w:val="StyleUnderline"/>
        </w:rPr>
        <w:t>opposites imply a "golden mean" whereby the optimal place is found somewhere in between each extreme</w:t>
      </w:r>
      <w:r w:rsidRPr="00026D9F">
        <w:t xml:space="preserve">. </w:t>
      </w:r>
      <w:r w:rsidRPr="00874556">
        <w:rPr>
          <w:rStyle w:val="Emphasis"/>
        </w:rPr>
        <w:t>Such middling compromise is the greatest tragedy of Deleuze and Guattari's rhetorical presentation of what appear to be dualisms (smooth/striated, molar/molecular, arborescent/rhizomatic) in A Thousand Plateaus. The unfortunate effect is a legion of noncommittal commentators who preach the moderation of the middle</w:t>
      </w:r>
      <w:r w:rsidRPr="00026D9F">
        <w:t xml:space="preserve">. In response, </w:t>
      </w:r>
      <w:r w:rsidRPr="00874556">
        <w:rPr>
          <w:rStyle w:val="StyleUnderline"/>
        </w:rPr>
        <w:t>we must contaminate every last one of those conceptual pairs with a third term that arrives from the outside</w:t>
      </w:r>
      <w:r w:rsidRPr="00026D9F">
        <w:t xml:space="preserve">. </w:t>
      </w:r>
      <w:r w:rsidRPr="00874556">
        <w:rPr>
          <w:sz w:val="16"/>
          <w:szCs w:val="16"/>
        </w:rPr>
        <w:t>Deleuze and Guattari set the example in how they reimagine Dumezil's tripartite state as two opposing poles besieged by a third term that arrives from the outside. Such a reformulation would more closely follow Deleuze's atomism of two terms relating through the production of an independent third term.</w:t>
      </w:r>
      <w:r w:rsidRPr="00026D9F">
        <w:t xml:space="preserve"> </w:t>
      </w:r>
      <w:r w:rsidRPr="00874556">
        <w:rPr>
          <w:rStyle w:val="StyleUnderline"/>
        </w:rPr>
        <w:t xml:space="preserve">To make the stakes clear: we are told in A Thousand Plateaus that the state is made of two opposing poles, one liberal and one authoritarian, that in fact work in a "complementarity" not dissimilar from the dialectical logic of determinate negation—this is the model of relation that must be avoided at all costs </w:t>
      </w:r>
      <w:r w:rsidRPr="00026D9F">
        <w:t xml:space="preserve">(for more, see the section "Difference: Exclusive Disjunction, Not Inclusive Disjunction") (Dumezil, Mitra-Varuna). </w:t>
      </w:r>
      <w:r w:rsidRPr="00874556">
        <w:rPr>
          <w:rStyle w:val="Emphasis"/>
        </w:rPr>
        <w:t>This is why Dark Deleuze contrasts dark to joyous and not dark to light or joyous to sad. Each contrary is a forking path, an alternate route for every instance one is tempted by affirmation</w:t>
      </w:r>
      <w:r w:rsidRPr="00026D9F">
        <w:t>.</w:t>
      </w:r>
    </w:p>
    <w:p w14:paraId="2AB39E66" w14:textId="77777777" w:rsidR="004B0D02" w:rsidRDefault="004B0D02" w:rsidP="004B0D02"/>
    <w:p w14:paraId="47D072CA" w14:textId="77777777" w:rsidR="004B0D02" w:rsidRPr="003F6AD4" w:rsidRDefault="004B0D02" w:rsidP="004B0D02"/>
    <w:p w14:paraId="7B3E812B" w14:textId="77777777" w:rsidR="004B0D02" w:rsidRPr="004B0D02" w:rsidRDefault="004B0D02" w:rsidP="004B0D02"/>
    <w:p w14:paraId="34711400" w14:textId="77777777" w:rsidR="00195C3F" w:rsidRPr="00FF26BF" w:rsidRDefault="00195C3F" w:rsidP="00195C3F">
      <w:pPr>
        <w:rPr>
          <w:rFonts w:asciiTheme="minorHAnsi" w:hAnsiTheme="minorHAnsi"/>
        </w:rPr>
      </w:pPr>
    </w:p>
    <w:p w14:paraId="71192195" w14:textId="77777777" w:rsidR="00195C3F" w:rsidRPr="00FF26BF" w:rsidRDefault="00195C3F" w:rsidP="00195C3F">
      <w:pPr>
        <w:rPr>
          <w:rFonts w:asciiTheme="minorHAnsi" w:hAnsiTheme="minorHAnsi"/>
        </w:rPr>
      </w:pPr>
    </w:p>
    <w:p w14:paraId="6C2A4C4F" w14:textId="77777777" w:rsidR="00195C3F" w:rsidRPr="00FF26BF" w:rsidRDefault="00195C3F" w:rsidP="00195C3F">
      <w:pPr>
        <w:rPr>
          <w:rFonts w:asciiTheme="minorHAnsi" w:hAnsiTheme="minorHAnsi"/>
        </w:rPr>
      </w:pPr>
    </w:p>
    <w:p w14:paraId="2DBE6438" w14:textId="77777777" w:rsidR="00195C3F" w:rsidRPr="00FF26BF" w:rsidRDefault="00195C3F" w:rsidP="00195C3F">
      <w:pPr>
        <w:rPr>
          <w:rFonts w:asciiTheme="minorHAnsi" w:hAnsiTheme="minorHAnsi"/>
        </w:rPr>
      </w:pPr>
    </w:p>
    <w:p w14:paraId="7C177302" w14:textId="77777777" w:rsidR="00195C3F" w:rsidRPr="00FF26BF" w:rsidRDefault="00195C3F" w:rsidP="00195C3F">
      <w:pPr>
        <w:rPr>
          <w:rFonts w:asciiTheme="minorHAnsi" w:hAnsiTheme="minorHAnsi"/>
        </w:rPr>
      </w:pPr>
    </w:p>
    <w:p w14:paraId="2D201DB4" w14:textId="77777777" w:rsidR="007737F3" w:rsidRDefault="007737F3"/>
    <w:sectPr w:rsidR="00773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3F"/>
    <w:rsid w:val="00006923"/>
    <w:rsid w:val="00054D83"/>
    <w:rsid w:val="00074B8F"/>
    <w:rsid w:val="000D0B1F"/>
    <w:rsid w:val="000E0D65"/>
    <w:rsid w:val="00177083"/>
    <w:rsid w:val="00195C3F"/>
    <w:rsid w:val="002356E9"/>
    <w:rsid w:val="00300A8F"/>
    <w:rsid w:val="00306CAF"/>
    <w:rsid w:val="00331C06"/>
    <w:rsid w:val="003523F9"/>
    <w:rsid w:val="00377CA2"/>
    <w:rsid w:val="00386EA1"/>
    <w:rsid w:val="003B3839"/>
    <w:rsid w:val="0043443E"/>
    <w:rsid w:val="004419DC"/>
    <w:rsid w:val="004B0D02"/>
    <w:rsid w:val="004D6F64"/>
    <w:rsid w:val="00517F63"/>
    <w:rsid w:val="00554069"/>
    <w:rsid w:val="0064118D"/>
    <w:rsid w:val="00670F55"/>
    <w:rsid w:val="0067176A"/>
    <w:rsid w:val="0068286C"/>
    <w:rsid w:val="00687EB2"/>
    <w:rsid w:val="00753B8D"/>
    <w:rsid w:val="00771FFD"/>
    <w:rsid w:val="007733B4"/>
    <w:rsid w:val="007737F3"/>
    <w:rsid w:val="007D6828"/>
    <w:rsid w:val="008014F2"/>
    <w:rsid w:val="00844532"/>
    <w:rsid w:val="00847AD8"/>
    <w:rsid w:val="008D4083"/>
    <w:rsid w:val="009C46B4"/>
    <w:rsid w:val="009E1DF8"/>
    <w:rsid w:val="00A95FF1"/>
    <w:rsid w:val="00AE6A3E"/>
    <w:rsid w:val="00B17AFD"/>
    <w:rsid w:val="00B4486C"/>
    <w:rsid w:val="00B974DD"/>
    <w:rsid w:val="00BF7B23"/>
    <w:rsid w:val="00C06712"/>
    <w:rsid w:val="00C440E4"/>
    <w:rsid w:val="00C528A4"/>
    <w:rsid w:val="00C54915"/>
    <w:rsid w:val="00C6297D"/>
    <w:rsid w:val="00C75B28"/>
    <w:rsid w:val="00C80172"/>
    <w:rsid w:val="00CF1082"/>
    <w:rsid w:val="00D44482"/>
    <w:rsid w:val="00D64E1B"/>
    <w:rsid w:val="00DD4133"/>
    <w:rsid w:val="00E32898"/>
    <w:rsid w:val="00E86364"/>
    <w:rsid w:val="00EA14A8"/>
    <w:rsid w:val="00EB5EB7"/>
    <w:rsid w:val="00F05DE8"/>
    <w:rsid w:val="00F94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AAE135"/>
  <w14:defaultImageDpi w14:val="32767"/>
  <w15:chartTrackingRefBased/>
  <w15:docId w15:val="{78BF6010-6F35-D741-B9A2-137CFE571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Garamond" w:eastAsiaTheme="minorHAnsi" w:hAnsi="Garamond" w:cstheme="minorBidi"/>
        <w:sz w:val="25"/>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qFormat/>
    <w:rsid w:val="00195C3F"/>
    <w:pPr>
      <w:spacing w:after="160" w:line="259" w:lineRule="auto"/>
    </w:pPr>
    <w:rPr>
      <w:rFonts w:ascii="Calibri" w:eastAsiaTheme="minorEastAsia" w:hAnsi="Calibri"/>
      <w:sz w:val="22"/>
    </w:rPr>
  </w:style>
  <w:style w:type="paragraph" w:styleId="Heading1">
    <w:name w:val="heading 1"/>
    <w:aliases w:val="Pocket"/>
    <w:basedOn w:val="Normal"/>
    <w:next w:val="Normal"/>
    <w:link w:val="Heading1Char"/>
    <w:uiPriority w:val="9"/>
    <w:qFormat/>
    <w:rsid w:val="00195C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basedOn w:val="Normal"/>
    <w:next w:val="Normal"/>
    <w:link w:val="Heading2Char"/>
    <w:uiPriority w:val="9"/>
    <w:semiHidden/>
    <w:unhideWhenUsed/>
    <w:qFormat/>
    <w:rsid w:val="004B0D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Block"/>
    <w:basedOn w:val="Normal"/>
    <w:next w:val="Normal"/>
    <w:link w:val="Heading3Char"/>
    <w:uiPriority w:val="9"/>
    <w:unhideWhenUsed/>
    <w:qFormat/>
    <w:rsid w:val="00195C3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Card,Tags,tags,No Spacing1111,ta,tag"/>
    <w:basedOn w:val="Normal"/>
    <w:next w:val="Normal"/>
    <w:link w:val="Heading4Char"/>
    <w:uiPriority w:val="9"/>
    <w:unhideWhenUsed/>
    <w:qFormat/>
    <w:rsid w:val="00195C3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95C3F"/>
    <w:rPr>
      <w:rFonts w:ascii="Calibri" w:eastAsiaTheme="majorEastAsia" w:hAnsi="Calibri" w:cstheme="majorBidi"/>
      <w:b/>
      <w:bCs/>
      <w:sz w:val="52"/>
      <w:szCs w:val="32"/>
    </w:rPr>
  </w:style>
  <w:style w:type="character" w:customStyle="1" w:styleId="Heading3Char">
    <w:name w:val="Heading 3 Char"/>
    <w:aliases w:val="Block Char"/>
    <w:basedOn w:val="DefaultParagraphFont"/>
    <w:link w:val="Heading3"/>
    <w:uiPriority w:val="9"/>
    <w:rsid w:val="00195C3F"/>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Card Char"/>
    <w:basedOn w:val="DefaultParagraphFont"/>
    <w:link w:val="Heading4"/>
    <w:uiPriority w:val="9"/>
    <w:rsid w:val="00195C3F"/>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195C3F"/>
    <w:rPr>
      <w:b/>
      <w:sz w:val="26"/>
      <w:u w:val="none"/>
    </w:rPr>
  </w:style>
  <w:style w:type="character" w:customStyle="1" w:styleId="StyleUnderline">
    <w:name w:val="Style Underline"/>
    <w:aliases w:val="Underline,Cards + Font: 12 pt Char,ci,Underline Char"/>
    <w:basedOn w:val="DefaultParagraphFont"/>
    <w:uiPriority w:val="1"/>
    <w:qFormat/>
    <w:rsid w:val="00195C3F"/>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195C3F"/>
    <w:rPr>
      <w:color w:val="auto"/>
      <w:u w:val="none"/>
    </w:rPr>
  </w:style>
  <w:style w:type="character" w:customStyle="1" w:styleId="cardChar">
    <w:name w:val="card Char"/>
    <w:link w:val="card"/>
    <w:locked/>
    <w:rsid w:val="00195C3F"/>
    <w:rPr>
      <w:rFonts w:ascii="Calibri" w:eastAsia="Calibri" w:hAnsi="Calibri"/>
    </w:rPr>
  </w:style>
  <w:style w:type="paragraph" w:customStyle="1" w:styleId="card">
    <w:name w:val="card"/>
    <w:basedOn w:val="Normal"/>
    <w:next w:val="Normal"/>
    <w:link w:val="cardChar"/>
    <w:qFormat/>
    <w:rsid w:val="00195C3F"/>
    <w:pPr>
      <w:ind w:left="288" w:right="288"/>
    </w:pPr>
    <w:rPr>
      <w:rFonts w:eastAsia="Calibri"/>
      <w:sz w:val="25"/>
    </w:rPr>
  </w:style>
  <w:style w:type="character" w:styleId="IntenseEmphasis">
    <w:name w:val="Intense Emphasis"/>
    <w:aliases w:val="Style Bold Underline,apple-style-span + 6 pt,Bold,Kern at 16 pt,Intense Emphasis11,Intense Emphasis1,Intense Emphasis2,HHeading 3 + 12 pt,Style,Heading 3 Char Char Char1,Bold Cite Char,Citation Char Char Char,c"/>
    <w:basedOn w:val="DefaultParagraphFont"/>
    <w:uiPriority w:val="1"/>
    <w:qFormat/>
    <w:rsid w:val="00195C3F"/>
    <w:rPr>
      <w:b w:val="0"/>
      <w:bCs w:val="0"/>
      <w:sz w:val="22"/>
      <w:u w:val="single"/>
    </w:rPr>
  </w:style>
  <w:style w:type="character" w:customStyle="1" w:styleId="Emphasis2">
    <w:name w:val="Emphasis2"/>
    <w:rsid w:val="00195C3F"/>
    <w:rPr>
      <w:rFonts w:ascii="Franklin Gothic Heavy" w:hAnsi="Franklin Gothic Heavy" w:hint="default"/>
      <w:iCs/>
      <w:u w:val="single"/>
    </w:rPr>
  </w:style>
  <w:style w:type="character" w:customStyle="1" w:styleId="underline">
    <w:name w:val="underline"/>
    <w:qFormat/>
    <w:rsid w:val="00195C3F"/>
    <w:rPr>
      <w:b/>
      <w:bCs w:val="0"/>
      <w:u w:val="single"/>
    </w:rPr>
  </w:style>
  <w:style w:type="paragraph" w:styleId="NormalWeb">
    <w:name w:val="Normal (Web)"/>
    <w:basedOn w:val="Normal"/>
    <w:uiPriority w:val="99"/>
    <w:semiHidden/>
    <w:unhideWhenUsed/>
    <w:rsid w:val="00195C3F"/>
    <w:pPr>
      <w:spacing w:before="100" w:beforeAutospacing="1" w:after="100" w:afterAutospacing="1" w:line="240" w:lineRule="auto"/>
    </w:pPr>
    <w:rPr>
      <w:rFonts w:ascii="Times New Roman" w:hAnsi="Times New Roman" w:cs="Times New Roman"/>
      <w:sz w:val="24"/>
    </w:rPr>
  </w:style>
  <w:style w:type="character" w:styleId="UnresolvedMention">
    <w:name w:val="Unresolved Mention"/>
    <w:basedOn w:val="DefaultParagraphFont"/>
    <w:uiPriority w:val="99"/>
    <w:rsid w:val="00195C3F"/>
    <w:rPr>
      <w:color w:val="605E5C"/>
      <w:shd w:val="clear" w:color="auto" w:fill="E1DFDD"/>
    </w:rPr>
  </w:style>
  <w:style w:type="character" w:customStyle="1" w:styleId="Heading2Char">
    <w:name w:val="Heading 2 Char"/>
    <w:basedOn w:val="DefaultParagraphFont"/>
    <w:link w:val="Heading2"/>
    <w:uiPriority w:val="9"/>
    <w:semiHidden/>
    <w:rsid w:val="004B0D02"/>
    <w:rPr>
      <w:rFonts w:asciiTheme="majorHAnsi" w:eastAsiaTheme="majorEastAsia" w:hAnsiTheme="majorHAnsi" w:cstheme="majorBidi"/>
      <w:color w:val="2F5496" w:themeColor="accent1" w:themeShade="BF"/>
      <w:sz w:val="26"/>
      <w:szCs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20"/>
    <w:qFormat/>
    <w:rsid w:val="004B0D02"/>
    <w:rPr>
      <w:rFonts w:ascii="Calibri" w:hAnsi="Calibri"/>
      <w:b/>
      <w:iCs/>
      <w:sz w:val="22"/>
      <w:u w:val="single"/>
    </w:rPr>
  </w:style>
  <w:style w:type="paragraph" w:customStyle="1" w:styleId="textbold">
    <w:name w:val="text bold"/>
    <w:basedOn w:val="Normal"/>
    <w:link w:val="Emphasis"/>
    <w:uiPriority w:val="20"/>
    <w:qFormat/>
    <w:rsid w:val="004B0D02"/>
    <w:pPr>
      <w:widowControl w:val="0"/>
      <w:spacing w:after="0" w:line="240" w:lineRule="auto"/>
      <w:ind w:left="720"/>
      <w:jc w:val="both"/>
    </w:pPr>
    <w:rPr>
      <w:rFonts w:eastAsiaTheme="minorHAns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mc.iath.virginia.edu/text-only/issue.595/mann.595" TargetMode="External"/><Relationship Id="rId13" Type="http://schemas.openxmlformats.org/officeDocument/2006/relationships/hyperlink" Target="http://www.palgrave-journals.com/cpt/journal/v4/n4/full/9300236a.html"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lancs.ac.uk/fass/sociology/papers/diken-laustsen-enjoy-your-fight.pdf" TargetMode="External"/><Relationship Id="rId12" Type="http://schemas.openxmlformats.org/officeDocument/2006/relationships/hyperlink" Target="http://www.palgrave-journals.com/cpt/journal/v4/n4/full/9300236a.html" TargetMode="External"/><Relationship Id="rId17" Type="http://schemas.openxmlformats.org/officeDocument/2006/relationships/hyperlink" Target="http://www.amazon.com/gp/product/0143105825/ref=as_li_qf_sp_asin_tl?ie=UTF8&amp;camp=1789&amp;creative=9325&amp;creativeASIN=0143105825&amp;linkCode=as2&amp;tag=criticatheory-20" TargetMode="External"/><Relationship Id="rId2" Type="http://schemas.openxmlformats.org/officeDocument/2006/relationships/settings" Target="settings.xml"/><Relationship Id="rId16" Type="http://schemas.openxmlformats.org/officeDocument/2006/relationships/hyperlink" Target="https://en.wikipedia.org/wiki/University_of_Paris" TargetMode="External"/><Relationship Id="rId1" Type="http://schemas.openxmlformats.org/officeDocument/2006/relationships/styles" Target="styles.xml"/><Relationship Id="rId6" Type="http://schemas.openxmlformats.org/officeDocument/2006/relationships/hyperlink" Target="https://monoskop.org/images/6/67/DeLanda_Manuel_A_Thousand_Years_of_Nonlinear_History.pdf/NV" TargetMode="External"/><Relationship Id="rId11" Type="http://schemas.openxmlformats.org/officeDocument/2006/relationships/hyperlink" Target="http://www.palgrave-journals.com/cpt/journal/v4/n4/full/9300236a.html" TargetMode="External"/><Relationship Id="rId5" Type="http://schemas.openxmlformats.org/officeDocument/2006/relationships/hyperlink" Target="http://www.lancs.ac.uk/fass/sociology/papers/diken-laustsen-enjoy-your-fight.pdf" TargetMode="External"/><Relationship Id="rId15" Type="http://schemas.openxmlformats.org/officeDocument/2006/relationships/hyperlink" Target="http://en.wikipedia.org/wiki/Agr%C3%A9gation" TargetMode="External"/><Relationship Id="rId10" Type="http://schemas.openxmlformats.org/officeDocument/2006/relationships/hyperlink" Target="http://www.palgrave-journals.com/cpt/journal/v4/n4/full/9300236a.html" TargetMode="External"/><Relationship Id="rId19" Type="http://schemas.openxmlformats.org/officeDocument/2006/relationships/theme" Target="theme/theme1.xml"/><Relationship Id="rId4" Type="http://schemas.openxmlformats.org/officeDocument/2006/relationships/hyperlink" Target="https://monoskop.org/images/6/67/DeLanda_Manuel_A_Thousand_Years_of_Nonlinear_History.pdf/NV" TargetMode="External"/><Relationship Id="rId9" Type="http://schemas.openxmlformats.org/officeDocument/2006/relationships/hyperlink" Target="http://www.palgrave-journals.com/cpt/journal/v4/n4/full/9300236a.html" TargetMode="External"/><Relationship Id="rId14" Type="http://schemas.openxmlformats.org/officeDocument/2006/relationships/hyperlink" Target="http://www.palgrave-journals.com/cpt/journal/v4/n4/full/9300236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42</Pages>
  <Words>33549</Words>
  <Characters>191235</Characters>
  <Application>Microsoft Office Word</Application>
  <DocSecurity>0</DocSecurity>
  <Lines>1593</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56</cp:revision>
  <dcterms:created xsi:type="dcterms:W3CDTF">2020-06-29T18:53:00Z</dcterms:created>
  <dcterms:modified xsi:type="dcterms:W3CDTF">2020-07-01T16:42:00Z</dcterms:modified>
</cp:coreProperties>
</file>