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0EECDE" w14:textId="59F14B26" w:rsidR="00A95652" w:rsidRDefault="001A4FDF" w:rsidP="00520ECC">
      <w:pPr>
        <w:pStyle w:val="Heading1"/>
      </w:pPr>
      <w:r>
        <w:t>*</w:t>
      </w:r>
      <w:r w:rsidR="00520ECC">
        <w:t>Affirmative</w:t>
      </w:r>
      <w:r>
        <w:t>*</w:t>
      </w:r>
    </w:p>
    <w:p w14:paraId="03B48E15" w14:textId="3154090C" w:rsidR="0087792F" w:rsidRDefault="0087792F" w:rsidP="0087792F">
      <w:pPr>
        <w:pStyle w:val="Heading2"/>
      </w:pPr>
      <w:r>
        <w:t>Notes</w:t>
      </w:r>
    </w:p>
    <w:p w14:paraId="7FEBEE44" w14:textId="7257EF5C" w:rsidR="00AA2166" w:rsidRDefault="00AA2166" w:rsidP="00AA2166">
      <w:r>
        <w:t xml:space="preserve">This affirmative explores police surveillance technology, and specifically, remote biometric surveillance technology. The file is not entirely </w:t>
      </w:r>
      <w:proofErr w:type="gramStart"/>
      <w:r>
        <w:t>complete,</w:t>
      </w:r>
      <w:proofErr w:type="gramEnd"/>
      <w:r>
        <w:t xml:space="preserve"> however it is a useful beginning file for anyone interested in reading a similar affirmative during the season. </w:t>
      </w:r>
      <w:r w:rsidR="008B7BC8">
        <w:t>It can be used as a starting point for thinking affirmative and negative approaches.</w:t>
      </w:r>
    </w:p>
    <w:p w14:paraId="3286A0BF" w14:textId="25E689DC" w:rsidR="00FE7B82" w:rsidRDefault="00FE7B82" w:rsidP="00AA2166">
      <w:r>
        <w:t xml:space="preserve">This file began as two separate files (one more specific to </w:t>
      </w:r>
      <w:r w:rsidR="005460F1">
        <w:t>policing</w:t>
      </w:r>
      <w:r>
        <w:t xml:space="preserve"> and another </w:t>
      </w:r>
      <w:r w:rsidR="005460F1">
        <w:t>related to forensic</w:t>
      </w:r>
      <w:r>
        <w:t>) but was then combined.</w:t>
      </w:r>
    </w:p>
    <w:p w14:paraId="78F3EEE2" w14:textId="77777777" w:rsidR="00AA2166" w:rsidRPr="00AA2166" w:rsidRDefault="00AA2166" w:rsidP="00AA2166"/>
    <w:p w14:paraId="3C687D8B" w14:textId="3A62286C" w:rsidR="0087792F" w:rsidRDefault="0087792F" w:rsidP="0087792F">
      <w:r>
        <w:t>Thank you to the following students in LOSVW for their work on th</w:t>
      </w:r>
      <w:r w:rsidR="005460F1">
        <w:t xml:space="preserve">is </w:t>
      </w:r>
      <w:r>
        <w:t>file:</w:t>
      </w:r>
    </w:p>
    <w:p w14:paraId="662535B0" w14:textId="6085C4A6" w:rsidR="0087792F" w:rsidRDefault="0087792F" w:rsidP="0087792F">
      <w:r>
        <w:t>Liam Clarke</w:t>
      </w:r>
    </w:p>
    <w:p w14:paraId="0FAE68D3" w14:textId="2130BF3C" w:rsidR="0087792F" w:rsidRDefault="0087792F" w:rsidP="0087792F">
      <w:r>
        <w:t xml:space="preserve">Jacob </w:t>
      </w:r>
      <w:proofErr w:type="spellStart"/>
      <w:r>
        <w:t>Gelrud</w:t>
      </w:r>
      <w:proofErr w:type="spellEnd"/>
    </w:p>
    <w:p w14:paraId="1123BFEE" w14:textId="223332CE" w:rsidR="0087792F" w:rsidRDefault="0087792F" w:rsidP="0087792F">
      <w:r>
        <w:t>Andrew Herman</w:t>
      </w:r>
    </w:p>
    <w:p w14:paraId="34C2B993" w14:textId="62B58635" w:rsidR="00AA2166" w:rsidRDefault="0087792F" w:rsidP="0087792F">
      <w:r>
        <w:t>Sam Price</w:t>
      </w:r>
    </w:p>
    <w:p w14:paraId="218BCCC8" w14:textId="022B1CC8" w:rsidR="005460F1" w:rsidRDefault="005460F1" w:rsidP="0087792F">
      <w:r w:rsidRPr="005460F1">
        <w:t>Belle</w:t>
      </w:r>
      <w:r>
        <w:t xml:space="preserve"> Martin</w:t>
      </w:r>
    </w:p>
    <w:p w14:paraId="1D5F33A2" w14:textId="5D1B01E1" w:rsidR="005460F1" w:rsidRDefault="005460F1" w:rsidP="0087792F">
      <w:r w:rsidRPr="005460F1">
        <w:t xml:space="preserve">Sam </w:t>
      </w:r>
      <w:proofErr w:type="spellStart"/>
      <w:r w:rsidRPr="005460F1">
        <w:t>F</w:t>
      </w:r>
      <w:r>
        <w:t>elgran</w:t>
      </w:r>
      <w:proofErr w:type="spellEnd"/>
    </w:p>
    <w:p w14:paraId="3152E999" w14:textId="53102A3F" w:rsidR="005460F1" w:rsidRDefault="005460F1" w:rsidP="0087792F">
      <w:r w:rsidRPr="005460F1">
        <w:t xml:space="preserve">Harry </w:t>
      </w:r>
      <w:proofErr w:type="spellStart"/>
      <w:r w:rsidRPr="005460F1">
        <w:t>S</w:t>
      </w:r>
      <w:r>
        <w:t>anjeevan</w:t>
      </w:r>
      <w:proofErr w:type="spellEnd"/>
    </w:p>
    <w:p w14:paraId="68EA8A53" w14:textId="617DBD1E" w:rsidR="005460F1" w:rsidRPr="0087792F" w:rsidRDefault="005460F1" w:rsidP="0087792F">
      <w:proofErr w:type="spellStart"/>
      <w:r w:rsidRPr="005460F1">
        <w:t>Krish</w:t>
      </w:r>
      <w:proofErr w:type="spellEnd"/>
      <w:r>
        <w:t xml:space="preserve"> </w:t>
      </w:r>
      <w:proofErr w:type="spellStart"/>
      <w:r>
        <w:t>Kappor</w:t>
      </w:r>
      <w:proofErr w:type="spellEnd"/>
    </w:p>
    <w:p w14:paraId="1584554F" w14:textId="1E95D65D" w:rsidR="00520ECC" w:rsidRDefault="00CF624C" w:rsidP="0087792F">
      <w:pPr>
        <w:pStyle w:val="Heading2"/>
      </w:pPr>
      <w:r>
        <w:t>1AC</w:t>
      </w:r>
      <w:r w:rsidR="00EF1922">
        <w:t xml:space="preserve"> – </w:t>
      </w:r>
      <w:r w:rsidR="005460F1">
        <w:t>Policing</w:t>
      </w:r>
    </w:p>
    <w:p w14:paraId="6D9C152B" w14:textId="54006D33" w:rsidR="00CF624C" w:rsidRDefault="00802FAA" w:rsidP="0087792F">
      <w:pPr>
        <w:pStyle w:val="Heading3"/>
      </w:pPr>
      <w:r>
        <w:t>Surveillance</w:t>
      </w:r>
    </w:p>
    <w:p w14:paraId="02071901" w14:textId="2380AECF" w:rsidR="00CF624C" w:rsidRDefault="00CF624C" w:rsidP="00CF624C"/>
    <w:p w14:paraId="3D69F0A4" w14:textId="2239F6E1" w:rsidR="00FD5F17" w:rsidRDefault="00FD5F17" w:rsidP="00FD5F17">
      <w:pPr>
        <w:pStyle w:val="Heading4"/>
      </w:pPr>
      <w:r>
        <w:t>Police surveillance technologies are increasing now, exacerbating racial bias and police militarization – demilitarization must address facial recognition, police drones, and other surveillance methods</w:t>
      </w:r>
    </w:p>
    <w:p w14:paraId="57940B1D" w14:textId="77777777" w:rsidR="00436AB2" w:rsidRPr="00374E75" w:rsidRDefault="00436AB2" w:rsidP="00436AB2">
      <w:pPr>
        <w:rPr>
          <w:rStyle w:val="Style13ptBold"/>
          <w:rFonts w:asciiTheme="majorHAnsi" w:hAnsiTheme="majorHAnsi" w:cstheme="majorHAnsi"/>
          <w:b w:val="0"/>
          <w:color w:val="000000" w:themeColor="text1"/>
        </w:rPr>
      </w:pPr>
      <w:r w:rsidRPr="00374E75">
        <w:rPr>
          <w:rStyle w:val="Style13ptBold"/>
          <w:rFonts w:asciiTheme="majorHAnsi" w:hAnsiTheme="majorHAnsi" w:cstheme="majorHAnsi"/>
        </w:rPr>
        <w:t xml:space="preserve">Ferguson 6-12 </w:t>
      </w:r>
      <w:r w:rsidRPr="00374E75">
        <w:rPr>
          <w:rFonts w:asciiTheme="majorHAnsi" w:hAnsiTheme="majorHAnsi" w:cstheme="majorHAnsi"/>
          <w:color w:val="000000" w:themeColor="text1"/>
        </w:rPr>
        <w:t>(Andrew Ferguson is a Professor of Law at American University. “High-tech surveillance amplifies police bias and overreach” 6-12-20 https://theconversation.com/high-tech-surveillance-amplifies-police-bias-and-overreach-140225)//SHP</w:t>
      </w:r>
    </w:p>
    <w:p w14:paraId="657B357E" w14:textId="77777777" w:rsidR="00436AB2" w:rsidRPr="00374E75" w:rsidRDefault="00436AB2" w:rsidP="00436AB2">
      <w:pPr>
        <w:spacing w:after="270" w:line="240" w:lineRule="auto"/>
        <w:textAlignment w:val="baseline"/>
        <w:rPr>
          <w:rFonts w:asciiTheme="majorHAnsi" w:eastAsia="Times New Roman" w:hAnsiTheme="majorHAnsi" w:cstheme="majorHAnsi"/>
          <w:color w:val="000000" w:themeColor="text1"/>
          <w:sz w:val="16"/>
          <w:szCs w:val="16"/>
        </w:rPr>
      </w:pPr>
      <w:r w:rsidRPr="00374E75">
        <w:rPr>
          <w:rFonts w:asciiTheme="majorHAnsi" w:eastAsia="Times New Roman" w:hAnsiTheme="majorHAnsi" w:cstheme="majorHAnsi"/>
          <w:color w:val="000000" w:themeColor="text1"/>
          <w:sz w:val="16"/>
          <w:szCs w:val="16"/>
        </w:rPr>
        <w:t xml:space="preserve">Video of police </w:t>
      </w:r>
      <w:r w:rsidRPr="00F45C67">
        <w:rPr>
          <w:rFonts w:asciiTheme="majorHAnsi" w:eastAsia="Times New Roman" w:hAnsiTheme="majorHAnsi" w:cstheme="majorHAnsi"/>
          <w:color w:val="000000" w:themeColor="text1"/>
          <w:sz w:val="16"/>
          <w:szCs w:val="16"/>
        </w:rPr>
        <w:t>in riot gear clashing with unarmed protesters in the wake of the killing of George Floyd by Minneapolis police officer Derek Chauvin has filled social media feeds. Meanwhile</w:t>
      </w:r>
      <w:r w:rsidRPr="00F45C67">
        <w:rPr>
          <w:rFonts w:asciiTheme="majorHAnsi" w:eastAsia="Times New Roman" w:hAnsiTheme="majorHAnsi" w:cstheme="majorHAnsi"/>
          <w:color w:val="000000" w:themeColor="text1"/>
        </w:rPr>
        <w:t>,</w:t>
      </w:r>
      <w:r w:rsidRPr="00374E75">
        <w:rPr>
          <w:rFonts w:asciiTheme="majorHAnsi" w:eastAsia="Times New Roman" w:hAnsiTheme="majorHAnsi" w:cstheme="majorHAnsi"/>
          <w:color w:val="000000" w:themeColor="text1"/>
        </w:rPr>
        <w:t xml:space="preserve"> </w:t>
      </w:r>
      <w:hyperlink r:id="rId8" w:history="1">
        <w:r w:rsidRPr="00F45C67">
          <w:rPr>
            <w:rFonts w:asciiTheme="majorHAnsi" w:eastAsia="Times New Roman" w:hAnsiTheme="majorHAnsi" w:cstheme="majorHAnsi"/>
            <w:color w:val="000000" w:themeColor="text1"/>
            <w:highlight w:val="yellow"/>
            <w:u w:val="single"/>
          </w:rPr>
          <w:t>police surveillance of protesters</w:t>
        </w:r>
      </w:hyperlink>
      <w:r w:rsidRPr="00374E75">
        <w:rPr>
          <w:rFonts w:asciiTheme="majorHAnsi" w:eastAsia="Times New Roman" w:hAnsiTheme="majorHAnsi" w:cstheme="majorHAnsi"/>
          <w:color w:val="000000" w:themeColor="text1"/>
          <w:highlight w:val="yellow"/>
          <w:u w:val="single"/>
        </w:rPr>
        <w:t xml:space="preserve"> </w:t>
      </w:r>
      <w:r w:rsidRPr="00F45C67">
        <w:rPr>
          <w:rFonts w:asciiTheme="majorHAnsi" w:eastAsia="Times New Roman" w:hAnsiTheme="majorHAnsi" w:cstheme="majorHAnsi"/>
          <w:color w:val="000000" w:themeColor="text1"/>
          <w:highlight w:val="yellow"/>
          <w:u w:val="single"/>
        </w:rPr>
        <w:t>has remained largely out of sight</w:t>
      </w:r>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 xml:space="preserve">Local, state and federal </w:t>
      </w:r>
      <w:r w:rsidRPr="00F45C67">
        <w:rPr>
          <w:rFonts w:asciiTheme="majorHAnsi" w:eastAsia="Times New Roman" w:hAnsiTheme="majorHAnsi" w:cstheme="majorHAnsi"/>
          <w:color w:val="000000" w:themeColor="text1"/>
          <w:highlight w:val="yellow"/>
          <w:u w:val="single"/>
        </w:rPr>
        <w:t>law enforcement organizations use an array of</w:t>
      </w:r>
      <w:r w:rsidRPr="00F45C67">
        <w:rPr>
          <w:rFonts w:asciiTheme="majorHAnsi" w:eastAsia="Times New Roman" w:hAnsiTheme="majorHAnsi" w:cstheme="majorHAnsi"/>
          <w:color w:val="000000" w:themeColor="text1"/>
          <w:u w:val="single"/>
        </w:rPr>
        <w:t xml:space="preserve"> surveillance </w:t>
      </w:r>
      <w:r w:rsidRPr="00F45C67">
        <w:rPr>
          <w:rFonts w:asciiTheme="majorHAnsi" w:eastAsia="Times New Roman" w:hAnsiTheme="majorHAnsi" w:cstheme="majorHAnsi"/>
          <w:color w:val="000000" w:themeColor="text1"/>
          <w:highlight w:val="yellow"/>
          <w:u w:val="single"/>
        </w:rPr>
        <w:t>technologies to identify and track</w:t>
      </w:r>
      <w:r w:rsidRPr="00F45C67">
        <w:rPr>
          <w:rFonts w:asciiTheme="majorHAnsi" w:eastAsia="Times New Roman" w:hAnsiTheme="majorHAnsi" w:cstheme="majorHAnsi"/>
          <w:color w:val="000000" w:themeColor="text1"/>
          <w:u w:val="single"/>
        </w:rPr>
        <w:t xml:space="preserve"> protesters, </w:t>
      </w:r>
      <w:r w:rsidRPr="00F45C67">
        <w:rPr>
          <w:rFonts w:asciiTheme="majorHAnsi" w:eastAsia="Times New Roman" w:hAnsiTheme="majorHAnsi" w:cstheme="majorHAnsi"/>
          <w:color w:val="000000" w:themeColor="text1"/>
          <w:highlight w:val="yellow"/>
          <w:u w:val="single"/>
        </w:rPr>
        <w:t>from</w:t>
      </w:r>
      <w:r w:rsidRPr="00374E75">
        <w:rPr>
          <w:rFonts w:asciiTheme="majorHAnsi" w:eastAsia="Times New Roman" w:hAnsiTheme="majorHAnsi" w:cstheme="majorHAnsi"/>
          <w:color w:val="000000" w:themeColor="text1"/>
          <w:highlight w:val="yellow"/>
          <w:u w:val="single"/>
        </w:rPr>
        <w:t xml:space="preserve"> </w:t>
      </w:r>
      <w:hyperlink r:id="rId9" w:history="1">
        <w:r w:rsidRPr="00FD5F17">
          <w:rPr>
            <w:rStyle w:val="Emphasis"/>
            <w:highlight w:val="yellow"/>
          </w:rPr>
          <w:t>facial recognition</w:t>
        </w:r>
      </w:hyperlink>
      <w:r w:rsidRPr="00FD5F17">
        <w:rPr>
          <w:rStyle w:val="Emphasis"/>
          <w:highlight w:val="yellow"/>
        </w:rPr>
        <w:t xml:space="preserve"> to</w:t>
      </w:r>
      <w:r w:rsidRPr="00FD5F17">
        <w:rPr>
          <w:rStyle w:val="Emphasis"/>
        </w:rPr>
        <w:t xml:space="preserve"> </w:t>
      </w:r>
      <w:hyperlink r:id="rId10" w:history="1">
        <w:r w:rsidRPr="00FD5F17">
          <w:rPr>
            <w:rStyle w:val="Emphasis"/>
          </w:rPr>
          <w:t xml:space="preserve">military-grade </w:t>
        </w:r>
        <w:r w:rsidRPr="00FD5F17">
          <w:rPr>
            <w:rStyle w:val="Emphasis"/>
            <w:highlight w:val="yellow"/>
          </w:rPr>
          <w:t>drones</w:t>
        </w:r>
      </w:hyperlink>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highlight w:val="yellow"/>
          <w:u w:val="single"/>
        </w:rPr>
        <w:t>Police use of</w:t>
      </w:r>
      <w:r w:rsidRPr="00F45C67">
        <w:rPr>
          <w:rFonts w:asciiTheme="majorHAnsi" w:eastAsia="Times New Roman" w:hAnsiTheme="majorHAnsi" w:cstheme="majorHAnsi"/>
          <w:color w:val="000000" w:themeColor="text1"/>
          <w:u w:val="single"/>
        </w:rPr>
        <w:t xml:space="preserve"> these national security-style </w:t>
      </w:r>
      <w:r w:rsidRPr="00F45C67">
        <w:rPr>
          <w:rFonts w:asciiTheme="majorHAnsi" w:eastAsia="Times New Roman" w:hAnsiTheme="majorHAnsi" w:cstheme="majorHAnsi"/>
          <w:color w:val="000000" w:themeColor="text1"/>
          <w:highlight w:val="yellow"/>
          <w:u w:val="single"/>
        </w:rPr>
        <w:t>surveillance techniques – justified as</w:t>
      </w:r>
      <w:r w:rsidRPr="00F45C67">
        <w:rPr>
          <w:rFonts w:asciiTheme="majorHAnsi" w:eastAsia="Times New Roman" w:hAnsiTheme="majorHAnsi" w:cstheme="majorHAnsi"/>
          <w:color w:val="000000" w:themeColor="text1"/>
          <w:u w:val="single"/>
        </w:rPr>
        <w:t xml:space="preserve"> cost-effective </w:t>
      </w:r>
      <w:r w:rsidRPr="00F45C67">
        <w:rPr>
          <w:rFonts w:asciiTheme="majorHAnsi" w:eastAsia="Times New Roman" w:hAnsiTheme="majorHAnsi" w:cstheme="majorHAnsi"/>
          <w:color w:val="000000" w:themeColor="text1"/>
          <w:highlight w:val="yellow"/>
          <w:u w:val="single"/>
        </w:rPr>
        <w:t>techniques that avoid human bias</w:t>
      </w:r>
      <w:r w:rsidRPr="00F45C67">
        <w:rPr>
          <w:rFonts w:asciiTheme="majorHAnsi" w:eastAsia="Times New Roman" w:hAnsiTheme="majorHAnsi" w:cstheme="majorHAnsi"/>
          <w:color w:val="000000" w:themeColor="text1"/>
          <w:u w:val="single"/>
        </w:rPr>
        <w:t xml:space="preserve"> and error –</w:t>
      </w:r>
      <w:r w:rsidRPr="00374E75">
        <w:rPr>
          <w:rFonts w:asciiTheme="majorHAnsi" w:eastAsia="Times New Roman" w:hAnsiTheme="majorHAnsi" w:cstheme="majorHAnsi"/>
          <w:color w:val="000000" w:themeColor="text1"/>
          <w:u w:val="single"/>
        </w:rPr>
        <w:t xml:space="preserve"> </w:t>
      </w:r>
      <w:hyperlink r:id="rId11" w:history="1">
        <w:r w:rsidRPr="00F45C67">
          <w:rPr>
            <w:rFonts w:asciiTheme="majorHAnsi" w:eastAsia="Times New Roman" w:hAnsiTheme="majorHAnsi" w:cstheme="majorHAnsi"/>
            <w:color w:val="000000" w:themeColor="text1"/>
            <w:highlight w:val="yellow"/>
            <w:u w:val="single"/>
          </w:rPr>
          <w:t>has grown</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 xml:space="preserve">hand-in-hand </w:t>
      </w:r>
      <w:r w:rsidRPr="00F45C67">
        <w:rPr>
          <w:rFonts w:asciiTheme="majorHAnsi" w:eastAsia="Times New Roman" w:hAnsiTheme="majorHAnsi" w:cstheme="majorHAnsi"/>
          <w:color w:val="000000" w:themeColor="text1"/>
          <w:highlight w:val="yellow"/>
          <w:u w:val="single"/>
        </w:rPr>
        <w:t>with</w:t>
      </w:r>
      <w:r w:rsidRPr="00F45C67">
        <w:rPr>
          <w:rFonts w:asciiTheme="majorHAnsi" w:eastAsia="Times New Roman" w:hAnsiTheme="majorHAnsi" w:cstheme="majorHAnsi"/>
          <w:color w:val="000000" w:themeColor="text1"/>
          <w:u w:val="single"/>
        </w:rPr>
        <w:t xml:space="preserve"> the </w:t>
      </w:r>
      <w:r w:rsidRPr="00F45C67">
        <w:rPr>
          <w:rFonts w:asciiTheme="majorHAnsi" w:eastAsia="Times New Roman" w:hAnsiTheme="majorHAnsi" w:cstheme="majorHAnsi"/>
          <w:color w:val="000000" w:themeColor="text1"/>
          <w:highlight w:val="yellow"/>
          <w:u w:val="single"/>
        </w:rPr>
        <w:t>increased militarization of law enforcement. Extensive research</w:t>
      </w:r>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u w:val="single"/>
        </w:rPr>
        <w:t xml:space="preserve"> </w:t>
      </w:r>
      <w:hyperlink r:id="rId12" w:history="1">
        <w:r w:rsidRPr="00F45C67">
          <w:rPr>
            <w:rFonts w:asciiTheme="majorHAnsi" w:eastAsia="Times New Roman" w:hAnsiTheme="majorHAnsi" w:cstheme="majorHAnsi"/>
            <w:color w:val="000000" w:themeColor="text1"/>
            <w:u w:val="single"/>
          </w:rPr>
          <w:t>including my own</w:t>
        </w:r>
      </w:hyperlink>
      <w:r w:rsidRPr="00F45C67">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highlight w:val="yellow"/>
          <w:u w:val="single"/>
        </w:rPr>
        <w:t>has shown that these</w:t>
      </w:r>
      <w:r w:rsidRPr="00F45C67">
        <w:rPr>
          <w:rFonts w:asciiTheme="majorHAnsi" w:eastAsia="Times New Roman" w:hAnsiTheme="majorHAnsi" w:cstheme="majorHAnsi"/>
          <w:color w:val="000000" w:themeColor="text1"/>
          <w:u w:val="single"/>
        </w:rPr>
        <w:t xml:space="preserve"> expansive and </w:t>
      </w:r>
      <w:r w:rsidRPr="00F45C67">
        <w:rPr>
          <w:rFonts w:asciiTheme="majorHAnsi" w:eastAsia="Times New Roman" w:hAnsiTheme="majorHAnsi" w:cstheme="majorHAnsi"/>
          <w:color w:val="000000" w:themeColor="text1"/>
          <w:highlight w:val="yellow"/>
          <w:u w:val="single"/>
        </w:rPr>
        <w:t>powerful surveillance capabilities have exacerbated</w:t>
      </w:r>
      <w:r w:rsidRPr="00F45C67">
        <w:rPr>
          <w:rFonts w:asciiTheme="majorHAnsi" w:eastAsia="Times New Roman" w:hAnsiTheme="majorHAnsi" w:cstheme="majorHAnsi"/>
          <w:color w:val="000000" w:themeColor="text1"/>
          <w:u w:val="single"/>
        </w:rPr>
        <w:t xml:space="preserve"> rather than reduced</w:t>
      </w:r>
      <w:r w:rsidRPr="00374E75">
        <w:rPr>
          <w:rFonts w:asciiTheme="majorHAnsi" w:eastAsia="Times New Roman" w:hAnsiTheme="majorHAnsi" w:cstheme="majorHAnsi"/>
          <w:color w:val="000000" w:themeColor="text1"/>
          <w:u w:val="single"/>
        </w:rPr>
        <w:t xml:space="preserve"> </w:t>
      </w:r>
      <w:hyperlink r:id="rId13" w:history="1">
        <w:r w:rsidRPr="00F45C67">
          <w:rPr>
            <w:rFonts w:asciiTheme="majorHAnsi" w:eastAsia="Times New Roman" w:hAnsiTheme="majorHAnsi" w:cstheme="majorHAnsi"/>
            <w:color w:val="000000" w:themeColor="text1"/>
            <w:highlight w:val="yellow"/>
            <w:u w:val="single"/>
          </w:rPr>
          <w:t>bias</w:t>
        </w:r>
      </w:hyperlink>
      <w:r w:rsidRPr="00F45C67">
        <w:rPr>
          <w:rFonts w:asciiTheme="majorHAnsi" w:eastAsia="Times New Roman" w:hAnsiTheme="majorHAnsi" w:cstheme="majorHAnsi"/>
          <w:color w:val="000000" w:themeColor="text1"/>
          <w:highlight w:val="yellow"/>
          <w:u w:val="single"/>
        </w:rPr>
        <w:t>,</w:t>
      </w:r>
      <w:r w:rsidRPr="00374E75">
        <w:rPr>
          <w:rFonts w:asciiTheme="majorHAnsi" w:eastAsia="Times New Roman" w:hAnsiTheme="majorHAnsi" w:cstheme="majorHAnsi"/>
          <w:color w:val="000000" w:themeColor="text1"/>
          <w:highlight w:val="yellow"/>
          <w:u w:val="single"/>
        </w:rPr>
        <w:t xml:space="preserve"> </w:t>
      </w:r>
      <w:hyperlink r:id="rId14" w:history="1">
        <w:r w:rsidRPr="00F45C67">
          <w:rPr>
            <w:rFonts w:asciiTheme="majorHAnsi" w:eastAsia="Times New Roman" w:hAnsiTheme="majorHAnsi" w:cstheme="majorHAnsi"/>
            <w:color w:val="000000" w:themeColor="text1"/>
            <w:highlight w:val="yellow"/>
            <w:u w:val="single"/>
          </w:rPr>
          <w:t>overreach and abuse</w:t>
        </w:r>
      </w:hyperlink>
      <w:r w:rsidRPr="00374E75">
        <w:rPr>
          <w:rFonts w:asciiTheme="majorHAnsi" w:eastAsia="Times New Roman" w:hAnsiTheme="majorHAnsi" w:cstheme="majorHAnsi"/>
          <w:color w:val="000000" w:themeColor="text1"/>
          <w:highlight w:val="yellow"/>
          <w:u w:val="single"/>
        </w:rPr>
        <w:t xml:space="preserve"> </w:t>
      </w:r>
      <w:r w:rsidRPr="00F45C67">
        <w:rPr>
          <w:rFonts w:asciiTheme="majorHAnsi" w:eastAsia="Times New Roman" w:hAnsiTheme="majorHAnsi" w:cstheme="majorHAnsi"/>
          <w:color w:val="000000" w:themeColor="text1"/>
          <w:highlight w:val="yellow"/>
          <w:u w:val="single"/>
        </w:rPr>
        <w:t>in policing, and</w:t>
      </w:r>
      <w:r w:rsidRPr="00F45C67">
        <w:rPr>
          <w:rFonts w:asciiTheme="majorHAnsi" w:eastAsia="Times New Roman" w:hAnsiTheme="majorHAnsi" w:cstheme="majorHAnsi"/>
          <w:color w:val="000000" w:themeColor="text1"/>
          <w:u w:val="single"/>
        </w:rPr>
        <w:t xml:space="preserve"> they </w:t>
      </w:r>
      <w:r w:rsidRPr="00F45C67">
        <w:rPr>
          <w:rFonts w:asciiTheme="majorHAnsi" w:eastAsia="Times New Roman" w:hAnsiTheme="majorHAnsi" w:cstheme="majorHAnsi"/>
          <w:color w:val="000000" w:themeColor="text1"/>
          <w:highlight w:val="yellow"/>
          <w:u w:val="single"/>
        </w:rPr>
        <w:t>pose a growing</w:t>
      </w:r>
      <w:r w:rsidRPr="00374E75">
        <w:rPr>
          <w:rFonts w:asciiTheme="majorHAnsi" w:eastAsia="Times New Roman" w:hAnsiTheme="majorHAnsi" w:cstheme="majorHAnsi"/>
          <w:color w:val="000000" w:themeColor="text1"/>
          <w:highlight w:val="yellow"/>
          <w:u w:val="single"/>
        </w:rPr>
        <w:t xml:space="preserve"> </w:t>
      </w:r>
      <w:hyperlink r:id="rId15" w:history="1">
        <w:r w:rsidRPr="00F45C67">
          <w:rPr>
            <w:rFonts w:asciiTheme="majorHAnsi" w:eastAsia="Times New Roman" w:hAnsiTheme="majorHAnsi" w:cstheme="majorHAnsi"/>
            <w:color w:val="000000" w:themeColor="text1"/>
            <w:highlight w:val="yellow"/>
            <w:u w:val="single"/>
          </w:rPr>
          <w:t>threat to civil liberties</w:t>
        </w:r>
      </w:hyperlink>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sz w:val="16"/>
          <w:szCs w:val="16"/>
        </w:rPr>
        <w:t>Police reform efforts are increasingly looking at law enforcement organizations’ use of surveillance technologies. In the wake of the current unrest,</w:t>
      </w:r>
      <w:r w:rsidRPr="00374E75">
        <w:rPr>
          <w:rFonts w:asciiTheme="majorHAnsi" w:eastAsia="Times New Roman" w:hAnsiTheme="majorHAnsi" w:cstheme="majorHAnsi"/>
          <w:color w:val="000000" w:themeColor="text1"/>
          <w:sz w:val="16"/>
          <w:szCs w:val="16"/>
        </w:rPr>
        <w:t xml:space="preserve"> </w:t>
      </w:r>
      <w:hyperlink r:id="rId16" w:history="1">
        <w:r w:rsidRPr="00F45C67">
          <w:rPr>
            <w:rFonts w:asciiTheme="majorHAnsi" w:eastAsia="Times New Roman" w:hAnsiTheme="majorHAnsi" w:cstheme="majorHAnsi"/>
            <w:color w:val="000000" w:themeColor="text1"/>
            <w:sz w:val="16"/>
            <w:szCs w:val="16"/>
          </w:rPr>
          <w:t>IBM</w:t>
        </w:r>
      </w:hyperlink>
      <w:r w:rsidRPr="00F45C67">
        <w:rPr>
          <w:rFonts w:asciiTheme="majorHAnsi" w:eastAsia="Times New Roman" w:hAnsiTheme="majorHAnsi" w:cstheme="majorHAnsi"/>
          <w:color w:val="000000" w:themeColor="text1"/>
          <w:sz w:val="16"/>
          <w:szCs w:val="16"/>
        </w:rPr>
        <w:t>,</w:t>
      </w:r>
      <w:r w:rsidRPr="00374E75">
        <w:rPr>
          <w:rFonts w:asciiTheme="majorHAnsi" w:eastAsia="Times New Roman" w:hAnsiTheme="majorHAnsi" w:cstheme="majorHAnsi"/>
          <w:color w:val="000000" w:themeColor="text1"/>
          <w:sz w:val="16"/>
          <w:szCs w:val="16"/>
        </w:rPr>
        <w:t xml:space="preserve"> </w:t>
      </w:r>
      <w:hyperlink r:id="rId17" w:history="1">
        <w:r w:rsidRPr="00F45C67">
          <w:rPr>
            <w:rFonts w:asciiTheme="majorHAnsi" w:eastAsia="Times New Roman" w:hAnsiTheme="majorHAnsi" w:cstheme="majorHAnsi"/>
            <w:color w:val="000000" w:themeColor="text1"/>
            <w:sz w:val="16"/>
            <w:szCs w:val="16"/>
          </w:rPr>
          <w:t>Amazon</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18" w:history="1">
        <w:r w:rsidRPr="00F45C67">
          <w:rPr>
            <w:rFonts w:asciiTheme="majorHAnsi" w:eastAsia="Times New Roman" w:hAnsiTheme="majorHAnsi" w:cstheme="majorHAnsi"/>
            <w:color w:val="000000" w:themeColor="text1"/>
            <w:sz w:val="16"/>
            <w:szCs w:val="16"/>
          </w:rPr>
          <w:t>Microsoft</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have put the brakes on police use of the companies’ facial recognition technology. And police reform bills submitted by the Democrats in the U.S. House of Representatives call for</w:t>
      </w:r>
      <w:r w:rsidRPr="00374E75">
        <w:rPr>
          <w:rFonts w:asciiTheme="majorHAnsi" w:eastAsia="Times New Roman" w:hAnsiTheme="majorHAnsi" w:cstheme="majorHAnsi"/>
          <w:color w:val="000000" w:themeColor="text1"/>
          <w:sz w:val="16"/>
          <w:szCs w:val="16"/>
        </w:rPr>
        <w:t xml:space="preserve"> </w:t>
      </w:r>
      <w:hyperlink r:id="rId19" w:history="1">
        <w:r w:rsidRPr="00F45C67">
          <w:rPr>
            <w:rFonts w:asciiTheme="majorHAnsi" w:eastAsia="Times New Roman" w:hAnsiTheme="majorHAnsi" w:cstheme="majorHAnsi"/>
            <w:color w:val="000000" w:themeColor="text1"/>
            <w:sz w:val="16"/>
            <w:szCs w:val="16"/>
          </w:rPr>
          <w:t>regulating police use of facial recognition</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systems.</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 decade of big data policing</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 xml:space="preserve">We </w:t>
      </w:r>
      <w:proofErr w:type="gramStart"/>
      <w:r w:rsidRPr="00F45C67">
        <w:rPr>
          <w:rFonts w:asciiTheme="majorHAnsi" w:eastAsia="Times New Roman" w:hAnsiTheme="majorHAnsi" w:cstheme="majorHAnsi"/>
          <w:color w:val="000000" w:themeColor="text1"/>
          <w:sz w:val="16"/>
          <w:szCs w:val="16"/>
        </w:rPr>
        <w:t>haven’t</w:t>
      </w:r>
      <w:proofErr w:type="gramEnd"/>
      <w:r w:rsidRPr="00F45C67">
        <w:rPr>
          <w:rFonts w:asciiTheme="majorHAnsi" w:eastAsia="Times New Roman" w:hAnsiTheme="majorHAnsi" w:cstheme="majorHAnsi"/>
          <w:color w:val="000000" w:themeColor="text1"/>
          <w:sz w:val="16"/>
          <w:szCs w:val="16"/>
        </w:rPr>
        <w:t xml:space="preserve"> always lived in a world of police cameras, smart sensors and predictive analytics. Recession and rage fueled the initial rise of</w:t>
      </w:r>
      <w:r w:rsidRPr="00374E75">
        <w:rPr>
          <w:rFonts w:asciiTheme="majorHAnsi" w:eastAsia="Times New Roman" w:hAnsiTheme="majorHAnsi" w:cstheme="majorHAnsi"/>
          <w:color w:val="000000" w:themeColor="text1"/>
          <w:sz w:val="16"/>
          <w:szCs w:val="16"/>
        </w:rPr>
        <w:t xml:space="preserve"> </w:t>
      </w:r>
      <w:hyperlink r:id="rId20" w:history="1">
        <w:r w:rsidRPr="00F45C67">
          <w:rPr>
            <w:rFonts w:asciiTheme="majorHAnsi" w:eastAsia="Times New Roman" w:hAnsiTheme="majorHAnsi" w:cstheme="majorHAnsi"/>
            <w:color w:val="000000" w:themeColor="text1"/>
            <w:sz w:val="16"/>
            <w:szCs w:val="16"/>
          </w:rPr>
          <w:t>big data policing</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technologies. In 2009, in the face of federal, state and local</w:t>
      </w:r>
      <w:r w:rsidRPr="00374E75">
        <w:rPr>
          <w:rFonts w:asciiTheme="majorHAnsi" w:eastAsia="Times New Roman" w:hAnsiTheme="majorHAnsi" w:cstheme="majorHAnsi"/>
          <w:color w:val="000000" w:themeColor="text1"/>
          <w:sz w:val="16"/>
          <w:szCs w:val="16"/>
        </w:rPr>
        <w:t xml:space="preserve"> </w:t>
      </w:r>
      <w:hyperlink r:id="rId21" w:history="1">
        <w:r w:rsidRPr="00F45C67">
          <w:rPr>
            <w:rFonts w:asciiTheme="majorHAnsi" w:eastAsia="Times New Roman" w:hAnsiTheme="majorHAnsi" w:cstheme="majorHAnsi"/>
            <w:color w:val="000000" w:themeColor="text1"/>
            <w:sz w:val="16"/>
            <w:szCs w:val="16"/>
          </w:rPr>
          <w:t>budget cuts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caused by the Great Recession, police departments began looking for ways to do more with less. Technology companies rushed to fill the gaps, offering</w:t>
      </w:r>
      <w:r w:rsidRPr="00374E75">
        <w:rPr>
          <w:rFonts w:asciiTheme="majorHAnsi" w:eastAsia="Times New Roman" w:hAnsiTheme="majorHAnsi" w:cstheme="majorHAnsi"/>
          <w:color w:val="000000" w:themeColor="text1"/>
          <w:sz w:val="16"/>
          <w:szCs w:val="16"/>
        </w:rPr>
        <w:t xml:space="preserve"> </w:t>
      </w:r>
      <w:hyperlink r:id="rId22" w:history="1">
        <w:r w:rsidRPr="00F45C67">
          <w:rPr>
            <w:rFonts w:asciiTheme="majorHAnsi" w:eastAsia="Times New Roman" w:hAnsiTheme="majorHAnsi" w:cstheme="majorHAnsi"/>
            <w:color w:val="000000" w:themeColor="text1"/>
            <w:sz w:val="16"/>
            <w:szCs w:val="16"/>
          </w:rPr>
          <w:t>new forms of data-driven policing</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as models of efficiency and cost reduction.</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Then, in 2014, the police killing of Michael Brown in Ferguson, Missouri, upended already fraying police and community relationships. The killings of Michael Brown, Eric Garner, Philando Castile, Tamir Rice, Walter Scott, Sandra Bland, Freddie Gray and George Floyd all sparked nationwide protests and calls for</w:t>
      </w:r>
      <w:r w:rsidRPr="00374E75">
        <w:rPr>
          <w:rFonts w:asciiTheme="majorHAnsi" w:eastAsia="Times New Roman" w:hAnsiTheme="majorHAnsi" w:cstheme="majorHAnsi"/>
          <w:color w:val="000000" w:themeColor="text1"/>
          <w:sz w:val="16"/>
          <w:szCs w:val="16"/>
        </w:rPr>
        <w:t xml:space="preserve"> </w:t>
      </w:r>
      <w:hyperlink r:id="rId23" w:history="1">
        <w:r w:rsidRPr="00F45C67">
          <w:rPr>
            <w:rFonts w:asciiTheme="majorHAnsi" w:eastAsia="Times New Roman" w:hAnsiTheme="majorHAnsi" w:cstheme="majorHAnsi"/>
            <w:color w:val="000000" w:themeColor="text1"/>
            <w:sz w:val="16"/>
            <w:szCs w:val="16"/>
          </w:rPr>
          <w:t>racial justice</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24" w:history="1">
        <w:r w:rsidRPr="00F45C67">
          <w:rPr>
            <w:rFonts w:asciiTheme="majorHAnsi" w:eastAsia="Times New Roman" w:hAnsiTheme="majorHAnsi" w:cstheme="majorHAnsi"/>
            <w:color w:val="000000" w:themeColor="text1"/>
            <w:sz w:val="16"/>
            <w:szCs w:val="16"/>
          </w:rPr>
          <w:t>police reform</w:t>
        </w:r>
      </w:hyperlink>
      <w:r w:rsidRPr="00F45C67">
        <w:rPr>
          <w:rFonts w:asciiTheme="majorHAnsi" w:eastAsia="Times New Roman" w:hAnsiTheme="majorHAnsi" w:cstheme="majorHAnsi"/>
          <w:color w:val="000000" w:themeColor="text1"/>
          <w:sz w:val="16"/>
          <w:szCs w:val="16"/>
        </w:rPr>
        <w:t>. Policing was driven into crisis mode as community outrage threatened to delegitimize the existing police power structure</w:t>
      </w:r>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In response to the twin threats of cost pressures and community criticism, police departments further embraced</w:t>
      </w:r>
      <w:r w:rsidRPr="00374E75">
        <w:rPr>
          <w:rFonts w:asciiTheme="majorHAnsi" w:eastAsia="Times New Roman" w:hAnsiTheme="majorHAnsi" w:cstheme="majorHAnsi"/>
          <w:color w:val="000000" w:themeColor="text1"/>
          <w:u w:val="single"/>
        </w:rPr>
        <w:t xml:space="preserve"> </w:t>
      </w:r>
      <w:hyperlink r:id="rId25" w:history="1">
        <w:r w:rsidRPr="00F45C67">
          <w:rPr>
            <w:rFonts w:asciiTheme="majorHAnsi" w:eastAsia="Times New Roman" w:hAnsiTheme="majorHAnsi" w:cstheme="majorHAnsi"/>
            <w:color w:val="000000" w:themeColor="text1"/>
            <w:u w:val="single"/>
          </w:rPr>
          <w:t>startup technology companies</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selling big data efficiencies and the hope that something “data-driven” would allow communities to move beyond the all-too-human problems of policing.</w:t>
      </w:r>
      <w:r w:rsidRPr="00F45C67">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highlight w:val="yellow"/>
          <w:u w:val="single"/>
        </w:rPr>
        <w:t>Predictive analytics and bodycam video capabilities were sold as</w:t>
      </w:r>
      <w:r w:rsidRPr="00374E75">
        <w:rPr>
          <w:rFonts w:asciiTheme="majorHAnsi" w:eastAsia="Times New Roman" w:hAnsiTheme="majorHAnsi" w:cstheme="majorHAnsi"/>
          <w:color w:val="000000" w:themeColor="text1"/>
          <w:highlight w:val="yellow"/>
          <w:u w:val="single"/>
        </w:rPr>
        <w:t xml:space="preserve"> </w:t>
      </w:r>
      <w:hyperlink r:id="rId26" w:history="1">
        <w:r w:rsidRPr="00F45C67">
          <w:rPr>
            <w:rFonts w:asciiTheme="majorHAnsi" w:eastAsia="Times New Roman" w:hAnsiTheme="majorHAnsi" w:cstheme="majorHAnsi"/>
            <w:color w:val="000000" w:themeColor="text1"/>
            <w:highlight w:val="yellow"/>
            <w:u w:val="single"/>
          </w:rPr>
          <w:t>objective solutions</w:t>
        </w:r>
      </w:hyperlink>
      <w:r w:rsidRPr="00374E75">
        <w:rPr>
          <w:rFonts w:asciiTheme="majorHAnsi" w:eastAsia="Times New Roman" w:hAnsiTheme="majorHAnsi" w:cstheme="majorHAnsi"/>
          <w:color w:val="000000" w:themeColor="text1"/>
          <w:highlight w:val="yellow"/>
          <w:u w:val="single"/>
        </w:rPr>
        <w:t xml:space="preserve"> </w:t>
      </w:r>
      <w:r w:rsidRPr="00F45C67">
        <w:rPr>
          <w:rFonts w:asciiTheme="majorHAnsi" w:eastAsia="Times New Roman" w:hAnsiTheme="majorHAnsi" w:cstheme="majorHAnsi"/>
          <w:color w:val="000000" w:themeColor="text1"/>
          <w:highlight w:val="yellow"/>
          <w:u w:val="single"/>
        </w:rPr>
        <w:t>to racial bias.</w:t>
      </w:r>
      <w:r w:rsidRPr="00F45C67">
        <w:rPr>
          <w:rFonts w:asciiTheme="majorHAnsi" w:eastAsia="Times New Roman" w:hAnsiTheme="majorHAnsi" w:cstheme="majorHAnsi"/>
          <w:color w:val="000000" w:themeColor="text1"/>
          <w:u w:val="single"/>
        </w:rPr>
        <w:t xml:space="preserve"> In large measure, </w:t>
      </w:r>
      <w:r w:rsidRPr="00F45C67">
        <w:rPr>
          <w:rFonts w:asciiTheme="majorHAnsi" w:eastAsia="Times New Roman" w:hAnsiTheme="majorHAnsi" w:cstheme="majorHAnsi"/>
          <w:color w:val="000000" w:themeColor="text1"/>
          <w:highlight w:val="yellow"/>
          <w:u w:val="single"/>
        </w:rPr>
        <w:t>the public relations strategy worked, which has allowed law enforcement to embrace</w:t>
      </w:r>
      <w:r w:rsidRPr="00374E75">
        <w:rPr>
          <w:rFonts w:asciiTheme="majorHAnsi" w:eastAsia="Times New Roman" w:hAnsiTheme="majorHAnsi" w:cstheme="majorHAnsi"/>
          <w:color w:val="000000" w:themeColor="text1"/>
          <w:u w:val="single"/>
        </w:rPr>
        <w:t xml:space="preserve"> </w:t>
      </w:r>
      <w:hyperlink r:id="rId27" w:history="1">
        <w:r w:rsidRPr="00F45C67">
          <w:rPr>
            <w:rFonts w:asciiTheme="majorHAnsi" w:eastAsia="Times New Roman" w:hAnsiTheme="majorHAnsi" w:cstheme="majorHAnsi"/>
            <w:color w:val="000000" w:themeColor="text1"/>
            <w:u w:val="single"/>
          </w:rPr>
          <w:t>predictive policing</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 xml:space="preserve">and </w:t>
      </w:r>
      <w:r w:rsidRPr="00F45C67">
        <w:rPr>
          <w:rFonts w:asciiTheme="majorHAnsi" w:eastAsia="Times New Roman" w:hAnsiTheme="majorHAnsi" w:cstheme="majorHAnsi"/>
          <w:color w:val="000000" w:themeColor="text1"/>
          <w:highlight w:val="yellow"/>
          <w:u w:val="single"/>
        </w:rPr>
        <w:t>increased</w:t>
      </w:r>
      <w:r w:rsidRPr="00374E75">
        <w:rPr>
          <w:rFonts w:asciiTheme="majorHAnsi" w:eastAsia="Times New Roman" w:hAnsiTheme="majorHAnsi" w:cstheme="majorHAnsi"/>
          <w:color w:val="000000" w:themeColor="text1"/>
          <w:highlight w:val="yellow"/>
          <w:u w:val="single"/>
        </w:rPr>
        <w:t xml:space="preserve"> </w:t>
      </w:r>
      <w:hyperlink r:id="rId28" w:history="1">
        <w:r w:rsidRPr="00F45C67">
          <w:rPr>
            <w:rFonts w:asciiTheme="majorHAnsi" w:eastAsia="Times New Roman" w:hAnsiTheme="majorHAnsi" w:cstheme="majorHAnsi"/>
            <w:color w:val="000000" w:themeColor="text1"/>
            <w:highlight w:val="yellow"/>
            <w:u w:val="single"/>
          </w:rPr>
          <w:t>digital surveillance</w:t>
        </w:r>
      </w:hyperlink>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highlight w:val="yellow"/>
          <w:u w:val="single"/>
        </w:rPr>
        <w:t>Today</w:t>
      </w:r>
      <w:r w:rsidRPr="00F45C67">
        <w:rPr>
          <w:rFonts w:asciiTheme="majorHAnsi" w:eastAsia="Times New Roman" w:hAnsiTheme="majorHAnsi" w:cstheme="majorHAnsi"/>
          <w:color w:val="000000" w:themeColor="text1"/>
          <w:u w:val="single"/>
        </w:rPr>
        <w:t xml:space="preserve">, </w:t>
      </w:r>
      <w:proofErr w:type="gramStart"/>
      <w:r w:rsidRPr="00F45C67">
        <w:rPr>
          <w:rFonts w:asciiTheme="majorHAnsi" w:eastAsia="Times New Roman" w:hAnsiTheme="majorHAnsi" w:cstheme="majorHAnsi"/>
          <w:color w:val="000000" w:themeColor="text1"/>
          <w:u w:val="single"/>
        </w:rPr>
        <w:t>in the midst of</w:t>
      </w:r>
      <w:proofErr w:type="gramEnd"/>
      <w:r w:rsidRPr="00F45C67">
        <w:rPr>
          <w:rFonts w:asciiTheme="majorHAnsi" w:eastAsia="Times New Roman" w:hAnsiTheme="majorHAnsi" w:cstheme="majorHAnsi"/>
          <w:color w:val="000000" w:themeColor="text1"/>
          <w:u w:val="single"/>
        </w:rPr>
        <w:t xml:space="preserve"> renewed outrage against structural racism and police brutality, and in the shadow of an even deeper economic recession, l</w:t>
      </w:r>
      <w:r w:rsidRPr="00F45C67">
        <w:rPr>
          <w:rFonts w:asciiTheme="majorHAnsi" w:eastAsia="Times New Roman" w:hAnsiTheme="majorHAnsi" w:cstheme="majorHAnsi"/>
          <w:color w:val="000000" w:themeColor="text1"/>
          <w:highlight w:val="yellow"/>
          <w:u w:val="single"/>
        </w:rPr>
        <w:t>aw enforcement organizations face the same temptation to adopt a technology-based solution</w:t>
      </w:r>
      <w:r w:rsidRPr="00F45C67">
        <w:rPr>
          <w:rFonts w:asciiTheme="majorHAnsi" w:eastAsia="Times New Roman" w:hAnsiTheme="majorHAnsi" w:cstheme="majorHAnsi"/>
          <w:color w:val="000000" w:themeColor="text1"/>
          <w:u w:val="single"/>
        </w:rPr>
        <w:t xml:space="preserve"> to deep societal problems</w:t>
      </w:r>
      <w:r w:rsidRPr="00F45C67">
        <w:rPr>
          <w:rFonts w:asciiTheme="majorHAnsi" w:eastAsia="Times New Roman" w:hAnsiTheme="majorHAnsi" w:cstheme="majorHAnsi"/>
          <w:color w:val="000000" w:themeColor="text1"/>
        </w:rPr>
        <w:t>. Police chiefs are likely to want to turn the page from the current levels of community anger and distrust.</w:t>
      </w:r>
      <w:r w:rsidRPr="00374E75">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rPr>
        <w:t>The dangers of high-tech surveillance</w:t>
      </w:r>
      <w:r w:rsidRPr="00374E75">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highlight w:val="yellow"/>
          <w:u w:val="single"/>
        </w:rPr>
        <w:t>Instead of repeating the mistakes of the past 12 years or so, communities have an opportunity to reject the expansion</w:t>
      </w:r>
      <w:r w:rsidRPr="00F45C67">
        <w:rPr>
          <w:rFonts w:asciiTheme="majorHAnsi" w:eastAsia="Times New Roman" w:hAnsiTheme="majorHAnsi" w:cstheme="majorHAnsi"/>
          <w:color w:val="000000" w:themeColor="text1"/>
          <w:u w:val="single"/>
        </w:rPr>
        <w:t xml:space="preserve"> of big data policing</w:t>
      </w:r>
      <w:r w:rsidRPr="00F45C67">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highlight w:val="yellow"/>
          <w:u w:val="single"/>
        </w:rPr>
        <w:t>The dangers have only increased</w:t>
      </w:r>
      <w:r w:rsidRPr="00F45C67">
        <w:rPr>
          <w:rFonts w:asciiTheme="majorHAnsi" w:eastAsia="Times New Roman" w:hAnsiTheme="majorHAnsi" w:cstheme="majorHAnsi"/>
          <w:color w:val="000000" w:themeColor="text1"/>
          <w:u w:val="single"/>
        </w:rPr>
        <w:t>, the harms made plain by experience.</w:t>
      </w:r>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Those small startup companies that initially rushed into the policing business have been replaced by</w:t>
      </w:r>
      <w:r w:rsidRPr="00374E75">
        <w:rPr>
          <w:rFonts w:asciiTheme="majorHAnsi" w:eastAsia="Times New Roman" w:hAnsiTheme="majorHAnsi" w:cstheme="majorHAnsi"/>
          <w:color w:val="000000" w:themeColor="text1"/>
          <w:u w:val="single"/>
        </w:rPr>
        <w:t xml:space="preserve"> </w:t>
      </w:r>
      <w:hyperlink r:id="rId29" w:history="1">
        <w:r w:rsidRPr="00F45C67">
          <w:rPr>
            <w:rFonts w:asciiTheme="majorHAnsi" w:eastAsia="Times New Roman" w:hAnsiTheme="majorHAnsi" w:cstheme="majorHAnsi"/>
            <w:color w:val="000000" w:themeColor="text1"/>
            <w:u w:val="single"/>
          </w:rPr>
          <w:t>big technology companies</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with deep pockets and big ambitions</w:t>
      </w:r>
      <w:r w:rsidRPr="00F45C67">
        <w:rPr>
          <w:rFonts w:asciiTheme="majorHAnsi" w:eastAsia="Times New Roman" w:hAnsiTheme="majorHAnsi" w:cstheme="majorHAnsi"/>
          <w:color w:val="000000" w:themeColor="text1"/>
        </w:rPr>
        <w:t>.</w:t>
      </w:r>
      <w:r w:rsidRPr="00374E75">
        <w:rPr>
          <w:rFonts w:asciiTheme="majorHAnsi" w:eastAsia="Times New Roman" w:hAnsiTheme="majorHAnsi" w:cstheme="majorHAnsi"/>
          <w:color w:val="000000" w:themeColor="text1"/>
        </w:rPr>
        <w:t xml:space="preserve"> </w:t>
      </w:r>
      <w:hyperlink r:id="rId30" w:history="1">
        <w:r w:rsidRPr="00F45C67">
          <w:rPr>
            <w:rFonts w:asciiTheme="majorHAnsi" w:eastAsia="Times New Roman" w:hAnsiTheme="majorHAnsi" w:cstheme="majorHAnsi"/>
            <w:color w:val="000000" w:themeColor="text1"/>
            <w:sz w:val="16"/>
            <w:szCs w:val="16"/>
          </w:rPr>
          <w:t>Axon</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 xml:space="preserve">capitalized on the demands for police accountability after the protests in Ferguson and Baltimore to become a </w:t>
      </w:r>
      <w:proofErr w:type="gramStart"/>
      <w:r w:rsidRPr="00F45C67">
        <w:rPr>
          <w:rFonts w:asciiTheme="majorHAnsi" w:eastAsia="Times New Roman" w:hAnsiTheme="majorHAnsi" w:cstheme="majorHAnsi"/>
          <w:color w:val="000000" w:themeColor="text1"/>
          <w:sz w:val="16"/>
          <w:szCs w:val="16"/>
        </w:rPr>
        <w:t>multimillion dollar</w:t>
      </w:r>
      <w:proofErr w:type="gramEnd"/>
      <w:r w:rsidRPr="00F45C67">
        <w:rPr>
          <w:rFonts w:asciiTheme="majorHAnsi" w:eastAsia="Times New Roman" w:hAnsiTheme="majorHAnsi" w:cstheme="majorHAnsi"/>
          <w:color w:val="000000" w:themeColor="text1"/>
          <w:sz w:val="16"/>
          <w:szCs w:val="16"/>
        </w:rPr>
        <w:t xml:space="preserve"> company providing digital services for police-worn body cameras.</w:t>
      </w:r>
      <w:r w:rsidRPr="00374E75">
        <w:rPr>
          <w:rFonts w:asciiTheme="majorHAnsi" w:eastAsia="Times New Roman" w:hAnsiTheme="majorHAnsi" w:cstheme="majorHAnsi"/>
          <w:color w:val="000000" w:themeColor="text1"/>
          <w:sz w:val="16"/>
          <w:szCs w:val="16"/>
        </w:rPr>
        <w:t xml:space="preserve"> </w:t>
      </w:r>
      <w:hyperlink r:id="rId31" w:history="1">
        <w:r w:rsidRPr="00F45C67">
          <w:rPr>
            <w:rFonts w:asciiTheme="majorHAnsi" w:eastAsia="Times New Roman" w:hAnsiTheme="majorHAnsi" w:cstheme="majorHAnsi"/>
            <w:color w:val="000000" w:themeColor="text1"/>
            <w:sz w:val="16"/>
            <w:szCs w:val="16"/>
          </w:rPr>
          <w:t>Amazon has been expanding partnerships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with hundreds of police departments through its</w:t>
      </w:r>
      <w:r w:rsidRPr="00374E75">
        <w:rPr>
          <w:rFonts w:asciiTheme="majorHAnsi" w:eastAsia="Times New Roman" w:hAnsiTheme="majorHAnsi" w:cstheme="majorHAnsi"/>
          <w:color w:val="000000" w:themeColor="text1"/>
          <w:sz w:val="16"/>
          <w:szCs w:val="16"/>
        </w:rPr>
        <w:t xml:space="preserve"> </w:t>
      </w:r>
      <w:hyperlink r:id="rId32" w:history="1">
        <w:r w:rsidRPr="00F45C67">
          <w:rPr>
            <w:rFonts w:asciiTheme="majorHAnsi" w:eastAsia="Times New Roman" w:hAnsiTheme="majorHAnsi" w:cstheme="majorHAnsi"/>
            <w:color w:val="000000" w:themeColor="text1"/>
            <w:sz w:val="16"/>
            <w:szCs w:val="16"/>
          </w:rPr>
          <w:t>Ring cameras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33" w:history="1">
        <w:r w:rsidRPr="00F45C67">
          <w:rPr>
            <w:rFonts w:asciiTheme="majorHAnsi" w:eastAsia="Times New Roman" w:hAnsiTheme="majorHAnsi" w:cstheme="majorHAnsi"/>
            <w:color w:val="000000" w:themeColor="text1"/>
            <w:sz w:val="16"/>
            <w:szCs w:val="16"/>
          </w:rPr>
          <w:t>Neighbors App</w:t>
        </w:r>
      </w:hyperlink>
      <w:r w:rsidRPr="00F45C67">
        <w:rPr>
          <w:rFonts w:asciiTheme="majorHAnsi" w:eastAsia="Times New Roman" w:hAnsiTheme="majorHAnsi" w:cstheme="majorHAnsi"/>
          <w:color w:val="000000" w:themeColor="text1"/>
          <w:sz w:val="16"/>
          <w:szCs w:val="16"/>
        </w:rPr>
        <w:t xml:space="preserve">. Other companies like </w:t>
      </w:r>
      <w:proofErr w:type="spellStart"/>
      <w:r w:rsidRPr="00F45C67">
        <w:rPr>
          <w:rFonts w:asciiTheme="majorHAnsi" w:eastAsia="Times New Roman" w:hAnsiTheme="majorHAnsi" w:cstheme="majorHAnsi"/>
          <w:color w:val="000000" w:themeColor="text1"/>
          <w:sz w:val="16"/>
          <w:szCs w:val="16"/>
        </w:rPr>
        <w:t>BriefCam</w:t>
      </w:r>
      <w:proofErr w:type="spellEnd"/>
      <w:r w:rsidRPr="00F45C67">
        <w:rPr>
          <w:rFonts w:asciiTheme="majorHAnsi" w:eastAsia="Times New Roman" w:hAnsiTheme="majorHAnsi" w:cstheme="majorHAnsi"/>
          <w:color w:val="000000" w:themeColor="text1"/>
          <w:sz w:val="16"/>
          <w:szCs w:val="16"/>
        </w:rPr>
        <w:t xml:space="preserve">, Palantir and </w:t>
      </w:r>
      <w:proofErr w:type="spellStart"/>
      <w:r w:rsidRPr="00F45C67">
        <w:rPr>
          <w:rFonts w:asciiTheme="majorHAnsi" w:eastAsia="Times New Roman" w:hAnsiTheme="majorHAnsi" w:cstheme="majorHAnsi"/>
          <w:color w:val="000000" w:themeColor="text1"/>
          <w:sz w:val="16"/>
          <w:szCs w:val="16"/>
        </w:rPr>
        <w:t>Shotspotter</w:t>
      </w:r>
      <w:proofErr w:type="spellEnd"/>
      <w:r w:rsidRPr="00F45C67">
        <w:rPr>
          <w:rFonts w:asciiTheme="majorHAnsi" w:eastAsia="Times New Roman" w:hAnsiTheme="majorHAnsi" w:cstheme="majorHAnsi"/>
          <w:color w:val="000000" w:themeColor="text1"/>
          <w:sz w:val="16"/>
          <w:szCs w:val="16"/>
        </w:rPr>
        <w:t xml:space="preserve"> offer a host of</w:t>
      </w:r>
      <w:r w:rsidRPr="00374E75">
        <w:rPr>
          <w:rFonts w:asciiTheme="majorHAnsi" w:eastAsia="Times New Roman" w:hAnsiTheme="majorHAnsi" w:cstheme="majorHAnsi"/>
          <w:color w:val="000000" w:themeColor="text1"/>
          <w:sz w:val="16"/>
          <w:szCs w:val="16"/>
        </w:rPr>
        <w:t xml:space="preserve"> </w:t>
      </w:r>
      <w:hyperlink r:id="rId34" w:history="1">
        <w:r w:rsidRPr="00F45C67">
          <w:rPr>
            <w:rFonts w:asciiTheme="majorHAnsi" w:eastAsia="Times New Roman" w:hAnsiTheme="majorHAnsi" w:cstheme="majorHAnsi"/>
            <w:color w:val="000000" w:themeColor="text1"/>
            <w:sz w:val="16"/>
            <w:szCs w:val="16"/>
          </w:rPr>
          <w:t>video analytics</w:t>
        </w:r>
      </w:hyperlink>
      <w:r w:rsidRPr="00F45C67">
        <w:rPr>
          <w:rFonts w:asciiTheme="majorHAnsi" w:eastAsia="Times New Roman" w:hAnsiTheme="majorHAnsi" w:cstheme="majorHAnsi"/>
          <w:color w:val="000000" w:themeColor="text1"/>
          <w:sz w:val="16"/>
          <w:szCs w:val="16"/>
        </w:rPr>
        <w:t>,</w:t>
      </w:r>
      <w:r w:rsidRPr="00374E75">
        <w:rPr>
          <w:rFonts w:asciiTheme="majorHAnsi" w:eastAsia="Times New Roman" w:hAnsiTheme="majorHAnsi" w:cstheme="majorHAnsi"/>
          <w:color w:val="000000" w:themeColor="text1"/>
          <w:sz w:val="16"/>
          <w:szCs w:val="16"/>
        </w:rPr>
        <w:t xml:space="preserve"> </w:t>
      </w:r>
      <w:hyperlink r:id="rId35" w:history="1">
        <w:r w:rsidRPr="00F45C67">
          <w:rPr>
            <w:rFonts w:asciiTheme="majorHAnsi" w:eastAsia="Times New Roman" w:hAnsiTheme="majorHAnsi" w:cstheme="majorHAnsi"/>
            <w:color w:val="000000" w:themeColor="text1"/>
            <w:sz w:val="16"/>
            <w:szCs w:val="16"/>
          </w:rPr>
          <w:t>social network analysis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 other</w:t>
      </w:r>
      <w:r w:rsidRPr="00374E75">
        <w:rPr>
          <w:rFonts w:asciiTheme="majorHAnsi" w:eastAsia="Times New Roman" w:hAnsiTheme="majorHAnsi" w:cstheme="majorHAnsi"/>
          <w:color w:val="000000" w:themeColor="text1"/>
          <w:sz w:val="16"/>
          <w:szCs w:val="16"/>
        </w:rPr>
        <w:t xml:space="preserve"> </w:t>
      </w:r>
      <w:hyperlink r:id="rId36" w:history="1">
        <w:r w:rsidRPr="00F45C67">
          <w:rPr>
            <w:rFonts w:asciiTheme="majorHAnsi" w:eastAsia="Times New Roman" w:hAnsiTheme="majorHAnsi" w:cstheme="majorHAnsi"/>
            <w:color w:val="000000" w:themeColor="text1"/>
            <w:sz w:val="16"/>
            <w:szCs w:val="16"/>
          </w:rPr>
          <w:t>sensor technologies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with the ability to sell technology cheaply in the short run with the hope for long term market advantage.</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The technology itself is more powerful. The algorithmic models created a decade ago pale in comparison to machine learning capabilities today. Video camera streams have been digitized and augmented with</w:t>
      </w:r>
      <w:r w:rsidRPr="00374E75">
        <w:rPr>
          <w:rFonts w:asciiTheme="majorHAnsi" w:eastAsia="Times New Roman" w:hAnsiTheme="majorHAnsi" w:cstheme="majorHAnsi"/>
          <w:color w:val="000000" w:themeColor="text1"/>
          <w:sz w:val="16"/>
          <w:szCs w:val="16"/>
        </w:rPr>
        <w:t xml:space="preserve"> </w:t>
      </w:r>
      <w:hyperlink r:id="rId37" w:history="1">
        <w:r w:rsidRPr="00F45C67">
          <w:rPr>
            <w:rFonts w:asciiTheme="majorHAnsi" w:eastAsia="Times New Roman" w:hAnsiTheme="majorHAnsi" w:cstheme="majorHAnsi"/>
            <w:color w:val="000000" w:themeColor="text1"/>
            <w:sz w:val="16"/>
            <w:szCs w:val="16"/>
          </w:rPr>
          <w:t>analytics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38" w:history="1">
        <w:r w:rsidRPr="00F45C67">
          <w:rPr>
            <w:rFonts w:asciiTheme="majorHAnsi" w:eastAsia="Times New Roman" w:hAnsiTheme="majorHAnsi" w:cstheme="majorHAnsi"/>
            <w:color w:val="000000" w:themeColor="text1"/>
            <w:sz w:val="16"/>
            <w:szCs w:val="16"/>
          </w:rPr>
          <w:t>facial recognition</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capabilities, turning static surveillance into a</w:t>
      </w:r>
      <w:r w:rsidRPr="00374E75">
        <w:rPr>
          <w:rFonts w:asciiTheme="majorHAnsi" w:eastAsia="Times New Roman" w:hAnsiTheme="majorHAnsi" w:cstheme="majorHAnsi"/>
          <w:color w:val="000000" w:themeColor="text1"/>
          <w:sz w:val="16"/>
          <w:szCs w:val="16"/>
        </w:rPr>
        <w:t xml:space="preserve"> </w:t>
      </w:r>
      <w:hyperlink r:id="rId39" w:history="1">
        <w:r w:rsidRPr="00F45C67">
          <w:rPr>
            <w:rFonts w:asciiTheme="majorHAnsi" w:eastAsia="Times New Roman" w:hAnsiTheme="majorHAnsi" w:cstheme="majorHAnsi"/>
            <w:color w:val="000000" w:themeColor="text1"/>
            <w:sz w:val="16"/>
            <w:szCs w:val="16"/>
          </w:rPr>
          <w:t>virtual time machine</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to find patterns in crowds. Adding to the data trap are</w:t>
      </w:r>
      <w:r w:rsidRPr="00374E75">
        <w:rPr>
          <w:rFonts w:asciiTheme="majorHAnsi" w:eastAsia="Times New Roman" w:hAnsiTheme="majorHAnsi" w:cstheme="majorHAnsi"/>
          <w:color w:val="000000" w:themeColor="text1"/>
          <w:sz w:val="16"/>
          <w:szCs w:val="16"/>
        </w:rPr>
        <w:t xml:space="preserve"> </w:t>
      </w:r>
      <w:hyperlink r:id="rId40" w:history="1">
        <w:r w:rsidRPr="00F45C67">
          <w:rPr>
            <w:rFonts w:asciiTheme="majorHAnsi" w:eastAsia="Times New Roman" w:hAnsiTheme="majorHAnsi" w:cstheme="majorHAnsi"/>
            <w:color w:val="000000" w:themeColor="text1"/>
            <w:sz w:val="16"/>
            <w:szCs w:val="16"/>
          </w:rPr>
          <w:t>smartphones</w:t>
        </w:r>
      </w:hyperlink>
      <w:r w:rsidRPr="00F45C67">
        <w:rPr>
          <w:rFonts w:asciiTheme="majorHAnsi" w:eastAsia="Times New Roman" w:hAnsiTheme="majorHAnsi" w:cstheme="majorHAnsi"/>
          <w:color w:val="000000" w:themeColor="text1"/>
          <w:sz w:val="16"/>
          <w:szCs w:val="16"/>
        </w:rPr>
        <w:t>,</w:t>
      </w:r>
      <w:r w:rsidRPr="00374E75">
        <w:rPr>
          <w:rFonts w:asciiTheme="majorHAnsi" w:eastAsia="Times New Roman" w:hAnsiTheme="majorHAnsi" w:cstheme="majorHAnsi"/>
          <w:color w:val="000000" w:themeColor="text1"/>
          <w:sz w:val="16"/>
          <w:szCs w:val="16"/>
        </w:rPr>
        <w:t xml:space="preserve"> </w:t>
      </w:r>
      <w:hyperlink r:id="rId41" w:history="1">
        <w:r w:rsidRPr="00F45C67">
          <w:rPr>
            <w:rFonts w:asciiTheme="majorHAnsi" w:eastAsia="Times New Roman" w:hAnsiTheme="majorHAnsi" w:cstheme="majorHAnsi"/>
            <w:color w:val="000000" w:themeColor="text1"/>
            <w:sz w:val="16"/>
            <w:szCs w:val="16"/>
          </w:rPr>
          <w:t>smart homes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42" w:history="1">
        <w:r w:rsidRPr="00F45C67">
          <w:rPr>
            <w:rFonts w:asciiTheme="majorHAnsi" w:eastAsia="Times New Roman" w:hAnsiTheme="majorHAnsi" w:cstheme="majorHAnsi"/>
            <w:color w:val="000000" w:themeColor="text1"/>
            <w:sz w:val="16"/>
            <w:szCs w:val="16"/>
          </w:rPr>
          <w:t>smart cars</w:t>
        </w:r>
      </w:hyperlink>
      <w:r w:rsidRPr="00F45C67">
        <w:rPr>
          <w:rFonts w:asciiTheme="majorHAnsi" w:eastAsia="Times New Roman" w:hAnsiTheme="majorHAnsi" w:cstheme="majorHAnsi"/>
          <w:color w:val="000000" w:themeColor="text1"/>
          <w:sz w:val="16"/>
          <w:szCs w:val="16"/>
        </w:rPr>
        <w:t>, which now allow police to uncover individuals’ digital trails with relative ease.</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 xml:space="preserve">The technology is more interconnected. One of the natural limiting factors of </w:t>
      </w:r>
      <w:proofErr w:type="gramStart"/>
      <w:r w:rsidRPr="00F45C67">
        <w:rPr>
          <w:rFonts w:asciiTheme="majorHAnsi" w:eastAsia="Times New Roman" w:hAnsiTheme="majorHAnsi" w:cstheme="majorHAnsi"/>
          <w:color w:val="000000" w:themeColor="text1"/>
          <w:sz w:val="16"/>
          <w:szCs w:val="16"/>
        </w:rPr>
        <w:t>first generation</w:t>
      </w:r>
      <w:proofErr w:type="gramEnd"/>
      <w:r w:rsidRPr="00F45C67">
        <w:rPr>
          <w:rFonts w:asciiTheme="majorHAnsi" w:eastAsia="Times New Roman" w:hAnsiTheme="majorHAnsi" w:cstheme="majorHAnsi"/>
          <w:color w:val="000000" w:themeColor="text1"/>
          <w:sz w:val="16"/>
          <w:szCs w:val="16"/>
        </w:rPr>
        <w:t xml:space="preserve"> big data policing technology was the fact that it remained siloed. Databases could not communicate with one another. Data could not be easily shared. That limiting factor has shrunk as more aggregated data systems have been developed</w:t>
      </w:r>
      <w:r w:rsidRPr="00374E75">
        <w:rPr>
          <w:rFonts w:asciiTheme="majorHAnsi" w:eastAsia="Times New Roman" w:hAnsiTheme="majorHAnsi" w:cstheme="majorHAnsi"/>
          <w:color w:val="000000" w:themeColor="text1"/>
          <w:sz w:val="16"/>
          <w:szCs w:val="16"/>
        </w:rPr>
        <w:t xml:space="preserve"> </w:t>
      </w:r>
      <w:hyperlink r:id="rId43" w:history="1">
        <w:r w:rsidRPr="00F45C67">
          <w:rPr>
            <w:rFonts w:asciiTheme="majorHAnsi" w:eastAsia="Times New Roman" w:hAnsiTheme="majorHAnsi" w:cstheme="majorHAnsi"/>
            <w:color w:val="000000" w:themeColor="text1"/>
            <w:sz w:val="16"/>
            <w:szCs w:val="16"/>
          </w:rPr>
          <w:t>within government</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44" w:history="1">
        <w:r w:rsidRPr="00F45C67">
          <w:rPr>
            <w:rFonts w:asciiTheme="majorHAnsi" w:eastAsia="Times New Roman" w:hAnsiTheme="majorHAnsi" w:cstheme="majorHAnsi"/>
            <w:color w:val="000000" w:themeColor="text1"/>
            <w:sz w:val="16"/>
            <w:szCs w:val="16"/>
          </w:rPr>
          <w:t>by private vendors</w:t>
        </w:r>
      </w:hyperlink>
      <w:r w:rsidRPr="00F45C67">
        <w:rPr>
          <w:rFonts w:asciiTheme="majorHAnsi" w:eastAsia="Times New Roman" w:hAnsiTheme="majorHAnsi" w:cstheme="majorHAnsi"/>
          <w:color w:val="000000" w:themeColor="text1"/>
          <w:sz w:val="16"/>
          <w:szCs w:val="16"/>
        </w:rPr>
        <w:t>.</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 xml:space="preserve">The promise of objective, unbiased technology </w:t>
      </w:r>
      <w:proofErr w:type="gramStart"/>
      <w:r w:rsidRPr="00F45C67">
        <w:rPr>
          <w:rFonts w:asciiTheme="majorHAnsi" w:eastAsia="Times New Roman" w:hAnsiTheme="majorHAnsi" w:cstheme="majorHAnsi"/>
          <w:color w:val="000000" w:themeColor="text1"/>
          <w:sz w:val="16"/>
          <w:szCs w:val="16"/>
        </w:rPr>
        <w:t>didn’t</w:t>
      </w:r>
      <w:proofErr w:type="gramEnd"/>
      <w:r w:rsidRPr="00F45C67">
        <w:rPr>
          <w:rFonts w:asciiTheme="majorHAnsi" w:eastAsia="Times New Roman" w:hAnsiTheme="majorHAnsi" w:cstheme="majorHAnsi"/>
          <w:color w:val="000000" w:themeColor="text1"/>
          <w:sz w:val="16"/>
          <w:szCs w:val="16"/>
        </w:rPr>
        <w:t xml:space="preserve"> pan out</w:t>
      </w:r>
      <w:r w:rsidRPr="00F45C67">
        <w:rPr>
          <w:rFonts w:asciiTheme="majorHAnsi" w:eastAsia="Times New Roman" w:hAnsiTheme="majorHAnsi" w:cstheme="majorHAnsi"/>
          <w:color w:val="000000" w:themeColor="text1"/>
          <w:sz w:val="16"/>
          <w:szCs w:val="16"/>
          <w:u w:val="single"/>
        </w:rPr>
        <w:t>.</w:t>
      </w:r>
      <w:r w:rsidRPr="00374E75">
        <w:rPr>
          <w:rFonts w:asciiTheme="majorHAnsi" w:eastAsia="Times New Roman" w:hAnsiTheme="majorHAnsi" w:cstheme="majorHAnsi"/>
          <w:color w:val="000000" w:themeColor="text1"/>
          <w:u w:val="single"/>
        </w:rPr>
        <w:t xml:space="preserve"> </w:t>
      </w:r>
      <w:hyperlink r:id="rId45" w:history="1">
        <w:r w:rsidRPr="00F45C67">
          <w:rPr>
            <w:rFonts w:asciiTheme="majorHAnsi" w:eastAsia="Times New Roman" w:hAnsiTheme="majorHAnsi" w:cstheme="majorHAnsi"/>
            <w:color w:val="000000" w:themeColor="text1"/>
            <w:highlight w:val="yellow"/>
            <w:u w:val="single"/>
          </w:rPr>
          <w:t>Race bias in policing</w:t>
        </w:r>
      </w:hyperlink>
      <w:r w:rsidRPr="00374E75">
        <w:rPr>
          <w:rFonts w:asciiTheme="majorHAnsi" w:eastAsia="Times New Roman" w:hAnsiTheme="majorHAnsi" w:cstheme="majorHAnsi"/>
          <w:color w:val="000000" w:themeColor="text1"/>
          <w:highlight w:val="yellow"/>
          <w:u w:val="single"/>
        </w:rPr>
        <w:t xml:space="preserve"> </w:t>
      </w:r>
      <w:r w:rsidRPr="00F45C67">
        <w:rPr>
          <w:rFonts w:asciiTheme="majorHAnsi" w:eastAsia="Times New Roman" w:hAnsiTheme="majorHAnsi" w:cstheme="majorHAnsi"/>
          <w:color w:val="000000" w:themeColor="text1"/>
          <w:highlight w:val="yellow"/>
          <w:u w:val="single"/>
        </w:rPr>
        <w:t>was not fixed by turning on a camera.</w:t>
      </w:r>
      <w:r w:rsidRPr="00F45C67">
        <w:rPr>
          <w:rFonts w:asciiTheme="majorHAnsi" w:eastAsia="Times New Roman" w:hAnsiTheme="majorHAnsi" w:cstheme="majorHAnsi"/>
          <w:color w:val="000000" w:themeColor="text1"/>
          <w:u w:val="single"/>
        </w:rPr>
        <w:t xml:space="preserve"> Instead </w:t>
      </w:r>
      <w:r w:rsidRPr="00F45C67">
        <w:rPr>
          <w:rFonts w:asciiTheme="majorHAnsi" w:eastAsia="Times New Roman" w:hAnsiTheme="majorHAnsi" w:cstheme="majorHAnsi"/>
          <w:color w:val="000000" w:themeColor="text1"/>
          <w:highlight w:val="yellow"/>
          <w:u w:val="single"/>
        </w:rPr>
        <w:t>the technology created new problems</w:t>
      </w:r>
      <w:r w:rsidRPr="00F45C67">
        <w:rPr>
          <w:rFonts w:asciiTheme="majorHAnsi" w:eastAsia="Times New Roman" w:hAnsiTheme="majorHAnsi" w:cstheme="majorHAnsi"/>
          <w:color w:val="000000" w:themeColor="text1"/>
          <w:u w:val="single"/>
        </w:rPr>
        <w:t xml:space="preserve">, including </w:t>
      </w:r>
      <w:r w:rsidRPr="00F45C67">
        <w:rPr>
          <w:rFonts w:asciiTheme="majorHAnsi" w:eastAsia="Times New Roman" w:hAnsiTheme="majorHAnsi" w:cstheme="majorHAnsi"/>
          <w:color w:val="000000" w:themeColor="text1"/>
          <w:highlight w:val="yellow"/>
          <w:u w:val="single"/>
        </w:rPr>
        <w:t>highlighting</w:t>
      </w:r>
      <w:r w:rsidRPr="00F45C67">
        <w:rPr>
          <w:rFonts w:asciiTheme="majorHAnsi" w:eastAsia="Times New Roman" w:hAnsiTheme="majorHAnsi" w:cstheme="majorHAnsi"/>
          <w:color w:val="000000" w:themeColor="text1"/>
          <w:u w:val="single"/>
        </w:rPr>
        <w:t xml:space="preserve"> the</w:t>
      </w:r>
      <w:r w:rsidRPr="00374E75">
        <w:rPr>
          <w:rFonts w:asciiTheme="majorHAnsi" w:eastAsia="Times New Roman" w:hAnsiTheme="majorHAnsi" w:cstheme="majorHAnsi"/>
          <w:color w:val="000000" w:themeColor="text1"/>
          <w:u w:val="single"/>
        </w:rPr>
        <w:t xml:space="preserve"> </w:t>
      </w:r>
      <w:hyperlink r:id="rId46" w:history="1">
        <w:r w:rsidRPr="00F45C67">
          <w:rPr>
            <w:rFonts w:asciiTheme="majorHAnsi" w:eastAsia="Times New Roman" w:hAnsiTheme="majorHAnsi" w:cstheme="majorHAnsi"/>
            <w:color w:val="000000" w:themeColor="text1"/>
            <w:highlight w:val="yellow"/>
            <w:u w:val="single"/>
          </w:rPr>
          <w:t>lack of accountability</w:t>
        </w:r>
      </w:hyperlink>
      <w:r w:rsidRPr="00374E75">
        <w:rPr>
          <w:rFonts w:asciiTheme="majorHAnsi" w:eastAsia="Times New Roman" w:hAnsiTheme="majorHAnsi" w:cstheme="majorHAnsi"/>
          <w:color w:val="000000" w:themeColor="text1"/>
          <w:highlight w:val="yellow"/>
          <w:u w:val="single"/>
        </w:rPr>
        <w:t xml:space="preserve"> </w:t>
      </w:r>
      <w:r w:rsidRPr="00F45C67">
        <w:rPr>
          <w:rFonts w:asciiTheme="majorHAnsi" w:eastAsia="Times New Roman" w:hAnsiTheme="majorHAnsi" w:cstheme="majorHAnsi"/>
          <w:color w:val="000000" w:themeColor="text1"/>
          <w:highlight w:val="yellow"/>
          <w:u w:val="single"/>
        </w:rPr>
        <w:t>for high-profile instances of police violence</w:t>
      </w:r>
      <w:r w:rsidRPr="00F45C67">
        <w:rPr>
          <w:rFonts w:asciiTheme="majorHAnsi" w:eastAsia="Times New Roman" w:hAnsiTheme="majorHAnsi" w:cstheme="majorHAnsi"/>
          <w:color w:val="000000" w:themeColor="text1"/>
          <w:sz w:val="16"/>
          <w:szCs w:val="16"/>
        </w:rPr>
        <w:t>.</w:t>
      </w:r>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Lessons for reining in police spying</w:t>
      </w:r>
      <w:r w:rsidRPr="00374E75">
        <w:rPr>
          <w:rFonts w:asciiTheme="majorHAnsi" w:eastAsia="Times New Roman" w:hAnsiTheme="majorHAnsi" w:cstheme="majorHAnsi"/>
          <w:color w:val="000000" w:themeColor="text1"/>
          <w:sz w:val="16"/>
          <w:szCs w:val="16"/>
        </w:rPr>
        <w:t xml:space="preserve"> </w:t>
      </w:r>
      <w:proofErr w:type="gramStart"/>
      <w:r w:rsidRPr="00F45C67">
        <w:rPr>
          <w:rFonts w:asciiTheme="majorHAnsi" w:eastAsia="Times New Roman" w:hAnsiTheme="majorHAnsi" w:cstheme="majorHAnsi"/>
          <w:color w:val="000000" w:themeColor="text1"/>
          <w:sz w:val="16"/>
          <w:szCs w:val="16"/>
        </w:rPr>
        <w:t>The</w:t>
      </w:r>
      <w:proofErr w:type="gramEnd"/>
      <w:r w:rsidRPr="00F45C67">
        <w:rPr>
          <w:rFonts w:asciiTheme="majorHAnsi" w:eastAsia="Times New Roman" w:hAnsiTheme="majorHAnsi" w:cstheme="majorHAnsi"/>
          <w:color w:val="000000" w:themeColor="text1"/>
          <w:sz w:val="16"/>
          <w:szCs w:val="16"/>
        </w:rPr>
        <w:t xml:space="preserve"> harms of big data policing have been repeatedly exposed. Programs that attempted to predict individuals’ behaviors in</w:t>
      </w:r>
      <w:r w:rsidRPr="00374E75">
        <w:rPr>
          <w:rFonts w:asciiTheme="majorHAnsi" w:eastAsia="Times New Roman" w:hAnsiTheme="majorHAnsi" w:cstheme="majorHAnsi"/>
          <w:color w:val="000000" w:themeColor="text1"/>
          <w:sz w:val="16"/>
          <w:szCs w:val="16"/>
        </w:rPr>
        <w:t xml:space="preserve"> </w:t>
      </w:r>
      <w:hyperlink r:id="rId47" w:history="1">
        <w:r w:rsidRPr="00F45C67">
          <w:rPr>
            <w:rFonts w:asciiTheme="majorHAnsi" w:eastAsia="Times New Roman" w:hAnsiTheme="majorHAnsi" w:cstheme="majorHAnsi"/>
            <w:color w:val="000000" w:themeColor="text1"/>
            <w:sz w:val="16"/>
            <w:szCs w:val="16"/>
          </w:rPr>
          <w:t>Chicago</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and</w:t>
      </w:r>
      <w:r w:rsidRPr="00374E75">
        <w:rPr>
          <w:rFonts w:asciiTheme="majorHAnsi" w:eastAsia="Times New Roman" w:hAnsiTheme="majorHAnsi" w:cstheme="majorHAnsi"/>
          <w:color w:val="000000" w:themeColor="text1"/>
          <w:sz w:val="16"/>
          <w:szCs w:val="16"/>
        </w:rPr>
        <w:t xml:space="preserve"> </w:t>
      </w:r>
      <w:hyperlink r:id="rId48" w:history="1">
        <w:r w:rsidRPr="00F45C67">
          <w:rPr>
            <w:rFonts w:asciiTheme="majorHAnsi" w:eastAsia="Times New Roman" w:hAnsiTheme="majorHAnsi" w:cstheme="majorHAnsi"/>
            <w:color w:val="000000" w:themeColor="text1"/>
            <w:sz w:val="16"/>
            <w:szCs w:val="16"/>
          </w:rPr>
          <w:t>Los Angeles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have been shut down after devastating</w:t>
      </w:r>
      <w:r w:rsidRPr="00374E75">
        <w:rPr>
          <w:rFonts w:asciiTheme="majorHAnsi" w:eastAsia="Times New Roman" w:hAnsiTheme="majorHAnsi" w:cstheme="majorHAnsi"/>
          <w:color w:val="000000" w:themeColor="text1"/>
          <w:sz w:val="16"/>
          <w:szCs w:val="16"/>
        </w:rPr>
        <w:t xml:space="preserve"> </w:t>
      </w:r>
      <w:hyperlink r:id="rId49" w:history="1">
        <w:r w:rsidRPr="00F45C67">
          <w:rPr>
            <w:rFonts w:asciiTheme="majorHAnsi" w:eastAsia="Times New Roman" w:hAnsiTheme="majorHAnsi" w:cstheme="majorHAnsi"/>
            <w:color w:val="000000" w:themeColor="text1"/>
            <w:sz w:val="16"/>
            <w:szCs w:val="16"/>
          </w:rPr>
          <w:t>audits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cataloged their discriminatory impact and practical failure.</w:t>
      </w:r>
      <w:r w:rsidRPr="00374E75">
        <w:rPr>
          <w:rFonts w:asciiTheme="majorHAnsi" w:eastAsia="Times New Roman" w:hAnsiTheme="majorHAnsi" w:cstheme="majorHAnsi"/>
          <w:color w:val="000000" w:themeColor="text1"/>
          <w:sz w:val="16"/>
          <w:szCs w:val="16"/>
        </w:rPr>
        <w:t xml:space="preserve"> </w:t>
      </w:r>
      <w:hyperlink r:id="rId50" w:history="1">
        <w:r w:rsidRPr="00F45C67">
          <w:rPr>
            <w:rFonts w:asciiTheme="majorHAnsi" w:eastAsia="Times New Roman" w:hAnsiTheme="majorHAnsi" w:cstheme="majorHAnsi"/>
            <w:color w:val="000000" w:themeColor="text1"/>
            <w:sz w:val="16"/>
            <w:szCs w:val="16"/>
          </w:rPr>
          <w:t>Place-based predictive systems</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have been</w:t>
      </w:r>
      <w:r w:rsidRPr="00374E75">
        <w:rPr>
          <w:rFonts w:asciiTheme="majorHAnsi" w:eastAsia="Times New Roman" w:hAnsiTheme="majorHAnsi" w:cstheme="majorHAnsi"/>
          <w:color w:val="000000" w:themeColor="text1"/>
          <w:sz w:val="16"/>
          <w:szCs w:val="16"/>
        </w:rPr>
        <w:t xml:space="preserve"> </w:t>
      </w:r>
      <w:hyperlink r:id="rId51" w:history="1">
        <w:r w:rsidRPr="00F45C67">
          <w:rPr>
            <w:rFonts w:asciiTheme="majorHAnsi" w:eastAsia="Times New Roman" w:hAnsiTheme="majorHAnsi" w:cstheme="majorHAnsi"/>
            <w:color w:val="000000" w:themeColor="text1"/>
            <w:sz w:val="16"/>
            <w:szCs w:val="16"/>
          </w:rPr>
          <w:t>shut down</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in Los Angeles and other cities that initially had adopted the technology</w:t>
      </w:r>
      <w:r w:rsidRPr="00F45C67">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u w:val="single"/>
        </w:rPr>
        <w:t>Scandals involving</w:t>
      </w:r>
      <w:r w:rsidRPr="00374E75">
        <w:rPr>
          <w:rFonts w:asciiTheme="majorHAnsi" w:eastAsia="Times New Roman" w:hAnsiTheme="majorHAnsi" w:cstheme="majorHAnsi"/>
          <w:color w:val="000000" w:themeColor="text1"/>
          <w:u w:val="single"/>
        </w:rPr>
        <w:t xml:space="preserve"> </w:t>
      </w:r>
      <w:hyperlink r:id="rId52" w:history="1">
        <w:r w:rsidRPr="00F45C67">
          <w:rPr>
            <w:rFonts w:asciiTheme="majorHAnsi" w:eastAsia="Times New Roman" w:hAnsiTheme="majorHAnsi" w:cstheme="majorHAnsi"/>
            <w:color w:val="000000" w:themeColor="text1"/>
            <w:u w:val="single"/>
          </w:rPr>
          <w:t>facial recognition</w:t>
        </w:r>
      </w:hyperlink>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u w:val="single"/>
        </w:rPr>
        <w:t xml:space="preserve"> </w:t>
      </w:r>
      <w:hyperlink r:id="rId53" w:history="1">
        <w:r w:rsidRPr="00F45C67">
          <w:rPr>
            <w:rFonts w:asciiTheme="majorHAnsi" w:eastAsia="Times New Roman" w:hAnsiTheme="majorHAnsi" w:cstheme="majorHAnsi"/>
            <w:color w:val="000000" w:themeColor="text1"/>
            <w:u w:val="single"/>
          </w:rPr>
          <w:t>social network analysis technology</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and large-scale</w:t>
      </w:r>
      <w:r w:rsidRPr="00374E75">
        <w:rPr>
          <w:rFonts w:asciiTheme="majorHAnsi" w:eastAsia="Times New Roman" w:hAnsiTheme="majorHAnsi" w:cstheme="majorHAnsi"/>
          <w:color w:val="000000" w:themeColor="text1"/>
          <w:u w:val="single"/>
        </w:rPr>
        <w:t xml:space="preserve"> </w:t>
      </w:r>
      <w:hyperlink r:id="rId54" w:history="1">
        <w:r w:rsidRPr="00F45C67">
          <w:rPr>
            <w:rFonts w:asciiTheme="majorHAnsi" w:eastAsia="Times New Roman" w:hAnsiTheme="majorHAnsi" w:cstheme="majorHAnsi"/>
            <w:color w:val="000000" w:themeColor="text1"/>
            <w:u w:val="single"/>
          </w:rPr>
          <w:t>sensor surveillance</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 xml:space="preserve">serve as a warning that </w:t>
      </w:r>
      <w:r w:rsidRPr="00F45C67">
        <w:rPr>
          <w:rFonts w:asciiTheme="majorHAnsi" w:eastAsia="Times New Roman" w:hAnsiTheme="majorHAnsi" w:cstheme="majorHAnsi"/>
          <w:color w:val="000000" w:themeColor="text1"/>
          <w:highlight w:val="yellow"/>
          <w:u w:val="single"/>
        </w:rPr>
        <w:t>technology cannot address the deeper issues of race, power and privacy that lie at the heart of modern-day policing</w:t>
      </w:r>
      <w:r w:rsidRPr="00F45C67">
        <w:rPr>
          <w:rFonts w:asciiTheme="majorHAnsi" w:eastAsia="Times New Roman" w:hAnsiTheme="majorHAnsi" w:cstheme="majorHAnsi"/>
          <w:color w:val="000000" w:themeColor="text1"/>
          <w:u w:val="single"/>
        </w:rPr>
        <w:t>.</w:t>
      </w:r>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The</w:t>
      </w:r>
      <w:r w:rsidRPr="00374E75">
        <w:rPr>
          <w:rFonts w:asciiTheme="majorHAnsi" w:eastAsia="Times New Roman" w:hAnsiTheme="majorHAnsi" w:cstheme="majorHAnsi"/>
          <w:color w:val="000000" w:themeColor="text1"/>
          <w:u w:val="single"/>
        </w:rPr>
        <w:t xml:space="preserve"> </w:t>
      </w:r>
      <w:hyperlink r:id="rId55" w:history="1">
        <w:r w:rsidRPr="00F45C67">
          <w:rPr>
            <w:rFonts w:asciiTheme="majorHAnsi" w:eastAsia="Times New Roman" w:hAnsiTheme="majorHAnsi" w:cstheme="majorHAnsi"/>
            <w:color w:val="000000" w:themeColor="text1"/>
            <w:u w:val="single"/>
          </w:rPr>
          <w:t>lesson of the first era</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 xml:space="preserve">of big data policing is that </w:t>
      </w:r>
      <w:r w:rsidRPr="00F45C67">
        <w:rPr>
          <w:rFonts w:asciiTheme="majorHAnsi" w:eastAsia="Times New Roman" w:hAnsiTheme="majorHAnsi" w:cstheme="majorHAnsi"/>
          <w:color w:val="000000" w:themeColor="text1"/>
          <w:highlight w:val="yellow"/>
          <w:u w:val="single"/>
        </w:rPr>
        <w:t>issues of race, transparency and constitutional rights must be at the forefront of</w:t>
      </w:r>
      <w:r w:rsidRPr="00F45C67">
        <w:rPr>
          <w:rFonts w:asciiTheme="majorHAnsi" w:eastAsia="Times New Roman" w:hAnsiTheme="majorHAnsi" w:cstheme="majorHAnsi"/>
          <w:color w:val="000000" w:themeColor="text1"/>
          <w:u w:val="single"/>
        </w:rPr>
        <w:t xml:space="preserve"> design, regula</w:t>
      </w:r>
      <w:r w:rsidRPr="00F45C67">
        <w:rPr>
          <w:rFonts w:asciiTheme="majorHAnsi" w:eastAsia="Times New Roman" w:hAnsiTheme="majorHAnsi" w:cstheme="majorHAnsi"/>
          <w:color w:val="000000" w:themeColor="text1"/>
          <w:highlight w:val="yellow"/>
          <w:u w:val="single"/>
        </w:rPr>
        <w:t>tion and use. Every</w:t>
      </w:r>
      <w:r w:rsidRPr="00374E75">
        <w:rPr>
          <w:rFonts w:asciiTheme="majorHAnsi" w:eastAsia="Times New Roman" w:hAnsiTheme="majorHAnsi" w:cstheme="majorHAnsi"/>
          <w:color w:val="000000" w:themeColor="text1"/>
          <w:highlight w:val="yellow"/>
          <w:u w:val="single"/>
        </w:rPr>
        <w:t xml:space="preserve"> </w:t>
      </w:r>
      <w:hyperlink r:id="rId56" w:history="1">
        <w:r w:rsidRPr="00F45C67">
          <w:rPr>
            <w:rFonts w:asciiTheme="majorHAnsi" w:eastAsia="Times New Roman" w:hAnsiTheme="majorHAnsi" w:cstheme="majorHAnsi"/>
            <w:color w:val="000000" w:themeColor="text1"/>
            <w:highlight w:val="yellow"/>
            <w:u w:val="single"/>
          </w:rPr>
          <w:t>mistake</w:t>
        </w:r>
      </w:hyperlink>
      <w:r w:rsidRPr="00374E75">
        <w:rPr>
          <w:rFonts w:asciiTheme="majorHAnsi" w:eastAsia="Times New Roman" w:hAnsiTheme="majorHAnsi" w:cstheme="majorHAnsi"/>
          <w:color w:val="000000" w:themeColor="text1"/>
          <w:highlight w:val="yellow"/>
          <w:u w:val="single"/>
        </w:rPr>
        <w:t xml:space="preserve"> </w:t>
      </w:r>
      <w:r w:rsidRPr="00F45C67">
        <w:rPr>
          <w:rFonts w:asciiTheme="majorHAnsi" w:eastAsia="Times New Roman" w:hAnsiTheme="majorHAnsi" w:cstheme="majorHAnsi"/>
          <w:color w:val="000000" w:themeColor="text1"/>
          <w:highlight w:val="yellow"/>
          <w:u w:val="single"/>
        </w:rPr>
        <w:t>can be traced to a failure to see how the surveillance technology fits within the context of modern police power</w:t>
      </w:r>
      <w:r w:rsidRPr="00F45C67">
        <w:rPr>
          <w:rFonts w:asciiTheme="majorHAnsi" w:eastAsia="Times New Roman" w:hAnsiTheme="majorHAnsi" w:cstheme="majorHAnsi"/>
          <w:color w:val="000000" w:themeColor="text1"/>
          <w:u w:val="single"/>
        </w:rPr>
        <w:t xml:space="preserve"> – a context that includes longstanding issues of racism and social control. </w:t>
      </w:r>
      <w:r w:rsidRPr="00F45C67">
        <w:rPr>
          <w:rFonts w:asciiTheme="majorHAnsi" w:eastAsia="Times New Roman" w:hAnsiTheme="majorHAnsi" w:cstheme="majorHAnsi"/>
          <w:color w:val="000000" w:themeColor="text1"/>
          <w:highlight w:val="yellow"/>
          <w:u w:val="single"/>
        </w:rPr>
        <w:t>Every solution points to addressing that power imbalance at</w:t>
      </w:r>
      <w:r w:rsidRPr="00374E75">
        <w:rPr>
          <w:rFonts w:asciiTheme="majorHAnsi" w:eastAsia="Times New Roman" w:hAnsiTheme="majorHAnsi" w:cstheme="majorHAnsi"/>
          <w:color w:val="000000" w:themeColor="text1"/>
          <w:highlight w:val="yellow"/>
          <w:u w:val="single"/>
        </w:rPr>
        <w:t xml:space="preserve"> </w:t>
      </w:r>
      <w:hyperlink r:id="rId57" w:history="1">
        <w:r w:rsidRPr="00F45C67">
          <w:rPr>
            <w:rFonts w:asciiTheme="majorHAnsi" w:eastAsia="Times New Roman" w:hAnsiTheme="majorHAnsi" w:cstheme="majorHAnsi"/>
            <w:color w:val="000000" w:themeColor="text1"/>
            <w:highlight w:val="yellow"/>
            <w:u w:val="single"/>
          </w:rPr>
          <w:t>the front end</w:t>
        </w:r>
      </w:hyperlink>
      <w:r w:rsidRPr="00F45C67">
        <w:rPr>
          <w:rFonts w:asciiTheme="majorHAnsi" w:eastAsia="Times New Roman" w:hAnsiTheme="majorHAnsi" w:cstheme="majorHAnsi"/>
          <w:color w:val="000000" w:themeColor="text1"/>
          <w:highlight w:val="yellow"/>
          <w:u w:val="single"/>
        </w:rPr>
        <w:t>,</w:t>
      </w:r>
      <w:r w:rsidRPr="00F45C67">
        <w:rPr>
          <w:rFonts w:asciiTheme="majorHAnsi" w:eastAsia="Times New Roman" w:hAnsiTheme="majorHAnsi" w:cstheme="majorHAnsi"/>
          <w:color w:val="000000" w:themeColor="text1"/>
          <w:u w:val="single"/>
        </w:rPr>
        <w:t xml:space="preserve"> through local oversight,</w:t>
      </w:r>
      <w:r w:rsidRPr="00374E75">
        <w:rPr>
          <w:rFonts w:asciiTheme="majorHAnsi" w:eastAsia="Times New Roman" w:hAnsiTheme="majorHAnsi" w:cstheme="majorHAnsi"/>
          <w:color w:val="000000" w:themeColor="text1"/>
          <w:u w:val="single"/>
        </w:rPr>
        <w:t xml:space="preserve"> </w:t>
      </w:r>
      <w:hyperlink r:id="rId58" w:history="1">
        <w:r w:rsidRPr="00F45C67">
          <w:rPr>
            <w:rFonts w:asciiTheme="majorHAnsi" w:eastAsia="Times New Roman" w:hAnsiTheme="majorHAnsi" w:cstheme="majorHAnsi"/>
            <w:color w:val="000000" w:themeColor="text1"/>
            <w:u w:val="single"/>
          </w:rPr>
          <w:t>community engagement</w:t>
        </w:r>
      </w:hyperlink>
      <w:r w:rsidRPr="00374E75">
        <w:rPr>
          <w:rFonts w:asciiTheme="majorHAnsi" w:eastAsia="Times New Roman" w:hAnsiTheme="majorHAnsi" w:cstheme="majorHAnsi"/>
          <w:color w:val="000000" w:themeColor="text1"/>
          <w:u w:val="single"/>
        </w:rPr>
        <w:t xml:space="preserve"> </w:t>
      </w:r>
      <w:r w:rsidRPr="00F45C67">
        <w:rPr>
          <w:rFonts w:asciiTheme="majorHAnsi" w:eastAsia="Times New Roman" w:hAnsiTheme="majorHAnsi" w:cstheme="majorHAnsi"/>
          <w:color w:val="000000" w:themeColor="text1"/>
          <w:u w:val="single"/>
        </w:rPr>
        <w:t>and</w:t>
      </w:r>
      <w:r w:rsidRPr="00374E75">
        <w:rPr>
          <w:rFonts w:asciiTheme="majorHAnsi" w:eastAsia="Times New Roman" w:hAnsiTheme="majorHAnsi" w:cstheme="majorHAnsi"/>
          <w:color w:val="000000" w:themeColor="text1"/>
          <w:u w:val="single"/>
        </w:rPr>
        <w:t xml:space="preserve"> </w:t>
      </w:r>
      <w:hyperlink r:id="rId59" w:history="1">
        <w:r w:rsidRPr="00F45C67">
          <w:rPr>
            <w:rFonts w:asciiTheme="majorHAnsi" w:eastAsia="Times New Roman" w:hAnsiTheme="majorHAnsi" w:cstheme="majorHAnsi"/>
            <w:color w:val="000000" w:themeColor="text1"/>
            <w:u w:val="single"/>
          </w:rPr>
          <w:t>federal law</w:t>
        </w:r>
      </w:hyperlink>
      <w:r w:rsidRPr="00F45C67">
        <w:rPr>
          <w:rFonts w:asciiTheme="majorHAnsi" w:eastAsia="Times New Roman" w:hAnsiTheme="majorHAnsi" w:cstheme="majorHAnsi"/>
          <w:color w:val="000000" w:themeColor="text1"/>
          <w:u w:val="single"/>
        </w:rPr>
        <w:t>, not after the technology has been adopted</w:t>
      </w:r>
      <w:r w:rsidRPr="00F45C67">
        <w:rPr>
          <w:rFonts w:asciiTheme="majorHAnsi" w:eastAsia="Times New Roman" w:hAnsiTheme="majorHAnsi" w:cstheme="majorHAnsi"/>
          <w:color w:val="000000" w:themeColor="text1"/>
        </w:rPr>
        <w:t>.</w:t>
      </w:r>
      <w:r w:rsidRPr="00374E75">
        <w:rPr>
          <w:rFonts w:asciiTheme="majorHAnsi" w:eastAsia="Times New Roman" w:hAnsiTheme="majorHAnsi" w:cstheme="majorHAnsi"/>
          <w:color w:val="000000" w:themeColor="text1"/>
        </w:rPr>
        <w:t xml:space="preserve"> </w:t>
      </w:r>
      <w:r w:rsidRPr="00FD5F17">
        <w:rPr>
          <w:rStyle w:val="Emphasis"/>
        </w:rPr>
        <w:t xml:space="preserve">The </w:t>
      </w:r>
      <w:r w:rsidRPr="00FD5F17">
        <w:rPr>
          <w:rStyle w:val="Emphasis"/>
          <w:highlight w:val="yellow"/>
        </w:rPr>
        <w:t>debates about</w:t>
      </w:r>
      <w:r w:rsidRPr="00FD5F17">
        <w:rPr>
          <w:rStyle w:val="Emphasis"/>
        </w:rPr>
        <w:t xml:space="preserve"> </w:t>
      </w:r>
      <w:hyperlink r:id="rId60" w:history="1">
        <w:r w:rsidRPr="00FD5F17">
          <w:rPr>
            <w:rStyle w:val="Emphasis"/>
          </w:rPr>
          <w:t>defunding</w:t>
        </w:r>
      </w:hyperlink>
      <w:r w:rsidRPr="00FD5F17">
        <w:rPr>
          <w:rStyle w:val="Emphasis"/>
        </w:rPr>
        <w:t xml:space="preserve">, </w:t>
      </w:r>
      <w:hyperlink r:id="rId61" w:history="1">
        <w:r w:rsidRPr="00FD5F17">
          <w:rPr>
            <w:rStyle w:val="Emphasis"/>
            <w:highlight w:val="yellow"/>
          </w:rPr>
          <w:t>demilitarizing</w:t>
        </w:r>
      </w:hyperlink>
      <w:r w:rsidRPr="00FD5F17">
        <w:rPr>
          <w:rStyle w:val="Emphasis"/>
          <w:highlight w:val="yellow"/>
        </w:rPr>
        <w:t xml:space="preserve"> and </w:t>
      </w:r>
      <w:hyperlink r:id="rId62" w:history="1">
        <w:r w:rsidRPr="00FD5F17">
          <w:rPr>
            <w:rStyle w:val="Emphasis"/>
            <w:highlight w:val="yellow"/>
          </w:rPr>
          <w:t>reimagining</w:t>
        </w:r>
      </w:hyperlink>
      <w:r w:rsidRPr="00FD5F17">
        <w:rPr>
          <w:rStyle w:val="Emphasis"/>
        </w:rPr>
        <w:t xml:space="preserve"> existing </w:t>
      </w:r>
      <w:r w:rsidRPr="00FD5F17">
        <w:rPr>
          <w:rStyle w:val="Emphasis"/>
          <w:highlight w:val="yellow"/>
        </w:rPr>
        <w:t>law enforcement practices must include</w:t>
      </w:r>
      <w:r w:rsidRPr="00FD5F17">
        <w:rPr>
          <w:rStyle w:val="Emphasis"/>
        </w:rPr>
        <w:t xml:space="preserve"> a discussion about </w:t>
      </w:r>
      <w:r w:rsidRPr="00FD5F17">
        <w:rPr>
          <w:rStyle w:val="Emphasis"/>
          <w:highlight w:val="yellow"/>
        </w:rPr>
        <w:t>police surveillance</w:t>
      </w:r>
      <w:r w:rsidRPr="00F45C67">
        <w:rPr>
          <w:rFonts w:asciiTheme="majorHAnsi" w:eastAsia="Times New Roman" w:hAnsiTheme="majorHAnsi" w:cstheme="majorHAnsi"/>
          <w:color w:val="000000" w:themeColor="text1"/>
          <w:u w:val="single"/>
        </w:rPr>
        <w:t>.</w:t>
      </w:r>
      <w:r w:rsidRPr="00F45C67">
        <w:rPr>
          <w:rFonts w:asciiTheme="majorHAnsi" w:eastAsia="Times New Roman" w:hAnsiTheme="majorHAnsi" w:cstheme="majorHAnsi"/>
          <w:color w:val="000000" w:themeColor="text1"/>
        </w:rPr>
        <w:t xml:space="preserve"> </w:t>
      </w:r>
      <w:r w:rsidRPr="00F45C67">
        <w:rPr>
          <w:rFonts w:asciiTheme="majorHAnsi" w:eastAsia="Times New Roman" w:hAnsiTheme="majorHAnsi" w:cstheme="majorHAnsi"/>
          <w:color w:val="000000" w:themeColor="text1"/>
          <w:sz w:val="16"/>
          <w:szCs w:val="16"/>
        </w:rPr>
        <w:t xml:space="preserve">There </w:t>
      </w:r>
      <w:proofErr w:type="gramStart"/>
      <w:r w:rsidRPr="00F45C67">
        <w:rPr>
          <w:rFonts w:asciiTheme="majorHAnsi" w:eastAsia="Times New Roman" w:hAnsiTheme="majorHAnsi" w:cstheme="majorHAnsi"/>
          <w:color w:val="000000" w:themeColor="text1"/>
          <w:sz w:val="16"/>
          <w:szCs w:val="16"/>
        </w:rPr>
        <w:t>are</w:t>
      </w:r>
      <w:proofErr w:type="gramEnd"/>
      <w:r w:rsidRPr="00F45C67">
        <w:rPr>
          <w:rFonts w:asciiTheme="majorHAnsi" w:eastAsia="Times New Roman" w:hAnsiTheme="majorHAnsi" w:cstheme="majorHAnsi"/>
          <w:color w:val="000000" w:themeColor="text1"/>
          <w:sz w:val="16"/>
          <w:szCs w:val="16"/>
        </w:rPr>
        <w:t xml:space="preserve"> a decade of missteps to learn from and era-defining privacy and racial justice challenges ahead. How police departments respond to the siren call of</w:t>
      </w:r>
      <w:r w:rsidRPr="00374E75">
        <w:rPr>
          <w:rFonts w:asciiTheme="majorHAnsi" w:eastAsia="Times New Roman" w:hAnsiTheme="majorHAnsi" w:cstheme="majorHAnsi"/>
          <w:color w:val="000000" w:themeColor="text1"/>
          <w:sz w:val="16"/>
          <w:szCs w:val="16"/>
        </w:rPr>
        <w:t xml:space="preserve"> </w:t>
      </w:r>
      <w:hyperlink r:id="rId63" w:history="1">
        <w:r w:rsidRPr="00F45C67">
          <w:rPr>
            <w:rFonts w:asciiTheme="majorHAnsi" w:eastAsia="Times New Roman" w:hAnsiTheme="majorHAnsi" w:cstheme="majorHAnsi"/>
            <w:color w:val="000000" w:themeColor="text1"/>
            <w:sz w:val="16"/>
            <w:szCs w:val="16"/>
          </w:rPr>
          <w:t>big data surveillance</w:t>
        </w:r>
      </w:hyperlink>
      <w:r w:rsidRPr="00374E75">
        <w:rPr>
          <w:rFonts w:asciiTheme="majorHAnsi" w:eastAsia="Times New Roman" w:hAnsiTheme="majorHAnsi" w:cstheme="majorHAnsi"/>
          <w:color w:val="000000" w:themeColor="text1"/>
          <w:sz w:val="16"/>
          <w:szCs w:val="16"/>
        </w:rPr>
        <w:t xml:space="preserve"> </w:t>
      </w:r>
      <w:r w:rsidRPr="00F45C67">
        <w:rPr>
          <w:rFonts w:asciiTheme="majorHAnsi" w:eastAsia="Times New Roman" w:hAnsiTheme="majorHAnsi" w:cstheme="majorHAnsi"/>
          <w:color w:val="000000" w:themeColor="text1"/>
          <w:sz w:val="16"/>
          <w:szCs w:val="16"/>
        </w:rPr>
        <w:t>will reveal whether they’re on course to repeat the same mistakes.</w:t>
      </w:r>
    </w:p>
    <w:p w14:paraId="1ABEF1D3" w14:textId="71850ECE" w:rsidR="00436AB2" w:rsidRDefault="00436AB2" w:rsidP="00CF624C"/>
    <w:p w14:paraId="6800B12C" w14:textId="797E63B5" w:rsidR="00FD5F17" w:rsidRDefault="00FD5F17" w:rsidP="00FD5F17">
      <w:pPr>
        <w:pStyle w:val="Heading4"/>
      </w:pPr>
      <w:r>
        <w:t>That includes Stingrays – law enforcement agencies are increasing police surveillance via cellphone tracking</w:t>
      </w:r>
    </w:p>
    <w:p w14:paraId="7D99D440" w14:textId="77777777" w:rsidR="00FD5F17" w:rsidRPr="00984BB1" w:rsidRDefault="00FD5F17" w:rsidP="00FD5F17">
      <w:r w:rsidRPr="00984BB1">
        <w:t xml:space="preserve">Joseph </w:t>
      </w:r>
      <w:r w:rsidRPr="00984BB1">
        <w:rPr>
          <w:rStyle w:val="Style13ptBold"/>
        </w:rPr>
        <w:t>Cox</w:t>
      </w:r>
      <w:r w:rsidRPr="00984BB1">
        <w:t>, 6-8-20</w:t>
      </w:r>
      <w:r w:rsidRPr="00984BB1">
        <w:rPr>
          <w:rStyle w:val="Style13ptBold"/>
        </w:rPr>
        <w:t>20</w:t>
      </w:r>
      <w:r w:rsidRPr="00984BB1">
        <w:t>, "Agencies Spending Millions on 'Crossbow' Spy Tech, an Upgraded Stingray," No Publication, https://www.vice.com/en_us/article/jgxm3g/crossbow-imsi-catcher-new-stingray</w:t>
      </w:r>
    </w:p>
    <w:p w14:paraId="11709157" w14:textId="77777777" w:rsidR="00FD5F17" w:rsidRDefault="00FD5F17" w:rsidP="00FD5F17">
      <w:r w:rsidRPr="00984BB1">
        <w:t>Agencies Spending Millions on 'Crossbow' Spy Tech, an Upgraded Stingray</w:t>
      </w:r>
      <w:r>
        <w:t xml:space="preserve"> </w:t>
      </w:r>
      <w:r w:rsidRPr="00984BB1">
        <w:t xml:space="preserve">Multiple federal </w:t>
      </w:r>
      <w:r w:rsidRPr="00984BB1">
        <w:rPr>
          <w:b/>
          <w:bCs/>
          <w:u w:val="single"/>
        </w:rPr>
        <w:t>agencies</w:t>
      </w:r>
      <w:r w:rsidRPr="00984BB1">
        <w:rPr>
          <w:u w:val="single"/>
        </w:rPr>
        <w:t xml:space="preserve"> and parts of the military have purchased a surveillance device called a 'Crossbow</w:t>
      </w:r>
      <w:r w:rsidRPr="00984BB1">
        <w:t>,' an upgrade to the well-known Stingray brand of IMSI-catchers which appears to target 4G devices, according to procurement records reviewed by Motherboard.</w:t>
      </w:r>
      <w:r>
        <w:t xml:space="preserve"> </w:t>
      </w:r>
      <w:r w:rsidRPr="00984BB1">
        <w:t xml:space="preserve">The devices are made by Harris, which also makes Stingrays. Stingrays and IMSI-catchers in general are </w:t>
      </w:r>
      <w:r w:rsidRPr="00984BB1">
        <w:rPr>
          <w:u w:val="single"/>
        </w:rPr>
        <w:t>designed to track cellphones</w:t>
      </w:r>
      <w:r w:rsidRPr="00984BB1">
        <w:t>. The finding comes after the </w:t>
      </w:r>
      <w:hyperlink r:id="rId64" w:history="1">
        <w:r w:rsidRPr="00984BB1">
          <w:rPr>
            <w:rStyle w:val="Hyperlink"/>
          </w:rPr>
          <w:t>American Civil Liberties Union (ACLU) published documents</w:t>
        </w:r>
      </w:hyperlink>
      <w:r w:rsidRPr="00984BB1">
        <w:t> last month showing that Immigration and Customs Enforcement (ICE) had previously purchased the Crossbow devices. Now, Motherboard has found other federal Crossbow purchasers and more information about its capabilities.</w:t>
      </w:r>
      <w:r>
        <w:t xml:space="preserve"> </w:t>
      </w:r>
      <w:r w:rsidRPr="00984BB1">
        <w:t xml:space="preserve">"The </w:t>
      </w:r>
      <w:r w:rsidRPr="00984BB1">
        <w:rPr>
          <w:u w:val="single"/>
        </w:rPr>
        <w:t xml:space="preserve">public, judges, and lawmakers </w:t>
      </w:r>
      <w:r w:rsidRPr="00984BB1">
        <w:rPr>
          <w:b/>
          <w:bCs/>
          <w:u w:val="single"/>
        </w:rPr>
        <w:t>cannot provide</w:t>
      </w:r>
      <w:r w:rsidRPr="00984BB1">
        <w:rPr>
          <w:u w:val="single"/>
        </w:rPr>
        <w:t xml:space="preserve"> effective </w:t>
      </w:r>
      <w:r w:rsidRPr="00984BB1">
        <w:rPr>
          <w:b/>
          <w:bCs/>
          <w:u w:val="single"/>
        </w:rPr>
        <w:t>oversight</w:t>
      </w:r>
      <w:r w:rsidRPr="00984BB1">
        <w:rPr>
          <w:u w:val="single"/>
        </w:rPr>
        <w:t xml:space="preserve"> without basic </w:t>
      </w:r>
      <w:r w:rsidRPr="00984BB1">
        <w:rPr>
          <w:b/>
          <w:bCs/>
          <w:u w:val="single"/>
        </w:rPr>
        <w:t>information</w:t>
      </w:r>
      <w:r w:rsidRPr="00984BB1">
        <w:rPr>
          <w:u w:val="single"/>
        </w:rPr>
        <w:t xml:space="preserve"> about the capabilities of this new </w:t>
      </w:r>
      <w:r w:rsidRPr="00984BB1">
        <w:rPr>
          <w:b/>
          <w:bCs/>
          <w:u w:val="single"/>
        </w:rPr>
        <w:t>military-grade</w:t>
      </w:r>
      <w:r w:rsidRPr="00984BB1">
        <w:rPr>
          <w:u w:val="single"/>
        </w:rPr>
        <w:t xml:space="preserve"> equipment</w:t>
      </w:r>
      <w:r w:rsidRPr="00984BB1">
        <w:t>," Alexia Ramirez, fellow with the ACLU’s Speech, Privacy, and Technology Project, told Motherboard in an emailed statement.</w:t>
      </w:r>
      <w:r>
        <w:t xml:space="preserve"> </w:t>
      </w:r>
      <w:r w:rsidRPr="00984BB1">
        <w:t>The Department of the Army, the Department of the Navy, and U.S. Special Operations Command have all bought Crossbows according to the public records. The U.S. Marshals has also bought the equipment, the records show.</w:t>
      </w:r>
      <w:r>
        <w:t xml:space="preserve"> </w:t>
      </w:r>
      <w:r w:rsidRPr="00984BB1">
        <w:t xml:space="preserve">"Harris purchases for both Stingray II and Crossbow," one of the U.S. Marshals' procurement records </w:t>
      </w:r>
      <w:proofErr w:type="gramStart"/>
      <w:r w:rsidRPr="00984BB1">
        <w:t>reads</w:t>
      </w:r>
      <w:proofErr w:type="gramEnd"/>
      <w:r w:rsidRPr="00984BB1">
        <w:t xml:space="preserve">. One U.S. Marshals purchase marked as "Crossbow order" </w:t>
      </w:r>
      <w:proofErr w:type="spellStart"/>
      <w:r w:rsidRPr="00984BB1">
        <w:t>totalled</w:t>
      </w:r>
      <w:proofErr w:type="spellEnd"/>
      <w:r w:rsidRPr="00984BB1">
        <w:t xml:space="preserve"> $1.7 million, the records add. Some orders from the Navy and Army simply marked "Crossbow" came in at around $370,000 to $390,000, the records show.</w:t>
      </w:r>
      <w:r>
        <w:t xml:space="preserve"> </w:t>
      </w:r>
      <w:r w:rsidRPr="00984BB1">
        <w:t>Little is publicly known about the Crossbow device itself. In </w:t>
      </w:r>
      <w:hyperlink r:id="rId65" w:anchor="page=67" w:history="1">
        <w:r w:rsidRPr="00984BB1">
          <w:rPr>
            <w:rStyle w:val="Hyperlink"/>
          </w:rPr>
          <w:t>one email written by an ICE employee</w:t>
        </w:r>
      </w:hyperlink>
      <w:r w:rsidRPr="00984BB1">
        <w:t> and obtained by the ACLU via the Freedom of Information Act, the employee wrote, "Harris's Crossbows were the upgrade to Harris's Stingrays." The emails obtained by the ACLU are heavily redacted.</w:t>
      </w:r>
      <w:r>
        <w:t xml:space="preserve"> </w:t>
      </w:r>
      <w:r w:rsidRPr="00984BB1">
        <w:t xml:space="preserve">Judging by that email, the Crossbow is an IMSI-catcher, a device that </w:t>
      </w:r>
      <w:r w:rsidRPr="00984BB1">
        <w:rPr>
          <w:u w:val="single"/>
        </w:rPr>
        <w:t>pretends to be a cellphone tower</w:t>
      </w:r>
      <w:r w:rsidRPr="00984BB1">
        <w:t xml:space="preserve"> and tricks phones into connecting to it. From here, the device can capture a SIM card's unique identifier—the IMSI—and some models can i</w:t>
      </w:r>
      <w:r w:rsidRPr="00984BB1">
        <w:rPr>
          <w:u w:val="single"/>
        </w:rPr>
        <w:t>ntercept text messages and phone calls. It can also be used to track the physical location of a device, and by extension, its owner</w:t>
      </w:r>
      <w:r w:rsidRPr="00984BB1">
        <w:t>. The devices </w:t>
      </w:r>
      <w:hyperlink r:id="rId66" w:history="1">
        <w:r w:rsidRPr="00984BB1">
          <w:rPr>
            <w:rStyle w:val="Hyperlink"/>
            <w:u w:val="single"/>
          </w:rPr>
          <w:t xml:space="preserve">can </w:t>
        </w:r>
        <w:r w:rsidRPr="00984BB1">
          <w:rPr>
            <w:rStyle w:val="Hyperlink"/>
            <w:b/>
            <w:bCs/>
            <w:u w:val="single"/>
          </w:rPr>
          <w:t>indiscriminately</w:t>
        </w:r>
        <w:r w:rsidRPr="00984BB1">
          <w:rPr>
            <w:rStyle w:val="Hyperlink"/>
            <w:u w:val="single"/>
          </w:rPr>
          <w:t xml:space="preserve"> sweep up personal information</w:t>
        </w:r>
      </w:hyperlink>
      <w:r w:rsidRPr="00984BB1">
        <w:rPr>
          <w:u w:val="single"/>
        </w:rPr>
        <w:t> of innocent people</w:t>
      </w:r>
      <w:r w:rsidRPr="00984BB1">
        <w:t xml:space="preserve"> who happen to be in the vicinity of the device, and IMSI-catchers </w:t>
      </w:r>
      <w:hyperlink r:id="rId67" w:history="1">
        <w:r w:rsidRPr="00984BB1">
          <w:rPr>
            <w:rStyle w:val="Hyperlink"/>
          </w:rPr>
          <w:t>can also interfere with devices' abilities to make emergency 911 calls</w:t>
        </w:r>
      </w:hyperlink>
      <w:r w:rsidRPr="00984BB1">
        <w:t>.</w:t>
      </w:r>
    </w:p>
    <w:p w14:paraId="7ABAA8E4" w14:textId="65EE20F9" w:rsidR="00FD5F17" w:rsidRDefault="00FD5F17" w:rsidP="00FD5F17"/>
    <w:p w14:paraId="7B73D648" w14:textId="7FBA48DD" w:rsidR="00FD5F17" w:rsidRPr="00FD5F17" w:rsidRDefault="00FD5F17" w:rsidP="00FD5F17">
      <w:pPr>
        <w:pStyle w:val="Heading4"/>
      </w:pPr>
      <w:r>
        <w:t>Police militarization goes beyond weaponry – surveillance technologies are an extension of mission creep</w:t>
      </w:r>
    </w:p>
    <w:p w14:paraId="7EC79F22" w14:textId="77777777" w:rsidR="00730060" w:rsidRPr="0082358C" w:rsidRDefault="00730060" w:rsidP="00730060">
      <w:pPr>
        <w:pStyle w:val="NormalWeb"/>
        <w:spacing w:before="0" w:beforeAutospacing="0"/>
        <w:rPr>
          <w:rFonts w:ascii="Calibri" w:hAnsi="Calibri" w:cs="Calibri"/>
          <w:color w:val="000000" w:themeColor="text1"/>
          <w:sz w:val="22"/>
          <w:u w:val="single"/>
        </w:rPr>
      </w:pPr>
      <w:r w:rsidRPr="0082358C">
        <w:rPr>
          <w:rStyle w:val="Style13ptBold"/>
          <w:rFonts w:cs="Calibri"/>
        </w:rPr>
        <w:t xml:space="preserve">Bates 17 </w:t>
      </w:r>
      <w:r w:rsidRPr="0082358C">
        <w:rPr>
          <w:rFonts w:ascii="Calibri" w:hAnsi="Calibri" w:cs="Calibri"/>
          <w:color w:val="000000" w:themeColor="text1"/>
          <w:sz w:val="22"/>
        </w:rPr>
        <w:t>(Adam Bates is a former Policy Analyst for the CATO Institute’s Project on Criminal Justice, 1-25-17 “Stingray: A New Frontier in Police Surveillance” https://www.cato.org/publications/policy-analysis/stingray-new-frontier-police-surveillance)//SHP</w:t>
      </w:r>
    </w:p>
    <w:p w14:paraId="4B30D017" w14:textId="77777777" w:rsidR="00730060" w:rsidRDefault="00730060" w:rsidP="00730060">
      <w:pPr>
        <w:spacing w:after="100" w:afterAutospacing="1"/>
        <w:rPr>
          <w:rFonts w:cs="Calibri"/>
          <w:color w:val="000000" w:themeColor="text1"/>
          <w:u w:val="single"/>
        </w:rPr>
      </w:pPr>
      <w:r w:rsidRPr="00B22418">
        <w:rPr>
          <w:rFonts w:cs="Calibri"/>
          <w:color w:val="000000" w:themeColor="text1"/>
          <w:highlight w:val="yellow"/>
          <w:u w:val="single"/>
        </w:rPr>
        <w:t>Originally designed for military</w:t>
      </w:r>
      <w:r w:rsidRPr="00B22418">
        <w:rPr>
          <w:rFonts w:cs="Calibri"/>
          <w:color w:val="000000" w:themeColor="text1"/>
          <w:u w:val="single"/>
        </w:rPr>
        <w:t xml:space="preserve"> and national security </w:t>
      </w:r>
      <w:r w:rsidRPr="00B22418">
        <w:rPr>
          <w:rFonts w:cs="Calibri"/>
          <w:color w:val="000000" w:themeColor="text1"/>
          <w:highlight w:val="yellow"/>
          <w:u w:val="single"/>
        </w:rPr>
        <w:t>use</w:t>
      </w:r>
      <w:r w:rsidRPr="00B22418">
        <w:rPr>
          <w:rFonts w:cs="Calibri"/>
          <w:color w:val="000000" w:themeColor="text1"/>
          <w:u w:val="single"/>
        </w:rPr>
        <w:t xml:space="preserve">, </w:t>
      </w:r>
      <w:r w:rsidRPr="00B22418">
        <w:rPr>
          <w:rFonts w:cs="Calibri"/>
          <w:color w:val="000000" w:themeColor="text1"/>
          <w:highlight w:val="yellow"/>
          <w:u w:val="single"/>
        </w:rPr>
        <w:t>the</w:t>
      </w:r>
      <w:r w:rsidRPr="00B22418">
        <w:rPr>
          <w:rFonts w:cs="Calibri"/>
          <w:color w:val="000000" w:themeColor="text1"/>
          <w:u w:val="single"/>
        </w:rPr>
        <w:t xml:space="preserve"> surveillance </w:t>
      </w:r>
      <w:r w:rsidRPr="00B22418">
        <w:rPr>
          <w:rFonts w:cs="Calibri"/>
          <w:color w:val="000000" w:themeColor="text1"/>
          <w:highlight w:val="yellow"/>
          <w:u w:val="single"/>
        </w:rPr>
        <w:t>devices made their way into local law enforcement</w:t>
      </w:r>
      <w:r w:rsidRPr="00B22418">
        <w:rPr>
          <w:rFonts w:cs="Calibri"/>
          <w:color w:val="000000" w:themeColor="text1"/>
          <w:u w:val="single"/>
        </w:rPr>
        <w:t xml:space="preserve"> officers’ hands, in coordination with the federal government, through a</w:t>
      </w:r>
      <w:r w:rsidRPr="0082358C">
        <w:rPr>
          <w:rFonts w:cs="Calibri"/>
          <w:color w:val="000000" w:themeColor="text1"/>
          <w:u w:val="single"/>
        </w:rPr>
        <w:t xml:space="preserve"> </w:t>
      </w:r>
      <w:r w:rsidRPr="00B22418">
        <w:rPr>
          <w:rFonts w:cs="Calibri"/>
          <w:color w:val="000000" w:themeColor="text1"/>
          <w:u w:val="single"/>
        </w:rPr>
        <w:t xml:space="preserve">variety of transfer and grant programs </w:t>
      </w:r>
      <w:r w:rsidRPr="00B22418">
        <w:rPr>
          <w:rFonts w:cs="Calibri"/>
          <w:color w:val="000000" w:themeColor="text1"/>
          <w:sz w:val="16"/>
          <w:szCs w:val="16"/>
        </w:rPr>
        <w:t>— such as the Urban Areas Security Initiative — as well as through local funding sources such as civil asset forfeiture funds. Police agencies in 23 states and the District of Columbia, as well as federal agencies including the Federal Bureau of Investigation (FBI), the Drug Enforcement Administration (DEA), the National Security Administration (NSA), and the Department of Homeland Security, are known to be using the devices</w:t>
      </w:r>
      <w:r w:rsidRPr="00B22418">
        <w:rPr>
          <w:rFonts w:cs="Calibri"/>
          <w:color w:val="000000" w:themeColor="text1"/>
        </w:rPr>
        <w:t>.</w:t>
      </w:r>
      <w:hyperlink r:id="rId68" w:anchor="cite-4" w:history="1">
        <w:r w:rsidRPr="00B22418">
          <w:rPr>
            <w:rFonts w:cs="Calibri"/>
            <w:color w:val="000000" w:themeColor="text1"/>
            <w:u w:val="single"/>
            <w:vertAlign w:val="superscript"/>
          </w:rPr>
          <w:t>4</w:t>
        </w:r>
      </w:hyperlink>
      <w:r w:rsidRPr="00B22418">
        <w:rPr>
          <w:rFonts w:cs="Calibri"/>
          <w:color w:val="000000" w:themeColor="text1"/>
          <w:u w:val="single"/>
        </w:rPr>
        <w:t xml:space="preserve">Because of the difficulties of discovering law enforcement use of the technology, it is reasonable to assume that police </w:t>
      </w:r>
      <w:r w:rsidRPr="00B22418">
        <w:rPr>
          <w:rFonts w:cs="Calibri"/>
          <w:color w:val="000000" w:themeColor="text1"/>
          <w:highlight w:val="yellow"/>
          <w:u w:val="single"/>
        </w:rPr>
        <w:t>agencies</w:t>
      </w:r>
      <w:r w:rsidRPr="00B22418">
        <w:rPr>
          <w:rFonts w:cs="Calibri"/>
          <w:color w:val="000000" w:themeColor="text1"/>
          <w:u w:val="single"/>
        </w:rPr>
        <w:t xml:space="preserve"> in many more states </w:t>
      </w:r>
      <w:r w:rsidRPr="00B22418">
        <w:rPr>
          <w:rFonts w:cs="Calibri"/>
          <w:color w:val="000000" w:themeColor="text1"/>
          <w:highlight w:val="yellow"/>
          <w:u w:val="single"/>
        </w:rPr>
        <w:t>are</w:t>
      </w:r>
      <w:r w:rsidRPr="00B22418">
        <w:rPr>
          <w:rFonts w:cs="Calibri"/>
          <w:color w:val="000000" w:themeColor="text1"/>
          <w:u w:val="single"/>
        </w:rPr>
        <w:t xml:space="preserve"> also </w:t>
      </w:r>
      <w:r w:rsidRPr="00B22418">
        <w:rPr>
          <w:rFonts w:cs="Calibri"/>
          <w:color w:val="000000" w:themeColor="text1"/>
          <w:highlight w:val="yellow"/>
          <w:u w:val="single"/>
        </w:rPr>
        <w:t>using the devices in secret</w:t>
      </w:r>
      <w:r w:rsidRPr="00B22418">
        <w:rPr>
          <w:rFonts w:cs="Calibri"/>
          <w:color w:val="000000" w:themeColor="text1"/>
          <w:u w:val="single"/>
        </w:rPr>
        <w:t>.</w:t>
      </w:r>
      <w:r w:rsidRPr="0082358C">
        <w:rPr>
          <w:rFonts w:cs="Calibri"/>
          <w:color w:val="000000" w:themeColor="text1"/>
        </w:rPr>
        <w:t xml:space="preserve"> </w:t>
      </w:r>
      <w:r w:rsidRPr="00B22418">
        <w:rPr>
          <w:rFonts w:cs="Calibri"/>
          <w:color w:val="000000" w:themeColor="text1"/>
          <w:u w:val="single"/>
        </w:rPr>
        <w:t xml:space="preserve">While </w:t>
      </w:r>
      <w:r w:rsidRPr="00B22418">
        <w:rPr>
          <w:rFonts w:cs="Calibri"/>
          <w:color w:val="000000" w:themeColor="text1"/>
          <w:highlight w:val="yellow"/>
          <w:u w:val="single"/>
        </w:rPr>
        <w:t>events like</w:t>
      </w:r>
      <w:r w:rsidRPr="00B22418">
        <w:rPr>
          <w:rFonts w:cs="Calibri"/>
          <w:color w:val="000000" w:themeColor="text1"/>
          <w:u w:val="single"/>
        </w:rPr>
        <w:t xml:space="preserve"> the 2014 </w:t>
      </w:r>
      <w:r w:rsidRPr="00B22418">
        <w:rPr>
          <w:rFonts w:cs="Calibri"/>
          <w:color w:val="000000" w:themeColor="text1"/>
          <w:highlight w:val="yellow"/>
          <w:u w:val="single"/>
        </w:rPr>
        <w:t>unrest in Ferguson,</w:t>
      </w:r>
      <w:r w:rsidRPr="00B22418">
        <w:rPr>
          <w:rFonts w:cs="Calibri"/>
          <w:color w:val="000000" w:themeColor="text1"/>
          <w:u w:val="single"/>
        </w:rPr>
        <w:t xml:space="preserve"> Missouri,</w:t>
      </w:r>
      <w:r w:rsidRPr="00B22418">
        <w:rPr>
          <w:rFonts w:cs="Calibri"/>
          <w:color w:val="000000" w:themeColor="text1"/>
        </w:rPr>
        <w:t xml:space="preserve"> </w:t>
      </w:r>
      <w:r w:rsidRPr="00B22418">
        <w:rPr>
          <w:rFonts w:cs="Calibri"/>
          <w:color w:val="000000" w:themeColor="text1"/>
          <w:sz w:val="16"/>
          <w:szCs w:val="16"/>
        </w:rPr>
        <w:t>and repeated stories of botched Special Weapons and Tactics (SWAT) raids</w:t>
      </w:r>
      <w:r w:rsidRPr="00B22418">
        <w:rPr>
          <w:rFonts w:cs="Calibri"/>
          <w:color w:val="000000" w:themeColor="text1"/>
        </w:rPr>
        <w:t xml:space="preserve"> </w:t>
      </w:r>
      <w:r w:rsidRPr="00B22418">
        <w:rPr>
          <w:rFonts w:cs="Calibri"/>
          <w:color w:val="000000" w:themeColor="text1"/>
          <w:highlight w:val="yellow"/>
          <w:u w:val="single"/>
        </w:rPr>
        <w:t>have laid bare</w:t>
      </w:r>
      <w:r w:rsidRPr="00B22418">
        <w:rPr>
          <w:rFonts w:cs="Calibri"/>
          <w:color w:val="000000" w:themeColor="text1"/>
          <w:u w:val="single"/>
        </w:rPr>
        <w:t xml:space="preserve"> many of </w:t>
      </w:r>
      <w:r w:rsidRPr="00B22418">
        <w:rPr>
          <w:rFonts w:cs="Calibri"/>
          <w:color w:val="000000" w:themeColor="text1"/>
          <w:highlight w:val="yellow"/>
          <w:u w:val="single"/>
        </w:rPr>
        <w:t>the prob</w:t>
      </w:r>
      <w:r w:rsidRPr="00B22418">
        <w:rPr>
          <w:rFonts w:cs="Calibri"/>
          <w:color w:val="000000" w:themeColor="text1"/>
          <w:u w:val="single"/>
        </w:rPr>
        <w:t xml:space="preserve">lems involved </w:t>
      </w:r>
      <w:r w:rsidRPr="00B22418">
        <w:rPr>
          <w:rFonts w:cs="Calibri"/>
          <w:color w:val="000000" w:themeColor="text1"/>
          <w:highlight w:val="yellow"/>
          <w:u w:val="single"/>
        </w:rPr>
        <w:t>in an increasingly militarized</w:t>
      </w:r>
      <w:r w:rsidRPr="00B22418">
        <w:rPr>
          <w:rFonts w:cs="Calibri"/>
          <w:color w:val="000000" w:themeColor="text1"/>
          <w:u w:val="single"/>
        </w:rPr>
        <w:t xml:space="preserve"> domestic </w:t>
      </w:r>
      <w:r w:rsidRPr="00B22418">
        <w:rPr>
          <w:rFonts w:cs="Calibri"/>
          <w:color w:val="000000" w:themeColor="text1"/>
          <w:highlight w:val="yellow"/>
          <w:u w:val="single"/>
        </w:rPr>
        <w:t>police</w:t>
      </w:r>
      <w:r w:rsidRPr="00B22418">
        <w:rPr>
          <w:rFonts w:cs="Calibri"/>
          <w:color w:val="000000" w:themeColor="text1"/>
          <w:u w:val="single"/>
        </w:rPr>
        <w:t xml:space="preserve"> force, </w:t>
      </w:r>
      <w:r w:rsidRPr="00B22418">
        <w:rPr>
          <w:rFonts w:cs="Calibri"/>
          <w:color w:val="000000" w:themeColor="text1"/>
          <w:highlight w:val="yellow"/>
          <w:u w:val="single"/>
        </w:rPr>
        <w:t>mission creep has not been limited to weapons and tactics</w:t>
      </w:r>
      <w:r w:rsidRPr="00B22418">
        <w:rPr>
          <w:rFonts w:cs="Calibri"/>
          <w:color w:val="000000" w:themeColor="text1"/>
          <w:u w:val="single"/>
        </w:rPr>
        <w:t>.</w:t>
      </w:r>
      <w:hyperlink r:id="rId69" w:anchor="cite-5" w:history="1">
        <w:r w:rsidRPr="00345596">
          <w:rPr>
            <w:rFonts w:cs="Calibri"/>
            <w:color w:val="000000" w:themeColor="text1"/>
            <w:u w:val="single"/>
            <w:vertAlign w:val="superscript"/>
          </w:rPr>
          <w:t>5</w:t>
        </w:r>
      </w:hyperlink>
      <w:r w:rsidRPr="00345596">
        <w:rPr>
          <w:rFonts w:cs="Calibri"/>
          <w:color w:val="000000" w:themeColor="text1"/>
          <w:u w:val="single"/>
        </w:rPr>
        <w:t xml:space="preserve"> </w:t>
      </w:r>
      <w:r w:rsidRPr="00345596">
        <w:rPr>
          <w:rFonts w:cs="Calibri"/>
          <w:color w:val="000000" w:themeColor="text1"/>
          <w:highlight w:val="yellow"/>
          <w:u w:val="single"/>
        </w:rPr>
        <w:t>What the War on Drugs has done for police militarization, the War on Terror is now doing for police intelligence gathering, and</w:t>
      </w:r>
      <w:r w:rsidRPr="00B22418">
        <w:rPr>
          <w:rFonts w:cs="Calibri"/>
          <w:color w:val="000000" w:themeColor="text1"/>
          <w:u w:val="single"/>
        </w:rPr>
        <w:t xml:space="preserve"> </w:t>
      </w:r>
      <w:r w:rsidRPr="00B22418">
        <w:rPr>
          <w:rFonts w:cs="Calibri"/>
          <w:color w:val="000000" w:themeColor="text1"/>
          <w:highlight w:val="yellow"/>
          <w:u w:val="single"/>
        </w:rPr>
        <w:t>the privacy of millions</w:t>
      </w:r>
      <w:r w:rsidRPr="00B22418">
        <w:rPr>
          <w:rFonts w:cs="Calibri"/>
          <w:color w:val="000000" w:themeColor="text1"/>
          <w:u w:val="single"/>
        </w:rPr>
        <w:t xml:space="preserve"> of Americans </w:t>
      </w:r>
      <w:r w:rsidRPr="00B22418">
        <w:rPr>
          <w:rFonts w:cs="Calibri"/>
          <w:color w:val="000000" w:themeColor="text1"/>
          <w:highlight w:val="yellow"/>
          <w:u w:val="single"/>
        </w:rPr>
        <w:t>is at risk</w:t>
      </w:r>
      <w:r w:rsidRPr="00B22418">
        <w:rPr>
          <w:rFonts w:cs="Calibri"/>
          <w:color w:val="000000" w:themeColor="text1"/>
          <w:sz w:val="16"/>
          <w:szCs w:val="16"/>
          <w:highlight w:val="yellow"/>
          <w:u w:val="single"/>
        </w:rPr>
        <w:t>.</w:t>
      </w:r>
      <w:r w:rsidRPr="0082358C">
        <w:rPr>
          <w:rFonts w:cs="Calibri"/>
          <w:color w:val="000000" w:themeColor="text1"/>
          <w:sz w:val="16"/>
          <w:szCs w:val="16"/>
          <w:u w:val="single"/>
        </w:rPr>
        <w:t xml:space="preserve"> </w:t>
      </w:r>
      <w:r w:rsidRPr="0082358C">
        <w:rPr>
          <w:rFonts w:cs="Calibri"/>
          <w:color w:val="000000" w:themeColor="text1"/>
          <w:sz w:val="16"/>
          <w:szCs w:val="16"/>
        </w:rPr>
        <w:t>Much remains unknown about these devices. More troubling still is that the lack of public knowledge is by design. Through the use of nondisclosure agreements, a refusal to honor freedom of information requests, and deceit toward courts and the public, the full capabilities of these devices, the extent of their use by law enforcement, and the existence of policies to govern their use remain secret. But interested defense lawyers and civil liberties advocates have uncovered evidence that the use of stingray devices by domestic law enforcement agencies poses a litany of legal and ethical questions. The purpose of this paper is to illuminate those issues and to suggest some possible legislative and judicial remedies</w:t>
      </w:r>
      <w:r w:rsidRPr="0082358C">
        <w:rPr>
          <w:rFonts w:cs="Calibri"/>
          <w:color w:val="000000" w:themeColor="text1"/>
        </w:rPr>
        <w:t xml:space="preserve">. </w:t>
      </w:r>
      <w:r w:rsidRPr="0082358C">
        <w:rPr>
          <w:rFonts w:cs="Calibri"/>
          <w:color w:val="000000" w:themeColor="text1"/>
          <w:u w:val="single"/>
        </w:rPr>
        <w:t xml:space="preserve">The paper will detail </w:t>
      </w:r>
      <w:r w:rsidRPr="0082358C">
        <w:rPr>
          <w:rFonts w:cs="Calibri"/>
          <w:color w:val="000000" w:themeColor="text1"/>
          <w:sz w:val="16"/>
          <w:szCs w:val="16"/>
        </w:rPr>
        <w:t>the history of the devices and their use by local law enforcement, the known and alleged extent of their capabilities, and</w:t>
      </w:r>
      <w:r w:rsidRPr="0082358C">
        <w:rPr>
          <w:rFonts w:cs="Calibri"/>
          <w:color w:val="000000" w:themeColor="text1"/>
          <w:u w:val="single"/>
        </w:rPr>
        <w:t xml:space="preserve"> why </w:t>
      </w:r>
      <w:r w:rsidRPr="0082358C">
        <w:rPr>
          <w:rFonts w:cs="Calibri"/>
          <w:color w:val="000000" w:themeColor="text1"/>
          <w:highlight w:val="yellow"/>
          <w:u w:val="single"/>
        </w:rPr>
        <w:t>this technology renders millions of</w:t>
      </w:r>
      <w:r w:rsidRPr="0082358C">
        <w:rPr>
          <w:rFonts w:cs="Calibri"/>
          <w:color w:val="000000" w:themeColor="text1"/>
          <w:u w:val="single"/>
        </w:rPr>
        <w:t xml:space="preserve"> innocent </w:t>
      </w:r>
      <w:r w:rsidRPr="00345596">
        <w:rPr>
          <w:rFonts w:cs="Calibri"/>
          <w:color w:val="000000" w:themeColor="text1"/>
          <w:u w:val="single"/>
        </w:rPr>
        <w:t xml:space="preserve">Americans </w:t>
      </w:r>
      <w:r w:rsidRPr="0082358C">
        <w:rPr>
          <w:rFonts w:cs="Calibri"/>
          <w:color w:val="000000" w:themeColor="text1"/>
          <w:highlight w:val="yellow"/>
          <w:u w:val="single"/>
        </w:rPr>
        <w:t>at risk of having their personal data</w:t>
      </w:r>
      <w:r w:rsidRPr="0082358C">
        <w:rPr>
          <w:rFonts w:cs="Calibri"/>
          <w:color w:val="000000" w:themeColor="text1"/>
          <w:u w:val="single"/>
        </w:rPr>
        <w:t xml:space="preserve"> and communications information </w:t>
      </w:r>
      <w:r w:rsidRPr="0082358C">
        <w:rPr>
          <w:rFonts w:cs="Calibri"/>
          <w:color w:val="000000" w:themeColor="text1"/>
          <w:highlight w:val="yellow"/>
          <w:u w:val="single"/>
        </w:rPr>
        <w:t>swept up</w:t>
      </w:r>
      <w:r w:rsidRPr="0082358C">
        <w:rPr>
          <w:rFonts w:cs="Calibri"/>
          <w:color w:val="000000" w:themeColor="text1"/>
          <w:u w:val="single"/>
        </w:rPr>
        <w:t xml:space="preserve"> in law enforcement fishing expeditions</w:t>
      </w:r>
      <w:r w:rsidRPr="0082358C">
        <w:rPr>
          <w:rFonts w:cs="Calibri"/>
          <w:color w:val="000000" w:themeColor="text1"/>
        </w:rPr>
        <w:t xml:space="preserve">. </w:t>
      </w:r>
      <w:r w:rsidRPr="0082358C">
        <w:rPr>
          <w:rFonts w:cs="Calibri"/>
          <w:color w:val="000000" w:themeColor="text1"/>
          <w:u w:val="single"/>
        </w:rPr>
        <w:t xml:space="preserve">In recent years, </w:t>
      </w:r>
      <w:r w:rsidRPr="0082358C">
        <w:rPr>
          <w:rFonts w:cs="Calibri"/>
          <w:color w:val="000000" w:themeColor="text1"/>
          <w:highlight w:val="yellow"/>
          <w:u w:val="single"/>
        </w:rPr>
        <w:t>stingrays have moved from military</w:t>
      </w:r>
      <w:r w:rsidRPr="0082358C">
        <w:rPr>
          <w:rFonts w:cs="Calibri"/>
          <w:color w:val="000000" w:themeColor="text1"/>
          <w:u w:val="single"/>
        </w:rPr>
        <w:t xml:space="preserve"> and national security uses </w:t>
      </w:r>
      <w:r w:rsidRPr="0082358C">
        <w:rPr>
          <w:rFonts w:cs="Calibri"/>
          <w:color w:val="000000" w:themeColor="text1"/>
          <w:highlight w:val="yellow"/>
          <w:u w:val="single"/>
        </w:rPr>
        <w:t>to routine police use</w:t>
      </w:r>
      <w:r w:rsidRPr="0082358C">
        <w:rPr>
          <w:rFonts w:cs="Calibri"/>
          <w:color w:val="000000" w:themeColor="text1"/>
          <w:u w:val="single"/>
        </w:rPr>
        <w:t xml:space="preserve">. Surveillance technology, designed for use on battlefields or in antagonistic states where constitutional concerns are minimal, has increasingly found its way into the hands of local law enforcement, often </w:t>
      </w:r>
      <w:r w:rsidRPr="0082358C">
        <w:rPr>
          <w:rFonts w:cs="Calibri"/>
          <w:color w:val="000000" w:themeColor="text1"/>
          <w:highlight w:val="yellow"/>
          <w:u w:val="single"/>
        </w:rPr>
        <w:t>without any</w:t>
      </w:r>
      <w:r w:rsidRPr="0082358C">
        <w:rPr>
          <w:rFonts w:cs="Calibri"/>
          <w:color w:val="000000" w:themeColor="text1"/>
          <w:u w:val="single"/>
        </w:rPr>
        <w:t xml:space="preserve"> discernible </w:t>
      </w:r>
      <w:r w:rsidRPr="0082358C">
        <w:rPr>
          <w:rFonts w:cs="Calibri"/>
          <w:color w:val="000000" w:themeColor="text1"/>
          <w:highlight w:val="yellow"/>
          <w:u w:val="single"/>
        </w:rPr>
        <w:t>effort to adapt the equipment</w:t>
      </w:r>
      <w:r w:rsidRPr="0082358C">
        <w:rPr>
          <w:rFonts w:cs="Calibri"/>
          <w:color w:val="000000" w:themeColor="text1"/>
          <w:u w:val="single"/>
        </w:rPr>
        <w:t xml:space="preserve"> or the policies governing its tactical use </w:t>
      </w:r>
      <w:r w:rsidRPr="0082358C">
        <w:rPr>
          <w:rFonts w:cs="Calibri"/>
          <w:color w:val="000000" w:themeColor="text1"/>
          <w:highlight w:val="yellow"/>
          <w:u w:val="single"/>
        </w:rPr>
        <w:t>to the home front</w:t>
      </w:r>
      <w:r w:rsidRPr="0082358C">
        <w:rPr>
          <w:rFonts w:cs="Calibri"/>
          <w:color w:val="000000" w:themeColor="text1"/>
          <w:u w:val="single"/>
        </w:rPr>
        <w:t>, where targets are citizens with constitutional rights rather than battlefield combatants.</w:t>
      </w:r>
    </w:p>
    <w:p w14:paraId="2AABDC32" w14:textId="2286106F" w:rsidR="00730060" w:rsidRDefault="00730060" w:rsidP="00730060"/>
    <w:p w14:paraId="59FEBC08" w14:textId="77777777" w:rsidR="00BC75ED" w:rsidRDefault="00BC75ED" w:rsidP="00BC75ED">
      <w:pPr>
        <w:pStyle w:val="Heading4"/>
      </w:pPr>
      <w:r>
        <w:t>This militarization justifies endless brutality</w:t>
      </w:r>
    </w:p>
    <w:p w14:paraId="1C806E7A" w14:textId="77777777" w:rsidR="00BC75ED" w:rsidRPr="007165A1" w:rsidRDefault="00BC75ED" w:rsidP="00BC75ED">
      <w:r w:rsidRPr="007165A1">
        <w:t xml:space="preserve">Tom </w:t>
      </w:r>
      <w:r w:rsidRPr="007165A1">
        <w:rPr>
          <w:rStyle w:val="Style13ptBold"/>
        </w:rPr>
        <w:t>Nolan</w:t>
      </w:r>
      <w:r w:rsidRPr="007165A1">
        <w:t>, 6-2-20</w:t>
      </w:r>
      <w:r w:rsidRPr="007165A1">
        <w:rPr>
          <w:rStyle w:val="Style13ptBold"/>
        </w:rPr>
        <w:t>20</w:t>
      </w:r>
      <w:r w:rsidRPr="007165A1">
        <w:t xml:space="preserve">, "Arming our police with more powerful weapons has led to more violence against Americans, ex-cop says," MarketWatch, </w:t>
      </w:r>
      <w:hyperlink r:id="rId70" w:history="1">
        <w:r w:rsidRPr="007165A1">
          <w:rPr>
            <w:rStyle w:val="Hyperlink"/>
          </w:rPr>
          <w:t>https://www.marketwatch.com/story/ex-cop-militarization-of-local-police-leads-to-more-law-enforcement-violence-against-citizens-2020-06-02</w:t>
        </w:r>
      </w:hyperlink>
      <w:r w:rsidRPr="007165A1">
        <w:t xml:space="preserve"> Tom Nolan is a visiting associate professor of sociology at Emmanuel College, a Roman Catholic liberal arts college in Boston. This was first published by </w:t>
      </w:r>
      <w:hyperlink r:id="rId71" w:tgtFrame="_blank" w:history="1">
        <w:r w:rsidRPr="007165A1">
          <w:rPr>
            <w:rStyle w:val="Hyperlink"/>
          </w:rPr>
          <w:t>The Conversation</w:t>
        </w:r>
      </w:hyperlink>
      <w:r w:rsidRPr="007165A1">
        <w:t> — “</w:t>
      </w:r>
      <w:hyperlink r:id="rId72" w:tgtFrame="_blank" w:history="1">
        <w:r w:rsidRPr="007165A1">
          <w:rPr>
            <w:rStyle w:val="Hyperlink"/>
          </w:rPr>
          <w:t>Militarization has fostered a policing culture that sets up protesters as ‘the enemy’</w:t>
        </w:r>
      </w:hyperlink>
      <w:r w:rsidRPr="007165A1">
        <w:t>”</w:t>
      </w:r>
      <w:r>
        <w:t xml:space="preserve"> &lt;JG&gt;</w:t>
      </w:r>
    </w:p>
    <w:p w14:paraId="061B038F" w14:textId="77777777" w:rsidR="00BC75ED" w:rsidRPr="007165A1" w:rsidRDefault="00BC75ED" w:rsidP="00BC75ED">
      <w:r w:rsidRPr="007165A1">
        <w:rPr>
          <w:b/>
          <w:bCs/>
          <w:u w:val="single"/>
        </w:rPr>
        <w:t xml:space="preserve">Arming our police </w:t>
      </w:r>
      <w:r w:rsidRPr="007165A1">
        <w:rPr>
          <w:u w:val="single"/>
        </w:rPr>
        <w:t xml:space="preserve">with more powerful weapons </w:t>
      </w:r>
      <w:r w:rsidRPr="007165A1">
        <w:rPr>
          <w:b/>
          <w:bCs/>
          <w:u w:val="single"/>
        </w:rPr>
        <w:t>has led to more violence</w:t>
      </w:r>
      <w:r w:rsidRPr="007165A1">
        <w:rPr>
          <w:u w:val="single"/>
        </w:rPr>
        <w:t xml:space="preserve"> against Americans</w:t>
      </w:r>
      <w:r w:rsidRPr="007165A1">
        <w:t>, ex-cop says</w:t>
      </w:r>
      <w:r>
        <w:t xml:space="preserve"> </w:t>
      </w:r>
      <w:r w:rsidRPr="007165A1">
        <w:t xml:space="preserve">Police are often </w:t>
      </w:r>
      <w:r w:rsidRPr="007165A1">
        <w:rPr>
          <w:b/>
          <w:bCs/>
          <w:u w:val="single"/>
        </w:rPr>
        <w:t>taught to think like soldiers</w:t>
      </w:r>
      <w:r w:rsidRPr="007165A1">
        <w:rPr>
          <w:u w:val="single"/>
        </w:rPr>
        <w:t xml:space="preserve"> and learn how to kill</w:t>
      </w:r>
      <w:r>
        <w:rPr>
          <w:u w:val="single"/>
        </w:rPr>
        <w:t xml:space="preserve"> </w:t>
      </w:r>
      <w:r w:rsidRPr="007165A1">
        <w:t>The unrest sparked by the</w:t>
      </w:r>
      <w:r>
        <w:t xml:space="preserve"> </w:t>
      </w:r>
      <w:hyperlink r:id="rId73" w:tgtFrame="_blank" w:history="1">
        <w:r w:rsidRPr="007165A1">
          <w:rPr>
            <w:rStyle w:val="Hyperlink"/>
          </w:rPr>
          <w:t>death of George Floyd after being pinned to the ground by the knee of a Minneapolis police officer</w:t>
        </w:r>
      </w:hyperlink>
      <w:r>
        <w:t xml:space="preserve"> </w:t>
      </w:r>
      <w:r w:rsidRPr="007165A1">
        <w:t>has left parts of U.S. cities looking like a battle zone.</w:t>
      </w:r>
      <w:r>
        <w:t xml:space="preserve"> </w:t>
      </w:r>
      <w:r w:rsidRPr="007165A1">
        <w:t xml:space="preserve">Night after night, angry </w:t>
      </w:r>
      <w:r w:rsidRPr="007165A1">
        <w:rPr>
          <w:b/>
          <w:bCs/>
          <w:u w:val="single"/>
        </w:rPr>
        <w:t>protesters have taken to the street. So too have police officers</w:t>
      </w:r>
      <w:r w:rsidRPr="007165A1">
        <w:rPr>
          <w:u w:val="single"/>
        </w:rPr>
        <w:t xml:space="preserve"> dressed in full riot gear and </w:t>
      </w:r>
      <w:r w:rsidRPr="007165A1">
        <w:rPr>
          <w:b/>
          <w:bCs/>
          <w:u w:val="single"/>
        </w:rPr>
        <w:t>backed by</w:t>
      </w:r>
      <w:r w:rsidRPr="007165A1">
        <w:rPr>
          <w:u w:val="single"/>
        </w:rPr>
        <w:t xml:space="preserve"> an</w:t>
      </w:r>
      <w:r>
        <w:rPr>
          <w:u w:val="single"/>
        </w:rPr>
        <w:t xml:space="preserve"> </w:t>
      </w:r>
      <w:hyperlink r:id="rId74" w:tgtFrame="_blank" w:history="1">
        <w:r w:rsidRPr="007165A1">
          <w:rPr>
            <w:rStyle w:val="Hyperlink"/>
            <w:u w:val="single"/>
          </w:rPr>
          <w:t>arsenal</w:t>
        </w:r>
      </w:hyperlink>
      <w:r>
        <w:rPr>
          <w:u w:val="single"/>
        </w:rPr>
        <w:t xml:space="preserve"> </w:t>
      </w:r>
      <w:r w:rsidRPr="007165A1">
        <w:rPr>
          <w:u w:val="single"/>
        </w:rPr>
        <w:t xml:space="preserve">that any small military force would be proud of: </w:t>
      </w:r>
      <w:r w:rsidRPr="007165A1">
        <w:rPr>
          <w:b/>
          <w:bCs/>
          <w:u w:val="single"/>
        </w:rPr>
        <w:t>armored vehicles, military-grade aircraft,</w:t>
      </w:r>
      <w:r w:rsidRPr="007165A1">
        <w:rPr>
          <w:u w:val="single"/>
        </w:rPr>
        <w:t xml:space="preserve"> rubber and wooden bullets, stun </w:t>
      </w:r>
      <w:r w:rsidRPr="007165A1">
        <w:rPr>
          <w:b/>
          <w:bCs/>
          <w:u w:val="single"/>
        </w:rPr>
        <w:t>grenades</w:t>
      </w:r>
      <w:r w:rsidRPr="007165A1">
        <w:rPr>
          <w:u w:val="single"/>
        </w:rPr>
        <w:t xml:space="preserve">, sound cannons </w:t>
      </w:r>
      <w:r w:rsidRPr="007165A1">
        <w:rPr>
          <w:b/>
          <w:bCs/>
          <w:u w:val="single"/>
        </w:rPr>
        <w:t>and tear gas</w:t>
      </w:r>
      <w:r w:rsidRPr="007165A1">
        <w:rPr>
          <w:u w:val="single"/>
        </w:rPr>
        <w:t xml:space="preserve"> canisters.</w:t>
      </w:r>
      <w:r>
        <w:rPr>
          <w:u w:val="single"/>
        </w:rPr>
        <w:t xml:space="preserve"> </w:t>
      </w:r>
      <w:r w:rsidRPr="007165A1">
        <w:t>The militarization of police departments has been</w:t>
      </w:r>
      <w:r>
        <w:t xml:space="preserve"> </w:t>
      </w:r>
      <w:hyperlink r:id="rId75" w:anchor="5b49505a5d7e" w:tgtFrame="_blank" w:history="1">
        <w:r w:rsidRPr="007165A1">
          <w:rPr>
            <w:rStyle w:val="Hyperlink"/>
          </w:rPr>
          <w:t>a feature of U.S. domestic law enforcement since the 9/11 attacks</w:t>
        </w:r>
      </w:hyperlink>
      <w:r w:rsidRPr="007165A1">
        <w:t xml:space="preserve">. What is clear from the latest round of protest and response, is that </w:t>
      </w:r>
      <w:r w:rsidRPr="007165A1">
        <w:rPr>
          <w:b/>
          <w:bCs/>
          <w:u w:val="single"/>
        </w:rPr>
        <w:t>despite efforts to promote de-escalation</w:t>
      </w:r>
      <w:r w:rsidRPr="007165A1">
        <w:rPr>
          <w:u w:val="single"/>
        </w:rPr>
        <w:t xml:space="preserve"> as a policy, police culture appears to be stuck in an “us vs. them” mentality</w:t>
      </w:r>
      <w:r w:rsidRPr="007165A1">
        <w:t>.</w:t>
      </w:r>
      <w:r>
        <w:t xml:space="preserve"> </w:t>
      </w:r>
      <w:r w:rsidRPr="007165A1">
        <w:t>Setting up the enemy</w:t>
      </w:r>
      <w:r>
        <w:t xml:space="preserve"> </w:t>
      </w:r>
      <w:r w:rsidRPr="007165A1">
        <w:t>As a former police officer of 27 years and a</w:t>
      </w:r>
      <w:r>
        <w:t xml:space="preserve"> </w:t>
      </w:r>
      <w:hyperlink r:id="rId76" w:tgtFrame="_blank" w:history="1">
        <w:r w:rsidRPr="007165A1">
          <w:rPr>
            <w:rStyle w:val="Hyperlink"/>
          </w:rPr>
          <w:t>scholar</w:t>
        </w:r>
      </w:hyperlink>
      <w:r>
        <w:t xml:space="preserve"> </w:t>
      </w:r>
      <w:r w:rsidRPr="007165A1">
        <w:t>who has</w:t>
      </w:r>
      <w:r>
        <w:t xml:space="preserve"> </w:t>
      </w:r>
      <w:hyperlink r:id="rId77" w:tgtFrame="_blank" w:history="1">
        <w:r w:rsidRPr="007165A1">
          <w:rPr>
            <w:rStyle w:val="Hyperlink"/>
          </w:rPr>
          <w:t>written on the policing of marginalized communities</w:t>
        </w:r>
      </w:hyperlink>
      <w:r w:rsidRPr="007165A1">
        <w:t>, I have observed the militarization of the police firsthand, especially in times of confrontation.</w:t>
      </w:r>
      <w:r>
        <w:t xml:space="preserve"> </w:t>
      </w:r>
      <w:r w:rsidRPr="007165A1">
        <w:t>I have seen, throughout</w:t>
      </w:r>
      <w:r>
        <w:t xml:space="preserve"> </w:t>
      </w:r>
      <w:hyperlink r:id="rId78" w:tgtFrame="_blank" w:history="1">
        <w:r w:rsidRPr="007165A1">
          <w:rPr>
            <w:rStyle w:val="Hyperlink"/>
          </w:rPr>
          <w:t>my decades in law enforcement</w:t>
        </w:r>
      </w:hyperlink>
      <w:r w:rsidRPr="007165A1">
        <w:t>, that</w:t>
      </w:r>
      <w:r>
        <w:t xml:space="preserve"> </w:t>
      </w:r>
      <w:hyperlink r:id="rId79" w:tgtFrame="_blank" w:history="1">
        <w:r w:rsidRPr="007165A1">
          <w:rPr>
            <w:rStyle w:val="Hyperlink"/>
            <w:b/>
            <w:bCs/>
            <w:u w:val="single"/>
          </w:rPr>
          <w:t>police culture tends</w:t>
        </w:r>
      </w:hyperlink>
      <w:r>
        <w:rPr>
          <w:b/>
          <w:bCs/>
          <w:u w:val="single"/>
        </w:rPr>
        <w:t xml:space="preserve"> </w:t>
      </w:r>
      <w:r w:rsidRPr="007165A1">
        <w:rPr>
          <w:b/>
          <w:bCs/>
          <w:u w:val="single"/>
        </w:rPr>
        <w:t>to privilege the use of violent tactics</w:t>
      </w:r>
      <w:r w:rsidRPr="007165A1">
        <w:rPr>
          <w:u w:val="single"/>
        </w:rPr>
        <w:t xml:space="preserve"> and</w:t>
      </w:r>
      <w:r>
        <w:rPr>
          <w:u w:val="single"/>
        </w:rPr>
        <w:t xml:space="preserve"> </w:t>
      </w:r>
      <w:hyperlink r:id="rId80" w:tgtFrame="_blank" w:history="1">
        <w:r w:rsidRPr="007165A1">
          <w:rPr>
            <w:rStyle w:val="Hyperlink"/>
            <w:u w:val="single"/>
          </w:rPr>
          <w:t>non-negotiable force</w:t>
        </w:r>
      </w:hyperlink>
      <w:r>
        <w:rPr>
          <w:u w:val="single"/>
        </w:rPr>
        <w:t xml:space="preserve"> </w:t>
      </w:r>
      <w:r w:rsidRPr="007165A1">
        <w:rPr>
          <w:u w:val="single"/>
        </w:rPr>
        <w:t>over compromise, mediation and peaceful conflict resolution.</w:t>
      </w:r>
      <w:r w:rsidRPr="007165A1">
        <w:t xml:space="preserve"> It reinforces a general acceptance among officers of the use of any and all means of force available when confronted with</w:t>
      </w:r>
      <w:r>
        <w:t xml:space="preserve"> </w:t>
      </w:r>
      <w:hyperlink r:id="rId81" w:tgtFrame="_blank" w:history="1">
        <w:r w:rsidRPr="007165A1">
          <w:rPr>
            <w:rStyle w:val="Hyperlink"/>
          </w:rPr>
          <w:t>real or perceived threats to officers</w:t>
        </w:r>
      </w:hyperlink>
      <w:r w:rsidRPr="007165A1">
        <w:t>.</w:t>
      </w:r>
      <w:r>
        <w:t xml:space="preserve"> </w:t>
      </w:r>
      <w:r w:rsidRPr="007165A1">
        <w:t>We have seen this play out during the first week of protests following Floyd’s death in cities from Seattle to Flint to Washington, D.C.</w:t>
      </w:r>
      <w:r>
        <w:t xml:space="preserve"> </w:t>
      </w:r>
      <w:r w:rsidRPr="007165A1">
        <w:t xml:space="preserve">A study of police-involved deaths between 2012 and 2018 found that </w:t>
      </w:r>
      <w:r w:rsidRPr="007165A1">
        <w:rPr>
          <w:b/>
          <w:bCs/>
          <w:u w:val="single"/>
        </w:rPr>
        <w:t>on average, police kill 2.8 men every day in the U.S.</w:t>
      </w:r>
      <w:r>
        <w:rPr>
          <w:b/>
          <w:bCs/>
          <w:u w:val="single"/>
        </w:rPr>
        <w:t xml:space="preserve"> </w:t>
      </w:r>
      <w:r w:rsidRPr="007165A1">
        <w:t xml:space="preserve">The police have </w:t>
      </w:r>
      <w:r w:rsidRPr="007165A1">
        <w:rPr>
          <w:b/>
          <w:bCs/>
          <w:u w:val="single"/>
        </w:rPr>
        <w:t>deployed a militarized response</w:t>
      </w:r>
      <w:r w:rsidRPr="007165A1">
        <w:rPr>
          <w:u w:val="single"/>
        </w:rPr>
        <w:t xml:space="preserve"> to what they accurately or inaccurately believe to be a threat to public order, private property, and their own safety</w:t>
      </w:r>
      <w:r w:rsidRPr="007165A1">
        <w:t>. It is in part due to</w:t>
      </w:r>
      <w:r>
        <w:t xml:space="preserve"> </w:t>
      </w:r>
      <w:hyperlink r:id="rId82" w:tgtFrame="_blank" w:history="1">
        <w:r w:rsidRPr="007165A1">
          <w:rPr>
            <w:rStyle w:val="Hyperlink"/>
          </w:rPr>
          <w:t>a policing culture in which protesters are often perceived as the “enemy.”</w:t>
        </w:r>
      </w:hyperlink>
      <w:r>
        <w:t xml:space="preserve"> </w:t>
      </w:r>
      <w:r w:rsidRPr="007165A1">
        <w:t>Indeed teaching cops to</w:t>
      </w:r>
      <w:r>
        <w:t xml:space="preserve"> </w:t>
      </w:r>
      <w:hyperlink r:id="rId83" w:tgtFrame="_blank" w:history="1">
        <w:r w:rsidRPr="007165A1">
          <w:rPr>
            <w:rStyle w:val="Hyperlink"/>
          </w:rPr>
          <w:t>think like soldiers and learn how to kill</w:t>
        </w:r>
      </w:hyperlink>
      <w:r>
        <w:t xml:space="preserve"> </w:t>
      </w:r>
      <w:r w:rsidRPr="007165A1">
        <w:t>has been part of a</w:t>
      </w:r>
      <w:r>
        <w:t xml:space="preserve"> </w:t>
      </w:r>
      <w:hyperlink r:id="rId84" w:tgtFrame="_blank" w:history="1">
        <w:r w:rsidRPr="007165A1">
          <w:rPr>
            <w:rStyle w:val="Hyperlink"/>
          </w:rPr>
          <w:t>training program</w:t>
        </w:r>
      </w:hyperlink>
      <w:r>
        <w:t xml:space="preserve"> </w:t>
      </w:r>
      <w:r w:rsidRPr="007165A1">
        <w:t>popular among some police officers.</w:t>
      </w:r>
      <w:r>
        <w:t xml:space="preserve"> </w:t>
      </w:r>
      <w:r w:rsidRPr="007165A1">
        <w:t>Arming up</w:t>
      </w:r>
      <w:r>
        <w:t xml:space="preserve"> </w:t>
      </w:r>
      <w:r w:rsidRPr="007165A1">
        <w:t>Police militarization, the process in which law enforcement agencies have increased their arsenal of weapons and equipment to be deployed in an array of situations, began in earnest in the aftermath of the terrorist attacks on Sept. 11, 2001.</w:t>
      </w:r>
      <w:r>
        <w:t xml:space="preserve"> </w:t>
      </w:r>
      <w:r w:rsidRPr="007165A1">
        <w:t>In the years that followed, domestic law enforcement in the United States began a strategic shift toward tactics and practices that employed militarized responses to even routine police activities.</w:t>
      </w:r>
      <w:r>
        <w:t xml:space="preserve"> </w:t>
      </w:r>
      <w:r w:rsidRPr="007165A1">
        <w:t>Much of this was aided by the federal government, through the</w:t>
      </w:r>
      <w:r>
        <w:t xml:space="preserve"> </w:t>
      </w:r>
      <w:hyperlink r:id="rId85" w:tgtFrame="_blank" w:history="1">
        <w:r w:rsidRPr="007165A1">
          <w:rPr>
            <w:rStyle w:val="Hyperlink"/>
          </w:rPr>
          <w:t>Defense Logistics Agency’s 1033 Program</w:t>
        </w:r>
      </w:hyperlink>
      <w:r w:rsidRPr="007165A1">
        <w:t>, which allows the transfer of military equipment to local law enforcement agencies, and the</w:t>
      </w:r>
      <w:r>
        <w:t xml:space="preserve"> </w:t>
      </w:r>
      <w:hyperlink r:id="rId86" w:tgtFrame="_blank" w:history="1">
        <w:r w:rsidRPr="007165A1">
          <w:rPr>
            <w:rStyle w:val="Hyperlink"/>
          </w:rPr>
          <w:t>Homeland Security Grant Program</w:t>
        </w:r>
      </w:hyperlink>
      <w:r w:rsidRPr="007165A1">
        <w:t>, which gives police departments funding to buy military-grade weapons and vehicles..com. Limited-Time Offer:</w:t>
      </w:r>
      <w:r>
        <w:t xml:space="preserve"> </w:t>
      </w:r>
      <w:r w:rsidRPr="007165A1">
        <w:t>$12 for 12 Weeks.</w:t>
      </w:r>
      <w:r>
        <w:t xml:space="preserve"> </w:t>
      </w:r>
      <w:hyperlink r:id="rId87" w:tgtFrame="_blank" w:history="1">
        <w:r w:rsidRPr="007165A1">
          <w:rPr>
            <w:rStyle w:val="Hyperlink"/>
          </w:rPr>
          <w:t>Critics of this process</w:t>
        </w:r>
      </w:hyperlink>
      <w:r>
        <w:t xml:space="preserve"> </w:t>
      </w:r>
      <w:r w:rsidRPr="007165A1">
        <w:t>have suggested that the message sent to police through equipping them with military equipment is that they are in fact at war. This to me implies that there needs to be</w:t>
      </w:r>
      <w:r>
        <w:t xml:space="preserve"> </w:t>
      </w:r>
      <w:hyperlink r:id="rId88" w:tgtFrame="_blank" w:history="1">
        <w:r w:rsidRPr="007165A1">
          <w:rPr>
            <w:rStyle w:val="Hyperlink"/>
          </w:rPr>
          <w:t>an “enemy.”</w:t>
        </w:r>
      </w:hyperlink>
      <w:r>
        <w:t xml:space="preserve"> </w:t>
      </w:r>
      <w:r w:rsidRPr="007165A1">
        <w:t>In cities and, increasingly, suburban and rural areas, the enemy is often those “others” who are perceived to be criminally inclined.</w:t>
      </w:r>
      <w:r>
        <w:t xml:space="preserve"> </w:t>
      </w:r>
      <w:r w:rsidRPr="007165A1">
        <w:t xml:space="preserve">The consequences of this </w:t>
      </w:r>
      <w:r w:rsidRPr="007165A1">
        <w:rPr>
          <w:b/>
          <w:bCs/>
          <w:u w:val="single"/>
        </w:rPr>
        <w:t>militarized police mentality can be deadly, especially for black Americans</w:t>
      </w:r>
      <w:r w:rsidRPr="007165A1">
        <w:t>.</w:t>
      </w:r>
      <w:r>
        <w:t xml:space="preserve"> </w:t>
      </w:r>
      <w:r w:rsidRPr="007165A1">
        <w:t>A study of</w:t>
      </w:r>
      <w:r>
        <w:t xml:space="preserve"> </w:t>
      </w:r>
      <w:hyperlink r:id="rId89" w:tgtFrame="_blank" w:history="1">
        <w:r w:rsidRPr="007165A1">
          <w:rPr>
            <w:rStyle w:val="Hyperlink"/>
          </w:rPr>
          <w:t>police-involved deaths between 2012 and 2018</w:t>
        </w:r>
      </w:hyperlink>
      <w:r>
        <w:t xml:space="preserve"> </w:t>
      </w:r>
      <w:r w:rsidRPr="007165A1">
        <w:t xml:space="preserve">found that on average, police kill 2.8 men every day in the U.S. </w:t>
      </w:r>
      <w:r w:rsidRPr="007165A1">
        <w:rPr>
          <w:u w:val="single"/>
        </w:rPr>
        <w:t xml:space="preserve">The risk of death at the hands of an officer was found to be between </w:t>
      </w:r>
      <w:r w:rsidRPr="007165A1">
        <w:rPr>
          <w:b/>
          <w:bCs/>
          <w:u w:val="single"/>
        </w:rPr>
        <w:t>3.2 and 3.5 times higher for black men compared to white men</w:t>
      </w:r>
      <w:r w:rsidRPr="007165A1">
        <w:rPr>
          <w:u w:val="single"/>
        </w:rPr>
        <w:t>.</w:t>
      </w:r>
      <w:r>
        <w:rPr>
          <w:u w:val="single"/>
        </w:rPr>
        <w:t xml:space="preserve"> </w:t>
      </w:r>
      <w:r w:rsidRPr="007165A1">
        <w:t>The message sent to police through equipping them with military equipment is that they are in fact at war.</w:t>
      </w:r>
      <w:r>
        <w:t xml:space="preserve"> </w:t>
      </w:r>
      <w:r w:rsidRPr="007165A1">
        <w:t>And there appears to be a correlation between militarization and police violence. A</w:t>
      </w:r>
      <w:r>
        <w:t xml:space="preserve"> </w:t>
      </w:r>
      <w:hyperlink r:id="rId90" w:tgtFrame="_blank" w:history="1">
        <w:r w:rsidRPr="007165A1">
          <w:rPr>
            <w:rStyle w:val="Hyperlink"/>
          </w:rPr>
          <w:t>2017 study</w:t>
        </w:r>
      </w:hyperlink>
      <w:r>
        <w:t xml:space="preserve"> </w:t>
      </w:r>
      <w:r w:rsidRPr="007165A1">
        <w:t>analyzed spending by police departments against police-involved fatalities.</w:t>
      </w:r>
      <w:r>
        <w:t xml:space="preserve"> </w:t>
      </w:r>
      <w:hyperlink r:id="rId91" w:tgtFrame="_blank" w:history="1">
        <w:r w:rsidRPr="007165A1">
          <w:rPr>
            <w:rStyle w:val="Hyperlink"/>
          </w:rPr>
          <w:t>Summarizing their results in The Washington Post</w:t>
        </w:r>
      </w:hyperlink>
      <w:r w:rsidRPr="007165A1">
        <w:t>, the authors of the study wrote: “</w:t>
      </w:r>
      <w:r w:rsidRPr="007165A1">
        <w:rPr>
          <w:u w:val="single"/>
        </w:rPr>
        <w:t>Even controlling for other possible factors in police violence (such as household income, overall and black population, violent-crime levels and drug use), more-</w:t>
      </w:r>
      <w:r w:rsidRPr="007165A1">
        <w:rPr>
          <w:b/>
          <w:bCs/>
          <w:u w:val="single"/>
        </w:rPr>
        <w:t>militarized law enforcement</w:t>
      </w:r>
      <w:r w:rsidRPr="007165A1">
        <w:rPr>
          <w:u w:val="single"/>
        </w:rPr>
        <w:t xml:space="preserve"> agencies were </w:t>
      </w:r>
      <w:r w:rsidRPr="007165A1">
        <w:rPr>
          <w:b/>
          <w:bCs/>
          <w:u w:val="single"/>
        </w:rPr>
        <w:t>associated with more civilians killed</w:t>
      </w:r>
      <w:r w:rsidRPr="007165A1">
        <w:rPr>
          <w:u w:val="single"/>
        </w:rPr>
        <w:t xml:space="preserve"> each year by police</w:t>
      </w:r>
      <w:r w:rsidRPr="007165A1">
        <w:t xml:space="preserve">. When a county goes from receiving no military equipment to $2,539,767 worth (the largest figure that went to one agency in our data), </w:t>
      </w:r>
      <w:r w:rsidRPr="007165A1">
        <w:rPr>
          <w:u w:val="single"/>
        </w:rPr>
        <w:t xml:space="preserve">more than twice as many civilians are likely to die </w:t>
      </w:r>
      <w:r w:rsidRPr="007165A1">
        <w:t>in that county the following year.”</w:t>
      </w:r>
      <w:r>
        <w:t xml:space="preserve"> </w:t>
      </w:r>
      <w:r w:rsidRPr="007165A1">
        <w:t xml:space="preserve">And </w:t>
      </w:r>
      <w:r w:rsidRPr="007165A1">
        <w:rPr>
          <w:b/>
          <w:bCs/>
          <w:u w:val="single"/>
        </w:rPr>
        <w:t xml:space="preserve">it </w:t>
      </w:r>
      <w:proofErr w:type="gramStart"/>
      <w:r w:rsidRPr="007165A1">
        <w:rPr>
          <w:b/>
          <w:bCs/>
          <w:u w:val="single"/>
        </w:rPr>
        <w:t>isn’t</w:t>
      </w:r>
      <w:proofErr w:type="gramEnd"/>
      <w:r w:rsidRPr="007165A1">
        <w:rPr>
          <w:b/>
          <w:bCs/>
          <w:u w:val="single"/>
        </w:rPr>
        <w:t xml:space="preserve"> just individuals who suffer</w:t>
      </w:r>
      <w:r w:rsidRPr="007165A1">
        <w:t>. Behavioral scientist</w:t>
      </w:r>
      <w:r>
        <w:t xml:space="preserve"> </w:t>
      </w:r>
      <w:hyperlink r:id="rId92" w:tgtFrame="_blank" w:history="1">
        <w:r w:rsidRPr="007165A1">
          <w:rPr>
            <w:rStyle w:val="Hyperlink"/>
          </w:rPr>
          <w:t>Denise Herd</w:t>
        </w:r>
      </w:hyperlink>
      <w:r>
        <w:t xml:space="preserve"> </w:t>
      </w:r>
      <w:r w:rsidRPr="007165A1">
        <w:t>has studied the community effect of police violence. Writing in the Boston University Law Review earlier this year,</w:t>
      </w:r>
      <w:r>
        <w:t xml:space="preserve"> </w:t>
      </w:r>
      <w:hyperlink r:id="rId93" w:tgtFrame="_blank" w:history="1">
        <w:r w:rsidRPr="007165A1">
          <w:rPr>
            <w:rStyle w:val="Hyperlink"/>
          </w:rPr>
          <w:t>she concluded</w:t>
        </w:r>
      </w:hyperlink>
      <w:r>
        <w:t xml:space="preserve"> </w:t>
      </w:r>
      <w:r w:rsidRPr="007165A1">
        <w:t>that “</w:t>
      </w:r>
      <w:r w:rsidRPr="007165A1">
        <w:rPr>
          <w:u w:val="single"/>
        </w:rPr>
        <w:t>violent encounters with police produce a strong ripple effect of diminishing the health and well-being of residents who simply live in areas where their neighbors are killed, hurt, or psychologically traumatized.”</w:t>
      </w:r>
    </w:p>
    <w:p w14:paraId="55643221" w14:textId="77777777" w:rsidR="00BC75ED" w:rsidRDefault="00BC75ED" w:rsidP="00BC75ED"/>
    <w:p w14:paraId="0C314A5E" w14:textId="77777777" w:rsidR="00BC75ED" w:rsidRDefault="00BC75ED" w:rsidP="00730060"/>
    <w:p w14:paraId="6604A781" w14:textId="77777777" w:rsidR="00F34AC3" w:rsidRDefault="00F34AC3" w:rsidP="00F34AC3">
      <w:pPr>
        <w:pStyle w:val="Heading4"/>
      </w:pPr>
      <w:r>
        <w:t>F</w:t>
      </w:r>
      <w:r w:rsidRPr="00C43099">
        <w:t xml:space="preserve">acial recognition </w:t>
      </w:r>
      <w:r>
        <w:t>and other surveillance technologies establish a</w:t>
      </w:r>
      <w:r w:rsidRPr="00C43099">
        <w:t xml:space="preserve"> biological surveillance state</w:t>
      </w:r>
      <w:r>
        <w:t>—its use is rooted in eugenics logic—all biometric surveillance technologies must be banned</w:t>
      </w:r>
    </w:p>
    <w:p w14:paraId="5B9AF50D" w14:textId="77777777" w:rsidR="00F34AC3" w:rsidRDefault="00F34AC3" w:rsidP="00F34AC3">
      <w:proofErr w:type="spellStart"/>
      <w:r>
        <w:rPr>
          <w:rStyle w:val="Style13ptBold"/>
        </w:rPr>
        <w:t>Devich</w:t>
      </w:r>
      <w:proofErr w:type="spellEnd"/>
      <w:r>
        <w:rPr>
          <w:rStyle w:val="Style13ptBold"/>
        </w:rPr>
        <w:t xml:space="preserve">-Cyril, 2020, </w:t>
      </w:r>
      <w:r w:rsidRPr="00C43099">
        <w:t>(</w:t>
      </w:r>
      <w:proofErr w:type="spellStart"/>
      <w:r w:rsidRPr="00C43099">
        <w:t>malkia</w:t>
      </w:r>
      <w:proofErr w:type="spellEnd"/>
      <w:r w:rsidRPr="00C43099">
        <w:t xml:space="preserve"> is an activist, a writer, and a public speaker on the issues of digital rights, narrative power, Black liberation, and collective grief. </w:t>
      </w:r>
      <w:proofErr w:type="spellStart"/>
      <w:r w:rsidRPr="00C43099">
        <w:t>Devich</w:t>
      </w:r>
      <w:proofErr w:type="spellEnd"/>
      <w:r w:rsidRPr="00C43099">
        <w:t xml:space="preserve">-Cyril is also a senior fellow at </w:t>
      </w:r>
      <w:proofErr w:type="spellStart"/>
      <w:r w:rsidRPr="00C43099">
        <w:t>MediaJustice</w:t>
      </w:r>
      <w:proofErr w:type="spellEnd"/>
      <w:r w:rsidRPr="00C43099">
        <w:t>, where she was the founding executive director</w:t>
      </w:r>
      <w:r>
        <w:t xml:space="preserve">) “Defund Facial Recognition,” The Atlantic, 7-5-2020, </w:t>
      </w:r>
      <w:hyperlink r:id="rId94" w:history="1">
        <w:r>
          <w:rPr>
            <w:rStyle w:val="Hyperlink"/>
          </w:rPr>
          <w:t>https://www.theatlantic.com/technology/archive/2020/07/defund-facial-recognition/613771/</w:t>
        </w:r>
      </w:hyperlink>
    </w:p>
    <w:p w14:paraId="62B7D0DB" w14:textId="77777777" w:rsidR="00F34AC3" w:rsidRPr="00D377AD" w:rsidRDefault="00F34AC3" w:rsidP="00F34AC3">
      <w:pPr>
        <w:rPr>
          <w:rStyle w:val="Emphasis"/>
        </w:rPr>
      </w:pPr>
      <w:proofErr w:type="spellStart"/>
      <w:r w:rsidRPr="00D377AD">
        <w:rPr>
          <w:sz w:val="12"/>
        </w:rPr>
        <w:t>Ahmaud</w:t>
      </w:r>
      <w:proofErr w:type="spellEnd"/>
      <w:r w:rsidRPr="00D377AD">
        <w:rPr>
          <w:sz w:val="12"/>
        </w:rPr>
        <w:t xml:space="preserve"> </w:t>
      </w:r>
      <w:proofErr w:type="spellStart"/>
      <w:r w:rsidRPr="00D377AD">
        <w:rPr>
          <w:sz w:val="12"/>
        </w:rPr>
        <w:t>Arbery</w:t>
      </w:r>
      <w:proofErr w:type="spellEnd"/>
      <w:r w:rsidRPr="00D377AD">
        <w:rPr>
          <w:sz w:val="12"/>
        </w:rPr>
        <w:t xml:space="preserve">. Breonna Taylor. Tony McDade. George Floyd. </w:t>
      </w:r>
      <w:proofErr w:type="spellStart"/>
      <w:r w:rsidRPr="00D377AD">
        <w:rPr>
          <w:sz w:val="12"/>
        </w:rPr>
        <w:t>Rayshard</w:t>
      </w:r>
      <w:proofErr w:type="spellEnd"/>
      <w:r w:rsidRPr="00D377AD">
        <w:rPr>
          <w:sz w:val="12"/>
        </w:rPr>
        <w:t xml:space="preserve"> Brooks. </w:t>
      </w:r>
      <w:proofErr w:type="spellStart"/>
      <w:r w:rsidRPr="00D377AD">
        <w:rPr>
          <w:sz w:val="12"/>
        </w:rPr>
        <w:t>Oluwatoyin</w:t>
      </w:r>
      <w:proofErr w:type="spellEnd"/>
      <w:r w:rsidRPr="00D377AD">
        <w:rPr>
          <w:sz w:val="12"/>
        </w:rPr>
        <w:t xml:space="preserve"> </w:t>
      </w:r>
      <w:proofErr w:type="spellStart"/>
      <w:r w:rsidRPr="00D377AD">
        <w:rPr>
          <w:sz w:val="12"/>
        </w:rPr>
        <w:t>Salau</w:t>
      </w:r>
      <w:proofErr w:type="spellEnd"/>
      <w:r w:rsidRPr="00D377AD">
        <w:rPr>
          <w:sz w:val="12"/>
        </w:rPr>
        <w:t xml:space="preserve">. Robert Forbes. As each story has emerged of a Black life violently ended by law enforcement, white nationalists, or other forms of interpersonal violence, </w:t>
      </w:r>
      <w:r w:rsidRPr="00C43099">
        <w:rPr>
          <w:rStyle w:val="StyleUnderline"/>
        </w:rPr>
        <w:t xml:space="preserve">a multiracial movement for Black lives, led by Black activists, has kept pace. </w:t>
      </w:r>
      <w:r w:rsidRPr="00C43099">
        <w:rPr>
          <w:rStyle w:val="Emphasis"/>
        </w:rPr>
        <w:t>What has also kept pace are the disturbing and highly advanced police technologies used to spy on these activists</w:t>
      </w:r>
      <w:r w:rsidRPr="00D377AD">
        <w:rPr>
          <w:sz w:val="12"/>
        </w:rPr>
        <w:t xml:space="preserve">. My mother survived the surveillance of the FBI’s counterintelligence program as a civil-rights activist in the 1960s. </w:t>
      </w:r>
      <w:r w:rsidRPr="00C43099">
        <w:rPr>
          <w:rStyle w:val="StyleUnderline"/>
        </w:rPr>
        <w:t xml:space="preserve">As a second-generation Black activist, </w:t>
      </w:r>
      <w:proofErr w:type="gramStart"/>
      <w:r w:rsidRPr="00C43099">
        <w:rPr>
          <w:rStyle w:val="StyleUnderline"/>
        </w:rPr>
        <w:t>I’m</w:t>
      </w:r>
      <w:proofErr w:type="gramEnd"/>
      <w:r w:rsidRPr="00C43099">
        <w:rPr>
          <w:rStyle w:val="StyleUnderline"/>
        </w:rPr>
        <w:t xml:space="preserve"> tired of being spied on by the police.</w:t>
      </w:r>
      <w:r>
        <w:rPr>
          <w:rStyle w:val="StyleUnderline"/>
        </w:rPr>
        <w:t xml:space="preserve"> </w:t>
      </w:r>
      <w:r w:rsidRPr="00D377AD">
        <w:rPr>
          <w:sz w:val="12"/>
        </w:rPr>
        <w:t xml:space="preserve">In June, in the midst of a mushrooming protest movement against increasingly visible police killings of Black people and a simultaneously exploding coronavirus pandemic that is taking Black lives at a disproportionate rate, IBM made the surprising announcement that it would stop selling, researching, or developing facial-recognition services. Amazon and Microsoft followed with their own announcements that they would not sell facial-recognition services or products to state and local police departments, pending federal regulation. As activists have emphasized the long-standing demand to defund police with a more modern call for technology companies to cut ties with law-enforcement agencies, facial-recognition companies face a come-to-Jesus moment of their own. But </w:t>
      </w:r>
      <w:r w:rsidRPr="00C43099">
        <w:rPr>
          <w:rStyle w:val="StyleUnderline"/>
        </w:rPr>
        <w:t>the companies that are deciding not to sell these controversial products as a powerful protest movement gains traction may be motivated more by a careful calculation of financial and public-relations risks than by concern for Black lives.</w:t>
      </w:r>
      <w:r>
        <w:rPr>
          <w:rStyle w:val="StyleUnderline"/>
        </w:rPr>
        <w:t xml:space="preserve"> </w:t>
      </w:r>
      <w:r w:rsidRPr="00D377AD">
        <w:rPr>
          <w:sz w:val="12"/>
        </w:rPr>
        <w:t xml:space="preserve">Black people in the U.S. are killed by police at more than twice the rate of white Americans, and in Minneapolis, where in May George Floyd was killed by police, officers are seven times more likely to use force against Black people than against white people. But in the 21st century, police violence is not limited to the overtly physical kind. </w:t>
      </w:r>
      <w:r w:rsidRPr="00C43099">
        <w:rPr>
          <w:rStyle w:val="Emphasis"/>
          <w:sz w:val="28"/>
          <w:szCs w:val="28"/>
        </w:rPr>
        <w:t>Although we may never know its full extent, there is real evidence that covert, high-tech surveillance of Black activists and journalists helps drive brutal policing.</w:t>
      </w:r>
      <w:r w:rsidRPr="00D377AD">
        <w:rPr>
          <w:sz w:val="12"/>
        </w:rPr>
        <w:t xml:space="preserve"> In 2015, </w:t>
      </w:r>
      <w:r w:rsidRPr="00C43099">
        <w:rPr>
          <w:rStyle w:val="StyleUnderline"/>
        </w:rPr>
        <w:t>facial-recognition technology was used to track and arrest Baltimore protesters</w:t>
      </w:r>
      <w:r w:rsidRPr="00D377AD">
        <w:rPr>
          <w:sz w:val="12"/>
        </w:rPr>
        <w:t xml:space="preserve"> reacting to the police murder of Freddie Gray, the young Black man who died in police custody from spinal injuries for which no one was held responsible. In the past few weeks, Homeland Security has spied on protesters in 15 cities using drone surveillance, while </w:t>
      </w:r>
      <w:r w:rsidRPr="00C43099">
        <w:rPr>
          <w:rStyle w:val="StyleUnderline"/>
        </w:rPr>
        <w:t>police body cameras equipped with facial-recognition technology have captured images of protesters.</w:t>
      </w:r>
      <w:r w:rsidRPr="00D377AD">
        <w:rPr>
          <w:sz w:val="12"/>
        </w:rPr>
        <w:t xml:space="preserve"> The comedian John Oliver has raised concerns that unchecked facial recognition is now one of policing’s most powerful tools. </w:t>
      </w:r>
      <w:r w:rsidRPr="00C43099">
        <w:rPr>
          <w:rStyle w:val="Emphasis"/>
        </w:rPr>
        <w:t>Rooted in discredited pseudoscience and racist eugenics theories that claim to use facial structure and head shape to assess mental capacity and character, automated facial-recognition software uses artificial intelligence, machine learning, and other forms of modern computing to capture the details of people’s faces and compare that information to existing photo databases with the goal of identifying, verifying, categorizing, and locating people.</w:t>
      </w:r>
      <w:r>
        <w:rPr>
          <w:rStyle w:val="Emphasis"/>
        </w:rPr>
        <w:t xml:space="preserve"> </w:t>
      </w:r>
      <w:r w:rsidRPr="00D377AD">
        <w:rPr>
          <w:sz w:val="12"/>
        </w:rPr>
        <w:t xml:space="preserve">While law enforcement agencies specifically use the technology to monitor perceived threats and predict criminal behavior, the capabilities of facial recognition are far more extensive. The software can monitor your body through a combination of biometrics (measurements of physical and behavioral characteristics), anthropometrics (measurements of body morphology), and </w:t>
      </w:r>
      <w:proofErr w:type="spellStart"/>
      <w:r w:rsidRPr="00D377AD">
        <w:rPr>
          <w:sz w:val="12"/>
        </w:rPr>
        <w:t>physiometrics</w:t>
      </w:r>
      <w:proofErr w:type="spellEnd"/>
      <w:r w:rsidRPr="00D377AD">
        <w:rPr>
          <w:sz w:val="12"/>
        </w:rPr>
        <w:t xml:space="preserve"> (measurements of bodily functions such as heart rate, blood pressure, and other physical states</w:t>
      </w:r>
      <w:r w:rsidRPr="00C43099">
        <w:rPr>
          <w:rStyle w:val="StyleUnderline"/>
        </w:rPr>
        <w:t xml:space="preserve">). America has long used science and technology to categorize and differentiate people into hierarchies that, even today, determine who is able and unable, </w:t>
      </w:r>
      <w:proofErr w:type="gramStart"/>
      <w:r w:rsidRPr="00C43099">
        <w:rPr>
          <w:rStyle w:val="StyleUnderline"/>
        </w:rPr>
        <w:t>deserving</w:t>
      </w:r>
      <w:proofErr w:type="gramEnd"/>
      <w:r w:rsidRPr="00C43099">
        <w:rPr>
          <w:rStyle w:val="StyleUnderline"/>
        </w:rPr>
        <w:t xml:space="preserve"> and undeserving, legitimate and criminal</w:t>
      </w:r>
      <w:r w:rsidRPr="00D377AD">
        <w:rPr>
          <w:sz w:val="12"/>
        </w:rPr>
        <w:t xml:space="preserve">. As with the scientific racism of old, </w:t>
      </w:r>
      <w:r w:rsidRPr="00C43099">
        <w:rPr>
          <w:rStyle w:val="StyleUnderline"/>
        </w:rPr>
        <w:t xml:space="preserve">facial recognition </w:t>
      </w:r>
      <w:proofErr w:type="gramStart"/>
      <w:r w:rsidRPr="00C43099">
        <w:rPr>
          <w:rStyle w:val="StyleUnderline"/>
        </w:rPr>
        <w:t>doesn’t</w:t>
      </w:r>
      <w:proofErr w:type="gramEnd"/>
      <w:r w:rsidRPr="00C43099">
        <w:rPr>
          <w:rStyle w:val="StyleUnderline"/>
        </w:rPr>
        <w:t xml:space="preserve"> simply identify threats</w:t>
      </w:r>
      <w:r w:rsidRPr="00D377AD">
        <w:rPr>
          <w:sz w:val="12"/>
        </w:rPr>
        <w:t xml:space="preserve">; </w:t>
      </w:r>
      <w:r w:rsidRPr="00C43099">
        <w:rPr>
          <w:rStyle w:val="Emphasis"/>
        </w:rPr>
        <w:t>it creates them</w:t>
      </w:r>
      <w:r w:rsidRPr="00D377AD">
        <w:rPr>
          <w:sz w:val="12"/>
        </w:rPr>
        <w:t xml:space="preserve">, and as such intensifies a dangerous digital moment with a long history. For at least 10 years, I have been one of many racial-justice, civil-rights, and privacy advocates warning that facial-recognition and biometric technologies would be used to supercharge police abuses of power and worsen racial discrimination. Less than six months ago, Microsoft dismissed the idea of a moratorium. Amazon has at times rebuked civil-rights concerns, despite research showing that facial-recognition systems tend to misidentify people of color and women at higher rates than white people and men. In one study, Asian American and Black people were up to 100 times more likely to be misidentified than white men, and Native Americans had the highest false-positive rate of all ethnicities. Microsoft had no existing facial-recognition contracts with local police departments in the United </w:t>
      </w:r>
      <w:proofErr w:type="gramStart"/>
      <w:r w:rsidRPr="00D377AD">
        <w:rPr>
          <w:sz w:val="12"/>
        </w:rPr>
        <w:t>States, but</w:t>
      </w:r>
      <w:proofErr w:type="gramEnd"/>
      <w:r w:rsidRPr="00D377AD">
        <w:rPr>
          <w:sz w:val="12"/>
        </w:rPr>
        <w:t xml:space="preserve"> claims in its own materials to be a leader in the facial-recognition industry. IBM has been more responsive to the call from activists, refusing to sell facial-recognition services completely, because of their potential for abuse. IBM’s written announcement said the company “firmly opposes” the use of facial recognition “for mass surveillance, racial profiling, violations of basic human rights and freedoms.” CEO Arvind Krishna also called for a national conversation over whether facial recognition should be used by law enforcement at all, and the company has established an internal AI-ethics board. While this stance appears driven by genuine human-rights concerns, and may be the direct result of the fact that Krishna is the company’s first CEO of color in more than 100 years, it’s important to remember that, less than a decade ago, the company was building surveillance infrastructure in the Philippines, strengthening video-monitoring capabilities that enabled human-rights violations. According to the Race After Technology author, </w:t>
      </w:r>
      <w:proofErr w:type="spellStart"/>
      <w:r w:rsidRPr="00D377AD">
        <w:rPr>
          <w:sz w:val="12"/>
        </w:rPr>
        <w:t>Ruha</w:t>
      </w:r>
      <w:proofErr w:type="spellEnd"/>
      <w:r w:rsidRPr="00D377AD">
        <w:rPr>
          <w:sz w:val="12"/>
        </w:rPr>
        <w:t xml:space="preserve"> Benjamin, </w:t>
      </w:r>
      <w:r w:rsidRPr="00C43099">
        <w:rPr>
          <w:rStyle w:val="Emphasis"/>
        </w:rPr>
        <w:t xml:space="preserve">modern invasive technologies such as facial recognition and electronic monitors reproduce and supersize racial inequality in an era of big </w:t>
      </w:r>
      <w:proofErr w:type="gramStart"/>
      <w:r w:rsidRPr="00C43099">
        <w:rPr>
          <w:rStyle w:val="Emphasis"/>
        </w:rPr>
        <w:t>data, and</w:t>
      </w:r>
      <w:proofErr w:type="gramEnd"/>
      <w:r w:rsidRPr="00C43099">
        <w:rPr>
          <w:rStyle w:val="Emphasis"/>
        </w:rPr>
        <w:t xml:space="preserve"> offer few tangible metrics with which to measure effectiveness. These technologies are as destructive to democracy as they are discriminatory</w:t>
      </w:r>
      <w:r w:rsidRPr="00D377AD">
        <w:rPr>
          <w:sz w:val="12"/>
        </w:rPr>
        <w:t xml:space="preserve">. The national conversation about how to end excessive, brutal, and discriminatory policing is evolving, and as it claims more victories, there is a growing belief that defunding </w:t>
      </w:r>
      <w:r w:rsidRPr="00C43099">
        <w:rPr>
          <w:rStyle w:val="StyleUnderline"/>
        </w:rPr>
        <w:t>the infrastructure of policing must also dismantle abusive digital-surveillance infrastructure.</w:t>
      </w:r>
      <w:r w:rsidRPr="00D377AD">
        <w:rPr>
          <w:sz w:val="12"/>
        </w:rPr>
        <w:t xml:space="preserve"> </w:t>
      </w:r>
      <w:r w:rsidRPr="00C43099">
        <w:rPr>
          <w:rStyle w:val="Emphasis"/>
          <w:sz w:val="28"/>
          <w:szCs w:val="28"/>
        </w:rPr>
        <w:t>Prohibiting police access to facial recognition and other high-tech tools used to criminalize Black communities is required to defend Black lives in the 21st century</w:t>
      </w:r>
      <w:r w:rsidRPr="00D377AD">
        <w:rPr>
          <w:sz w:val="12"/>
        </w:rPr>
        <w:t xml:space="preserve">. The scope of this technology and its influence on policing is staggering. For the past several years, facial-recognition technologies have proliferated in law enforcement like wildfire through thirsty terrain. Incredibly, </w:t>
      </w:r>
      <w:r w:rsidRPr="00D377AD">
        <w:rPr>
          <w:rStyle w:val="StyleUnderline"/>
        </w:rPr>
        <w:t>half of all U.S. adults are already included in police facial-recognition databases, driving the kind of persistent monitoring</w:t>
      </w:r>
      <w:r w:rsidRPr="00D377AD">
        <w:rPr>
          <w:sz w:val="12"/>
        </w:rPr>
        <w:t xml:space="preserve"> a 2016 report from the Georgetown Law Center on Privacy and Technology </w:t>
      </w:r>
      <w:r w:rsidRPr="00D377AD">
        <w:rPr>
          <w:rStyle w:val="StyleUnderline"/>
        </w:rPr>
        <w:t>called a</w:t>
      </w:r>
      <w:r w:rsidRPr="00D377AD">
        <w:rPr>
          <w:rStyle w:val="Emphasis"/>
        </w:rPr>
        <w:t xml:space="preserve"> “perpetual line-up.”</w:t>
      </w:r>
      <w:r w:rsidRPr="00D377AD">
        <w:rPr>
          <w:sz w:val="12"/>
        </w:rPr>
        <w:t xml:space="preserve"> The report also found that as many as one in four police departments across the U.S. can access facial-recognition tools, and many </w:t>
      </w:r>
      <w:proofErr w:type="gramStart"/>
      <w:r w:rsidRPr="00D377AD">
        <w:rPr>
          <w:sz w:val="12"/>
        </w:rPr>
        <w:t>use</w:t>
      </w:r>
      <w:proofErr w:type="gramEnd"/>
      <w:r w:rsidRPr="00D377AD">
        <w:rPr>
          <w:sz w:val="12"/>
        </w:rPr>
        <w:t xml:space="preserve"> them in routine criminal investigations. </w:t>
      </w:r>
      <w:r w:rsidRPr="00D377AD">
        <w:rPr>
          <w:rStyle w:val="Emphasis"/>
        </w:rPr>
        <w:t>Immigration and Customs Enforcement</w:t>
      </w:r>
      <w:r w:rsidRPr="00D377AD">
        <w:rPr>
          <w:rStyle w:val="StyleUnderline"/>
        </w:rPr>
        <w:t xml:space="preserve"> has used facial-recognition technology to mine state databases, including the huge trove of DMV records, scanning millions of people’s photos without their knowledge or consent.</w:t>
      </w:r>
      <w:r w:rsidRPr="00D377AD">
        <w:rPr>
          <w:sz w:val="12"/>
        </w:rPr>
        <w:t xml:space="preserve"> In Maryland, a state that grants special driver’s licenses to undocumented immigrants, ICE has used facial-recognition software to scan millions of Maryland driver’s-license photos without a warrant or any other form of state or court approval, an unprecedented and dangerous level of access. The FBI has joined the fray, conducting 4,000 </w:t>
      </w:r>
      <w:proofErr w:type="gramStart"/>
      <w:r w:rsidRPr="00D377AD">
        <w:rPr>
          <w:sz w:val="12"/>
        </w:rPr>
        <w:t>facial-recognition</w:t>
      </w:r>
      <w:proofErr w:type="gramEnd"/>
      <w:r w:rsidRPr="00D377AD">
        <w:rPr>
          <w:sz w:val="12"/>
        </w:rPr>
        <w:t xml:space="preserve"> searches a month. Twenty-one states allow this access. </w:t>
      </w:r>
      <w:proofErr w:type="gramStart"/>
      <w:r w:rsidRPr="00D377AD">
        <w:rPr>
          <w:sz w:val="12"/>
        </w:rPr>
        <w:t>Here’s</w:t>
      </w:r>
      <w:proofErr w:type="gramEnd"/>
      <w:r w:rsidRPr="00D377AD">
        <w:rPr>
          <w:sz w:val="12"/>
        </w:rPr>
        <w:t xml:space="preserve"> another way to think about how influential this emerging technology already is. Clearview AI is one of the nation’s most powerful facial-recognition companies, with roots in America’s extreme political right. One of the primary investors in Clearview AI is Peter Thiel, an early investor in Facebook and a co-founder of the CIA-backed big-data start-up Palantir. Clearview AI has technology that not only allows law enforcement or private corporate subscribers, such as the NBA, Best Buy, and Macy’s, to connect faces to personal data in real time, but can also now pair with augmented-reality glasses in a terrifying innovation that could potentially identify every person a user sees. The Clearview database’s size significantly exceeds that of others in use by law enforcement, with about 3 billion photographs. The FBI’s own database, which pulls from passport and driver’s-license photos, is the second largest, with 641 million images of people’s faces. Clearview AI built its database by scraping billions of photos from social-media platforms such as Facebook and Twitter, in violation of their terms of service. Clearview’s database is widely available to law enforcement across the country, and its technology has been adopted by more than 600 law-enforcement agencies in the past year alone. In response to legal objections by some of the platforms from which it has </w:t>
      </w:r>
      <w:proofErr w:type="spellStart"/>
      <w:r w:rsidRPr="00D377AD">
        <w:rPr>
          <w:sz w:val="12"/>
        </w:rPr>
        <w:t>scraped</w:t>
      </w:r>
      <w:proofErr w:type="spellEnd"/>
      <w:r w:rsidRPr="00D377AD">
        <w:rPr>
          <w:sz w:val="12"/>
        </w:rPr>
        <w:t xml:space="preserve"> its 3 billion photos, Clearview CEO </w:t>
      </w:r>
      <w:proofErr w:type="spellStart"/>
      <w:r w:rsidRPr="00D377AD">
        <w:rPr>
          <w:sz w:val="12"/>
        </w:rPr>
        <w:t>Hoan</w:t>
      </w:r>
      <w:proofErr w:type="spellEnd"/>
      <w:r w:rsidRPr="00D377AD">
        <w:rPr>
          <w:sz w:val="12"/>
        </w:rPr>
        <w:t xml:space="preserve"> Ton-That made a rather thin legal claim that the company had a First Amendment right to the data because the images were publicly available. One of the police departments that uses Clearview AI’s database is the Minneapolis Police Department. This is, of course, the department that sparked the recent uprisings; the (now fired) police officer Derek Chauvin has been charged with second-degree murder, after he pressed his knee into George Floyd’s neck for nearly nine minutes. As of February 2020, hundreds of searches had been conducted by the Minneapolis Police Department, the Hennepin County Sheriff’s Office, the St. Paul Police Department, and the Minnesota Fusion Center. Scary enough for you? Well, </w:t>
      </w:r>
      <w:proofErr w:type="gramStart"/>
      <w:r w:rsidRPr="00D377AD">
        <w:rPr>
          <w:sz w:val="12"/>
        </w:rPr>
        <w:t>there’s</w:t>
      </w:r>
      <w:proofErr w:type="gramEnd"/>
      <w:r w:rsidRPr="00D377AD">
        <w:rPr>
          <w:sz w:val="12"/>
        </w:rPr>
        <w:t xml:space="preserve"> more. </w:t>
      </w:r>
      <w:r w:rsidRPr="00D377AD">
        <w:rPr>
          <w:rStyle w:val="StyleUnderline"/>
        </w:rPr>
        <w:t>This technology has also appeared in schools and airports, and within the devices we use every day</w:t>
      </w:r>
      <w:r w:rsidRPr="00D377AD">
        <w:rPr>
          <w:sz w:val="12"/>
        </w:rPr>
        <w:t xml:space="preserve">. In January 2020, the Lockport City School District, in New York State, became one of the first known districts in the country to adopt facial-recognition technology on school property. In 2017, President Donald Trump signed an executive order to deploy the use of airport facial-recognition biometrics for all international travelers, </w:t>
      </w:r>
      <w:proofErr w:type="gramStart"/>
      <w:r w:rsidRPr="00D377AD">
        <w:rPr>
          <w:sz w:val="12"/>
        </w:rPr>
        <w:t>citizen</w:t>
      </w:r>
      <w:proofErr w:type="gramEnd"/>
      <w:r w:rsidRPr="00D377AD">
        <w:rPr>
          <w:sz w:val="12"/>
        </w:rPr>
        <w:t xml:space="preserve"> and noncitizen alike, allowing U.S. citizens to opt out. But in 2019, U.S. </w:t>
      </w:r>
      <w:r w:rsidRPr="00D377AD">
        <w:rPr>
          <w:rStyle w:val="StyleUnderline"/>
        </w:rPr>
        <w:t>Customs and Border Protection sought approval and then withdrew its proposal to remove the opt-out option and subject American citizens to mandatory face scans</w:t>
      </w:r>
      <w:r w:rsidRPr="00D377AD">
        <w:rPr>
          <w:sz w:val="12"/>
        </w:rPr>
        <w:t xml:space="preserve">. Meanwhile, companies such as Facebook and Apple have integrated facial recognition into their platforms and devices to allow users to unlock phones and tag photos. The point is, </w:t>
      </w:r>
      <w:r w:rsidRPr="00D377AD">
        <w:rPr>
          <w:rStyle w:val="StyleUnderline"/>
        </w:rPr>
        <w:t>facial recognition is widespread, and much of these data are extracted by a police system that Black communities, and many diverse communities across America, experience as unrestrained, violent, and racist.</w:t>
      </w:r>
      <w:r>
        <w:rPr>
          <w:rStyle w:val="StyleUnderline"/>
        </w:rPr>
        <w:t xml:space="preserve"> </w:t>
      </w:r>
      <w:r w:rsidRPr="00D377AD">
        <w:rPr>
          <w:sz w:val="12"/>
        </w:rPr>
        <w:t xml:space="preserve">Black faces have long been considered a threat by American law enforcement. </w:t>
      </w:r>
      <w:proofErr w:type="gramStart"/>
      <w:r w:rsidRPr="00D377AD">
        <w:rPr>
          <w:rStyle w:val="Emphasis"/>
        </w:rPr>
        <w:t>It’s</w:t>
      </w:r>
      <w:proofErr w:type="gramEnd"/>
      <w:r w:rsidRPr="00D377AD">
        <w:rPr>
          <w:sz w:val="12"/>
        </w:rPr>
        <w:t xml:space="preserve"> discomforting, even </w:t>
      </w:r>
      <w:r w:rsidRPr="00D377AD">
        <w:rPr>
          <w:rStyle w:val="Emphasis"/>
        </w:rPr>
        <w:t>dystopian</w:t>
      </w:r>
      <w:r w:rsidRPr="00D377AD">
        <w:rPr>
          <w:sz w:val="12"/>
        </w:rPr>
        <w:t xml:space="preserve">, to think that when I step out of my home to exercise my constitutional right to protest, I will encounter a system that seems hell-bent on ending my life. My Black face can be identified, verified, and tracked without my consent or knowledge. While announcements by IBM, Amazon, and Microsoft generated tons of press, and ostensibly responded to the rising Black-led movement against police violence, there is still cause for grave concern. Including Facebook, Nike, McDonald’s, and Coca-Cola, brands that have faced accusations of racism are now making all kinds of public pledges to fight for Black lives. Though protests for Black civil rights are neither a brand that can be purchased nor a fad meant to fade with time, it is not unusual for private companies to take advantage of moments of mass awareness for their own gain. The facial-recognition industry is no different. Just days before Microsoft made its apparently magnanimous announcement to stop selling a technology it has never sold to local U.S. police departments, more than 250 Microsoft employees released a poignant letter about their personal experiences with police violence and urged the company to cut its ties with police departments, which extend far beyond the facial-recognition market. Microsoft claims that it won’t allow its facial-recognition technology to be used in any way that puts fundamental rights at risk, but more than a decade ago, Microsoft partnered with the NYPD to create the Domain Awareness System to form the spine of the surveillance apparatus for a city whose officers are more than five times as likely to kill Black New Yorkers as white residents. In an alarming move for Black activists working to defund police, Microsoft even pitched DAS as an alternative to high police salaries. Meanwhile, in an email, Microsoft requested that the popular Black artist Shantell Martin make a Black Lives Matter mural in Manhattan “while the protests are still relevant.” Clearly aware of the timing, at the height of the protests in June, the company also posted powerful quotes on Twitter about the impact of systemic racism on its Black employees—who, by the way, constitute a meager 4.4 percent of Microsoft’s global workforce, including retail and warehouse workers, and less than 3 percent of its U.S. executives, directors, and managers, according to the company’s 2019 diversity and inclusion report. The dissonance between the company’s stated values and actions cannot be ignored. Amazon has also struggled in the conflict between its rhetoric and its actions. The company has spent the past two years aggressively marketing </w:t>
      </w:r>
      <w:proofErr w:type="spellStart"/>
      <w:r w:rsidRPr="00D377AD">
        <w:rPr>
          <w:sz w:val="12"/>
        </w:rPr>
        <w:t>Rekognition</w:t>
      </w:r>
      <w:proofErr w:type="spellEnd"/>
      <w:r w:rsidRPr="00D377AD">
        <w:rPr>
          <w:sz w:val="12"/>
        </w:rPr>
        <w:t xml:space="preserve">, its facial-recognition product, to hundreds of police departments and federal agencies, even updating it to add “fear detection.” Amazon has also heavily marketed a “smart” doorbell product called Ring that records video footage of people who come to your door, which police can gain access to. Last year, Amazon claimed that it had partnered with more than 200 local U.S. law-enforcement agencies to share the locations of installed Ring cameras and to promote Ring in their local communities. Privacy leaders at the Electronic Frontier Foundation have raised concerns that the technology is simply a “high-speed digital mechanism by which people can make snap judgements about who does, and who does not, belong in their neighborhood, and summon police to confront them.” As </w:t>
      </w:r>
      <w:proofErr w:type="gramStart"/>
      <w:r w:rsidRPr="00D377AD">
        <w:rPr>
          <w:sz w:val="12"/>
        </w:rPr>
        <w:t>protests against</w:t>
      </w:r>
      <w:proofErr w:type="gramEnd"/>
      <w:r w:rsidRPr="00D377AD">
        <w:rPr>
          <w:sz w:val="12"/>
        </w:rPr>
        <w:t xml:space="preserve"> police violence swelled, Amazon actively expanded partnerships between Ring and the police. Since the police killing of George Floyd, Amazon’s Prime Video has been featuring films on the Black experience. Amazon also announced $10 million in contributions to organizations supporting justice and equity; the company claimed to “stand in solidarity with our Black employees, customers, and partners,” and that it is “committed to helping build a country and a world where everyone can live with dignity and free from fear.” Not two weeks later, Amazon is now under fire for advertising a “chicken and waffles” Juneteenth celebration for its workers at a Chicago warehouse. Five years ago, 27 percent of Amazon’s U.S. workforce was Black, but the large majority—85 percent—of its Black workers held unskilled, low-wage jobs. Last year, the diversity numbers for Amazon’s Black employees </w:t>
      </w:r>
      <w:proofErr w:type="gramStart"/>
      <w:r w:rsidRPr="00D377AD">
        <w:rPr>
          <w:sz w:val="12"/>
        </w:rPr>
        <w:t>hadn’t</w:t>
      </w:r>
      <w:proofErr w:type="gramEnd"/>
      <w:r w:rsidRPr="00D377AD">
        <w:rPr>
          <w:sz w:val="12"/>
        </w:rPr>
        <w:t xml:space="preserve"> changed much: Only 8 percent of the company’s managers were Black as of December 2019, according to the company’s own data. Although Amazon and Microsoft announced they would not sell facial-recognition products and services to local law enforcement, the companies did not indicate that they would not sell these dangerous products to the federal government, or overseas to international law-enforcement clients. Except for IBM, which has said it’s abandoning its facial-recognition services for good, no other company has committed to a moratorium or ban on the sale of its facial-recognition technology to federal law-enforcement agencies such as CBP, ICE, and the Drug Enforcement Administration, among others. In fact, though Microsoft does not currently have any facial-recognition contracts with law-enforcement agencies, according to the American Civil Liberties Union, recently published emails indicate that back in 2017, Microsoft aggressively pitched its facial-recognition technology to the DEA, the law-enforcement agency driving a war on drugs that has significantly expanded law-enforcement surveillance and filled prisons with Black, Latino, and Native bodies, with profoundly unequal outcomes. When asked directly whether Microsoft would sell facial-recognition technology to federal law enforcement, Microsoft President Brad Smith sidestepped the question, responding that the company wouldn’t let the technology be used in scenarios that led to bias against women and people of color. President Trump retweeted former Acting Director of National Intelligence Richard </w:t>
      </w:r>
      <w:proofErr w:type="spellStart"/>
      <w:r w:rsidRPr="00D377AD">
        <w:rPr>
          <w:sz w:val="12"/>
        </w:rPr>
        <w:t>Grenell’s</w:t>
      </w:r>
      <w:proofErr w:type="spellEnd"/>
      <w:r w:rsidRPr="00D377AD">
        <w:rPr>
          <w:sz w:val="12"/>
        </w:rPr>
        <w:t xml:space="preserve"> June 12 tweet that Microsoft should be barred from federal contracts in response to the company’s announcement that they would not sell facial-recognition technology to police.</w:t>
      </w:r>
      <w:r w:rsidRPr="00D377AD">
        <w:rPr>
          <w:rStyle w:val="StyleUnderline"/>
        </w:rPr>
        <w:t xml:space="preserve"> It seems evident that the federal government </w:t>
      </w:r>
      <w:r w:rsidRPr="00D377AD">
        <w:rPr>
          <w:rStyle w:val="Emphasis"/>
        </w:rPr>
        <w:t>intends to expand</w:t>
      </w:r>
      <w:r w:rsidRPr="00D377AD">
        <w:rPr>
          <w:rStyle w:val="StyleUnderline"/>
        </w:rPr>
        <w:t xml:space="preserve"> its use of facial recognition.</w:t>
      </w:r>
      <w:r w:rsidRPr="00D377AD">
        <w:rPr>
          <w:sz w:val="12"/>
        </w:rPr>
        <w:t xml:space="preserve"> The tech giants making these technologies appear to be more conflicted. Google favored a moratorium on facial-recognition technology as early as January, announcing that it would not sell its tech without “resolving important technology and policy questions.” Yet Google still came under fire when media reported that contractors sent by the company to various cities across the U.S., in a misguided attempt to improve the accuracy of its technology, had misled homeless Black people into allowing their faces to be scanned. And then there is IBM. Exiting the facial-recognition market does not necessarily mean that </w:t>
      </w:r>
      <w:proofErr w:type="gramStart"/>
      <w:r w:rsidRPr="00D377AD">
        <w:rPr>
          <w:sz w:val="12"/>
        </w:rPr>
        <w:t>it’s</w:t>
      </w:r>
      <w:proofErr w:type="gramEnd"/>
      <w:r w:rsidRPr="00D377AD">
        <w:rPr>
          <w:sz w:val="12"/>
        </w:rPr>
        <w:t xml:space="preserve"> cutting ties with law enforcement. IBM will continue to sell artificial-intelligence predictive-policing tools, despite overwhelming evidence that threat or crime predictions based on historical arrest and crime data exacerbate existing racial biases. This seems to directly contradict elements of Krishna’s announcement, which stated that the company opposes the use of “any technology, including facial-recognition technology offered by other vendors, for mass surveillance, racial profiling, violations of basic human rights and freedoms, or any purpose which is not consistent with our values.” To add to these mixed messages, Amazon, Microsoft, and Google have continued efforts to ensure federal regulation that offers a stable and profitable market in which facial-recognition technology is, in fact, used by law enforcement, in direct opposition to the movement the companies claim to support. Amazon’s CEO, Jeff Bezos, announced in 2019 that Amazon’s public-policy team was writing its own facial-recognition laws to pitch to federal policy makers, and a Microsoft employee wrote a recently passed Washington State law that does almost nothing to limit or prohibit government use of facial recognition. IBM, Amazon, and Microsoft are all members of the Integrated Justice Information Systems Institute, which recently teamed up with the International Association of Chiefs of Police to publicize a catalog detailing the ways law enforcement can use facial recognition. At least a half-dozen firms are positioned to lobby against a facial-recognition ban. Facial-recognition companies seem to have no intention of getting out of the game or surrendering a single dollar to unfavorable regulation. For Black communities, and for all who have suffered generational brutality at the hands of law enforcement, our future relationship to policing must not be directed by private industry. A visionary and inclusive protest movement to dismantle facial-recognition technology is already making sure that it </w:t>
      </w:r>
      <w:proofErr w:type="gramStart"/>
      <w:r w:rsidRPr="00D377AD">
        <w:rPr>
          <w:sz w:val="12"/>
        </w:rPr>
        <w:t>won’t</w:t>
      </w:r>
      <w:proofErr w:type="gramEnd"/>
      <w:r w:rsidRPr="00D377AD">
        <w:rPr>
          <w:sz w:val="12"/>
        </w:rPr>
        <w:t xml:space="preserve"> be. Groups such as the Electronic Frontier Foundation, Fight for the Future, Color of Change, </w:t>
      </w:r>
      <w:proofErr w:type="spellStart"/>
      <w:r w:rsidRPr="00D377AD">
        <w:rPr>
          <w:sz w:val="12"/>
        </w:rPr>
        <w:t>MediaJustice</w:t>
      </w:r>
      <w:proofErr w:type="spellEnd"/>
      <w:r w:rsidRPr="00D377AD">
        <w:rPr>
          <w:sz w:val="12"/>
        </w:rPr>
        <w:t xml:space="preserve">, and </w:t>
      </w:r>
      <w:proofErr w:type="spellStart"/>
      <w:r w:rsidRPr="00D377AD">
        <w:rPr>
          <w:sz w:val="12"/>
        </w:rPr>
        <w:t>Mijente</w:t>
      </w:r>
      <w:proofErr w:type="spellEnd"/>
      <w:r w:rsidRPr="00D377AD">
        <w:rPr>
          <w:sz w:val="12"/>
        </w:rPr>
        <w:t xml:space="preserve">, among many others, have called for a complete ban on facial-recognition technology for law enforcement, at all levels of government. Lawmakers have heeded the call to action. Over the past 12 to 18 months, at least nine U.S. cities have banned facial recognition, including Oakland, San Francisco, Berkeley, and seven Massachusetts cities, among them Somerville, Brookline, Easthampton, Boston, Springfield, Cambridge, and Northampton. Oregon and New Hampshire have banned facial-recognition technology in police body cameras, and California’s three-year moratorium on the same went into effect in January 2020. States such as New York and Massachusetts are also considering legislation that would prohibit facial-recognition technology in connection with officer cameras, place a moratorium on all law-enforcement use, and enact broader moratoriums on all government use of facial recognition, which would cover other state agencies and officials. Democratic lawmakers recently proposed a moratorium on facial-recognition use by federal agencies, as well as on technology for voice recognition and gait recognition, with tough restrictions that withhold federal grants from state and local governments until they pass their own bans. While </w:t>
      </w:r>
      <w:r w:rsidRPr="00D377AD">
        <w:rPr>
          <w:rStyle w:val="StyleUnderline"/>
        </w:rPr>
        <w:t>perennial government moratoriums are not as restrictive or effective as an outright ban</w:t>
      </w:r>
      <w:r w:rsidRPr="00D377AD">
        <w:rPr>
          <w:sz w:val="12"/>
        </w:rPr>
        <w:t xml:space="preserve">, they are far more useful than short-term corporate moratoriums and remain a useful way to restrain the use of facial-recognition technology by law enforcement, on the road to its abolition. Now all that facial-recognition companies need to do is get out of the way. In Detroit, a city well known for passionate, community-led organizing, a caravan of about 40 cars recently drove around the homes of Detroit City Council members demanding that they vote against a $219,000 contract extension to a facial-recognition-software provider. The Detroit Police Department pairs images taken from various sources, including Project Green Light—which installs high-definition cameras paid for by local businesses—with its facial-recognition software to identify suspects in violent crimes. Pressuring local lawmakers to vote against specific facial-recognition contracts is another way to defund face surveillance at the city level. On the federal level, the Department of Homeland Security has made about $1.8 billion available this fiscal year for local communities in its preparedness-grants program, but for some of these grants, localities must agree to allocate at least 25 percent to law enforcement. And then </w:t>
      </w:r>
      <w:proofErr w:type="gramStart"/>
      <w:r w:rsidRPr="00D377AD">
        <w:rPr>
          <w:sz w:val="12"/>
        </w:rPr>
        <w:t>there’s</w:t>
      </w:r>
      <w:proofErr w:type="gramEnd"/>
      <w:r w:rsidRPr="00D377AD">
        <w:rPr>
          <w:sz w:val="12"/>
        </w:rPr>
        <w:t xml:space="preserve"> the Department of Defense’s 1033 Program, which militarizes civilian police by providing surplus military equipment to law-enforcement agencies. Additional major sources of funding for facial-recognition technology are the budgets for federal programs such as U.S. Customs and Border Protection, the Transportation Security Administration, and the Secret Service. And then there are police departments’ corporate backers. Companies across the U.S. are partnering with police foundations that donate millions to local police departments for things such as surveillance networks, software, and equipment. Amazon, Motorola, Verizon, Facebook, Google, and AT&amp;T are all major corporate supporters of these foundations. Joy </w:t>
      </w:r>
      <w:proofErr w:type="spellStart"/>
      <w:r w:rsidRPr="00D377AD">
        <w:rPr>
          <w:sz w:val="12"/>
        </w:rPr>
        <w:t>Buolamwini</w:t>
      </w:r>
      <w:proofErr w:type="spellEnd"/>
      <w:r w:rsidRPr="00D377AD">
        <w:rPr>
          <w:sz w:val="12"/>
        </w:rPr>
        <w:t xml:space="preserve">, the founder of the Algorithmic Justice League, said in testimony before Congress, “These tools are too powerful, and the potential for grave shortcomings, including extreme demographic and phenotypic bias, is clear. We cannot afford to allow government agencies to adopt these tools and begin making decisions based on their outputs today and figure out later how to rein in misuses and abuses.” </w:t>
      </w:r>
      <w:r w:rsidRPr="00D377AD">
        <w:rPr>
          <w:rStyle w:val="StyleUnderline"/>
        </w:rPr>
        <w:t>White supremacy defines how society is structured and how new technologies are used, and it moves at the pace of capital.</w:t>
      </w:r>
      <w:r w:rsidRPr="00D377AD">
        <w:rPr>
          <w:sz w:val="12"/>
        </w:rPr>
        <w:t xml:space="preserve"> American policing has, for centuries, upheld white supremacy’s laws and order at the brutal expense of Black lives. As activists innovate strategies to defund American policing and invest in communities, we must not open the door to an expanded and unaccountable security state with automated eyes trained on Black and brown dissent. </w:t>
      </w:r>
      <w:r w:rsidRPr="00D377AD">
        <w:rPr>
          <w:rStyle w:val="Emphasis"/>
          <w:sz w:val="24"/>
          <w:szCs w:val="24"/>
        </w:rPr>
        <w:t xml:space="preserve">Ending the system of U.S. policing as we know it must be coupled with strategies to ban facial recognition </w:t>
      </w:r>
      <w:r w:rsidRPr="00D377AD">
        <w:rPr>
          <w:rStyle w:val="StyleUnderline"/>
        </w:rPr>
        <w:t>and the other 21st-century surveillance technologies that empower that system.</w:t>
      </w:r>
      <w:r>
        <w:rPr>
          <w:rStyle w:val="Emphasis"/>
        </w:rPr>
        <w:t xml:space="preserve"> </w:t>
      </w:r>
      <w:r w:rsidRPr="00D377AD">
        <w:rPr>
          <w:rStyle w:val="StyleUnderline"/>
        </w:rPr>
        <w:t>The violence of American policing kills 1,000 people a year</w:t>
      </w:r>
      <w:r w:rsidRPr="00D377AD">
        <w:rPr>
          <w:sz w:val="12"/>
        </w:rPr>
        <w:t xml:space="preserve">, leaves many more with serious injuries, and imprints upon generations of Black and brown people a brutal rite of passage. In an era when policing and private interests have become extraordinarily powerful—with those interests also intertwined with infrastructure—short-term moratoriums, piecemeal reforms, and technical improvements on the software </w:t>
      </w:r>
      <w:proofErr w:type="gramStart"/>
      <w:r w:rsidRPr="00D377AD">
        <w:rPr>
          <w:sz w:val="12"/>
        </w:rPr>
        <w:t>won’t</w:t>
      </w:r>
      <w:proofErr w:type="gramEnd"/>
      <w:r w:rsidRPr="00D377AD">
        <w:rPr>
          <w:sz w:val="12"/>
        </w:rPr>
        <w:t xml:space="preserve"> defend Black lives or protect human rights. In my vision for a nation that invests in Black life and dignity, </w:t>
      </w:r>
      <w:r w:rsidRPr="00D377AD">
        <w:rPr>
          <w:rStyle w:val="StyleUnderline"/>
        </w:rPr>
        <w:t xml:space="preserve">facial recognition and other forms of biometric policing </w:t>
      </w:r>
      <w:proofErr w:type="gramStart"/>
      <w:r w:rsidRPr="00D377AD">
        <w:rPr>
          <w:rStyle w:val="Emphasis"/>
        </w:rPr>
        <w:t>don’t</w:t>
      </w:r>
      <w:proofErr w:type="gramEnd"/>
      <w:r w:rsidRPr="00D377AD">
        <w:rPr>
          <w:rStyle w:val="Emphasis"/>
        </w:rPr>
        <w:t xml:space="preserve"> need more oversight, or </w:t>
      </w:r>
      <w:r w:rsidRPr="00D377AD">
        <w:rPr>
          <w:rStyle w:val="StyleUnderline"/>
        </w:rPr>
        <w:t>to be</w:t>
      </w:r>
      <w:r w:rsidRPr="00D377AD">
        <w:rPr>
          <w:rStyle w:val="Emphasis"/>
        </w:rPr>
        <w:t xml:space="preserve"> reform</w:t>
      </w:r>
      <w:r w:rsidRPr="00D377AD">
        <w:rPr>
          <w:rStyle w:val="StyleUnderline"/>
        </w:rPr>
        <w:t xml:space="preserve">ed or improved. </w:t>
      </w:r>
      <w:r w:rsidRPr="00D377AD">
        <w:rPr>
          <w:rStyle w:val="Emphasis"/>
        </w:rPr>
        <w:t xml:space="preserve">Facial recognition, </w:t>
      </w:r>
      <w:r w:rsidRPr="00D377AD">
        <w:rPr>
          <w:rStyle w:val="StyleUnderline"/>
        </w:rPr>
        <w:t>like American policing as we know it,</w:t>
      </w:r>
      <w:r w:rsidRPr="00D377AD">
        <w:rPr>
          <w:rStyle w:val="Emphasis"/>
        </w:rPr>
        <w:t xml:space="preserve"> must go.</w:t>
      </w:r>
    </w:p>
    <w:p w14:paraId="40D4594B" w14:textId="77777777" w:rsidR="00F34AC3" w:rsidRPr="00896816" w:rsidRDefault="00F34AC3" w:rsidP="00F34AC3"/>
    <w:p w14:paraId="4202E04A" w14:textId="57504097" w:rsidR="00896816" w:rsidRDefault="00896816" w:rsidP="00896816">
      <w:pPr>
        <w:pStyle w:val="Heading4"/>
      </w:pPr>
      <w:r>
        <w:t>Specifically, Stingrays chill free speech</w:t>
      </w:r>
    </w:p>
    <w:p w14:paraId="0363414A" w14:textId="77777777" w:rsidR="00896816" w:rsidRPr="005375E0" w:rsidRDefault="00896816" w:rsidP="00896816">
      <w:pPr>
        <w:pStyle w:val="ListParagraph"/>
        <w:numPr>
          <w:ilvl w:val="0"/>
          <w:numId w:val="11"/>
        </w:numPr>
        <w:rPr>
          <w:sz w:val="14"/>
          <w:szCs w:val="14"/>
        </w:rPr>
      </w:pPr>
      <w:r w:rsidRPr="005375E0">
        <w:rPr>
          <w:sz w:val="14"/>
          <w:szCs w:val="14"/>
        </w:rPr>
        <w:t>Used against activists</w:t>
      </w:r>
    </w:p>
    <w:p w14:paraId="11CC7586" w14:textId="77777777" w:rsidR="00896816" w:rsidRPr="005375E0" w:rsidRDefault="00896816" w:rsidP="00896816">
      <w:pPr>
        <w:pStyle w:val="ListParagraph"/>
        <w:numPr>
          <w:ilvl w:val="0"/>
          <w:numId w:val="11"/>
        </w:numPr>
        <w:rPr>
          <w:sz w:val="14"/>
          <w:szCs w:val="14"/>
        </w:rPr>
      </w:pPr>
      <w:r w:rsidRPr="005375E0">
        <w:rPr>
          <w:sz w:val="14"/>
          <w:szCs w:val="14"/>
        </w:rPr>
        <w:t>Ignore warrants to spy</w:t>
      </w:r>
    </w:p>
    <w:p w14:paraId="6BC54DA6" w14:textId="77777777" w:rsidR="00896816" w:rsidRDefault="00896816" w:rsidP="00896816">
      <w:pPr>
        <w:pStyle w:val="ListParagraph"/>
        <w:numPr>
          <w:ilvl w:val="0"/>
          <w:numId w:val="11"/>
        </w:numPr>
        <w:rPr>
          <w:sz w:val="14"/>
          <w:szCs w:val="14"/>
        </w:rPr>
      </w:pPr>
      <w:r w:rsidRPr="005375E0">
        <w:rPr>
          <w:sz w:val="14"/>
          <w:szCs w:val="14"/>
        </w:rPr>
        <w:t>Current reforms are only guidelines</w:t>
      </w:r>
    </w:p>
    <w:p w14:paraId="0B40CD72" w14:textId="77777777" w:rsidR="00896816" w:rsidRPr="005375E0" w:rsidRDefault="00896816" w:rsidP="00896816">
      <w:r w:rsidRPr="005375E0">
        <w:t xml:space="preserve">Kris </w:t>
      </w:r>
      <w:r w:rsidRPr="005375E0">
        <w:rPr>
          <w:rStyle w:val="Style13ptBold"/>
        </w:rPr>
        <w:t>Hermes</w:t>
      </w:r>
      <w:r w:rsidRPr="005375E0">
        <w:t>, 9-26-20</w:t>
      </w:r>
      <w:r w:rsidRPr="005375E0">
        <w:rPr>
          <w:rStyle w:val="Style13ptBold"/>
        </w:rPr>
        <w:t>16</w:t>
      </w:r>
      <w:r w:rsidRPr="005375E0">
        <w:t xml:space="preserve">, "Law Enforcement Uses </w:t>
      </w:r>
      <w:proofErr w:type="spellStart"/>
      <w:r w:rsidRPr="005375E0">
        <w:t>StingRays</w:t>
      </w:r>
      <w:proofErr w:type="spellEnd"/>
      <w:r w:rsidRPr="005375E0">
        <w:t xml:space="preserve"> </w:t>
      </w:r>
      <w:proofErr w:type="gramStart"/>
      <w:r w:rsidRPr="005375E0">
        <w:t>To</w:t>
      </w:r>
      <w:proofErr w:type="gramEnd"/>
      <w:r w:rsidRPr="005375E0">
        <w:t xml:space="preserve"> Spy On Americans And Lies About It," HuffPost, https://www.huffpost.com/entry/law-enforcement-uses-stin_b_12080634</w:t>
      </w:r>
    </w:p>
    <w:p w14:paraId="501656DE" w14:textId="77777777" w:rsidR="00896816" w:rsidRPr="005375E0" w:rsidRDefault="00896816" w:rsidP="00896816">
      <w:r w:rsidRPr="005375E0">
        <w:t xml:space="preserve">With the rapid </w:t>
      </w:r>
      <w:r w:rsidRPr="005375E0">
        <w:rPr>
          <w:u w:val="single"/>
        </w:rPr>
        <w:t xml:space="preserve">advancement of </w:t>
      </w:r>
      <w:r w:rsidRPr="005375E0">
        <w:rPr>
          <w:b/>
          <w:bCs/>
          <w:u w:val="single"/>
        </w:rPr>
        <w:t>surveillance technology</w:t>
      </w:r>
      <w:r w:rsidRPr="005375E0">
        <w:rPr>
          <w:u w:val="single"/>
        </w:rPr>
        <w:t xml:space="preserve"> used by increasingly </w:t>
      </w:r>
      <w:r w:rsidRPr="005375E0">
        <w:rPr>
          <w:b/>
          <w:bCs/>
          <w:u w:val="single"/>
        </w:rPr>
        <w:t>militaristic</w:t>
      </w:r>
      <w:r w:rsidRPr="005375E0">
        <w:rPr>
          <w:u w:val="single"/>
        </w:rPr>
        <w:t xml:space="preserve"> law enforcement</w:t>
      </w:r>
      <w:r w:rsidRPr="005375E0">
        <w:t xml:space="preserve">, public policy and privacy protections have struggled to keep pace. In this relatively uncharted tech landscape, </w:t>
      </w:r>
      <w:r w:rsidRPr="005375E0">
        <w:rPr>
          <w:u w:val="single"/>
        </w:rPr>
        <w:t xml:space="preserve">the state can easily and </w:t>
      </w:r>
      <w:r w:rsidRPr="005375E0">
        <w:rPr>
          <w:b/>
          <w:bCs/>
          <w:u w:val="single"/>
        </w:rPr>
        <w:t xml:space="preserve">indiscriminately spy </w:t>
      </w:r>
      <w:r w:rsidRPr="005375E0">
        <w:rPr>
          <w:u w:val="single"/>
        </w:rPr>
        <w:t>on us</w:t>
      </w:r>
      <w:r w:rsidRPr="005375E0">
        <w:t xml:space="preserve">, invade our privacy, and push the limits of democracy with </w:t>
      </w:r>
      <w:r w:rsidRPr="005375E0">
        <w:rPr>
          <w:u w:val="single"/>
        </w:rPr>
        <w:t xml:space="preserve">little regard for the </w:t>
      </w:r>
      <w:r w:rsidRPr="005375E0">
        <w:rPr>
          <w:b/>
          <w:bCs/>
          <w:u w:val="single"/>
        </w:rPr>
        <w:t>consequences</w:t>
      </w:r>
      <w:r w:rsidRPr="005375E0">
        <w:rPr>
          <w:u w:val="single"/>
        </w:rPr>
        <w:t xml:space="preserve"> of such widespread abuse</w:t>
      </w:r>
      <w:r w:rsidRPr="005375E0">
        <w:t>.</w:t>
      </w:r>
      <w:r>
        <w:t xml:space="preserve"> </w:t>
      </w:r>
      <w:r w:rsidRPr="005375E0">
        <w:rPr>
          <w:u w:val="single"/>
        </w:rPr>
        <w:t>Nothing epitomizes this kind of abusive law enforcement surveillance more than a cell site simulator</w:t>
      </w:r>
      <w:r w:rsidRPr="005375E0">
        <w:t xml:space="preserve"> (CSS) device, or </w:t>
      </w:r>
      <w:proofErr w:type="spellStart"/>
      <w:r w:rsidRPr="005375E0">
        <w:rPr>
          <w:b/>
          <w:bCs/>
          <w:u w:val="single"/>
        </w:rPr>
        <w:t>StingRay</w:t>
      </w:r>
      <w:proofErr w:type="spellEnd"/>
      <w:r w:rsidRPr="005375E0">
        <w:t xml:space="preserve">—the brand name of a commonly used CSS made by the </w:t>
      </w:r>
      <w:hyperlink r:id="rId95" w:tgtFrame="_hplink" w:history="1">
        <w:r w:rsidRPr="005375E0">
          <w:rPr>
            <w:rStyle w:val="Hyperlink"/>
          </w:rPr>
          <w:t>Harris Corporation</w:t>
        </w:r>
      </w:hyperlink>
      <w:r w:rsidRPr="005375E0">
        <w:t>.</w:t>
      </w:r>
      <w:r>
        <w:t xml:space="preserve"> </w:t>
      </w:r>
      <w:r w:rsidRPr="005375E0">
        <w:t xml:space="preserve">“Stingrays are mobile surveillance systems the size of a small briefcase that emit a signal that is stronger than the signal of legitimate cell towers in their vicinity in order to </w:t>
      </w:r>
      <w:r w:rsidRPr="005375E0">
        <w:rPr>
          <w:u w:val="single"/>
        </w:rPr>
        <w:t>force mobile phones and other devices to establish a connection with them and reveal their unique ID,</w:t>
      </w:r>
      <w:r w:rsidRPr="005375E0">
        <w:t xml:space="preserve">” </w:t>
      </w:r>
      <w:hyperlink r:id="rId96" w:tgtFrame="_hplink" w:history="1">
        <w:r w:rsidRPr="005375E0">
          <w:rPr>
            <w:rStyle w:val="Hyperlink"/>
          </w:rPr>
          <w:t>according to Wired</w:t>
        </w:r>
      </w:hyperlink>
      <w:r w:rsidRPr="005375E0">
        <w:t xml:space="preserve"> magazine. The </w:t>
      </w:r>
      <w:proofErr w:type="spellStart"/>
      <w:r w:rsidRPr="005375E0">
        <w:t>StingRay</w:t>
      </w:r>
      <w:proofErr w:type="spellEnd"/>
      <w:r w:rsidRPr="005375E0">
        <w:t xml:space="preserve"> and devices like it not only </w:t>
      </w:r>
      <w:r w:rsidRPr="005375E0">
        <w:rPr>
          <w:b/>
          <w:bCs/>
          <w:u w:val="single"/>
        </w:rPr>
        <w:t>collect</w:t>
      </w:r>
      <w:r w:rsidRPr="005375E0">
        <w:rPr>
          <w:u w:val="single"/>
        </w:rPr>
        <w:t xml:space="preserve"> meta </w:t>
      </w:r>
      <w:r w:rsidRPr="005375E0">
        <w:rPr>
          <w:b/>
          <w:bCs/>
          <w:u w:val="single"/>
        </w:rPr>
        <w:t>data</w:t>
      </w:r>
      <w:r w:rsidRPr="005375E0">
        <w:t xml:space="preserve"> on unsuspecting cell phone users, but also determine a phone’s </w:t>
      </w:r>
      <w:r w:rsidRPr="005375E0">
        <w:rPr>
          <w:u w:val="single"/>
        </w:rPr>
        <w:t>location and movement</w:t>
      </w:r>
      <w:r w:rsidRPr="005375E0">
        <w:t xml:space="preserve">, as well as </w:t>
      </w:r>
      <w:hyperlink r:id="rId97" w:tgtFrame="_hplink" w:history="1">
        <w:r w:rsidRPr="005375E0">
          <w:rPr>
            <w:rStyle w:val="Hyperlink"/>
            <w:u w:val="single"/>
          </w:rPr>
          <w:t>record calls and text messages</w:t>
        </w:r>
      </w:hyperlink>
      <w:r w:rsidRPr="005375E0">
        <w:t xml:space="preserve">. </w:t>
      </w:r>
      <w:proofErr w:type="spellStart"/>
      <w:r w:rsidRPr="005375E0">
        <w:t>StingRays</w:t>
      </w:r>
      <w:proofErr w:type="spellEnd"/>
      <w:r w:rsidRPr="005375E0">
        <w:t xml:space="preserve"> have even been used to interfere with or </w:t>
      </w:r>
      <w:hyperlink r:id="rId98" w:tgtFrame="_hplink" w:history="1">
        <w:r w:rsidRPr="005375E0">
          <w:rPr>
            <w:rStyle w:val="Hyperlink"/>
          </w:rPr>
          <w:t>block cell phone communication</w:t>
        </w:r>
      </w:hyperlink>
      <w:r w:rsidRPr="005375E0">
        <w:t>.</w:t>
      </w:r>
      <w:r>
        <w:t xml:space="preserve"> </w:t>
      </w:r>
      <w:r w:rsidRPr="005375E0">
        <w:t xml:space="preserve">Longstanding use of </w:t>
      </w:r>
      <w:proofErr w:type="spellStart"/>
      <w:r w:rsidRPr="005375E0">
        <w:t>StingRays</w:t>
      </w:r>
      <w:proofErr w:type="spellEnd"/>
      <w:r>
        <w:t xml:space="preserve"> </w:t>
      </w:r>
      <w:r w:rsidRPr="005375E0">
        <w:t xml:space="preserve">According to the </w:t>
      </w:r>
      <w:hyperlink r:id="rId99" w:tgtFrame="_hplink" w:history="1">
        <w:r w:rsidRPr="005375E0">
          <w:rPr>
            <w:rStyle w:val="Hyperlink"/>
          </w:rPr>
          <w:t>Electronic Privacy Information Center</w:t>
        </w:r>
      </w:hyperlink>
      <w:r w:rsidRPr="005375E0">
        <w:t xml:space="preserve"> (EPIC), the Federal Bureau of Investigation (FBI) has been using CSS technology to “track and locate phones and users since at least 1995,” long before cell phones were in widespread use.</w:t>
      </w:r>
      <w:r>
        <w:t xml:space="preserve"> </w:t>
      </w:r>
      <w:r w:rsidRPr="005375E0">
        <w:t xml:space="preserve">However, the technology did not generally become known to the public </w:t>
      </w:r>
      <w:hyperlink r:id="rId100" w:tgtFrame="_hplink" w:history="1">
        <w:r w:rsidRPr="005375E0">
          <w:rPr>
            <w:rStyle w:val="Hyperlink"/>
          </w:rPr>
          <w:t>until a few years ago</w:t>
        </w:r>
      </w:hyperlink>
      <w:r w:rsidRPr="005375E0">
        <w:t xml:space="preserve">. Thanks to the dogged pursuit of privacy advocates and civil libertarians for more concrete information, the public is finding out that </w:t>
      </w:r>
      <w:r w:rsidRPr="005375E0">
        <w:rPr>
          <w:u w:val="single"/>
        </w:rPr>
        <w:t>secrecy and obfuscation around CSS technology has been quite deliberate</w:t>
      </w:r>
      <w:r w:rsidRPr="005375E0">
        <w:t>.</w:t>
      </w:r>
      <w:r>
        <w:t xml:space="preserve"> </w:t>
      </w:r>
      <w:r w:rsidRPr="005375E0">
        <w:t xml:space="preserve">In 2004, while seeking retroactive approval for the purchase of a </w:t>
      </w:r>
      <w:proofErr w:type="spellStart"/>
      <w:r w:rsidRPr="005375E0">
        <w:t>StingRay</w:t>
      </w:r>
      <w:proofErr w:type="spellEnd"/>
      <w:r w:rsidRPr="005375E0">
        <w:t xml:space="preserve"> device, the </w:t>
      </w:r>
      <w:hyperlink r:id="rId101" w:tgtFrame="_hplink" w:history="1">
        <w:r w:rsidRPr="005375E0">
          <w:rPr>
            <w:rStyle w:val="Hyperlink"/>
          </w:rPr>
          <w:t>Miami-Dade Police Department claimed</w:t>
        </w:r>
      </w:hyperlink>
      <w:r w:rsidRPr="005375E0">
        <w:t xml:space="preserve"> that “wireless phone tracking systems utilized by law enforcement have proven to be an invaluable tool in both the prevention of [criminal] offenses and the apprehension of individuals attempting to carry out criminal acts.”</w:t>
      </w:r>
      <w:r>
        <w:t xml:space="preserve"> </w:t>
      </w:r>
      <w:r w:rsidRPr="005375E0">
        <w:t xml:space="preserve">“Likewise, in 2012 the </w:t>
      </w:r>
      <w:hyperlink r:id="rId102" w:tgtFrame="_hplink" w:history="1">
        <w:r w:rsidRPr="005375E0">
          <w:rPr>
            <w:rStyle w:val="Hyperlink"/>
          </w:rPr>
          <w:t>Charlotte, North Carolina, Police Department</w:t>
        </w:r>
      </w:hyperlink>
      <w:r w:rsidRPr="005375E0">
        <w:t xml:space="preserve"> sought city council approval to purchase a </w:t>
      </w:r>
      <w:proofErr w:type="spellStart"/>
      <w:r w:rsidRPr="005375E0">
        <w:t>StingRay</w:t>
      </w:r>
      <w:proofErr w:type="spellEnd"/>
      <w:r w:rsidRPr="005375E0">
        <w:t xml:space="preserve"> to ‘assist in searches related to criminal and/or homeland security investigations.’ A spokesperson for the </w:t>
      </w:r>
      <w:hyperlink r:id="rId103" w:tgtFrame="_hplink" w:history="1">
        <w:r w:rsidRPr="005375E0">
          <w:rPr>
            <w:rStyle w:val="Hyperlink"/>
          </w:rPr>
          <w:t>Gwinnett County, Georgia, Police Department</w:t>
        </w:r>
      </w:hyperlink>
      <w:r w:rsidRPr="005375E0">
        <w:t xml:space="preserve"> has stated publicly that his agency uses its </w:t>
      </w:r>
      <w:proofErr w:type="spellStart"/>
      <w:r w:rsidRPr="005375E0">
        <w:t>StingRay</w:t>
      </w:r>
      <w:proofErr w:type="spellEnd"/>
      <w:r w:rsidRPr="005375E0">
        <w:t xml:space="preserve"> device ‘in criminal investigations with no restrictions on the type of crime.’ A member of the </w:t>
      </w:r>
      <w:hyperlink r:id="rId104" w:tgtFrame="_hplink" w:history="1">
        <w:r w:rsidRPr="005375E0">
          <w:rPr>
            <w:rStyle w:val="Hyperlink"/>
          </w:rPr>
          <w:t>Oakland County, Michigan, Sheriff’s Office</w:t>
        </w:r>
      </w:hyperlink>
      <w:r w:rsidRPr="005375E0">
        <w:t xml:space="preserve"> described using a Harris Hailstorm device to track and locate fugitives and criminal suspects.”</w:t>
      </w:r>
      <w:r>
        <w:t xml:space="preserve"> </w:t>
      </w:r>
      <w:r w:rsidRPr="005375E0">
        <w:t xml:space="preserve">Despite claims by the Harris Corporation that it authorizes law enforcement officials to use the </w:t>
      </w:r>
      <w:proofErr w:type="spellStart"/>
      <w:r w:rsidRPr="005375E0">
        <w:t>StingRay</w:t>
      </w:r>
      <w:proofErr w:type="spellEnd"/>
      <w:r w:rsidRPr="005375E0">
        <w:t xml:space="preserve"> </w:t>
      </w:r>
      <w:hyperlink r:id="rId105" w:tgtFrame="_hplink" w:history="1">
        <w:r w:rsidRPr="005375E0">
          <w:rPr>
            <w:rStyle w:val="Hyperlink"/>
          </w:rPr>
          <w:t>only in emergency situations</w:t>
        </w:r>
      </w:hyperlink>
      <w:r w:rsidRPr="005375E0">
        <w:t>, it’s clear that the device is used with far less restraint.</w:t>
      </w:r>
      <w:r>
        <w:t xml:space="preserve"> </w:t>
      </w:r>
      <w:r w:rsidRPr="005375E0">
        <w:t xml:space="preserve">In 2010, EPIC determined from </w:t>
      </w:r>
      <w:hyperlink r:id="rId106" w:tgtFrame="_hplink" w:history="1">
        <w:r w:rsidRPr="005375E0">
          <w:rPr>
            <w:rStyle w:val="Hyperlink"/>
          </w:rPr>
          <w:t>records released by the Tallahassee Police Department</w:t>
        </w:r>
      </w:hyperlink>
      <w:r w:rsidRPr="005375E0">
        <w:t xml:space="preserve"> that “in nearly 200 cases since 2007 where the department used a </w:t>
      </w:r>
      <w:proofErr w:type="spellStart"/>
      <w:r w:rsidRPr="005375E0">
        <w:t>StingRay</w:t>
      </w:r>
      <w:proofErr w:type="spellEnd"/>
      <w:r w:rsidRPr="005375E0">
        <w:t>, only 29 percent involved emergencies.”</w:t>
      </w:r>
      <w:r>
        <w:t xml:space="preserve"> </w:t>
      </w:r>
      <w:r w:rsidRPr="005375E0">
        <w:t xml:space="preserve">Until a year ago, federal agencies were not even required to obtain permission from a judge </w:t>
      </w:r>
      <w:proofErr w:type="gramStart"/>
      <w:r w:rsidRPr="005375E0">
        <w:t>in order to</w:t>
      </w:r>
      <w:proofErr w:type="gramEnd"/>
      <w:r w:rsidRPr="005375E0">
        <w:t xml:space="preserve"> employ CSS devices and they still have considerable discretion to determine whether a search warrant is necessary.</w:t>
      </w:r>
      <w:r>
        <w:t xml:space="preserve"> </w:t>
      </w:r>
      <w:r w:rsidRPr="005375E0">
        <w:t xml:space="preserve">In September 2015, with mounting public pressure, the Justice Department (DOJ) issued </w:t>
      </w:r>
      <w:hyperlink r:id="rId107" w:tgtFrame="_hplink" w:history="1">
        <w:r w:rsidRPr="005375E0">
          <w:rPr>
            <w:rStyle w:val="Hyperlink"/>
          </w:rPr>
          <w:t>new guidelines on the use of CSS devices</w:t>
        </w:r>
      </w:hyperlink>
      <w:r w:rsidRPr="005375E0">
        <w:t>. The guidance states that “law enforcement agencies must now obtain a search warrant supported by probable cause” before using a CSS device.</w:t>
      </w:r>
      <w:r>
        <w:t xml:space="preserve"> </w:t>
      </w:r>
      <w:r w:rsidRPr="005375E0">
        <w:t xml:space="preserve">Notably, the </w:t>
      </w:r>
      <w:r w:rsidRPr="005375E0">
        <w:rPr>
          <w:u w:val="single"/>
        </w:rPr>
        <w:t>DOJ policy waives the warrant requirement for “exigent circumstances</w:t>
      </w:r>
      <w:r w:rsidRPr="005375E0">
        <w:t xml:space="preserve">,” such as “the need to protect human life or avert serious injury,” or “exceptional circumstances” </w:t>
      </w:r>
      <w:r w:rsidRPr="005375E0">
        <w:rPr>
          <w:u w:val="single"/>
        </w:rPr>
        <w:t>in which obtaining a search warrant is “impractical.</w:t>
      </w:r>
      <w:r w:rsidRPr="005375E0">
        <w:t xml:space="preserve">” This leaves </w:t>
      </w:r>
      <w:r w:rsidRPr="005375E0">
        <w:rPr>
          <w:b/>
          <w:bCs/>
          <w:u w:val="single"/>
        </w:rPr>
        <w:t>wide discretion</w:t>
      </w:r>
      <w:r w:rsidRPr="005375E0">
        <w:rPr>
          <w:u w:val="single"/>
        </w:rPr>
        <w:t xml:space="preserve"> to law enforcement and, with lack of adequate oversight, can do </w:t>
      </w:r>
      <w:r w:rsidRPr="005375E0">
        <w:rPr>
          <w:b/>
          <w:bCs/>
          <w:u w:val="single"/>
        </w:rPr>
        <w:t>little to curb surveillance abuses.</w:t>
      </w:r>
      <w:r>
        <w:rPr>
          <w:b/>
          <w:bCs/>
          <w:u w:val="single"/>
        </w:rPr>
        <w:t xml:space="preserve"> </w:t>
      </w:r>
      <w:r w:rsidRPr="005375E0">
        <w:rPr>
          <w:u w:val="single"/>
        </w:rPr>
        <w:t xml:space="preserve">Because the guidance is non-binding, </w:t>
      </w:r>
      <w:proofErr w:type="gramStart"/>
      <w:r w:rsidRPr="005375E0">
        <w:rPr>
          <w:u w:val="single"/>
        </w:rPr>
        <w:t>it’s</w:t>
      </w:r>
      <w:proofErr w:type="gramEnd"/>
      <w:r w:rsidRPr="005375E0">
        <w:rPr>
          <w:u w:val="single"/>
        </w:rPr>
        <w:t xml:space="preserve"> unclear how the DOJ policy will be enforced</w:t>
      </w:r>
      <w:r w:rsidRPr="005375E0">
        <w:t xml:space="preserve">, how </w:t>
      </w:r>
      <w:r w:rsidRPr="005375E0">
        <w:rPr>
          <w:u w:val="single"/>
        </w:rPr>
        <w:t xml:space="preserve">abusive surveillance practices will be detected, </w:t>
      </w:r>
      <w:r w:rsidRPr="005375E0">
        <w:t>and what if any are the consequences for those who violate the policy. In addition, the guidance does not apply to local or state law enforcement and can be changed or rescinded by a new US Attorney General.</w:t>
      </w:r>
      <w:r>
        <w:t xml:space="preserve"> </w:t>
      </w:r>
      <w:hyperlink r:id="rId108" w:tgtFrame="_hplink" w:history="1">
        <w:r w:rsidRPr="005375E0">
          <w:rPr>
            <w:rStyle w:val="Hyperlink"/>
          </w:rPr>
          <w:t>According to the American Civil Liberties Union</w:t>
        </w:r>
      </w:hyperlink>
      <w:r w:rsidRPr="005375E0">
        <w:t xml:space="preserve"> (ACLU), sixty-six local and state law enforcement agencies in 23 states and the District of Columbia own CSS devices. </w:t>
      </w:r>
      <w:proofErr w:type="gramStart"/>
      <w:r w:rsidRPr="005375E0">
        <w:t>But,</w:t>
      </w:r>
      <w:proofErr w:type="gramEnd"/>
      <w:r w:rsidRPr="005375E0">
        <w:t xml:space="preserve"> that number is likely low due to the secrecy surrounding the purchase and use of the devices.</w:t>
      </w:r>
      <w:r>
        <w:t xml:space="preserve"> </w:t>
      </w:r>
      <w:r w:rsidRPr="005375E0">
        <w:t xml:space="preserve">Earlier this year, the </w:t>
      </w:r>
      <w:hyperlink r:id="rId109" w:tgtFrame="_hplink" w:history="1">
        <w:r w:rsidRPr="005375E0">
          <w:rPr>
            <w:rStyle w:val="Hyperlink"/>
          </w:rPr>
          <w:t>New York Civil Liberties Union obtained records</w:t>
        </w:r>
      </w:hyperlink>
      <w:r w:rsidRPr="005375E0">
        <w:t xml:space="preserve"> indicating that the New York Police Department (NYPD) has used </w:t>
      </w:r>
      <w:proofErr w:type="spellStart"/>
      <w:r w:rsidRPr="005375E0">
        <w:t>StingRays</w:t>
      </w:r>
      <w:proofErr w:type="spellEnd"/>
      <w:r w:rsidRPr="005375E0">
        <w:t xml:space="preserve"> more than 1,000 times since 2008 “without a written policy and following a practice of obtaining only lower-level court orders rather than warrants.”</w:t>
      </w:r>
      <w:r>
        <w:t xml:space="preserve"> </w:t>
      </w:r>
      <w:proofErr w:type="gramStart"/>
      <w:r w:rsidRPr="005375E0">
        <w:t>But,</w:t>
      </w:r>
      <w:proofErr w:type="gramEnd"/>
      <w:r w:rsidRPr="005375E0">
        <w:t xml:space="preserve"> nowhere are </w:t>
      </w:r>
      <w:proofErr w:type="spellStart"/>
      <w:r w:rsidRPr="005375E0">
        <w:t>StingRays</w:t>
      </w:r>
      <w:proofErr w:type="spellEnd"/>
      <w:r w:rsidRPr="005375E0">
        <w:t xml:space="preserve"> used more ubiquitously than in Baltimore, Maryland.</w:t>
      </w:r>
      <w:r>
        <w:t xml:space="preserve"> </w:t>
      </w:r>
      <w:r w:rsidRPr="005375E0">
        <w:t xml:space="preserve">Last year, in a criminal case involving a carjacking and robbery, a Baltimore Police Department (BPD) detective </w:t>
      </w:r>
      <w:hyperlink r:id="rId110" w:tgtFrame="_hplink" w:history="1">
        <w:r w:rsidRPr="005375E0">
          <w:rPr>
            <w:rStyle w:val="Hyperlink"/>
          </w:rPr>
          <w:t>testified</w:t>
        </w:r>
      </w:hyperlink>
      <w:r w:rsidRPr="005375E0">
        <w:t xml:space="preserve"> that BPD had used a </w:t>
      </w:r>
      <w:proofErr w:type="spellStart"/>
      <w:r w:rsidRPr="005375E0">
        <w:t>StingRay</w:t>
      </w:r>
      <w:proofErr w:type="spellEnd"/>
      <w:r w:rsidRPr="005375E0">
        <w:t xml:space="preserve"> device roughly 4,300 times since 2007.</w:t>
      </w:r>
      <w:r>
        <w:t xml:space="preserve"> </w:t>
      </w:r>
      <w:r w:rsidRPr="005375E0">
        <w:t>Secrecy, obfuscation and non-disclosure agreements</w:t>
      </w:r>
      <w:r>
        <w:t xml:space="preserve"> </w:t>
      </w:r>
      <w:proofErr w:type="gramStart"/>
      <w:r w:rsidRPr="005375E0">
        <w:t>The</w:t>
      </w:r>
      <w:proofErr w:type="gramEnd"/>
      <w:r w:rsidRPr="005375E0">
        <w:t xml:space="preserve"> secrecy surrounding </w:t>
      </w:r>
      <w:proofErr w:type="spellStart"/>
      <w:r w:rsidRPr="005375E0">
        <w:t>StingRays</w:t>
      </w:r>
      <w:proofErr w:type="spellEnd"/>
      <w:r w:rsidRPr="005375E0">
        <w:t xml:space="preserve"> and CSS devices is deliberate and involves the longstanding cooperation of the Harris Corporation, the FBI and the Federal Communications Commission (FCC).</w:t>
      </w:r>
      <w:r>
        <w:t xml:space="preserve"> </w:t>
      </w:r>
      <w:r w:rsidRPr="005375E0">
        <w:t xml:space="preserve">In some cases, law enforcement agents have intentionally deceived defense attorneys about the source of evidence used in criminal cases to avoid disclosing </w:t>
      </w:r>
      <w:proofErr w:type="spellStart"/>
      <w:r w:rsidRPr="005375E0">
        <w:t>StingRay</w:t>
      </w:r>
      <w:proofErr w:type="spellEnd"/>
      <w:r w:rsidRPr="005375E0">
        <w:t xml:space="preserve"> information, </w:t>
      </w:r>
      <w:hyperlink r:id="rId111" w:tgtFrame="_hplink" w:history="1">
        <w:r w:rsidRPr="005375E0">
          <w:rPr>
            <w:rStyle w:val="Hyperlink"/>
          </w:rPr>
          <w:t>according to Wired</w:t>
        </w:r>
      </w:hyperlink>
      <w:r w:rsidRPr="005375E0">
        <w:t xml:space="preserve"> magazine. Law enforcement has also </w:t>
      </w:r>
      <w:hyperlink r:id="rId112" w:tgtFrame="_hplink" w:history="1">
        <w:r w:rsidRPr="005375E0">
          <w:rPr>
            <w:rStyle w:val="Hyperlink"/>
          </w:rPr>
          <w:t>deceived judges</w:t>
        </w:r>
      </w:hyperlink>
      <w:r w:rsidRPr="005375E0">
        <w:t xml:space="preserve"> when seeking a court order to use a </w:t>
      </w:r>
      <w:proofErr w:type="spellStart"/>
      <w:r w:rsidRPr="005375E0">
        <w:t>StingRay</w:t>
      </w:r>
      <w:proofErr w:type="spellEnd"/>
      <w:r w:rsidRPr="005375E0">
        <w:t xml:space="preserve"> device. And, when faced with forced disclosure by a court, federal prosecutors have even dropped charges against defendants </w:t>
      </w:r>
      <w:proofErr w:type="gramStart"/>
      <w:r w:rsidRPr="005375E0">
        <w:t>in order to</w:t>
      </w:r>
      <w:proofErr w:type="gramEnd"/>
      <w:r w:rsidRPr="005375E0">
        <w:t xml:space="preserve"> avoid revealing information about their use of a </w:t>
      </w:r>
      <w:proofErr w:type="spellStart"/>
      <w:r w:rsidRPr="005375E0">
        <w:t>StingRay</w:t>
      </w:r>
      <w:proofErr w:type="spellEnd"/>
      <w:r w:rsidRPr="005375E0">
        <w:t>.</w:t>
      </w:r>
      <w:r>
        <w:t xml:space="preserve"> </w:t>
      </w:r>
      <w:r w:rsidRPr="005375E0">
        <w:t xml:space="preserve">In communication from 2011, the </w:t>
      </w:r>
      <w:hyperlink r:id="rId113" w:tgtFrame="_hplink" w:history="1">
        <w:r w:rsidRPr="005375E0">
          <w:rPr>
            <w:rStyle w:val="Hyperlink"/>
          </w:rPr>
          <w:t>Harris Corporation requested</w:t>
        </w:r>
      </w:hyperlink>
      <w:r w:rsidRPr="005375E0">
        <w:t xml:space="preserve"> that the FCC place confidentiality restrictions on law enforcement acquisition of its </w:t>
      </w:r>
      <w:proofErr w:type="spellStart"/>
      <w:r w:rsidRPr="005375E0">
        <w:t>StingRay</w:t>
      </w:r>
      <w:proofErr w:type="spellEnd"/>
      <w:r w:rsidRPr="005375E0">
        <w:t xml:space="preserve"> devices. According to the Harris Corporation, disclosure of information on the use of </w:t>
      </w:r>
      <w:proofErr w:type="spellStart"/>
      <w:r w:rsidRPr="005375E0">
        <w:t>StingRays</w:t>
      </w:r>
      <w:proofErr w:type="spellEnd"/>
      <w:r w:rsidRPr="005375E0">
        <w:t xml:space="preserve"> could “reasonably put public safety officials at risk, jeopardize the integrity and value of investigative techniques and procedures, reveal Harris trade secrets due to the nature of the equipment, and harm Harris’ competitive interests.” In March 2012, the </w:t>
      </w:r>
      <w:hyperlink r:id="rId114" w:tgtFrame="_hplink" w:history="1">
        <w:r w:rsidRPr="005375E0">
          <w:rPr>
            <w:rStyle w:val="Hyperlink"/>
          </w:rPr>
          <w:t>FCC granted the Harris Corporation’s request</w:t>
        </w:r>
      </w:hyperlink>
      <w:r w:rsidRPr="005375E0">
        <w:t>.</w:t>
      </w:r>
      <w:r>
        <w:t xml:space="preserve"> </w:t>
      </w:r>
      <w:r w:rsidRPr="005375E0">
        <w:t xml:space="preserve">During a 2014 court proceeding that stemmed from the appeal of a 2008 sexual battery case, police </w:t>
      </w:r>
      <w:r w:rsidRPr="005375E0">
        <w:rPr>
          <w:u w:val="single"/>
        </w:rPr>
        <w:t>officials</w:t>
      </w:r>
      <w:r w:rsidRPr="005375E0">
        <w:t xml:space="preserve"> in Tallahassee, Florida</w:t>
      </w:r>
      <w:r w:rsidRPr="005375E0">
        <w:rPr>
          <w:u w:val="single"/>
        </w:rPr>
        <w:t xml:space="preserve"> </w:t>
      </w:r>
      <w:hyperlink r:id="rId115" w:tgtFrame="_hplink" w:history="1">
        <w:r w:rsidRPr="005375E0">
          <w:rPr>
            <w:rStyle w:val="Hyperlink"/>
            <w:u w:val="single"/>
          </w:rPr>
          <w:t xml:space="preserve">admitted to using a </w:t>
        </w:r>
        <w:proofErr w:type="spellStart"/>
        <w:r w:rsidRPr="005375E0">
          <w:rPr>
            <w:rStyle w:val="Hyperlink"/>
            <w:u w:val="single"/>
          </w:rPr>
          <w:t>StingRay</w:t>
        </w:r>
        <w:proofErr w:type="spellEnd"/>
        <w:r w:rsidRPr="005375E0">
          <w:rPr>
            <w:rStyle w:val="Hyperlink"/>
            <w:u w:val="single"/>
          </w:rPr>
          <w:t xml:space="preserve"> device</w:t>
        </w:r>
      </w:hyperlink>
      <w:r w:rsidRPr="005375E0">
        <w:rPr>
          <w:u w:val="single"/>
        </w:rPr>
        <w:t xml:space="preserve"> at least </w:t>
      </w:r>
      <w:r w:rsidRPr="005375E0">
        <w:rPr>
          <w:b/>
          <w:bCs/>
          <w:u w:val="single"/>
        </w:rPr>
        <w:t>200 times</w:t>
      </w:r>
      <w:r w:rsidRPr="005375E0">
        <w:t xml:space="preserve"> in four years without disclosing it to the courts and </w:t>
      </w:r>
      <w:r w:rsidRPr="005375E0">
        <w:rPr>
          <w:b/>
          <w:bCs/>
          <w:u w:val="single"/>
        </w:rPr>
        <w:t>without</w:t>
      </w:r>
      <w:r w:rsidRPr="005375E0">
        <w:rPr>
          <w:u w:val="single"/>
        </w:rPr>
        <w:t xml:space="preserve"> obtaining a </w:t>
      </w:r>
      <w:r w:rsidRPr="005375E0">
        <w:rPr>
          <w:b/>
          <w:bCs/>
          <w:u w:val="single"/>
        </w:rPr>
        <w:t>warrant</w:t>
      </w:r>
      <w:r w:rsidRPr="005375E0">
        <w:rPr>
          <w:u w:val="single"/>
        </w:rPr>
        <w:t>.</w:t>
      </w:r>
      <w:r>
        <w:rPr>
          <w:u w:val="single"/>
        </w:rPr>
        <w:t xml:space="preserve"> </w:t>
      </w:r>
      <w:r w:rsidRPr="005375E0">
        <w:t>Citing a non-disclosure agreement (NDA) as a reason for the secrecy, Tallahassee police officials put the issue of NDAs in the national spotlight.</w:t>
      </w:r>
      <w:r>
        <w:t xml:space="preserve"> </w:t>
      </w:r>
      <w:r w:rsidRPr="005375E0">
        <w:t xml:space="preserve">Police in Tucson, Arizona signed an NDA in 2010 regarding their </w:t>
      </w:r>
      <w:proofErr w:type="spellStart"/>
      <w:r w:rsidRPr="005375E0">
        <w:t>StingRay</w:t>
      </w:r>
      <w:proofErr w:type="spellEnd"/>
      <w:r w:rsidRPr="005375E0">
        <w:t xml:space="preserve"> use, which was hidden until 2014 when it was disclosed pursuant to a </w:t>
      </w:r>
      <w:hyperlink r:id="rId116" w:tgtFrame="_hplink" w:history="1">
        <w:r w:rsidRPr="005375E0">
          <w:rPr>
            <w:rStyle w:val="Hyperlink"/>
          </w:rPr>
          <w:t>public records lawsuit brought by the ACLU</w:t>
        </w:r>
      </w:hyperlink>
      <w:r w:rsidRPr="005375E0">
        <w:t xml:space="preserve"> on behalf of an investigative journalist.</w:t>
      </w:r>
      <w:r>
        <w:t xml:space="preserve"> </w:t>
      </w:r>
      <w:r w:rsidRPr="005375E0">
        <w:t xml:space="preserve">An </w:t>
      </w:r>
      <w:hyperlink r:id="rId117" w:tgtFrame="_hplink" w:history="1">
        <w:r w:rsidRPr="005375E0">
          <w:rPr>
            <w:rStyle w:val="Hyperlink"/>
          </w:rPr>
          <w:t>affidavit filed in the Tucson lawsuit</w:t>
        </w:r>
      </w:hyperlink>
      <w:r w:rsidRPr="005375E0">
        <w:t xml:space="preserve"> by the chief of the FBI tracking technology unit confirmed that the Bureau “has entered into a non-disclosure agreement (NDA) with our state and local law enforcement partners.”</w:t>
      </w:r>
      <w:r>
        <w:t xml:space="preserve"> </w:t>
      </w:r>
      <w:r w:rsidRPr="005375E0">
        <w:t xml:space="preserve">A </w:t>
      </w:r>
      <w:hyperlink r:id="rId118" w:tgtFrame="_hplink" w:history="1">
        <w:r w:rsidRPr="005375E0">
          <w:rPr>
            <w:rStyle w:val="Hyperlink"/>
          </w:rPr>
          <w:t>heavily redacted NDA</w:t>
        </w:r>
      </w:hyperlink>
      <w:r w:rsidRPr="005375E0">
        <w:t xml:space="preserve"> was released to </w:t>
      </w:r>
      <w:proofErr w:type="spellStart"/>
      <w:r w:rsidRPr="005375E0">
        <w:t>MuckRock</w:t>
      </w:r>
      <w:proofErr w:type="spellEnd"/>
      <w:r w:rsidRPr="005375E0">
        <w:t xml:space="preserve"> in 2014 by the Tacoma Police Department, implicating the FCC and illustrating the compulsory nature of the NDAs.</w:t>
      </w:r>
      <w:r>
        <w:t xml:space="preserve"> </w:t>
      </w:r>
      <w:r w:rsidRPr="005375E0">
        <w:t>“Consistent with the conditions on the equipment authorization granted to Harris Corporation by the Federal Communications Commission (FCC), state and local law enforcement agencies must coordinate with the Federal Bureau of Investigation (FBI) to complete this non-disclosure agreement prior to the acquisition and use of the equipment/technology authorized by the FCC authorization.”</w:t>
      </w:r>
      <w:r>
        <w:t xml:space="preserve"> </w:t>
      </w:r>
      <w:r w:rsidRPr="005375E0">
        <w:t xml:space="preserve">A </w:t>
      </w:r>
      <w:hyperlink r:id="rId119" w:tgtFrame="_hplink" w:history="1">
        <w:r w:rsidRPr="005375E0">
          <w:rPr>
            <w:rStyle w:val="Hyperlink"/>
          </w:rPr>
          <w:t>similar NDA</w:t>
        </w:r>
      </w:hyperlink>
      <w:r w:rsidRPr="005375E0">
        <w:t xml:space="preserve"> was signed by the Baltimore Police Department in 2011, which instructs officials to withhold certain information from the public and the courts, and encourages local prosecutors to dismiss cases instead of divulging details about the equipment, </w:t>
      </w:r>
      <w:hyperlink r:id="rId120" w:tgtFrame="_hplink" w:history="1">
        <w:r w:rsidRPr="005375E0">
          <w:rPr>
            <w:rStyle w:val="Hyperlink"/>
          </w:rPr>
          <w:t>according to WBAL News Radio</w:t>
        </w:r>
      </w:hyperlink>
      <w:r w:rsidRPr="005375E0">
        <w:t>. That arrangement, now several years old, has led police to believe that they can withhold evidence in criminal trials or ignore subpoenas in cases in which the devices are used.</w:t>
      </w:r>
      <w:r>
        <w:t xml:space="preserve"> </w:t>
      </w:r>
      <w:proofErr w:type="gramStart"/>
      <w:r w:rsidRPr="005375E0">
        <w:t>But,</w:t>
      </w:r>
      <w:proofErr w:type="gramEnd"/>
      <w:r w:rsidRPr="005375E0">
        <w:t xml:space="preserve"> the FCC has been disingenuous about its role in the NDA requirement. </w:t>
      </w:r>
      <w:hyperlink r:id="rId121" w:tgtFrame="_hplink" w:history="1">
        <w:r w:rsidRPr="005375E0">
          <w:rPr>
            <w:rStyle w:val="Hyperlink"/>
          </w:rPr>
          <w:t xml:space="preserve">According to </w:t>
        </w:r>
        <w:proofErr w:type="spellStart"/>
        <w:r w:rsidRPr="005375E0">
          <w:rPr>
            <w:rStyle w:val="Hyperlink"/>
          </w:rPr>
          <w:t>MuckRock</w:t>
        </w:r>
        <w:proofErr w:type="spellEnd"/>
      </w:hyperlink>
      <w:r w:rsidRPr="005375E0">
        <w:t xml:space="preserve">, the FCC insisted in 2014 that it </w:t>
      </w:r>
      <w:proofErr w:type="gramStart"/>
      <w:r w:rsidRPr="005375E0">
        <w:t>didn’t</w:t>
      </w:r>
      <w:proofErr w:type="gramEnd"/>
      <w:r w:rsidRPr="005375E0">
        <w:t xml:space="preserve"> require police departments to sign an NDA with the FBI before acquiring or deploying </w:t>
      </w:r>
      <w:proofErr w:type="spellStart"/>
      <w:r w:rsidRPr="005375E0">
        <w:t>StingRay</w:t>
      </w:r>
      <w:proofErr w:type="spellEnd"/>
      <w:r w:rsidRPr="005375E0">
        <w:t xml:space="preserve"> devices, thereby contradicting the NDA produced by Tacoma police.</w:t>
      </w:r>
      <w:r>
        <w:t xml:space="preserve"> </w:t>
      </w:r>
      <w:r w:rsidRPr="005375E0">
        <w:t xml:space="preserve">More recently, an </w:t>
      </w:r>
      <w:hyperlink r:id="rId122" w:tgtFrame="_hplink" w:history="1">
        <w:r w:rsidRPr="005375E0">
          <w:rPr>
            <w:rStyle w:val="Hyperlink"/>
          </w:rPr>
          <w:t>FCC official said</w:t>
        </w:r>
      </w:hyperlink>
      <w:r w:rsidRPr="005375E0">
        <w:t xml:space="preserve"> last month that local police agencies don’t need a license under the Communications Act to operate </w:t>
      </w:r>
      <w:proofErr w:type="spellStart"/>
      <w:r w:rsidRPr="005375E0">
        <w:t>StingRay</w:t>
      </w:r>
      <w:proofErr w:type="spellEnd"/>
      <w:r w:rsidRPr="005375E0">
        <w:t xml:space="preserve"> devices on frequencies reserved for wireless carriers, which is disputed by civil liberties groups and </w:t>
      </w:r>
      <w:hyperlink r:id="rId123" w:tgtFrame="_hplink" w:history="1">
        <w:r w:rsidRPr="005375E0">
          <w:rPr>
            <w:rStyle w:val="Hyperlink"/>
          </w:rPr>
          <w:t>violates the licensing requirements imposed by the FCC</w:t>
        </w:r>
      </w:hyperlink>
      <w:r w:rsidRPr="005375E0">
        <w:t>.</w:t>
      </w:r>
      <w:r>
        <w:t xml:space="preserve"> </w:t>
      </w:r>
      <w:proofErr w:type="spellStart"/>
      <w:r w:rsidRPr="005375E0">
        <w:rPr>
          <w:b/>
          <w:bCs/>
          <w:u w:val="single"/>
        </w:rPr>
        <w:t>SingRays</w:t>
      </w:r>
      <w:proofErr w:type="spellEnd"/>
      <w:r w:rsidRPr="005375E0">
        <w:rPr>
          <w:b/>
          <w:bCs/>
          <w:u w:val="single"/>
        </w:rPr>
        <w:t xml:space="preserve"> chill dissent</w:t>
      </w:r>
      <w:r>
        <w:rPr>
          <w:b/>
          <w:bCs/>
          <w:u w:val="single"/>
        </w:rPr>
        <w:t xml:space="preserve"> </w:t>
      </w:r>
      <w:r w:rsidRPr="005375E0">
        <w:t xml:space="preserve">While most of the attention on the use of </w:t>
      </w:r>
      <w:proofErr w:type="spellStart"/>
      <w:r w:rsidRPr="005375E0">
        <w:t>StingRay</w:t>
      </w:r>
      <w:proofErr w:type="spellEnd"/>
      <w:r w:rsidRPr="005375E0">
        <w:t xml:space="preserve"> and CSS technology has focused on routine criminal investigations and its impact on people’s Fourth Amendment rights, the </w:t>
      </w:r>
      <w:r w:rsidRPr="005375E0">
        <w:rPr>
          <w:u w:val="single"/>
        </w:rPr>
        <w:t>First Amendment is also heavily impacted.</w:t>
      </w:r>
      <w:r>
        <w:rPr>
          <w:u w:val="single"/>
        </w:rPr>
        <w:t xml:space="preserve"> </w:t>
      </w:r>
      <w:r w:rsidRPr="005375E0">
        <w:t xml:space="preserve">Civil libertarians argue that </w:t>
      </w:r>
      <w:r w:rsidRPr="005375E0">
        <w:rPr>
          <w:u w:val="single"/>
        </w:rPr>
        <w:t xml:space="preserve">free speech is chilled by both the </w:t>
      </w:r>
      <w:r w:rsidRPr="005375E0">
        <w:rPr>
          <w:b/>
          <w:bCs/>
          <w:u w:val="single"/>
        </w:rPr>
        <w:t>indiscriminate and targeted</w:t>
      </w:r>
      <w:r w:rsidRPr="005375E0">
        <w:rPr>
          <w:u w:val="single"/>
        </w:rPr>
        <w:t xml:space="preserve"> use of </w:t>
      </w:r>
      <w:proofErr w:type="spellStart"/>
      <w:r w:rsidRPr="005375E0">
        <w:rPr>
          <w:u w:val="single"/>
        </w:rPr>
        <w:t>StingRays</w:t>
      </w:r>
      <w:proofErr w:type="spellEnd"/>
      <w:r w:rsidRPr="005375E0">
        <w:t xml:space="preserve">. Because </w:t>
      </w:r>
      <w:r w:rsidRPr="005375E0">
        <w:rPr>
          <w:u w:val="single"/>
        </w:rPr>
        <w:t xml:space="preserve">the device can </w:t>
      </w:r>
      <w:r w:rsidRPr="005375E0">
        <w:rPr>
          <w:b/>
          <w:bCs/>
          <w:u w:val="single"/>
        </w:rPr>
        <w:t>access all</w:t>
      </w:r>
      <w:r w:rsidRPr="005375E0">
        <w:rPr>
          <w:u w:val="single"/>
        </w:rPr>
        <w:t xml:space="preserve"> cell phone </w:t>
      </w:r>
      <w:r w:rsidRPr="005375E0">
        <w:rPr>
          <w:b/>
          <w:bCs/>
          <w:u w:val="single"/>
        </w:rPr>
        <w:t>data</w:t>
      </w:r>
      <w:r w:rsidRPr="005375E0">
        <w:rPr>
          <w:u w:val="single"/>
        </w:rPr>
        <w:t xml:space="preserve"> </w:t>
      </w:r>
      <w:proofErr w:type="gramStart"/>
      <w:r w:rsidRPr="005375E0">
        <w:rPr>
          <w:u w:val="single"/>
        </w:rPr>
        <w:t>in a given</w:t>
      </w:r>
      <w:proofErr w:type="gramEnd"/>
      <w:r w:rsidRPr="005375E0">
        <w:rPr>
          <w:u w:val="single"/>
        </w:rPr>
        <w:t xml:space="preserve"> area, it is not necessarily particular about the information it gathers, which during heavily policed protests can chill participation</w:t>
      </w:r>
      <w:r w:rsidRPr="005375E0">
        <w:t xml:space="preserve">. However, </w:t>
      </w:r>
      <w:r w:rsidRPr="005375E0">
        <w:rPr>
          <w:u w:val="single"/>
        </w:rPr>
        <w:t>law enforcement</w:t>
      </w:r>
      <w:r w:rsidRPr="005375E0">
        <w:t xml:space="preserve"> can also </w:t>
      </w:r>
      <w:r w:rsidRPr="005375E0">
        <w:rPr>
          <w:b/>
          <w:bCs/>
          <w:u w:val="single"/>
        </w:rPr>
        <w:t>target</w:t>
      </w:r>
      <w:r w:rsidRPr="005375E0">
        <w:t xml:space="preserve"> their intelligence </w:t>
      </w:r>
      <w:r w:rsidRPr="005375E0">
        <w:rPr>
          <w:u w:val="single"/>
        </w:rPr>
        <w:t xml:space="preserve">gathering and pursue specific people such as known political </w:t>
      </w:r>
      <w:r w:rsidRPr="005375E0">
        <w:rPr>
          <w:b/>
          <w:bCs/>
          <w:u w:val="single"/>
        </w:rPr>
        <w:t>organizers</w:t>
      </w:r>
      <w:r w:rsidRPr="005375E0">
        <w:rPr>
          <w:u w:val="single"/>
        </w:rPr>
        <w:t>, based not on criminal activity but on the content of their speech</w:t>
      </w:r>
      <w:r w:rsidRPr="005375E0">
        <w:t>.</w:t>
      </w:r>
      <w:r>
        <w:t xml:space="preserve"> </w:t>
      </w:r>
      <w:r w:rsidRPr="005375E0">
        <w:t xml:space="preserve">ACLU principal technologist Christopher </w:t>
      </w:r>
      <w:proofErr w:type="spellStart"/>
      <w:r w:rsidRPr="005375E0">
        <w:t>Soghoian</w:t>
      </w:r>
      <w:proofErr w:type="spellEnd"/>
      <w:r w:rsidRPr="005375E0">
        <w:t xml:space="preserve"> </w:t>
      </w:r>
      <w:hyperlink r:id="rId124" w:tgtFrame="_hplink" w:history="1">
        <w:r w:rsidRPr="005375E0">
          <w:rPr>
            <w:rStyle w:val="Hyperlink"/>
          </w:rPr>
          <w:t>told the Baltimore Sun</w:t>
        </w:r>
      </w:hyperlink>
      <w:r w:rsidRPr="005375E0">
        <w:t xml:space="preserve"> there’s good evidence that the devices also </w:t>
      </w:r>
      <w:hyperlink r:id="rId125" w:tgtFrame="_hplink" w:history="1">
        <w:r w:rsidRPr="005375E0">
          <w:rPr>
            <w:rStyle w:val="Hyperlink"/>
          </w:rPr>
          <w:t>disrupt cell phone service</w:t>
        </w:r>
      </w:hyperlink>
      <w:r w:rsidRPr="005375E0">
        <w:t xml:space="preserve">. </w:t>
      </w:r>
      <w:proofErr w:type="spellStart"/>
      <w:r w:rsidRPr="005375E0">
        <w:t>StingRays</w:t>
      </w:r>
      <w:proofErr w:type="spellEnd"/>
      <w:r w:rsidRPr="005375E0">
        <w:t xml:space="preserve"> can block data connections in order to force a cell phone to use a less secure </w:t>
      </w:r>
      <w:proofErr w:type="gramStart"/>
      <w:r w:rsidRPr="005375E0">
        <w:t>connection, and</w:t>
      </w:r>
      <w:proofErr w:type="gramEnd"/>
      <w:r w:rsidRPr="005375E0">
        <w:t xml:space="preserve"> can even block calls outright.</w:t>
      </w:r>
      <w:r>
        <w:t xml:space="preserve"> </w:t>
      </w:r>
      <w:r w:rsidRPr="005375E0">
        <w:rPr>
          <w:u w:val="single"/>
        </w:rPr>
        <w:t xml:space="preserve">By blocking calls and making communication difficult or impossible, law enforcement can effectively </w:t>
      </w:r>
      <w:r w:rsidRPr="005375E0">
        <w:rPr>
          <w:b/>
          <w:bCs/>
          <w:u w:val="single"/>
        </w:rPr>
        <w:t xml:space="preserve">disrupt political activity and </w:t>
      </w:r>
      <w:r w:rsidRPr="005375E0">
        <w:rPr>
          <w:u w:val="single"/>
        </w:rPr>
        <w:t>stifle</w:t>
      </w:r>
      <w:r w:rsidRPr="005375E0">
        <w:rPr>
          <w:b/>
          <w:bCs/>
          <w:u w:val="single"/>
        </w:rPr>
        <w:t xml:space="preserve"> dissent</w:t>
      </w:r>
      <w:r w:rsidRPr="005375E0">
        <w:t>.</w:t>
      </w:r>
    </w:p>
    <w:p w14:paraId="7FBE48FC" w14:textId="77777777" w:rsidR="00896816" w:rsidRDefault="00896816" w:rsidP="00730060"/>
    <w:p w14:paraId="1DAA5335" w14:textId="589FB198" w:rsidR="00896816" w:rsidRDefault="00A76E5F" w:rsidP="00896816">
      <w:pPr>
        <w:pStyle w:val="Heading4"/>
      </w:pPr>
      <w:r>
        <w:t>These technologies are deployed to reduce dissent and justify wrongful arrests</w:t>
      </w:r>
    </w:p>
    <w:p w14:paraId="2A46CC7B" w14:textId="77777777" w:rsidR="00896816" w:rsidRPr="0036103F" w:rsidRDefault="00896816" w:rsidP="00896816">
      <w:r w:rsidRPr="0036103F">
        <w:t xml:space="preserve">Albert Fox </w:t>
      </w:r>
      <w:r w:rsidRPr="0036103F">
        <w:rPr>
          <w:rStyle w:val="Style13ptBold"/>
        </w:rPr>
        <w:t>Cahn</w:t>
      </w:r>
      <w:r w:rsidRPr="0036103F">
        <w:t>, 6-12-20</w:t>
      </w:r>
      <w:r w:rsidRPr="0036103F">
        <w:rPr>
          <w:rStyle w:val="Style13ptBold"/>
        </w:rPr>
        <w:t>20</w:t>
      </w:r>
      <w:r w:rsidRPr="0036103F">
        <w:t xml:space="preserve">, "The militarized policing they don't want you to see," </w:t>
      </w:r>
      <w:proofErr w:type="spellStart"/>
      <w:r w:rsidRPr="0036103F">
        <w:t>TheHill</w:t>
      </w:r>
      <w:proofErr w:type="spellEnd"/>
      <w:r w:rsidRPr="0036103F">
        <w:t xml:space="preserve">, </w:t>
      </w:r>
      <w:hyperlink r:id="rId126" w:history="1">
        <w:r w:rsidRPr="00F50230">
          <w:rPr>
            <w:rStyle w:val="Hyperlink"/>
          </w:rPr>
          <w:t>https://thehill.com/opinion/national-security/502549-the-militarized-policing-they-dont-want-you-to-see</w:t>
        </w:r>
      </w:hyperlink>
      <w:r>
        <w:t xml:space="preserve">. </w:t>
      </w:r>
      <w:r w:rsidRPr="0036103F">
        <w:t xml:space="preserve">Albert Fox Cahn is the founder and executive director of the Surveillance Technology Oversight Project (S.T.O.P.) at the Urban Justice Center, a New York-based civil rights and privacy group and a fellow at the </w:t>
      </w:r>
      <w:proofErr w:type="spellStart"/>
      <w:r w:rsidRPr="0036103F">
        <w:t>Engelberg</w:t>
      </w:r>
      <w:proofErr w:type="spellEnd"/>
      <w:r w:rsidRPr="0036103F">
        <w:t xml:space="preserve"> Center for Innovation Law &amp; Policy at N.Y.U. School of Law.</w:t>
      </w:r>
      <w:r>
        <w:t xml:space="preserve"> &lt;JG&gt;</w:t>
      </w:r>
    </w:p>
    <w:p w14:paraId="791F554F" w14:textId="77777777" w:rsidR="00896816" w:rsidRDefault="00896816" w:rsidP="00896816">
      <w:pPr>
        <w:rPr>
          <w:u w:val="single"/>
        </w:rPr>
      </w:pPr>
    </w:p>
    <w:p w14:paraId="4218B49B" w14:textId="77777777" w:rsidR="00896816" w:rsidRDefault="00896816" w:rsidP="00896816">
      <w:pPr>
        <w:rPr>
          <w:rFonts w:ascii="Helvetica" w:hAnsi="Helvetica" w:cs="Helvetica"/>
          <w:color w:val="2B2C30"/>
          <w:sz w:val="27"/>
          <w:szCs w:val="27"/>
        </w:rPr>
      </w:pPr>
      <w:r w:rsidRPr="0036103F">
        <w:rPr>
          <w:u w:val="single"/>
        </w:rPr>
        <w:t>We have all been shocked watching military equipment deployed against</w:t>
      </w:r>
      <w:r w:rsidRPr="0036103F">
        <w:t xml:space="preserve"> our </w:t>
      </w:r>
      <w:r w:rsidRPr="0036103F">
        <w:rPr>
          <w:b/>
          <w:bCs/>
          <w:u w:val="single"/>
        </w:rPr>
        <w:t>fellow Americans</w:t>
      </w:r>
      <w:r w:rsidRPr="0036103F">
        <w:t xml:space="preserve"> in recent weeks.</w:t>
      </w:r>
      <w:r>
        <w:t xml:space="preserve"> </w:t>
      </w:r>
      <w:hyperlink r:id="rId127" w:tgtFrame="_blank" w:history="1">
        <w:r w:rsidRPr="0036103F">
          <w:rPr>
            <w:rStyle w:val="Hyperlink"/>
            <w:b/>
            <w:bCs/>
            <w:u w:val="single"/>
          </w:rPr>
          <w:t>Flashbangs</w:t>
        </w:r>
      </w:hyperlink>
      <w:r w:rsidRPr="0036103F">
        <w:rPr>
          <w:b/>
          <w:bCs/>
          <w:u w:val="single"/>
        </w:rPr>
        <w:t>,</w:t>
      </w:r>
      <w:r>
        <w:rPr>
          <w:b/>
          <w:bCs/>
          <w:u w:val="single"/>
        </w:rPr>
        <w:t xml:space="preserve"> </w:t>
      </w:r>
      <w:hyperlink r:id="rId128" w:tgtFrame="_blank" w:history="1">
        <w:r w:rsidRPr="0036103F">
          <w:rPr>
            <w:rStyle w:val="Hyperlink"/>
            <w:b/>
            <w:bCs/>
            <w:u w:val="single"/>
          </w:rPr>
          <w:t>tear gas</w:t>
        </w:r>
      </w:hyperlink>
      <w:r w:rsidRPr="0036103F">
        <w:rPr>
          <w:u w:val="single"/>
        </w:rPr>
        <w:t>,</w:t>
      </w:r>
      <w:r>
        <w:rPr>
          <w:u w:val="single"/>
        </w:rPr>
        <w:t xml:space="preserve"> </w:t>
      </w:r>
      <w:hyperlink r:id="rId129" w:tgtFrame="_blank" w:history="1">
        <w:r w:rsidRPr="0036103F">
          <w:rPr>
            <w:rStyle w:val="Hyperlink"/>
            <w:u w:val="single"/>
          </w:rPr>
          <w:t>armored vehicles</w:t>
        </w:r>
      </w:hyperlink>
      <w:r w:rsidRPr="0036103F">
        <w:rPr>
          <w:u w:val="single"/>
        </w:rPr>
        <w:t>, and</w:t>
      </w:r>
      <w:r>
        <w:rPr>
          <w:u w:val="single"/>
        </w:rPr>
        <w:t xml:space="preserve"> </w:t>
      </w:r>
      <w:hyperlink r:id="rId130" w:tgtFrame="_blank" w:history="1">
        <w:r w:rsidRPr="0036103F">
          <w:rPr>
            <w:rStyle w:val="Hyperlink"/>
            <w:b/>
            <w:bCs/>
            <w:u w:val="single"/>
          </w:rPr>
          <w:t>automatic weapons</w:t>
        </w:r>
      </w:hyperlink>
      <w:r>
        <w:rPr>
          <w:u w:val="single"/>
        </w:rPr>
        <w:t xml:space="preserve"> </w:t>
      </w:r>
      <w:r w:rsidRPr="0036103F">
        <w:rPr>
          <w:u w:val="single"/>
        </w:rPr>
        <w:t>have all made an appearance</w:t>
      </w:r>
      <w:r w:rsidRPr="0036103F">
        <w:t xml:space="preserve"> in our own cities and hometowns. </w:t>
      </w:r>
      <w:r w:rsidRPr="0036103F">
        <w:rPr>
          <w:b/>
          <w:bCs/>
          <w:u w:val="single"/>
        </w:rPr>
        <w:t>The most dangerous</w:t>
      </w:r>
      <w:r w:rsidRPr="0036103F">
        <w:rPr>
          <w:u w:val="single"/>
        </w:rPr>
        <w:t xml:space="preserve"> military tools, however, are</w:t>
      </w:r>
      <w:r w:rsidRPr="0036103F">
        <w:t xml:space="preserve"> the ones that, by design, </w:t>
      </w:r>
      <w:proofErr w:type="gramStart"/>
      <w:r w:rsidRPr="0036103F">
        <w:t>you’ll</w:t>
      </w:r>
      <w:proofErr w:type="gramEnd"/>
      <w:r w:rsidRPr="0036103F">
        <w:t xml:space="preserve"> never see.</w:t>
      </w:r>
      <w:r>
        <w:t xml:space="preserve"> </w:t>
      </w:r>
      <w:hyperlink r:id="rId131" w:tgtFrame="_blank" w:history="1">
        <w:r w:rsidRPr="0036103F">
          <w:rPr>
            <w:rStyle w:val="Hyperlink"/>
            <w:b/>
            <w:bCs/>
            <w:u w:val="single"/>
          </w:rPr>
          <w:t>IMSI catchers</w:t>
        </w:r>
      </w:hyperlink>
      <w:r>
        <w:t xml:space="preserve"> </w:t>
      </w:r>
      <w:r w:rsidRPr="0036103F">
        <w:t>(fake cell towers), mass</w:t>
      </w:r>
      <w:r>
        <w:t xml:space="preserve"> </w:t>
      </w:r>
      <w:hyperlink r:id="rId132" w:tgtFrame="_blank" w:history="1">
        <w:r w:rsidRPr="0036103F">
          <w:rPr>
            <w:rStyle w:val="Hyperlink"/>
          </w:rPr>
          <w:t>GPS tracking</w:t>
        </w:r>
      </w:hyperlink>
      <w:r w:rsidRPr="0036103F">
        <w:t>, and</w:t>
      </w:r>
      <w:r>
        <w:t xml:space="preserve"> </w:t>
      </w:r>
      <w:hyperlink r:id="rId133" w:tgtFrame="_blank" w:history="1">
        <w:r w:rsidRPr="0036103F">
          <w:rPr>
            <w:rStyle w:val="Hyperlink"/>
          </w:rPr>
          <w:t>persistent surveillance drones</w:t>
        </w:r>
      </w:hyperlink>
      <w:r>
        <w:t xml:space="preserve"> </w:t>
      </w:r>
      <w:r w:rsidRPr="0036103F">
        <w:t xml:space="preserve">can </w:t>
      </w:r>
      <w:r w:rsidRPr="0036103F">
        <w:rPr>
          <w:u w:val="single"/>
        </w:rPr>
        <w:t>record nearly every aspect of public dissent</w:t>
      </w:r>
      <w:r w:rsidRPr="0036103F">
        <w:t xml:space="preserve">. This spying </w:t>
      </w:r>
      <w:r w:rsidRPr="0036103F">
        <w:rPr>
          <w:b/>
          <w:bCs/>
          <w:u w:val="single"/>
        </w:rPr>
        <w:t>chills</w:t>
      </w:r>
      <w:r w:rsidRPr="0036103F">
        <w:rPr>
          <w:u w:val="single"/>
        </w:rPr>
        <w:t xml:space="preserve"> political </w:t>
      </w:r>
      <w:r w:rsidRPr="0036103F">
        <w:rPr>
          <w:b/>
          <w:bCs/>
          <w:u w:val="single"/>
        </w:rPr>
        <w:t>expression</w:t>
      </w:r>
      <w:r w:rsidRPr="0036103F">
        <w:rPr>
          <w:u w:val="single"/>
        </w:rPr>
        <w:t xml:space="preserve"> and endangers </w:t>
      </w:r>
      <w:r w:rsidRPr="0036103F">
        <w:rPr>
          <w:b/>
          <w:bCs/>
          <w:u w:val="single"/>
        </w:rPr>
        <w:t>the Constitution</w:t>
      </w:r>
      <w:r w:rsidRPr="0036103F">
        <w:rPr>
          <w:u w:val="single"/>
        </w:rPr>
        <w:t>, but it also puts countless Americans of color at risk of wrongful arrest</w:t>
      </w:r>
      <w:r w:rsidRPr="0036103F">
        <w:t xml:space="preserve"> at a time when police encounters have never been more</w:t>
      </w:r>
      <w:r>
        <w:t xml:space="preserve"> </w:t>
      </w:r>
      <w:hyperlink r:id="rId134" w:tgtFrame="_blank" w:history="1">
        <w:r w:rsidRPr="0036103F">
          <w:rPr>
            <w:rStyle w:val="Hyperlink"/>
          </w:rPr>
          <w:t>deadly</w:t>
        </w:r>
      </w:hyperlink>
      <w:r w:rsidRPr="0036103F">
        <w:t>.</w:t>
      </w:r>
      <w:r>
        <w:t xml:space="preserve"> </w:t>
      </w:r>
      <w:r w:rsidRPr="0036103F">
        <w:t>In the wake of Ferguson’s expansive 2014 protests, President Barak Obama</w:t>
      </w:r>
      <w:r>
        <w:t xml:space="preserve"> </w:t>
      </w:r>
      <w:r w:rsidRPr="0036103F">
        <w:t>reflected</w:t>
      </w:r>
      <w:r>
        <w:t xml:space="preserve"> </w:t>
      </w:r>
      <w:r w:rsidRPr="0036103F">
        <w:t xml:space="preserve">that “militarized gear can sometimes give people a feeling like it's an occupying force.” Militarized policing shows those dissenting that they are no longer considered civilians; they are the enemy. Similarly, </w:t>
      </w:r>
      <w:r w:rsidRPr="0036103F">
        <w:rPr>
          <w:u w:val="single"/>
        </w:rPr>
        <w:t xml:space="preserve">militarized surveillance signals </w:t>
      </w:r>
      <w:r w:rsidRPr="0036103F">
        <w:t>to the public</w:t>
      </w:r>
      <w:r w:rsidRPr="0036103F">
        <w:rPr>
          <w:u w:val="single"/>
        </w:rPr>
        <w:t xml:space="preserve"> that </w:t>
      </w:r>
      <w:r w:rsidRPr="0036103F">
        <w:t>their</w:t>
      </w:r>
      <w:r w:rsidRPr="0036103F">
        <w:rPr>
          <w:u w:val="single"/>
        </w:rPr>
        <w:t xml:space="preserve"> words are no longer viewed through the lens of </w:t>
      </w:r>
      <w:r w:rsidRPr="0036103F">
        <w:t>political</w:t>
      </w:r>
      <w:r w:rsidRPr="0036103F">
        <w:rPr>
          <w:u w:val="single"/>
        </w:rPr>
        <w:t xml:space="preserve"> </w:t>
      </w:r>
      <w:proofErr w:type="gramStart"/>
      <w:r w:rsidRPr="0036103F">
        <w:rPr>
          <w:u w:val="single"/>
        </w:rPr>
        <w:t>discourse, and</w:t>
      </w:r>
      <w:proofErr w:type="gramEnd"/>
      <w:r w:rsidRPr="0036103F">
        <w:rPr>
          <w:u w:val="single"/>
        </w:rPr>
        <w:t xml:space="preserve"> are instead </w:t>
      </w:r>
      <w:r w:rsidRPr="0036103F">
        <w:t>seen as</w:t>
      </w:r>
      <w:r w:rsidRPr="0036103F">
        <w:rPr>
          <w:u w:val="single"/>
        </w:rPr>
        <w:t xml:space="preserve"> adversaries that need to be tracked.</w:t>
      </w:r>
      <w:r>
        <w:rPr>
          <w:u w:val="single"/>
        </w:rPr>
        <w:t xml:space="preserve"> </w:t>
      </w:r>
      <w:r w:rsidRPr="0036103F">
        <w:t>The use of military-grade surveillance on Americans is not new. Since 2004, the NYPD has used</w:t>
      </w:r>
      <w:r>
        <w:t xml:space="preserve"> </w:t>
      </w:r>
      <w:hyperlink r:id="rId135" w:tgtFrame="_blank" w:history="1">
        <w:r w:rsidRPr="0036103F">
          <w:rPr>
            <w:rStyle w:val="Hyperlink"/>
          </w:rPr>
          <w:t>millimeter-wave</w:t>
        </w:r>
      </w:hyperlink>
      <w:r>
        <w:t xml:space="preserve"> </w:t>
      </w:r>
      <w:r w:rsidRPr="0036103F">
        <w:t>detection that can see through walls and clothing, and may even pose a risk to public</w:t>
      </w:r>
      <w:r>
        <w:t xml:space="preserve"> </w:t>
      </w:r>
      <w:hyperlink r:id="rId136" w:tgtFrame="_blank" w:history="1">
        <w:r w:rsidRPr="0036103F">
          <w:rPr>
            <w:rStyle w:val="Hyperlink"/>
          </w:rPr>
          <w:t>health</w:t>
        </w:r>
      </w:hyperlink>
      <w:r w:rsidRPr="0036103F">
        <w:t>. Scanners that were designed to</w:t>
      </w:r>
      <w:r>
        <w:t xml:space="preserve"> </w:t>
      </w:r>
      <w:hyperlink r:id="rId137" w:anchor="32ca0a93768e" w:tgtFrame="_blank" w:history="1">
        <w:r w:rsidRPr="0036103F">
          <w:rPr>
            <w:rStyle w:val="Hyperlink"/>
          </w:rPr>
          <w:t>detect roadside IEDs</w:t>
        </w:r>
      </w:hyperlink>
      <w:r>
        <w:t xml:space="preserve"> </w:t>
      </w:r>
      <w:r w:rsidRPr="0036103F">
        <w:t>are now able to look inside New Yorkers’ bedrooms at night. Even worse, these machines often operate at the police’s whim, with no review by the courts, legislators, or the public they serve.</w:t>
      </w:r>
      <w:r>
        <w:t xml:space="preserve"> </w:t>
      </w:r>
      <w:r w:rsidRPr="0036103F">
        <w:t xml:space="preserve">Protestors may not know </w:t>
      </w:r>
      <w:r w:rsidRPr="0036103F">
        <w:rPr>
          <w:u w:val="single"/>
        </w:rPr>
        <w:t xml:space="preserve">that </w:t>
      </w:r>
      <w:r w:rsidRPr="0036103F">
        <w:rPr>
          <w:b/>
          <w:bCs/>
          <w:u w:val="single"/>
        </w:rPr>
        <w:t>IMSI catchers</w:t>
      </w:r>
      <w:r w:rsidRPr="0036103F">
        <w:rPr>
          <w:u w:val="single"/>
        </w:rPr>
        <w:t>, otherwise known as</w:t>
      </w:r>
      <w:r>
        <w:rPr>
          <w:u w:val="single"/>
        </w:rPr>
        <w:t xml:space="preserve"> </w:t>
      </w:r>
      <w:hyperlink r:id="rId138" w:tgtFrame="_blank" w:history="1">
        <w:r w:rsidRPr="0036103F">
          <w:rPr>
            <w:rStyle w:val="Hyperlink"/>
            <w:b/>
            <w:bCs/>
            <w:u w:val="single"/>
          </w:rPr>
          <w:t>stingrays</w:t>
        </w:r>
      </w:hyperlink>
      <w:r w:rsidRPr="0036103F">
        <w:t>, can gobble up all of the unencrypted communications from every phone nearby. They’re</w:t>
      </w:r>
      <w:r>
        <w:t xml:space="preserve"> </w:t>
      </w:r>
      <w:hyperlink r:id="rId139" w:tgtFrame="_blank" w:history="1">
        <w:r w:rsidRPr="0036103F">
          <w:rPr>
            <w:rStyle w:val="Hyperlink"/>
            <w:u w:val="single"/>
          </w:rPr>
          <w:t>often used</w:t>
        </w:r>
      </w:hyperlink>
      <w:r>
        <w:rPr>
          <w:u w:val="single"/>
        </w:rPr>
        <w:t xml:space="preserve"> </w:t>
      </w:r>
      <w:r w:rsidRPr="0036103F">
        <w:rPr>
          <w:u w:val="single"/>
        </w:rPr>
        <w:t>to capture location data and connect what people say,</w:t>
      </w:r>
      <w:r w:rsidRPr="0036103F">
        <w:t xml:space="preserve"> even in jest, </w:t>
      </w:r>
      <w:r w:rsidRPr="0036103F">
        <w:rPr>
          <w:u w:val="single"/>
        </w:rPr>
        <w:t>to the identity linked with their cellular accounts</w:t>
      </w:r>
      <w:r w:rsidRPr="0036103F">
        <w:t xml:space="preserve">. Even if </w:t>
      </w:r>
      <w:proofErr w:type="gramStart"/>
      <w:r w:rsidRPr="0036103F">
        <w:t>you’ve</w:t>
      </w:r>
      <w:proofErr w:type="gramEnd"/>
      <w:r w:rsidRPr="0036103F">
        <w:t xml:space="preserve"> done nothing illegal that warrants this kind of spying, you could be caught in the wrong place at the wrong time and find </w:t>
      </w:r>
      <w:r w:rsidRPr="0036103F">
        <w:rPr>
          <w:b/>
          <w:bCs/>
          <w:u w:val="single"/>
        </w:rPr>
        <w:t>your private texts used against you</w:t>
      </w:r>
      <w:r w:rsidRPr="0036103F">
        <w:rPr>
          <w:u w:val="single"/>
        </w:rPr>
        <w:t xml:space="preserve"> in a court of law.</w:t>
      </w:r>
      <w:r>
        <w:t xml:space="preserve"> </w:t>
      </w:r>
      <w:r w:rsidRPr="0036103F">
        <w:t>Drones have been an emblem of American warfare for more than a decade, where they’ve been used to kill</w:t>
      </w:r>
      <w:r>
        <w:t xml:space="preserve"> </w:t>
      </w:r>
      <w:hyperlink r:id="rId140" w:tgtFrame="_blank" w:history="1">
        <w:r w:rsidRPr="0036103F">
          <w:rPr>
            <w:rStyle w:val="Hyperlink"/>
          </w:rPr>
          <w:t>thousands</w:t>
        </w:r>
      </w:hyperlink>
      <w:r>
        <w:t xml:space="preserve"> </w:t>
      </w:r>
      <w:r w:rsidRPr="0036103F">
        <w:t>of people abroad, and monitor millions more all over the globe. Even the use of armed UAVs began once with “non-offensive” drone deployments, which quickly</w:t>
      </w:r>
      <w:r>
        <w:t xml:space="preserve"> </w:t>
      </w:r>
      <w:hyperlink r:id="rId141" w:tgtFrame="_blank" w:history="1">
        <w:r w:rsidRPr="0036103F">
          <w:rPr>
            <w:rStyle w:val="Hyperlink"/>
          </w:rPr>
          <w:t>escalated</w:t>
        </w:r>
      </w:hyperlink>
      <w:r>
        <w:t xml:space="preserve"> </w:t>
      </w:r>
      <w:r w:rsidRPr="0036103F">
        <w:t>to the 2020 killing of a sitting Iranian</w:t>
      </w:r>
      <w:r>
        <w:t xml:space="preserve"> </w:t>
      </w:r>
      <w:hyperlink r:id="rId142" w:tgtFrame="_blank" w:history="1">
        <w:r w:rsidRPr="0036103F">
          <w:rPr>
            <w:rStyle w:val="Hyperlink"/>
          </w:rPr>
          <w:t>general</w:t>
        </w:r>
      </w:hyperlink>
      <w:r>
        <w:t xml:space="preserve"> </w:t>
      </w:r>
      <w:r w:rsidRPr="0036103F">
        <w:t>once that tool became a part of the Trump administration’s arsenal.</w:t>
      </w:r>
      <w:r>
        <w:t xml:space="preserve"> </w:t>
      </w:r>
      <w:r w:rsidRPr="0036103F">
        <w:t>Drone use in domestic policing has become</w:t>
      </w:r>
      <w:r>
        <w:t xml:space="preserve"> </w:t>
      </w:r>
      <w:hyperlink r:id="rId143" w:tgtFrame="_blank" w:history="1">
        <w:r w:rsidRPr="0036103F">
          <w:rPr>
            <w:rStyle w:val="Hyperlink"/>
          </w:rPr>
          <w:t>commonplace</w:t>
        </w:r>
      </w:hyperlink>
      <w:r w:rsidRPr="0036103F">
        <w:t>, with</w:t>
      </w:r>
      <w:r>
        <w:t xml:space="preserve"> </w:t>
      </w:r>
      <w:hyperlink r:id="rId144" w:tgtFrame="_blank" w:history="1">
        <w:r w:rsidRPr="0036103F">
          <w:rPr>
            <w:rStyle w:val="Hyperlink"/>
          </w:rPr>
          <w:t>several</w:t>
        </w:r>
      </w:hyperlink>
      <w:r>
        <w:t xml:space="preserve"> </w:t>
      </w:r>
      <w:hyperlink r:id="rId145" w:tgtFrame="_blank" w:history="1">
        <w:r w:rsidRPr="0036103F">
          <w:rPr>
            <w:rStyle w:val="Hyperlink"/>
          </w:rPr>
          <w:t>cities</w:t>
        </w:r>
      </w:hyperlink>
      <w:r>
        <w:t xml:space="preserve"> </w:t>
      </w:r>
      <w:r w:rsidRPr="0036103F">
        <w:t>considering 24/7 drone surveillance that can record the activity of all people underneath, every hour of the day and night. In fact, the protests have demonstrated that even terrifying wartime robots like a</w:t>
      </w:r>
      <w:r>
        <w:t xml:space="preserve"> </w:t>
      </w:r>
      <w:hyperlink r:id="rId146" w:tgtFrame="_blank" w:history="1">
        <w:r w:rsidRPr="0036103F">
          <w:rPr>
            <w:rStyle w:val="Hyperlink"/>
          </w:rPr>
          <w:t>Predator drone</w:t>
        </w:r>
      </w:hyperlink>
      <w:r>
        <w:t xml:space="preserve"> </w:t>
      </w:r>
      <w:r w:rsidRPr="0036103F">
        <w:t>can and will be deployed over American soil, despite a deafening</w:t>
      </w:r>
      <w:r>
        <w:t xml:space="preserve"> </w:t>
      </w:r>
      <w:hyperlink r:id="rId147" w:tgtFrame="_blank" w:history="1">
        <w:r w:rsidRPr="0036103F">
          <w:rPr>
            <w:rStyle w:val="Hyperlink"/>
          </w:rPr>
          <w:t>lack of evidence</w:t>
        </w:r>
      </w:hyperlink>
      <w:r>
        <w:t xml:space="preserve"> </w:t>
      </w:r>
      <w:r w:rsidRPr="0036103F">
        <w:t>in their usefulness preventing violent crime.</w:t>
      </w:r>
      <w:r>
        <w:t xml:space="preserve"> </w:t>
      </w:r>
      <w:r w:rsidRPr="0036103F">
        <w:t xml:space="preserve">And, as tensions ease, we can hope the </w:t>
      </w:r>
      <w:r w:rsidRPr="0036103F">
        <w:rPr>
          <w:u w:val="single"/>
        </w:rPr>
        <w:t>automatic rifles and tear gas will</w:t>
      </w:r>
      <w:r w:rsidRPr="0036103F">
        <w:rPr>
          <w:b/>
          <w:bCs/>
          <w:u w:val="single"/>
        </w:rPr>
        <w:t xml:space="preserve"> return to storage</w:t>
      </w:r>
      <w:r w:rsidRPr="0036103F">
        <w:t xml:space="preserve">. The </w:t>
      </w:r>
      <w:r w:rsidRPr="0036103F">
        <w:rPr>
          <w:u w:val="single"/>
        </w:rPr>
        <w:t xml:space="preserve">oppressive surveillance, however, will </w:t>
      </w:r>
      <w:r w:rsidRPr="0036103F">
        <w:rPr>
          <w:b/>
          <w:bCs/>
          <w:u w:val="single"/>
        </w:rPr>
        <w:t>certainly remain</w:t>
      </w:r>
      <w:r w:rsidRPr="0036103F">
        <w:t>. Even without a crisis, authorities nationwide are spying on</w:t>
      </w:r>
      <w:r>
        <w:t xml:space="preserve"> </w:t>
      </w:r>
      <w:hyperlink r:id="rId148" w:tgtFrame="_blank" w:history="1">
        <w:r w:rsidRPr="0036103F">
          <w:rPr>
            <w:rStyle w:val="Hyperlink"/>
          </w:rPr>
          <w:t>millions of Americans</w:t>
        </w:r>
      </w:hyperlink>
      <w:r w:rsidRPr="0036103F">
        <w:t xml:space="preserve">, </w:t>
      </w:r>
      <w:r w:rsidRPr="0036103F">
        <w:rPr>
          <w:u w:val="single"/>
        </w:rPr>
        <w:t>mainly in</w:t>
      </w:r>
      <w:r>
        <w:rPr>
          <w:u w:val="single"/>
        </w:rPr>
        <w:t xml:space="preserve"> </w:t>
      </w:r>
      <w:hyperlink r:id="rId149" w:tgtFrame="_blank" w:history="1">
        <w:r w:rsidRPr="0036103F">
          <w:rPr>
            <w:rStyle w:val="Hyperlink"/>
            <w:u w:val="single"/>
          </w:rPr>
          <w:t>minority communities</w:t>
        </w:r>
      </w:hyperlink>
      <w:r>
        <w:rPr>
          <w:u w:val="single"/>
        </w:rPr>
        <w:t xml:space="preserve"> </w:t>
      </w:r>
      <w:r w:rsidRPr="0036103F">
        <w:rPr>
          <w:u w:val="single"/>
        </w:rPr>
        <w:t>who have been subject to brutal over-policing for our country’s entire</w:t>
      </w:r>
      <w:r>
        <w:rPr>
          <w:u w:val="single"/>
        </w:rPr>
        <w:t xml:space="preserve"> </w:t>
      </w:r>
      <w:hyperlink r:id="rId150" w:tgtFrame="_blank" w:history="1">
        <w:r w:rsidRPr="0036103F">
          <w:rPr>
            <w:rStyle w:val="Hyperlink"/>
            <w:u w:val="single"/>
          </w:rPr>
          <w:t>history</w:t>
        </w:r>
      </w:hyperlink>
      <w:r w:rsidRPr="0036103F">
        <w:t>. In the absence of strong police transparency requirements, we can only imagine what tools police will use to do this, including new tools we will not learn about for years. Trump has called on governors to “</w:t>
      </w:r>
      <w:hyperlink r:id="rId151" w:tgtFrame="_blank" w:history="1">
        <w:r w:rsidRPr="0036103F">
          <w:rPr>
            <w:rStyle w:val="Hyperlink"/>
          </w:rPr>
          <w:t>track protestors</w:t>
        </w:r>
      </w:hyperlink>
      <w:r w:rsidRPr="0036103F">
        <w:t xml:space="preserve">,” which means these wartime technologies may be brandished against peaceful civilians, potentially without any justifying criminal cause. And when they do it, </w:t>
      </w:r>
      <w:proofErr w:type="gramStart"/>
      <w:r w:rsidRPr="0036103F">
        <w:t>they’ll</w:t>
      </w:r>
      <w:proofErr w:type="gramEnd"/>
      <w:r w:rsidRPr="0036103F">
        <w:t xml:space="preserve"> use the same machines our soldiers use that are designed for global war.</w:t>
      </w:r>
      <w:r>
        <w:t xml:space="preserve"> </w:t>
      </w:r>
      <w:r w:rsidRPr="0036103F">
        <w:t>At this moment where police have exposed the degree of power that they possess and use to exert force on the American public, it has never been clearer that these surveillance technologies will also</w:t>
      </w:r>
      <w:r>
        <w:t xml:space="preserve"> </w:t>
      </w:r>
      <w:r w:rsidRPr="0036103F">
        <w:t xml:space="preserve">suppress dissent. They are just as powerful, and as dangerous as the military helicopters staring down protest crowds today. As lawmakers begin to demilitarize community officers, we must also restrict the excessive power that surveillance technologies give to police. </w:t>
      </w:r>
    </w:p>
    <w:p w14:paraId="34E2EC15" w14:textId="77777777" w:rsidR="00896816" w:rsidRDefault="00896816" w:rsidP="00896816"/>
    <w:p w14:paraId="5A0F91BB" w14:textId="2A64D38B" w:rsidR="00896816" w:rsidRDefault="00A76E5F" w:rsidP="00896816">
      <w:pPr>
        <w:pStyle w:val="Heading4"/>
      </w:pPr>
      <w:r>
        <w:t>Drones are also</w:t>
      </w:r>
      <w:r w:rsidR="00896816">
        <w:t xml:space="preserve"> being widely used to surveil peaceful protestors</w:t>
      </w:r>
    </w:p>
    <w:p w14:paraId="22569AC9" w14:textId="77777777" w:rsidR="00896816" w:rsidRPr="00377407" w:rsidRDefault="00896816" w:rsidP="00896816">
      <w:proofErr w:type="spellStart"/>
      <w:r>
        <w:t>Ishena</w:t>
      </w:r>
      <w:proofErr w:type="spellEnd"/>
      <w:r>
        <w:t xml:space="preserve"> </w:t>
      </w:r>
      <w:r w:rsidRPr="00377407">
        <w:rPr>
          <w:rStyle w:val="Style13ptBold"/>
        </w:rPr>
        <w:t>Robinson</w:t>
      </w:r>
      <w:r w:rsidRPr="00377407">
        <w:t>, 6-21-20</w:t>
      </w:r>
      <w:r w:rsidRPr="00377407">
        <w:rPr>
          <w:rStyle w:val="Style13ptBold"/>
        </w:rPr>
        <w:t>20</w:t>
      </w:r>
      <w:r w:rsidRPr="00377407">
        <w:t xml:space="preserve">, "Government Spy Planes and Drones Were Surveilling Recent Black Lives Matter Protests," </w:t>
      </w:r>
      <w:hyperlink r:id="rId152" w:history="1">
        <w:r w:rsidRPr="008F67A0">
          <w:rPr>
            <w:rStyle w:val="Hyperlink"/>
          </w:rPr>
          <w:t>https://www.theroot.com/government-spy-planes-and-drones-were-surveilling-recen-1844111552</w:t>
        </w:r>
      </w:hyperlink>
      <w:r>
        <w:t xml:space="preserve"> &lt;JG&gt;</w:t>
      </w:r>
    </w:p>
    <w:p w14:paraId="6F7CE16A" w14:textId="0087AF42" w:rsidR="00896816" w:rsidRDefault="00FE7B82" w:rsidP="00896816">
      <w:pPr>
        <w:rPr>
          <w:sz w:val="16"/>
          <w:szCs w:val="16"/>
        </w:rPr>
      </w:pPr>
      <w:hyperlink r:id="rId153" w:history="1">
        <w:r w:rsidR="00896816" w:rsidRPr="00FE1431">
          <w:rPr>
            <w:rStyle w:val="Hyperlink"/>
            <w:sz w:val="16"/>
            <w:szCs w:val="16"/>
          </w:rPr>
          <w:t>Government Spy Planes and</w:t>
        </w:r>
        <w:r w:rsidR="00896816" w:rsidRPr="00377407">
          <w:rPr>
            <w:rStyle w:val="Hyperlink"/>
          </w:rPr>
          <w:t xml:space="preserve"> </w:t>
        </w:r>
        <w:r w:rsidR="00896816" w:rsidRPr="00377407">
          <w:rPr>
            <w:rStyle w:val="Hyperlink"/>
            <w:b/>
            <w:bCs/>
            <w:u w:val="single"/>
          </w:rPr>
          <w:t>Drones Were Surveilling Recent Black Lives Matter Protests</w:t>
        </w:r>
      </w:hyperlink>
      <w:r w:rsidR="00896816">
        <w:t xml:space="preserve"> </w:t>
      </w:r>
      <w:r w:rsidR="00896816" w:rsidRPr="00FE1431">
        <w:rPr>
          <w:sz w:val="16"/>
          <w:szCs w:val="16"/>
        </w:rPr>
        <w:t>New reports have revealed that</w:t>
      </w:r>
      <w:r w:rsidR="00896816" w:rsidRPr="00377407">
        <w:t xml:space="preserve"> </w:t>
      </w:r>
      <w:r w:rsidR="00896816" w:rsidRPr="00377407">
        <w:rPr>
          <w:u w:val="single"/>
        </w:rPr>
        <w:t xml:space="preserve">both the FBI and the Department of Homeland Security were using spy planes and other airborne surveillance </w:t>
      </w:r>
      <w:r w:rsidR="00896816" w:rsidRPr="00FE1431">
        <w:rPr>
          <w:sz w:val="16"/>
          <w:szCs w:val="16"/>
        </w:rPr>
        <w:t>technology</w:t>
      </w:r>
      <w:r w:rsidR="00896816" w:rsidRPr="00377407">
        <w:t xml:space="preserve"> </w:t>
      </w:r>
      <w:r w:rsidR="00896816" w:rsidRPr="00377407">
        <w:rPr>
          <w:b/>
          <w:bCs/>
          <w:u w:val="single"/>
        </w:rPr>
        <w:t>to monitor</w:t>
      </w:r>
      <w:r w:rsidR="00896816" w:rsidRPr="00377407">
        <w:t xml:space="preserve"> </w:t>
      </w:r>
      <w:r w:rsidR="00896816" w:rsidRPr="00FE1431">
        <w:rPr>
          <w:sz w:val="16"/>
          <w:szCs w:val="16"/>
        </w:rPr>
        <w:t>the</w:t>
      </w:r>
      <w:r w:rsidR="00896816" w:rsidRPr="00377407">
        <w:t xml:space="preserve"> </w:t>
      </w:r>
      <w:r w:rsidR="00896816" w:rsidRPr="00377407">
        <w:rPr>
          <w:b/>
          <w:bCs/>
          <w:u w:val="single"/>
        </w:rPr>
        <w:t>protests</w:t>
      </w:r>
      <w:r w:rsidR="00896816" w:rsidRPr="00377407">
        <w:t xml:space="preserve"> </w:t>
      </w:r>
      <w:r w:rsidR="00896816" w:rsidRPr="00FE1431">
        <w:rPr>
          <w:sz w:val="16"/>
          <w:szCs w:val="16"/>
        </w:rPr>
        <w:t>for black lives that have been taking place across the country. Despite saying it does not monitor activity protected by the First Amendment, the FBI used a Cessna jet</w:t>
      </w:r>
      <w:r w:rsidR="00896816" w:rsidRPr="00377407">
        <w:t xml:space="preserve"> </w:t>
      </w:r>
      <w:r w:rsidR="00896816" w:rsidRPr="00377407">
        <w:rPr>
          <w:u w:val="single"/>
        </w:rPr>
        <w:t>specially equipped with</w:t>
      </w:r>
      <w:r w:rsidR="00896816" w:rsidRPr="00377407">
        <w:t xml:space="preserve"> </w:t>
      </w:r>
      <w:r w:rsidR="00896816" w:rsidRPr="00FE1431">
        <w:rPr>
          <w:sz w:val="16"/>
          <w:szCs w:val="16"/>
        </w:rPr>
        <w:t>cameras for</w:t>
      </w:r>
      <w:r w:rsidR="00896816" w:rsidRPr="00377407">
        <w:t xml:space="preserve"> </w:t>
      </w:r>
      <w:r w:rsidR="00896816" w:rsidRPr="00377407">
        <w:rPr>
          <w:b/>
          <w:bCs/>
          <w:u w:val="single"/>
        </w:rPr>
        <w:t>long-range video surveillance</w:t>
      </w:r>
      <w:r w:rsidR="00896816" w:rsidRPr="00377407">
        <w:rPr>
          <w:u w:val="single"/>
        </w:rPr>
        <w:t xml:space="preserve"> to capture footage above protests</w:t>
      </w:r>
      <w:r w:rsidR="00896816" w:rsidRPr="00377407">
        <w:t xml:space="preserve"> </w:t>
      </w:r>
      <w:r w:rsidR="00896816" w:rsidRPr="00FE1431">
        <w:rPr>
          <w:sz w:val="16"/>
          <w:szCs w:val="16"/>
        </w:rPr>
        <w:t xml:space="preserve">in Washington D.C. earlier this month, </w:t>
      </w:r>
      <w:hyperlink r:id="rId154" w:tgtFrame="_blank" w:history="1">
        <w:r w:rsidR="00896816" w:rsidRPr="00FE1431">
          <w:rPr>
            <w:rStyle w:val="Hyperlink"/>
            <w:sz w:val="16"/>
            <w:szCs w:val="16"/>
          </w:rPr>
          <w:t>reports Buzzfeed News.</w:t>
        </w:r>
      </w:hyperlink>
      <w:r w:rsidR="00896816" w:rsidRPr="00FE1431">
        <w:rPr>
          <w:sz w:val="16"/>
          <w:szCs w:val="16"/>
        </w:rPr>
        <w:t xml:space="preserve"> Normally, this elite spy plane is deployed for some of the FBI’s most important surveillance missions, providing eyes in the sky when federal agents arrest drug traffickers or violent gang members. But this isn’t the first time it has flown over Black Lives Matter protests: A BuzzFeed News review of flight tracking records has established that the same aircraft circled above Baltimore in April and May of 2015, during the unrest that followed the </w:t>
      </w:r>
      <w:hyperlink r:id="rId155" w:tgtFrame="_blank" w:history="1">
        <w:r w:rsidR="00896816" w:rsidRPr="00FE1431">
          <w:rPr>
            <w:rStyle w:val="Hyperlink"/>
            <w:sz w:val="16"/>
            <w:szCs w:val="16"/>
          </w:rPr>
          <w:t>death of Freddie Gray</w:t>
        </w:r>
      </w:hyperlink>
      <w:r w:rsidR="00896816" w:rsidRPr="00FE1431">
        <w:rPr>
          <w:sz w:val="16"/>
          <w:szCs w:val="16"/>
        </w:rPr>
        <w:t xml:space="preserve"> from severe injuries sustained in police custody. A Freedom of Information request filed by the ACLU in 2015 revealed that the FBI had recorded video surveillance footage via planes flown over protests in Baltimore against the killing of Freddie Grey. The</w:t>
      </w:r>
      <w:r w:rsidR="00896816" w:rsidRPr="00377407">
        <w:t xml:space="preserve"> </w:t>
      </w:r>
      <w:r w:rsidR="00896816" w:rsidRPr="00377407">
        <w:rPr>
          <w:u w:val="single"/>
        </w:rPr>
        <w:t>Department of Homeland Security has also gone full throttle in monitoring Americans</w:t>
      </w:r>
      <w:r w:rsidR="00896816" w:rsidRPr="00377407">
        <w:t xml:space="preserve"> </w:t>
      </w:r>
      <w:r w:rsidR="00896816" w:rsidRPr="00FE1431">
        <w:rPr>
          <w:sz w:val="16"/>
          <w:szCs w:val="16"/>
        </w:rPr>
        <w:t>practicing their constitutional right to assemble over the past few weeks</w:t>
      </w:r>
      <w:r w:rsidR="00896816" w:rsidRPr="00377407">
        <w:t xml:space="preserve">. </w:t>
      </w:r>
      <w:r w:rsidR="00896816" w:rsidRPr="00377407">
        <w:rPr>
          <w:u w:val="single"/>
        </w:rPr>
        <w:t xml:space="preserve">More than 270 hours of demonstration footage from </w:t>
      </w:r>
      <w:r w:rsidR="00896816" w:rsidRPr="00377407">
        <w:rPr>
          <w:b/>
          <w:bCs/>
          <w:u w:val="single"/>
        </w:rPr>
        <w:t>across 15 cities</w:t>
      </w:r>
      <w:r w:rsidR="00896816" w:rsidRPr="00377407">
        <w:rPr>
          <w:u w:val="single"/>
        </w:rPr>
        <w:t xml:space="preserve"> was logged</w:t>
      </w:r>
      <w:r w:rsidR="00896816" w:rsidRPr="00377407">
        <w:t xml:space="preserve"> </w:t>
      </w:r>
      <w:r w:rsidR="00896816" w:rsidRPr="00FE1431">
        <w:rPr>
          <w:sz w:val="16"/>
          <w:szCs w:val="16"/>
        </w:rPr>
        <w:t xml:space="preserve">by Homeland Security using drones, helicopters, and airplanes, </w:t>
      </w:r>
      <w:hyperlink r:id="rId156" w:tgtFrame="_blank" w:history="1">
        <w:r w:rsidR="00896816" w:rsidRPr="00FE1431">
          <w:rPr>
            <w:rStyle w:val="Hyperlink"/>
            <w:sz w:val="16"/>
            <w:szCs w:val="16"/>
          </w:rPr>
          <w:t>the New York Times reported.</w:t>
        </w:r>
      </w:hyperlink>
      <w:r w:rsidR="00896816" w:rsidRPr="00FE1431">
        <w:rPr>
          <w:sz w:val="16"/>
          <w:szCs w:val="16"/>
        </w:rPr>
        <w:t xml:space="preserve"> Aircraft filmed demonstrations in Dayton, Ohio; New York City; Buffalo and Philadelphia, among other cities, sending video footage in real time to control centers managed by Air and Marine Operations, a branch of Customs and Border Protection. The footage was then fed into a digital network managed by the Homeland Security Department, called “Big Pipe,” which can be accessed by other federal agencies and local police departments for use in future investigations, according to senior officials with Air and Marine Operations.﻿ </w:t>
      </w:r>
      <w:hyperlink r:id="rId157" w:tgtFrame="_blank" w:history="1">
        <w:r w:rsidR="00896816" w:rsidRPr="00FE1431">
          <w:rPr>
            <w:rStyle w:val="Hyperlink"/>
            <w:sz w:val="16"/>
            <w:szCs w:val="16"/>
          </w:rPr>
          <w:t xml:space="preserve">House Democrats wrote </w:t>
        </w:r>
      </w:hyperlink>
      <w:r w:rsidR="00896816" w:rsidRPr="00FE1431">
        <w:rPr>
          <w:sz w:val="16"/>
          <w:szCs w:val="16"/>
        </w:rPr>
        <w:t>to the acting head of Homeland Security Chad Wolf earlier this month about their</w:t>
      </w:r>
      <w:r w:rsidR="00896816" w:rsidRPr="00377407">
        <w:t xml:space="preserve"> </w:t>
      </w:r>
      <w:r w:rsidR="00896816" w:rsidRPr="00377407">
        <w:rPr>
          <w:u w:val="single"/>
        </w:rPr>
        <w:t>concern at surveillance taking place above demonstrations</w:t>
      </w:r>
      <w:r w:rsidR="00896816" w:rsidRPr="00377407">
        <w:t xml:space="preserve"> </w:t>
      </w:r>
      <w:r w:rsidR="00896816" w:rsidRPr="00FE1431">
        <w:rPr>
          <w:sz w:val="16"/>
          <w:szCs w:val="16"/>
        </w:rPr>
        <w:t>in Minneapolis, saying “the</w:t>
      </w:r>
      <w:r w:rsidR="00896816" w:rsidRPr="00377407">
        <w:t xml:space="preserve"> </w:t>
      </w:r>
      <w:r w:rsidR="00896816" w:rsidRPr="00377407">
        <w:rPr>
          <w:u w:val="single"/>
        </w:rPr>
        <w:t xml:space="preserve">deployment of drones and officers to surveil protests is a gross </w:t>
      </w:r>
      <w:r w:rsidR="00896816" w:rsidRPr="00377407">
        <w:rPr>
          <w:b/>
          <w:bCs/>
          <w:u w:val="single"/>
        </w:rPr>
        <w:t>abuse of authority</w:t>
      </w:r>
      <w:r w:rsidR="00896816" w:rsidRPr="00377407">
        <w:rPr>
          <w:u w:val="single"/>
        </w:rPr>
        <w:t xml:space="preserve"> and is </w:t>
      </w:r>
      <w:r w:rsidR="00896816" w:rsidRPr="00377407">
        <w:rPr>
          <w:b/>
          <w:bCs/>
          <w:u w:val="single"/>
        </w:rPr>
        <w:t>particularly chilling</w:t>
      </w:r>
      <w:r w:rsidR="00896816" w:rsidRPr="00377407">
        <w:rPr>
          <w:u w:val="single"/>
        </w:rPr>
        <w:t xml:space="preserve"> when used against Americans who are protesting law enforcement brutality</w:t>
      </w:r>
      <w:r w:rsidR="00896816" w:rsidRPr="00FE1431">
        <w:rPr>
          <w:sz w:val="16"/>
          <w:szCs w:val="16"/>
        </w:rPr>
        <w:t>.” The letter requested a list of jurisdictions where the DHS has conducted or assisted in conducting protest surveillance since May, and who in each jurisdiction made the request for such assistance. The</w:t>
      </w:r>
      <w:r w:rsidR="00896816" w:rsidRPr="00377407">
        <w:t xml:space="preserve"> </w:t>
      </w:r>
      <w:r w:rsidR="00896816" w:rsidRPr="00377407">
        <w:rPr>
          <w:u w:val="single"/>
        </w:rPr>
        <w:t xml:space="preserve">question of who is making these orders is an </w:t>
      </w:r>
      <w:r w:rsidR="00896816" w:rsidRPr="00377407">
        <w:rPr>
          <w:b/>
          <w:bCs/>
          <w:u w:val="single"/>
        </w:rPr>
        <w:t>especially relevant</w:t>
      </w:r>
      <w:r w:rsidR="00896816" w:rsidRPr="00377407">
        <w:rPr>
          <w:u w:val="single"/>
        </w:rPr>
        <w:t xml:space="preserve"> one</w:t>
      </w:r>
      <w:r w:rsidR="00896816" w:rsidRPr="00377407">
        <w:t>.</w:t>
      </w:r>
      <w:r w:rsidR="00896816">
        <w:t xml:space="preserve"> </w:t>
      </w:r>
      <w:r w:rsidR="00896816" w:rsidRPr="00FE1431">
        <w:rPr>
          <w:sz w:val="16"/>
          <w:szCs w:val="16"/>
        </w:rPr>
        <w:t xml:space="preserve">A preliminary investigation by the National Guard recently found that a lack of clarity in orders was what led to a military helicopter flying low and kicking up strong wind and debris around protestors in Washington on June 1—a common tactic used by military in overseas combat zones </w:t>
      </w:r>
      <w:hyperlink r:id="rId158" w:tgtFrame="_blank" w:history="1">
        <w:r w:rsidR="00896816" w:rsidRPr="00FE1431">
          <w:rPr>
            <w:rStyle w:val="Hyperlink"/>
            <w:sz w:val="16"/>
            <w:szCs w:val="16"/>
          </w:rPr>
          <w:t>according to CNN</w:t>
        </w:r>
      </w:hyperlink>
      <w:r w:rsidR="00896816" w:rsidRPr="00FE1431">
        <w:rPr>
          <w:sz w:val="16"/>
          <w:szCs w:val="16"/>
        </w:rPr>
        <w:t>.</w:t>
      </w:r>
    </w:p>
    <w:p w14:paraId="705B3158" w14:textId="3FD47A40" w:rsidR="00896816" w:rsidRDefault="00896816" w:rsidP="00896816">
      <w:pPr>
        <w:rPr>
          <w:sz w:val="16"/>
          <w:szCs w:val="16"/>
        </w:rPr>
      </w:pPr>
    </w:p>
    <w:p w14:paraId="5562B620" w14:textId="0BC8FD5A" w:rsidR="00A76E5F" w:rsidRDefault="00A76E5F" w:rsidP="00A76E5F">
      <w:pPr>
        <w:pStyle w:val="Heading4"/>
      </w:pPr>
      <w:r>
        <w:t>These methods of surveillance preclude racial justice – immediate reform is key</w:t>
      </w:r>
    </w:p>
    <w:p w14:paraId="16E8D4F1" w14:textId="77777777" w:rsidR="00A76E5F" w:rsidRPr="000B7D37" w:rsidRDefault="00A76E5F" w:rsidP="00A76E5F">
      <w:r w:rsidRPr="000B7D37">
        <w:t xml:space="preserve">Allie </w:t>
      </w:r>
      <w:r w:rsidRPr="000B7D37">
        <w:rPr>
          <w:rStyle w:val="Style13ptBold"/>
        </w:rPr>
        <w:t>Funk</w:t>
      </w:r>
      <w:r w:rsidRPr="000B7D37">
        <w:t>, 6-22-20</w:t>
      </w:r>
      <w:r w:rsidRPr="000B7D37">
        <w:rPr>
          <w:rStyle w:val="Style13ptBold"/>
        </w:rPr>
        <w:t>20</w:t>
      </w:r>
      <w:r w:rsidRPr="000B7D37">
        <w:t xml:space="preserve">, "How Domestic Spying Tools Undermine Racial Justice Protests," Freedom House, </w:t>
      </w:r>
      <w:hyperlink r:id="rId159" w:history="1">
        <w:r w:rsidRPr="008F67A0">
          <w:rPr>
            <w:rStyle w:val="Hyperlink"/>
          </w:rPr>
          <w:t>https://freedomhouse.org/article/how-domestic-spying-tools-undermine-racial-justice-protests</w:t>
        </w:r>
      </w:hyperlink>
      <w:r>
        <w:t xml:space="preserve"> &lt;JG&gt;</w:t>
      </w:r>
    </w:p>
    <w:p w14:paraId="7D3DEFB3" w14:textId="77777777" w:rsidR="00A76E5F" w:rsidRDefault="00A76E5F" w:rsidP="00A76E5F">
      <w:r w:rsidRPr="00912961">
        <w:t>How Domestic Spying Tools Undermine Racial Justice Protests</w:t>
      </w:r>
      <w:r>
        <w:t xml:space="preserve"> </w:t>
      </w:r>
      <w:r w:rsidRPr="00912961">
        <w:rPr>
          <w:u w:val="single"/>
        </w:rPr>
        <w:t>Digital technology helped spur historic protests for racial justice. But now it is being weaponized to undermine basic rights.</w:t>
      </w:r>
      <w:r>
        <w:rPr>
          <w:u w:val="single"/>
        </w:rPr>
        <w:t xml:space="preserve"> </w:t>
      </w:r>
      <w:r w:rsidRPr="00912961">
        <w:t>In March 1991, officers of the Los Angeles Police Department brutally beat Rodney King. A nearby resident, awakened by the sound of helicopters and sirens, filmed the incident using a home video camera. He then passed the footage to a local news station, which broadcast it around the country and the world, forcing a reckoning with the realities of racism and police violence in the United States.</w:t>
      </w:r>
      <w:r>
        <w:t xml:space="preserve"> </w:t>
      </w:r>
      <w:r w:rsidRPr="00912961">
        <w:t xml:space="preserve">The officers’ behavior was not new, but the method of its capture was. Nearly three decades later, protests against police brutality and racism are taking place in cities across the world after a Minneapolis Police Department officer killed George Floyd in an incident captured on cell-phone and surveillance videos, and shared globally on social media platforms. Indeed, </w:t>
      </w:r>
      <w:r w:rsidRPr="00912961">
        <w:rPr>
          <w:u w:val="single"/>
        </w:rPr>
        <w:t xml:space="preserve">the rapid development of digital </w:t>
      </w:r>
      <w:r w:rsidRPr="00912961">
        <w:rPr>
          <w:b/>
          <w:bCs/>
          <w:u w:val="single"/>
        </w:rPr>
        <w:t>technology</w:t>
      </w:r>
      <w:r w:rsidRPr="00912961">
        <w:rPr>
          <w:u w:val="single"/>
        </w:rPr>
        <w:t xml:space="preserve"> and social media has produced immensely </w:t>
      </w:r>
      <w:r w:rsidRPr="00912961">
        <w:rPr>
          <w:b/>
          <w:bCs/>
          <w:u w:val="single"/>
        </w:rPr>
        <w:t>powerful tools for</w:t>
      </w:r>
      <w:r w:rsidRPr="00912961">
        <w:rPr>
          <w:u w:val="single"/>
        </w:rPr>
        <w:t xml:space="preserve"> organizing, assembling, and </w:t>
      </w:r>
      <w:r w:rsidRPr="00912961">
        <w:rPr>
          <w:b/>
          <w:bCs/>
          <w:u w:val="single"/>
        </w:rPr>
        <w:t>demanding justice</w:t>
      </w:r>
      <w:r w:rsidRPr="00912961">
        <w:t xml:space="preserve">. But this same technology, alongside advances in artificial intelligence, has also </w:t>
      </w:r>
      <w:proofErr w:type="gramStart"/>
      <w:r w:rsidRPr="00912961">
        <w:t>opened up</w:t>
      </w:r>
      <w:proofErr w:type="gramEnd"/>
      <w:r w:rsidRPr="00912961">
        <w:t xml:space="preserve"> new possibilities for intrusive government surveillance and other violations of Americans’ basic rights.</w:t>
      </w:r>
      <w:r>
        <w:t xml:space="preserve"> </w:t>
      </w:r>
      <w:r w:rsidRPr="00912961">
        <w:t>As the current protests continue, federal and local authorities are combing through social media platforms and identifying protest organizers and participants. In Cookeville, Tennessee, federal agents</w:t>
      </w:r>
      <w:r>
        <w:t xml:space="preserve"> </w:t>
      </w:r>
      <w:hyperlink r:id="rId160" w:history="1">
        <w:r w:rsidRPr="00912961">
          <w:rPr>
            <w:rStyle w:val="Hyperlink"/>
          </w:rPr>
          <w:t>showed up</w:t>
        </w:r>
      </w:hyperlink>
      <w:r>
        <w:t xml:space="preserve"> </w:t>
      </w:r>
      <w:r w:rsidRPr="00912961">
        <w:t>at the homes or places of employment of several people who had planned Black Lives Matter rallies on Facebook. One university student was asked about her offer to provide transportation to and from a rally, as well as her private Facebook posts. Agents from the same unit, a Federal Bureau of Investigation (FBI) terrorism task force, also questioned an early coordinator of Cookeville’s protests, even after she quit organizing them upon receiving death threats.</w:t>
      </w:r>
      <w:r>
        <w:t xml:space="preserve"> </w:t>
      </w:r>
      <w:r w:rsidRPr="00912961">
        <w:t xml:space="preserve">Cookeville is not an isolated incident. Black Lives Matter has been the subject of surveillance for almost </w:t>
      </w:r>
      <w:proofErr w:type="gramStart"/>
      <w:r w:rsidRPr="00912961">
        <w:t>as long as</w:t>
      </w:r>
      <w:proofErr w:type="gramEnd"/>
      <w:r w:rsidRPr="00912961">
        <w:t xml:space="preserve"> the movement has existed. In 2015, the</w:t>
      </w:r>
      <w:r>
        <w:t xml:space="preserve"> </w:t>
      </w:r>
      <w:r w:rsidRPr="00912961">
        <w:t>Intercept</w:t>
      </w:r>
      <w:r>
        <w:t xml:space="preserve"> </w:t>
      </w:r>
      <w:hyperlink r:id="rId161" w:history="1">
        <w:r w:rsidRPr="00912961">
          <w:rPr>
            <w:rStyle w:val="Hyperlink"/>
          </w:rPr>
          <w:t>reported</w:t>
        </w:r>
      </w:hyperlink>
      <w:r>
        <w:t xml:space="preserve"> </w:t>
      </w:r>
      <w:r w:rsidRPr="00912961">
        <w:t>that the Department of Homeland Security had been monitoring BLM activities on social media as protests spread from Ferguson, Missouri, across the country after the police killing of Michael Brown. In 2017, the</w:t>
      </w:r>
      <w:r>
        <w:t xml:space="preserve"> </w:t>
      </w:r>
      <w:r w:rsidRPr="00912961">
        <w:t>Guardian</w:t>
      </w:r>
      <w:r>
        <w:t xml:space="preserve"> </w:t>
      </w:r>
      <w:hyperlink r:id="rId162" w:history="1">
        <w:r w:rsidRPr="00912961">
          <w:rPr>
            <w:rStyle w:val="Hyperlink"/>
          </w:rPr>
          <w:t>revealed</w:t>
        </w:r>
      </w:hyperlink>
      <w:r>
        <w:t xml:space="preserve"> </w:t>
      </w:r>
      <w:r w:rsidRPr="00912961">
        <w:t>that undercover New York Police Department officers infiltrated groups of BLM activists protesting the killing by police of Eric Garner, and accessed organizers’ private group texts.</w:t>
      </w:r>
      <w:r>
        <w:t xml:space="preserve"> </w:t>
      </w:r>
      <w:r w:rsidRPr="00912961">
        <w:t>Authorities have also created fake Facebook accounts to gain access to personal networks of civic activists. In 2016 and 2017, the Memphis Police Department allegedly</w:t>
      </w:r>
      <w:r>
        <w:t xml:space="preserve"> </w:t>
      </w:r>
      <w:hyperlink r:id="rId163" w:history="1">
        <w:r w:rsidRPr="00912961">
          <w:rPr>
            <w:rStyle w:val="Hyperlink"/>
          </w:rPr>
          <w:t>created</w:t>
        </w:r>
      </w:hyperlink>
      <w:r>
        <w:t xml:space="preserve"> </w:t>
      </w:r>
      <w:r w:rsidRPr="00912961">
        <w:t>at least one</w:t>
      </w:r>
      <w:r>
        <w:t xml:space="preserve"> </w:t>
      </w:r>
      <w:hyperlink r:id="rId164" w:history="1">
        <w:r w:rsidRPr="00912961">
          <w:rPr>
            <w:rStyle w:val="Hyperlink"/>
          </w:rPr>
          <w:t>fake Facebook profile</w:t>
        </w:r>
      </w:hyperlink>
      <w:r>
        <w:t xml:space="preserve"> </w:t>
      </w:r>
      <w:r w:rsidRPr="00912961">
        <w:t>to “friend” racial justice activists and gather information from their public and private posts. In one instance, police collected information from a nonpublic post recommending a book by the activist and political theorist Saul Alinsky—along with names of 58 individuals who simply “liked” the post. Four journalists were among those</w:t>
      </w:r>
      <w:r>
        <w:t xml:space="preserve"> </w:t>
      </w:r>
      <w:hyperlink r:id="rId165" w:history="1">
        <w:r w:rsidRPr="00912961">
          <w:rPr>
            <w:rStyle w:val="Hyperlink"/>
          </w:rPr>
          <w:t>swept up</w:t>
        </w:r>
      </w:hyperlink>
      <w:r>
        <w:t xml:space="preserve"> </w:t>
      </w:r>
      <w:r w:rsidRPr="00912961">
        <w:t>in this monitoring.</w:t>
      </w:r>
      <w:r>
        <w:t xml:space="preserve"> </w:t>
      </w:r>
      <w:r w:rsidRPr="00912961">
        <w:t>Tracking of constitutionally protected activity is not limited to racial justice movements. In recent years, Immigration and Customs Enforcement (ICE) has</w:t>
      </w:r>
      <w:r>
        <w:t xml:space="preserve"> </w:t>
      </w:r>
      <w:hyperlink r:id="rId166" w:history="1">
        <w:r w:rsidRPr="00912961">
          <w:rPr>
            <w:rStyle w:val="Hyperlink"/>
          </w:rPr>
          <w:t>gathered</w:t>
        </w:r>
      </w:hyperlink>
      <w:r>
        <w:t xml:space="preserve"> </w:t>
      </w:r>
      <w:r w:rsidRPr="00912961">
        <w:t>information from Facebook about New York City protests against the Trump administration’s immigration and gun-control policies. Leaked</w:t>
      </w:r>
      <w:r>
        <w:t xml:space="preserve"> </w:t>
      </w:r>
      <w:hyperlink r:id="rId167" w:history="1">
        <w:r w:rsidRPr="00912961">
          <w:rPr>
            <w:rStyle w:val="Hyperlink"/>
          </w:rPr>
          <w:t>documents</w:t>
        </w:r>
      </w:hyperlink>
      <w:r>
        <w:t xml:space="preserve"> </w:t>
      </w:r>
      <w:r w:rsidRPr="00912961">
        <w:t>revealed that Customs and Border Protection created a list of 59 immigration activists, journalists, lawyers, and Facebook group administrators to be targeted for greater scrutiny at the US–Mexico border.</w:t>
      </w:r>
      <w:r>
        <w:t xml:space="preserve"> </w:t>
      </w:r>
      <w:r w:rsidRPr="00912961">
        <w:t>The dangers of big data surveillance</w:t>
      </w:r>
      <w:r>
        <w:t xml:space="preserve"> </w:t>
      </w:r>
      <w:r w:rsidRPr="00912961">
        <w:t>Social media monitoring is part of the government’s turn toward</w:t>
      </w:r>
      <w:r>
        <w:t xml:space="preserve"> </w:t>
      </w:r>
      <w:hyperlink r:id="rId168" w:history="1">
        <w:r w:rsidRPr="00912961">
          <w:rPr>
            <w:rStyle w:val="Hyperlink"/>
          </w:rPr>
          <w:t>big data surveillance</w:t>
        </w:r>
      </w:hyperlink>
      <w:r w:rsidRPr="00912961">
        <w:t>. Sophisticated technology often used as part of this effort can quickly map people’s personal relationships through</w:t>
      </w:r>
      <w:r>
        <w:t xml:space="preserve"> </w:t>
      </w:r>
      <w:hyperlink r:id="rId169" w:history="1">
        <w:r w:rsidRPr="00912961">
          <w:rPr>
            <w:rStyle w:val="Hyperlink"/>
          </w:rPr>
          <w:t>link analysis</w:t>
        </w:r>
      </w:hyperlink>
      <w:r w:rsidRPr="00912961">
        <w:t>; it can also infer subjects’ past, present, or future locations, and identify and categorize user content based on the use of</w:t>
      </w:r>
      <w:r>
        <w:t xml:space="preserve"> </w:t>
      </w:r>
      <w:hyperlink r:id="rId170" w:anchor="page=56" w:history="1">
        <w:r w:rsidRPr="00912961">
          <w:rPr>
            <w:rStyle w:val="Hyperlink"/>
          </w:rPr>
          <w:t>keywords</w:t>
        </w:r>
      </w:hyperlink>
      <w:r>
        <w:t xml:space="preserve"> </w:t>
      </w:r>
      <w:r w:rsidRPr="00912961">
        <w:t>such as “</w:t>
      </w:r>
      <w:proofErr w:type="spellStart"/>
      <w:r w:rsidRPr="00912961">
        <w:t>justiceforgeorge</w:t>
      </w:r>
      <w:proofErr w:type="spellEnd"/>
      <w:r w:rsidRPr="00912961">
        <w:t>” and “</w:t>
      </w:r>
      <w:proofErr w:type="spellStart"/>
      <w:r w:rsidRPr="00912961">
        <w:t>nojusticenopeace</w:t>
      </w:r>
      <w:proofErr w:type="spellEnd"/>
      <w:r w:rsidRPr="00912961">
        <w:t>.” But this software has serious limitations. Algorithmic tools can further entrench racial discrimination due to reliance on inaccurate or biased data, and natural-language processing has been</w:t>
      </w:r>
      <w:r>
        <w:t xml:space="preserve"> </w:t>
      </w:r>
      <w:hyperlink r:id="rId171" w:history="1">
        <w:r w:rsidRPr="00912961">
          <w:rPr>
            <w:rStyle w:val="Hyperlink"/>
          </w:rPr>
          <w:t>shown</w:t>
        </w:r>
      </w:hyperlink>
      <w:r>
        <w:t xml:space="preserve"> </w:t>
      </w:r>
      <w:r w:rsidRPr="00912961">
        <w:t>to accurately analyze social media text only 70 to 80 percent of the time. Slang or non-English speech is particularly difficult for many systems used in the United States to interpret, leaving it susceptible to misinterpretation and thereby increasing the likelihood of people being arbitrarily targeted.</w:t>
      </w:r>
      <w:r>
        <w:t xml:space="preserve"> </w:t>
      </w:r>
      <w:r w:rsidRPr="00912961">
        <w:t>Information gathered through big data surveillance can be</w:t>
      </w:r>
      <w:r>
        <w:t xml:space="preserve"> </w:t>
      </w:r>
      <w:hyperlink r:id="rId172" w:history="1">
        <w:r w:rsidRPr="00912961">
          <w:rPr>
            <w:rStyle w:val="Hyperlink"/>
          </w:rPr>
          <w:t>deposited</w:t>
        </w:r>
      </w:hyperlink>
      <w:r>
        <w:t xml:space="preserve"> </w:t>
      </w:r>
      <w:r w:rsidRPr="00912961">
        <w:t>in massive multiagency databases and combined with public records, secret intelligence materials, and privately assembled datasets. Without a robust federal data privacy law in the United States, there remains little oversight or transparency over who has access to this information, and how it is used.</w:t>
      </w:r>
      <w:r>
        <w:t xml:space="preserve"> </w:t>
      </w:r>
      <w:r w:rsidRPr="00912961">
        <w:t xml:space="preserve">The US </w:t>
      </w:r>
      <w:r w:rsidRPr="000B7D37">
        <w:rPr>
          <w:u w:val="single"/>
        </w:rPr>
        <w:t>government also</w:t>
      </w:r>
      <w:r w:rsidRPr="00912961">
        <w:t xml:space="preserve"> has a range of other invasive surveillance tools at its disposal for use during demonstrations. To track people’s movements and identify protesters, authorities can </w:t>
      </w:r>
      <w:r w:rsidRPr="000B7D37">
        <w:rPr>
          <w:u w:val="single"/>
        </w:rPr>
        <w:t>deploy</w:t>
      </w:r>
      <w:r>
        <w:rPr>
          <w:u w:val="single"/>
        </w:rPr>
        <w:t xml:space="preserve"> </w:t>
      </w:r>
      <w:hyperlink r:id="rId173" w:history="1">
        <w:r w:rsidRPr="000B7D37">
          <w:rPr>
            <w:rStyle w:val="Hyperlink"/>
            <w:u w:val="single"/>
          </w:rPr>
          <w:t>automated license plate readers</w:t>
        </w:r>
      </w:hyperlink>
      <w:r w:rsidRPr="000B7D37">
        <w:rPr>
          <w:u w:val="single"/>
        </w:rPr>
        <w:t>,</w:t>
      </w:r>
      <w:r>
        <w:rPr>
          <w:u w:val="single"/>
        </w:rPr>
        <w:t xml:space="preserve"> </w:t>
      </w:r>
      <w:hyperlink r:id="rId174" w:anchor="3cfc29d340fa" w:history="1">
        <w:r w:rsidRPr="000B7D37">
          <w:rPr>
            <w:rStyle w:val="Hyperlink"/>
            <w:u w:val="single"/>
          </w:rPr>
          <w:t>drones</w:t>
        </w:r>
      </w:hyperlink>
      <w:r w:rsidRPr="000B7D37">
        <w:rPr>
          <w:u w:val="single"/>
        </w:rPr>
        <w:t>, and powerful</w:t>
      </w:r>
      <w:r>
        <w:rPr>
          <w:u w:val="single"/>
        </w:rPr>
        <w:t xml:space="preserve"> </w:t>
      </w:r>
      <w:hyperlink r:id="rId175" w:history="1">
        <w:r w:rsidRPr="000B7D37">
          <w:rPr>
            <w:rStyle w:val="Hyperlink"/>
            <w:u w:val="single"/>
          </w:rPr>
          <w:t>facial-recognition</w:t>
        </w:r>
      </w:hyperlink>
      <w:r>
        <w:t xml:space="preserve"> </w:t>
      </w:r>
      <w:r w:rsidRPr="00912961">
        <w:t>systems such as one developed by</w:t>
      </w:r>
      <w:r>
        <w:t xml:space="preserve"> </w:t>
      </w:r>
      <w:hyperlink r:id="rId176" w:history="1">
        <w:r w:rsidRPr="00912961">
          <w:rPr>
            <w:rStyle w:val="Hyperlink"/>
          </w:rPr>
          <w:t>Clearview AI</w:t>
        </w:r>
      </w:hyperlink>
      <w:r w:rsidRPr="00912961">
        <w:t xml:space="preserve">. </w:t>
      </w:r>
      <w:r w:rsidRPr="000B7D37">
        <w:rPr>
          <w:u w:val="single"/>
        </w:rPr>
        <w:t>And</w:t>
      </w:r>
      <w:r>
        <w:rPr>
          <w:u w:val="single"/>
        </w:rPr>
        <w:t xml:space="preserve"> </w:t>
      </w:r>
      <w:hyperlink r:id="rId177" w:history="1">
        <w:r w:rsidRPr="000B7D37">
          <w:rPr>
            <w:rStyle w:val="Hyperlink"/>
            <w:u w:val="single"/>
          </w:rPr>
          <w:t>at least</w:t>
        </w:r>
      </w:hyperlink>
      <w:r>
        <w:rPr>
          <w:u w:val="single"/>
        </w:rPr>
        <w:t xml:space="preserve"> </w:t>
      </w:r>
      <w:r w:rsidRPr="000B7D37">
        <w:rPr>
          <w:u w:val="single"/>
        </w:rPr>
        <w:t>75 police agencies have Stingray devices,</w:t>
      </w:r>
      <w:r w:rsidRPr="00912961">
        <w:t xml:space="preserve"> which mimic mobile-network towers and allow police to track cell phones and determine phone numbers of people in an area.</w:t>
      </w:r>
      <w:r>
        <w:t xml:space="preserve"> </w:t>
      </w:r>
      <w:r w:rsidRPr="00912961">
        <w:t xml:space="preserve">Using these technologies, </w:t>
      </w:r>
      <w:r w:rsidRPr="000B7D37">
        <w:rPr>
          <w:u w:val="single"/>
        </w:rPr>
        <w:t>authorities can interrupt organizing efforts and disrupt peaceful demonstrations before they begin</w:t>
      </w:r>
      <w:r w:rsidRPr="00912961">
        <w:t xml:space="preserve">. They can also identify, track, </w:t>
      </w:r>
      <w:r w:rsidRPr="000B7D37">
        <w:rPr>
          <w:b/>
          <w:bCs/>
          <w:u w:val="single"/>
        </w:rPr>
        <w:t>and even arrest protesters</w:t>
      </w:r>
      <w:r w:rsidRPr="00912961">
        <w:t xml:space="preserve"> after they return home. Despite strong legal protections in the United States for online speech, police have made arrests for posts criticizing public authorities. A New Hampshire resident was</w:t>
      </w:r>
      <w:r>
        <w:t xml:space="preserve"> </w:t>
      </w:r>
      <w:hyperlink r:id="rId178" w:history="1">
        <w:r w:rsidRPr="00912961">
          <w:rPr>
            <w:rStyle w:val="Hyperlink"/>
          </w:rPr>
          <w:t>charged</w:t>
        </w:r>
      </w:hyperlink>
      <w:r>
        <w:t xml:space="preserve"> </w:t>
      </w:r>
      <w:r w:rsidRPr="00912961">
        <w:t xml:space="preserve">with criminal defamation in 2018 after writing in a comment on a news website that a local police chief had “covered up for a dirty cop.” In 2017, </w:t>
      </w:r>
      <w:proofErr w:type="spellStart"/>
      <w:r w:rsidRPr="00912961">
        <w:t>Rakem</w:t>
      </w:r>
      <w:proofErr w:type="spellEnd"/>
      <w:r w:rsidRPr="00912961">
        <w:t xml:space="preserve"> Balogun, a Black activist first identified by the FBI after attending a 2015 protest against law enforcement, was</w:t>
      </w:r>
      <w:r>
        <w:t xml:space="preserve"> </w:t>
      </w:r>
      <w:hyperlink r:id="rId179" w:history="1">
        <w:r w:rsidRPr="00912961">
          <w:rPr>
            <w:rStyle w:val="Hyperlink"/>
          </w:rPr>
          <w:t>arrested</w:t>
        </w:r>
      </w:hyperlink>
      <w:r>
        <w:t xml:space="preserve"> </w:t>
      </w:r>
      <w:r w:rsidRPr="00912961">
        <w:t>in part for Facebook posts criticizing police.</w:t>
      </w:r>
      <w:r>
        <w:t xml:space="preserve"> </w:t>
      </w:r>
      <w:r w:rsidRPr="00912961">
        <w:t xml:space="preserve">More broadly, </w:t>
      </w:r>
      <w:r w:rsidRPr="000B7D37">
        <w:rPr>
          <w:b/>
          <w:bCs/>
          <w:u w:val="single"/>
        </w:rPr>
        <w:t>increased surveillance can discourage political expression online</w:t>
      </w:r>
      <w:r w:rsidRPr="00912961">
        <w:t>. Activists, journalists, and ordinary Americans who might otherwise hold government authorities and police officers to account for wrongdoing may be more inclined to self-censor to avoid repercussions.</w:t>
      </w:r>
      <w:r>
        <w:t xml:space="preserve"> </w:t>
      </w:r>
      <w:r w:rsidRPr="00912961">
        <w:t xml:space="preserve">To safeguard basic freedoms in the digital age, </w:t>
      </w:r>
      <w:r w:rsidRPr="000B7D37">
        <w:rPr>
          <w:b/>
          <w:bCs/>
          <w:u w:val="single"/>
        </w:rPr>
        <w:t>institutions and new technology require immediate reform</w:t>
      </w:r>
      <w:r>
        <w:rPr>
          <w:b/>
          <w:bCs/>
          <w:u w:val="single"/>
        </w:rPr>
        <w:t xml:space="preserve"> </w:t>
      </w:r>
      <w:r w:rsidRPr="00912961">
        <w:t xml:space="preserve">Digital platforms have forced people to bear witness to racial injustice— a weakness built into the systems and structures of American democracy—yet they have also opened the door to a disturbing techno-dystopian reality. The </w:t>
      </w:r>
      <w:r w:rsidRPr="000B7D37">
        <w:rPr>
          <w:u w:val="single"/>
        </w:rPr>
        <w:t xml:space="preserve">surveillance </w:t>
      </w:r>
      <w:r w:rsidRPr="000B7D37">
        <w:rPr>
          <w:b/>
          <w:bCs/>
          <w:u w:val="single"/>
        </w:rPr>
        <w:t>technologies being deployed now</w:t>
      </w:r>
      <w:r w:rsidRPr="00912961">
        <w:t xml:space="preserve"> both </w:t>
      </w:r>
      <w:r w:rsidRPr="000B7D37">
        <w:rPr>
          <w:b/>
          <w:bCs/>
          <w:u w:val="single"/>
        </w:rPr>
        <w:t>reinforce and exacerbate</w:t>
      </w:r>
      <w:r w:rsidRPr="00912961">
        <w:t xml:space="preserve"> existing </w:t>
      </w:r>
      <w:r w:rsidRPr="000B7D37">
        <w:rPr>
          <w:b/>
          <w:bCs/>
          <w:u w:val="single"/>
        </w:rPr>
        <w:t>racism within policing, as well as in American society</w:t>
      </w:r>
      <w:r w:rsidRPr="00912961">
        <w:t xml:space="preserve"> more broadly. The robust changes so desperately needed cannot focus only on addressing centuries-old systemic problems with law </w:t>
      </w:r>
      <w:proofErr w:type="gramStart"/>
      <w:r w:rsidRPr="00912961">
        <w:t>enforcement, but</w:t>
      </w:r>
      <w:proofErr w:type="gramEnd"/>
      <w:r w:rsidRPr="00912961">
        <w:t xml:space="preserve"> must also tackle new threats arising in the digital age.</w:t>
      </w:r>
    </w:p>
    <w:p w14:paraId="4C21912D" w14:textId="77777777" w:rsidR="00A76E5F" w:rsidRDefault="00A76E5F" w:rsidP="00A76E5F"/>
    <w:p w14:paraId="3ECB3B99" w14:textId="77777777" w:rsidR="00A76E5F" w:rsidRDefault="00A76E5F" w:rsidP="00A76E5F"/>
    <w:p w14:paraId="1384FC25" w14:textId="4553EDBE" w:rsidR="00A76E5F" w:rsidRPr="003E0044" w:rsidRDefault="00A76E5F" w:rsidP="00A76E5F">
      <w:pPr>
        <w:pStyle w:val="Heading4"/>
      </w:pPr>
      <w:r>
        <w:t>And surveillance causes cycles of surveillance that ensure perpetual poverty</w:t>
      </w:r>
    </w:p>
    <w:p w14:paraId="6FC9E0CB" w14:textId="77777777" w:rsidR="00A76E5F" w:rsidRPr="003E0044" w:rsidRDefault="00A76E5F" w:rsidP="00A76E5F">
      <w:r w:rsidRPr="003E0044">
        <w:t xml:space="preserve">Kaveh </w:t>
      </w:r>
      <w:r w:rsidRPr="003E0044">
        <w:rPr>
          <w:rStyle w:val="Style13ptBold"/>
        </w:rPr>
        <w:t>Waddell</w:t>
      </w:r>
      <w:r w:rsidRPr="003E0044">
        <w:t>, 4-8-20</w:t>
      </w:r>
      <w:r w:rsidRPr="003E0044">
        <w:rPr>
          <w:rStyle w:val="Style13ptBold"/>
        </w:rPr>
        <w:t>16</w:t>
      </w:r>
      <w:r w:rsidRPr="003E0044">
        <w:t xml:space="preserve">, "Interview: How Big Data Harms Poor Communities," The Atlantic, </w:t>
      </w:r>
      <w:hyperlink r:id="rId180" w:history="1">
        <w:r w:rsidRPr="003E0044">
          <w:rPr>
            <w:rStyle w:val="Hyperlink"/>
          </w:rPr>
          <w:t>https://www.theatlantic.com/technology/archive/2016/04/how-big-data-harms-poor-communities/477423/</w:t>
        </w:r>
      </w:hyperlink>
      <w:r w:rsidRPr="003E0044">
        <w:t xml:space="preserve"> &lt;JG&gt;</w:t>
      </w:r>
    </w:p>
    <w:p w14:paraId="2EC1C548" w14:textId="77777777" w:rsidR="00A76E5F" w:rsidRPr="003E0044" w:rsidRDefault="00A76E5F" w:rsidP="00A76E5F">
      <w:pPr>
        <w:rPr>
          <w:b/>
          <w:bCs/>
        </w:rPr>
      </w:pPr>
      <w:r w:rsidRPr="003E0044">
        <w:t xml:space="preserve">How Big Data Harms Poor Communities </w:t>
      </w:r>
      <w:r w:rsidRPr="003E0044">
        <w:rPr>
          <w:b/>
          <w:bCs/>
          <w:u w:val="single"/>
        </w:rPr>
        <w:t>Surveillance</w:t>
      </w:r>
      <w:r w:rsidRPr="003E0044">
        <w:t xml:space="preserve"> and public-benefits </w:t>
      </w:r>
      <w:r w:rsidRPr="003E0044">
        <w:rPr>
          <w:u w:val="single"/>
        </w:rPr>
        <w:t>programs gather large amounts of information on low-income people</w:t>
      </w:r>
      <w:r w:rsidRPr="003E0044">
        <w:t xml:space="preserve">, feeding opaque algorithms </w:t>
      </w:r>
      <w:r w:rsidRPr="003E0044">
        <w:rPr>
          <w:u w:val="single"/>
        </w:rPr>
        <w:t xml:space="preserve">that can </w:t>
      </w:r>
      <w:r w:rsidRPr="003E0044">
        <w:rPr>
          <w:b/>
          <w:bCs/>
          <w:u w:val="single"/>
        </w:rPr>
        <w:t>trap them in poverty</w:t>
      </w:r>
      <w:r w:rsidRPr="003E0044">
        <w:t xml:space="preserve">. Big data can help solve problems that are too big for one person to wrap their head around. </w:t>
      </w:r>
      <w:proofErr w:type="gramStart"/>
      <w:r w:rsidRPr="003E0044">
        <w:t>It’s</w:t>
      </w:r>
      <w:proofErr w:type="gramEnd"/>
      <w:r w:rsidRPr="003E0044">
        <w:t xml:space="preserve"> helped businesses cut costs, cities plan new developments, intelligence agencies discover connections between terrorists, health officials predict outbreaks, and police forces get ahead of crime. Decision-makers are increasingly told to “listen to the data,” and make choices informed by the outputs of complex algorithms. But </w:t>
      </w:r>
      <w:r w:rsidRPr="003E0044">
        <w:rPr>
          <w:u w:val="single"/>
        </w:rPr>
        <w:t>when the data is about humans—</w:t>
      </w:r>
      <w:r w:rsidRPr="003E0044">
        <w:rPr>
          <w:b/>
          <w:bCs/>
          <w:u w:val="single"/>
        </w:rPr>
        <w:t>especially those who lack a strong voice</w:t>
      </w:r>
      <w:r w:rsidRPr="003E0044">
        <w:rPr>
          <w:u w:val="single"/>
        </w:rPr>
        <w:t>—</w:t>
      </w:r>
      <w:r w:rsidRPr="003E0044">
        <w:t>those algorithms</w:t>
      </w:r>
      <w:r w:rsidRPr="003E0044">
        <w:rPr>
          <w:u w:val="single"/>
        </w:rPr>
        <w:t xml:space="preserve"> can </w:t>
      </w:r>
      <w:r w:rsidRPr="003E0044">
        <w:rPr>
          <w:b/>
          <w:bCs/>
          <w:u w:val="single"/>
        </w:rPr>
        <w:t>become oppressive</w:t>
      </w:r>
      <w:r w:rsidRPr="003E0044">
        <w:rPr>
          <w:u w:val="single"/>
        </w:rPr>
        <w:t xml:space="preserve"> rather than liberating</w:t>
      </w:r>
      <w:r w:rsidRPr="003E0044">
        <w:rPr>
          <w:b/>
          <w:bCs/>
          <w:u w:val="single"/>
        </w:rPr>
        <w:t>. For many poor people</w:t>
      </w:r>
      <w:r w:rsidRPr="003E0044">
        <w:t xml:space="preserve"> in the U.S., the </w:t>
      </w:r>
      <w:r w:rsidRPr="003E0044">
        <w:rPr>
          <w:b/>
          <w:bCs/>
          <w:u w:val="single"/>
        </w:rPr>
        <w:t>data</w:t>
      </w:r>
      <w:r w:rsidRPr="003E0044">
        <w:rPr>
          <w:u w:val="single"/>
        </w:rPr>
        <w:t xml:space="preserve"> </w:t>
      </w:r>
      <w:proofErr w:type="gramStart"/>
      <w:r w:rsidRPr="003E0044">
        <w:rPr>
          <w:u w:val="single"/>
        </w:rPr>
        <w:t>that’s</w:t>
      </w:r>
      <w:proofErr w:type="gramEnd"/>
      <w:r w:rsidRPr="003E0044">
        <w:rPr>
          <w:u w:val="single"/>
        </w:rPr>
        <w:t xml:space="preserve"> gathered about them at every turn </w:t>
      </w:r>
      <w:r w:rsidRPr="003E0044">
        <w:rPr>
          <w:b/>
          <w:bCs/>
          <w:u w:val="single"/>
        </w:rPr>
        <w:t xml:space="preserve">can obstruct attempts to escape poverty. </w:t>
      </w:r>
      <w:r w:rsidRPr="003E0044">
        <w:rPr>
          <w:u w:val="single"/>
        </w:rPr>
        <w:t>Low-income communities are among the most surveilled communities in America</w:t>
      </w:r>
      <w:r w:rsidRPr="003E0044">
        <w:t xml:space="preserve">. And </w:t>
      </w:r>
      <w:proofErr w:type="gramStart"/>
      <w:r w:rsidRPr="003E0044">
        <w:t>it’s</w:t>
      </w:r>
      <w:proofErr w:type="gramEnd"/>
      <w:r w:rsidRPr="003E0044">
        <w:t xml:space="preserve"> not just the police that are watching, says Michele Gilman, a law professor at the University of Baltimore and a former civil-rights attorney at the Department of Justice. Public-benefits programs, child-welfare systems, and monitoring programs for domestic-abuse offenders all gather large amounts of data on their users, who are disproportionately poor. In certain places, </w:t>
      </w:r>
      <w:proofErr w:type="gramStart"/>
      <w:r w:rsidRPr="003E0044">
        <w:t>in order to</w:t>
      </w:r>
      <w:proofErr w:type="gramEnd"/>
      <w:r w:rsidRPr="003E0044">
        <w:t xml:space="preserve"> qualify for public benefits like food stamps, applicants have to undergo fingerprinting and drug testing. Once people start receiving the benefits, officials regularly monitor them to see how they spend the money, and sometimes check in on them in their homes. Data gathered from those sources can end up feeding back into police systems, </w:t>
      </w:r>
      <w:r w:rsidRPr="003E0044">
        <w:rPr>
          <w:u w:val="single"/>
        </w:rPr>
        <w:t xml:space="preserve">leading to a </w:t>
      </w:r>
      <w:r w:rsidRPr="003E0044">
        <w:rPr>
          <w:b/>
          <w:bCs/>
          <w:u w:val="single"/>
        </w:rPr>
        <w:t>cycle of surveillance</w:t>
      </w:r>
      <w:r w:rsidRPr="003E0044">
        <w:rPr>
          <w:b/>
          <w:bCs/>
        </w:rPr>
        <w:t>.</w:t>
      </w:r>
      <w:r w:rsidRPr="003E0044">
        <w:t xml:space="preserve"> “It becomes part of these big-data information flows that most people aren’t aware they’re captured in, but that can have really </w:t>
      </w:r>
      <w:r w:rsidRPr="003E0044">
        <w:rPr>
          <w:u w:val="single"/>
        </w:rPr>
        <w:t>concrete impacts on opportunities</w:t>
      </w:r>
      <w:r w:rsidRPr="003E0044">
        <w:t xml:space="preserve">,” Gilman says. </w:t>
      </w:r>
      <w:r w:rsidRPr="003E0044">
        <w:rPr>
          <w:u w:val="single"/>
        </w:rPr>
        <w:t>Once an arrest crops up</w:t>
      </w:r>
      <w:r w:rsidRPr="003E0044">
        <w:t xml:space="preserve"> on a person’s record, for example, </w:t>
      </w:r>
      <w:r w:rsidRPr="003E0044">
        <w:rPr>
          <w:u w:val="single"/>
        </w:rPr>
        <w:t>it becomes much more difficult</w:t>
      </w:r>
      <w:r w:rsidRPr="003E0044">
        <w:t xml:space="preserve"> for that person </w:t>
      </w:r>
      <w:r w:rsidRPr="003E0044">
        <w:rPr>
          <w:u w:val="single"/>
        </w:rPr>
        <w:t>to find a job, secure a loan, or rent a home</w:t>
      </w:r>
      <w:r w:rsidRPr="003E0044">
        <w:t xml:space="preserve">. And that’s not necessarily because loan officers or hiring managers pass over applicants with arrest records—computer systems that whittle down tall stacks of resumes or loan applications will often weed some out based on run-ins with the police. When big-data systems make predictions that cut people off from meaningful opportunities like these, they can violate the legal principle of presumed innocence, according to Ian Kerr, a professor and researcher of ethics, law, and technology at the University of Ottawa. Outside the court system, “innocent until proven guilty” is upheld by people’s due-process rights, Kerr says: “A right to be heard, a right to participate in one’s hearing, a right to know what information is collected about me, and a right to challenge that information.” But when opaque data-driven decision-making takes over—what Kerr calls “algorithmic justice”—some of those rights begin to erode. As a part of her teaching, Gilman runs clinics with her students to help people erase harmful arrest records from their files. She told me about one client she worked with, a homeless </w:t>
      </w:r>
      <w:proofErr w:type="gramStart"/>
      <w:r w:rsidRPr="003E0044">
        <w:t>African-American</w:t>
      </w:r>
      <w:proofErr w:type="gramEnd"/>
      <w:r w:rsidRPr="003E0044">
        <w:t xml:space="preserve"> male who had been arrested 14 times. His arrests, she said, were “typical of someone who doesn’t have a permanent home”—loitering, for example—and none led to convictions. She helped him file the relevant paperwork and got the arrests expunged. But </w:t>
      </w:r>
      <w:r w:rsidRPr="003E0044">
        <w:rPr>
          <w:u w:val="single"/>
        </w:rPr>
        <w:t xml:space="preserve">getting arrests off a person’s record </w:t>
      </w:r>
      <w:proofErr w:type="gramStart"/>
      <w:r w:rsidRPr="003E0044">
        <w:rPr>
          <w:u w:val="single"/>
        </w:rPr>
        <w:t>doesn’t</w:t>
      </w:r>
      <w:proofErr w:type="gramEnd"/>
      <w:r w:rsidRPr="003E0044">
        <w:t xml:space="preserve"> always </w:t>
      </w:r>
      <w:r w:rsidRPr="003E0044">
        <w:rPr>
          <w:u w:val="single"/>
        </w:rPr>
        <w:t>make a difference</w:t>
      </w:r>
      <w:r w:rsidRPr="003E0044">
        <w:t xml:space="preserve">. When arrests are successfully expunged, they disappear from the relevant state’s publicly searchable records database. But </w:t>
      </w:r>
      <w:r w:rsidRPr="003E0044">
        <w:rPr>
          <w:u w:val="single"/>
        </w:rPr>
        <w:t>errors and old information can persist</w:t>
      </w:r>
      <w:r w:rsidRPr="003E0044">
        <w:t xml:space="preserve"> in other databases even when officially corrected. If an arrest record has already been shared </w:t>
      </w:r>
      <w:r w:rsidRPr="003E0044">
        <w:rPr>
          <w:u w:val="single"/>
        </w:rPr>
        <w:t>with a private data broker</w:t>
      </w:r>
      <w:r w:rsidRPr="003E0044">
        <w:t xml:space="preserve">, for example, the broker probably </w:t>
      </w:r>
      <w:proofErr w:type="gramStart"/>
      <w:r w:rsidRPr="003E0044">
        <w:rPr>
          <w:u w:val="single"/>
        </w:rPr>
        <w:t>won’t</w:t>
      </w:r>
      <w:proofErr w:type="gramEnd"/>
      <w:r w:rsidRPr="003E0044">
        <w:rPr>
          <w:u w:val="single"/>
        </w:rPr>
        <w:t xml:space="preserve"> get notified</w:t>
      </w:r>
      <w:r w:rsidRPr="003E0044">
        <w:t xml:space="preserve"> once the record is changed. In cases like these, states are nominally following fair-information principles. </w:t>
      </w:r>
      <w:proofErr w:type="gramStart"/>
      <w:r w:rsidRPr="003E0044">
        <w:t>They’re</w:t>
      </w:r>
      <w:proofErr w:type="gramEnd"/>
      <w:r w:rsidRPr="003E0044">
        <w:t xml:space="preserve"> allowing people to see information gathered about them, and to correct mistakes or update records. But if the data lives on after an update, Kerr said, and “there’s no way of having any input or oversight of its actual subsequent use—it’s almost as though you didn’t do it.” The pitfalls of big data have caught the eye of the Federal Trade Commission, which hosted a workshop on the topic in September. Participants discussed how big-data analysis can include or exclude certain groups, according to a </w:t>
      </w:r>
      <w:hyperlink r:id="rId181" w:history="1">
        <w:r w:rsidRPr="003E0044">
          <w:rPr>
            <w:rStyle w:val="Hyperlink"/>
          </w:rPr>
          <w:t>report</w:t>
        </w:r>
      </w:hyperlink>
      <w:r w:rsidRPr="003E0044">
        <w:t xml:space="preserve"> based on the workshop. Some commenters warned that algorithms can deny people opportunities “based on the actions of others.” In one example, a credit-card company lowered some customers’ credit limits because other people who had shopped at the same stores had a history of late payments. But when applied differently, other workshop participants noted, big data can be a boon to low-income communities. For example, some companies have compiled and analyzed publicly available data to calculate credit scores for people who previously did not have one. “Thus, consumers who may not have access to traditional credit, but, for instance, have a professional license, pay rent on time, or own a car, may be given better access to credit than they otherwise would have,” the report says. </w:t>
      </w:r>
      <w:proofErr w:type="gramStart"/>
      <w:r w:rsidRPr="003E0044">
        <w:t>There’s</w:t>
      </w:r>
      <w:proofErr w:type="gramEnd"/>
      <w:r w:rsidRPr="003E0044">
        <w:t xml:space="preserve"> no question that algorithms can help humans make difficult decisions more efficiently and accurately. Big data has the power to improve lives, and it often does. But </w:t>
      </w:r>
      <w:r w:rsidRPr="003E0044">
        <w:rPr>
          <w:u w:val="single"/>
        </w:rPr>
        <w:t xml:space="preserve">absent a human touch, its single-minded efficiency can further isolate groups that are </w:t>
      </w:r>
      <w:r w:rsidRPr="003E0044">
        <w:rPr>
          <w:b/>
          <w:bCs/>
          <w:u w:val="single"/>
        </w:rPr>
        <w:t>already at society’s margins</w:t>
      </w:r>
      <w:r w:rsidRPr="003E0044">
        <w:rPr>
          <w:b/>
          <w:bCs/>
        </w:rPr>
        <w:t>.</w:t>
      </w:r>
    </w:p>
    <w:p w14:paraId="5ABA269C" w14:textId="77777777" w:rsidR="00A76E5F" w:rsidRPr="003E0044" w:rsidRDefault="00A76E5F" w:rsidP="00A76E5F"/>
    <w:p w14:paraId="32680524" w14:textId="77777777" w:rsidR="00A76E5F" w:rsidRPr="003E0044" w:rsidRDefault="00A76E5F" w:rsidP="00A76E5F">
      <w:pPr>
        <w:pStyle w:val="Heading4"/>
      </w:pPr>
      <w:r w:rsidRPr="003E0044">
        <w:t>Structural violence condemns entire communities to preventable pain and suffering</w:t>
      </w:r>
    </w:p>
    <w:p w14:paraId="5B9A0114" w14:textId="77777777" w:rsidR="00A76E5F" w:rsidRPr="003E0044" w:rsidRDefault="00A76E5F" w:rsidP="00A76E5F">
      <w:proofErr w:type="spellStart"/>
      <w:r w:rsidRPr="003E0044">
        <w:rPr>
          <w:rStyle w:val="Style13ptBold"/>
        </w:rPr>
        <w:t>Bezruchka</w:t>
      </w:r>
      <w:proofErr w:type="spellEnd"/>
      <w:r w:rsidRPr="003E0044">
        <w:rPr>
          <w:rStyle w:val="Style13ptBold"/>
        </w:rPr>
        <w:t xml:space="preserve"> 14</w:t>
      </w:r>
      <w:r w:rsidRPr="003E0044">
        <w:t xml:space="preserve"> — Stephen </w:t>
      </w:r>
      <w:proofErr w:type="spellStart"/>
      <w:r w:rsidRPr="003E0044">
        <w:t>Bezruchka</w:t>
      </w:r>
      <w:proofErr w:type="spellEnd"/>
      <w:r w:rsidRPr="003E0044">
        <w:t xml:space="preserve">, Senior Lecturer in Health Services and Global Health at the School of Public Health at the University of Washington, holds a Master of Public Health from Johns Hopkins University and an M.D. from Stanford University, 2014 (“Inequality Kills,” </w:t>
      </w:r>
      <w:r w:rsidRPr="003E0044">
        <w:rPr>
          <w:i/>
        </w:rPr>
        <w:t>Divided: The Perils of Our Growing Inequality</w:t>
      </w:r>
      <w:r w:rsidRPr="003E0044">
        <w:t>, Edited by David Cay Johnston, Published by The New Press, ISBN 9781595589446, p. 194-195) &lt;JG&gt;</w:t>
      </w:r>
    </w:p>
    <w:p w14:paraId="3E2855A6" w14:textId="77777777" w:rsidR="00A76E5F" w:rsidRPr="003E0044" w:rsidRDefault="00A76E5F" w:rsidP="00A76E5F">
      <w:pPr>
        <w:rPr>
          <w:sz w:val="16"/>
        </w:rPr>
      </w:pPr>
      <w:r w:rsidRPr="003E0044">
        <w:rPr>
          <w:rStyle w:val="StyleUnderline"/>
        </w:rPr>
        <w:t>Differences in mortality rates</w:t>
      </w:r>
      <w:r w:rsidRPr="003E0044">
        <w:rPr>
          <w:sz w:val="16"/>
        </w:rPr>
        <w:t xml:space="preserve"> are not just a statistical concern—they </w:t>
      </w:r>
      <w:r w:rsidRPr="003E0044">
        <w:rPr>
          <w:rStyle w:val="StyleUnderline"/>
        </w:rPr>
        <w:t>reflect suffering and pain for very real individuals and families. The higher mortality in the U</w:t>
      </w:r>
      <w:r w:rsidRPr="003E0044">
        <w:rPr>
          <w:sz w:val="16"/>
        </w:rPr>
        <w:t xml:space="preserve">nited </w:t>
      </w:r>
      <w:r w:rsidRPr="003E0044">
        <w:rPr>
          <w:rStyle w:val="StyleUnderline"/>
        </w:rPr>
        <w:t>S</w:t>
      </w:r>
      <w:r w:rsidRPr="003E0044">
        <w:rPr>
          <w:sz w:val="16"/>
        </w:rPr>
        <w:t xml:space="preserve">tates </w:t>
      </w:r>
      <w:r w:rsidRPr="003E0044">
        <w:rPr>
          <w:rStyle w:val="StyleUnderline"/>
        </w:rPr>
        <w:t>is an example of</w:t>
      </w:r>
      <w:r w:rsidRPr="003E0044">
        <w:rPr>
          <w:sz w:val="16"/>
        </w:rPr>
        <w:t xml:space="preserve"> what Paul Farmer, the noted physician and anthropologist, calls </w:t>
      </w:r>
      <w:r w:rsidRPr="003E0044">
        <w:rPr>
          <w:rStyle w:val="Emphasis"/>
        </w:rPr>
        <w:t>structural violence</w:t>
      </w:r>
      <w:r w:rsidRPr="003E0044">
        <w:rPr>
          <w:sz w:val="16"/>
        </w:rPr>
        <w:t xml:space="preserve">. The forty-seven infant deaths occur every day because of the way society in the United States is structured, resulting in our health status being that of a middle-income country, not a rich country. </w:t>
      </w:r>
      <w:r w:rsidRPr="003E0044">
        <w:rPr>
          <w:sz w:val="12"/>
        </w:rPr>
        <w:t>¶</w:t>
      </w:r>
      <w:r w:rsidRPr="003E0044">
        <w:rPr>
          <w:sz w:val="16"/>
        </w:rPr>
        <w:t xml:space="preserve"> </w:t>
      </w:r>
      <w:r w:rsidRPr="003E0044">
        <w:rPr>
          <w:rStyle w:val="StyleUnderline"/>
        </w:rPr>
        <w:t xml:space="preserve">There is growing evidence that the factor </w:t>
      </w:r>
      <w:r w:rsidRPr="003E0044">
        <w:rPr>
          <w:rStyle w:val="Emphasis"/>
        </w:rPr>
        <w:t>most responsible</w:t>
      </w:r>
      <w:r w:rsidRPr="003E0044">
        <w:rPr>
          <w:rStyle w:val="StyleUnderline"/>
        </w:rPr>
        <w:t xml:space="preserve"> for the relatively poor health in the U</w:t>
      </w:r>
      <w:r w:rsidRPr="003E0044">
        <w:rPr>
          <w:sz w:val="16"/>
        </w:rPr>
        <w:t xml:space="preserve">nited </w:t>
      </w:r>
      <w:r w:rsidRPr="003E0044">
        <w:rPr>
          <w:rStyle w:val="StyleUnderline"/>
        </w:rPr>
        <w:t>S</w:t>
      </w:r>
      <w:r w:rsidRPr="003E0044">
        <w:rPr>
          <w:sz w:val="16"/>
        </w:rPr>
        <w:t xml:space="preserve">tates </w:t>
      </w:r>
      <w:r w:rsidRPr="003E0044">
        <w:rPr>
          <w:rStyle w:val="StyleUnderline"/>
        </w:rPr>
        <w:t>is the vast and rising inequality in wealth and income that we</w:t>
      </w:r>
      <w:r w:rsidRPr="003E0044">
        <w:rPr>
          <w:sz w:val="16"/>
        </w:rPr>
        <w:t xml:space="preserve"> not only </w:t>
      </w:r>
      <w:r w:rsidRPr="003E0044">
        <w:rPr>
          <w:rStyle w:val="StyleUnderline"/>
        </w:rPr>
        <w:t>tolerate</w:t>
      </w:r>
      <w:r w:rsidRPr="003E0044">
        <w:rPr>
          <w:sz w:val="16"/>
        </w:rPr>
        <w:t xml:space="preserve">, but resist changing. </w:t>
      </w:r>
      <w:r w:rsidRPr="003E0044">
        <w:rPr>
          <w:rStyle w:val="StyleUnderline"/>
        </w:rPr>
        <w:t xml:space="preserve">Inequality is </w:t>
      </w:r>
      <w:r w:rsidRPr="003E0044">
        <w:rPr>
          <w:rStyle w:val="Emphasis"/>
        </w:rPr>
        <w:t>the central element</w:t>
      </w:r>
      <w:r w:rsidRPr="003E0044">
        <w:rPr>
          <w:rStyle w:val="StyleUnderline"/>
        </w:rPr>
        <w:t>, the upstream cause of the social disadvantage</w:t>
      </w:r>
      <w:r w:rsidRPr="003E0044">
        <w:rPr>
          <w:sz w:val="16"/>
        </w:rPr>
        <w:t xml:space="preserve"> described in the IOM report. </w:t>
      </w:r>
      <w:r w:rsidRPr="003E0044">
        <w:rPr>
          <w:rStyle w:val="StyleUnderline"/>
        </w:rPr>
        <w:t>A political system that fosters inequality limits the attainment of health</w:t>
      </w:r>
      <w:r w:rsidRPr="003E0044">
        <w:rPr>
          <w:sz w:val="16"/>
        </w:rPr>
        <w:t xml:space="preserve">. </w:t>
      </w:r>
      <w:r w:rsidRPr="003E0044">
        <w:rPr>
          <w:sz w:val="12"/>
        </w:rPr>
        <w:t>¶</w:t>
      </w:r>
      <w:r w:rsidRPr="003E0044">
        <w:rPr>
          <w:sz w:val="16"/>
        </w:rPr>
        <w:t xml:space="preserve"> </w:t>
      </w:r>
      <w:r w:rsidRPr="003E0044">
        <w:rPr>
          <w:rStyle w:val="StyleUnderline"/>
        </w:rPr>
        <w:t xml:space="preserve">The claim that economic inequality is a major reason for our poor health requires that several standard criteria for claiming causality are satisfied: the results are confirmed by </w:t>
      </w:r>
      <w:r w:rsidRPr="003E0044">
        <w:rPr>
          <w:rStyle w:val="Emphasis"/>
        </w:rPr>
        <w:t>many different studies</w:t>
      </w:r>
      <w:r w:rsidRPr="003E0044">
        <w:rPr>
          <w:rStyle w:val="StyleUnderline"/>
        </w:rPr>
        <w:t xml:space="preserve"> by different investigators over different time periods; there is a </w:t>
      </w:r>
      <w:r w:rsidRPr="003E0044">
        <w:rPr>
          <w:rStyle w:val="Emphasis"/>
        </w:rPr>
        <w:t>dose-response relationship</w:t>
      </w:r>
      <w:r w:rsidRPr="003E0044">
        <w:rPr>
          <w:rStyle w:val="StyleUnderline"/>
        </w:rPr>
        <w:t xml:space="preserve">, meaning more inequality leads to worse health; </w:t>
      </w:r>
      <w:r w:rsidRPr="003E0044">
        <w:rPr>
          <w:rStyle w:val="Emphasis"/>
        </w:rPr>
        <w:t>no other</w:t>
      </w:r>
      <w:r w:rsidRPr="003E0044">
        <w:rPr>
          <w:rStyle w:val="StyleUnderline"/>
        </w:rPr>
        <w:t xml:space="preserve"> contending explanation is posited; and the relationship is </w:t>
      </w:r>
      <w:r w:rsidRPr="003E0044">
        <w:rPr>
          <w:rStyle w:val="Emphasis"/>
        </w:rPr>
        <w:t>biologically plausible</w:t>
      </w:r>
      <w:r w:rsidRPr="003E0044">
        <w:rPr>
          <w:rStyle w:val="StyleUnderline"/>
        </w:rPr>
        <w:t>, with likely mechanisms through which inequality works</w:t>
      </w:r>
      <w:r w:rsidRPr="003E0044">
        <w:rPr>
          <w:sz w:val="16"/>
        </w:rPr>
        <w:t xml:space="preserve">. The field of study called stress biology of social comparisons is one such way inequality acts. Those </w:t>
      </w:r>
      <w:r w:rsidRPr="003E0044">
        <w:rPr>
          <w:rStyle w:val="StyleUnderline"/>
        </w:rPr>
        <w:t xml:space="preserve">studies confirm that </w:t>
      </w:r>
      <w:r w:rsidRPr="003E0044">
        <w:rPr>
          <w:rStyle w:val="Emphasis"/>
        </w:rPr>
        <w:t>all the criteria for linking inequality to poorer health are met</w:t>
      </w:r>
      <w:r w:rsidRPr="003E0044">
        <w:rPr>
          <w:sz w:val="16"/>
        </w:rPr>
        <w:t xml:space="preserve">, concluding that the extent of inequality in society reflects the range of caring and sharing, with more unequal populations sharing less. Those who are poorer struggle to be accepted in society and the rich also suffer its effects. </w:t>
      </w:r>
      <w:r w:rsidRPr="003E0044">
        <w:rPr>
          <w:sz w:val="12"/>
        </w:rPr>
        <w:t>¶</w:t>
      </w:r>
      <w:r w:rsidRPr="003E0044">
        <w:rPr>
          <w:sz w:val="16"/>
        </w:rPr>
        <w:t xml:space="preserve"> </w:t>
      </w:r>
      <w:r w:rsidRPr="003E0044">
        <w:rPr>
          <w:rStyle w:val="StyleUnderline"/>
        </w:rPr>
        <w:t xml:space="preserve">A recent Harvard study estimated that about </w:t>
      </w:r>
      <w:r w:rsidRPr="003E0044">
        <w:rPr>
          <w:rStyle w:val="Emphasis"/>
        </w:rPr>
        <w:t>one death in three</w:t>
      </w:r>
      <w:r w:rsidRPr="003E0044">
        <w:rPr>
          <w:rStyle w:val="StyleUnderline"/>
        </w:rPr>
        <w:t xml:space="preserve"> in this country results from our very </w:t>
      </w:r>
      <w:proofErr w:type="gramStart"/>
      <w:r w:rsidRPr="003E0044">
        <w:rPr>
          <w:rStyle w:val="StyleUnderline"/>
        </w:rPr>
        <w:t>high income</w:t>
      </w:r>
      <w:proofErr w:type="gramEnd"/>
      <w:r w:rsidRPr="003E0044">
        <w:rPr>
          <w:rStyle w:val="StyleUnderline"/>
        </w:rPr>
        <w:t xml:space="preserve"> inequality. Inequality kills through structural violence. There is </w:t>
      </w:r>
      <w:r w:rsidRPr="003E0044">
        <w:rPr>
          <w:rStyle w:val="Emphasis"/>
        </w:rPr>
        <w:t>no smoking gun</w:t>
      </w:r>
      <w:r w:rsidRPr="003E0044">
        <w:rPr>
          <w:rStyle w:val="StyleUnderline"/>
        </w:rPr>
        <w:t xml:space="preserve"> with this form of violence, which simply produces a </w:t>
      </w:r>
      <w:r w:rsidRPr="003E0044">
        <w:rPr>
          <w:rStyle w:val="Emphasis"/>
        </w:rPr>
        <w:t>lethally large social and economic gap between rich and poor</w:t>
      </w:r>
      <w:r w:rsidRPr="003E0044">
        <w:rPr>
          <w:sz w:val="16"/>
        </w:rPr>
        <w:t>.</w:t>
      </w:r>
    </w:p>
    <w:p w14:paraId="2C6AA509" w14:textId="77777777" w:rsidR="00A76E5F" w:rsidRPr="003E0044" w:rsidRDefault="00A76E5F" w:rsidP="00A76E5F"/>
    <w:p w14:paraId="63FE8F7F" w14:textId="77777777" w:rsidR="00FD5F17" w:rsidRPr="0038074A" w:rsidRDefault="00FD5F17" w:rsidP="00FD5F17">
      <w:pPr>
        <w:pStyle w:val="Heading4"/>
        <w:rPr>
          <w:rFonts w:cs="Calibri"/>
        </w:rPr>
      </w:pPr>
      <w:r>
        <w:rPr>
          <w:rFonts w:cs="Calibri"/>
        </w:rPr>
        <w:t>S</w:t>
      </w:r>
      <w:r w:rsidRPr="0038074A">
        <w:rPr>
          <w:rFonts w:cs="Calibri"/>
        </w:rPr>
        <w:t xml:space="preserve">tructural violence outweighs other impacts. There is an </w:t>
      </w:r>
      <w:r w:rsidRPr="0038074A">
        <w:rPr>
          <w:rFonts w:cs="Calibri"/>
          <w:u w:val="single"/>
        </w:rPr>
        <w:t>ethical obligation</w:t>
      </w:r>
      <w:r w:rsidRPr="0038074A">
        <w:rPr>
          <w:rFonts w:cs="Calibri"/>
        </w:rPr>
        <w:t xml:space="preserve"> to address it.</w:t>
      </w:r>
    </w:p>
    <w:p w14:paraId="37D3FA5E" w14:textId="77777777" w:rsidR="00FD5F17" w:rsidRPr="0038074A" w:rsidRDefault="00FD5F17" w:rsidP="00FD5F17">
      <w:r w:rsidRPr="0038074A">
        <w:rPr>
          <w:rStyle w:val="Style13ptBold"/>
        </w:rPr>
        <w:t>Ansell 17</w:t>
      </w:r>
      <w:r w:rsidRPr="0038074A">
        <w:t xml:space="preserve"> — David A. Ansell, Senior Vice President, Associate Provost for Community Health Equity, and Michael E. Kelly Professor of Medicine at Rush University Medical Center (Chicago), holds an M.D. from the State University of New York Upstate Medical University College of Medicine, 2017 (“American Roulette,” </w:t>
      </w:r>
      <w:r w:rsidRPr="0038074A">
        <w:rPr>
          <w:i/>
        </w:rPr>
        <w:t>The Death Gap: How Inequality Kills</w:t>
      </w:r>
      <w:r w:rsidRPr="0038074A">
        <w:t>, Published by the University of Chicago Press, ISBN 9780226428291, p. kindle 307-363)</w:t>
      </w:r>
      <w:r>
        <w:t xml:space="preserve"> &lt;JG&gt;</w:t>
      </w:r>
    </w:p>
    <w:p w14:paraId="5A38ABF5" w14:textId="77777777" w:rsidR="00FD5F17" w:rsidRPr="000160EB" w:rsidRDefault="00FD5F17" w:rsidP="00FD5F17">
      <w:pPr>
        <w:rPr>
          <w:u w:val="single"/>
        </w:rPr>
      </w:pPr>
      <w:r w:rsidRPr="00203FDE">
        <w:rPr>
          <w:rStyle w:val="StyleUnderline"/>
        </w:rPr>
        <w:t xml:space="preserve">There are </w:t>
      </w:r>
      <w:proofErr w:type="gramStart"/>
      <w:r w:rsidRPr="00203FDE">
        <w:rPr>
          <w:rStyle w:val="StyleUnderline"/>
        </w:rPr>
        <w:t>many different kinds of</w:t>
      </w:r>
      <w:proofErr w:type="gramEnd"/>
      <w:r w:rsidRPr="00203FDE">
        <w:rPr>
          <w:rStyle w:val="StyleUnderline"/>
        </w:rPr>
        <w:t xml:space="preserve"> violence. Some are obvious: punches, attacks, gunshots, explosions. These are the kinds of interpersonal violence that we tend to hear about in the news. Other kinds of violence are intimate and emotional</w:t>
      </w:r>
      <w:r w:rsidRPr="00203FDE">
        <w:rPr>
          <w:sz w:val="16"/>
        </w:rPr>
        <w:t xml:space="preserve">. </w:t>
      </w:r>
      <w:r w:rsidRPr="00203FDE">
        <w:rPr>
          <w:sz w:val="12"/>
        </w:rPr>
        <w:t>¶</w:t>
      </w:r>
      <w:r w:rsidRPr="00203FDE">
        <w:rPr>
          <w:sz w:val="16"/>
        </w:rPr>
        <w:t xml:space="preserve"> </w:t>
      </w:r>
      <w:r w:rsidRPr="00203FDE">
        <w:rPr>
          <w:rStyle w:val="StyleUnderline"/>
        </w:rPr>
        <w:t xml:space="preserve">But the </w:t>
      </w:r>
      <w:r w:rsidRPr="00203FDE">
        <w:rPr>
          <w:rStyle w:val="Emphasis"/>
        </w:rPr>
        <w:t>deadliest</w:t>
      </w:r>
      <w:r w:rsidRPr="00203FDE">
        <w:rPr>
          <w:rStyle w:val="StyleUnderline"/>
        </w:rPr>
        <w:t xml:space="preserve"> and most thoroughgoing kind of violence is woven into the fabric of American society. It exists when some groups have more access to goods, resources, and opportunities than other groups, including health and life itself. This violence delivers </w:t>
      </w:r>
      <w:r w:rsidRPr="00203FDE">
        <w:rPr>
          <w:rStyle w:val="Emphasis"/>
        </w:rPr>
        <w:t xml:space="preserve">specific blows against </w:t>
      </w:r>
      <w:proofErr w:type="gramStart"/>
      <w:r w:rsidRPr="00203FDE">
        <w:rPr>
          <w:rStyle w:val="Emphasis"/>
        </w:rPr>
        <w:t>particular bodies</w:t>
      </w:r>
      <w:proofErr w:type="gramEnd"/>
      <w:r w:rsidRPr="00203FDE">
        <w:rPr>
          <w:rStyle w:val="Emphasis"/>
        </w:rPr>
        <w:t xml:space="preserve"> in particular neighborhoods</w:t>
      </w:r>
      <w:r w:rsidRPr="00203FDE">
        <w:rPr>
          <w:rStyle w:val="StyleUnderline"/>
        </w:rPr>
        <w:t xml:space="preserve">. This unequal advantage and violence </w:t>
      </w:r>
      <w:proofErr w:type="gramStart"/>
      <w:r w:rsidRPr="00203FDE">
        <w:rPr>
          <w:rStyle w:val="StyleUnderline"/>
        </w:rPr>
        <w:t>is</w:t>
      </w:r>
      <w:proofErr w:type="gramEnd"/>
      <w:r w:rsidRPr="00203FDE">
        <w:rPr>
          <w:rStyle w:val="StyleUnderline"/>
        </w:rPr>
        <w:t xml:space="preserve"> built into the very rules that govern our society. In the absence of this violence, </w:t>
      </w:r>
      <w:r w:rsidRPr="00203FDE">
        <w:rPr>
          <w:rStyle w:val="Emphasis"/>
        </w:rPr>
        <w:t>large numbers of Americans would be able to live fuller and longer lives</w:t>
      </w:r>
      <w:r w:rsidRPr="00203FDE">
        <w:rPr>
          <w:sz w:val="16"/>
        </w:rPr>
        <w:t xml:space="preserve">. </w:t>
      </w:r>
      <w:r w:rsidRPr="00203FDE">
        <w:rPr>
          <w:sz w:val="12"/>
        </w:rPr>
        <w:t>¶</w:t>
      </w:r>
      <w:r w:rsidRPr="00203FDE">
        <w:rPr>
          <w:sz w:val="16"/>
        </w:rPr>
        <w:t xml:space="preserve"> </w:t>
      </w:r>
      <w:r w:rsidRPr="00203FDE">
        <w:rPr>
          <w:rStyle w:val="StyleUnderline"/>
        </w:rPr>
        <w:t>This kind of violence is called structural violence, because it is embedded in the very laws, policies, and rules that govern day-to-day life</w:t>
      </w:r>
      <w:r w:rsidRPr="00203FDE">
        <w:rPr>
          <w:sz w:val="16"/>
        </w:rPr>
        <w:t xml:space="preserve">.8 </w:t>
      </w:r>
      <w:r w:rsidRPr="00203FDE">
        <w:rPr>
          <w:rStyle w:val="StyleUnderline"/>
        </w:rPr>
        <w:t xml:space="preserve">It is the cumulative impact of laws and social and economic policies and practices that render some Americans less able to access resources and opportunities than others. This inequity of advantage is not a result of the individual’s personal abilities but is built into the systems that govern society. Often it is a product of </w:t>
      </w:r>
      <w:r w:rsidRPr="00203FDE">
        <w:rPr>
          <w:rStyle w:val="Emphasis"/>
        </w:rPr>
        <w:t>racism</w:t>
      </w:r>
      <w:r w:rsidRPr="00203FDE">
        <w:rPr>
          <w:rStyle w:val="StyleUnderline"/>
        </w:rPr>
        <w:t xml:space="preserve">, </w:t>
      </w:r>
      <w:r w:rsidRPr="00203FDE">
        <w:rPr>
          <w:rStyle w:val="Emphasis"/>
        </w:rPr>
        <w:t>gender</w:t>
      </w:r>
      <w:r w:rsidRPr="00203FDE">
        <w:rPr>
          <w:rStyle w:val="StyleUnderline"/>
        </w:rPr>
        <w:t xml:space="preserve">, and </w:t>
      </w:r>
      <w:r w:rsidRPr="00203FDE">
        <w:rPr>
          <w:rStyle w:val="Emphasis"/>
        </w:rPr>
        <w:t>income inequality</w:t>
      </w:r>
      <w:r w:rsidRPr="00203FDE">
        <w:rPr>
          <w:sz w:val="16"/>
        </w:rPr>
        <w:t xml:space="preserve">. The diseases and premature mortality that </w:t>
      </w:r>
      <w:proofErr w:type="spellStart"/>
      <w:r w:rsidRPr="00203FDE">
        <w:rPr>
          <w:sz w:val="16"/>
        </w:rPr>
        <w:t>Windora</w:t>
      </w:r>
      <w:proofErr w:type="spellEnd"/>
      <w:r w:rsidRPr="00203FDE">
        <w:rPr>
          <w:sz w:val="16"/>
        </w:rPr>
        <w:t xml:space="preserve"> and many of my patients experienced were, in the words of Dr. Paul Farmer, “biological reflections of social fault lines.”9 As a result of these fault lines, </w:t>
      </w:r>
      <w:r w:rsidRPr="00203FDE">
        <w:rPr>
          <w:rStyle w:val="StyleUnderline"/>
        </w:rPr>
        <w:t>a disproportional burden of illness, suffering, and premature mortality falls on certain neighborhoods</w:t>
      </w:r>
      <w:r w:rsidRPr="00203FDE">
        <w:rPr>
          <w:sz w:val="16"/>
        </w:rPr>
        <w:t xml:space="preserve">, like </w:t>
      </w:r>
      <w:proofErr w:type="spellStart"/>
      <w:r w:rsidRPr="00203FDE">
        <w:rPr>
          <w:sz w:val="16"/>
        </w:rPr>
        <w:t>Windora’s</w:t>
      </w:r>
      <w:proofErr w:type="spellEnd"/>
      <w:r w:rsidRPr="00203FDE">
        <w:rPr>
          <w:sz w:val="16"/>
        </w:rPr>
        <w:t xml:space="preserve">. </w:t>
      </w:r>
      <w:r w:rsidRPr="00203FDE">
        <w:rPr>
          <w:rStyle w:val="StyleUnderline"/>
        </w:rPr>
        <w:t>Structural violence can overwhelm an individual’s ability to live a free, unfettered, healthy life</w:t>
      </w:r>
      <w:r w:rsidRPr="00203FDE">
        <w:rPr>
          <w:sz w:val="16"/>
        </w:rPr>
        <w:t>.</w:t>
      </w:r>
      <w:r w:rsidRPr="00203FDE">
        <w:rPr>
          <w:sz w:val="12"/>
        </w:rPr>
        <w:t>¶</w:t>
      </w:r>
      <w:r w:rsidRPr="00203FDE">
        <w:rPr>
          <w:sz w:val="16"/>
        </w:rPr>
        <w:t xml:space="preserve"> As I ran to evaluate </w:t>
      </w:r>
      <w:proofErr w:type="spellStart"/>
      <w:r w:rsidRPr="00203FDE">
        <w:rPr>
          <w:sz w:val="16"/>
        </w:rPr>
        <w:t>Windora</w:t>
      </w:r>
      <w:proofErr w:type="spellEnd"/>
      <w:r w:rsidRPr="00203FDE">
        <w:rPr>
          <w:sz w:val="16"/>
        </w:rPr>
        <w:t xml:space="preserve">,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t>
      </w:r>
      <w:proofErr w:type="spellStart"/>
      <w:r w:rsidRPr="00203FDE">
        <w:rPr>
          <w:sz w:val="16"/>
        </w:rPr>
        <w:t>Windora</w:t>
      </w:r>
      <w:proofErr w:type="spellEnd"/>
      <w:r w:rsidRPr="00203FDE">
        <w:rPr>
          <w:sz w:val="16"/>
        </w:rPr>
        <w:t xml:space="preserve"> and her family. These rules and structures are powerful destructive forces. </w:t>
      </w:r>
      <w:r w:rsidRPr="00203FDE">
        <w:rPr>
          <w:rStyle w:val="StyleUnderline"/>
        </w:rPr>
        <w:t>The same structures that render life predictable, secure, comfortable, and pleasant for many destroy the lives of others</w:t>
      </w:r>
      <w:r w:rsidRPr="00203FDE">
        <w:rPr>
          <w:sz w:val="16"/>
        </w:rPr>
        <w:t xml:space="preserve"> like </w:t>
      </w:r>
      <w:proofErr w:type="spellStart"/>
      <w:r w:rsidRPr="00203FDE">
        <w:rPr>
          <w:sz w:val="16"/>
        </w:rPr>
        <w:t>Windora</w:t>
      </w:r>
      <w:proofErr w:type="spellEnd"/>
      <w:r w:rsidRPr="00203FDE">
        <w:rPr>
          <w:sz w:val="16"/>
        </w:rPr>
        <w:t xml:space="preserve"> </w:t>
      </w:r>
      <w:r w:rsidRPr="00203FDE">
        <w:rPr>
          <w:rStyle w:val="StyleUnderline"/>
        </w:rPr>
        <w:t xml:space="preserve">through </w:t>
      </w:r>
      <w:r w:rsidRPr="00203FDE">
        <w:rPr>
          <w:rStyle w:val="Emphasis"/>
        </w:rPr>
        <w:t>suffering</w:t>
      </w:r>
      <w:r w:rsidRPr="00203FDE">
        <w:rPr>
          <w:rStyle w:val="StyleUnderline"/>
        </w:rPr>
        <w:t xml:space="preserve">, </w:t>
      </w:r>
      <w:r w:rsidRPr="00203FDE">
        <w:rPr>
          <w:rStyle w:val="Emphasis"/>
        </w:rPr>
        <w:t>poverty</w:t>
      </w:r>
      <w:r w:rsidRPr="00203FDE">
        <w:rPr>
          <w:rStyle w:val="StyleUnderline"/>
        </w:rPr>
        <w:t xml:space="preserve">, </w:t>
      </w:r>
      <w:r w:rsidRPr="00203FDE">
        <w:rPr>
          <w:rStyle w:val="Emphasis"/>
        </w:rPr>
        <w:t>ill health</w:t>
      </w:r>
      <w:r w:rsidRPr="00203FDE">
        <w:rPr>
          <w:rStyle w:val="StyleUnderline"/>
        </w:rPr>
        <w:t xml:space="preserve">, and </w:t>
      </w:r>
      <w:r w:rsidRPr="00203FDE">
        <w:rPr>
          <w:rStyle w:val="Emphasis"/>
        </w:rPr>
        <w:t>violence</w:t>
      </w:r>
      <w:r w:rsidRPr="00203FDE">
        <w:rPr>
          <w:rStyle w:val="StyleUnderline"/>
        </w:rPr>
        <w:t>. These structures are neither natural nor neutral</w:t>
      </w:r>
      <w:r w:rsidRPr="00203FDE">
        <w:rPr>
          <w:sz w:val="16"/>
        </w:rPr>
        <w:t xml:space="preserve">. </w:t>
      </w:r>
      <w:r w:rsidRPr="00203FDE">
        <w:rPr>
          <w:sz w:val="12"/>
        </w:rPr>
        <w:t>¶</w:t>
      </w:r>
      <w:r w:rsidRPr="00203FDE">
        <w:rPr>
          <w:sz w:val="16"/>
        </w:rPr>
        <w:t xml:space="preserve"> The results of structural violence can be very specific. In </w:t>
      </w:r>
      <w:proofErr w:type="spellStart"/>
      <w:r w:rsidRPr="00203FDE">
        <w:rPr>
          <w:sz w:val="16"/>
        </w:rPr>
        <w:t>Windora’s</w:t>
      </w:r>
      <w:proofErr w:type="spellEnd"/>
      <w:r w:rsidRPr="00203FDE">
        <w:rPr>
          <w:sz w:val="16"/>
        </w:rPr>
        <w:t xml:space="preserve"> case, stroke precursors like chronic stress, poverty, and uncontrolled hypertension run rampant in neighborhoods like hers. </w:t>
      </w:r>
      <w:proofErr w:type="spellStart"/>
      <w:r w:rsidRPr="00203FDE">
        <w:rPr>
          <w:sz w:val="16"/>
        </w:rPr>
        <w:t>Windora’s</w:t>
      </w:r>
      <w:proofErr w:type="spellEnd"/>
      <w:r w:rsidRPr="00203FDE">
        <w:rPr>
          <w:sz w:val="16"/>
        </w:rPr>
        <w:t xml:space="preserve"> illness was caused by neither her cultural traits nor the failure of her will. Her stroke was caused in part by inequity. She is one of the lucky ones, though, because even while structural violence ravages her neighborhood, it also abets the concentration of expensive stroke- intervention services in certain wealthy teaching hospitals like mine. </w:t>
      </w:r>
      <w:r w:rsidRPr="00203FDE">
        <w:rPr>
          <w:sz w:val="12"/>
        </w:rPr>
        <w:t>¶</w:t>
      </w:r>
      <w:r w:rsidRPr="00203FDE">
        <w:rPr>
          <w:sz w:val="16"/>
        </w:rPr>
        <w:t xml:space="preserve"> If I can get to her in time, we can still help her. </w:t>
      </w:r>
      <w:r w:rsidRPr="00203FDE">
        <w:rPr>
          <w:sz w:val="12"/>
        </w:rPr>
        <w:t>¶</w:t>
      </w:r>
      <w:r w:rsidRPr="00203FDE">
        <w:rPr>
          <w:sz w:val="16"/>
        </w:rPr>
        <w:t xml:space="preserve"> Income Inequality and Life Inequality </w:t>
      </w:r>
      <w:r w:rsidRPr="00203FDE">
        <w:rPr>
          <w:sz w:val="12"/>
        </w:rPr>
        <w:t>¶</w:t>
      </w:r>
      <w:r w:rsidRPr="00203FDE">
        <w:rPr>
          <w:sz w:val="16"/>
        </w:rPr>
        <w:t xml:space="preserve"> Of course, </w:t>
      </w:r>
      <w:proofErr w:type="spellStart"/>
      <w:r w:rsidRPr="00203FDE">
        <w:rPr>
          <w:sz w:val="16"/>
        </w:rPr>
        <w:t>Windora</w:t>
      </w:r>
      <w:proofErr w:type="spellEnd"/>
      <w:r w:rsidRPr="00203FDE">
        <w:rPr>
          <w:sz w:val="16"/>
        </w:rPr>
        <w:t xml:space="preserve"> is not the only person struggling on account of structural violence. </w:t>
      </w:r>
      <w:r w:rsidRPr="00203FDE">
        <w:rPr>
          <w:rStyle w:val="StyleUnderline"/>
        </w:rPr>
        <w:t>Countless neighborhoods nationwide are suffering</w:t>
      </w:r>
      <w:r w:rsidRPr="00203FDE">
        <w:rPr>
          <w:sz w:val="16"/>
        </w:rPr>
        <w:t xml:space="preserve"> from it, </w:t>
      </w:r>
      <w:r w:rsidRPr="00203FDE">
        <w:rPr>
          <w:rStyle w:val="StyleUnderline"/>
        </w:rPr>
        <w:t xml:space="preserve">and people are dying </w:t>
      </w:r>
      <w:r w:rsidRPr="00203FDE">
        <w:rPr>
          <w:rStyle w:val="Emphasis"/>
        </w:rPr>
        <w:t>needlessly young</w:t>
      </w:r>
      <w:r w:rsidRPr="00203FDE">
        <w:rPr>
          <w:rStyle w:val="StyleUnderline"/>
        </w:rPr>
        <w:t xml:space="preserve"> as a result. The magnitude of this excess mortality is mind-boggling</w:t>
      </w:r>
      <w:r w:rsidRPr="00203FDE">
        <w:rPr>
          <w:sz w:val="16"/>
        </w:rPr>
        <w:t xml:space="preserve">.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w:t>
      </w:r>
      <w:r w:rsidRPr="00203FDE">
        <w:rPr>
          <w:sz w:val="12"/>
        </w:rPr>
        <w:t>¶</w:t>
      </w:r>
      <w:r w:rsidRPr="00203FDE">
        <w:rPr>
          <w:sz w:val="16"/>
        </w:rPr>
        <w:t xml:space="preserve"> In fact, </w:t>
      </w:r>
      <w:r w:rsidRPr="00203FDE">
        <w:rPr>
          <w:rStyle w:val="StyleUnderline"/>
        </w:rPr>
        <w:t>we did find ourselves at war</w:t>
      </w:r>
      <w:r w:rsidRPr="00203FDE">
        <w:rPr>
          <w:sz w:val="16"/>
        </w:rPr>
        <w:t xml:space="preserve"> not long ago, </w:t>
      </w:r>
      <w:r w:rsidRPr="00203FDE">
        <w:rPr>
          <w:rStyle w:val="StyleUnderline"/>
        </w:rPr>
        <w:t>when almost 3,000 Americans were killed. That was September 11</w:t>
      </w:r>
      <w:r w:rsidRPr="00203FDE">
        <w:rPr>
          <w:sz w:val="16"/>
        </w:rPr>
        <w:t xml:space="preserve">, 2001. </w:t>
      </w:r>
      <w:r w:rsidRPr="00203FDE">
        <w:rPr>
          <w:rStyle w:val="StyleUnderline"/>
        </w:rPr>
        <w:t xml:space="preserve">That tragedy propelled the country to war. Yet when it comes to the premature deaths of urban Americans, no disaster area has been declared. No federal troops have been called up. No acts of Congress have been passed. Yet this disaster is </w:t>
      </w:r>
      <w:r w:rsidRPr="00203FDE">
        <w:rPr>
          <w:rStyle w:val="Emphasis"/>
        </w:rPr>
        <w:t>even worse</w:t>
      </w:r>
      <w:r w:rsidRPr="00203FDE">
        <w:rPr>
          <w:sz w:val="16"/>
        </w:rPr>
        <w:t xml:space="preserve">: those 3,200 black people were in Chicago alone, in just one year. </w:t>
      </w:r>
      <w:r w:rsidRPr="00203FDE">
        <w:rPr>
          <w:rStyle w:val="StyleUnderline"/>
        </w:rPr>
        <w:t xml:space="preserve">Nationwide each year, more than </w:t>
      </w:r>
      <w:r w:rsidRPr="00203FDE">
        <w:rPr>
          <w:rStyle w:val="Emphasis"/>
        </w:rPr>
        <w:t>60,000</w:t>
      </w:r>
      <w:r w:rsidRPr="00203FDE">
        <w:rPr>
          <w:rStyle w:val="StyleUnderline"/>
        </w:rPr>
        <w:t xml:space="preserve"> black people die prematurely because of inequality</w:t>
      </w:r>
      <w:r w:rsidRPr="00203FDE">
        <w:rPr>
          <w:sz w:val="16"/>
        </w:rPr>
        <w:t xml:space="preserve">.10 </w:t>
      </w:r>
      <w:r w:rsidRPr="00203FDE">
        <w:rPr>
          <w:sz w:val="12"/>
        </w:rPr>
        <w:t>¶</w:t>
      </w:r>
      <w:r w:rsidRPr="00203FDE">
        <w:rPr>
          <w:sz w:val="16"/>
        </w:rPr>
        <w:t xml:space="preserve"> While blacks suffer the most from this, </w:t>
      </w:r>
      <w:r w:rsidRPr="00203FDE">
        <w:rPr>
          <w:rStyle w:val="StyleUnderline"/>
        </w:rPr>
        <w:t>it is not just an issue of racism, though racism has been a unique and powerful transmitter of violence in America for over four hundred years</w:t>
      </w:r>
      <w:r w:rsidRPr="00203FDE">
        <w:rPr>
          <w:sz w:val="16"/>
        </w:rPr>
        <w:t xml:space="preserve">.11 </w:t>
      </w:r>
      <w:r w:rsidRPr="00203FDE">
        <w:rPr>
          <w:rStyle w:val="StyleUnderline"/>
        </w:rPr>
        <w:t xml:space="preserve">Beyond racism, poverty and income inequality perpetuated by exploitative market capitalism are singular agents of transmission of </w:t>
      </w:r>
      <w:r w:rsidRPr="00203FDE">
        <w:rPr>
          <w:rStyle w:val="Emphasis"/>
        </w:rPr>
        <w:t>disease and early death</w:t>
      </w:r>
      <w:r w:rsidRPr="00203FDE">
        <w:rPr>
          <w:sz w:val="16"/>
        </w:rPr>
        <w:t xml:space="preserve">. As a result, </w:t>
      </w:r>
      <w:r w:rsidRPr="00203FDE">
        <w:rPr>
          <w:rStyle w:val="StyleUnderline"/>
        </w:rPr>
        <w:t>there is a new and alarming pattern of declining life expectancy among white Americans as well</w:t>
      </w:r>
      <w:r w:rsidRPr="00203FDE">
        <w:rPr>
          <w:sz w:val="16"/>
        </w:rPr>
        <w:t xml:space="preserve">. Deaths from drug overdoses in young white Americans ages 25 to 34 have exploded to levels not seen since the AIDS epidemic. </w:t>
      </w:r>
      <w:r w:rsidRPr="00203FDE">
        <w:rPr>
          <w:rStyle w:val="StyleUnderline"/>
        </w:rPr>
        <w:t>This generation is the first since the Vietnam War era to experience higher death rates than the prior generation</w:t>
      </w:r>
      <w:r w:rsidRPr="00203FDE">
        <w:rPr>
          <w:sz w:val="16"/>
        </w:rP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r w:rsidRPr="00203FDE">
        <w:rPr>
          <w:sz w:val="12"/>
        </w:rPr>
        <w:t>¶</w:t>
      </w:r>
      <w:r w:rsidRPr="00203FDE">
        <w:rPr>
          <w:sz w:val="16"/>
        </w:rPr>
        <w:t xml:space="preserve"> </w:t>
      </w:r>
      <w:r w:rsidRPr="00203FDE">
        <w:rPr>
          <w:rStyle w:val="StyleUnderline"/>
        </w:rPr>
        <w:t xml:space="preserve">But those statistics reflect averages, and every death from structural violence is </w:t>
      </w:r>
      <w:r w:rsidRPr="00203FDE">
        <w:rPr>
          <w:rStyle w:val="Emphasis"/>
        </w:rPr>
        <w:t>a person</w:t>
      </w:r>
      <w:r w:rsidRPr="00203FDE">
        <w:rPr>
          <w:rStyle w:val="StyleUnderline"/>
        </w:rPr>
        <w:t>. When these illnesses and deaths are occurring one at a time in neighborhoods that society has decided not to care about—neighborhoods populated by poor, black, or brown people—they seem easy to overlook, especially if you are among the fortunate few who are doing incredibly well. The tide of prosperity in America has lifted some boats while others have swamped</w:t>
      </w:r>
      <w:r w:rsidRPr="00203FDE">
        <w:rPr>
          <w:sz w:val="16"/>
        </w:rPr>
        <w:t xml:space="preserve">. Paul Farmer, the physician-anthropologist who founded Partners in Health, an international human rights agency, reflects on the juxtaposition of “unprecedented bounty and untold penury”: “It stands to reason that </w:t>
      </w:r>
      <w:r w:rsidRPr="00203FDE">
        <w:rPr>
          <w:rStyle w:val="StyleUnderline"/>
        </w:rPr>
        <w:t>as beneficiaries of growing inequality, we do not like to be reminded of misery of squalor and failure. Our popular culture provides us with no shortage of anesthesia</w:t>
      </w:r>
      <w:r w:rsidRPr="00203FDE">
        <w:rPr>
          <w:sz w:val="16"/>
        </w:rPr>
        <w:t xml:space="preserve">.”15 </w:t>
      </w:r>
      <w:r w:rsidRPr="00203FDE">
        <w:rPr>
          <w:sz w:val="12"/>
        </w:rPr>
        <w:t>¶</w:t>
      </w:r>
      <w:r w:rsidRPr="00203FDE">
        <w:rPr>
          <w:sz w:val="16"/>
        </w:rPr>
        <w:t xml:space="preserve"> </w:t>
      </w:r>
      <w:r w:rsidRPr="00203FDE">
        <w:rPr>
          <w:rStyle w:val="StyleUnderline"/>
        </w:rPr>
        <w:t xml:space="preserve">That people suffer and die prematurely because of inequality is </w:t>
      </w:r>
      <w:r w:rsidRPr="00203FDE">
        <w:rPr>
          <w:rStyle w:val="Emphasis"/>
        </w:rPr>
        <w:t>wrong</w:t>
      </w:r>
      <w:r w:rsidRPr="00203FDE">
        <w:rPr>
          <w:rStyle w:val="StyleUnderline"/>
        </w:rPr>
        <w:t xml:space="preserve">. It is wrong from an </w:t>
      </w:r>
      <w:r w:rsidRPr="00203FDE">
        <w:rPr>
          <w:rStyle w:val="Emphasis"/>
        </w:rPr>
        <w:t>ethical</w:t>
      </w:r>
      <w:r w:rsidRPr="00203FDE">
        <w:rPr>
          <w:rStyle w:val="StyleUnderline"/>
        </w:rPr>
        <w:t xml:space="preserve"> perspective. It is wrong from a </w:t>
      </w:r>
      <w:r w:rsidRPr="00203FDE">
        <w:rPr>
          <w:rStyle w:val="Emphasis"/>
        </w:rPr>
        <w:t>fairness</w:t>
      </w:r>
      <w:r w:rsidRPr="00203FDE">
        <w:rPr>
          <w:rStyle w:val="StyleUnderline"/>
        </w:rPr>
        <w:t xml:space="preserve"> perspective. And it is wrong because </w:t>
      </w:r>
      <w:r w:rsidRPr="00203FDE">
        <w:rPr>
          <w:rStyle w:val="Emphasis"/>
        </w:rPr>
        <w:t>we have the means to fix it</w:t>
      </w:r>
      <w:r w:rsidRPr="00203FDE">
        <w:rPr>
          <w:sz w:val="16"/>
        </w:rPr>
        <w:t>.</w:t>
      </w:r>
    </w:p>
    <w:p w14:paraId="4B29BE9A" w14:textId="77777777" w:rsidR="00FD5F17" w:rsidRPr="00436AB2" w:rsidRDefault="00FD5F17" w:rsidP="00FD5F17"/>
    <w:p w14:paraId="63F54479" w14:textId="77777777" w:rsidR="00BC75ED" w:rsidRDefault="00BC75ED" w:rsidP="00BC75ED">
      <w:pPr>
        <w:pStyle w:val="Heading4"/>
      </w:pPr>
      <w:r>
        <w:t>Police surveillance stops free speech – suppresses protests</w:t>
      </w:r>
    </w:p>
    <w:p w14:paraId="5350D1E3" w14:textId="77777777" w:rsidR="00BC75ED" w:rsidRPr="005375E0" w:rsidRDefault="00BC75ED" w:rsidP="00BC75ED">
      <w:r w:rsidRPr="005375E0">
        <w:t xml:space="preserve">Lauren </w:t>
      </w:r>
      <w:proofErr w:type="spellStart"/>
      <w:r w:rsidRPr="005375E0">
        <w:rPr>
          <w:rStyle w:val="Style13ptBold"/>
        </w:rPr>
        <w:t>Feiner</w:t>
      </w:r>
      <w:proofErr w:type="spellEnd"/>
      <w:r w:rsidRPr="005375E0">
        <w:t>, 6-6-20</w:t>
      </w:r>
      <w:r w:rsidRPr="005375E0">
        <w:rPr>
          <w:rStyle w:val="Style13ptBold"/>
        </w:rPr>
        <w:t>20</w:t>
      </w:r>
      <w:r w:rsidRPr="005375E0">
        <w:t>, “</w:t>
      </w:r>
      <w:r w:rsidRPr="005375E0">
        <w:rPr>
          <w:u w:val="single"/>
        </w:rPr>
        <w:t>We don’t know how protests are being surveilled. Here’s why that’s a problem</w:t>
      </w:r>
      <w:r w:rsidRPr="005375E0">
        <w:t>,” CNBC, https://www.cnbc.com/2020/06/13/researchers-politicians-call-for-transparency-in-protest-surveillance.html</w:t>
      </w:r>
    </w:p>
    <w:p w14:paraId="5E90DBF0" w14:textId="77777777" w:rsidR="00BC75ED" w:rsidRDefault="00BC75ED" w:rsidP="00BC75ED">
      <w:pPr>
        <w:rPr>
          <w:u w:val="single"/>
        </w:rPr>
      </w:pPr>
      <w:r w:rsidRPr="005375E0">
        <w:t xml:space="preserve">As </w:t>
      </w:r>
      <w:r w:rsidRPr="005375E0">
        <w:rPr>
          <w:b/>
          <w:bCs/>
          <w:u w:val="single"/>
        </w:rPr>
        <w:t>activists</w:t>
      </w:r>
      <w:r w:rsidRPr="005375E0">
        <w:t xml:space="preserve"> take to the streets to protest racial injustice, some </w:t>
      </w:r>
      <w:r w:rsidRPr="005375E0">
        <w:rPr>
          <w:b/>
          <w:bCs/>
          <w:u w:val="single"/>
        </w:rPr>
        <w:t>fear</w:t>
      </w:r>
      <w:r w:rsidRPr="005375E0">
        <w:rPr>
          <w:u w:val="single"/>
        </w:rPr>
        <w:t xml:space="preserve"> how the smartphones they use to document these events are being monitored by law enforcement</w:t>
      </w:r>
      <w:r w:rsidRPr="005375E0">
        <w:t>.</w:t>
      </w:r>
      <w:r>
        <w:t xml:space="preserve"> </w:t>
      </w:r>
      <w:r w:rsidRPr="005375E0">
        <w:t>Researchers and politicians have called for more transparency around how law enforcement uses technology to surveil protests.</w:t>
      </w:r>
      <w:r>
        <w:t xml:space="preserve"> </w:t>
      </w:r>
      <w:r w:rsidRPr="005375E0">
        <w:t>Without robust regulation, tech companies have instead placed limits on how their tools can be used to track consumers’ locations and identify their faces for policing purposes.</w:t>
      </w:r>
      <w:r>
        <w:t xml:space="preserve"> </w:t>
      </w:r>
      <w:r w:rsidRPr="005375E0">
        <w:t xml:space="preserve">The public outcry over the death of George Floyd was sparked by cellphone footage of his brutal treatment by a white police officer who kneeled on his neck for nearly nine minutes. But as protesters took to the streets to push for justice and police reform in the days that followed, </w:t>
      </w:r>
      <w:r w:rsidRPr="005375E0">
        <w:rPr>
          <w:u w:val="single"/>
        </w:rPr>
        <w:t>many began to worry about how the camera was being flipped onto them.</w:t>
      </w:r>
      <w:r>
        <w:rPr>
          <w:u w:val="single"/>
        </w:rPr>
        <w:t xml:space="preserve"> </w:t>
      </w:r>
      <w:r w:rsidRPr="005375E0">
        <w:t xml:space="preserve">Some types of surveillance are more noticeable than others. </w:t>
      </w:r>
      <w:r w:rsidRPr="005375E0">
        <w:rPr>
          <w:u w:val="single"/>
        </w:rPr>
        <w:t xml:space="preserve">Protesters have spotted </w:t>
      </w:r>
      <w:r w:rsidRPr="005375E0">
        <w:rPr>
          <w:b/>
          <w:bCs/>
          <w:u w:val="single"/>
        </w:rPr>
        <w:t>drones</w:t>
      </w:r>
      <w:r w:rsidRPr="005375E0">
        <w:rPr>
          <w:u w:val="single"/>
        </w:rPr>
        <w:t xml:space="preserve"> flying overhead,</w:t>
      </w:r>
      <w:r w:rsidRPr="005375E0">
        <w:t xml:space="preserve"> for example, a tactic that the Customs and Border Patrol commissioner said was</w:t>
      </w:r>
      <w:r>
        <w:t xml:space="preserve"> </w:t>
      </w:r>
      <w:hyperlink r:id="rId182" w:tgtFrame="_blank" w:history="1">
        <w:r w:rsidRPr="005375E0">
          <w:rPr>
            <w:rStyle w:val="Hyperlink"/>
          </w:rPr>
          <w:t>deployed to monitor public safety, not spy on citizens</w:t>
        </w:r>
      </w:hyperlink>
      <w:r w:rsidRPr="005375E0">
        <w:t xml:space="preserve">. But </w:t>
      </w:r>
      <w:r w:rsidRPr="005375E0">
        <w:rPr>
          <w:u w:val="single"/>
        </w:rPr>
        <w:t>other types are less visible</w:t>
      </w:r>
      <w:r w:rsidRPr="005375E0">
        <w:t xml:space="preserve">, like the </w:t>
      </w:r>
      <w:r w:rsidRPr="005375E0">
        <w:rPr>
          <w:b/>
          <w:bCs/>
          <w:u w:val="single"/>
        </w:rPr>
        <w:t>body cameras</w:t>
      </w:r>
      <w:r w:rsidRPr="005375E0">
        <w:rPr>
          <w:u w:val="single"/>
        </w:rPr>
        <w:t xml:space="preserve"> worn by police </w:t>
      </w:r>
      <w:r w:rsidRPr="005375E0">
        <w:rPr>
          <w:b/>
          <w:bCs/>
          <w:u w:val="single"/>
        </w:rPr>
        <w:t>or</w:t>
      </w:r>
      <w:r>
        <w:rPr>
          <w:b/>
          <w:bCs/>
          <w:u w:val="single"/>
        </w:rPr>
        <w:t xml:space="preserve"> </w:t>
      </w:r>
      <w:hyperlink r:id="rId183" w:tgtFrame="_blank" w:history="1">
        <w:r w:rsidRPr="005375E0">
          <w:rPr>
            <w:rStyle w:val="Hyperlink"/>
            <w:b/>
            <w:bCs/>
            <w:u w:val="single"/>
          </w:rPr>
          <w:t>Stingrays</w:t>
        </w:r>
      </w:hyperlink>
      <w:r w:rsidRPr="005375E0">
        <w:rPr>
          <w:u w:val="single"/>
        </w:rPr>
        <w:t xml:space="preserve">, </w:t>
      </w:r>
      <w:r w:rsidRPr="005375E0">
        <w:t>which are briefcase-sized devices that mimic cell towers to pick up on cell phone information.</w:t>
      </w:r>
      <w:r>
        <w:t xml:space="preserve"> </w:t>
      </w:r>
      <w:r w:rsidRPr="005375E0">
        <w:t xml:space="preserve">At first blush, it may not be obvious why activists should be concerned about whether </w:t>
      </w:r>
      <w:proofErr w:type="gramStart"/>
      <w:r w:rsidRPr="005375E0">
        <w:t>they’re</w:t>
      </w:r>
      <w:proofErr w:type="gramEnd"/>
      <w:r w:rsidRPr="005375E0">
        <w:t xml:space="preserve"> being surveilled while protesting. After all, smartphones are almost constantly sending signals about users’ locations and protesters and journalists actively document the events with photos and videos.</w:t>
      </w:r>
      <w:r>
        <w:t xml:space="preserve"> </w:t>
      </w:r>
      <w:r w:rsidRPr="005375E0">
        <w:t xml:space="preserve">But </w:t>
      </w:r>
      <w:r w:rsidRPr="005375E0">
        <w:rPr>
          <w:b/>
          <w:bCs/>
          <w:u w:val="single"/>
        </w:rPr>
        <w:t>surveillance</w:t>
      </w:r>
      <w:r w:rsidRPr="005375E0">
        <w:rPr>
          <w:u w:val="single"/>
        </w:rPr>
        <w:t xml:space="preserve"> and facial recognition data can be </w:t>
      </w:r>
      <w:r w:rsidRPr="005375E0">
        <w:rPr>
          <w:b/>
          <w:bCs/>
          <w:u w:val="single"/>
        </w:rPr>
        <w:t>connected to</w:t>
      </w:r>
      <w:r w:rsidRPr="005375E0">
        <w:rPr>
          <w:u w:val="single"/>
        </w:rPr>
        <w:t xml:space="preserve"> many </w:t>
      </w:r>
      <w:r w:rsidRPr="005375E0">
        <w:rPr>
          <w:b/>
          <w:bCs/>
          <w:u w:val="single"/>
        </w:rPr>
        <w:t>other</w:t>
      </w:r>
      <w:r w:rsidRPr="005375E0">
        <w:rPr>
          <w:u w:val="single"/>
        </w:rPr>
        <w:t xml:space="preserve"> pieces of </w:t>
      </w:r>
      <w:r w:rsidRPr="005375E0">
        <w:rPr>
          <w:b/>
          <w:bCs/>
          <w:u w:val="single"/>
        </w:rPr>
        <w:t>information</w:t>
      </w:r>
      <w:r w:rsidRPr="005375E0">
        <w:rPr>
          <w:u w:val="single"/>
        </w:rPr>
        <w:t xml:space="preserve"> by government agencies </w:t>
      </w:r>
      <w:r w:rsidRPr="005375E0">
        <w:t>and marketers. With the right tools, that data can</w:t>
      </w:r>
      <w:r w:rsidRPr="005375E0">
        <w:rPr>
          <w:u w:val="single"/>
        </w:rPr>
        <w:t xml:space="preserve"> </w:t>
      </w:r>
      <w:r w:rsidRPr="005375E0">
        <w:rPr>
          <w:b/>
          <w:bCs/>
          <w:u w:val="single"/>
        </w:rPr>
        <w:t>easily</w:t>
      </w:r>
      <w:r w:rsidRPr="005375E0">
        <w:rPr>
          <w:u w:val="single"/>
        </w:rPr>
        <w:t xml:space="preserve"> be matched to social media profiles, criminal </w:t>
      </w:r>
      <w:proofErr w:type="gramStart"/>
      <w:r w:rsidRPr="005375E0">
        <w:rPr>
          <w:u w:val="single"/>
        </w:rPr>
        <w:t>histories</w:t>
      </w:r>
      <w:proofErr w:type="gramEnd"/>
      <w:r w:rsidRPr="005375E0">
        <w:rPr>
          <w:u w:val="single"/>
        </w:rPr>
        <w:t xml:space="preserve"> and credit reports.</w:t>
      </w:r>
      <w:r>
        <w:rPr>
          <w:u w:val="single"/>
        </w:rPr>
        <w:t xml:space="preserve"> </w:t>
      </w:r>
      <w:r w:rsidRPr="005375E0">
        <w:rPr>
          <w:u w:val="single"/>
        </w:rPr>
        <w:t>What exactly that data will be used for, no one really knows yet</w:t>
      </w:r>
      <w:r w:rsidRPr="005375E0">
        <w:t xml:space="preserve">. Activists and privacy researchers say </w:t>
      </w:r>
      <w:proofErr w:type="gramStart"/>
      <w:r w:rsidRPr="005375E0">
        <w:t>that’s</w:t>
      </w:r>
      <w:proofErr w:type="gramEnd"/>
      <w:r w:rsidRPr="005375E0">
        <w:t xml:space="preserve"> the problem.</w:t>
      </w:r>
      <w:r>
        <w:t xml:space="preserve"> </w:t>
      </w:r>
      <w:r w:rsidRPr="005375E0">
        <w:t>“</w:t>
      </w:r>
      <w:r w:rsidRPr="005375E0">
        <w:rPr>
          <w:u w:val="single"/>
        </w:rPr>
        <w:t xml:space="preserve">We </w:t>
      </w:r>
      <w:r w:rsidRPr="005375E0">
        <w:rPr>
          <w:b/>
          <w:bCs/>
          <w:u w:val="single"/>
        </w:rPr>
        <w:t>don’t know what happens to the data</w:t>
      </w:r>
      <w:r w:rsidRPr="005375E0">
        <w:rPr>
          <w:u w:val="single"/>
        </w:rPr>
        <w:t>, we don’t always know where it’s collected from</w:t>
      </w:r>
      <w:r w:rsidRPr="005375E0">
        <w:t xml:space="preserve">,” said Brandi Collins-Dexter, senior campaign director at Color of Change, an organization that advocates for racial justice. “It’s actually </w:t>
      </w:r>
      <w:r w:rsidRPr="005375E0">
        <w:rPr>
          <w:u w:val="single"/>
        </w:rPr>
        <w:t>scary to imagine how</w:t>
      </w:r>
      <w:r w:rsidRPr="005375E0">
        <w:t xml:space="preserve"> much of our data bodies are kind of within law enforcement systems and how </w:t>
      </w:r>
      <w:r w:rsidRPr="005375E0">
        <w:rPr>
          <w:u w:val="single"/>
        </w:rPr>
        <w:t xml:space="preserve">that will be </w:t>
      </w:r>
      <w:r w:rsidRPr="005375E0">
        <w:rPr>
          <w:b/>
          <w:bCs/>
          <w:u w:val="single"/>
        </w:rPr>
        <w:t>weaponized against us</w:t>
      </w:r>
      <w:r w:rsidRPr="005375E0">
        <w:rPr>
          <w:u w:val="single"/>
        </w:rPr>
        <w:t>.”</w:t>
      </w:r>
      <w:r>
        <w:t xml:space="preserve"> </w:t>
      </w:r>
      <w:r w:rsidRPr="005375E0">
        <w:t xml:space="preserve">That fear speaks to the deep-seeded distrust of law enforcement </w:t>
      </w:r>
      <w:proofErr w:type="gramStart"/>
      <w:r w:rsidRPr="005375E0">
        <w:t>that’s</w:t>
      </w:r>
      <w:proofErr w:type="gramEnd"/>
      <w:r w:rsidRPr="005375E0">
        <w:t xml:space="preserve"> grown in the black community after years of documented brutality. This week, activists have called to defund the police, a movement that aims to redirect a portion of funds allocated for police departments to alternative programs, like sending mental health professionals on wellness visits rather than police officers. Similar programs have been</w:t>
      </w:r>
      <w:r>
        <w:t xml:space="preserve"> </w:t>
      </w:r>
      <w:hyperlink r:id="rId184" w:tgtFrame="_blank" w:history="1">
        <w:r w:rsidRPr="005375E0">
          <w:rPr>
            <w:rStyle w:val="Hyperlink"/>
          </w:rPr>
          <w:t>successfully launched</w:t>
        </w:r>
      </w:hyperlink>
      <w:r>
        <w:t xml:space="preserve"> </w:t>
      </w:r>
      <w:r w:rsidRPr="005375E0">
        <w:t>around the country.</w:t>
      </w:r>
      <w:r>
        <w:t xml:space="preserve"> </w:t>
      </w:r>
      <w:r w:rsidRPr="005375E0">
        <w:t>State and federal lawmakers have already begun to act on efforts to reform policing. A veto-proof majority of Minneapolis city council members said Monday they supported</w:t>
      </w:r>
      <w:r>
        <w:t xml:space="preserve"> </w:t>
      </w:r>
      <w:hyperlink r:id="rId185" w:history="1">
        <w:r w:rsidRPr="005375E0">
          <w:rPr>
            <w:rStyle w:val="Hyperlink"/>
          </w:rPr>
          <w:t>disbanding the current police force and starting from scratch</w:t>
        </w:r>
      </w:hyperlink>
      <w:r w:rsidRPr="005375E0">
        <w:t>. That same day, Democrats from both houses of Congress unveiled a</w:t>
      </w:r>
      <w:r>
        <w:t xml:space="preserve"> </w:t>
      </w:r>
      <w:hyperlink r:id="rId186" w:history="1">
        <w:r w:rsidRPr="005375E0">
          <w:rPr>
            <w:rStyle w:val="Hyperlink"/>
          </w:rPr>
          <w:t>sweeping police reform proposal</w:t>
        </w:r>
      </w:hyperlink>
      <w:r>
        <w:t xml:space="preserve"> </w:t>
      </w:r>
      <w:r w:rsidRPr="005375E0">
        <w:t>that</w:t>
      </w:r>
      <w:r>
        <w:t xml:space="preserve"> </w:t>
      </w:r>
      <w:hyperlink r:id="rId187" w:tgtFrame="_blank" w:history="1">
        <w:r w:rsidRPr="005375E0">
          <w:rPr>
            <w:rStyle w:val="Hyperlink"/>
          </w:rPr>
          <w:t>includes</w:t>
        </w:r>
      </w:hyperlink>
      <w:r>
        <w:t xml:space="preserve"> </w:t>
      </w:r>
      <w:r w:rsidRPr="005375E0">
        <w:t>restrictions on the use of body cameras to surveil First Amendment speech or conduct real time facial recognition. It also sets out rules about how long that footage can be retained.</w:t>
      </w:r>
      <w:r>
        <w:t xml:space="preserve"> </w:t>
      </w:r>
      <w:r w:rsidRPr="005375E0">
        <w:t xml:space="preserve">But </w:t>
      </w:r>
      <w:r w:rsidRPr="005375E0">
        <w:rPr>
          <w:u w:val="single"/>
        </w:rPr>
        <w:t xml:space="preserve">the public still </w:t>
      </w:r>
      <w:proofErr w:type="gramStart"/>
      <w:r w:rsidRPr="005375E0">
        <w:rPr>
          <w:u w:val="single"/>
        </w:rPr>
        <w:t>doesn’t</w:t>
      </w:r>
      <w:proofErr w:type="gramEnd"/>
      <w:r w:rsidRPr="005375E0">
        <w:rPr>
          <w:u w:val="single"/>
        </w:rPr>
        <w:t xml:space="preserve"> know all of the tools at police departments’ disposal to monitor them. </w:t>
      </w:r>
      <w:r w:rsidRPr="005375E0">
        <w:t>Rules about what they need to disclose vary, making it difficult for privacy researchers to understand the potential consequences.</w:t>
      </w:r>
      <w:r>
        <w:t xml:space="preserve"> </w:t>
      </w:r>
      <w:r w:rsidRPr="005375E0">
        <w:t xml:space="preserve">“If </w:t>
      </w:r>
      <w:r w:rsidRPr="005375E0">
        <w:rPr>
          <w:u w:val="single"/>
        </w:rPr>
        <w:t xml:space="preserve">we don’t know what tools they have, </w:t>
      </w:r>
      <w:r w:rsidRPr="005375E0">
        <w:rPr>
          <w:b/>
          <w:bCs/>
          <w:u w:val="single"/>
        </w:rPr>
        <w:t>we don’t know what rules we need</w:t>
      </w:r>
      <w:r w:rsidRPr="005375E0">
        <w:rPr>
          <w:u w:val="single"/>
        </w:rPr>
        <w:t xml:space="preserve"> and we don’t know what </w:t>
      </w:r>
      <w:r w:rsidRPr="005375E0">
        <w:rPr>
          <w:b/>
          <w:bCs/>
          <w:u w:val="single"/>
        </w:rPr>
        <w:t>protections are missing</w:t>
      </w:r>
      <w:r w:rsidRPr="005375E0">
        <w:t>,” said Albert Fox Cahn, executive director of the New York-based Surveillance Technology Oversight Project (STOP). The group has worked to introduce legislation at the state and local level to inject more transparency into police surveillance tools. The</w:t>
      </w:r>
      <w:r>
        <w:t xml:space="preserve"> </w:t>
      </w:r>
      <w:hyperlink r:id="rId188" w:tgtFrame="_blank" w:history="1">
        <w:r w:rsidRPr="005375E0">
          <w:rPr>
            <w:rStyle w:val="Hyperlink"/>
          </w:rPr>
          <w:t>Public Oversight of Surveillance Technology (POST) Act</w:t>
        </w:r>
      </w:hyperlink>
      <w:r w:rsidRPr="005375E0">
        <w:t>, for example, would require the New York Police Department to submit reports to the City Council, the mayor and the public about the surveillance tools they use and safeguards in place.</w:t>
      </w:r>
      <w:r>
        <w:t xml:space="preserve"> </w:t>
      </w:r>
      <w:r w:rsidRPr="005375E0">
        <w:t>Within the past couple weeks, dozens of lawmakers requested information from several government agency heads -- the</w:t>
      </w:r>
      <w:r>
        <w:t xml:space="preserve"> </w:t>
      </w:r>
      <w:hyperlink r:id="rId189" w:tgtFrame="_blank" w:history="1">
        <w:r w:rsidRPr="005375E0">
          <w:rPr>
            <w:rStyle w:val="Hyperlink"/>
          </w:rPr>
          <w:t>Department of Homeland Security</w:t>
        </w:r>
      </w:hyperlink>
      <w:r w:rsidRPr="005375E0">
        <w:t>,</w:t>
      </w:r>
      <w:r>
        <w:t xml:space="preserve"> </w:t>
      </w:r>
      <w:hyperlink r:id="rId190" w:tgtFrame="_blank" w:history="1">
        <w:r w:rsidRPr="005375E0">
          <w:rPr>
            <w:rStyle w:val="Hyperlink"/>
          </w:rPr>
          <w:t>Department of</w:t>
        </w:r>
      </w:hyperlink>
      <w:r>
        <w:t xml:space="preserve"> </w:t>
      </w:r>
      <w:hyperlink r:id="rId191" w:tgtFrame="_blank" w:history="1">
        <w:r w:rsidRPr="005375E0">
          <w:rPr>
            <w:rStyle w:val="Hyperlink"/>
          </w:rPr>
          <w:t>Justice</w:t>
        </w:r>
      </w:hyperlink>
      <w:r w:rsidRPr="005375E0">
        <w:t>,</w:t>
      </w:r>
      <w:r>
        <w:t xml:space="preserve"> </w:t>
      </w:r>
      <w:hyperlink r:id="rId192" w:tgtFrame="_blank" w:history="1">
        <w:r w:rsidRPr="005375E0">
          <w:rPr>
            <w:rStyle w:val="Hyperlink"/>
          </w:rPr>
          <w:t>Customs and Border Enforcement, Immigration and Customs Enforcement</w:t>
        </w:r>
      </w:hyperlink>
      <w:r>
        <w:t xml:space="preserve"> </w:t>
      </w:r>
      <w:r w:rsidRPr="005375E0">
        <w:t>and the</w:t>
      </w:r>
      <w:r>
        <w:t xml:space="preserve"> </w:t>
      </w:r>
      <w:hyperlink r:id="rId193" w:tgtFrame="_blank" w:history="1">
        <w:r w:rsidRPr="005375E0">
          <w:rPr>
            <w:rStyle w:val="Hyperlink"/>
          </w:rPr>
          <w:t>Department of Defense</w:t>
        </w:r>
      </w:hyperlink>
      <w:r>
        <w:t xml:space="preserve"> </w:t>
      </w:r>
      <w:r w:rsidRPr="005375E0">
        <w:t>-- about how they are collecting information about the protests. In the meantime, researchers are stuck in limbo wondering how that data could be used.</w:t>
      </w:r>
      <w:r>
        <w:t xml:space="preserve"> </w:t>
      </w:r>
      <w:r w:rsidRPr="005375E0">
        <w:t xml:space="preserve">“We will not know the full extent of surveillance being used on these protests for potentially months, if not years, if not decades,” said Dave </w:t>
      </w:r>
      <w:proofErr w:type="spellStart"/>
      <w:r w:rsidRPr="005375E0">
        <w:t>Maass</w:t>
      </w:r>
      <w:proofErr w:type="spellEnd"/>
      <w:r w:rsidRPr="005375E0">
        <w:t xml:space="preserve">, senior investigative researcher at the Electronic Frontier Foundation. “If you look back in history, </w:t>
      </w:r>
      <w:r w:rsidRPr="005375E0">
        <w:rPr>
          <w:u w:val="single"/>
        </w:rPr>
        <w:t>being nonviolent and not doing anything wrong isn’t any form of protection from persecution.”</w:t>
      </w:r>
      <w:r>
        <w:rPr>
          <w:u w:val="single"/>
        </w:rPr>
        <w:t xml:space="preserve"> </w:t>
      </w:r>
      <w:r w:rsidRPr="005375E0">
        <w:t>How the data could be used</w:t>
      </w:r>
      <w:r>
        <w:t xml:space="preserve"> </w:t>
      </w:r>
      <w:proofErr w:type="gramStart"/>
      <w:r w:rsidRPr="005375E0">
        <w:t>At</w:t>
      </w:r>
      <w:proofErr w:type="gramEnd"/>
      <w:r w:rsidRPr="005375E0">
        <w:t xml:space="preserve"> the moment, researchers can only speculate on how data collected at protests might be used. Without regulation that requires transparency and limits on data sharing and retention, </w:t>
      </w:r>
      <w:proofErr w:type="gramStart"/>
      <w:r w:rsidRPr="005375E0">
        <w:t>it’s</w:t>
      </w:r>
      <w:proofErr w:type="gramEnd"/>
      <w:r w:rsidRPr="005375E0">
        <w:t xml:space="preserve"> up to individual agencies and tech suppliers to determine those boundaries.</w:t>
      </w:r>
      <w:r>
        <w:t xml:space="preserve"> </w:t>
      </w:r>
      <w:r w:rsidRPr="005375E0">
        <w:rPr>
          <w:u w:val="single"/>
        </w:rPr>
        <w:t xml:space="preserve">The most </w:t>
      </w:r>
      <w:r w:rsidRPr="005375E0">
        <w:rPr>
          <w:b/>
          <w:bCs/>
          <w:u w:val="single"/>
        </w:rPr>
        <w:t>immediate threat</w:t>
      </w:r>
      <w:r w:rsidRPr="005375E0">
        <w:rPr>
          <w:u w:val="single"/>
        </w:rPr>
        <w:t xml:space="preserve"> surveillance poses </w:t>
      </w:r>
      <w:proofErr w:type="gramStart"/>
      <w:r w:rsidRPr="005375E0">
        <w:rPr>
          <w:u w:val="single"/>
        </w:rPr>
        <w:t>is</w:t>
      </w:r>
      <w:proofErr w:type="gramEnd"/>
      <w:r w:rsidRPr="005375E0">
        <w:rPr>
          <w:u w:val="single"/>
        </w:rPr>
        <w:t xml:space="preserve"> its potential to </w:t>
      </w:r>
      <w:r w:rsidRPr="005375E0">
        <w:rPr>
          <w:b/>
          <w:bCs/>
          <w:u w:val="single"/>
        </w:rPr>
        <w:t>chill speech</w:t>
      </w:r>
      <w:r w:rsidRPr="005375E0">
        <w:t xml:space="preserve">. At a time when cellphone video helped expose the exact injustice protesters are fighting against, they also must be wary of being tracked. This </w:t>
      </w:r>
      <w:r w:rsidRPr="005375E0">
        <w:rPr>
          <w:b/>
          <w:bCs/>
          <w:u w:val="single"/>
        </w:rPr>
        <w:t>forces activists to make a choice</w:t>
      </w:r>
      <w:r w:rsidRPr="005375E0">
        <w:rPr>
          <w:u w:val="single"/>
        </w:rPr>
        <w:t xml:space="preserve"> between bringing their smartphones for safety purposes or leaving them at home to prevent being tracked </w:t>
      </w:r>
      <w:proofErr w:type="gramStart"/>
      <w:r w:rsidRPr="005375E0">
        <w:rPr>
          <w:u w:val="single"/>
        </w:rPr>
        <w:t>later on</w:t>
      </w:r>
      <w:proofErr w:type="gramEnd"/>
      <w:r w:rsidRPr="005375E0">
        <w:rPr>
          <w:u w:val="single"/>
        </w:rPr>
        <w:t xml:space="preserve">. </w:t>
      </w:r>
      <w:r w:rsidRPr="005375E0">
        <w:rPr>
          <w:b/>
          <w:bCs/>
          <w:u w:val="single"/>
        </w:rPr>
        <w:t>Though there are</w:t>
      </w:r>
      <w:r>
        <w:rPr>
          <w:b/>
          <w:bCs/>
          <w:u w:val="single"/>
        </w:rPr>
        <w:t xml:space="preserve"> </w:t>
      </w:r>
      <w:r w:rsidRPr="005375E0">
        <w:rPr>
          <w:b/>
          <w:bCs/>
          <w:u w:val="single"/>
        </w:rPr>
        <w:t>some steps</w:t>
      </w:r>
      <w:r w:rsidRPr="005375E0">
        <w:t xml:space="preserve"> protesters can take </w:t>
      </w:r>
      <w:r w:rsidRPr="005375E0">
        <w:rPr>
          <w:b/>
          <w:bCs/>
          <w:u w:val="single"/>
        </w:rPr>
        <w:t>to obscure the data</w:t>
      </w:r>
      <w:r w:rsidRPr="005375E0">
        <w:rPr>
          <w:u w:val="single"/>
        </w:rPr>
        <w:t xml:space="preserve"> their phones give out, </w:t>
      </w:r>
      <w:r w:rsidRPr="005375E0">
        <w:rPr>
          <w:b/>
          <w:bCs/>
          <w:u w:val="single"/>
        </w:rPr>
        <w:t xml:space="preserve">nothing is </w:t>
      </w:r>
      <w:r w:rsidRPr="005375E0">
        <w:rPr>
          <w:u w:val="single"/>
        </w:rPr>
        <w:t>entirely</w:t>
      </w:r>
      <w:r w:rsidRPr="005375E0">
        <w:rPr>
          <w:b/>
          <w:bCs/>
          <w:u w:val="single"/>
        </w:rPr>
        <w:t xml:space="preserve"> foolproof</w:t>
      </w:r>
      <w:r w:rsidRPr="005375E0">
        <w:t>.</w:t>
      </w:r>
      <w:r>
        <w:t xml:space="preserve"> </w:t>
      </w:r>
      <w:r w:rsidRPr="005375E0">
        <w:t xml:space="preserve">“I think there’s a </w:t>
      </w:r>
      <w:r w:rsidRPr="005375E0">
        <w:rPr>
          <w:u w:val="single"/>
        </w:rPr>
        <w:t>serious risk of law enforcement engaging in fishing expeditions</w:t>
      </w:r>
      <w:r w:rsidRPr="005375E0">
        <w:t xml:space="preserve"> when there are these mass protests,” said Alan Butler, interim executive director of the Electronic Privacy Information Center (EPIC). “The </w:t>
      </w:r>
      <w:r w:rsidRPr="005375E0">
        <w:rPr>
          <w:u w:val="single"/>
        </w:rPr>
        <w:t>protesters, knowing that that is a realistic threat, then may be forced to either chill their speech by not going out and engaging in protests” or not bringing their cell phones to document them</w:t>
      </w:r>
      <w:r w:rsidRPr="005375E0">
        <w:t>.</w:t>
      </w:r>
      <w:r>
        <w:t xml:space="preserve"> </w:t>
      </w:r>
      <w:r w:rsidRPr="005375E0">
        <w:t xml:space="preserve">As for how government agencies and even commercial marketers will use the data collected from protests, </w:t>
      </w:r>
      <w:proofErr w:type="gramStart"/>
      <w:r w:rsidRPr="005375E0">
        <w:t>it’s</w:t>
      </w:r>
      <w:proofErr w:type="gramEnd"/>
      <w:r w:rsidRPr="005375E0">
        <w:t xml:space="preserve"> still unclear. Researchers say the </w:t>
      </w:r>
      <w:r w:rsidRPr="005375E0">
        <w:rPr>
          <w:u w:val="single"/>
        </w:rPr>
        <w:t xml:space="preserve">data will likely be stored in a government database </w:t>
      </w:r>
      <w:r w:rsidRPr="005375E0">
        <w:t>and perhaps lay dormant until a person is suspected of committing an unrelated crime. At that point, the person’s presence at the protest could make up one of several data points about their history.</w:t>
      </w:r>
      <w:r>
        <w:t xml:space="preserve"> </w:t>
      </w:r>
      <w:proofErr w:type="gramStart"/>
      <w:r w:rsidRPr="005375E0">
        <w:t>Or,</w:t>
      </w:r>
      <w:proofErr w:type="gramEnd"/>
      <w:r w:rsidRPr="005375E0">
        <w:t xml:space="preserve"> the data </w:t>
      </w:r>
      <w:r w:rsidRPr="005375E0">
        <w:rPr>
          <w:u w:val="single"/>
        </w:rPr>
        <w:t>could be used to</w:t>
      </w:r>
      <w:r w:rsidRPr="005375E0">
        <w:t xml:space="preserve"> try to </w:t>
      </w:r>
      <w:r w:rsidRPr="005375E0">
        <w:rPr>
          <w:b/>
          <w:bCs/>
          <w:u w:val="single"/>
        </w:rPr>
        <w:t>tie</w:t>
      </w:r>
      <w:r w:rsidRPr="005375E0">
        <w:rPr>
          <w:u w:val="single"/>
        </w:rPr>
        <w:t xml:space="preserve"> a </w:t>
      </w:r>
      <w:r w:rsidRPr="005375E0">
        <w:rPr>
          <w:b/>
          <w:bCs/>
          <w:u w:val="single"/>
        </w:rPr>
        <w:t>specific group to</w:t>
      </w:r>
      <w:r w:rsidRPr="005375E0">
        <w:rPr>
          <w:u w:val="single"/>
        </w:rPr>
        <w:t xml:space="preserve"> the locations of the </w:t>
      </w:r>
      <w:r w:rsidRPr="005375E0">
        <w:rPr>
          <w:b/>
          <w:bCs/>
          <w:u w:val="single"/>
        </w:rPr>
        <w:t>protest</w:t>
      </w:r>
      <w:r w:rsidRPr="005375E0">
        <w:t>, hypothesized Samuel Woolley, who leads propaganda research at the Center for Media Engagement at the University of Texas at Austin.</w:t>
      </w:r>
      <w:r>
        <w:t xml:space="preserve"> </w:t>
      </w:r>
      <w:r w:rsidRPr="005375E0">
        <w:t>Already, several conservative leaders, including President Donald</w:t>
      </w:r>
      <w:r w:rsidRPr="005375E0">
        <w:rPr>
          <w:u w:val="single"/>
        </w:rPr>
        <w:t xml:space="preserve"> </w:t>
      </w:r>
      <w:r w:rsidRPr="005375E0">
        <w:rPr>
          <w:b/>
          <w:bCs/>
          <w:u w:val="single"/>
        </w:rPr>
        <w:t>Trump</w:t>
      </w:r>
      <w:r w:rsidRPr="005375E0">
        <w:rPr>
          <w:u w:val="single"/>
        </w:rPr>
        <w:t xml:space="preserve">, have </w:t>
      </w:r>
      <w:r w:rsidRPr="005375E0">
        <w:rPr>
          <w:b/>
          <w:bCs/>
          <w:u w:val="single"/>
        </w:rPr>
        <w:t>tried to pin</w:t>
      </w:r>
      <w:r w:rsidRPr="005375E0">
        <w:rPr>
          <w:u w:val="single"/>
        </w:rPr>
        <w:t xml:space="preserve"> the violence that’s broken out at the mostly peaceful </w:t>
      </w:r>
      <w:r w:rsidRPr="005375E0">
        <w:rPr>
          <w:b/>
          <w:bCs/>
          <w:u w:val="single"/>
        </w:rPr>
        <w:t>protests on</w:t>
      </w:r>
      <w:r w:rsidRPr="005375E0">
        <w:rPr>
          <w:u w:val="single"/>
        </w:rPr>
        <w:t xml:space="preserve"> members of the </w:t>
      </w:r>
      <w:proofErr w:type="gramStart"/>
      <w:r w:rsidRPr="005375E0">
        <w:rPr>
          <w:u w:val="single"/>
        </w:rPr>
        <w:t>far-left</w:t>
      </w:r>
      <w:proofErr w:type="gramEnd"/>
      <w:r w:rsidRPr="005375E0">
        <w:rPr>
          <w:u w:val="single"/>
        </w:rPr>
        <w:t xml:space="preserve"> “</w:t>
      </w:r>
      <w:r w:rsidRPr="005375E0">
        <w:rPr>
          <w:b/>
          <w:bCs/>
          <w:u w:val="single"/>
        </w:rPr>
        <w:t>antifa</w:t>
      </w:r>
      <w:r w:rsidRPr="005375E0">
        <w:rPr>
          <w:u w:val="single"/>
        </w:rPr>
        <w:t xml:space="preserve">” </w:t>
      </w:r>
      <w:r w:rsidRPr="005375E0">
        <w:t>movement. But</w:t>
      </w:r>
      <w:r>
        <w:t xml:space="preserve"> </w:t>
      </w:r>
      <w:hyperlink r:id="rId194" w:tgtFrame="_blank" w:history="1">
        <w:r w:rsidRPr="005375E0">
          <w:rPr>
            <w:rStyle w:val="Hyperlink"/>
          </w:rPr>
          <w:t>little evidence has been offered to support those claims</w:t>
        </w:r>
      </w:hyperlink>
      <w:r w:rsidRPr="005375E0">
        <w:t>.</w:t>
      </w:r>
      <w:r>
        <w:rPr>
          <w:u w:val="single"/>
        </w:rPr>
        <w:t xml:space="preserve"> </w:t>
      </w:r>
      <w:r w:rsidRPr="005375E0">
        <w:t>In 2019, an investigator for the Manhattan District Attorney revealed in testimony that law enforcement had used a “reverse location” or “geofence” search warrant to obtain information on a particular area where they believed antifa members were victims of an assault,</w:t>
      </w:r>
      <w:r>
        <w:t xml:space="preserve"> </w:t>
      </w:r>
      <w:hyperlink r:id="rId195" w:tgtFrame="_blank" w:history="1">
        <w:r w:rsidRPr="005375E0">
          <w:rPr>
            <w:rStyle w:val="Hyperlink"/>
          </w:rPr>
          <w:t>The New York Times</w:t>
        </w:r>
      </w:hyperlink>
      <w:r>
        <w:t xml:space="preserve"> </w:t>
      </w:r>
      <w:r w:rsidRPr="005375E0">
        <w:t>reported. Rather than ask for a warrant on a particular person, the investigator testified they had obtained a search warrant to obtain information from</w:t>
      </w:r>
      <w:r>
        <w:t xml:space="preserve"> </w:t>
      </w:r>
      <w:hyperlink r:id="rId196" w:history="1">
        <w:r w:rsidRPr="005375E0">
          <w:rPr>
            <w:rStyle w:val="Hyperlink"/>
          </w:rPr>
          <w:t>Google</w:t>
        </w:r>
      </w:hyperlink>
      <w:r>
        <w:t xml:space="preserve"> </w:t>
      </w:r>
      <w:r w:rsidRPr="005375E0">
        <w:t xml:space="preserve">on users in that location. </w:t>
      </w:r>
      <w:proofErr w:type="gramStart"/>
      <w:r w:rsidRPr="005375E0">
        <w:t>They’d</w:t>
      </w:r>
      <w:proofErr w:type="gramEnd"/>
      <w:r w:rsidRPr="005375E0">
        <w:t xml:space="preserve"> also given images of the supposed members to a facial recognition company.</w:t>
      </w:r>
      <w:r>
        <w:t xml:space="preserve"> </w:t>
      </w:r>
      <w:r w:rsidRPr="005375E0">
        <w:t xml:space="preserve">Though unsuccessful in identifying the alleged victims, the testimony makes clear that law enforcement is already getting used to using such tactics. And </w:t>
      </w:r>
      <w:r w:rsidRPr="005375E0">
        <w:rPr>
          <w:u w:val="single"/>
        </w:rPr>
        <w:t>little regulation is stopping law enforcement from using them.</w:t>
      </w:r>
      <w:r>
        <w:rPr>
          <w:u w:val="single"/>
        </w:rPr>
        <w:t xml:space="preserve"> </w:t>
      </w:r>
    </w:p>
    <w:p w14:paraId="7652644B" w14:textId="77777777" w:rsidR="00BC75ED" w:rsidRDefault="00BC75ED" w:rsidP="00BC75ED"/>
    <w:p w14:paraId="4165A1E2" w14:textId="65D0F085" w:rsidR="00CF624C" w:rsidRDefault="00CF624C" w:rsidP="0087792F">
      <w:pPr>
        <w:pStyle w:val="Heading3"/>
      </w:pPr>
      <w:r>
        <w:t>Plan</w:t>
      </w:r>
    </w:p>
    <w:p w14:paraId="1BA80904" w14:textId="10127599" w:rsidR="00CF624C" w:rsidRDefault="00271AF7" w:rsidP="00271AF7">
      <w:pPr>
        <w:pStyle w:val="Heading4"/>
      </w:pPr>
      <w:r>
        <w:t>Text: The United States federal government should enact substantial criminal justice reform in the United States regarding policing using remote biometric recognition</w:t>
      </w:r>
      <w:r w:rsidR="00834B7A">
        <w:t xml:space="preserve"> technology</w:t>
      </w:r>
      <w:r>
        <w:t>.</w:t>
      </w:r>
    </w:p>
    <w:p w14:paraId="35A7EAC9" w14:textId="77777777" w:rsidR="00271AF7" w:rsidRPr="00271AF7" w:rsidRDefault="00271AF7" w:rsidP="00271AF7"/>
    <w:p w14:paraId="68A6FDAD" w14:textId="12EFE459" w:rsidR="00CF624C" w:rsidRDefault="00CF624C" w:rsidP="0087792F">
      <w:pPr>
        <w:pStyle w:val="Heading3"/>
      </w:pPr>
      <w:r>
        <w:t>Solvency</w:t>
      </w:r>
    </w:p>
    <w:p w14:paraId="3F64F10E" w14:textId="01A11D85" w:rsidR="00520ECC" w:rsidRDefault="00896816" w:rsidP="00271AF7">
      <w:pPr>
        <w:pStyle w:val="Heading4"/>
      </w:pPr>
      <w:r>
        <w:t>Banning is key and federal action solves</w:t>
      </w:r>
      <w:r w:rsidR="00271AF7">
        <w:t xml:space="preserve"> – F</w:t>
      </w:r>
      <w:r w:rsidR="00910AB7">
        <w:t>C</w:t>
      </w:r>
      <w:r w:rsidR="00271AF7">
        <w:t>C has jurisdiction</w:t>
      </w:r>
    </w:p>
    <w:p w14:paraId="4006CCF2" w14:textId="77777777" w:rsidR="00910AB7" w:rsidRPr="00122A37" w:rsidRDefault="00910AB7" w:rsidP="00910AB7">
      <w:r w:rsidRPr="00122A37">
        <w:t xml:space="preserve">Mike </w:t>
      </w:r>
      <w:proofErr w:type="spellStart"/>
      <w:r w:rsidRPr="00122A37">
        <w:rPr>
          <w:rStyle w:val="Style13ptBold"/>
        </w:rPr>
        <w:t>Maharrey</w:t>
      </w:r>
      <w:proofErr w:type="spellEnd"/>
      <w:r w:rsidRPr="00122A37">
        <w:t>, 8-26-20</w:t>
      </w:r>
      <w:r w:rsidRPr="00122A37">
        <w:rPr>
          <w:rStyle w:val="Style13ptBold"/>
        </w:rPr>
        <w:t>17</w:t>
      </w:r>
      <w:r w:rsidRPr="00122A37">
        <w:t xml:space="preserve">, "Federal Programs are Funding Local Stingray Spying," Tenth Amendment Center, </w:t>
      </w:r>
      <w:hyperlink r:id="rId197" w:history="1">
        <w:r w:rsidRPr="00122A37">
          <w:rPr>
            <w:rStyle w:val="Hyperlink"/>
          </w:rPr>
          <w:t>https://tenthamendmentcenter.com/2017/08/26/federal-programs-are-funding-local-stingray-spying/</w:t>
        </w:r>
      </w:hyperlink>
      <w:r w:rsidRPr="00122A37">
        <w:t>:</w:t>
      </w:r>
    </w:p>
    <w:p w14:paraId="2F528AA2" w14:textId="42308A95" w:rsidR="00271AF7" w:rsidRDefault="00910AB7" w:rsidP="00271AF7">
      <w:r w:rsidRPr="00E8432E">
        <w:t xml:space="preserve">A congressional report published late last year establishes a </w:t>
      </w:r>
      <w:r w:rsidRPr="00E8432E">
        <w:rPr>
          <w:b/>
          <w:bCs/>
          <w:u w:val="single"/>
        </w:rPr>
        <w:t>definitive link</w:t>
      </w:r>
      <w:r w:rsidRPr="00E8432E">
        <w:rPr>
          <w:u w:val="single"/>
        </w:rPr>
        <w:t xml:space="preserve"> between state and local cell site simulators and federal funding.</w:t>
      </w:r>
      <w:r>
        <w:rPr>
          <w:u w:val="single"/>
        </w:rPr>
        <w:t xml:space="preserve"> </w:t>
      </w:r>
      <w:r w:rsidRPr="00E8432E">
        <w:t>Commonly known as “stingrays,” cell site simulator devices essentially spoof cell phone towers, tricking any device within range on the cellular network into connecting to the stingray instead of the tower. Police primarily use the technology to locate and track the location of cell phones, but many law enforcement agencies own cell site simulators that can be configured to sweep up communications content including conversations, text messages and other information stored on the device.</w:t>
      </w:r>
      <w:r>
        <w:t xml:space="preserve"> </w:t>
      </w:r>
      <w:r w:rsidRPr="00E8432E">
        <w:t>A December 2016 </w:t>
      </w:r>
      <w:hyperlink r:id="rId198" w:tgtFrame="_blank" w:history="1">
        <w:r w:rsidRPr="00E8432E">
          <w:rPr>
            <w:rStyle w:val="Hyperlink"/>
          </w:rPr>
          <w:t>report released by the U.S. House Committee on Oversight and Government Reforms</w:t>
        </w:r>
      </w:hyperlink>
      <w:r w:rsidRPr="00E8432E">
        <w:t xml:space="preserve"> confirmed </w:t>
      </w:r>
      <w:r w:rsidRPr="00E8432E">
        <w:rPr>
          <w:u w:val="single"/>
        </w:rPr>
        <w:t xml:space="preserve">the feds provide funding to state and local law enforcement agencies for the </w:t>
      </w:r>
      <w:r w:rsidRPr="00E8432E">
        <w:rPr>
          <w:b/>
          <w:bCs/>
          <w:u w:val="single"/>
        </w:rPr>
        <w:t>purchase</w:t>
      </w:r>
      <w:r w:rsidRPr="00E8432E">
        <w:rPr>
          <w:u w:val="single"/>
        </w:rPr>
        <w:t xml:space="preserve"> of stingray devices. </w:t>
      </w:r>
      <w:r w:rsidRPr="00E8432E">
        <w:t>It appears the bulk of the</w:t>
      </w:r>
      <w:r w:rsidRPr="00E8432E">
        <w:rPr>
          <w:u w:val="single"/>
        </w:rPr>
        <w:t xml:space="preserve"> </w:t>
      </w:r>
      <w:r w:rsidRPr="00E8432E">
        <w:rPr>
          <w:b/>
          <w:bCs/>
          <w:u w:val="single"/>
        </w:rPr>
        <w:t>funding</w:t>
      </w:r>
      <w:r w:rsidRPr="00E8432E">
        <w:rPr>
          <w:u w:val="single"/>
        </w:rPr>
        <w:t xml:space="preserve"> comes through the Department of Homeland Security. The </w:t>
      </w:r>
      <w:r w:rsidRPr="00E8432E">
        <w:rPr>
          <w:b/>
          <w:bCs/>
          <w:u w:val="single"/>
        </w:rPr>
        <w:t>DHS</w:t>
      </w:r>
      <w:r w:rsidRPr="00E8432E">
        <w:rPr>
          <w:u w:val="single"/>
        </w:rPr>
        <w:t xml:space="preserve"> allows state and local law enforcement agencies </w:t>
      </w:r>
      <w:r w:rsidRPr="00E8432E">
        <w:rPr>
          <w:b/>
          <w:bCs/>
          <w:u w:val="single"/>
        </w:rPr>
        <w:t>to purchase stingrays through</w:t>
      </w:r>
      <w:r w:rsidRPr="00E8432E">
        <w:rPr>
          <w:u w:val="single"/>
        </w:rPr>
        <w:t xml:space="preserve"> </w:t>
      </w:r>
      <w:proofErr w:type="gramStart"/>
      <w:r w:rsidRPr="00E8432E">
        <w:rPr>
          <w:u w:val="single"/>
        </w:rPr>
        <w:t>a number of</w:t>
      </w:r>
      <w:proofErr w:type="gramEnd"/>
      <w:r w:rsidRPr="00E8432E">
        <w:rPr>
          <w:u w:val="single"/>
        </w:rPr>
        <w:t xml:space="preserve"> </w:t>
      </w:r>
      <w:r w:rsidRPr="00E8432E">
        <w:rPr>
          <w:b/>
          <w:bCs/>
          <w:u w:val="single"/>
        </w:rPr>
        <w:t>grant programs</w:t>
      </w:r>
      <w:r w:rsidRPr="00E8432E">
        <w:rPr>
          <w:u w:val="single"/>
        </w:rPr>
        <w:t xml:space="preserve"> administered by FEMA.</w:t>
      </w:r>
      <w:r>
        <w:rPr>
          <w:u w:val="single"/>
        </w:rPr>
        <w:t xml:space="preserve"> </w:t>
      </w:r>
      <w:r w:rsidRPr="00E8432E">
        <w:t xml:space="preserve">According to the </w:t>
      </w:r>
      <w:r w:rsidRPr="00E8432E">
        <w:rPr>
          <w:u w:val="single"/>
        </w:rPr>
        <w:t xml:space="preserve">report, the DHS </w:t>
      </w:r>
      <w:r w:rsidRPr="00E8432E">
        <w:rPr>
          <w:b/>
          <w:bCs/>
          <w:u w:val="single"/>
        </w:rPr>
        <w:t>identified $1.8 million</w:t>
      </w:r>
      <w:r w:rsidRPr="00E8432E">
        <w:rPr>
          <w:u w:val="single"/>
        </w:rPr>
        <w:t xml:space="preserve"> in grant money distributed</w:t>
      </w:r>
      <w:r w:rsidRPr="00E8432E">
        <w:t xml:space="preserve"> to state and local law enforcement agencies for the purchase of cell site simulator technology. The report concluded </w:t>
      </w:r>
      <w:r w:rsidRPr="00E8432E">
        <w:rPr>
          <w:u w:val="single"/>
        </w:rPr>
        <w:t xml:space="preserve">this </w:t>
      </w:r>
      <w:r w:rsidRPr="00E8432E">
        <w:rPr>
          <w:b/>
          <w:bCs/>
          <w:u w:val="single"/>
        </w:rPr>
        <w:t>likely significantly understates the actual amount</w:t>
      </w:r>
      <w:r w:rsidRPr="00E8432E">
        <w:rPr>
          <w:u w:val="single"/>
        </w:rPr>
        <w:t xml:space="preserve"> of federal funding.</w:t>
      </w:r>
      <w:r>
        <w:rPr>
          <w:u w:val="single"/>
        </w:rPr>
        <w:t xml:space="preserve"> </w:t>
      </w:r>
      <w:r w:rsidRPr="00E8432E">
        <w:t>“</w:t>
      </w:r>
      <w:proofErr w:type="gramStart"/>
      <w:r w:rsidRPr="00E8432E">
        <w:t>However</w:t>
      </w:r>
      <w:proofErr w:type="gramEnd"/>
      <w:r w:rsidRPr="00E8432E">
        <w:t xml:space="preserve"> DHS does not maintain a separate accounting of grant funds used to purchase cell site-simulators and the total amount may be higher.”</w:t>
      </w:r>
      <w:r>
        <w:t xml:space="preserve"> </w:t>
      </w:r>
      <w:r w:rsidRPr="00E8432E">
        <w:t xml:space="preserve">The report identifies a </w:t>
      </w:r>
      <w:r w:rsidRPr="00E8432E">
        <w:rPr>
          <w:u w:val="single"/>
        </w:rPr>
        <w:t xml:space="preserve">number of specific </w:t>
      </w:r>
      <w:r w:rsidRPr="00E8432E">
        <w:rPr>
          <w:b/>
          <w:bCs/>
          <w:u w:val="single"/>
        </w:rPr>
        <w:t>grant programs</w:t>
      </w:r>
      <w:r w:rsidRPr="00E8432E">
        <w:rPr>
          <w:u w:val="single"/>
        </w:rPr>
        <w:t xml:space="preserve"> state and local government agencies can access </w:t>
      </w:r>
      <w:r w:rsidRPr="00E8432E">
        <w:rPr>
          <w:b/>
          <w:bCs/>
          <w:u w:val="single"/>
        </w:rPr>
        <w:t>to purchase stingrays</w:t>
      </w:r>
      <w:r w:rsidRPr="00E8432E">
        <w:t>, including State Homeland Security Program, Law Enforcement Terrorism Prevention Program, Citizen Corps Program, Urban Areas Security Initiative, Emergency Management Performance Grants, Buffer Zone Protection Program, Transit Security Program, and the Intercity Passenger Rail Program.</w:t>
      </w:r>
      <w:r>
        <w:t xml:space="preserve"> </w:t>
      </w:r>
      <w:r w:rsidRPr="00E8432E">
        <w:t xml:space="preserve">During its investigation, the committee randomly chose four cities reflecting various populations and crime rates, along with two states, to ascertain the number and type of cell-site simulators in use, as well as the policies employed. The committee sent requests to police departments in Washington, D.C.; Alexandria, Virginia; Sunrise, Florida; Baltimore, Maryland; the Tennessee Bureau of Investigation; and the Virginia State Police. </w:t>
      </w:r>
      <w:proofErr w:type="gramStart"/>
      <w:r w:rsidRPr="00E8432E">
        <w:t>All of</w:t>
      </w:r>
      <w:proofErr w:type="gramEnd"/>
      <w:r w:rsidRPr="00E8432E">
        <w:t xml:space="preserve"> the agencies reported having cell-site simulators. The Baltimore P.D. and the Tennessee Bureau of Investigation both used DHS grant money to purchase their devices. The other jurisdictions reportedly used local funding.</w:t>
      </w:r>
      <w:r>
        <w:t xml:space="preserve"> </w:t>
      </w:r>
      <w:r w:rsidRPr="00E8432E">
        <w:t>The Department of Justice claimed it does not generally fund state and local law enforcement stingray purchases, but officials hedged a bit in their response, saying the department “generally does not provide cell-site simulators to State and local law enforcement or fund their purchase.” [Emphasis added] It added that there were only a “handful of instances” where DOJ grant money has been used to purchase cell-site simulators.</w:t>
      </w:r>
      <w:r>
        <w:t xml:space="preserve"> </w:t>
      </w:r>
      <w:r w:rsidRPr="00E8432E">
        <w:t>Even while minimizing the DOJ’s role in funding stingray surveillance, the committee did find at least one case where the FBI loaned a cell site simulator to a state law enforcement agency.</w:t>
      </w:r>
      <w:r>
        <w:t xml:space="preserve"> </w:t>
      </w:r>
      <w:r w:rsidRPr="00E8432E">
        <w:t>“Although DOJ reported that it generally does not provide cell-site simulators to state or local law enforcement, in at least one instance, it did report that in October 2010, an FBI field office in North Carolina requested and received from FBI headquarters a cell-site simulator for loan to the North Carolina Bureau of Investigation for an ‘indeterminate period of time.'”</w:t>
      </w:r>
      <w:r>
        <w:t xml:space="preserve"> </w:t>
      </w:r>
      <w:r w:rsidRPr="00E8432E">
        <w:t xml:space="preserve">The level of </w:t>
      </w:r>
      <w:r w:rsidRPr="00E8432E">
        <w:rPr>
          <w:b/>
          <w:bCs/>
          <w:u w:val="single"/>
        </w:rPr>
        <w:t xml:space="preserve">federal involvement </w:t>
      </w:r>
      <w:r w:rsidRPr="00E8432E">
        <w:rPr>
          <w:u w:val="single"/>
        </w:rPr>
        <w:t xml:space="preserve">in the stingray game is almost certainly more </w:t>
      </w:r>
      <w:r w:rsidRPr="00E8432E">
        <w:rPr>
          <w:b/>
          <w:bCs/>
          <w:u w:val="single"/>
        </w:rPr>
        <w:t>extensive</w:t>
      </w:r>
      <w:r w:rsidRPr="00E8432E">
        <w:rPr>
          <w:u w:val="single"/>
        </w:rPr>
        <w:t xml:space="preserve"> than revealed by the congressional report.</w:t>
      </w:r>
      <w:r w:rsidRPr="00E8432E">
        <w:t xml:space="preserve"> The federal government and manufacturers </w:t>
      </w:r>
      <w:r w:rsidRPr="000239AB">
        <w:rPr>
          <w:u w:val="single"/>
        </w:rPr>
        <w:t xml:space="preserve">shroud cell site simulators in a veil of </w:t>
      </w:r>
      <w:r w:rsidRPr="000239AB">
        <w:rPr>
          <w:b/>
          <w:bCs/>
          <w:u w:val="single"/>
        </w:rPr>
        <w:t>secrecy</w:t>
      </w:r>
      <w:r w:rsidRPr="000239AB">
        <w:rPr>
          <w:u w:val="single"/>
        </w:rPr>
        <w:t>.</w:t>
      </w:r>
      <w:r w:rsidRPr="00E8432E">
        <w:t xml:space="preserve"> The report highlights how the FBI requires agencies acquiring stingrays to sign non-disclosure agreements. </w:t>
      </w:r>
      <w:r w:rsidRPr="00B619AC">
        <w:rPr>
          <w:b/>
          <w:bCs/>
          <w:u w:val="single"/>
        </w:rPr>
        <w:t>Since they operate over the airwaves, the FCC has regulatory control</w:t>
      </w:r>
      <w:r w:rsidRPr="00E8432E">
        <w:t xml:space="preserve"> over cell site simulator manufacturers. This opens the door for the FBI to dictate disclosure policies.</w:t>
      </w:r>
      <w:r>
        <w:t xml:space="preserve"> </w:t>
      </w:r>
      <w:r w:rsidRPr="00E8432E">
        <w:t>“The Committee’s investigation found that those state and local entities that do purchase a cell-site simulator frequently sign non-disclosure agreements with two entities, the company selling the device, and the FBI. In addition to the publicly available versions of the nondisclosure agreements the Committee also obtained copies of non-disclosure agreements between the FBI and various state and local jurisdictions. As explained more fully below, these non-disclosure agreements actively prohibit the public from learning about the use or role that a cell-site simulator may play in a state or local criminal investigation … These non-disclosure agreements impose significant secrecy requirements on the state and local entities seeking to obtain cell-site simulators. A review of these agreements showed that all contained similar language that prohibited state and local entities from disclosing any information about their use of cell-site simulators. For example, the typical non-disclosure agreement required that for any state or local law enforcement entity looking to purchase the device, that entity would agree to ‘not, in any civil or criminal proceeding, use or provide any information concerning … wireless collection equipment/technology, its associated software.’</w:t>
      </w:r>
      <w:r>
        <w:t xml:space="preserve"> </w:t>
      </w:r>
      <w:r w:rsidRPr="00E8432E">
        <w:t>These non-disclosure agreements include clauses requiring state prosecutors to dismiss cases at the FBI’s request to avoid releasing information about stingrays.</w:t>
      </w:r>
      <w:r>
        <w:t xml:space="preserve"> </w:t>
      </w:r>
      <w:r w:rsidRPr="00E8432E">
        <w:t>Manufacturers also often require purchasers to sign company non-disclosure agreements.</w:t>
      </w:r>
      <w:r>
        <w:t xml:space="preserve"> </w:t>
      </w:r>
      <w:r w:rsidRPr="00E8432E">
        <w:t>One of the manufacturers included in its terms and conditions of a sale language that the purchaser “shall not disclose, distribute, or disseminate any information regarding Customer’s purchaser or use of” the equipment “to the public in any manner, including but not limited to: in press releases, in court documents and/or proceedings, internet or during other public forums or proceedings.”</w:t>
      </w:r>
      <w:r>
        <w:t xml:space="preserve"> </w:t>
      </w:r>
      <w:r w:rsidRPr="00E8432E">
        <w:t xml:space="preserve">These </w:t>
      </w:r>
      <w:r w:rsidRPr="00B619AC">
        <w:rPr>
          <w:b/>
          <w:bCs/>
          <w:u w:val="single"/>
        </w:rPr>
        <w:t>restrictions</w:t>
      </w:r>
      <w:r w:rsidRPr="00B619AC">
        <w:rPr>
          <w:u w:val="single"/>
        </w:rPr>
        <w:t xml:space="preserve"> on revealing information make it almost </w:t>
      </w:r>
      <w:r w:rsidRPr="00B619AC">
        <w:rPr>
          <w:b/>
          <w:bCs/>
          <w:u w:val="single"/>
        </w:rPr>
        <w:t>impossible</w:t>
      </w:r>
      <w:r w:rsidRPr="00B619AC">
        <w:rPr>
          <w:u w:val="single"/>
        </w:rPr>
        <w:t xml:space="preserve"> for the public, and oftentimes even local and state </w:t>
      </w:r>
      <w:r w:rsidRPr="00B619AC">
        <w:rPr>
          <w:b/>
          <w:bCs/>
          <w:u w:val="single"/>
        </w:rPr>
        <w:t>government officials</w:t>
      </w:r>
      <w:r w:rsidRPr="00B619AC">
        <w:rPr>
          <w:u w:val="single"/>
        </w:rPr>
        <w:t>, to know when law enforcement agencies acquire this extremely intrusive technology.</w:t>
      </w:r>
      <w:r>
        <w:rPr>
          <w:u w:val="single"/>
        </w:rPr>
        <w:t xml:space="preserve"> </w:t>
      </w:r>
      <w:r w:rsidRPr="00E8432E">
        <w:t>While the report emphasizes the feds take every effort to ensure law enforcement agencies use cell cite simulators within the parameters of the Fourth Amendment, the secrecy raises a serious question: how would you know?</w:t>
      </w:r>
      <w:r>
        <w:t xml:space="preserve"> </w:t>
      </w:r>
      <w:r w:rsidRPr="00E8432E">
        <w:t xml:space="preserve">The lack of available information makes it </w:t>
      </w:r>
      <w:r w:rsidRPr="00B619AC">
        <w:rPr>
          <w:u w:val="single"/>
        </w:rPr>
        <w:t xml:space="preserve">virtually </w:t>
      </w:r>
      <w:r w:rsidRPr="00B619AC">
        <w:rPr>
          <w:b/>
          <w:bCs/>
          <w:u w:val="single"/>
        </w:rPr>
        <w:t>impossible to evaluate</w:t>
      </w:r>
      <w:r w:rsidRPr="00B619AC">
        <w:rPr>
          <w:u w:val="single"/>
        </w:rPr>
        <w:t xml:space="preserve"> the full </w:t>
      </w:r>
      <w:r w:rsidRPr="00B619AC">
        <w:rPr>
          <w:b/>
          <w:bCs/>
          <w:u w:val="single"/>
        </w:rPr>
        <w:t>extent</w:t>
      </w:r>
      <w:r w:rsidRPr="00B619AC">
        <w:rPr>
          <w:u w:val="single"/>
        </w:rPr>
        <w:t xml:space="preserve"> of stingray programs, or what procedures police </w:t>
      </w:r>
      <w:proofErr w:type="gramStart"/>
      <w:r w:rsidRPr="00B619AC">
        <w:rPr>
          <w:u w:val="single"/>
        </w:rPr>
        <w:t>actually follow</w:t>
      </w:r>
      <w:proofErr w:type="gramEnd"/>
      <w:r w:rsidRPr="00E8432E">
        <w:t>. Some privacy advocates argue that stingray use can never happen within the parameters of the Fourth Amendment because the technology necessarily connects to every electronic device within range, not just the one held by the target.</w:t>
      </w:r>
      <w:r>
        <w:t xml:space="preserve"> </w:t>
      </w:r>
      <w:r w:rsidRPr="00E8432E">
        <w:t xml:space="preserve">The </w:t>
      </w:r>
      <w:r w:rsidRPr="00B619AC">
        <w:rPr>
          <w:u w:val="single"/>
        </w:rPr>
        <w:t>information collected by these devices undoubtedly ends up in federal data bases.</w:t>
      </w:r>
      <w:r>
        <w:rPr>
          <w:u w:val="single"/>
        </w:rPr>
        <w:t xml:space="preserve"> </w:t>
      </w:r>
      <w:r w:rsidRPr="00E8432E">
        <w:t xml:space="preserve">The feds can share and tap into vast amounts of information gathered at the state and local level through a system known as the “information sharing environment” or ISE. In other words, stingrays create the </w:t>
      </w:r>
      <w:r w:rsidRPr="00B619AC">
        <w:rPr>
          <w:b/>
          <w:bCs/>
          <w:u w:val="single"/>
        </w:rPr>
        <w:t>potential</w:t>
      </w:r>
      <w:r w:rsidRPr="00B619AC">
        <w:rPr>
          <w:u w:val="single"/>
        </w:rPr>
        <w:t xml:space="preserve"> for the federal government </w:t>
      </w:r>
      <w:r w:rsidRPr="00B619AC">
        <w:rPr>
          <w:b/>
          <w:bCs/>
          <w:u w:val="single"/>
        </w:rPr>
        <w:t>to track</w:t>
      </w:r>
      <w:r w:rsidRPr="00B619AC">
        <w:rPr>
          <w:u w:val="single"/>
        </w:rPr>
        <w:t xml:space="preserve"> the movement of </w:t>
      </w:r>
      <w:r w:rsidRPr="00B619AC">
        <w:rPr>
          <w:b/>
          <w:bCs/>
          <w:u w:val="single"/>
        </w:rPr>
        <w:t>millions</w:t>
      </w:r>
      <w:r w:rsidRPr="00B619AC">
        <w:rPr>
          <w:u w:val="single"/>
        </w:rPr>
        <w:t xml:space="preserve"> of Americans with no warrant, no probable cause, and </w:t>
      </w:r>
      <w:r w:rsidRPr="00B619AC">
        <w:rPr>
          <w:b/>
          <w:bCs/>
          <w:u w:val="single"/>
        </w:rPr>
        <w:t>without</w:t>
      </w:r>
      <w:r w:rsidRPr="00B619AC">
        <w:rPr>
          <w:u w:val="single"/>
        </w:rPr>
        <w:t xml:space="preserve"> the people even </w:t>
      </w:r>
      <w:r w:rsidRPr="00B619AC">
        <w:rPr>
          <w:b/>
          <w:bCs/>
          <w:u w:val="single"/>
        </w:rPr>
        <w:t>knowing it.</w:t>
      </w:r>
      <w:r>
        <w:rPr>
          <w:b/>
          <w:bCs/>
          <w:u w:val="single"/>
        </w:rPr>
        <w:t xml:space="preserve"> </w:t>
      </w:r>
      <w:r w:rsidRPr="00E8432E">
        <w:t>According to </w:t>
      </w:r>
      <w:hyperlink r:id="rId199" w:tgtFrame="_blank" w:history="1">
        <w:r w:rsidRPr="00E8432E">
          <w:rPr>
            <w:rStyle w:val="Hyperlink"/>
          </w:rPr>
          <w:t>its website</w:t>
        </w:r>
      </w:hyperlink>
      <w:r w:rsidRPr="00E8432E">
        <w:t>, the ISE “provides analysts, operators, and investigators with information needed to enhance national security. These analysts, operators, and investigators…have mission needs to collaborate and share information with each other and with private sector partners and our foreign allies.” In other words, ISE serves as a conduit for the sharing of information gathered without a warrant.</w:t>
      </w:r>
      <w:r>
        <w:t xml:space="preserve"> </w:t>
      </w:r>
      <w:r w:rsidRPr="00E8432E">
        <w:t xml:space="preserve">The federal government encourages and funds stingrays at the state and local level across the U.S., thereby undoubtedly gaining access to a massive data pool on Americans without having to expend the resources to collect the information itself. </w:t>
      </w:r>
    </w:p>
    <w:p w14:paraId="062BA7F6" w14:textId="77777777" w:rsidR="00271AF7" w:rsidRPr="00271AF7" w:rsidRDefault="00271AF7" w:rsidP="00271AF7"/>
    <w:p w14:paraId="34BCB9AB" w14:textId="77777777" w:rsidR="00EF1922" w:rsidRDefault="00EF1922" w:rsidP="00EF1922">
      <w:pPr>
        <w:pStyle w:val="Heading4"/>
      </w:pPr>
      <w:r>
        <w:t>Federal regulation solves</w:t>
      </w:r>
    </w:p>
    <w:p w14:paraId="472BB494" w14:textId="77777777" w:rsidR="00EF1922" w:rsidRPr="00155934" w:rsidRDefault="00EF1922" w:rsidP="00EF1922">
      <w:r>
        <w:t xml:space="preserve">Tom </w:t>
      </w:r>
      <w:r w:rsidRPr="00155934">
        <w:rPr>
          <w:rStyle w:val="Style13ptBold"/>
        </w:rPr>
        <w:t>Brant</w:t>
      </w:r>
      <w:r w:rsidRPr="00155934">
        <w:t>, 12-19-20</w:t>
      </w:r>
      <w:r w:rsidRPr="00155934">
        <w:rPr>
          <w:rStyle w:val="Style13ptBold"/>
        </w:rPr>
        <w:t>16</w:t>
      </w:r>
      <w:r w:rsidRPr="00155934">
        <w:t>, "Congress Eyes Regulations for Stingray Phone Trackers," PCMAG, https://www.pcmag.com/news/congress-eyes-regulations-for-stingray-phone-trackers</w:t>
      </w:r>
    </w:p>
    <w:p w14:paraId="72BB7B56" w14:textId="77777777" w:rsidR="00EF1922" w:rsidRPr="00155934" w:rsidRDefault="00EF1922" w:rsidP="00EF1922">
      <w:r w:rsidRPr="00155934">
        <w:t xml:space="preserve">The </w:t>
      </w:r>
      <w:r w:rsidRPr="008034EB">
        <w:rPr>
          <w:b/>
          <w:bCs/>
          <w:u w:val="single"/>
        </w:rPr>
        <w:t>absence</w:t>
      </w:r>
      <w:r w:rsidRPr="008034EB">
        <w:rPr>
          <w:u w:val="single"/>
        </w:rPr>
        <w:t xml:space="preserve"> of federal </w:t>
      </w:r>
      <w:r w:rsidRPr="008034EB">
        <w:rPr>
          <w:b/>
          <w:bCs/>
          <w:u w:val="single"/>
        </w:rPr>
        <w:t>regulations</w:t>
      </w:r>
      <w:r w:rsidRPr="008034EB">
        <w:rPr>
          <w:u w:val="single"/>
        </w:rPr>
        <w:t xml:space="preserve"> gives local law enforcement wide latitude in using the devices.</w:t>
      </w:r>
      <w:r w:rsidRPr="00155934">
        <w:t xml:space="preserve"> Congress wants to </w:t>
      </w:r>
      <w:r w:rsidRPr="008172F2">
        <w:rPr>
          <w:b/>
          <w:bCs/>
          <w:u w:val="single"/>
        </w:rPr>
        <w:t>do something</w:t>
      </w:r>
      <w:r w:rsidRPr="008172F2">
        <w:rPr>
          <w:u w:val="single"/>
        </w:rPr>
        <w:t xml:space="preserve"> about stingrays</w:t>
      </w:r>
      <w:r w:rsidRPr="00155934">
        <w:t>. Not the fish, but the bulky devices that let law enforcement agencies imitate cell phone towers to intercept communications, sometimes without the need for court permission.</w:t>
      </w:r>
      <w:r>
        <w:t xml:space="preserve"> </w:t>
      </w:r>
      <w:r w:rsidRPr="008172F2">
        <w:rPr>
          <w:b/>
          <w:bCs/>
          <w:u w:val="single"/>
        </w:rPr>
        <w:t>Without</w:t>
      </w:r>
      <w:r w:rsidRPr="008172F2">
        <w:rPr>
          <w:u w:val="single"/>
        </w:rPr>
        <w:t xml:space="preserve"> federal </w:t>
      </w:r>
      <w:r w:rsidRPr="008172F2">
        <w:rPr>
          <w:b/>
          <w:bCs/>
          <w:u w:val="single"/>
        </w:rPr>
        <w:t>oversight</w:t>
      </w:r>
      <w:r w:rsidRPr="00155934">
        <w:t xml:space="preserve"> and safeguards, a US House commission wrote in a </w:t>
      </w:r>
      <w:hyperlink r:id="rId200" w:tgtFrame="_blank" w:history="1">
        <w:r w:rsidRPr="00155934">
          <w:rPr>
            <w:rStyle w:val="Hyperlink"/>
          </w:rPr>
          <w:t>report</w:t>
        </w:r>
      </w:hyperlink>
      <w:r w:rsidRPr="00155934">
        <w:t xml:space="preserve"> issued Monday, "the </w:t>
      </w:r>
      <w:r w:rsidRPr="008172F2">
        <w:rPr>
          <w:u w:val="single"/>
        </w:rPr>
        <w:t xml:space="preserve">domestic </w:t>
      </w:r>
      <w:r w:rsidRPr="008172F2">
        <w:rPr>
          <w:b/>
          <w:bCs/>
          <w:u w:val="single"/>
        </w:rPr>
        <w:t>use</w:t>
      </w:r>
      <w:r w:rsidRPr="008172F2">
        <w:rPr>
          <w:u w:val="single"/>
        </w:rPr>
        <w:t xml:space="preserve"> of cell-site simulators </w:t>
      </w:r>
      <w:r w:rsidRPr="00155934">
        <w:t xml:space="preserve">may well </w:t>
      </w:r>
      <w:r w:rsidRPr="008172F2">
        <w:rPr>
          <w:b/>
          <w:bCs/>
          <w:u w:val="single"/>
        </w:rPr>
        <w:t>infringe</w:t>
      </w:r>
      <w:r w:rsidRPr="008172F2">
        <w:rPr>
          <w:u w:val="single"/>
        </w:rPr>
        <w:t xml:space="preserve"> upon</w:t>
      </w:r>
      <w:r w:rsidRPr="00155934">
        <w:t xml:space="preserve"> the </w:t>
      </w:r>
      <w:r w:rsidRPr="008172F2">
        <w:rPr>
          <w:u w:val="single"/>
        </w:rPr>
        <w:t xml:space="preserve">constitutional </w:t>
      </w:r>
      <w:r w:rsidRPr="008172F2">
        <w:rPr>
          <w:b/>
          <w:bCs/>
          <w:u w:val="single"/>
        </w:rPr>
        <w:t>rights</w:t>
      </w:r>
      <w:r w:rsidRPr="00155934">
        <w:t xml:space="preserve"> of citizens </w:t>
      </w:r>
      <w:r w:rsidRPr="008172F2">
        <w:rPr>
          <w:u w:val="single"/>
        </w:rPr>
        <w:t>to be free from unreasonable searches and seizures, as well as the right to free association."</w:t>
      </w:r>
      <w:r>
        <w:rPr>
          <w:u w:val="single"/>
        </w:rPr>
        <w:t xml:space="preserve"> </w:t>
      </w:r>
      <w:r w:rsidRPr="00155934">
        <w:t xml:space="preserve">Stingrays, so nicknamed because of their usefulness in sting operations, cost anywhere from $41,500 to as high as $500,000. If a suspect's phone connects to a stingray, it can </w:t>
      </w:r>
      <w:r w:rsidRPr="008172F2">
        <w:rPr>
          <w:u w:val="single"/>
        </w:rPr>
        <w:t>capture geolocation data and other information,</w:t>
      </w:r>
      <w:r w:rsidRPr="00155934">
        <w:t xml:space="preserve"> according to the report.</w:t>
      </w:r>
      <w:r>
        <w:t xml:space="preserve"> </w:t>
      </w:r>
      <w:r w:rsidRPr="008172F2">
        <w:rPr>
          <w:u w:val="single"/>
        </w:rPr>
        <w:t>Stingrays </w:t>
      </w:r>
      <w:hyperlink r:id="rId201" w:history="1">
        <w:r w:rsidRPr="008172F2">
          <w:rPr>
            <w:rStyle w:val="Hyperlink"/>
            <w:u w:val="single"/>
          </w:rPr>
          <w:t>can't be operated without a warrant</w:t>
        </w:r>
      </w:hyperlink>
      <w:r w:rsidRPr="008172F2">
        <w:rPr>
          <w:u w:val="single"/>
        </w:rPr>
        <w:t xml:space="preserve"> in several states. In others, their use is virtually </w:t>
      </w:r>
      <w:r w:rsidRPr="008172F2">
        <w:rPr>
          <w:b/>
          <w:bCs/>
          <w:u w:val="single"/>
        </w:rPr>
        <w:t>unregulated</w:t>
      </w:r>
      <w:r w:rsidRPr="00155934">
        <w:t>. Congress should create a nationwide framework, the House Oversight and Government Reform Committee said, to eliminate this patchwork of regulations and protect the privacy of Americans' cell phone communications.</w:t>
      </w:r>
      <w:r>
        <w:t xml:space="preserve"> </w:t>
      </w:r>
      <w:r w:rsidRPr="00155934">
        <w:t>The committee's investigation, which began in April 2015, found that law enforcement agencies using stingrays shrouded their activities in secrecy under the guise of protecting investigations and classified military equipment (the devices were initially designed for military use, but were later adapted for domestic law enforcement).</w:t>
      </w:r>
      <w:r>
        <w:t xml:space="preserve"> </w:t>
      </w:r>
      <w:r w:rsidRPr="008172F2">
        <w:rPr>
          <w:u w:val="single"/>
        </w:rPr>
        <w:t xml:space="preserve">Even if some agencies must obtain a warrant, </w:t>
      </w:r>
      <w:proofErr w:type="gramStart"/>
      <w:r w:rsidRPr="008172F2">
        <w:rPr>
          <w:u w:val="single"/>
        </w:rPr>
        <w:t>they're</w:t>
      </w:r>
      <w:proofErr w:type="gramEnd"/>
      <w:r w:rsidRPr="008172F2">
        <w:rPr>
          <w:u w:val="single"/>
        </w:rPr>
        <w:t xml:space="preserve"> still not required to demonstrate probable cause to a judge, since the standard to obtain a search warrant is much lower</w:t>
      </w:r>
      <w:r w:rsidRPr="00155934">
        <w:t xml:space="preserve">, the report said. </w:t>
      </w:r>
    </w:p>
    <w:p w14:paraId="1D778FD3" w14:textId="1CAE7239" w:rsidR="00EF1922" w:rsidRDefault="00EF1922" w:rsidP="00EF1922"/>
    <w:p w14:paraId="774BD74B" w14:textId="77777777" w:rsidR="00436AB2" w:rsidRDefault="00436AB2" w:rsidP="00436AB2">
      <w:pPr>
        <w:pStyle w:val="Heading4"/>
      </w:pPr>
      <w:r>
        <w:t>Stopping police surveillance technology is a prerequisite to stopping over policing of minorities</w:t>
      </w:r>
    </w:p>
    <w:p w14:paraId="338F518E" w14:textId="77777777" w:rsidR="00436AB2" w:rsidRDefault="00436AB2" w:rsidP="00436AB2">
      <w:r w:rsidRPr="00B8400D">
        <w:rPr>
          <w:rStyle w:val="Style13ptBold"/>
        </w:rPr>
        <w:t>Solon</w:t>
      </w:r>
      <w:r>
        <w:t>, 20</w:t>
      </w:r>
      <w:r w:rsidRPr="00B8400D">
        <w:rPr>
          <w:rStyle w:val="Style13ptBold"/>
        </w:rPr>
        <w:t>20</w:t>
      </w:r>
      <w:r>
        <w:t xml:space="preserve">, (Olivia, security and surveillance correspondent for MSNBC,) "2 Democratic senators propose ban on use of facial recognition by federal law enforcement," NBC News, 6-25-2020, </w:t>
      </w:r>
      <w:hyperlink r:id="rId202" w:history="1">
        <w:r w:rsidRPr="00FF486D">
          <w:rPr>
            <w:rStyle w:val="Hyperlink"/>
          </w:rPr>
          <w:t>https://www.nbcnews.com/tech/security/2-democratic-senators-propose-ban-use-facial-recognition-federal-law-n1232128</w:t>
        </w:r>
      </w:hyperlink>
      <w:r>
        <w:rPr>
          <w:rStyle w:val="Hyperlink"/>
        </w:rPr>
        <w:t xml:space="preserve"> </w:t>
      </w:r>
    </w:p>
    <w:p w14:paraId="1C38916D" w14:textId="77777777" w:rsidR="00436AB2" w:rsidRPr="00AC63B7" w:rsidRDefault="00436AB2" w:rsidP="00436AB2">
      <w:pPr>
        <w:rPr>
          <w:sz w:val="14"/>
        </w:rPr>
      </w:pPr>
      <w:r w:rsidRPr="00AC63B7">
        <w:rPr>
          <w:sz w:val="14"/>
        </w:rPr>
        <w:t xml:space="preserve">Sens. Ed Markey, D-Mass., and Jeff Merkley, D-Ore., </w:t>
      </w:r>
      <w:r w:rsidRPr="00AC63B7">
        <w:rPr>
          <w:rStyle w:val="StyleUnderline"/>
        </w:rPr>
        <w:t xml:space="preserve">introduced legislation </w:t>
      </w:r>
      <w:r w:rsidRPr="00AC63B7">
        <w:rPr>
          <w:sz w:val="14"/>
        </w:rPr>
        <w:t xml:space="preserve">Thursday that </w:t>
      </w:r>
      <w:r w:rsidRPr="00AC63B7">
        <w:rPr>
          <w:rStyle w:val="StyleUnderline"/>
        </w:rPr>
        <w:t>seeks to ban the use of facial recognition and other biometric surveillance technology by federal law enforcement agencies.</w:t>
      </w:r>
      <w:r>
        <w:rPr>
          <w:rStyle w:val="StyleUnderline"/>
        </w:rPr>
        <w:t xml:space="preserve"> </w:t>
      </w:r>
      <w:r w:rsidRPr="00AC63B7">
        <w:rPr>
          <w:rStyle w:val="StyleUnderline"/>
        </w:rPr>
        <w:t>The legislation would also make federal funding for state and local law enforcement contingent on the enactment of similar bans.</w:t>
      </w:r>
      <w:r w:rsidRPr="00AC63B7">
        <w:rPr>
          <w:sz w:val="14"/>
        </w:rPr>
        <w:t xml:space="preserve"> </w:t>
      </w:r>
      <w:r w:rsidRPr="00AC63B7">
        <w:rPr>
          <w:rStyle w:val="StyleUnderline"/>
        </w:rPr>
        <w:t>The Facial Recognition and Biometric Technology Moratorium Act</w:t>
      </w:r>
      <w:r w:rsidRPr="00AC63B7">
        <w:rPr>
          <w:sz w:val="14"/>
        </w:rPr>
        <w:t xml:space="preserve">, is supported by Reps. Ayanna Pressley, D-Mass., and Pramila Jayapal, D-Wash. It </w:t>
      </w:r>
      <w:r w:rsidRPr="00AC63B7">
        <w:rPr>
          <w:rStyle w:val="StyleUnderline"/>
        </w:rPr>
        <w:t>comes at a time of intense scrutiny of policing and surveillance tools, and widespread protests</w:t>
      </w:r>
      <w:r w:rsidRPr="00AC63B7">
        <w:rPr>
          <w:sz w:val="14"/>
        </w:rPr>
        <w:t xml:space="preserve"> after the killing of George Floyd in Minneapolis police custody in late May. “</w:t>
      </w:r>
      <w:r w:rsidRPr="00AC63B7">
        <w:rPr>
          <w:rStyle w:val="Emphasis"/>
        </w:rPr>
        <w:t>Facial recognition technology doesn’t just pose a grave threat to our privacy, it physically endangers Black Americans and other minority populations in our country,”</w:t>
      </w:r>
      <w:r w:rsidRPr="00AC63B7">
        <w:rPr>
          <w:sz w:val="14"/>
        </w:rPr>
        <w:t xml:space="preserve"> Markey said in a statement. “</w:t>
      </w:r>
      <w:r w:rsidRPr="00AC63B7">
        <w:rPr>
          <w:rStyle w:val="Emphasis"/>
        </w:rPr>
        <w:t>As we work to dismantle the systematic racism that permeates every part of our society, we can’t ignore the harms that these technologies present</w:t>
      </w:r>
      <w:r w:rsidRPr="00AC63B7">
        <w:rPr>
          <w:sz w:val="14"/>
        </w:rPr>
        <w:t xml:space="preserve">." </w:t>
      </w:r>
      <w:r w:rsidRPr="00AC63B7">
        <w:rPr>
          <w:rStyle w:val="StyleUnderline"/>
        </w:rPr>
        <w:t>Prohibiting government use of the surveillance technology is the "</w:t>
      </w:r>
      <w:r w:rsidRPr="00AC63B7">
        <w:rPr>
          <w:rStyle w:val="Emphasis"/>
        </w:rPr>
        <w:t>only responsible thing to do</w:t>
      </w:r>
      <w:r w:rsidRPr="00AC63B7">
        <w:rPr>
          <w:rStyle w:val="StyleUnderline"/>
        </w:rPr>
        <w:t>,"</w:t>
      </w:r>
      <w:r w:rsidRPr="00AC63B7">
        <w:rPr>
          <w:sz w:val="14"/>
        </w:rPr>
        <w:t xml:space="preserve"> he added. The bill would make it unlawful for any federal agency or official to “acquire, possess, access or use” biometric surveillance technology in the United States. It would also prohibit the use of federal funds to purchase such technology. Facial recognition and your right to privacy MAY 18, 202006:24 The bill states that this type of surveillance technology could only be used if there was a federal law with a long list of provisions to ensure it was used with extreme caution. Any such federal law would need to stipulate standards for the use, access and retention of the data collected from biometric surveillance systems; standards for accuracy rates by gender, skin color and age; rigorous protections for due process, privacy, free speech, and racial, gender and religious equity; and mechanisms to ensure compliance with the act. It also stipulates that local or state governments would not be eligible to receive federal financial assistance under the Edward Byrne Memorial Justice Assistance Grant program, which funds police training, </w:t>
      </w:r>
      <w:proofErr w:type="gramStart"/>
      <w:r w:rsidRPr="00AC63B7">
        <w:rPr>
          <w:sz w:val="14"/>
        </w:rPr>
        <w:t>equipment</w:t>
      </w:r>
      <w:proofErr w:type="gramEnd"/>
      <w:r w:rsidRPr="00AC63B7">
        <w:rPr>
          <w:sz w:val="14"/>
        </w:rPr>
        <w:t xml:space="preserve"> and supplies, without complying with a similar law or policy. </w:t>
      </w:r>
      <w:r w:rsidRPr="00AC63B7">
        <w:rPr>
          <w:rStyle w:val="StyleUnderline"/>
        </w:rPr>
        <w:t>The introduction of the bill follows years of calls from civil liberties and human rights groups, including the American Civil Liberties Union and Amnesty International for an outright ban of the surveillance technology over concerns that it exacerbates human biases and infringes on people’s constitutional freedoms.</w:t>
      </w:r>
      <w:r>
        <w:rPr>
          <w:rStyle w:val="StyleUnderline"/>
        </w:rPr>
        <w:t xml:space="preserve"> </w:t>
      </w:r>
      <w:r w:rsidRPr="00AC63B7">
        <w:rPr>
          <w:sz w:val="14"/>
        </w:rPr>
        <w:t>Recommended TECH NEWS Thousands of contracts highlight quiet ties between Big Tech and U.S. military 2020 ELECTION Biden coasts to victory in New Jersey, Delaware primaries, NBC News projects “</w:t>
      </w:r>
      <w:r w:rsidRPr="00AC63B7">
        <w:rPr>
          <w:rStyle w:val="Emphasis"/>
        </w:rPr>
        <w:t>Facial recognition is a uniquely dangerous form of surveillance</w:t>
      </w:r>
      <w:r w:rsidRPr="00AC63B7">
        <w:rPr>
          <w:sz w:val="14"/>
        </w:rPr>
        <w:t xml:space="preserve">," said Evan Greer, deputy director of digital rights advocacy group Fight For The Future in a statement endorsing the bill. "This is not just some Orwellian technology of the future –– it’s being used by law enforcement agencies across the country right </w:t>
      </w:r>
      <w:proofErr w:type="gramStart"/>
      <w:r w:rsidRPr="00AC63B7">
        <w:rPr>
          <w:sz w:val="14"/>
        </w:rPr>
        <w:t>now, and</w:t>
      </w:r>
      <w:proofErr w:type="gramEnd"/>
      <w:r w:rsidRPr="00AC63B7">
        <w:rPr>
          <w:sz w:val="14"/>
        </w:rPr>
        <w:t xml:space="preserve"> doing harm to communities right now." The ACLU also endorsed the bill. “Congress should pass this bill,” said </w:t>
      </w:r>
      <w:proofErr w:type="spellStart"/>
      <w:r w:rsidRPr="00AC63B7">
        <w:rPr>
          <w:sz w:val="14"/>
        </w:rPr>
        <w:t>Neema</w:t>
      </w:r>
      <w:proofErr w:type="spellEnd"/>
      <w:r w:rsidRPr="00AC63B7">
        <w:rPr>
          <w:sz w:val="14"/>
        </w:rPr>
        <w:t xml:space="preserve"> Singh </w:t>
      </w:r>
      <w:proofErr w:type="spellStart"/>
      <w:r w:rsidRPr="00AC63B7">
        <w:rPr>
          <w:sz w:val="14"/>
        </w:rPr>
        <w:t>Guliani</w:t>
      </w:r>
      <w:proofErr w:type="spellEnd"/>
      <w:r w:rsidRPr="00AC63B7">
        <w:rPr>
          <w:sz w:val="14"/>
        </w:rPr>
        <w:t xml:space="preserve">, the ACLU's senior legislative counsel. "It’s clear that </w:t>
      </w:r>
      <w:r w:rsidRPr="00AC63B7">
        <w:rPr>
          <w:rStyle w:val="StyleUnderline"/>
        </w:rPr>
        <w:t>this surveillance technology has been deployed without legislative approval or public debate about whether we should be using it at all. It’s time we put the brakes on the use of this technology and stopped funding invasive and discriminatory surveillance structures</w:t>
      </w:r>
      <w:r w:rsidRPr="00AC63B7">
        <w:rPr>
          <w:sz w:val="14"/>
        </w:rPr>
        <w:t>.”</w:t>
      </w:r>
    </w:p>
    <w:p w14:paraId="6B60AFF9" w14:textId="77777777" w:rsidR="00436AB2" w:rsidRDefault="00436AB2" w:rsidP="00EF1922"/>
    <w:p w14:paraId="40D5B032" w14:textId="424667A0" w:rsidR="003260C3" w:rsidRDefault="003260C3" w:rsidP="0087792F">
      <w:pPr>
        <w:pStyle w:val="Heading2"/>
      </w:pPr>
      <w:r>
        <w:t xml:space="preserve">1AC – </w:t>
      </w:r>
      <w:r w:rsidR="005460F1">
        <w:t>Forensic</w:t>
      </w:r>
      <w:proofErr w:type="gramStart"/>
      <w:r w:rsidR="005460F1">
        <w:t>/“</w:t>
      </w:r>
      <w:proofErr w:type="gramEnd"/>
      <w:r w:rsidR="005460F1">
        <w:t>Critical”</w:t>
      </w:r>
    </w:p>
    <w:p w14:paraId="4F15F5D9" w14:textId="77777777" w:rsidR="003260C3" w:rsidRDefault="003260C3" w:rsidP="003260C3">
      <w:pPr>
        <w:pStyle w:val="Heading3"/>
      </w:pPr>
      <w:r>
        <w:t>1AC</w:t>
      </w:r>
    </w:p>
    <w:p w14:paraId="188557A8" w14:textId="77777777" w:rsidR="003260C3" w:rsidRDefault="003260C3" w:rsidP="003260C3">
      <w:pPr>
        <w:pStyle w:val="Heading4"/>
      </w:pPr>
      <w:r>
        <w:t>Enter the world of blade runner: neon, flying cars, ghettos, and corporate towers high in the clouds. Workers toil in the dirty streets while the select few wealthy aristocrats count their bills. The government has receded, but police still roam the streets looking for threats to the plutocracy. One thing is for certain: this is a world of control, and it is the world we live in.</w:t>
      </w:r>
    </w:p>
    <w:p w14:paraId="4E8088FE" w14:textId="77777777" w:rsidR="003260C3" w:rsidRPr="007E2404" w:rsidRDefault="003260C3" w:rsidP="003260C3">
      <w:pPr>
        <w:rPr>
          <w:rFonts w:asciiTheme="majorHAnsi" w:hAnsiTheme="majorHAnsi" w:cstheme="majorHAnsi"/>
        </w:rPr>
      </w:pPr>
      <w:r w:rsidRPr="007E2404">
        <w:rPr>
          <w:rFonts w:asciiTheme="majorHAnsi" w:hAnsiTheme="majorHAnsi" w:cstheme="majorHAnsi"/>
          <w:b/>
          <w:bCs/>
          <w:sz w:val="26"/>
          <w:szCs w:val="26"/>
        </w:rPr>
        <w:t>Atherton 4/8</w:t>
      </w:r>
      <w:r w:rsidRPr="007E2404">
        <w:rPr>
          <w:rFonts w:asciiTheme="majorHAnsi" w:hAnsiTheme="majorHAnsi" w:cstheme="majorHAnsi"/>
        </w:rPr>
        <w:t xml:space="preserve"> (Kelsey D. Atherton, defense technology journalist for Popular Science, C4ISRNET, </w:t>
      </w:r>
      <w:r>
        <w:rPr>
          <w:rFonts w:asciiTheme="majorHAnsi" w:hAnsiTheme="majorHAnsi" w:cstheme="majorHAnsi"/>
        </w:rPr>
        <w:t xml:space="preserve">The </w:t>
      </w:r>
      <w:r w:rsidRPr="007E2404">
        <w:rPr>
          <w:rFonts w:asciiTheme="majorHAnsi" w:hAnsiTheme="majorHAnsi" w:cstheme="majorHAnsi"/>
        </w:rPr>
        <w:t>New York Times, and Future Tense</w:t>
      </w:r>
      <w:r>
        <w:rPr>
          <w:rFonts w:asciiTheme="majorHAnsi" w:hAnsiTheme="majorHAnsi" w:cstheme="majorHAnsi"/>
        </w:rPr>
        <w:t>:</w:t>
      </w:r>
      <w:r w:rsidRPr="007E2404">
        <w:rPr>
          <w:rFonts w:asciiTheme="majorHAnsi" w:hAnsiTheme="majorHAnsi" w:cstheme="majorHAnsi"/>
        </w:rPr>
        <w:t xml:space="preserve"> a partnership of Slate, New America, and Arizona State University that examines emerging technologies, public policy, and society, 4/8/20, “We’re on the Brink of Cyberpunk,” </w:t>
      </w:r>
      <w:hyperlink r:id="rId203" w:history="1">
        <w:r w:rsidRPr="007E2404">
          <w:rPr>
            <w:rStyle w:val="Hyperlink"/>
            <w:rFonts w:asciiTheme="majorHAnsi" w:hAnsiTheme="majorHAnsi" w:cstheme="majorHAnsi"/>
          </w:rPr>
          <w:t>https://slate.com/technology/2020/04/coronavirus-cyberpunk-science-fiction-government-politics.html</w:t>
        </w:r>
      </w:hyperlink>
      <w:r w:rsidRPr="007E2404">
        <w:rPr>
          <w:rFonts w:asciiTheme="majorHAnsi" w:hAnsiTheme="majorHAnsi" w:cstheme="majorHAnsi"/>
        </w:rPr>
        <w:t>, accessed 7/15/20) |</w:t>
      </w:r>
      <w:proofErr w:type="spellStart"/>
      <w:r w:rsidRPr="007E2404">
        <w:rPr>
          <w:rFonts w:asciiTheme="majorHAnsi" w:hAnsiTheme="majorHAnsi" w:cstheme="majorHAnsi"/>
        </w:rPr>
        <w:t>suf</w:t>
      </w:r>
      <w:proofErr w:type="spellEnd"/>
      <w:r w:rsidRPr="007E2404">
        <w:rPr>
          <w:rFonts w:asciiTheme="majorHAnsi" w:hAnsiTheme="majorHAnsi" w:cstheme="majorHAnsi"/>
        </w:rPr>
        <w:t>|</w:t>
      </w:r>
    </w:p>
    <w:p w14:paraId="3414649F" w14:textId="77777777" w:rsidR="003260C3" w:rsidRPr="001B48B3" w:rsidRDefault="003260C3" w:rsidP="003260C3">
      <w:pPr>
        <w:rPr>
          <w:rFonts w:asciiTheme="majorHAnsi" w:hAnsiTheme="majorHAnsi" w:cstheme="majorHAnsi"/>
          <w:b/>
          <w:bCs/>
          <w:u w:val="single"/>
        </w:rPr>
      </w:pPr>
      <w:r w:rsidRPr="007E2404">
        <w:rPr>
          <w:rFonts w:asciiTheme="majorHAnsi" w:hAnsiTheme="majorHAnsi" w:cstheme="majorHAnsi"/>
          <w:sz w:val="16"/>
          <w:szCs w:val="16"/>
        </w:rPr>
        <w:t>Where is the president in</w:t>
      </w:r>
      <w:r w:rsidRPr="007E2404">
        <w:rPr>
          <w:rFonts w:asciiTheme="majorHAnsi" w:hAnsiTheme="majorHAnsi" w:cstheme="majorHAnsi"/>
        </w:rPr>
        <w:t xml:space="preserve"> </w:t>
      </w:r>
      <w:r w:rsidRPr="007E2404">
        <w:rPr>
          <w:rFonts w:asciiTheme="majorHAnsi" w:hAnsiTheme="majorHAnsi" w:cstheme="majorHAnsi"/>
          <w:b/>
          <w:bCs/>
          <w:u w:val="single"/>
        </w:rPr>
        <w:t>Blade Runner</w:t>
      </w:r>
      <w:r w:rsidRPr="007E2404">
        <w:rPr>
          <w:rFonts w:asciiTheme="majorHAnsi" w:hAnsiTheme="majorHAnsi" w:cstheme="majorHAnsi"/>
          <w:sz w:val="16"/>
          <w:szCs w:val="16"/>
        </w:rPr>
        <w:t>?</w:t>
      </w:r>
      <w:r w:rsidRPr="007E2404">
        <w:rPr>
          <w:rFonts w:asciiTheme="majorHAnsi" w:hAnsiTheme="majorHAnsi" w:cstheme="majorHAnsi"/>
        </w:rPr>
        <w:t xml:space="preserve"> </w:t>
      </w:r>
      <w:r w:rsidRPr="007E2404">
        <w:rPr>
          <w:rFonts w:asciiTheme="majorHAnsi" w:hAnsiTheme="majorHAnsi" w:cstheme="majorHAnsi"/>
          <w:u w:val="single"/>
        </w:rPr>
        <w:t xml:space="preserve">Beneath the 1982 neo-noir’s trappings of genetically engineered human automatons is </w:t>
      </w:r>
      <w:r w:rsidRPr="007E2404">
        <w:rPr>
          <w:rFonts w:asciiTheme="majorHAnsi" w:hAnsiTheme="majorHAnsi" w:cstheme="majorHAnsi"/>
          <w:b/>
          <w:bCs/>
          <w:u w:val="single"/>
        </w:rPr>
        <w:t>a story about corporate power over and indifference to life</w:t>
      </w:r>
      <w:r w:rsidRPr="007E2404">
        <w:rPr>
          <w:rFonts w:asciiTheme="majorHAnsi" w:hAnsiTheme="majorHAnsi" w:cstheme="majorHAnsi"/>
          <w:u w:val="single"/>
        </w:rPr>
        <w:t xml:space="preserve">, alienation in the face of wealthy indifference to the plight of workers. </w:t>
      </w:r>
      <w:r w:rsidRPr="007E2404">
        <w:rPr>
          <w:rFonts w:asciiTheme="majorHAnsi" w:hAnsiTheme="majorHAnsi" w:cstheme="majorHAnsi"/>
          <w:b/>
          <w:bCs/>
          <w:u w:val="single"/>
        </w:rPr>
        <w:t>Replace the Tyrell Corporation with Amazon and reframe the replicants as “essential services,” and suddenly you have a world of workers terrified that their jobs are inherently a death sentence—moving straight from fiction to reality</w:t>
      </w:r>
      <w:r w:rsidRPr="007E2404">
        <w:rPr>
          <w:rFonts w:asciiTheme="majorHAnsi" w:hAnsiTheme="majorHAnsi" w:cstheme="majorHAnsi"/>
          <w:sz w:val="16"/>
          <w:szCs w:val="16"/>
        </w:rPr>
        <w:t>. But while</w:t>
      </w:r>
      <w:r w:rsidRPr="007E2404">
        <w:rPr>
          <w:rFonts w:asciiTheme="majorHAnsi" w:hAnsiTheme="majorHAnsi" w:cstheme="majorHAnsi"/>
        </w:rPr>
        <w:t xml:space="preserve"> </w:t>
      </w:r>
      <w:r w:rsidRPr="007E2404">
        <w:rPr>
          <w:rFonts w:asciiTheme="majorHAnsi" w:hAnsiTheme="majorHAnsi" w:cstheme="majorHAnsi"/>
          <w:b/>
          <w:bCs/>
          <w:u w:val="single"/>
        </w:rPr>
        <w:t>Blade Runner’s once-distant future of November 2019 feels resonant</w:t>
      </w:r>
      <w:r w:rsidRPr="007E2404">
        <w:rPr>
          <w:rFonts w:asciiTheme="majorHAnsi" w:hAnsiTheme="majorHAnsi" w:cstheme="majorHAnsi"/>
          <w:u w:val="single"/>
        </w:rPr>
        <w:t xml:space="preserve"> in so many ways—vast corporate power, persistent surveillance, life in a time of constant crisis</w:t>
      </w:r>
      <w:r w:rsidRPr="007E2404">
        <w:rPr>
          <w:rFonts w:asciiTheme="majorHAnsi" w:hAnsiTheme="majorHAnsi" w:cstheme="majorHAnsi"/>
          <w:sz w:val="16"/>
          <w:szCs w:val="16"/>
        </w:rPr>
        <w:t xml:space="preserve">—it misses the actual 2019’s most salient feature: an inescapable, painful awareness of politics and of the presence or deliberate absence of government in daily life. Government, as experienced for much of the 20th century, is largely absent from the lives of characters in cyberpunk stories. Police are a durable feature, but government services and functions beyond the security state are absent. Yet for all the aggressive visibility of politics in our daily lives, </w:t>
      </w:r>
      <w:proofErr w:type="gramStart"/>
      <w:r w:rsidRPr="007E2404">
        <w:rPr>
          <w:rFonts w:asciiTheme="majorHAnsi" w:hAnsiTheme="majorHAnsi" w:cstheme="majorHAnsi"/>
          <w:u w:val="single"/>
        </w:rPr>
        <w:t>we’re</w:t>
      </w:r>
      <w:proofErr w:type="gramEnd"/>
      <w:r w:rsidRPr="007E2404">
        <w:rPr>
          <w:rFonts w:asciiTheme="majorHAnsi" w:hAnsiTheme="majorHAnsi" w:cstheme="majorHAnsi"/>
          <w:u w:val="single"/>
        </w:rPr>
        <w:t xml:space="preserve"> not that far off from the powerlessness of a cyberpunk future. </w:t>
      </w:r>
      <w:r w:rsidRPr="007E2404">
        <w:rPr>
          <w:rFonts w:asciiTheme="majorHAnsi" w:hAnsiTheme="majorHAnsi" w:cstheme="majorHAnsi"/>
          <w:b/>
          <w:bCs/>
          <w:u w:val="single"/>
        </w:rPr>
        <w:t>Cyberpunk speaks to the present</w:t>
      </w:r>
      <w:r w:rsidRPr="007E2404">
        <w:rPr>
          <w:rFonts w:asciiTheme="majorHAnsi" w:hAnsiTheme="majorHAnsi" w:cstheme="majorHAnsi"/>
          <w:u w:val="single"/>
        </w:rPr>
        <w:t xml:space="preserve"> because the conditions that inspired cyberpunk remain largely unchanged. </w:t>
      </w:r>
      <w:r w:rsidRPr="007E2404">
        <w:rPr>
          <w:rFonts w:asciiTheme="majorHAnsi" w:hAnsiTheme="majorHAnsi" w:cstheme="majorHAnsi"/>
          <w:b/>
          <w:bCs/>
          <w:u w:val="single"/>
        </w:rPr>
        <w:t>As the COVID-19 pandemic sweeps through the world, it collides with governments in the West that have spent decades deliberately shedding power, capability, and responsibility, reducing themselves to little more than vestigial organs that coordinate public-private partnerships of civic responsibility</w:t>
      </w:r>
      <w:r w:rsidRPr="007E2404">
        <w:rPr>
          <w:rFonts w:asciiTheme="majorHAnsi" w:hAnsiTheme="majorHAnsi" w:cstheme="majorHAnsi"/>
          <w:sz w:val="16"/>
          <w:szCs w:val="16"/>
        </w:rPr>
        <w:t xml:space="preserve">. This hollowing of the state began in earnest in the 1980s, and the science fiction of that time—the earliest texts of cyberpunk—imagines what happens when that process is complete. </w:t>
      </w:r>
      <w:r w:rsidRPr="007E2404">
        <w:rPr>
          <w:rFonts w:asciiTheme="majorHAnsi" w:hAnsiTheme="majorHAnsi" w:cstheme="majorHAnsi"/>
          <w:b/>
          <w:bCs/>
          <w:u w:val="single"/>
        </w:rPr>
        <w:t>Cyberpunk is a genre of vast corporate power and acute personal deprivation. The technologies at the center of it are all means of control, control bought by the wealthy or broken by criminals</w:t>
      </w:r>
      <w:r w:rsidRPr="007E2404">
        <w:rPr>
          <w:rFonts w:asciiTheme="majorHAnsi" w:hAnsiTheme="majorHAnsi" w:cstheme="majorHAnsi"/>
          <w:u w:val="single"/>
        </w:rPr>
        <w:t xml:space="preserve">. Where recourse is available, in whatever small way, </w:t>
      </w:r>
      <w:proofErr w:type="gramStart"/>
      <w:r w:rsidRPr="007E2404">
        <w:rPr>
          <w:rFonts w:asciiTheme="majorHAnsi" w:hAnsiTheme="majorHAnsi" w:cstheme="majorHAnsi"/>
          <w:u w:val="single"/>
        </w:rPr>
        <w:t>it’s</w:t>
      </w:r>
      <w:proofErr w:type="gramEnd"/>
      <w:r w:rsidRPr="007E2404">
        <w:rPr>
          <w:rFonts w:asciiTheme="majorHAnsi" w:hAnsiTheme="majorHAnsi" w:cstheme="majorHAnsi"/>
          <w:u w:val="single"/>
        </w:rPr>
        <w:t xml:space="preserve"> through direct action</w:t>
      </w:r>
      <w:r w:rsidRPr="007E2404">
        <w:rPr>
          <w:rFonts w:asciiTheme="majorHAnsi" w:hAnsiTheme="majorHAnsi" w:cstheme="majorHAnsi"/>
          <w:sz w:val="16"/>
          <w:szCs w:val="16"/>
        </w:rPr>
        <w:t>. In William Gibson’s Neuromancer, characters interact with the government either through past military service or in the law literally made manifest in code.</w:t>
      </w:r>
      <w:r w:rsidRPr="007E2404">
        <w:rPr>
          <w:rFonts w:asciiTheme="majorHAnsi" w:hAnsiTheme="majorHAnsi" w:cstheme="majorHAnsi"/>
        </w:rPr>
        <w:t xml:space="preserve"> </w:t>
      </w:r>
      <w:r w:rsidRPr="007E2404">
        <w:rPr>
          <w:rFonts w:asciiTheme="majorHAnsi" w:hAnsiTheme="majorHAnsi" w:cstheme="majorHAnsi"/>
          <w:u w:val="single"/>
        </w:rPr>
        <w:t xml:space="preserve">Real </w:t>
      </w:r>
      <w:r w:rsidRPr="007E2404">
        <w:rPr>
          <w:rFonts w:asciiTheme="majorHAnsi" w:hAnsiTheme="majorHAnsi" w:cstheme="majorHAnsi"/>
          <w:b/>
          <w:bCs/>
          <w:u w:val="single"/>
        </w:rPr>
        <w:t>power is reserved for entrenched wealth</w:t>
      </w:r>
      <w:r w:rsidRPr="00842718">
        <w:rPr>
          <w:rFonts w:asciiTheme="majorHAnsi" w:hAnsiTheme="majorHAnsi" w:cstheme="majorHAnsi"/>
          <w:sz w:val="16"/>
          <w:szCs w:val="16"/>
        </w:rPr>
        <w:t xml:space="preserve">. For Bruce Sterling’s Islands in the Net, politics is visible but is driven by corporations either bending states to their will or actively routing around governance. </w:t>
      </w:r>
      <w:r w:rsidRPr="007E2404">
        <w:rPr>
          <w:rFonts w:asciiTheme="majorHAnsi" w:hAnsiTheme="majorHAnsi" w:cstheme="majorHAnsi"/>
          <w:u w:val="single"/>
        </w:rPr>
        <w:t>These dystopias are the logical culmination of a political project designed to fundamentally limit what government can do for people and expand what it can do for the wealthy</w:t>
      </w:r>
      <w:r w:rsidRPr="007E2404">
        <w:rPr>
          <w:rFonts w:asciiTheme="majorHAnsi" w:hAnsiTheme="majorHAnsi" w:cstheme="majorHAnsi"/>
          <w:sz w:val="16"/>
          <w:szCs w:val="16"/>
        </w:rPr>
        <w:t xml:space="preserve">. “Back in the 1980s, before movies and video games reduced the genre to a mass of unimaginative violence and body modification tropes, </w:t>
      </w:r>
      <w:r w:rsidRPr="007E2404">
        <w:rPr>
          <w:rFonts w:asciiTheme="majorHAnsi" w:hAnsiTheme="majorHAnsi" w:cstheme="majorHAnsi"/>
          <w:b/>
          <w:bCs/>
          <w:u w:val="single"/>
        </w:rPr>
        <w:t>cyberpunk</w:t>
      </w:r>
      <w:r w:rsidRPr="007E2404">
        <w:rPr>
          <w:rFonts w:asciiTheme="majorHAnsi" w:hAnsiTheme="majorHAnsi" w:cstheme="majorHAnsi"/>
          <w:u w:val="single"/>
        </w:rPr>
        <w:t xml:space="preserve"> was the literary movement that </w:t>
      </w:r>
      <w:r w:rsidRPr="007E2404">
        <w:rPr>
          <w:rFonts w:asciiTheme="majorHAnsi" w:hAnsiTheme="majorHAnsi" w:cstheme="majorHAnsi"/>
          <w:b/>
          <w:bCs/>
          <w:u w:val="single"/>
        </w:rPr>
        <w:t>was busy projecting our fears about rampant capitalism, media oversaturation, and emerging computer networks into fictional futures</w:t>
      </w:r>
      <w:r w:rsidRPr="007E2404">
        <w:rPr>
          <w:rFonts w:asciiTheme="majorHAnsi" w:hAnsiTheme="majorHAnsi" w:cstheme="majorHAnsi"/>
          <w:sz w:val="16"/>
          <w:szCs w:val="16"/>
        </w:rPr>
        <w:t xml:space="preserve">,” writes Infinite Detail author and journalist Tim </w:t>
      </w:r>
      <w:r w:rsidRPr="00B930B1">
        <w:rPr>
          <w:rFonts w:asciiTheme="majorHAnsi" w:hAnsiTheme="majorHAnsi" w:cstheme="majorHAnsi"/>
          <w:sz w:val="16"/>
          <w:szCs w:val="16"/>
        </w:rPr>
        <w:t xml:space="preserve">Maughan. The 2020s are, in a real, tangible sense, the conclusion of The Long 1980s. Writing </w:t>
      </w:r>
      <w:r w:rsidRPr="007E2404">
        <w:rPr>
          <w:rFonts w:asciiTheme="majorHAnsi" w:hAnsiTheme="majorHAnsi" w:cstheme="majorHAnsi"/>
          <w:sz w:val="16"/>
          <w:szCs w:val="16"/>
        </w:rPr>
        <w:t>in the 1980s, foundational cyberpunk authors were watching as</w:t>
      </w:r>
      <w:r w:rsidRPr="007E2404">
        <w:rPr>
          <w:rFonts w:asciiTheme="majorHAnsi" w:hAnsiTheme="majorHAnsi" w:cstheme="majorHAnsi"/>
        </w:rPr>
        <w:t xml:space="preserve"> </w:t>
      </w:r>
      <w:r w:rsidRPr="007E2404">
        <w:rPr>
          <w:rFonts w:asciiTheme="majorHAnsi" w:hAnsiTheme="majorHAnsi" w:cstheme="majorHAnsi"/>
          <w:u w:val="single"/>
        </w:rPr>
        <w:t>leaders on both sides of the Atlantic pursued a set of political reforms collectively known as neoliberalism. Prioritizing competition in the market above all else, these reforms were fundamentally a political project, aimed at shrinking the public sphere and undoing many of the commitments to social welfare that had been made</w:t>
      </w:r>
      <w:r w:rsidRPr="000F3668">
        <w:rPr>
          <w:rFonts w:asciiTheme="majorHAnsi" w:hAnsiTheme="majorHAnsi" w:cstheme="majorHAnsi"/>
          <w:sz w:val="16"/>
          <w:szCs w:val="16"/>
        </w:rPr>
        <w:t xml:space="preserve"> in the wake of the chaos, upheaval, and deprivation of the first half of the 20th century. </w:t>
      </w:r>
      <w:r w:rsidRPr="007E2404">
        <w:rPr>
          <w:rFonts w:asciiTheme="majorHAnsi" w:hAnsiTheme="majorHAnsi" w:cstheme="majorHAnsi"/>
          <w:b/>
          <w:bCs/>
          <w:u w:val="single"/>
        </w:rPr>
        <w:t>The neoliberal turn was a project of unmaking the state for individuals and communities and remaking it for capital. Cyberpunk conjured a world at this end state of neoliberal reorganization</w:t>
      </w:r>
      <w:r w:rsidRPr="007E2404">
        <w:rPr>
          <w:rFonts w:asciiTheme="majorHAnsi" w:hAnsiTheme="majorHAnsi" w:cstheme="majorHAnsi"/>
          <w:u w:val="single"/>
        </w:rPr>
        <w:t xml:space="preserve">. Islands in the Net features drone warfare launched against data havens at the behest of corporations. </w:t>
      </w:r>
      <w:r w:rsidRPr="007E2404">
        <w:rPr>
          <w:rFonts w:asciiTheme="majorHAnsi" w:hAnsiTheme="majorHAnsi" w:cstheme="majorHAnsi"/>
          <w:b/>
          <w:bCs/>
          <w:u w:val="single"/>
        </w:rPr>
        <w:t>In Blade Runner, the profit considerations of multinational companies determine worker personhood. There is more than a little of the Tyrell Corporation’s prudent life expectancy design in how Amazon responds to worker protest over a lack of personal protective equipment. Today, cyberpunk’s anticipated neoliberal end state is nothing more fanciful than life as we know it</w:t>
      </w:r>
      <w:r w:rsidRPr="007E2404">
        <w:rPr>
          <w:rFonts w:asciiTheme="majorHAnsi" w:hAnsiTheme="majorHAnsi" w:cstheme="majorHAnsi"/>
          <w:sz w:val="16"/>
          <w:szCs w:val="16"/>
        </w:rPr>
        <w:t>. What is remarkable is not that writers anticipated how the neoliberal turn would go, but that</w:t>
      </w:r>
      <w:r w:rsidRPr="007E2404">
        <w:rPr>
          <w:rFonts w:asciiTheme="majorHAnsi" w:hAnsiTheme="majorHAnsi" w:cstheme="majorHAnsi"/>
        </w:rPr>
        <w:t xml:space="preserve"> </w:t>
      </w:r>
      <w:r w:rsidRPr="007E2404">
        <w:rPr>
          <w:rFonts w:asciiTheme="majorHAnsi" w:hAnsiTheme="majorHAnsi" w:cstheme="majorHAnsi"/>
          <w:u w:val="single"/>
        </w:rPr>
        <w:t>40 years and several international economic crises later, politicians still respond to these crises with solutions that prioritize markets over people. In the United States, greatly decreasing state capacity has been an ongoing bipartisan project since 1981. Even the Affordable Care Act, itself the flagship bill of the furthest-left administration in the United States in a half-century, is fundamentally built around the market first, with the government obliging humans into participating in that market. It is easy to see health care markets warping into what we see in cyberpunk. The genre is rich with augmented bodies and artificial limbs, available at a steep price—a privilege available to the ultrawealthy or for a tremendous debt that obliges the recipient to a benefactor</w:t>
      </w:r>
      <w:r w:rsidRPr="007E2404">
        <w:rPr>
          <w:rFonts w:asciiTheme="majorHAnsi" w:hAnsiTheme="majorHAnsi" w:cstheme="majorHAnsi"/>
          <w:sz w:val="16"/>
          <w:szCs w:val="16"/>
        </w:rPr>
        <w:t xml:space="preserve">. It is the promise of the best medical care known to history—and the least affordable means to get it. </w:t>
      </w:r>
      <w:r w:rsidRPr="007E2404">
        <w:rPr>
          <w:rFonts w:asciiTheme="majorHAnsi" w:hAnsiTheme="majorHAnsi" w:cstheme="majorHAnsi"/>
          <w:b/>
          <w:bCs/>
          <w:u w:val="single"/>
        </w:rPr>
        <w:t>Hospitals across the United States are in bidding wars with wealthy enclaves, black market profiteers, and one another for a finite supply of protective equipment. At every point where the supply chain is open to market incentives, companies built to prioritize profit exploit the absence of state control, bogarting lab test contracts and protective mask production lines</w:t>
      </w:r>
      <w:r w:rsidRPr="007E2404">
        <w:rPr>
          <w:rFonts w:asciiTheme="majorHAnsi" w:hAnsiTheme="majorHAnsi" w:cstheme="majorHAnsi"/>
          <w:u w:val="single"/>
        </w:rPr>
        <w:t>. Cyberpunk portrays a world dominated by an insulated wealthy elite, catered to by exclusive services offering premium versions of what governments once offered the public</w:t>
      </w:r>
      <w:r w:rsidRPr="007E2404">
        <w:rPr>
          <w:rFonts w:asciiTheme="majorHAnsi" w:hAnsiTheme="majorHAnsi" w:cstheme="majorHAnsi"/>
          <w:sz w:val="16"/>
          <w:szCs w:val="16"/>
        </w:rPr>
        <w:t xml:space="preserve">. </w:t>
      </w:r>
      <w:r w:rsidRPr="00CA60EF">
        <w:rPr>
          <w:sz w:val="16"/>
          <w:szCs w:val="16"/>
        </w:rPr>
        <w:t xml:space="preserve">In 2019’s Alita: Battle Angel, itself a schlocky adaptation of 1990s </w:t>
      </w:r>
      <w:proofErr w:type="spellStart"/>
      <w:r w:rsidRPr="00CA60EF">
        <w:rPr>
          <w:sz w:val="16"/>
          <w:szCs w:val="16"/>
        </w:rPr>
        <w:t>cyberjunky</w:t>
      </w:r>
      <w:proofErr w:type="spellEnd"/>
      <w:r w:rsidRPr="00CA60EF">
        <w:rPr>
          <w:sz w:val="16"/>
          <w:szCs w:val="16"/>
        </w:rPr>
        <w:t xml:space="preserve"> manga </w:t>
      </w:r>
      <w:proofErr w:type="spellStart"/>
      <w:r w:rsidRPr="00CA60EF">
        <w:rPr>
          <w:sz w:val="16"/>
          <w:szCs w:val="16"/>
        </w:rPr>
        <w:t>Gunnm</w:t>
      </w:r>
      <w:proofErr w:type="spellEnd"/>
      <w:r w:rsidRPr="00CA60EF">
        <w:rPr>
          <w:sz w:val="16"/>
          <w:szCs w:val="16"/>
        </w:rPr>
        <w:t xml:space="preserve">, the upper class literally lives in a floating city, where they receive monthly shipments of exceptional organs harvested from the underclass below. </w:t>
      </w:r>
      <w:proofErr w:type="gramStart"/>
      <w:r w:rsidRPr="00CA60EF">
        <w:rPr>
          <w:sz w:val="16"/>
          <w:szCs w:val="16"/>
        </w:rPr>
        <w:t>It’s</w:t>
      </w:r>
      <w:proofErr w:type="gramEnd"/>
      <w:r w:rsidRPr="00CA60EF">
        <w:rPr>
          <w:sz w:val="16"/>
          <w:szCs w:val="16"/>
        </w:rPr>
        <w:t xml:space="preserve"> modern organ transplant disparities blasted to hyperbolic proportions. That disparity, extended to all aspects of life, is the end stage of a deliberate political process. Historian</w:t>
      </w:r>
      <w:r w:rsidRPr="007E2404">
        <w:rPr>
          <w:rFonts w:asciiTheme="majorHAnsi" w:hAnsiTheme="majorHAnsi" w:cstheme="majorHAnsi"/>
          <w:sz w:val="16"/>
          <w:szCs w:val="16"/>
        </w:rPr>
        <w:t xml:space="preserve"> Nils Gilman describes </w:t>
      </w:r>
      <w:r w:rsidRPr="007E2404">
        <w:rPr>
          <w:rFonts w:asciiTheme="majorHAnsi" w:hAnsiTheme="majorHAnsi" w:cstheme="majorHAnsi"/>
          <w:u w:val="single"/>
        </w:rPr>
        <w:t>this policy program</w:t>
      </w:r>
      <w:r w:rsidRPr="007E2404">
        <w:rPr>
          <w:rFonts w:asciiTheme="majorHAnsi" w:hAnsiTheme="majorHAnsi" w:cstheme="majorHAnsi"/>
          <w:sz w:val="16"/>
          <w:szCs w:val="16"/>
        </w:rPr>
        <w:t xml:space="preserve"> as </w:t>
      </w:r>
      <w:r w:rsidRPr="007E2404">
        <w:rPr>
          <w:rFonts w:asciiTheme="majorHAnsi" w:hAnsiTheme="majorHAnsi" w:cstheme="majorHAnsi"/>
          <w:b/>
          <w:bCs/>
          <w:u w:val="single"/>
        </w:rPr>
        <w:t>a “plutocratic insurgency,” where the wealthy seek “to carve out de facto zones of autonomy for themselves by crippling the state’s ability to constrain their freedom of (economic) action</w:t>
      </w:r>
      <w:r w:rsidRPr="007E2404">
        <w:rPr>
          <w:rFonts w:asciiTheme="majorHAnsi" w:hAnsiTheme="majorHAnsi" w:cstheme="majorHAnsi"/>
          <w:u w:val="single"/>
        </w:rPr>
        <w:t xml:space="preserve">.” The wealthy do this within elected office and outside it, spending some small portion of their fortunes to ensure politicians meet crises with tax cuts instead of rent freezes. As the wealthy expand the space where they can act with impunity, they are aided from below by entrepreneurs of crime. </w:t>
      </w:r>
      <w:r w:rsidRPr="007E2404">
        <w:rPr>
          <w:rFonts w:asciiTheme="majorHAnsi" w:hAnsiTheme="majorHAnsi" w:cstheme="majorHAnsi"/>
          <w:b/>
          <w:bCs/>
          <w:u w:val="single"/>
        </w:rPr>
        <w:t>In the void where a government once offered protection, financial support, and access to medicine instead thrives an alliance of the rich who believe themselves above the law and their accomplices willing to flout the law</w:t>
      </w:r>
      <w:r w:rsidRPr="007E2404">
        <w:rPr>
          <w:rFonts w:asciiTheme="majorHAnsi" w:hAnsiTheme="majorHAnsi" w:cstheme="majorHAnsi"/>
          <w:u w:val="single"/>
        </w:rPr>
        <w:t>. What might it mean, say, to experience a pandemic knowing that many of the needed medical supplies are getting bought up for personal use by the ultrarich, or captured by the black market and auctioned off to the desperate?</w:t>
      </w:r>
      <w:r w:rsidRPr="007E2404">
        <w:rPr>
          <w:rFonts w:asciiTheme="majorHAnsi" w:hAnsiTheme="majorHAnsi" w:cstheme="majorHAnsi"/>
          <w:sz w:val="16"/>
          <w:szCs w:val="16"/>
        </w:rPr>
        <w:t xml:space="preserve"> And, more importantly, </w:t>
      </w:r>
      <w:r w:rsidRPr="007E2404">
        <w:rPr>
          <w:rFonts w:asciiTheme="majorHAnsi" w:hAnsiTheme="majorHAnsi" w:cstheme="majorHAnsi"/>
          <w:u w:val="single"/>
        </w:rPr>
        <w:t>what happens next, when companies are free to take over functions that in a previous era would have been taken care of by the government? Amazon’s logistics empire now gets headlines comparing it to the Red Cross, even as warehouse workers protest over lack of personal protective equipment</w:t>
      </w:r>
      <w:r w:rsidRPr="007E2404">
        <w:rPr>
          <w:rFonts w:asciiTheme="majorHAnsi" w:hAnsiTheme="majorHAnsi" w:cstheme="majorHAnsi"/>
          <w:sz w:val="16"/>
          <w:szCs w:val="16"/>
        </w:rPr>
        <w:t>. While the state of Texas waited until March 31 to issue a stay-at-home order in the face of the pandemic, San Antonio–based H-E-B activated its own Emergency Operations Center on March 4. By contrast,</w:t>
      </w:r>
      <w:r w:rsidRPr="007E2404">
        <w:rPr>
          <w:rFonts w:asciiTheme="majorHAnsi" w:hAnsiTheme="majorHAnsi" w:cstheme="majorHAnsi"/>
        </w:rPr>
        <w:t xml:space="preserve"> </w:t>
      </w:r>
      <w:r w:rsidRPr="007E2404">
        <w:rPr>
          <w:rFonts w:asciiTheme="majorHAnsi" w:hAnsiTheme="majorHAnsi" w:cstheme="majorHAnsi"/>
          <w:u w:val="single"/>
        </w:rPr>
        <w:t>the Pentagon is still waiting for direction on where to send its 2,000 ventilators</w:t>
      </w:r>
      <w:r w:rsidRPr="007E2404">
        <w:rPr>
          <w:rFonts w:asciiTheme="majorHAnsi" w:hAnsiTheme="majorHAnsi" w:cstheme="majorHAnsi"/>
          <w:sz w:val="16"/>
          <w:szCs w:val="16"/>
        </w:rPr>
        <w:t>. It is not hard to imagine that</w:t>
      </w:r>
      <w:r w:rsidRPr="007E2404">
        <w:rPr>
          <w:rFonts w:asciiTheme="majorHAnsi" w:hAnsiTheme="majorHAnsi" w:cstheme="majorHAnsi"/>
        </w:rPr>
        <w:t xml:space="preserve"> </w:t>
      </w:r>
      <w:r w:rsidRPr="007E2404">
        <w:rPr>
          <w:rFonts w:asciiTheme="majorHAnsi" w:hAnsiTheme="majorHAnsi" w:cstheme="majorHAnsi"/>
          <w:b/>
          <w:bCs/>
          <w:u w:val="single"/>
        </w:rPr>
        <w:t>after the pandemic, the mishandling of federal resources will be used as a reason to surrender even more state capacity to private companies, which will leave the government even worse equipped to handle whatever crisis comes next</w:t>
      </w:r>
      <w:r w:rsidRPr="007E2404">
        <w:rPr>
          <w:rFonts w:asciiTheme="majorHAnsi" w:hAnsiTheme="majorHAnsi" w:cstheme="majorHAnsi"/>
          <w:u w:val="single"/>
        </w:rPr>
        <w:t xml:space="preserve">. A significant strategy of the plutocratic insurgency, as enabled by the neoliberal turn, is to leave the government ill-equipped for a shared crisis. </w:t>
      </w:r>
      <w:r w:rsidRPr="007E2404">
        <w:rPr>
          <w:rFonts w:asciiTheme="majorHAnsi" w:hAnsiTheme="majorHAnsi" w:cstheme="majorHAnsi"/>
          <w:b/>
          <w:bCs/>
          <w:u w:val="single"/>
        </w:rPr>
        <w:t xml:space="preserve">Rationing once-public goods by wealth is a </w:t>
      </w:r>
      <w:proofErr w:type="gramStart"/>
      <w:r w:rsidRPr="007E2404">
        <w:rPr>
          <w:rFonts w:asciiTheme="majorHAnsi" w:hAnsiTheme="majorHAnsi" w:cstheme="majorHAnsi"/>
          <w:b/>
          <w:bCs/>
          <w:u w:val="single"/>
        </w:rPr>
        <w:t>choice</w:t>
      </w:r>
      <w:r w:rsidRPr="007E2404">
        <w:rPr>
          <w:rFonts w:asciiTheme="majorHAnsi" w:hAnsiTheme="majorHAnsi" w:cstheme="majorHAnsi"/>
          <w:u w:val="single"/>
        </w:rPr>
        <w:t xml:space="preserve"> societies</w:t>
      </w:r>
      <w:proofErr w:type="gramEnd"/>
      <w:r w:rsidRPr="007E2404">
        <w:rPr>
          <w:rFonts w:asciiTheme="majorHAnsi" w:hAnsiTheme="majorHAnsi" w:cstheme="majorHAnsi"/>
          <w:u w:val="single"/>
        </w:rPr>
        <w:t xml:space="preserve"> make, no matter how much market essentialists portray it as natural. It is the same logic that deems people ordering goods at home worthy of protection while denying protections to the workers preparing those deliveries</w:t>
      </w:r>
      <w:r w:rsidRPr="004A3EC9">
        <w:rPr>
          <w:rFonts w:asciiTheme="majorHAnsi" w:hAnsiTheme="majorHAnsi" w:cstheme="majorHAnsi"/>
          <w:sz w:val="16"/>
          <w:szCs w:val="16"/>
        </w:rPr>
        <w:t xml:space="preserve">. It is a short hop, skip, and jump from Amazon branding the whole of its workforce “essential services” to imagining a future, as envisioned by cartoonist Matt </w:t>
      </w:r>
      <w:proofErr w:type="spellStart"/>
      <w:r w:rsidRPr="004A3EC9">
        <w:rPr>
          <w:rFonts w:asciiTheme="majorHAnsi" w:hAnsiTheme="majorHAnsi" w:cstheme="majorHAnsi"/>
          <w:sz w:val="16"/>
          <w:szCs w:val="16"/>
        </w:rPr>
        <w:t>Lubchansky</w:t>
      </w:r>
      <w:proofErr w:type="spellEnd"/>
      <w:r w:rsidRPr="004A3EC9">
        <w:rPr>
          <w:rFonts w:asciiTheme="majorHAnsi" w:hAnsiTheme="majorHAnsi" w:cstheme="majorHAnsi"/>
          <w:sz w:val="16"/>
          <w:szCs w:val="16"/>
        </w:rPr>
        <w:t>, where “Service Guarantees Free Shipping.” One</w:t>
      </w:r>
      <w:r w:rsidRPr="007E2404">
        <w:rPr>
          <w:rFonts w:asciiTheme="majorHAnsi" w:hAnsiTheme="majorHAnsi" w:cstheme="majorHAnsi"/>
          <w:sz w:val="16"/>
          <w:szCs w:val="16"/>
        </w:rPr>
        <w:t xml:space="preserve"> of cyberpunk’s most durable spinoffs is steampunk, which transposes the technological ingenuity and exploration from the imagined near future to an alternate past, from the 21st to the late 19th century. Steam engines and fantastical contraptions aside, it is telling that the conventions of cyberpunk work seamlessly in the Gilded Age.</w:t>
      </w:r>
      <w:r w:rsidRPr="007E2404">
        <w:rPr>
          <w:rFonts w:asciiTheme="majorHAnsi" w:hAnsiTheme="majorHAnsi" w:cstheme="majorHAnsi"/>
        </w:rPr>
        <w:t xml:space="preserve"> </w:t>
      </w:r>
      <w:r w:rsidRPr="007E2404">
        <w:rPr>
          <w:rFonts w:asciiTheme="majorHAnsi" w:hAnsiTheme="majorHAnsi" w:cstheme="majorHAnsi"/>
          <w:u w:val="single"/>
        </w:rPr>
        <w:t>The 2020s are hardly the first era of unaccountable corporate power, of deprivation and dehumanization in the name of markets and technological progress. Escaping a Gilded Age takes more than just clever protagonists who can outwit the cruelties and exploitations of the wealthy few. As insurmountable as the power of robber barons once seemed, cataclysm and political action brought the Gilded Age to a resounding end</w:t>
      </w:r>
      <w:r w:rsidRPr="007E2404">
        <w:rPr>
          <w:rFonts w:asciiTheme="majorHAnsi" w:hAnsiTheme="majorHAnsi" w:cstheme="majorHAnsi"/>
          <w:sz w:val="16"/>
          <w:szCs w:val="16"/>
        </w:rPr>
        <w:t xml:space="preserve">. The inoculations against another Gilded Age are found far less in the works of cyberpunk and far more in the Works Progress Administration. </w:t>
      </w:r>
      <w:r w:rsidRPr="007E2404">
        <w:rPr>
          <w:rFonts w:asciiTheme="majorHAnsi" w:hAnsiTheme="majorHAnsi" w:cstheme="majorHAnsi"/>
          <w:b/>
          <w:bCs/>
          <w:u w:val="single"/>
        </w:rPr>
        <w:t xml:space="preserve">Escaping a Gilded Age takes an active, collective politics, one that refuses to let governments hide behind algorithms or abdication of responsibility to the market. Without that politics, </w:t>
      </w:r>
      <w:proofErr w:type="gramStart"/>
      <w:r w:rsidRPr="007E2404">
        <w:rPr>
          <w:rFonts w:asciiTheme="majorHAnsi" w:hAnsiTheme="majorHAnsi" w:cstheme="majorHAnsi"/>
          <w:b/>
          <w:bCs/>
          <w:u w:val="single"/>
        </w:rPr>
        <w:t>we’re</w:t>
      </w:r>
      <w:proofErr w:type="gramEnd"/>
      <w:r w:rsidRPr="007E2404">
        <w:rPr>
          <w:rFonts w:asciiTheme="majorHAnsi" w:hAnsiTheme="majorHAnsi" w:cstheme="majorHAnsi"/>
          <w:b/>
          <w:bCs/>
          <w:u w:val="single"/>
        </w:rPr>
        <w:t xml:space="preserve"> not just living in the prologue to a cyberpunk future. </w:t>
      </w:r>
      <w:proofErr w:type="gramStart"/>
      <w:r w:rsidRPr="007E2404">
        <w:rPr>
          <w:rFonts w:asciiTheme="majorHAnsi" w:hAnsiTheme="majorHAnsi" w:cstheme="majorHAnsi"/>
          <w:b/>
          <w:bCs/>
          <w:u w:val="single"/>
        </w:rPr>
        <w:t>We’re</w:t>
      </w:r>
      <w:proofErr w:type="gramEnd"/>
      <w:r w:rsidRPr="007E2404">
        <w:rPr>
          <w:rFonts w:asciiTheme="majorHAnsi" w:hAnsiTheme="majorHAnsi" w:cstheme="majorHAnsi"/>
          <w:b/>
          <w:bCs/>
          <w:u w:val="single"/>
        </w:rPr>
        <w:t xml:space="preserve"> living in the first chapter of a </w:t>
      </w:r>
      <w:proofErr w:type="spellStart"/>
      <w:r w:rsidRPr="007E2404">
        <w:rPr>
          <w:rFonts w:asciiTheme="majorHAnsi" w:hAnsiTheme="majorHAnsi" w:cstheme="majorHAnsi"/>
          <w:b/>
          <w:bCs/>
          <w:u w:val="single"/>
        </w:rPr>
        <w:t>cybourgeoisie</w:t>
      </w:r>
      <w:proofErr w:type="spellEnd"/>
      <w:r w:rsidRPr="007E2404">
        <w:rPr>
          <w:rFonts w:asciiTheme="majorHAnsi" w:hAnsiTheme="majorHAnsi" w:cstheme="majorHAnsi"/>
          <w:b/>
          <w:bCs/>
          <w:u w:val="single"/>
        </w:rPr>
        <w:t xml:space="preserve"> reality.</w:t>
      </w:r>
    </w:p>
    <w:p w14:paraId="0D64F444" w14:textId="77777777" w:rsidR="003260C3" w:rsidRPr="005B35BA" w:rsidRDefault="003260C3" w:rsidP="003260C3"/>
    <w:p w14:paraId="74FB99A2" w14:textId="77777777" w:rsidR="003260C3" w:rsidRPr="007E2404" w:rsidRDefault="003260C3" w:rsidP="003260C3">
      <w:pPr>
        <w:pStyle w:val="Heading4"/>
        <w:rPr>
          <w:shd w:val="clear" w:color="auto" w:fill="FFFFFF"/>
          <w:lang w:eastAsia="zh-CN"/>
        </w:rPr>
      </w:pPr>
      <w:r w:rsidRPr="007E2404">
        <w:rPr>
          <w:shd w:val="clear" w:color="auto" w:fill="FFFFFF"/>
          <w:lang w:eastAsia="zh-CN"/>
        </w:rPr>
        <w:t xml:space="preserve">The world is moving towards </w:t>
      </w:r>
      <w:r w:rsidRPr="00346022">
        <w:rPr>
          <w:u w:val="single"/>
          <w:shd w:val="clear" w:color="auto" w:fill="FFFFFF"/>
          <w:lang w:eastAsia="zh-CN"/>
        </w:rPr>
        <w:t>complete biometric surveillance</w:t>
      </w:r>
      <w:r w:rsidRPr="007E2404">
        <w:rPr>
          <w:shd w:val="clear" w:color="auto" w:fill="FFFFFF"/>
          <w:lang w:eastAsia="zh-CN"/>
        </w:rPr>
        <w:t xml:space="preserve"> under the guise of preventing coronavirus spread</w:t>
      </w:r>
    </w:p>
    <w:p w14:paraId="7341E03F" w14:textId="77777777" w:rsidR="003260C3" w:rsidRPr="007E2404" w:rsidRDefault="003260C3" w:rsidP="003260C3">
      <w:pPr>
        <w:rPr>
          <w:rFonts w:asciiTheme="majorHAnsi" w:hAnsiTheme="majorHAnsi" w:cstheme="majorHAnsi"/>
          <w:lang w:eastAsia="zh-CN"/>
        </w:rPr>
      </w:pPr>
      <w:r w:rsidRPr="007E2404">
        <w:rPr>
          <w:rFonts w:asciiTheme="majorHAnsi" w:hAnsiTheme="majorHAnsi" w:cstheme="majorHAnsi"/>
          <w:b/>
          <w:bCs/>
          <w:sz w:val="26"/>
          <w:szCs w:val="26"/>
          <w:shd w:val="clear" w:color="auto" w:fill="FFFFFF"/>
          <w:lang w:eastAsia="zh-CN"/>
        </w:rPr>
        <w:t>Brumfield 4/3</w:t>
      </w:r>
      <w:r w:rsidRPr="007E2404">
        <w:rPr>
          <w:rFonts w:asciiTheme="majorHAnsi" w:hAnsiTheme="majorHAnsi" w:cstheme="majorHAnsi"/>
          <w:shd w:val="clear" w:color="auto" w:fill="FFFFFF"/>
          <w:lang w:eastAsia="zh-CN"/>
        </w:rPr>
        <w:t xml:space="preserve"> (Cynthia Brumfield is a veteran communications and technology analyst who is currently focused on cybersecurity. She runs a cybersecurity news destination site, Metacurity.com.</w:t>
      </w:r>
      <w:r w:rsidRPr="007E2404">
        <w:rPr>
          <w:rFonts w:asciiTheme="majorHAnsi" w:hAnsiTheme="majorHAnsi" w:cstheme="majorHAnsi"/>
          <w:lang w:eastAsia="zh-CN"/>
        </w:rPr>
        <w:t xml:space="preserve"> </w:t>
      </w:r>
      <w:r w:rsidRPr="007E2404">
        <w:rPr>
          <w:rFonts w:asciiTheme="majorHAnsi" w:hAnsiTheme="majorHAnsi" w:cstheme="majorHAnsi"/>
        </w:rPr>
        <w:t xml:space="preserve">4/3/20, “New coronavirus-era surveillance and biometric systems pose logistical, privacy problems.” </w:t>
      </w:r>
      <w:hyperlink r:id="rId204" w:history="1">
        <w:r w:rsidRPr="007E2404">
          <w:rPr>
            <w:rStyle w:val="Hyperlink"/>
            <w:rFonts w:asciiTheme="majorHAnsi" w:hAnsiTheme="majorHAnsi" w:cstheme="majorHAnsi"/>
          </w:rPr>
          <w:t>https://www.csoonline.com/article/3535194/new-coronavirus-era-surveillance-and-biometric-systems-pose-logistical-privacy-problems.html</w:t>
        </w:r>
      </w:hyperlink>
      <w:r w:rsidRPr="007E2404">
        <w:rPr>
          <w:rFonts w:asciiTheme="majorHAnsi" w:hAnsiTheme="majorHAnsi" w:cstheme="majorHAnsi"/>
        </w:rPr>
        <w:t>) |</w:t>
      </w:r>
      <w:proofErr w:type="spellStart"/>
      <w:r w:rsidRPr="007E2404">
        <w:rPr>
          <w:rFonts w:asciiTheme="majorHAnsi" w:hAnsiTheme="majorHAnsi" w:cstheme="majorHAnsi"/>
        </w:rPr>
        <w:t>suf</w:t>
      </w:r>
      <w:proofErr w:type="spellEnd"/>
      <w:r w:rsidRPr="007E2404">
        <w:rPr>
          <w:rFonts w:asciiTheme="majorHAnsi" w:hAnsiTheme="majorHAnsi" w:cstheme="majorHAnsi"/>
        </w:rPr>
        <w:t>|</w:t>
      </w:r>
    </w:p>
    <w:p w14:paraId="4144CF97" w14:textId="77777777" w:rsidR="003260C3" w:rsidRDefault="003260C3" w:rsidP="003260C3">
      <w:pPr>
        <w:rPr>
          <w:rFonts w:asciiTheme="majorHAnsi" w:hAnsiTheme="majorHAnsi" w:cstheme="majorHAnsi"/>
          <w:sz w:val="16"/>
          <w:szCs w:val="16"/>
        </w:rPr>
      </w:pPr>
      <w:r w:rsidRPr="007E2404">
        <w:rPr>
          <w:rFonts w:asciiTheme="majorHAnsi" w:hAnsiTheme="majorHAnsi" w:cstheme="majorHAnsi"/>
          <w:b/>
          <w:bCs/>
          <w:u w:val="single"/>
        </w:rPr>
        <w:t>As the COVID-19 pandemic grips the globe, new surveillance methods are already raising new privacy and security challenges</w:t>
      </w:r>
      <w:r w:rsidRPr="007E2404">
        <w:rPr>
          <w:rFonts w:asciiTheme="majorHAnsi" w:hAnsiTheme="majorHAnsi" w:cstheme="majorHAnsi"/>
          <w:u w:val="single"/>
        </w:rPr>
        <w:t xml:space="preserve"> despite the still-early days of this crisis</w:t>
      </w:r>
      <w:r w:rsidRPr="007E2404">
        <w:rPr>
          <w:rFonts w:asciiTheme="majorHAnsi" w:hAnsiTheme="majorHAnsi" w:cstheme="majorHAnsi"/>
          <w:sz w:val="16"/>
          <w:szCs w:val="16"/>
        </w:rPr>
        <w:t>. Chief among these potential problems is the</w:t>
      </w:r>
      <w:r w:rsidRPr="007E2404">
        <w:rPr>
          <w:rFonts w:asciiTheme="majorHAnsi" w:hAnsiTheme="majorHAnsi" w:cstheme="majorHAnsi"/>
        </w:rPr>
        <w:t xml:space="preserve"> </w:t>
      </w:r>
      <w:r w:rsidRPr="007E2404">
        <w:rPr>
          <w:rFonts w:asciiTheme="majorHAnsi" w:hAnsiTheme="majorHAnsi" w:cstheme="majorHAnsi"/>
          <w:u w:val="single"/>
        </w:rPr>
        <w:t xml:space="preserve">sudden turn by the government toward using </w:t>
      </w:r>
      <w:r w:rsidRPr="007E2404">
        <w:rPr>
          <w:rFonts w:asciiTheme="majorHAnsi" w:hAnsiTheme="majorHAnsi" w:cstheme="majorHAnsi"/>
          <w:b/>
          <w:bCs/>
          <w:u w:val="single"/>
        </w:rPr>
        <w:t>geolocation data to track millions of Americans' cell phones</w:t>
      </w:r>
      <w:r w:rsidRPr="007E2404">
        <w:rPr>
          <w:rFonts w:asciiTheme="majorHAnsi" w:hAnsiTheme="majorHAnsi" w:cstheme="majorHAnsi"/>
          <w:sz w:val="16"/>
          <w:szCs w:val="16"/>
        </w:rPr>
        <w:t xml:space="preserve"> in monitoring the spread of the disease. </w:t>
      </w:r>
      <w:r w:rsidRPr="007E2404">
        <w:rPr>
          <w:rFonts w:asciiTheme="majorHAnsi" w:hAnsiTheme="majorHAnsi" w:cstheme="majorHAnsi"/>
          <w:b/>
          <w:bCs/>
          <w:u w:val="single"/>
        </w:rPr>
        <w:t>Silicon Valley giants, including Alphabet, Amazon and Facebook, have already been called into the White House</w:t>
      </w:r>
      <w:r w:rsidRPr="007E2404">
        <w:rPr>
          <w:rFonts w:asciiTheme="majorHAnsi" w:hAnsiTheme="majorHAnsi" w:cstheme="majorHAnsi"/>
          <w:u w:val="single"/>
        </w:rPr>
        <w:t xml:space="preserve"> to brainstorm ways to use geolocation, public media scraping and other technologies to track users in ways that ostensibly don't violate users' privacy</w:t>
      </w:r>
      <w:r w:rsidRPr="007E2404">
        <w:rPr>
          <w:rFonts w:asciiTheme="majorHAnsi" w:hAnsiTheme="majorHAnsi" w:cstheme="majorHAnsi"/>
        </w:rPr>
        <w:t xml:space="preserve">. </w:t>
      </w:r>
      <w:r w:rsidRPr="007E2404">
        <w:rPr>
          <w:rFonts w:asciiTheme="majorHAnsi" w:hAnsiTheme="majorHAnsi" w:cstheme="majorHAnsi"/>
          <w:sz w:val="16"/>
          <w:szCs w:val="16"/>
        </w:rPr>
        <w:t>Meanwhile,</w:t>
      </w:r>
      <w:r w:rsidRPr="007E2404">
        <w:rPr>
          <w:rFonts w:asciiTheme="majorHAnsi" w:hAnsiTheme="majorHAnsi" w:cstheme="majorHAnsi"/>
        </w:rPr>
        <w:t xml:space="preserve"> </w:t>
      </w:r>
      <w:r w:rsidRPr="007E2404">
        <w:rPr>
          <w:rFonts w:asciiTheme="majorHAnsi" w:hAnsiTheme="majorHAnsi" w:cstheme="majorHAnsi"/>
          <w:u w:val="single"/>
        </w:rPr>
        <w:t>phone carriers across Europe are sharing data with authorities</w:t>
      </w:r>
      <w:r w:rsidRPr="007E2404">
        <w:rPr>
          <w:rFonts w:asciiTheme="majorHAnsi" w:hAnsiTheme="majorHAnsi" w:cstheme="majorHAnsi"/>
          <w:sz w:val="16"/>
          <w:szCs w:val="16"/>
        </w:rPr>
        <w:t xml:space="preserve"> while Israeli intelligence agencies are using phone tracking technology initially developed to combat terrorism in the fight against COVID-19 Touch-based biometric authentication shunned </w:t>
      </w:r>
      <w:r w:rsidRPr="007E2404">
        <w:rPr>
          <w:rFonts w:asciiTheme="majorHAnsi" w:hAnsiTheme="majorHAnsi" w:cstheme="majorHAnsi"/>
          <w:b/>
          <w:bCs/>
          <w:u w:val="single"/>
        </w:rPr>
        <w:t>Biometric and facial recognition technologies are also rapidly being adopted</w:t>
      </w:r>
      <w:r w:rsidRPr="007E2404">
        <w:rPr>
          <w:rFonts w:asciiTheme="majorHAnsi" w:hAnsiTheme="majorHAnsi" w:cstheme="majorHAnsi"/>
          <w:sz w:val="16"/>
          <w:szCs w:val="16"/>
        </w:rPr>
        <w:t xml:space="preserve">, and in some cases, melded together in new ways to battle the disease's outbreak. Part of </w:t>
      </w:r>
      <w:r w:rsidRPr="007E2404">
        <w:rPr>
          <w:rFonts w:asciiTheme="majorHAnsi" w:hAnsiTheme="majorHAnsi" w:cstheme="majorHAnsi"/>
          <w:u w:val="single"/>
        </w:rPr>
        <w:t>what is spurring the no-contact version of identity verification is the growing fear that fingerprint or hand scanners used to control facility access are potential vectors for the disease's spread</w:t>
      </w:r>
      <w:r w:rsidRPr="007E2404">
        <w:rPr>
          <w:rFonts w:asciiTheme="majorHAnsi" w:hAnsiTheme="majorHAnsi" w:cstheme="majorHAnsi"/>
          <w:sz w:val="16"/>
          <w:szCs w:val="16"/>
        </w:rPr>
        <w:t xml:space="preserve">. In New York, municipal workers are balking at the use of hand scanners to check in. The New York Police Department has halted its use of fingerprint entry security procedures amid fears of picking up COVID-19 from the keypad surfaces. Even condo associations are jettisoning biometric-based systems used to permit building entry. Emerging biometrics combine new and old technology These are a few examples of how biometric technology is evolving during the COVID crisis: In China, </w:t>
      </w:r>
      <w:r w:rsidRPr="007E2404">
        <w:rPr>
          <w:rFonts w:asciiTheme="majorHAnsi" w:hAnsiTheme="majorHAnsi" w:cstheme="majorHAnsi"/>
          <w:u w:val="single"/>
        </w:rPr>
        <w:t>tablets affixed to the back of bus drivers' seats record passengers’ body temperatures and take snapshots of their faces. The photos are used later for contact tracing if a passenger tests positive for coronavirus</w:t>
      </w:r>
      <w:r w:rsidRPr="007E2404">
        <w:rPr>
          <w:rFonts w:asciiTheme="majorHAnsi" w:hAnsiTheme="majorHAnsi" w:cstheme="majorHAnsi"/>
          <w:sz w:val="16"/>
          <w:szCs w:val="16"/>
        </w:rPr>
        <w:t xml:space="preserve">. In the US, </w:t>
      </w:r>
      <w:r w:rsidRPr="007E2404">
        <w:rPr>
          <w:rFonts w:asciiTheme="majorHAnsi" w:hAnsiTheme="majorHAnsi" w:cstheme="majorHAnsi"/>
          <w:u w:val="single"/>
        </w:rPr>
        <w:t xml:space="preserve">threat detection screening company Athena Security, whose system was previously used to detect guns, now offers what it calls its "Fever Detection COVID19 Screening System." It </w:t>
      </w:r>
      <w:r w:rsidRPr="007E2404">
        <w:rPr>
          <w:rFonts w:asciiTheme="majorHAnsi" w:hAnsiTheme="majorHAnsi" w:cstheme="majorHAnsi"/>
          <w:b/>
          <w:bCs/>
          <w:u w:val="single"/>
        </w:rPr>
        <w:t>deploys "artificially intelligent thermal cameras</w:t>
      </w:r>
      <w:r w:rsidRPr="007E2404">
        <w:rPr>
          <w:rFonts w:asciiTheme="majorHAnsi" w:hAnsiTheme="majorHAnsi" w:cstheme="majorHAnsi"/>
          <w:u w:val="single"/>
        </w:rPr>
        <w:t xml:space="preserve">" to detect fevers and alert customers to the presence of someone who may be carrying the coronavirus. Athena is pitching its product to be </w:t>
      </w:r>
      <w:r w:rsidRPr="007E2404">
        <w:rPr>
          <w:rFonts w:asciiTheme="majorHAnsi" w:hAnsiTheme="majorHAnsi" w:cstheme="majorHAnsi"/>
          <w:b/>
          <w:bCs/>
          <w:u w:val="single"/>
        </w:rPr>
        <w:t xml:space="preserve">used in grocery stores, hospitals and voting locations and is currently deploying it at government agencies, </w:t>
      </w:r>
      <w:proofErr w:type="gramStart"/>
      <w:r w:rsidRPr="007E2404">
        <w:rPr>
          <w:rFonts w:asciiTheme="majorHAnsi" w:hAnsiTheme="majorHAnsi" w:cstheme="majorHAnsi"/>
          <w:b/>
          <w:bCs/>
          <w:u w:val="single"/>
        </w:rPr>
        <w:t>airports</w:t>
      </w:r>
      <w:proofErr w:type="gramEnd"/>
      <w:r w:rsidRPr="007E2404">
        <w:rPr>
          <w:rFonts w:asciiTheme="majorHAnsi" w:hAnsiTheme="majorHAnsi" w:cstheme="majorHAnsi"/>
          <w:b/>
          <w:bCs/>
          <w:u w:val="single"/>
        </w:rPr>
        <w:t xml:space="preserve"> and Fortune 500 companies</w:t>
      </w:r>
      <w:r w:rsidRPr="007E2404">
        <w:rPr>
          <w:rFonts w:asciiTheme="majorHAnsi" w:hAnsiTheme="majorHAnsi" w:cstheme="majorHAnsi"/>
          <w:u w:val="single"/>
        </w:rPr>
        <w:t xml:space="preserve">. </w:t>
      </w:r>
      <w:proofErr w:type="spellStart"/>
      <w:r w:rsidRPr="007E2404">
        <w:rPr>
          <w:rFonts w:asciiTheme="majorHAnsi" w:hAnsiTheme="majorHAnsi" w:cstheme="majorHAnsi"/>
          <w:u w:val="single"/>
        </w:rPr>
        <w:t>Dermalog</w:t>
      </w:r>
      <w:proofErr w:type="spellEnd"/>
      <w:r w:rsidRPr="007E2404">
        <w:rPr>
          <w:rFonts w:asciiTheme="majorHAnsi" w:hAnsiTheme="majorHAnsi" w:cstheme="majorHAnsi"/>
          <w:u w:val="single"/>
        </w:rPr>
        <w:t xml:space="preserve">, a biometrics company that makes fingerprint, </w:t>
      </w:r>
      <w:proofErr w:type="gramStart"/>
      <w:r w:rsidRPr="007E2404">
        <w:rPr>
          <w:rFonts w:asciiTheme="majorHAnsi" w:hAnsiTheme="majorHAnsi" w:cstheme="majorHAnsi"/>
          <w:u w:val="single"/>
        </w:rPr>
        <w:t>iris</w:t>
      </w:r>
      <w:proofErr w:type="gramEnd"/>
      <w:r w:rsidRPr="007E2404">
        <w:rPr>
          <w:rFonts w:asciiTheme="majorHAnsi" w:hAnsiTheme="majorHAnsi" w:cstheme="majorHAnsi"/>
          <w:u w:val="single"/>
        </w:rPr>
        <w:t xml:space="preserve"> and facial recognition technology, has now added a feature to determine temperature and is pitching it as a new security feature to companies</w:t>
      </w:r>
      <w:r w:rsidRPr="007E2404">
        <w:rPr>
          <w:rFonts w:asciiTheme="majorHAnsi" w:hAnsiTheme="majorHAnsi" w:cstheme="majorHAnsi"/>
          <w:sz w:val="16"/>
          <w:szCs w:val="16"/>
        </w:rPr>
        <w:t xml:space="preserve">. The Thai government is already using </w:t>
      </w:r>
      <w:proofErr w:type="spellStart"/>
      <w:r w:rsidRPr="007E2404">
        <w:rPr>
          <w:rFonts w:asciiTheme="majorHAnsi" w:hAnsiTheme="majorHAnsi" w:cstheme="majorHAnsi"/>
          <w:sz w:val="16"/>
          <w:szCs w:val="16"/>
        </w:rPr>
        <w:t>Dermalog's</w:t>
      </w:r>
      <w:proofErr w:type="spellEnd"/>
      <w:r w:rsidRPr="007E2404">
        <w:rPr>
          <w:rFonts w:asciiTheme="majorHAnsi" w:hAnsiTheme="majorHAnsi" w:cstheme="majorHAnsi"/>
          <w:sz w:val="16"/>
          <w:szCs w:val="16"/>
        </w:rPr>
        <w:t xml:space="preserve"> technology as part of its border control system.</w:t>
      </w:r>
      <w:r w:rsidRPr="007E2404">
        <w:rPr>
          <w:rFonts w:asciiTheme="majorHAnsi" w:hAnsiTheme="majorHAnsi" w:cstheme="majorHAnsi"/>
        </w:rPr>
        <w:t xml:space="preserve"> </w:t>
      </w:r>
      <w:proofErr w:type="spellStart"/>
      <w:r w:rsidRPr="007E2404">
        <w:rPr>
          <w:rFonts w:asciiTheme="majorHAnsi" w:hAnsiTheme="majorHAnsi" w:cstheme="majorHAnsi"/>
          <w:u w:val="single"/>
        </w:rPr>
        <w:t>Telpo</w:t>
      </w:r>
      <w:proofErr w:type="spellEnd"/>
      <w:r w:rsidRPr="007E2404">
        <w:rPr>
          <w:rFonts w:asciiTheme="majorHAnsi" w:hAnsiTheme="majorHAnsi" w:cstheme="majorHAnsi"/>
          <w:u w:val="single"/>
        </w:rPr>
        <w:t xml:space="preserve"> is launching temperature-sensing systems as part of its facial recognition technology, which works even if individuals are wearing masks. Chinese company </w:t>
      </w:r>
      <w:proofErr w:type="spellStart"/>
      <w:r w:rsidRPr="007E2404">
        <w:rPr>
          <w:rFonts w:asciiTheme="majorHAnsi" w:hAnsiTheme="majorHAnsi" w:cstheme="majorHAnsi"/>
          <w:u w:val="single"/>
        </w:rPr>
        <w:t>Wisesoft</w:t>
      </w:r>
      <w:proofErr w:type="spellEnd"/>
      <w:r w:rsidRPr="007E2404">
        <w:rPr>
          <w:rFonts w:asciiTheme="majorHAnsi" w:hAnsiTheme="majorHAnsi" w:cstheme="majorHAnsi"/>
          <w:u w:val="single"/>
        </w:rPr>
        <w:t xml:space="preserve"> says it has developed </w:t>
      </w:r>
      <w:r w:rsidRPr="007E2404">
        <w:rPr>
          <w:rFonts w:asciiTheme="majorHAnsi" w:hAnsiTheme="majorHAnsi" w:cstheme="majorHAnsi"/>
          <w:b/>
          <w:bCs/>
          <w:u w:val="single"/>
        </w:rPr>
        <w:t>a 3D facial recognition</w:t>
      </w:r>
      <w:r w:rsidRPr="007E2404">
        <w:rPr>
          <w:rFonts w:asciiTheme="majorHAnsi" w:hAnsiTheme="majorHAnsi" w:cstheme="majorHAnsi"/>
          <w:u w:val="single"/>
        </w:rPr>
        <w:t xml:space="preserve"> in conjunction with Sichuan University </w:t>
      </w:r>
      <w:r w:rsidRPr="007E2404">
        <w:rPr>
          <w:rFonts w:asciiTheme="majorHAnsi" w:hAnsiTheme="majorHAnsi" w:cstheme="majorHAnsi"/>
          <w:b/>
          <w:bCs/>
          <w:u w:val="single"/>
        </w:rPr>
        <w:t>that can identify people wearing masks with 98% accuracy and collect their body temperatures</w:t>
      </w:r>
      <w:r w:rsidRPr="007E2404">
        <w:rPr>
          <w:rFonts w:asciiTheme="majorHAnsi" w:hAnsiTheme="majorHAnsi" w:cstheme="majorHAnsi"/>
          <w:sz w:val="16"/>
          <w:szCs w:val="16"/>
        </w:rPr>
        <w:t xml:space="preserve">. One hospital in Chengdu has already deployed 140 units of the company's product. Another Chinese company, </w:t>
      </w:r>
      <w:proofErr w:type="spellStart"/>
      <w:r w:rsidRPr="007E2404">
        <w:rPr>
          <w:rFonts w:asciiTheme="majorHAnsi" w:hAnsiTheme="majorHAnsi" w:cstheme="majorHAnsi"/>
          <w:sz w:val="16"/>
          <w:szCs w:val="16"/>
        </w:rPr>
        <w:t>Hanvon</w:t>
      </w:r>
      <w:proofErr w:type="spellEnd"/>
      <w:r w:rsidRPr="007E2404">
        <w:rPr>
          <w:rFonts w:asciiTheme="majorHAnsi" w:hAnsiTheme="majorHAnsi" w:cstheme="majorHAnsi"/>
          <w:sz w:val="16"/>
          <w:szCs w:val="16"/>
        </w:rPr>
        <w:t xml:space="preserve">, has </w:t>
      </w:r>
      <w:r w:rsidRPr="007E2404">
        <w:rPr>
          <w:rFonts w:asciiTheme="majorHAnsi" w:hAnsiTheme="majorHAnsi" w:cstheme="majorHAnsi"/>
          <w:u w:val="single"/>
        </w:rPr>
        <w:t xml:space="preserve">developed technology that can detect faces through masks </w:t>
      </w:r>
      <w:proofErr w:type="gramStart"/>
      <w:r w:rsidRPr="007E2404">
        <w:rPr>
          <w:rFonts w:asciiTheme="majorHAnsi" w:hAnsiTheme="majorHAnsi" w:cstheme="majorHAnsi"/>
          <w:u w:val="single"/>
        </w:rPr>
        <w:t>and also</w:t>
      </w:r>
      <w:proofErr w:type="gramEnd"/>
      <w:r w:rsidRPr="007E2404">
        <w:rPr>
          <w:rFonts w:asciiTheme="majorHAnsi" w:hAnsiTheme="majorHAnsi" w:cstheme="majorHAnsi"/>
          <w:u w:val="single"/>
        </w:rPr>
        <w:t xml:space="preserve"> collects body temperatures</w:t>
      </w:r>
      <w:r w:rsidRPr="007E2404">
        <w:rPr>
          <w:rFonts w:asciiTheme="majorHAnsi" w:hAnsiTheme="majorHAnsi" w:cstheme="majorHAnsi"/>
          <w:sz w:val="16"/>
          <w:szCs w:val="16"/>
        </w:rPr>
        <w:t xml:space="preserve">. Patrick </w:t>
      </w:r>
      <w:proofErr w:type="spellStart"/>
      <w:r w:rsidRPr="007E2404">
        <w:rPr>
          <w:rFonts w:asciiTheme="majorHAnsi" w:hAnsiTheme="majorHAnsi" w:cstheme="majorHAnsi"/>
          <w:sz w:val="16"/>
          <w:szCs w:val="16"/>
        </w:rPr>
        <w:t>Grother</w:t>
      </w:r>
      <w:proofErr w:type="spellEnd"/>
      <w:r w:rsidRPr="007E2404">
        <w:rPr>
          <w:rFonts w:asciiTheme="majorHAnsi" w:hAnsiTheme="majorHAnsi" w:cstheme="majorHAnsi"/>
          <w:sz w:val="16"/>
          <w:szCs w:val="16"/>
        </w:rPr>
        <w:t xml:space="preserve">, a scientist at the National Institute of Standards and Technology (NIST), where he works on biometric standards and testing, tells CSO he hasn't tested any of these new technologies, but adds that thermal cameras that measure body temperature have been prevalent for some time in the Far East. "You don't see them in the states, but you see them in airports in the Far East. You come through primary immigration, and they'll have a thermal camera on a tripod, and it's just looking for anybody with a fever," he says. "It's not going to know whether that fever is coming from a coronavirus or any other pathogen. </w:t>
      </w:r>
      <w:proofErr w:type="gramStart"/>
      <w:r w:rsidRPr="007E2404">
        <w:rPr>
          <w:rFonts w:asciiTheme="majorHAnsi" w:hAnsiTheme="majorHAnsi" w:cstheme="majorHAnsi"/>
          <w:sz w:val="16"/>
          <w:szCs w:val="16"/>
        </w:rPr>
        <w:t>There's</w:t>
      </w:r>
      <w:proofErr w:type="gramEnd"/>
      <w:r w:rsidRPr="007E2404">
        <w:rPr>
          <w:rFonts w:asciiTheme="majorHAnsi" w:hAnsiTheme="majorHAnsi" w:cstheme="majorHAnsi"/>
          <w:sz w:val="16"/>
          <w:szCs w:val="16"/>
        </w:rPr>
        <w:t xml:space="preserve"> a camera that measures the amount of emitted radiation coming off somebody's face. It's just an infrared camera, and they don't correlate it back to anything." Logistical, accuracy issues persist with biometric identity</w:t>
      </w:r>
      <w:r w:rsidRPr="007E2404">
        <w:rPr>
          <w:rFonts w:asciiTheme="majorHAnsi" w:hAnsiTheme="majorHAnsi" w:cstheme="majorHAnsi"/>
        </w:rPr>
        <w:t xml:space="preserve"> </w:t>
      </w:r>
      <w:proofErr w:type="gramStart"/>
      <w:r w:rsidRPr="007E2404">
        <w:rPr>
          <w:rFonts w:asciiTheme="majorHAnsi" w:hAnsiTheme="majorHAnsi" w:cstheme="majorHAnsi"/>
          <w:u w:val="single"/>
        </w:rPr>
        <w:t>The</w:t>
      </w:r>
      <w:proofErr w:type="gramEnd"/>
      <w:r w:rsidRPr="007E2404">
        <w:rPr>
          <w:rFonts w:asciiTheme="majorHAnsi" w:hAnsiTheme="majorHAnsi" w:cstheme="majorHAnsi"/>
          <w:u w:val="single"/>
        </w:rPr>
        <w:t xml:space="preserve"> new biometric and facial recognition systems that are emerging now do seek to correlate temperatures with people and in the process raise a host of new logistical issues</w:t>
      </w:r>
      <w:r w:rsidRPr="007E2404">
        <w:rPr>
          <w:rFonts w:asciiTheme="majorHAnsi" w:hAnsiTheme="majorHAnsi" w:cstheme="majorHAnsi"/>
          <w:sz w:val="16"/>
          <w:szCs w:val="16"/>
        </w:rPr>
        <w:t>. "It's very difficult to isolate an individual person" when it comes to tracking their temperatures, Anil Jain, university distinguished professor at Michigan State University and a leading expert on biometric identification and intelligence, tells CSO. "</w:t>
      </w:r>
      <w:r w:rsidRPr="007E2404">
        <w:rPr>
          <w:rFonts w:asciiTheme="majorHAnsi" w:hAnsiTheme="majorHAnsi" w:cstheme="majorHAnsi"/>
          <w:u w:val="single"/>
        </w:rPr>
        <w:t>If you stop a person at the checkpoint and then take the temperature and take the face image, then you can do a face recognition" that jives with the body temperature. "Then it's a question of throughput, meaning how many people can you process per minute</w:t>
      </w:r>
      <w:r w:rsidRPr="007E2404">
        <w:rPr>
          <w:rFonts w:asciiTheme="majorHAnsi" w:hAnsiTheme="majorHAnsi" w:cstheme="majorHAnsi"/>
          <w:sz w:val="16"/>
          <w:szCs w:val="16"/>
        </w:rPr>
        <w:t>." Plus, sensitive high-end cameras must be recalibrated frequently to be accurate so a system that links temperatures with faces would have to constantly be stopped and started again. How the information will be used dictates an even greater logistical challenge. If someone comes through with a fever and you can identify them, the next logical step would be to test them for coronavirus and hold them until the test results come through, Jain says. "That takes a lot of time…and you have a huge backlog." The cost of such a system could be prohibitive and disrupt work activities. "</w:t>
      </w:r>
      <w:proofErr w:type="gramStart"/>
      <w:r w:rsidRPr="007E2404">
        <w:rPr>
          <w:rFonts w:asciiTheme="majorHAnsi" w:hAnsiTheme="majorHAnsi" w:cstheme="majorHAnsi"/>
          <w:sz w:val="16"/>
          <w:szCs w:val="16"/>
        </w:rPr>
        <w:t>Let's</w:t>
      </w:r>
      <w:proofErr w:type="gramEnd"/>
      <w:r w:rsidRPr="007E2404">
        <w:rPr>
          <w:rFonts w:asciiTheme="majorHAnsi" w:hAnsiTheme="majorHAnsi" w:cstheme="majorHAnsi"/>
          <w:sz w:val="16"/>
          <w:szCs w:val="16"/>
        </w:rPr>
        <w:t xml:space="preserve"> say you have a company headquarters of 5,000 people, and you just have ten checkpoints. </w:t>
      </w:r>
      <w:proofErr w:type="gramStart"/>
      <w:r w:rsidRPr="007E2404">
        <w:rPr>
          <w:rFonts w:asciiTheme="majorHAnsi" w:hAnsiTheme="majorHAnsi" w:cstheme="majorHAnsi"/>
          <w:sz w:val="16"/>
          <w:szCs w:val="16"/>
        </w:rPr>
        <w:t>Everybody's</w:t>
      </w:r>
      <w:proofErr w:type="gramEnd"/>
      <w:r w:rsidRPr="007E2404">
        <w:rPr>
          <w:rFonts w:asciiTheme="majorHAnsi" w:hAnsiTheme="majorHAnsi" w:cstheme="majorHAnsi"/>
          <w:sz w:val="16"/>
          <w:szCs w:val="16"/>
        </w:rPr>
        <w:t xml:space="preserve"> showing up at 8 a.m. to work. Can you imagine how long the queue will be?" Moreover, some of the emerging systems, such as the one developed by Athena Security, </w:t>
      </w:r>
      <w:proofErr w:type="gramStart"/>
      <w:r w:rsidRPr="007E2404">
        <w:rPr>
          <w:rFonts w:asciiTheme="majorHAnsi" w:hAnsiTheme="majorHAnsi" w:cstheme="majorHAnsi"/>
          <w:sz w:val="16"/>
          <w:szCs w:val="16"/>
        </w:rPr>
        <w:t>haven't</w:t>
      </w:r>
      <w:proofErr w:type="gramEnd"/>
      <w:r w:rsidRPr="007E2404">
        <w:rPr>
          <w:rFonts w:asciiTheme="majorHAnsi" w:hAnsiTheme="majorHAnsi" w:cstheme="majorHAnsi"/>
          <w:sz w:val="16"/>
          <w:szCs w:val="16"/>
        </w:rPr>
        <w:t xml:space="preserve"> been tested for accuracy at labs such as the NIST lab where </w:t>
      </w:r>
      <w:proofErr w:type="spellStart"/>
      <w:r w:rsidRPr="007E2404">
        <w:rPr>
          <w:rFonts w:asciiTheme="majorHAnsi" w:hAnsiTheme="majorHAnsi" w:cstheme="majorHAnsi"/>
          <w:sz w:val="16"/>
          <w:szCs w:val="16"/>
        </w:rPr>
        <w:t>Grother</w:t>
      </w:r>
      <w:proofErr w:type="spellEnd"/>
      <w:r w:rsidRPr="007E2404">
        <w:rPr>
          <w:rFonts w:asciiTheme="majorHAnsi" w:hAnsiTheme="majorHAnsi" w:cstheme="majorHAnsi"/>
          <w:sz w:val="16"/>
          <w:szCs w:val="16"/>
        </w:rPr>
        <w:t xml:space="preserve"> works. "The face recognition accuracy of these companies has never been evaluated. They can claim whatever they want," says Jain. New biometric uses, new </w:t>
      </w:r>
      <w:proofErr w:type="gramStart"/>
      <w:r w:rsidRPr="007E2404">
        <w:rPr>
          <w:rFonts w:asciiTheme="majorHAnsi" w:hAnsiTheme="majorHAnsi" w:cstheme="majorHAnsi"/>
          <w:sz w:val="16"/>
          <w:szCs w:val="16"/>
        </w:rPr>
        <w:t>privacy</w:t>
      </w:r>
      <w:proofErr w:type="gramEnd"/>
      <w:r w:rsidRPr="007E2404">
        <w:rPr>
          <w:rFonts w:asciiTheme="majorHAnsi" w:hAnsiTheme="majorHAnsi" w:cstheme="majorHAnsi"/>
          <w:sz w:val="16"/>
          <w:szCs w:val="16"/>
        </w:rPr>
        <w:t xml:space="preserve"> and security concerns Even if these systems work and organizations, institutions and government agencies can figure out the logistics of how to use them, what about the privacy and security implications? "The biggest privacy threat is that</w:t>
      </w:r>
      <w:r w:rsidRPr="007E2404">
        <w:rPr>
          <w:rFonts w:asciiTheme="majorHAnsi" w:hAnsiTheme="majorHAnsi" w:cstheme="majorHAnsi"/>
        </w:rPr>
        <w:t xml:space="preserve"> </w:t>
      </w:r>
      <w:r w:rsidRPr="007E2404">
        <w:rPr>
          <w:rFonts w:asciiTheme="majorHAnsi" w:hAnsiTheme="majorHAnsi" w:cstheme="majorHAnsi"/>
          <w:b/>
          <w:bCs/>
          <w:u w:val="single"/>
        </w:rPr>
        <w:t>your data is being collected without your knowledge</w:t>
      </w:r>
      <w:r w:rsidRPr="007E2404">
        <w:rPr>
          <w:rFonts w:asciiTheme="majorHAnsi" w:hAnsiTheme="majorHAnsi" w:cstheme="majorHAnsi"/>
          <w:sz w:val="16"/>
          <w:szCs w:val="16"/>
        </w:rPr>
        <w:t>," Jain says, which could lead to lawsuits down the road. For example, Illinois, like many US states, has a biometric privacy regulation law that requires consent from consumers before anyone can collect their biometric data. The law also requires that organizations collecting biometric data spell out how they safeguard, handle, store and destroy the biometric data they collect. "</w:t>
      </w:r>
      <w:r w:rsidRPr="007E2404">
        <w:rPr>
          <w:rFonts w:asciiTheme="majorHAnsi" w:hAnsiTheme="majorHAnsi" w:cstheme="majorHAnsi"/>
          <w:u w:val="single"/>
        </w:rPr>
        <w:t>If they don't protect it, then you are in a deep hole," Jain says. Moreover, if they are sending biometric data to third parties, the liabilities could soar even higher</w:t>
      </w:r>
      <w:r w:rsidRPr="007E2404">
        <w:rPr>
          <w:rFonts w:asciiTheme="majorHAnsi" w:hAnsiTheme="majorHAnsi" w:cstheme="majorHAnsi"/>
          <w:sz w:val="16"/>
          <w:szCs w:val="16"/>
        </w:rPr>
        <w:t xml:space="preserve">. Still, despite the practical and privacy downsides of collecting biometric data, the coronavirus crisis shows that the benefits of knowing who has been exposed to the virus might help slow the spread of COVID-19 and </w:t>
      </w:r>
      <w:r w:rsidRPr="002F1184">
        <w:rPr>
          <w:rFonts w:asciiTheme="majorHAnsi" w:hAnsiTheme="majorHAnsi" w:cstheme="majorHAnsi"/>
          <w:sz w:val="16"/>
          <w:szCs w:val="16"/>
        </w:rPr>
        <w:t xml:space="preserve">flatten the curve. "It's balancing public safety versus civil liberties, right?" NIST's </w:t>
      </w:r>
      <w:proofErr w:type="spellStart"/>
      <w:r w:rsidRPr="002F1184">
        <w:rPr>
          <w:rFonts w:asciiTheme="majorHAnsi" w:hAnsiTheme="majorHAnsi" w:cstheme="majorHAnsi"/>
          <w:sz w:val="16"/>
          <w:szCs w:val="16"/>
        </w:rPr>
        <w:t>Grother</w:t>
      </w:r>
      <w:proofErr w:type="spellEnd"/>
      <w:r w:rsidRPr="002F1184">
        <w:rPr>
          <w:rFonts w:asciiTheme="majorHAnsi" w:hAnsiTheme="majorHAnsi" w:cstheme="majorHAnsi"/>
          <w:sz w:val="16"/>
          <w:szCs w:val="16"/>
        </w:rPr>
        <w:t xml:space="preserve"> says</w:t>
      </w:r>
      <w:r w:rsidRPr="007E2404">
        <w:rPr>
          <w:rFonts w:asciiTheme="majorHAnsi" w:hAnsiTheme="majorHAnsi" w:cstheme="majorHAnsi"/>
          <w:sz w:val="16"/>
          <w:szCs w:val="16"/>
        </w:rPr>
        <w:t>. "Walking around shedding virus is a public safety issue."</w:t>
      </w:r>
    </w:p>
    <w:p w14:paraId="07DCB3B1" w14:textId="77777777" w:rsidR="003260C3" w:rsidRPr="007E2404" w:rsidRDefault="003260C3" w:rsidP="003260C3">
      <w:pPr>
        <w:rPr>
          <w:rFonts w:asciiTheme="majorHAnsi" w:hAnsiTheme="majorHAnsi" w:cstheme="majorHAnsi"/>
        </w:rPr>
      </w:pPr>
    </w:p>
    <w:p w14:paraId="38E64CFE" w14:textId="77777777" w:rsidR="003260C3" w:rsidRDefault="003260C3" w:rsidP="003260C3">
      <w:pPr>
        <w:pStyle w:val="Heading4"/>
      </w:pPr>
      <w:r>
        <w:t>Biometric surveillance is being implemented by federal law enforcement agencies across the board</w:t>
      </w:r>
    </w:p>
    <w:p w14:paraId="76246EE2" w14:textId="77777777" w:rsidR="003260C3" w:rsidRPr="006A7E34" w:rsidRDefault="003260C3" w:rsidP="003260C3">
      <w:r w:rsidRPr="006A7E34">
        <w:t xml:space="preserve">Anthony </w:t>
      </w:r>
      <w:r w:rsidRPr="006A7E34">
        <w:rPr>
          <w:rStyle w:val="Style13ptBold"/>
        </w:rPr>
        <w:t>Tucker-Jones</w:t>
      </w:r>
      <w:r>
        <w:rPr>
          <w:rStyle w:val="Style13ptBold"/>
        </w:rPr>
        <w:t xml:space="preserve"> 16, </w:t>
      </w:r>
      <w:r w:rsidRPr="006A7E34">
        <w:t xml:space="preserve">Anthony Tucker-Jones is a former </w:t>
      </w:r>
      <w:proofErr w:type="spellStart"/>
      <w:r w:rsidRPr="006A7E34">
        <w:t>defence</w:t>
      </w:r>
      <w:proofErr w:type="spellEnd"/>
      <w:r w:rsidRPr="006A7E34">
        <w:t xml:space="preserve"> intelligence officer and a widely published military expert on regional conflicts, counter-terrorism and </w:t>
      </w:r>
      <w:proofErr w:type="spellStart"/>
      <w:r w:rsidRPr="006A7E34">
        <w:t>armoured</w:t>
      </w:r>
      <w:proofErr w:type="spellEnd"/>
      <w:r w:rsidRPr="006A7E34">
        <w:t xml:space="preserve"> and aerial warfare</w:t>
      </w:r>
      <w:r>
        <w:t xml:space="preserve">, 24/10/16, “Blade Runner Biometrics,” </w:t>
      </w:r>
      <w:hyperlink r:id="rId205" w:history="1">
        <w:r w:rsidRPr="00C5739D">
          <w:rPr>
            <w:rStyle w:val="Hyperlink"/>
          </w:rPr>
          <w:t>http://www.intersecmag.co.uk/blade-runner-biometrics/</w:t>
        </w:r>
      </w:hyperlink>
      <w:r>
        <w:t xml:space="preserve"> //</w:t>
      </w:r>
      <w:proofErr w:type="spellStart"/>
      <w:r>
        <w:t>bm</w:t>
      </w:r>
      <w:proofErr w:type="spellEnd"/>
    </w:p>
    <w:p w14:paraId="6EBEC04C" w14:textId="77777777" w:rsidR="003260C3" w:rsidRPr="00A96EBE" w:rsidRDefault="003260C3" w:rsidP="003260C3">
      <w:r>
        <w:t xml:space="preserve">Ridley Scott’s </w:t>
      </w:r>
      <w:proofErr w:type="gramStart"/>
      <w:r>
        <w:t>ground breaking</w:t>
      </w:r>
      <w:proofErr w:type="gramEnd"/>
      <w:r>
        <w:t xml:space="preserve"> 1982 movie Blade Runner featured a biometric security system testing emotional response in order to unmask artificial humans. Called the Voight-</w:t>
      </w:r>
      <w:proofErr w:type="spellStart"/>
      <w:r>
        <w:t>Kampff</w:t>
      </w:r>
      <w:proofErr w:type="spellEnd"/>
      <w:r>
        <w:t xml:space="preserve"> machine it notably included a camera that measured contractions of the iris. This </w:t>
      </w:r>
      <w:r w:rsidRPr="006E4EC5">
        <w:rPr>
          <w:rStyle w:val="StyleUnderline"/>
        </w:rPr>
        <w:t>dystopian tale was innovative science fiction at its best – however today 34 years on biometric testing is increasingly commonplace</w:t>
      </w:r>
      <w:r w:rsidRPr="00A96EBE">
        <w:t>.</w:t>
      </w:r>
    </w:p>
    <w:p w14:paraId="26E4088A" w14:textId="77777777" w:rsidR="003260C3" w:rsidRPr="00A96EBE" w:rsidRDefault="003260C3" w:rsidP="003260C3">
      <w:r w:rsidRPr="00A96EBE">
        <w:t xml:space="preserve">Earlier this year the US Department of Homeland Security presented its Comprehensive Biometric Entry/Exit Plan to Congress. </w:t>
      </w:r>
      <w:r w:rsidRPr="006E4EC5">
        <w:rPr>
          <w:rStyle w:val="StyleUnderline"/>
        </w:rPr>
        <w:t>Biometric exit security measures are to be implemented at America’s largest airports by 2018</w:t>
      </w:r>
      <w:r w:rsidRPr="00A96EBE">
        <w:t>. This was spurred on last year by Congress approving a $1bn budget for a countrywide biometrics entry and exit system. Significant field trials were conducted earlier this year.</w:t>
      </w:r>
    </w:p>
    <w:p w14:paraId="15286363" w14:textId="77777777" w:rsidR="003260C3" w:rsidRPr="00A96EBE" w:rsidRDefault="003260C3" w:rsidP="003260C3">
      <w:r w:rsidRPr="00A96EBE">
        <w:t>The US National Institute of Standards and Technology (</w:t>
      </w:r>
      <w:r w:rsidRPr="006E4EC5">
        <w:rPr>
          <w:rStyle w:val="StyleUnderline"/>
        </w:rPr>
        <w:t>NIST</w:t>
      </w:r>
      <w:r w:rsidRPr="00A96EBE">
        <w:t xml:space="preserve">), which </w:t>
      </w:r>
      <w:r w:rsidRPr="006E4EC5">
        <w:rPr>
          <w:rStyle w:val="StyleUnderline"/>
          <w:szCs w:val="20"/>
        </w:rPr>
        <w:t>supports American Government efforts to increase the use of biometrics, has been exploring the technology for over six decades</w:t>
      </w:r>
      <w:r w:rsidRPr="00A96EBE">
        <w:t xml:space="preserve">. The most obvious goes back to the sixties looking at fingerprinting for the FBI. Today the NIST is working hard to foster </w:t>
      </w:r>
      <w:r w:rsidRPr="006E4EC5">
        <w:rPr>
          <w:u w:val="single"/>
        </w:rPr>
        <w:t>national and international standards. This will ensure interoperability and the exchange of accurate biometric data</w:t>
      </w:r>
      <w:r w:rsidRPr="00A96EBE">
        <w:t xml:space="preserve">. The value of biometrics in supporting law and order enforcement was further embraced by the FBI when it set up the Biometric Center of Excellence in 2007 </w:t>
      </w:r>
      <w:proofErr w:type="gramStart"/>
      <w:r w:rsidRPr="00A96EBE">
        <w:t>in order to</w:t>
      </w:r>
      <w:proofErr w:type="gramEnd"/>
      <w:r w:rsidRPr="00A96EBE">
        <w:t xml:space="preserve"> coordinate its various </w:t>
      </w:r>
      <w:proofErr w:type="spellStart"/>
      <w:r w:rsidRPr="00A96EBE">
        <w:t>programmes</w:t>
      </w:r>
      <w:proofErr w:type="spellEnd"/>
      <w:r w:rsidRPr="00A96EBE">
        <w:t>. Last year the FBI opened its Biometrics Technology Center in Clarksburg, West Virginia.</w:t>
      </w:r>
    </w:p>
    <w:p w14:paraId="49798ADB" w14:textId="77777777" w:rsidR="003260C3" w:rsidRDefault="003260C3" w:rsidP="003260C3">
      <w:r>
        <w:t xml:space="preserve">While biometric security has been around for some considerable time, the </w:t>
      </w:r>
      <w:r w:rsidRPr="006E4EC5">
        <w:rPr>
          <w:u w:val="single"/>
        </w:rPr>
        <w:t>technology is only now reaching maturity and its application is clearly proliferating</w:t>
      </w:r>
      <w:r>
        <w:t xml:space="preserve">. Initially, it was deployed at airports as a tool of convenience to help fast track frequent </w:t>
      </w:r>
      <w:proofErr w:type="spellStart"/>
      <w:r>
        <w:t>travellers</w:t>
      </w:r>
      <w:proofErr w:type="spellEnd"/>
      <w:r>
        <w:t xml:space="preserve">. This had a mixed reception, but now </w:t>
      </w:r>
      <w:r w:rsidRPr="006E4EC5">
        <w:rPr>
          <w:u w:val="single"/>
        </w:rPr>
        <w:t>in America the plan is to use it on everyone not only entering but also leaving the country</w:t>
      </w:r>
      <w:r>
        <w:t xml:space="preserve">. Once this has been implemented it will have a profound impact on global mass transit, </w:t>
      </w:r>
      <w:r w:rsidRPr="006E4EC5">
        <w:rPr>
          <w:rStyle w:val="StyleUnderline"/>
        </w:rPr>
        <w:t>as it will undoubtedly become international standard practice.</w:t>
      </w:r>
      <w:r>
        <w:t xml:space="preserve"> While in Europe, </w:t>
      </w:r>
      <w:proofErr w:type="gramStart"/>
      <w:r>
        <w:t>Britain</w:t>
      </w:r>
      <w:proofErr w:type="gramEnd"/>
      <w:r>
        <w:t xml:space="preserve"> and the Netherlands and in the Middle East the United Arab Emirates led the way, America is about to take biometric security to a whole new level.</w:t>
      </w:r>
    </w:p>
    <w:p w14:paraId="56D0CEBF" w14:textId="77777777" w:rsidR="003260C3" w:rsidRDefault="003260C3" w:rsidP="003260C3">
      <w:r>
        <w:t xml:space="preserve">“Ultimately,” says Paul </w:t>
      </w:r>
      <w:proofErr w:type="spellStart"/>
      <w:r>
        <w:t>Stanborough</w:t>
      </w:r>
      <w:proofErr w:type="spellEnd"/>
      <w:r>
        <w:t xml:space="preserve">, MD of </w:t>
      </w:r>
      <w:proofErr w:type="spellStart"/>
      <w:r>
        <w:t>Aditech</w:t>
      </w:r>
      <w:proofErr w:type="spellEnd"/>
      <w:r>
        <w:t>, one of the UK’s leaders in iris recognition technology provision “</w:t>
      </w:r>
      <w:r w:rsidRPr="006E4EC5">
        <w:rPr>
          <w:rStyle w:val="StyleUnderline"/>
        </w:rPr>
        <w:t>The spread of biometrics faces a cultural hurdle. It’s a major step from using tokens [ID passes] to purely something you are which is your biometric identity”.</w:t>
      </w:r>
      <w:r>
        <w:t xml:space="preserve"> According to </w:t>
      </w:r>
      <w:proofErr w:type="spellStart"/>
      <w:r>
        <w:t>Aditech</w:t>
      </w:r>
      <w:proofErr w:type="spellEnd"/>
      <w:r>
        <w:t xml:space="preserve"> the use of biometrics is on the up not only because the technology has matured, but also prior to 2006 the iris recognition patent was held by a single company.</w:t>
      </w:r>
    </w:p>
    <w:p w14:paraId="23985167" w14:textId="77777777" w:rsidR="003260C3" w:rsidRDefault="003260C3" w:rsidP="003260C3">
      <w:r>
        <w:t xml:space="preserve">There are five types of biometric testing; </w:t>
      </w:r>
      <w:r w:rsidRPr="00CA22E4">
        <w:rPr>
          <w:rStyle w:val="StyleUnderline"/>
        </w:rPr>
        <w:t xml:space="preserve">facial recognition, finger printing, iris recognition, retinal </w:t>
      </w:r>
      <w:proofErr w:type="gramStart"/>
      <w:r w:rsidRPr="00CA22E4">
        <w:rPr>
          <w:rStyle w:val="StyleUnderline"/>
        </w:rPr>
        <w:t>scanning</w:t>
      </w:r>
      <w:proofErr w:type="gramEnd"/>
      <w:r w:rsidRPr="00CA22E4">
        <w:rPr>
          <w:rStyle w:val="StyleUnderline"/>
        </w:rPr>
        <w:t xml:space="preserve"> and voice recognition</w:t>
      </w:r>
      <w:r>
        <w:t xml:space="preserve"> all of which pick up unique identifying features. These have a host of applications for the security and travel industries, banking, the </w:t>
      </w:r>
      <w:proofErr w:type="gramStart"/>
      <w:r>
        <w:t>work place</w:t>
      </w:r>
      <w:proofErr w:type="gramEnd"/>
      <w:r>
        <w:t xml:space="preserve"> as well as health. Paul </w:t>
      </w:r>
      <w:proofErr w:type="spellStart"/>
      <w:r>
        <w:t>Stanborough</w:t>
      </w:r>
      <w:proofErr w:type="spellEnd"/>
      <w:r>
        <w:t xml:space="preserve"> of </w:t>
      </w:r>
      <w:proofErr w:type="spellStart"/>
      <w:r>
        <w:t>Aditech</w:t>
      </w:r>
      <w:proofErr w:type="spellEnd"/>
      <w:r>
        <w:t xml:space="preserve"> states: “The use of the iris for recognition and identification of an individual remains the industry-leading biometric for accuracy”. Iris recognition is sometimes referred to as iris scanning, but in </w:t>
      </w:r>
      <w:proofErr w:type="gramStart"/>
      <w:r>
        <w:t>reality</w:t>
      </w:r>
      <w:proofErr w:type="gramEnd"/>
      <w:r>
        <w:t xml:space="preserve"> scanning is not involved.</w:t>
      </w:r>
    </w:p>
    <w:p w14:paraId="257791FE" w14:textId="77777777" w:rsidR="003260C3" w:rsidRDefault="003260C3" w:rsidP="003260C3">
      <w:r>
        <w:t xml:space="preserve">Iris recognition maps the unique pattern on the irises – the </w:t>
      </w:r>
      <w:proofErr w:type="spellStart"/>
      <w:r>
        <w:t>coloured</w:t>
      </w:r>
      <w:proofErr w:type="spellEnd"/>
      <w:r>
        <w:t xml:space="preserve"> part of the eye surrounding the pupil. In contrast retinal scanning maps the blood vessels on the inside of the eye – which is not visible. The latter is a good method for detecting diabetes or glaucoma as these affect the retina’s blood supply.</w:t>
      </w:r>
    </w:p>
    <w:p w14:paraId="7728923D" w14:textId="77777777" w:rsidR="003260C3" w:rsidRDefault="003260C3" w:rsidP="003260C3">
      <w:r>
        <w:t xml:space="preserve">Biometric security is seen as key tool for mass transit in terms of speeding up the process and safeguarding against identity theft and terrorists. The technology has been in part driven by the threat of terrorism and recent conflicts. Iris recognition was first tested in Afghanistan and Iraq. Governments and the aviation transport industry have since deployed biometric security measures across the world’s major airports. Paul </w:t>
      </w:r>
      <w:proofErr w:type="spellStart"/>
      <w:r>
        <w:t>Stanborough</w:t>
      </w:r>
      <w:proofErr w:type="spellEnd"/>
      <w:r>
        <w:t xml:space="preserve"> is upbeat about this. “In terms of mass transit security,” he says “There are no alternatives but DNA testing and that is simply not practical. Fingerprinting, facial recognition and iris recognition are the standard for mass transit hubs”.</w:t>
      </w:r>
    </w:p>
    <w:p w14:paraId="6A7F2D9C" w14:textId="77777777" w:rsidR="003260C3" w:rsidRDefault="003260C3" w:rsidP="003260C3">
      <w:r w:rsidRPr="003C2E82">
        <w:rPr>
          <w:rStyle w:val="StyleUnderline"/>
        </w:rPr>
        <w:t>America has been a leading advocate of biometric security</w:t>
      </w:r>
      <w:r>
        <w:t xml:space="preserve"> for the past decade and a half, but progress is slow. The catalyst was 9/11 when the US government </w:t>
      </w:r>
      <w:proofErr w:type="spellStart"/>
      <w:r>
        <w:t>realised</w:t>
      </w:r>
      <w:proofErr w:type="spellEnd"/>
      <w:r>
        <w:t xml:space="preserve"> it needed to drastically improve homeland security by comprehensively screening people at its borders</w:t>
      </w:r>
      <w:r w:rsidRPr="003C2E82">
        <w:rPr>
          <w:rStyle w:val="StyleUnderline"/>
        </w:rPr>
        <w:t>. Biometrics were viewed as a significant enabling technology.</w:t>
      </w:r>
      <w:r>
        <w:t xml:space="preserve"> In 2002 Congress passed legislation requiring US visas to be machine-readable, containing biometric identifiers (a digital photo and electronic fingerprints). Under the visa waiver </w:t>
      </w:r>
      <w:proofErr w:type="spellStart"/>
      <w:r>
        <w:t>programme</w:t>
      </w:r>
      <w:proofErr w:type="spellEnd"/>
      <w:r>
        <w:t xml:space="preserve"> the </w:t>
      </w:r>
      <w:proofErr w:type="spellStart"/>
      <w:r>
        <w:t>traveller</w:t>
      </w:r>
      <w:proofErr w:type="spellEnd"/>
      <w:r>
        <w:t xml:space="preserve"> must have a machine-readable passport. US Homeland Security also called for US embassies and consulates to collect fingerprint scans from visa applicants. The later move was to safeguard against stolen or counterfeit visas being used to enter the country.</w:t>
      </w:r>
    </w:p>
    <w:p w14:paraId="2C05B8D4" w14:textId="77777777" w:rsidR="003260C3" w:rsidRDefault="003260C3" w:rsidP="003260C3">
      <w:r>
        <w:t xml:space="preserve">Congress has continually pressed for </w:t>
      </w:r>
      <w:r w:rsidRPr="003C2E82">
        <w:rPr>
          <w:rStyle w:val="StyleUnderline"/>
        </w:rPr>
        <w:t>full implementation of a biometric-based entry/exit system at all US ports</w:t>
      </w:r>
      <w:r>
        <w:t xml:space="preserve">. This has been hampered in part by the maturity and reliability of the technology.  The accuracy of the different types of biometrics is down to the number of identifying points and the algorithms used to compare the data. Reliability and accuracy are paramount. </w:t>
      </w:r>
      <w:proofErr w:type="gramStart"/>
      <w:r>
        <w:t>This is why</w:t>
      </w:r>
      <w:proofErr w:type="gramEnd"/>
      <w:r>
        <w:t xml:space="preserve"> the iris is a better identifier than the face or fingerprints.</w:t>
      </w:r>
    </w:p>
    <w:p w14:paraId="729059DB" w14:textId="77777777" w:rsidR="003260C3" w:rsidRDefault="003260C3" w:rsidP="003260C3">
      <w:r>
        <w:t xml:space="preserve">DHS and US Customs and Border Protection (CBP) recently initiated the Apex Air Entry and Exit Re-engineering project to evaluate biometric technologies </w:t>
      </w:r>
      <w:proofErr w:type="gramStart"/>
      <w:r>
        <w:t>in order to</w:t>
      </w:r>
      <w:proofErr w:type="gramEnd"/>
      <w:r>
        <w:t xml:space="preserve"> finally implement Congress’ mandate. The main goal is to find the best way to conduct identity verification and to protect </w:t>
      </w:r>
      <w:proofErr w:type="spellStart"/>
      <w:r>
        <w:t>travellers</w:t>
      </w:r>
      <w:proofErr w:type="spellEnd"/>
      <w:r>
        <w:t xml:space="preserve"> from identity theft using biometrics. This has resulted in a series of biometric travel security initiatives conducted over the past year involving facial and iris recognition and fingerprinting. These have </w:t>
      </w:r>
      <w:proofErr w:type="spellStart"/>
      <w:r>
        <w:t>centred</w:t>
      </w:r>
      <w:proofErr w:type="spellEnd"/>
      <w:r>
        <w:t xml:space="preserve"> on the Departure Information Systems Test (DIST), the Biometric Exit (BE) Mobile Air Project and the Pedestrian Field Test.</w:t>
      </w:r>
    </w:p>
    <w:p w14:paraId="26D41348" w14:textId="77777777" w:rsidR="003260C3" w:rsidRDefault="003260C3" w:rsidP="003260C3">
      <w:r>
        <w:t xml:space="preserve">Facial recognition systems have been tested at John F Kennedy International Airport, Washington’s Dulles International Airport and Hartsfield-Jackson Atlanta International Airport. US </w:t>
      </w:r>
      <w:r w:rsidRPr="003C2E82">
        <w:rPr>
          <w:rStyle w:val="StyleUnderline"/>
        </w:rPr>
        <w:t>Customs have also been collecting fingerprint, facial and iris data at border crossings</w:t>
      </w:r>
      <w:r>
        <w:t xml:space="preserve"> with Mexico. From June to September 2016, CBP and Delta Airlines conducted a DIST at Hartsfield-Jackson involving flights to Japan. This compared images of </w:t>
      </w:r>
      <w:proofErr w:type="spellStart"/>
      <w:r>
        <w:t>travellers</w:t>
      </w:r>
      <w:proofErr w:type="spellEnd"/>
      <w:r>
        <w:t xml:space="preserve"> exiting the US with previous images collected on arrival. At Dulles and </w:t>
      </w:r>
      <w:proofErr w:type="gramStart"/>
      <w:r>
        <w:t>JFK</w:t>
      </w:r>
      <w:proofErr w:type="gramEnd"/>
      <w:r>
        <w:t xml:space="preserve"> the 1-to-1 Facial Comparison project has been deployed, which also compares e-passport photos with photos taken of the </w:t>
      </w:r>
      <w:proofErr w:type="spellStart"/>
      <w:r>
        <w:t>traveller</w:t>
      </w:r>
      <w:proofErr w:type="spellEnd"/>
      <w:r>
        <w:t xml:space="preserve"> to confirm their identity.</w:t>
      </w:r>
    </w:p>
    <w:p w14:paraId="30F47A36" w14:textId="77777777" w:rsidR="003260C3" w:rsidRDefault="003260C3" w:rsidP="003260C3">
      <w:r>
        <w:t xml:space="preserve">At the same time, the US has been </w:t>
      </w:r>
      <w:proofErr w:type="spellStart"/>
      <w:r>
        <w:t>trialling</w:t>
      </w:r>
      <w:proofErr w:type="spellEnd"/>
      <w:r>
        <w:t xml:space="preserve"> mobile finger printing for those entering US airports. This is known as BE-Mobile and collects data to compare with biometrics collected on arrival. This testing involved 10 airports including Los Angeles, </w:t>
      </w:r>
      <w:proofErr w:type="gramStart"/>
      <w:r>
        <w:t>New York</w:t>
      </w:r>
      <w:proofErr w:type="gramEnd"/>
      <w:r>
        <w:t xml:space="preserve"> and Washington. The BE-Mobile test was completed in mid-2016 and the results are under evaluation.</w:t>
      </w:r>
    </w:p>
    <w:p w14:paraId="2E014747" w14:textId="77777777" w:rsidR="003260C3" w:rsidRDefault="003260C3" w:rsidP="003260C3">
      <w:r>
        <w:t xml:space="preserve">In addition, CBP has been looking at America’s land borders </w:t>
      </w:r>
      <w:proofErr w:type="gramStart"/>
      <w:r>
        <w:t>in particular Mexico</w:t>
      </w:r>
      <w:proofErr w:type="gramEnd"/>
      <w:r>
        <w:t xml:space="preserve"> where there are large volumes of pedestrian traffic. Testing has been conducted at the </w:t>
      </w:r>
      <w:proofErr w:type="spellStart"/>
      <w:r>
        <w:t>Otay</w:t>
      </w:r>
      <w:proofErr w:type="spellEnd"/>
      <w:r>
        <w:t xml:space="preserve"> Mesa Port of entry bordering Mexico’s Tijuana province. At the end of 2015, new border </w:t>
      </w:r>
      <w:r w:rsidRPr="003C2E82">
        <w:rPr>
          <w:rStyle w:val="StyleUnderline"/>
        </w:rPr>
        <w:t>kiosks began collecting facial photographs and iris images from non-US citizens</w:t>
      </w:r>
      <w:r>
        <w:t xml:space="preserve"> entering the US. From February to June 2016, the same exercise was also conducted for those exiting the US.</w:t>
      </w:r>
    </w:p>
    <w:p w14:paraId="02184A96" w14:textId="77777777" w:rsidR="003260C3" w:rsidRPr="007E2404" w:rsidRDefault="003260C3" w:rsidP="003260C3"/>
    <w:p w14:paraId="78F1FD28" w14:textId="77777777" w:rsidR="003260C3" w:rsidRPr="007E2404" w:rsidRDefault="003260C3" w:rsidP="003260C3">
      <w:pPr>
        <w:pStyle w:val="Heading4"/>
      </w:pPr>
      <w:r w:rsidRPr="007E2404">
        <w:t>Biometric Surveillance creates a unique structure for marginalization</w:t>
      </w:r>
    </w:p>
    <w:p w14:paraId="7689EF3A" w14:textId="77777777" w:rsidR="003260C3" w:rsidRPr="007E2404" w:rsidRDefault="003260C3" w:rsidP="003260C3">
      <w:pPr>
        <w:rPr>
          <w:rFonts w:asciiTheme="majorHAnsi" w:hAnsiTheme="majorHAnsi" w:cstheme="majorHAnsi"/>
          <w:color w:val="333333"/>
          <w:sz w:val="18"/>
          <w:szCs w:val="18"/>
          <w:shd w:val="clear" w:color="auto" w:fill="FCFCFC"/>
        </w:rPr>
      </w:pPr>
      <w:r w:rsidRPr="007E2404">
        <w:rPr>
          <w:rFonts w:asciiTheme="majorHAnsi" w:hAnsiTheme="majorHAnsi" w:cstheme="majorHAnsi"/>
          <w:b/>
          <w:bCs/>
          <w:color w:val="333333"/>
          <w:sz w:val="26"/>
          <w:szCs w:val="26"/>
          <w:shd w:val="clear" w:color="auto" w:fill="FCFCFC"/>
        </w:rPr>
        <w:t>Marciano ‘19</w:t>
      </w:r>
      <w:r w:rsidRPr="007E2404">
        <w:rPr>
          <w:rFonts w:asciiTheme="majorHAnsi" w:hAnsiTheme="majorHAnsi" w:cstheme="majorHAnsi"/>
          <w:color w:val="333333"/>
          <w:shd w:val="clear" w:color="auto" w:fill="FCFCFC"/>
        </w:rPr>
        <w:t xml:space="preserve">, </w:t>
      </w:r>
      <w:proofErr w:type="spellStart"/>
      <w:r w:rsidRPr="007E2404">
        <w:rPr>
          <w:rFonts w:asciiTheme="majorHAnsi" w:hAnsiTheme="majorHAnsi" w:cstheme="majorHAnsi"/>
          <w:color w:val="333333"/>
          <w:sz w:val="18"/>
          <w:szCs w:val="18"/>
          <w:shd w:val="clear" w:color="auto" w:fill="FCFCFC"/>
        </w:rPr>
        <w:t>Avi</w:t>
      </w:r>
      <w:proofErr w:type="spellEnd"/>
      <w:r w:rsidRPr="007E2404">
        <w:rPr>
          <w:rFonts w:asciiTheme="majorHAnsi" w:hAnsiTheme="majorHAnsi" w:cstheme="majorHAnsi"/>
          <w:color w:val="333333"/>
          <w:sz w:val="18"/>
          <w:szCs w:val="18"/>
          <w:shd w:val="clear" w:color="auto" w:fill="FCFCFC"/>
        </w:rPr>
        <w:t xml:space="preserve"> Marciano from the Department of Communication Studies, Ben-Gurion University of the Negev, Beer-Sheva, Israel Information Society Project, Yale Law School, New Heaven, CT, USA. Reframing biometric surveillance: from a means of inspection to a form of control. </w:t>
      </w:r>
      <w:r w:rsidRPr="007E2404">
        <w:rPr>
          <w:rFonts w:asciiTheme="majorHAnsi" w:hAnsiTheme="majorHAnsi" w:cstheme="majorHAnsi"/>
          <w:i/>
          <w:iCs/>
          <w:color w:val="333333"/>
          <w:sz w:val="18"/>
          <w:szCs w:val="18"/>
        </w:rPr>
        <w:t>Ethics Inf Technol</w:t>
      </w:r>
      <w:r w:rsidRPr="007E2404">
        <w:rPr>
          <w:rFonts w:asciiTheme="majorHAnsi" w:hAnsiTheme="majorHAnsi" w:cstheme="majorHAnsi"/>
          <w:color w:val="333333"/>
          <w:sz w:val="18"/>
          <w:szCs w:val="18"/>
          <w:shd w:val="clear" w:color="auto" w:fill="FCFCFC"/>
        </w:rPr>
        <w:t xml:space="preserve"> </w:t>
      </w:r>
      <w:r w:rsidRPr="007E2404">
        <w:rPr>
          <w:rFonts w:asciiTheme="majorHAnsi" w:hAnsiTheme="majorHAnsi" w:cstheme="majorHAnsi"/>
          <w:b/>
          <w:bCs/>
          <w:color w:val="333333"/>
          <w:sz w:val="18"/>
          <w:szCs w:val="18"/>
        </w:rPr>
        <w:t xml:space="preserve">21, </w:t>
      </w:r>
      <w:r w:rsidRPr="007E2404">
        <w:rPr>
          <w:rFonts w:asciiTheme="majorHAnsi" w:hAnsiTheme="majorHAnsi" w:cstheme="majorHAnsi"/>
          <w:color w:val="333333"/>
          <w:sz w:val="18"/>
          <w:szCs w:val="18"/>
          <w:shd w:val="clear" w:color="auto" w:fill="FCFCFC"/>
        </w:rPr>
        <w:t xml:space="preserve">127–136 (2019).  </w:t>
      </w:r>
    </w:p>
    <w:p w14:paraId="24AB730B" w14:textId="77777777" w:rsidR="003260C3" w:rsidRPr="007E2404" w:rsidRDefault="003260C3" w:rsidP="003260C3">
      <w:pPr>
        <w:rPr>
          <w:rStyle w:val="StyleUnderline"/>
          <w:rFonts w:asciiTheme="majorHAnsi" w:hAnsiTheme="majorHAnsi" w:cstheme="majorHAnsi"/>
          <w:sz w:val="16"/>
          <w:szCs w:val="16"/>
        </w:rPr>
      </w:pPr>
      <w:r w:rsidRPr="007E2404">
        <w:rPr>
          <w:rFonts w:asciiTheme="majorHAnsi" w:hAnsiTheme="majorHAnsi" w:cstheme="majorHAnsi"/>
          <w:sz w:val="16"/>
          <w:szCs w:val="16"/>
        </w:rPr>
        <w:t>Denial or limitation of access</w:t>
      </w:r>
    </w:p>
    <w:p w14:paraId="606920EB" w14:textId="77777777" w:rsidR="003260C3" w:rsidRDefault="003260C3" w:rsidP="003260C3">
      <w:pPr>
        <w:rPr>
          <w:rFonts w:asciiTheme="majorHAnsi" w:hAnsiTheme="majorHAnsi" w:cstheme="majorHAnsi"/>
          <w:sz w:val="14"/>
          <w:szCs w:val="14"/>
        </w:rPr>
      </w:pPr>
      <w:r w:rsidRPr="007E2404">
        <w:rPr>
          <w:rStyle w:val="StyleUnderline"/>
          <w:rFonts w:asciiTheme="majorHAnsi" w:hAnsiTheme="majorHAnsi" w:cstheme="majorHAnsi"/>
          <w:sz w:val="12"/>
        </w:rPr>
        <w:t>The primary function of biometrics as a means of sorting people out results in the denial or limitation of access to physical spaces, mostly in the context of border control. The theoretical explanation for this harm can be identified in the intersection of two field citizenship studies</w:t>
      </w:r>
      <w:r w:rsidRPr="007E2404">
        <w:rPr>
          <w:rFonts w:asciiTheme="majorHAnsi" w:hAnsiTheme="majorHAnsi" w:cstheme="majorHAnsi"/>
          <w:sz w:val="12"/>
        </w:rPr>
        <w:t xml:space="preserve"> (</w:t>
      </w:r>
      <w:proofErr w:type="spellStart"/>
      <w:r w:rsidRPr="007E2404">
        <w:rPr>
          <w:rFonts w:asciiTheme="majorHAnsi" w:hAnsiTheme="majorHAnsi" w:cstheme="majorHAnsi"/>
          <w:sz w:val="12"/>
        </w:rPr>
        <w:t>Isin</w:t>
      </w:r>
      <w:proofErr w:type="spellEnd"/>
      <w:r w:rsidRPr="007E2404">
        <w:rPr>
          <w:rFonts w:asciiTheme="majorHAnsi" w:hAnsiTheme="majorHAnsi" w:cstheme="majorHAnsi"/>
          <w:sz w:val="12"/>
        </w:rPr>
        <w:t xml:space="preserve"> and Turner 2002</w:t>
      </w:r>
      <w:r w:rsidRPr="007E2404">
        <w:rPr>
          <w:rStyle w:val="StyleUnderline"/>
          <w:rFonts w:asciiTheme="majorHAnsi" w:hAnsiTheme="majorHAnsi" w:cstheme="majorHAnsi"/>
          <w:sz w:val="12"/>
        </w:rPr>
        <w:t>) and</w:t>
      </w:r>
      <w:r w:rsidRPr="007E2404">
        <w:rPr>
          <w:rFonts w:asciiTheme="majorHAnsi" w:hAnsiTheme="majorHAnsi" w:cstheme="majorHAnsi"/>
          <w:sz w:val="12"/>
        </w:rPr>
        <w:t xml:space="preserve"> i</w:t>
      </w:r>
      <w:r w:rsidRPr="007E2404">
        <w:rPr>
          <w:rStyle w:val="StyleUnderline"/>
          <w:rFonts w:asciiTheme="majorHAnsi" w:hAnsiTheme="majorHAnsi" w:cstheme="majorHAnsi"/>
          <w:sz w:val="12"/>
        </w:rPr>
        <w:t xml:space="preserve">dentity management </w:t>
      </w:r>
      <w:r w:rsidRPr="007E2404">
        <w:rPr>
          <w:rFonts w:asciiTheme="majorHAnsi" w:hAnsiTheme="majorHAnsi" w:cstheme="majorHAnsi"/>
          <w:sz w:val="12"/>
        </w:rPr>
        <w:t xml:space="preserve">(van </w:t>
      </w:r>
      <w:proofErr w:type="spellStart"/>
      <w:r w:rsidRPr="007E2404">
        <w:rPr>
          <w:rFonts w:asciiTheme="majorHAnsi" w:hAnsiTheme="majorHAnsi" w:cstheme="majorHAnsi"/>
          <w:sz w:val="12"/>
        </w:rPr>
        <w:t>Zoonen</w:t>
      </w:r>
      <w:proofErr w:type="spellEnd"/>
      <w:r w:rsidRPr="007E2404">
        <w:rPr>
          <w:rFonts w:asciiTheme="majorHAnsi" w:hAnsiTheme="majorHAnsi" w:cstheme="majorHAnsi"/>
          <w:sz w:val="12"/>
        </w:rPr>
        <w:t xml:space="preserve"> 2013).Scholars have long been interested in the relations between citizens and “cultural others”. Carl Schmitt (1996) distinguished between friends and enemies, defining the latter as different, alien, or strangers with whom an intense conflict is possible. Bauman (1993) suggested a more nuanced distinction between enemies and strangers, claiming that the latter embody a greater threat than the former because they are neither friends nor enemies and may be both. While enemies are definab</w:t>
      </w:r>
      <w:r w:rsidRPr="007E2404">
        <w:rPr>
          <w:rStyle w:val="StyleUnderline"/>
          <w:rFonts w:asciiTheme="majorHAnsi" w:hAnsiTheme="majorHAnsi" w:cstheme="majorHAnsi"/>
        </w:rPr>
        <w:t>le—they are usually associated with the outside, negativity and the wilderness—strangers are “the undecidable,” those who are neither/n</w:t>
      </w:r>
      <w:r w:rsidRPr="007E2404">
        <w:rPr>
          <w:rFonts w:asciiTheme="majorHAnsi" w:hAnsiTheme="majorHAnsi" w:cstheme="majorHAnsi"/>
          <w:sz w:val="12"/>
        </w:rPr>
        <w:t xml:space="preserve">or. </w:t>
      </w:r>
      <w:r w:rsidRPr="007E2404">
        <w:rPr>
          <w:rStyle w:val="StyleUnderline"/>
          <w:rFonts w:asciiTheme="majorHAnsi" w:hAnsiTheme="majorHAnsi" w:cstheme="majorHAnsi"/>
        </w:rPr>
        <w:t xml:space="preserve">The distinction between citizens and “cultural </w:t>
      </w:r>
      <w:r w:rsidRPr="007E2404">
        <w:rPr>
          <w:rFonts w:asciiTheme="majorHAnsi" w:hAnsiTheme="majorHAnsi" w:cstheme="majorHAnsi"/>
          <w:sz w:val="12"/>
        </w:rPr>
        <w:t xml:space="preserve">others” </w:t>
      </w:r>
      <w:r w:rsidRPr="007E2404">
        <w:rPr>
          <w:rStyle w:val="StyleUnderline"/>
          <w:rFonts w:asciiTheme="majorHAnsi" w:hAnsiTheme="majorHAnsi" w:cstheme="majorHAnsi"/>
        </w:rPr>
        <w:t>is implied</w:t>
      </w:r>
      <w:r w:rsidRPr="007E2404">
        <w:rPr>
          <w:rFonts w:asciiTheme="majorHAnsi" w:hAnsiTheme="majorHAnsi" w:cstheme="majorHAnsi"/>
          <w:sz w:val="12"/>
        </w:rPr>
        <w:t xml:space="preserve"> </w:t>
      </w:r>
      <w:r w:rsidRPr="007E2404">
        <w:rPr>
          <w:rStyle w:val="StyleUnderline"/>
          <w:rFonts w:asciiTheme="majorHAnsi" w:hAnsiTheme="majorHAnsi" w:cstheme="majorHAnsi"/>
        </w:rPr>
        <w:t>in</w:t>
      </w:r>
      <w:r w:rsidRPr="007E2404">
        <w:rPr>
          <w:rFonts w:asciiTheme="majorHAnsi" w:hAnsiTheme="majorHAnsi" w:cstheme="majorHAnsi"/>
          <w:sz w:val="12"/>
        </w:rPr>
        <w:t xml:space="preserve"> </w:t>
      </w:r>
      <w:r w:rsidRPr="007E2404">
        <w:rPr>
          <w:rStyle w:val="StyleUnderline"/>
          <w:rFonts w:asciiTheme="majorHAnsi" w:hAnsiTheme="majorHAnsi" w:cstheme="majorHAnsi"/>
        </w:rPr>
        <w:t>the very</w:t>
      </w:r>
      <w:r w:rsidRPr="007E2404">
        <w:rPr>
          <w:rFonts w:asciiTheme="majorHAnsi" w:hAnsiTheme="majorHAnsi" w:cstheme="majorHAnsi"/>
          <w:sz w:val="12"/>
        </w:rPr>
        <w:t xml:space="preserve"> </w:t>
      </w:r>
      <w:r w:rsidRPr="007E2404">
        <w:rPr>
          <w:rStyle w:val="StyleUnderline"/>
          <w:rFonts w:asciiTheme="majorHAnsi" w:hAnsiTheme="majorHAnsi" w:cstheme="majorHAnsi"/>
        </w:rPr>
        <w:t>concept</w:t>
      </w:r>
      <w:r w:rsidRPr="007E2404">
        <w:rPr>
          <w:rFonts w:asciiTheme="majorHAnsi" w:hAnsiTheme="majorHAnsi" w:cstheme="majorHAnsi"/>
          <w:sz w:val="12"/>
        </w:rPr>
        <w:t xml:space="preserve"> of </w:t>
      </w:r>
      <w:r w:rsidRPr="007E2404">
        <w:rPr>
          <w:rStyle w:val="StyleUnderline"/>
          <w:rFonts w:asciiTheme="majorHAnsi" w:hAnsiTheme="majorHAnsi" w:cstheme="majorHAnsi"/>
        </w:rPr>
        <w:t>citizenship</w:t>
      </w:r>
      <w:r w:rsidRPr="007E2404">
        <w:rPr>
          <w:rFonts w:asciiTheme="majorHAnsi" w:hAnsiTheme="majorHAnsi" w:cstheme="majorHAnsi"/>
          <w:sz w:val="12"/>
        </w:rPr>
        <w:t>.</w:t>
      </w:r>
      <w:r w:rsidRPr="007E2404">
        <w:rPr>
          <w:rStyle w:val="StyleUnderline"/>
          <w:rFonts w:asciiTheme="majorHAnsi" w:hAnsiTheme="majorHAnsi" w:cstheme="majorHAnsi"/>
        </w:rPr>
        <w:t xml:space="preserve"> Identifyin</w:t>
      </w:r>
      <w:r w:rsidRPr="007E2404">
        <w:rPr>
          <w:rFonts w:asciiTheme="majorHAnsi" w:hAnsiTheme="majorHAnsi" w:cstheme="majorHAnsi"/>
          <w:sz w:val="12"/>
        </w:rPr>
        <w:t xml:space="preserve">g </w:t>
      </w:r>
      <w:r w:rsidRPr="007E2404">
        <w:rPr>
          <w:rStyle w:val="StyleUnderline"/>
          <w:rFonts w:asciiTheme="majorHAnsi" w:hAnsiTheme="majorHAnsi" w:cstheme="majorHAnsi"/>
        </w:rPr>
        <w:t>citizens has always been a major concern of modern nation states</w:t>
      </w:r>
      <w:r w:rsidRPr="007E2404">
        <w:rPr>
          <w:rFonts w:asciiTheme="majorHAnsi" w:hAnsiTheme="majorHAnsi" w:cstheme="majorHAnsi"/>
          <w:sz w:val="12"/>
        </w:rPr>
        <w:t xml:space="preserve"> (</w:t>
      </w:r>
      <w:proofErr w:type="spellStart"/>
      <w:r w:rsidRPr="007E2404">
        <w:rPr>
          <w:rFonts w:asciiTheme="majorHAnsi" w:hAnsiTheme="majorHAnsi" w:cstheme="majorHAnsi"/>
          <w:sz w:val="12"/>
        </w:rPr>
        <w:t>Torpey</w:t>
      </w:r>
      <w:proofErr w:type="spellEnd"/>
      <w:r w:rsidRPr="007E2404">
        <w:rPr>
          <w:rFonts w:asciiTheme="majorHAnsi" w:hAnsiTheme="majorHAnsi" w:cstheme="majorHAnsi"/>
          <w:sz w:val="12"/>
        </w:rPr>
        <w:t xml:space="preserve"> 2000) </w:t>
      </w:r>
      <w:r w:rsidRPr="007E2404">
        <w:rPr>
          <w:rStyle w:val="StyleUnderline"/>
          <w:rFonts w:asciiTheme="majorHAnsi" w:hAnsiTheme="majorHAnsi" w:cstheme="majorHAnsi"/>
        </w:rPr>
        <w:t>in their attempt to determine and control eligibility for citizenship (</w:t>
      </w:r>
      <w:r w:rsidRPr="007E2404">
        <w:rPr>
          <w:rFonts w:asciiTheme="majorHAnsi" w:hAnsiTheme="majorHAnsi" w:cstheme="majorHAnsi"/>
          <w:sz w:val="12"/>
        </w:rPr>
        <w:t xml:space="preserve">Lyon 2007). The modern form of citizenship, therefore, assumes identification and maintains the above distinction by excluding the ineligible. The events of 9/11 are central to the rise of this biometric surveillance harm. While some scholars have suggested that the juxtaposing of citizens and non-citizens is no longer useful (see Ong 2005), the general climate in the post-9/11 Western world proves otherwise. Many studies have shown, for example, how </w:t>
      </w:r>
      <w:r w:rsidRPr="007E2404">
        <w:rPr>
          <w:rStyle w:val="StyleUnderline"/>
          <w:rFonts w:asciiTheme="majorHAnsi" w:hAnsiTheme="majorHAnsi" w:cstheme="majorHAnsi"/>
        </w:rPr>
        <w:t xml:space="preserve">media representations identify asylum seekers and refugees with migration, crime, and terrorism </w:t>
      </w:r>
      <w:r w:rsidRPr="007E2404">
        <w:rPr>
          <w:rFonts w:asciiTheme="majorHAnsi" w:hAnsiTheme="majorHAnsi" w:cstheme="majorHAnsi"/>
          <w:sz w:val="12"/>
        </w:rPr>
        <w:t xml:space="preserve">(Williams 2003; Salter 2004), </w:t>
      </w:r>
      <w:r w:rsidRPr="007E2404">
        <w:rPr>
          <w:rStyle w:val="StyleUnderline"/>
          <w:rFonts w:asciiTheme="majorHAnsi" w:hAnsiTheme="majorHAnsi" w:cstheme="majorHAnsi"/>
        </w:rPr>
        <w:t>evoking moral panic and fear</w:t>
      </w:r>
      <w:r w:rsidRPr="007E2404">
        <w:rPr>
          <w:rFonts w:asciiTheme="majorHAnsi" w:hAnsiTheme="majorHAnsi" w:cstheme="majorHAnsi"/>
          <w:sz w:val="12"/>
        </w:rPr>
        <w:t xml:space="preserve"> (Erjavec 2003; Gale 2004). Moreover, the </w:t>
      </w:r>
      <w:r w:rsidRPr="007E2404">
        <w:rPr>
          <w:rStyle w:val="StyleUnderline"/>
          <w:rFonts w:asciiTheme="majorHAnsi" w:hAnsiTheme="majorHAnsi" w:cstheme="majorHAnsi"/>
        </w:rPr>
        <w:t>events of 9/11 clearly intensified practices of identification</w:t>
      </w:r>
      <w:r w:rsidRPr="007E2404">
        <w:rPr>
          <w:rFonts w:asciiTheme="majorHAnsi" w:hAnsiTheme="majorHAnsi" w:cstheme="majorHAnsi"/>
          <w:sz w:val="12"/>
        </w:rPr>
        <w:t xml:space="preserve"> (Monahan 2012), while the heightened mobility that accompanies globalization posed new challenges and encouraged nation states to come up with </w:t>
      </w:r>
      <w:r w:rsidRPr="007E2404">
        <w:rPr>
          <w:rStyle w:val="Emphasis"/>
          <w:rFonts w:asciiTheme="majorHAnsi" w:hAnsiTheme="majorHAnsi" w:cstheme="majorHAnsi"/>
        </w:rPr>
        <w:t>sophisticated methods of identification and classification</w:t>
      </w:r>
      <w:r w:rsidRPr="007E2404">
        <w:rPr>
          <w:rStyle w:val="StyleUnderline"/>
          <w:rFonts w:asciiTheme="majorHAnsi" w:hAnsiTheme="majorHAnsi" w:cstheme="majorHAnsi"/>
        </w:rPr>
        <w:t xml:space="preserve"> </w:t>
      </w:r>
      <w:r w:rsidRPr="007E2404">
        <w:rPr>
          <w:rFonts w:asciiTheme="majorHAnsi" w:hAnsiTheme="majorHAnsi" w:cstheme="majorHAnsi"/>
          <w:sz w:val="12"/>
        </w:rPr>
        <w:t xml:space="preserve">(Wilson 2006). </w:t>
      </w:r>
      <w:r w:rsidRPr="007E2404">
        <w:rPr>
          <w:rStyle w:val="StyleUnderline"/>
          <w:rFonts w:asciiTheme="majorHAnsi" w:hAnsiTheme="majorHAnsi" w:cstheme="majorHAnsi"/>
        </w:rPr>
        <w:t>Biometric technologies have emerged as the ideal solution in this respect.</w:t>
      </w:r>
      <w:r w:rsidRPr="007E2404">
        <w:rPr>
          <w:rFonts w:asciiTheme="majorHAnsi" w:hAnsiTheme="majorHAnsi" w:cstheme="majorHAnsi"/>
          <w:sz w:val="12"/>
        </w:rPr>
        <w:t xml:space="preserve"> Simply stated, as a central means of identification, biometric technologies play a crucial role in determining the boundaries of citizenship (see </w:t>
      </w:r>
      <w:proofErr w:type="spellStart"/>
      <w:r w:rsidRPr="007E2404">
        <w:rPr>
          <w:rFonts w:asciiTheme="majorHAnsi" w:hAnsiTheme="majorHAnsi" w:cstheme="majorHAnsi"/>
          <w:sz w:val="12"/>
        </w:rPr>
        <w:t>Ajana</w:t>
      </w:r>
      <w:proofErr w:type="spellEnd"/>
      <w:r w:rsidRPr="007E2404">
        <w:rPr>
          <w:rFonts w:asciiTheme="majorHAnsi" w:hAnsiTheme="majorHAnsi" w:cstheme="majorHAnsi"/>
          <w:sz w:val="12"/>
        </w:rPr>
        <w:t xml:space="preserve"> 2012), as </w:t>
      </w:r>
      <w:r w:rsidRPr="007E2404">
        <w:rPr>
          <w:rStyle w:val="StyleUnderline"/>
          <w:rFonts w:asciiTheme="majorHAnsi" w:hAnsiTheme="majorHAnsi" w:cstheme="majorHAnsi"/>
        </w:rPr>
        <w:t>they label and sort those who should be denied individual rights.</w:t>
      </w:r>
      <w:r w:rsidRPr="007E2404">
        <w:rPr>
          <w:rFonts w:asciiTheme="majorHAnsi" w:hAnsiTheme="majorHAnsi" w:cstheme="majorHAnsi"/>
          <w:sz w:val="12"/>
        </w:rPr>
        <w:t xml:space="preserve"> On a deeper level, </w:t>
      </w:r>
      <w:r w:rsidRPr="007E2404">
        <w:rPr>
          <w:rStyle w:val="StyleUnderline"/>
          <w:rFonts w:asciiTheme="majorHAnsi" w:hAnsiTheme="majorHAnsi" w:cstheme="majorHAnsi"/>
        </w:rPr>
        <w:t xml:space="preserve">the role of biometric technologies in denying and limiting access has to do with the relatively new field of identity management, </w:t>
      </w:r>
      <w:r w:rsidRPr="007E2404">
        <w:rPr>
          <w:rFonts w:asciiTheme="majorHAnsi" w:hAnsiTheme="majorHAnsi" w:cstheme="majorHAnsi"/>
          <w:sz w:val="12"/>
        </w:rPr>
        <w:t xml:space="preserve">that addresses the constant efforts of states to authenticate individuals by fixing single and stable identities (van </w:t>
      </w:r>
      <w:proofErr w:type="spellStart"/>
      <w:r w:rsidRPr="007E2404">
        <w:rPr>
          <w:rFonts w:asciiTheme="majorHAnsi" w:hAnsiTheme="majorHAnsi" w:cstheme="majorHAnsi"/>
          <w:sz w:val="12"/>
        </w:rPr>
        <w:t>Zoonen</w:t>
      </w:r>
      <w:proofErr w:type="spellEnd"/>
      <w:r w:rsidRPr="007E2404">
        <w:rPr>
          <w:rFonts w:asciiTheme="majorHAnsi" w:hAnsiTheme="majorHAnsi" w:cstheme="majorHAnsi"/>
          <w:sz w:val="12"/>
        </w:rPr>
        <w:t xml:space="preserve"> 2013). </w:t>
      </w:r>
      <w:r w:rsidRPr="007E2404">
        <w:rPr>
          <w:rStyle w:val="Emphasis"/>
          <w:rFonts w:asciiTheme="majorHAnsi" w:hAnsiTheme="majorHAnsi" w:cstheme="majorHAnsi"/>
        </w:rPr>
        <w:t>Biometric technologies play a significant role in practices of identity management</w:t>
      </w:r>
      <w:r w:rsidRPr="007E2404">
        <w:rPr>
          <w:rFonts w:asciiTheme="majorHAnsi" w:hAnsiTheme="majorHAnsi" w:cstheme="majorHAnsi"/>
          <w:sz w:val="12"/>
        </w:rPr>
        <w:t xml:space="preserve"> </w:t>
      </w:r>
      <w:r w:rsidRPr="007E2404">
        <w:rPr>
          <w:rStyle w:val="StyleUnderline"/>
          <w:rFonts w:asciiTheme="majorHAnsi" w:hAnsiTheme="majorHAnsi" w:cstheme="majorHAnsi"/>
        </w:rPr>
        <w:t>(Muller</w:t>
      </w:r>
      <w:r w:rsidRPr="007E2404">
        <w:rPr>
          <w:rFonts w:asciiTheme="majorHAnsi" w:hAnsiTheme="majorHAnsi" w:cstheme="majorHAnsi"/>
          <w:sz w:val="12"/>
        </w:rPr>
        <w:t xml:space="preserve"> </w:t>
      </w:r>
      <w:r w:rsidRPr="007E2404">
        <w:rPr>
          <w:rStyle w:val="StyleUnderline"/>
          <w:rFonts w:asciiTheme="majorHAnsi" w:hAnsiTheme="majorHAnsi" w:cstheme="majorHAnsi"/>
        </w:rPr>
        <w:t>2004).</w:t>
      </w:r>
      <w:r w:rsidRPr="007E2404">
        <w:rPr>
          <w:rFonts w:asciiTheme="majorHAnsi" w:hAnsiTheme="majorHAnsi" w:cstheme="majorHAnsi"/>
          <w:sz w:val="12"/>
        </w:rPr>
        <w:t xml:space="preserve"> </w:t>
      </w:r>
      <w:r w:rsidRPr="007E2404">
        <w:rPr>
          <w:rStyle w:val="StyleUnderline"/>
          <w:rFonts w:asciiTheme="majorHAnsi" w:hAnsiTheme="majorHAnsi" w:cstheme="majorHAnsi"/>
        </w:rPr>
        <w:t>As</w:t>
      </w:r>
      <w:r w:rsidRPr="007E2404">
        <w:rPr>
          <w:rFonts w:asciiTheme="majorHAnsi" w:hAnsiTheme="majorHAnsi" w:cstheme="majorHAnsi"/>
          <w:sz w:val="12"/>
        </w:rPr>
        <w:t xml:space="preserve"> </w:t>
      </w:r>
      <w:r w:rsidRPr="007E2404">
        <w:rPr>
          <w:rStyle w:val="StyleUnderline"/>
          <w:rFonts w:asciiTheme="majorHAnsi" w:hAnsiTheme="majorHAnsi" w:cstheme="majorHAnsi"/>
        </w:rPr>
        <w:t>they</w:t>
      </w:r>
      <w:r w:rsidRPr="007E2404">
        <w:rPr>
          <w:rFonts w:asciiTheme="majorHAnsi" w:hAnsiTheme="majorHAnsi" w:cstheme="majorHAnsi"/>
          <w:sz w:val="12"/>
        </w:rPr>
        <w:t xml:space="preserve"> </w:t>
      </w:r>
      <w:r w:rsidRPr="007E2404">
        <w:rPr>
          <w:rStyle w:val="StyleUnderline"/>
          <w:rFonts w:asciiTheme="majorHAnsi" w:hAnsiTheme="majorHAnsi" w:cstheme="majorHAnsi"/>
        </w:rPr>
        <w:t>are</w:t>
      </w:r>
      <w:r w:rsidRPr="007E2404">
        <w:rPr>
          <w:rFonts w:asciiTheme="majorHAnsi" w:hAnsiTheme="majorHAnsi" w:cstheme="majorHAnsi"/>
          <w:sz w:val="12"/>
        </w:rPr>
        <w:t xml:space="preserve"> </w:t>
      </w:r>
      <w:r w:rsidRPr="007E2404">
        <w:rPr>
          <w:rStyle w:val="StyleUnderline"/>
          <w:rFonts w:asciiTheme="majorHAnsi" w:hAnsiTheme="majorHAnsi" w:cstheme="majorHAnsi"/>
        </w:rPr>
        <w:t>not</w:t>
      </w:r>
      <w:r w:rsidRPr="007E2404">
        <w:rPr>
          <w:rFonts w:asciiTheme="majorHAnsi" w:hAnsiTheme="majorHAnsi" w:cstheme="majorHAnsi"/>
          <w:sz w:val="12"/>
        </w:rPr>
        <w:t xml:space="preserve"> </w:t>
      </w:r>
      <w:r w:rsidRPr="007E2404">
        <w:rPr>
          <w:rStyle w:val="StyleUnderline"/>
          <w:rFonts w:asciiTheme="majorHAnsi" w:hAnsiTheme="majorHAnsi" w:cstheme="majorHAnsi"/>
        </w:rPr>
        <w:t>programmed</w:t>
      </w:r>
      <w:r w:rsidRPr="007E2404">
        <w:rPr>
          <w:rFonts w:asciiTheme="majorHAnsi" w:hAnsiTheme="majorHAnsi" w:cstheme="majorHAnsi"/>
          <w:sz w:val="12"/>
        </w:rPr>
        <w:t xml:space="preserve"> </w:t>
      </w:r>
      <w:r w:rsidRPr="007E2404">
        <w:rPr>
          <w:rStyle w:val="StyleUnderline"/>
          <w:rFonts w:asciiTheme="majorHAnsi" w:hAnsiTheme="majorHAnsi" w:cstheme="majorHAnsi"/>
        </w:rPr>
        <w:t>to</w:t>
      </w:r>
      <w:r w:rsidRPr="007E2404">
        <w:rPr>
          <w:rFonts w:asciiTheme="majorHAnsi" w:hAnsiTheme="majorHAnsi" w:cstheme="majorHAnsi"/>
          <w:sz w:val="12"/>
        </w:rPr>
        <w:t xml:space="preserve"> </w:t>
      </w:r>
      <w:r w:rsidRPr="007E2404">
        <w:rPr>
          <w:rStyle w:val="StyleUnderline"/>
          <w:rFonts w:asciiTheme="majorHAnsi" w:hAnsiTheme="majorHAnsi" w:cstheme="majorHAnsi"/>
        </w:rPr>
        <w:t>deal</w:t>
      </w:r>
      <w:r w:rsidRPr="007E2404">
        <w:rPr>
          <w:rFonts w:asciiTheme="majorHAnsi" w:hAnsiTheme="majorHAnsi" w:cstheme="majorHAnsi"/>
          <w:sz w:val="12"/>
        </w:rPr>
        <w:t xml:space="preserve"> </w:t>
      </w:r>
      <w:r w:rsidRPr="007E2404">
        <w:rPr>
          <w:rStyle w:val="StyleUnderline"/>
          <w:rFonts w:asciiTheme="majorHAnsi" w:hAnsiTheme="majorHAnsi" w:cstheme="majorHAnsi"/>
        </w:rPr>
        <w:t>with</w:t>
      </w:r>
      <w:r w:rsidRPr="007E2404">
        <w:rPr>
          <w:rFonts w:asciiTheme="majorHAnsi" w:hAnsiTheme="majorHAnsi" w:cstheme="majorHAnsi"/>
          <w:sz w:val="12"/>
        </w:rPr>
        <w:t xml:space="preserve"> </w:t>
      </w:r>
      <w:r w:rsidRPr="007E2404">
        <w:rPr>
          <w:rStyle w:val="StyleUnderline"/>
          <w:rFonts w:asciiTheme="majorHAnsi" w:hAnsiTheme="majorHAnsi" w:cstheme="majorHAnsi"/>
        </w:rPr>
        <w:t>multiple identities</w:t>
      </w:r>
      <w:r w:rsidRPr="007E2404">
        <w:rPr>
          <w:rStyle w:val="Emphasis"/>
          <w:rFonts w:asciiTheme="majorHAnsi" w:hAnsiTheme="majorHAnsi" w:cstheme="majorHAnsi"/>
        </w:rPr>
        <w:t>, they inevitably reduce the individual to one stable self</w:t>
      </w:r>
      <w:r w:rsidRPr="007E2404">
        <w:rPr>
          <w:rFonts w:asciiTheme="majorHAnsi" w:hAnsiTheme="majorHAnsi" w:cstheme="majorHAnsi"/>
          <w:sz w:val="12"/>
        </w:rPr>
        <w:t xml:space="preserve"> </w:t>
      </w:r>
      <w:r w:rsidRPr="007E2404">
        <w:rPr>
          <w:rStyle w:val="StyleUnderline"/>
          <w:rFonts w:asciiTheme="majorHAnsi" w:hAnsiTheme="majorHAnsi" w:cstheme="majorHAnsi"/>
        </w:rPr>
        <w:t>(</w:t>
      </w:r>
      <w:r w:rsidRPr="007E2404">
        <w:rPr>
          <w:rFonts w:asciiTheme="majorHAnsi" w:hAnsiTheme="majorHAnsi" w:cstheme="majorHAnsi"/>
          <w:sz w:val="12"/>
        </w:rPr>
        <w:t xml:space="preserve">see </w:t>
      </w:r>
      <w:r w:rsidRPr="007E2404">
        <w:rPr>
          <w:rStyle w:val="StyleUnderline"/>
          <w:rFonts w:asciiTheme="majorHAnsi" w:hAnsiTheme="majorHAnsi" w:cstheme="majorHAnsi"/>
        </w:rPr>
        <w:t>also</w:t>
      </w:r>
      <w:r w:rsidRPr="007E2404">
        <w:rPr>
          <w:rFonts w:asciiTheme="majorHAnsi" w:hAnsiTheme="majorHAnsi" w:cstheme="majorHAnsi"/>
          <w:sz w:val="12"/>
        </w:rPr>
        <w:t xml:space="preserve"> </w:t>
      </w:r>
      <w:r w:rsidRPr="007E2404">
        <w:rPr>
          <w:rStyle w:val="StyleUnderline"/>
          <w:rFonts w:asciiTheme="majorHAnsi" w:hAnsiTheme="majorHAnsi" w:cstheme="majorHAnsi"/>
        </w:rPr>
        <w:t>Martin</w:t>
      </w:r>
      <w:r w:rsidRPr="007E2404">
        <w:rPr>
          <w:rFonts w:asciiTheme="majorHAnsi" w:hAnsiTheme="majorHAnsi" w:cstheme="majorHAnsi"/>
          <w:sz w:val="12"/>
        </w:rPr>
        <w:t xml:space="preserve"> </w:t>
      </w:r>
      <w:r w:rsidRPr="007E2404">
        <w:rPr>
          <w:rStyle w:val="StyleUnderline"/>
          <w:rFonts w:asciiTheme="majorHAnsi" w:hAnsiTheme="majorHAnsi" w:cstheme="majorHAnsi"/>
        </w:rPr>
        <w:t>and</w:t>
      </w:r>
      <w:r w:rsidRPr="007E2404">
        <w:rPr>
          <w:rFonts w:asciiTheme="majorHAnsi" w:hAnsiTheme="majorHAnsi" w:cstheme="majorHAnsi"/>
          <w:sz w:val="12"/>
        </w:rPr>
        <w:t xml:space="preserve"> </w:t>
      </w:r>
      <w:r w:rsidRPr="007E2404">
        <w:rPr>
          <w:rStyle w:val="StyleUnderline"/>
          <w:rFonts w:asciiTheme="majorHAnsi" w:hAnsiTheme="majorHAnsi" w:cstheme="majorHAnsi"/>
        </w:rPr>
        <w:t>Whitley</w:t>
      </w:r>
      <w:r w:rsidRPr="007E2404">
        <w:rPr>
          <w:rFonts w:asciiTheme="majorHAnsi" w:hAnsiTheme="majorHAnsi" w:cstheme="majorHAnsi"/>
          <w:sz w:val="12"/>
        </w:rPr>
        <w:t xml:space="preserve"> </w:t>
      </w:r>
      <w:r w:rsidRPr="007E2404">
        <w:rPr>
          <w:rStyle w:val="StyleUnderline"/>
          <w:rFonts w:asciiTheme="majorHAnsi" w:hAnsiTheme="majorHAnsi" w:cstheme="majorHAnsi"/>
        </w:rPr>
        <w:t>2013).</w:t>
      </w:r>
      <w:r w:rsidRPr="007E2404">
        <w:rPr>
          <w:rFonts w:asciiTheme="majorHAnsi" w:hAnsiTheme="majorHAnsi" w:cstheme="majorHAnsi"/>
          <w:sz w:val="12"/>
        </w:rPr>
        <w:t xml:space="preserve"> According to van </w:t>
      </w:r>
      <w:proofErr w:type="spellStart"/>
      <w:r w:rsidRPr="007E2404">
        <w:rPr>
          <w:rFonts w:asciiTheme="majorHAnsi" w:hAnsiTheme="majorHAnsi" w:cstheme="majorHAnsi"/>
          <w:sz w:val="12"/>
        </w:rPr>
        <w:t>Zoonen</w:t>
      </w:r>
      <w:proofErr w:type="spellEnd"/>
      <w:r w:rsidRPr="007E2404">
        <w:rPr>
          <w:rFonts w:asciiTheme="majorHAnsi" w:hAnsiTheme="majorHAnsi" w:cstheme="majorHAnsi"/>
          <w:sz w:val="12"/>
        </w:rPr>
        <w:t xml:space="preserve"> (2013), identity management policies reflect a shift from discourse of multiplicity to discourse of duplicity, </w:t>
      </w:r>
      <w:proofErr w:type="gramStart"/>
      <w:r w:rsidRPr="007E2404">
        <w:rPr>
          <w:rFonts w:asciiTheme="majorHAnsi" w:hAnsiTheme="majorHAnsi" w:cstheme="majorHAnsi"/>
          <w:sz w:val="12"/>
        </w:rPr>
        <w:t>assuming that</w:t>
      </w:r>
      <w:proofErr w:type="gramEnd"/>
      <w:r w:rsidRPr="007E2404">
        <w:rPr>
          <w:rFonts w:asciiTheme="majorHAnsi" w:hAnsiTheme="majorHAnsi" w:cstheme="majorHAnsi"/>
          <w:sz w:val="12"/>
        </w:rPr>
        <w:t xml:space="preserve"> people maintain a fixed, stable and true identity that they have rather than perform. In this state of mind, the will of “cultural others” to celebrate and even maintain multiple identities arouses suspicion. The critical approach of identity management suggests that biometric identification or authentication should be perceived as an institutionalized means of establishing one’s identity rather than as a scientific procedure aimed at revealing a preexisting identity. In other words, </w:t>
      </w:r>
      <w:r w:rsidRPr="007E2404">
        <w:rPr>
          <w:rStyle w:val="StyleUnderline"/>
          <w:rFonts w:asciiTheme="majorHAnsi" w:hAnsiTheme="majorHAnsi" w:cstheme="majorHAnsi"/>
        </w:rPr>
        <w:t>biometric</w:t>
      </w:r>
      <w:r w:rsidRPr="007E2404">
        <w:rPr>
          <w:rFonts w:asciiTheme="majorHAnsi" w:hAnsiTheme="majorHAnsi" w:cstheme="majorHAnsi"/>
          <w:sz w:val="12"/>
        </w:rPr>
        <w:t xml:space="preserve"> </w:t>
      </w:r>
      <w:r w:rsidRPr="007E2404">
        <w:rPr>
          <w:rStyle w:val="StyleUnderline"/>
          <w:rFonts w:asciiTheme="majorHAnsi" w:hAnsiTheme="majorHAnsi" w:cstheme="majorHAnsi"/>
        </w:rPr>
        <w:t>technologies</w:t>
      </w:r>
      <w:r w:rsidRPr="007E2404">
        <w:rPr>
          <w:rFonts w:asciiTheme="majorHAnsi" w:hAnsiTheme="majorHAnsi" w:cstheme="majorHAnsi"/>
          <w:sz w:val="12"/>
        </w:rPr>
        <w:t xml:space="preserve"> </w:t>
      </w:r>
      <w:r w:rsidRPr="007E2404">
        <w:rPr>
          <w:rStyle w:val="StyleUnderline"/>
          <w:rFonts w:asciiTheme="majorHAnsi" w:hAnsiTheme="majorHAnsi" w:cstheme="majorHAnsi"/>
        </w:rPr>
        <w:t>have</w:t>
      </w:r>
      <w:r w:rsidRPr="007E2404">
        <w:rPr>
          <w:rFonts w:asciiTheme="majorHAnsi" w:hAnsiTheme="majorHAnsi" w:cstheme="majorHAnsi"/>
          <w:sz w:val="12"/>
        </w:rPr>
        <w:t xml:space="preserve"> </w:t>
      </w:r>
      <w:r w:rsidRPr="007E2404">
        <w:rPr>
          <w:rStyle w:val="Emphasis"/>
          <w:rFonts w:asciiTheme="majorHAnsi" w:hAnsiTheme="majorHAnsi" w:cstheme="majorHAnsi"/>
        </w:rPr>
        <w:t xml:space="preserve">the capacity to produce and construct </w:t>
      </w:r>
      <w:proofErr w:type="gramStart"/>
      <w:r w:rsidRPr="007E2404">
        <w:rPr>
          <w:rStyle w:val="Emphasis"/>
          <w:rFonts w:asciiTheme="majorHAnsi" w:hAnsiTheme="majorHAnsi" w:cstheme="majorHAnsi"/>
        </w:rPr>
        <w:t>particular identities</w:t>
      </w:r>
      <w:proofErr w:type="gramEnd"/>
      <w:r w:rsidRPr="007E2404">
        <w:rPr>
          <w:rStyle w:val="Emphasis"/>
          <w:rFonts w:asciiTheme="majorHAnsi" w:hAnsiTheme="majorHAnsi" w:cstheme="majorHAnsi"/>
        </w:rPr>
        <w:t xml:space="preserve"> to certain individuals that can be used to justify a denial of access.</w:t>
      </w:r>
      <w:r w:rsidRPr="007E2404">
        <w:rPr>
          <w:rFonts w:asciiTheme="majorHAnsi" w:hAnsiTheme="majorHAnsi" w:cstheme="majorHAnsi"/>
          <w:sz w:val="12"/>
        </w:rPr>
        <w:t xml:space="preserve"> I demonstrate this point by describing two biometric megaprojects—one concerning US border control policies, and the other addressing major American and European biometric databases. I selected these projects because they represent the first level in the surveillance network (state surveillance) and because they target “cultural others”. </w:t>
      </w:r>
      <w:r w:rsidRPr="007E2404">
        <w:rPr>
          <w:rStyle w:val="StyleUnderline"/>
          <w:rFonts w:asciiTheme="majorHAnsi" w:hAnsiTheme="majorHAnsi" w:cstheme="majorHAnsi"/>
        </w:rPr>
        <w:t>Two</w:t>
      </w:r>
      <w:r w:rsidRPr="007E2404">
        <w:rPr>
          <w:rFonts w:asciiTheme="majorHAnsi" w:hAnsiTheme="majorHAnsi" w:cstheme="majorHAnsi"/>
          <w:sz w:val="12"/>
        </w:rPr>
        <w:t xml:space="preserve"> </w:t>
      </w:r>
      <w:r w:rsidRPr="007E2404">
        <w:rPr>
          <w:rStyle w:val="Emphasis"/>
          <w:rFonts w:asciiTheme="majorHAnsi" w:hAnsiTheme="majorHAnsi" w:cstheme="majorHAnsi"/>
        </w:rPr>
        <w:t>US biometric projects</w:t>
      </w:r>
      <w:r w:rsidRPr="007E2404">
        <w:rPr>
          <w:rFonts w:asciiTheme="majorHAnsi" w:hAnsiTheme="majorHAnsi" w:cstheme="majorHAnsi"/>
          <w:sz w:val="12"/>
        </w:rPr>
        <w:t>—the Immigration and Naturalization Service Passenger Accelerated Service System (INSPASS, no longer exists) and the Global Entry—</w:t>
      </w:r>
      <w:r w:rsidRPr="007E2404">
        <w:rPr>
          <w:rStyle w:val="StyleUnderline"/>
          <w:rFonts w:asciiTheme="majorHAnsi" w:hAnsiTheme="majorHAnsi" w:cstheme="majorHAnsi"/>
        </w:rPr>
        <w:t>grant</w:t>
      </w:r>
      <w:r w:rsidRPr="007E2404">
        <w:rPr>
          <w:rFonts w:asciiTheme="majorHAnsi" w:hAnsiTheme="majorHAnsi" w:cstheme="majorHAnsi"/>
          <w:sz w:val="12"/>
        </w:rPr>
        <w:t xml:space="preserve"> </w:t>
      </w:r>
      <w:r w:rsidRPr="007E2404">
        <w:rPr>
          <w:rStyle w:val="StyleUnderline"/>
          <w:rFonts w:asciiTheme="majorHAnsi" w:hAnsiTheme="majorHAnsi" w:cstheme="majorHAnsi"/>
        </w:rPr>
        <w:t>“low-risk</w:t>
      </w:r>
      <w:r w:rsidRPr="007E2404">
        <w:rPr>
          <w:rFonts w:asciiTheme="majorHAnsi" w:hAnsiTheme="majorHAnsi" w:cstheme="majorHAnsi"/>
          <w:sz w:val="12"/>
        </w:rPr>
        <w:t xml:space="preserve"> </w:t>
      </w:r>
      <w:r w:rsidRPr="007E2404">
        <w:rPr>
          <w:rStyle w:val="StyleUnderline"/>
          <w:rFonts w:asciiTheme="majorHAnsi" w:hAnsiTheme="majorHAnsi" w:cstheme="majorHAnsi"/>
        </w:rPr>
        <w:t>travelers”</w:t>
      </w:r>
      <w:r w:rsidRPr="007E2404">
        <w:rPr>
          <w:rFonts w:asciiTheme="majorHAnsi" w:hAnsiTheme="majorHAnsi" w:cstheme="majorHAnsi"/>
          <w:sz w:val="12"/>
        </w:rPr>
        <w:t xml:space="preserve"> </w:t>
      </w:r>
      <w:r w:rsidRPr="007E2404">
        <w:rPr>
          <w:rStyle w:val="StyleUnderline"/>
          <w:rFonts w:asciiTheme="majorHAnsi" w:hAnsiTheme="majorHAnsi" w:cstheme="majorHAnsi"/>
        </w:rPr>
        <w:t>enhanced</w:t>
      </w:r>
      <w:r w:rsidRPr="007E2404">
        <w:rPr>
          <w:rFonts w:asciiTheme="majorHAnsi" w:hAnsiTheme="majorHAnsi" w:cstheme="majorHAnsi"/>
          <w:sz w:val="12"/>
        </w:rPr>
        <w:t xml:space="preserve"> </w:t>
      </w:r>
      <w:r w:rsidRPr="007E2404">
        <w:rPr>
          <w:rStyle w:val="StyleUnderline"/>
          <w:rFonts w:asciiTheme="majorHAnsi" w:hAnsiTheme="majorHAnsi" w:cstheme="majorHAnsi"/>
        </w:rPr>
        <w:t>mobility,</w:t>
      </w:r>
      <w:r w:rsidRPr="007E2404">
        <w:rPr>
          <w:rFonts w:asciiTheme="majorHAnsi" w:hAnsiTheme="majorHAnsi" w:cstheme="majorHAnsi"/>
          <w:sz w:val="12"/>
        </w:rPr>
        <w:t xml:space="preserve"> </w:t>
      </w:r>
      <w:r w:rsidRPr="007E2404">
        <w:rPr>
          <w:rStyle w:val="StyleUnderline"/>
          <w:rFonts w:asciiTheme="majorHAnsi" w:hAnsiTheme="majorHAnsi" w:cstheme="majorHAnsi"/>
        </w:rPr>
        <w:t>fast</w:t>
      </w:r>
      <w:r w:rsidRPr="007E2404">
        <w:rPr>
          <w:rFonts w:asciiTheme="majorHAnsi" w:hAnsiTheme="majorHAnsi" w:cstheme="majorHAnsi"/>
          <w:sz w:val="12"/>
        </w:rPr>
        <w:t xml:space="preserve"> </w:t>
      </w:r>
      <w:r w:rsidRPr="007E2404">
        <w:rPr>
          <w:rStyle w:val="StyleUnderline"/>
          <w:rFonts w:asciiTheme="majorHAnsi" w:hAnsiTheme="majorHAnsi" w:cstheme="majorHAnsi"/>
        </w:rPr>
        <w:t>access</w:t>
      </w:r>
      <w:r w:rsidRPr="007E2404">
        <w:rPr>
          <w:rFonts w:asciiTheme="majorHAnsi" w:hAnsiTheme="majorHAnsi" w:cstheme="majorHAnsi"/>
          <w:sz w:val="12"/>
        </w:rPr>
        <w:t xml:space="preserve"> </w:t>
      </w:r>
      <w:r w:rsidRPr="007E2404">
        <w:rPr>
          <w:rStyle w:val="StyleUnderline"/>
          <w:rFonts w:asciiTheme="majorHAnsi" w:hAnsiTheme="majorHAnsi" w:cstheme="majorHAnsi"/>
        </w:rPr>
        <w:t>and</w:t>
      </w:r>
      <w:r w:rsidRPr="007E2404">
        <w:rPr>
          <w:rFonts w:asciiTheme="majorHAnsi" w:hAnsiTheme="majorHAnsi" w:cstheme="majorHAnsi"/>
          <w:sz w:val="12"/>
        </w:rPr>
        <w:t xml:space="preserve"> </w:t>
      </w:r>
      <w:r w:rsidRPr="007E2404">
        <w:rPr>
          <w:rStyle w:val="StyleUnderline"/>
          <w:rFonts w:asciiTheme="majorHAnsi" w:hAnsiTheme="majorHAnsi" w:cstheme="majorHAnsi"/>
        </w:rPr>
        <w:t>expedited</w:t>
      </w:r>
      <w:r w:rsidRPr="007E2404">
        <w:rPr>
          <w:rFonts w:asciiTheme="majorHAnsi" w:hAnsiTheme="majorHAnsi" w:cstheme="majorHAnsi"/>
          <w:sz w:val="12"/>
        </w:rPr>
        <w:t xml:space="preserve"> </w:t>
      </w:r>
      <w:r w:rsidRPr="007E2404">
        <w:rPr>
          <w:rStyle w:val="StyleUnderline"/>
          <w:rFonts w:asciiTheme="majorHAnsi" w:hAnsiTheme="majorHAnsi" w:cstheme="majorHAnsi"/>
        </w:rPr>
        <w:t>clearance,</w:t>
      </w:r>
      <w:r w:rsidRPr="007E2404">
        <w:rPr>
          <w:rFonts w:asciiTheme="majorHAnsi" w:hAnsiTheme="majorHAnsi" w:cstheme="majorHAnsi"/>
          <w:sz w:val="12"/>
        </w:rPr>
        <w:t xml:space="preserve"> </w:t>
      </w:r>
      <w:r w:rsidRPr="007E2404">
        <w:rPr>
          <w:rStyle w:val="StyleUnderline"/>
          <w:rFonts w:asciiTheme="majorHAnsi" w:hAnsiTheme="majorHAnsi" w:cstheme="majorHAnsi"/>
        </w:rPr>
        <w:t>while</w:t>
      </w:r>
      <w:r w:rsidRPr="007E2404">
        <w:rPr>
          <w:rFonts w:asciiTheme="majorHAnsi" w:hAnsiTheme="majorHAnsi" w:cstheme="majorHAnsi"/>
          <w:sz w:val="12"/>
        </w:rPr>
        <w:t xml:space="preserve"> </w:t>
      </w:r>
      <w:r w:rsidRPr="007E2404">
        <w:rPr>
          <w:rStyle w:val="StyleUnderline"/>
          <w:rFonts w:asciiTheme="majorHAnsi" w:hAnsiTheme="majorHAnsi" w:cstheme="majorHAnsi"/>
        </w:rPr>
        <w:t>detaining</w:t>
      </w:r>
      <w:r w:rsidRPr="007E2404">
        <w:rPr>
          <w:rFonts w:asciiTheme="majorHAnsi" w:hAnsiTheme="majorHAnsi" w:cstheme="majorHAnsi"/>
          <w:sz w:val="12"/>
        </w:rPr>
        <w:t xml:space="preserve"> </w:t>
      </w:r>
      <w:r w:rsidRPr="007E2404">
        <w:rPr>
          <w:rStyle w:val="StyleUnderline"/>
          <w:rFonts w:asciiTheme="majorHAnsi" w:hAnsiTheme="majorHAnsi" w:cstheme="majorHAnsi"/>
        </w:rPr>
        <w:t>and</w:t>
      </w:r>
      <w:r w:rsidRPr="007E2404">
        <w:rPr>
          <w:rFonts w:asciiTheme="majorHAnsi" w:hAnsiTheme="majorHAnsi" w:cstheme="majorHAnsi"/>
          <w:sz w:val="12"/>
        </w:rPr>
        <w:t xml:space="preserve"> </w:t>
      </w:r>
      <w:r w:rsidRPr="007E2404">
        <w:rPr>
          <w:rStyle w:val="StyleUnderline"/>
          <w:rFonts w:asciiTheme="majorHAnsi" w:hAnsiTheme="majorHAnsi" w:cstheme="majorHAnsi"/>
        </w:rPr>
        <w:t>excluding</w:t>
      </w:r>
      <w:r w:rsidRPr="007E2404">
        <w:rPr>
          <w:rFonts w:asciiTheme="majorHAnsi" w:hAnsiTheme="majorHAnsi" w:cstheme="majorHAnsi"/>
          <w:sz w:val="12"/>
        </w:rPr>
        <w:t xml:space="preserve"> </w:t>
      </w:r>
      <w:r w:rsidRPr="007E2404">
        <w:rPr>
          <w:rStyle w:val="StyleUnderline"/>
          <w:rFonts w:asciiTheme="majorHAnsi" w:hAnsiTheme="majorHAnsi" w:cstheme="majorHAnsi"/>
        </w:rPr>
        <w:t>those</w:t>
      </w:r>
      <w:r w:rsidRPr="007E2404">
        <w:rPr>
          <w:rFonts w:asciiTheme="majorHAnsi" w:hAnsiTheme="majorHAnsi" w:cstheme="majorHAnsi"/>
          <w:sz w:val="12"/>
        </w:rPr>
        <w:t xml:space="preserve"> </w:t>
      </w:r>
      <w:r w:rsidRPr="007E2404">
        <w:rPr>
          <w:rStyle w:val="StyleUnderline"/>
          <w:rFonts w:asciiTheme="majorHAnsi" w:hAnsiTheme="majorHAnsi" w:cstheme="majorHAnsi"/>
        </w:rPr>
        <w:t>categorized</w:t>
      </w:r>
      <w:r w:rsidRPr="007E2404">
        <w:rPr>
          <w:rFonts w:asciiTheme="majorHAnsi" w:hAnsiTheme="majorHAnsi" w:cstheme="majorHAnsi"/>
          <w:sz w:val="12"/>
        </w:rPr>
        <w:t xml:space="preserve"> </w:t>
      </w:r>
      <w:r w:rsidRPr="007E2404">
        <w:rPr>
          <w:rStyle w:val="StyleUnderline"/>
          <w:rFonts w:asciiTheme="majorHAnsi" w:hAnsiTheme="majorHAnsi" w:cstheme="majorHAnsi"/>
        </w:rPr>
        <w:t>as</w:t>
      </w:r>
      <w:r w:rsidRPr="007E2404">
        <w:rPr>
          <w:rFonts w:asciiTheme="majorHAnsi" w:hAnsiTheme="majorHAnsi" w:cstheme="majorHAnsi"/>
          <w:sz w:val="12"/>
        </w:rPr>
        <w:t xml:space="preserve"> </w:t>
      </w:r>
      <w:r w:rsidRPr="007E2404">
        <w:rPr>
          <w:rStyle w:val="StyleUnderline"/>
          <w:rFonts w:asciiTheme="majorHAnsi" w:hAnsiTheme="majorHAnsi" w:cstheme="majorHAnsi"/>
        </w:rPr>
        <w:t>“high-risk”</w:t>
      </w:r>
      <w:r w:rsidRPr="007E2404">
        <w:rPr>
          <w:rFonts w:asciiTheme="majorHAnsi" w:hAnsiTheme="majorHAnsi" w:cstheme="majorHAnsi"/>
          <w:sz w:val="12"/>
        </w:rPr>
        <w:t xml:space="preserve"> (van Der Ploeg 2006; Wilson 2006). van Der Ploeg (2006) </w:t>
      </w:r>
      <w:r w:rsidRPr="007E2404">
        <w:rPr>
          <w:rStyle w:val="StyleUnderline"/>
          <w:rFonts w:asciiTheme="majorHAnsi" w:hAnsiTheme="majorHAnsi" w:cstheme="majorHAnsi"/>
        </w:rPr>
        <w:t>challenges</w:t>
      </w:r>
      <w:r w:rsidRPr="007E2404">
        <w:rPr>
          <w:rFonts w:asciiTheme="majorHAnsi" w:hAnsiTheme="majorHAnsi" w:cstheme="majorHAnsi"/>
          <w:sz w:val="12"/>
        </w:rPr>
        <w:t xml:space="preserve"> </w:t>
      </w:r>
      <w:r w:rsidRPr="007E2404">
        <w:rPr>
          <w:rStyle w:val="StyleUnderline"/>
          <w:rFonts w:asciiTheme="majorHAnsi" w:hAnsiTheme="majorHAnsi" w:cstheme="majorHAnsi"/>
        </w:rPr>
        <w:t>the</w:t>
      </w:r>
      <w:r w:rsidRPr="007E2404">
        <w:rPr>
          <w:rFonts w:asciiTheme="majorHAnsi" w:hAnsiTheme="majorHAnsi" w:cstheme="majorHAnsi"/>
          <w:sz w:val="12"/>
        </w:rPr>
        <w:t xml:space="preserve"> </w:t>
      </w:r>
      <w:r w:rsidRPr="007E2404">
        <w:rPr>
          <w:rStyle w:val="StyleUnderline"/>
          <w:rFonts w:asciiTheme="majorHAnsi" w:hAnsiTheme="majorHAnsi" w:cstheme="majorHAnsi"/>
        </w:rPr>
        <w:t>alleged</w:t>
      </w:r>
      <w:r w:rsidRPr="007E2404">
        <w:rPr>
          <w:rFonts w:asciiTheme="majorHAnsi" w:hAnsiTheme="majorHAnsi" w:cstheme="majorHAnsi"/>
          <w:sz w:val="12"/>
        </w:rPr>
        <w:t xml:space="preserve"> </w:t>
      </w:r>
      <w:r w:rsidRPr="007E2404">
        <w:rPr>
          <w:rStyle w:val="StyleUnderline"/>
          <w:rFonts w:asciiTheme="majorHAnsi" w:hAnsiTheme="majorHAnsi" w:cstheme="majorHAnsi"/>
        </w:rPr>
        <w:t>objectivity</w:t>
      </w:r>
      <w:r w:rsidRPr="007E2404">
        <w:rPr>
          <w:rFonts w:asciiTheme="majorHAnsi" w:hAnsiTheme="majorHAnsi" w:cstheme="majorHAnsi"/>
          <w:sz w:val="12"/>
        </w:rPr>
        <w:t xml:space="preserve"> </w:t>
      </w:r>
      <w:r w:rsidRPr="007E2404">
        <w:rPr>
          <w:rStyle w:val="StyleUnderline"/>
          <w:rFonts w:asciiTheme="majorHAnsi" w:hAnsiTheme="majorHAnsi" w:cstheme="majorHAnsi"/>
        </w:rPr>
        <w:t>of</w:t>
      </w:r>
      <w:r w:rsidRPr="007E2404">
        <w:rPr>
          <w:rFonts w:asciiTheme="majorHAnsi" w:hAnsiTheme="majorHAnsi" w:cstheme="majorHAnsi"/>
          <w:sz w:val="12"/>
        </w:rPr>
        <w:t xml:space="preserve"> </w:t>
      </w:r>
      <w:r w:rsidRPr="007E2404">
        <w:rPr>
          <w:rStyle w:val="StyleUnderline"/>
          <w:rFonts w:asciiTheme="majorHAnsi" w:hAnsiTheme="majorHAnsi" w:cstheme="majorHAnsi"/>
        </w:rPr>
        <w:t>these</w:t>
      </w:r>
      <w:r w:rsidRPr="007E2404">
        <w:rPr>
          <w:rFonts w:asciiTheme="majorHAnsi" w:hAnsiTheme="majorHAnsi" w:cstheme="majorHAnsi"/>
          <w:sz w:val="12"/>
        </w:rPr>
        <w:t xml:space="preserve"> </w:t>
      </w:r>
      <w:r w:rsidRPr="007E2404">
        <w:rPr>
          <w:rStyle w:val="StyleUnderline"/>
          <w:rFonts w:asciiTheme="majorHAnsi" w:hAnsiTheme="majorHAnsi" w:cstheme="majorHAnsi"/>
        </w:rPr>
        <w:t>categories,</w:t>
      </w:r>
      <w:r w:rsidRPr="007E2404">
        <w:rPr>
          <w:rFonts w:asciiTheme="majorHAnsi" w:hAnsiTheme="majorHAnsi" w:cstheme="majorHAnsi"/>
          <w:sz w:val="12"/>
        </w:rPr>
        <w:t xml:space="preserve"> </w:t>
      </w:r>
      <w:r w:rsidRPr="007E2404">
        <w:rPr>
          <w:rStyle w:val="StyleUnderline"/>
          <w:rFonts w:asciiTheme="majorHAnsi" w:hAnsiTheme="majorHAnsi" w:cstheme="majorHAnsi"/>
        </w:rPr>
        <w:t>emphasizing</w:t>
      </w:r>
      <w:r w:rsidRPr="007E2404">
        <w:rPr>
          <w:rFonts w:asciiTheme="majorHAnsi" w:hAnsiTheme="majorHAnsi" w:cstheme="majorHAnsi"/>
          <w:sz w:val="12"/>
        </w:rPr>
        <w:t xml:space="preserve"> </w:t>
      </w:r>
      <w:r w:rsidRPr="007E2404">
        <w:rPr>
          <w:rStyle w:val="StyleUnderline"/>
          <w:rFonts w:asciiTheme="majorHAnsi" w:hAnsiTheme="majorHAnsi" w:cstheme="majorHAnsi"/>
        </w:rPr>
        <w:t>the</w:t>
      </w:r>
      <w:r w:rsidRPr="007E2404">
        <w:rPr>
          <w:rFonts w:asciiTheme="majorHAnsi" w:hAnsiTheme="majorHAnsi" w:cstheme="majorHAnsi"/>
          <w:sz w:val="12"/>
        </w:rPr>
        <w:t xml:space="preserve"> </w:t>
      </w:r>
      <w:r w:rsidRPr="007E2404">
        <w:rPr>
          <w:rStyle w:val="StyleUnderline"/>
          <w:rFonts w:asciiTheme="majorHAnsi" w:hAnsiTheme="majorHAnsi" w:cstheme="majorHAnsi"/>
        </w:rPr>
        <w:t>role</w:t>
      </w:r>
      <w:r w:rsidRPr="007E2404">
        <w:rPr>
          <w:rFonts w:asciiTheme="majorHAnsi" w:hAnsiTheme="majorHAnsi" w:cstheme="majorHAnsi"/>
          <w:sz w:val="12"/>
        </w:rPr>
        <w:t xml:space="preserve"> </w:t>
      </w:r>
      <w:r w:rsidRPr="007E2404">
        <w:rPr>
          <w:rStyle w:val="StyleUnderline"/>
          <w:rFonts w:asciiTheme="majorHAnsi" w:hAnsiTheme="majorHAnsi" w:cstheme="majorHAnsi"/>
        </w:rPr>
        <w:t>that</w:t>
      </w:r>
      <w:r w:rsidRPr="007E2404">
        <w:rPr>
          <w:rFonts w:asciiTheme="majorHAnsi" w:hAnsiTheme="majorHAnsi" w:cstheme="majorHAnsi"/>
          <w:sz w:val="12"/>
        </w:rPr>
        <w:t xml:space="preserve"> </w:t>
      </w:r>
      <w:r w:rsidRPr="007E2404">
        <w:rPr>
          <w:rStyle w:val="StyleUnderline"/>
          <w:rFonts w:asciiTheme="majorHAnsi" w:hAnsiTheme="majorHAnsi" w:cstheme="majorHAnsi"/>
        </w:rPr>
        <w:t>biometrics</w:t>
      </w:r>
      <w:r w:rsidRPr="007E2404">
        <w:rPr>
          <w:rFonts w:asciiTheme="majorHAnsi" w:hAnsiTheme="majorHAnsi" w:cstheme="majorHAnsi"/>
          <w:sz w:val="12"/>
        </w:rPr>
        <w:t xml:space="preserve"> </w:t>
      </w:r>
      <w:r w:rsidRPr="007E2404">
        <w:rPr>
          <w:rStyle w:val="StyleUnderline"/>
          <w:rFonts w:asciiTheme="majorHAnsi" w:hAnsiTheme="majorHAnsi" w:cstheme="majorHAnsi"/>
        </w:rPr>
        <w:t>play</w:t>
      </w:r>
      <w:r w:rsidRPr="007E2404">
        <w:rPr>
          <w:rFonts w:asciiTheme="majorHAnsi" w:hAnsiTheme="majorHAnsi" w:cstheme="majorHAnsi"/>
          <w:sz w:val="12"/>
        </w:rPr>
        <w:t xml:space="preserve"> </w:t>
      </w:r>
      <w:r w:rsidRPr="007E2404">
        <w:rPr>
          <w:rStyle w:val="StyleUnderline"/>
          <w:rFonts w:asciiTheme="majorHAnsi" w:hAnsiTheme="majorHAnsi" w:cstheme="majorHAnsi"/>
        </w:rPr>
        <w:t>in</w:t>
      </w:r>
      <w:r w:rsidRPr="007E2404">
        <w:rPr>
          <w:rFonts w:asciiTheme="majorHAnsi" w:hAnsiTheme="majorHAnsi" w:cstheme="majorHAnsi"/>
          <w:sz w:val="12"/>
        </w:rPr>
        <w:t xml:space="preserve"> </w:t>
      </w:r>
      <w:r w:rsidRPr="007E2404">
        <w:rPr>
          <w:rStyle w:val="StyleUnderline"/>
          <w:rFonts w:asciiTheme="majorHAnsi" w:hAnsiTheme="majorHAnsi" w:cstheme="majorHAnsi"/>
        </w:rPr>
        <w:t>their</w:t>
      </w:r>
      <w:r w:rsidRPr="007E2404">
        <w:rPr>
          <w:rFonts w:asciiTheme="majorHAnsi" w:hAnsiTheme="majorHAnsi" w:cstheme="majorHAnsi"/>
          <w:sz w:val="12"/>
        </w:rPr>
        <w:t xml:space="preserve"> </w:t>
      </w:r>
      <w:r w:rsidRPr="007E2404">
        <w:rPr>
          <w:rStyle w:val="StyleUnderline"/>
          <w:rFonts w:asciiTheme="majorHAnsi" w:hAnsiTheme="majorHAnsi" w:cstheme="majorHAnsi"/>
        </w:rPr>
        <w:t>maintenance.</w:t>
      </w:r>
      <w:r w:rsidRPr="007E2404">
        <w:rPr>
          <w:rFonts w:asciiTheme="majorHAnsi" w:hAnsiTheme="majorHAnsi" w:cstheme="majorHAnsi"/>
          <w:sz w:val="12"/>
        </w:rPr>
        <w:t xml:space="preserve"> She argues that although geographical borders have always had different political significance for different individuals and groups, </w:t>
      </w:r>
      <w:r w:rsidRPr="007E2404">
        <w:rPr>
          <w:rStyle w:val="StyleUnderline"/>
          <w:rFonts w:asciiTheme="majorHAnsi" w:hAnsiTheme="majorHAnsi" w:cstheme="majorHAnsi"/>
        </w:rPr>
        <w:t>biometric</w:t>
      </w:r>
      <w:r w:rsidRPr="007E2404">
        <w:rPr>
          <w:rFonts w:asciiTheme="majorHAnsi" w:hAnsiTheme="majorHAnsi" w:cstheme="majorHAnsi"/>
          <w:sz w:val="12"/>
        </w:rPr>
        <w:t xml:space="preserve"> </w:t>
      </w:r>
      <w:r w:rsidRPr="007E2404">
        <w:rPr>
          <w:rStyle w:val="StyleUnderline"/>
          <w:rFonts w:asciiTheme="majorHAnsi" w:hAnsiTheme="majorHAnsi" w:cstheme="majorHAnsi"/>
        </w:rPr>
        <w:t>technologies</w:t>
      </w:r>
      <w:r w:rsidRPr="007E2404">
        <w:rPr>
          <w:rFonts w:asciiTheme="majorHAnsi" w:hAnsiTheme="majorHAnsi" w:cstheme="majorHAnsi"/>
          <w:sz w:val="12"/>
        </w:rPr>
        <w:t xml:space="preserve"> </w:t>
      </w:r>
      <w:r w:rsidRPr="007E2404">
        <w:rPr>
          <w:rStyle w:val="StyleUnderline"/>
          <w:rFonts w:asciiTheme="majorHAnsi" w:hAnsiTheme="majorHAnsi" w:cstheme="majorHAnsi"/>
        </w:rPr>
        <w:t>introduce</w:t>
      </w:r>
      <w:r w:rsidRPr="007E2404">
        <w:rPr>
          <w:rFonts w:asciiTheme="majorHAnsi" w:hAnsiTheme="majorHAnsi" w:cstheme="majorHAnsi"/>
          <w:sz w:val="12"/>
        </w:rPr>
        <w:t xml:space="preserve"> </w:t>
      </w:r>
      <w:r w:rsidRPr="007E2404">
        <w:rPr>
          <w:rStyle w:val="StyleUnderline"/>
          <w:rFonts w:asciiTheme="majorHAnsi" w:hAnsiTheme="majorHAnsi" w:cstheme="majorHAnsi"/>
        </w:rPr>
        <w:t>us</w:t>
      </w:r>
      <w:r w:rsidRPr="007E2404">
        <w:rPr>
          <w:rFonts w:asciiTheme="majorHAnsi" w:hAnsiTheme="majorHAnsi" w:cstheme="majorHAnsi"/>
          <w:sz w:val="12"/>
        </w:rPr>
        <w:t xml:space="preserve"> </w:t>
      </w:r>
      <w:r w:rsidRPr="007E2404">
        <w:rPr>
          <w:rStyle w:val="StyleUnderline"/>
          <w:rFonts w:asciiTheme="majorHAnsi" w:hAnsiTheme="majorHAnsi" w:cstheme="majorHAnsi"/>
        </w:rPr>
        <w:t>to</w:t>
      </w:r>
      <w:r w:rsidRPr="007E2404">
        <w:rPr>
          <w:rFonts w:asciiTheme="majorHAnsi" w:hAnsiTheme="majorHAnsi" w:cstheme="majorHAnsi"/>
          <w:sz w:val="12"/>
        </w:rPr>
        <w:t xml:space="preserve"> </w:t>
      </w:r>
      <w:r w:rsidRPr="007E2404">
        <w:rPr>
          <w:rStyle w:val="StyleUnderline"/>
          <w:rFonts w:asciiTheme="majorHAnsi" w:hAnsiTheme="majorHAnsi" w:cstheme="majorHAnsi"/>
        </w:rPr>
        <w:t>a</w:t>
      </w:r>
      <w:r w:rsidRPr="007E2404">
        <w:rPr>
          <w:rFonts w:asciiTheme="majorHAnsi" w:hAnsiTheme="majorHAnsi" w:cstheme="majorHAnsi"/>
          <w:sz w:val="12"/>
        </w:rPr>
        <w:t xml:space="preserve"> </w:t>
      </w:r>
      <w:r w:rsidRPr="007E2404">
        <w:rPr>
          <w:rStyle w:val="StyleUnderline"/>
          <w:rFonts w:asciiTheme="majorHAnsi" w:hAnsiTheme="majorHAnsi" w:cstheme="majorHAnsi"/>
        </w:rPr>
        <w:t>new</w:t>
      </w:r>
      <w:r w:rsidRPr="007E2404">
        <w:rPr>
          <w:rFonts w:asciiTheme="majorHAnsi" w:hAnsiTheme="majorHAnsi" w:cstheme="majorHAnsi"/>
          <w:sz w:val="12"/>
        </w:rPr>
        <w:t xml:space="preserve"> </w:t>
      </w:r>
      <w:r w:rsidRPr="007E2404">
        <w:rPr>
          <w:rStyle w:val="StyleUnderline"/>
          <w:rFonts w:asciiTheme="majorHAnsi" w:hAnsiTheme="majorHAnsi" w:cstheme="majorHAnsi"/>
        </w:rPr>
        <w:t>level</w:t>
      </w:r>
      <w:r w:rsidRPr="007E2404">
        <w:rPr>
          <w:rFonts w:asciiTheme="majorHAnsi" w:hAnsiTheme="majorHAnsi" w:cstheme="majorHAnsi"/>
          <w:sz w:val="12"/>
        </w:rPr>
        <w:t xml:space="preserve"> </w:t>
      </w:r>
      <w:r w:rsidRPr="007E2404">
        <w:rPr>
          <w:rStyle w:val="StyleUnderline"/>
          <w:rFonts w:asciiTheme="majorHAnsi" w:hAnsiTheme="majorHAnsi" w:cstheme="majorHAnsi"/>
        </w:rPr>
        <w:t>of</w:t>
      </w:r>
      <w:r w:rsidRPr="007E2404">
        <w:rPr>
          <w:rFonts w:asciiTheme="majorHAnsi" w:hAnsiTheme="majorHAnsi" w:cstheme="majorHAnsi"/>
          <w:sz w:val="12"/>
        </w:rPr>
        <w:t xml:space="preserve"> </w:t>
      </w:r>
      <w:r w:rsidRPr="007E2404">
        <w:rPr>
          <w:rStyle w:val="StyleUnderline"/>
          <w:rFonts w:asciiTheme="majorHAnsi" w:hAnsiTheme="majorHAnsi" w:cstheme="majorHAnsi"/>
        </w:rPr>
        <w:t>discrimination.</w:t>
      </w:r>
      <w:r w:rsidRPr="007E2404">
        <w:rPr>
          <w:rFonts w:asciiTheme="majorHAnsi" w:hAnsiTheme="majorHAnsi" w:cstheme="majorHAnsi"/>
          <w:sz w:val="12"/>
        </w:rPr>
        <w:t xml:space="preserve"> The informatization of borders through biometric technologies, she claims, constructs privileged</w:t>
      </w:r>
      <w:r w:rsidRPr="007E2404">
        <w:rPr>
          <w:rFonts w:asciiTheme="majorHAnsi" w:hAnsiTheme="majorHAnsi" w:cstheme="majorHAnsi"/>
          <w:b/>
          <w:bCs/>
          <w:sz w:val="12"/>
        </w:rPr>
        <w:t xml:space="preserve">, </w:t>
      </w:r>
      <w:r w:rsidRPr="007E2404">
        <w:rPr>
          <w:rStyle w:val="StyleUnderline"/>
          <w:rFonts w:asciiTheme="majorHAnsi" w:hAnsiTheme="majorHAnsi" w:cstheme="majorHAnsi"/>
        </w:rPr>
        <w:t xml:space="preserve">trusted identities by rendering the border less visible and more easily permeable for specific individuals, while increasing </w:t>
      </w:r>
      <w:proofErr w:type="gramStart"/>
      <w:r w:rsidRPr="007E2404">
        <w:rPr>
          <w:rStyle w:val="StyleUnderline"/>
          <w:rFonts w:asciiTheme="majorHAnsi" w:hAnsiTheme="majorHAnsi" w:cstheme="majorHAnsi"/>
        </w:rPr>
        <w:t>the  border’s</w:t>
      </w:r>
      <w:proofErr w:type="gramEnd"/>
      <w:r w:rsidRPr="007E2404">
        <w:rPr>
          <w:rStyle w:val="StyleUnderline"/>
          <w:rFonts w:asciiTheme="majorHAnsi" w:hAnsiTheme="majorHAnsi" w:cstheme="majorHAnsi"/>
        </w:rPr>
        <w:t xml:space="preserve"> “stopping power” for others.</w:t>
      </w:r>
      <w:r w:rsidRPr="007E2404">
        <w:rPr>
          <w:rFonts w:asciiTheme="majorHAnsi" w:hAnsiTheme="majorHAnsi" w:cstheme="majorHAnsi"/>
          <w:sz w:val="12"/>
        </w:rPr>
        <w:t xml:space="preserve"> As such, biometric technologies enable “</w:t>
      </w:r>
      <w:r w:rsidRPr="007E2404">
        <w:rPr>
          <w:rStyle w:val="Emphasis"/>
          <w:rFonts w:asciiTheme="majorHAnsi" w:hAnsiTheme="majorHAnsi" w:cstheme="majorHAnsi"/>
        </w:rPr>
        <w:t>the extension of the function of the border as a selective and discriminating barrier</w:t>
      </w:r>
      <w:r w:rsidRPr="007E2404">
        <w:rPr>
          <w:rFonts w:asciiTheme="majorHAnsi" w:hAnsiTheme="majorHAnsi" w:cstheme="majorHAnsi"/>
          <w:sz w:val="12"/>
        </w:rPr>
        <w:t xml:space="preserve">”. Bauman further emphasizes the biases underlying the above categories, claiming that biometric technologies enforce the discriminatory division between “the extraterritoriality of the new global elite and the forced territoriality of the rest” (2000).In 2004, the United States Department of Homeland Security (DHS) established the </w:t>
      </w:r>
      <w:r w:rsidRPr="007E2404">
        <w:rPr>
          <w:rStyle w:val="StyleUnderline"/>
          <w:rFonts w:asciiTheme="majorHAnsi" w:hAnsiTheme="majorHAnsi" w:cstheme="majorHAnsi"/>
        </w:rPr>
        <w:t>U.S. Visitor and Immigrant Status Indicator Technology</w:t>
      </w:r>
      <w:r w:rsidRPr="007E2404">
        <w:rPr>
          <w:rFonts w:asciiTheme="majorHAnsi" w:hAnsiTheme="majorHAnsi" w:cstheme="majorHAnsi"/>
          <w:sz w:val="12"/>
        </w:rPr>
        <w:t xml:space="preserve"> (US-VISIT) </w:t>
      </w:r>
      <w:r w:rsidRPr="007E2404">
        <w:rPr>
          <w:rStyle w:val="StyleUnderline"/>
          <w:rFonts w:asciiTheme="majorHAnsi" w:hAnsiTheme="majorHAnsi" w:cstheme="majorHAnsi"/>
        </w:rPr>
        <w:t xml:space="preserve">program to support immigration and border management. </w:t>
      </w:r>
      <w:r w:rsidRPr="007E2404">
        <w:rPr>
          <w:rFonts w:asciiTheme="majorHAnsi" w:hAnsiTheme="majorHAnsi" w:cstheme="majorHAnsi"/>
          <w:sz w:val="12"/>
        </w:rPr>
        <w:t>For this purpose, the DHS maintains the Automated Biometric Identification System (IDENT)—a central biometric database that stores and processes digital fingerprints, photographs, iris scans, and facial images, linking them with biographical information to establish and</w:t>
      </w:r>
      <w:r w:rsidRPr="007E2404">
        <w:rPr>
          <w:rStyle w:val="StyleUnderline"/>
          <w:rFonts w:asciiTheme="majorHAnsi" w:hAnsiTheme="majorHAnsi" w:cstheme="majorHAnsi"/>
        </w:rPr>
        <w:t xml:space="preserve"> </w:t>
      </w:r>
      <w:r w:rsidRPr="007E2404">
        <w:rPr>
          <w:rFonts w:asciiTheme="majorHAnsi" w:hAnsiTheme="majorHAnsi" w:cstheme="majorHAnsi"/>
          <w:sz w:val="12"/>
        </w:rPr>
        <w:t>verify identities of “persons of interest”—primarily individuals who interact with the various agencies operating under the DHS. Large parts of this database consist of two major programs managed by the US Citizenship and Immigration Services (USCIS): The Refugees, Asylum and Parole Services (RAPS) and the Asylum Pre-Screening System (APSS). IDENT is the largest biometric database in the world, storing more than 130 million records (Lynch 2012; DHS 2012). The European parallel to the American RAPS and APSS is the EURODAC—a centralized fingerprint database of asylum seekers and “irregular migrants”</w:t>
      </w:r>
      <w:r w:rsidRPr="007E2404">
        <w:rPr>
          <w:rStyle w:val="StyleUnderline"/>
          <w:rFonts w:asciiTheme="majorHAnsi" w:hAnsiTheme="majorHAnsi" w:cstheme="majorHAnsi"/>
        </w:rPr>
        <w:t xml:space="preserve"> </w:t>
      </w:r>
      <w:r w:rsidRPr="007E2404">
        <w:rPr>
          <w:rFonts w:asciiTheme="majorHAnsi" w:hAnsiTheme="majorHAnsi" w:cstheme="majorHAnsi"/>
          <w:sz w:val="12"/>
        </w:rPr>
        <w:t xml:space="preserve">over the age of 14. As of 2013, the database held more than 2.3 million entries, each stored for a period of ten years. The database aims to facilitate coordination among EU countries regarding applications for asylum, as well as achieving better control over illegal movement within the EU (van der Ploeg 1999; </w:t>
      </w:r>
      <w:proofErr w:type="spellStart"/>
      <w:r w:rsidRPr="007E2404">
        <w:rPr>
          <w:rFonts w:asciiTheme="majorHAnsi" w:hAnsiTheme="majorHAnsi" w:cstheme="majorHAnsi"/>
          <w:sz w:val="12"/>
        </w:rPr>
        <w:t>EUlisa</w:t>
      </w:r>
      <w:proofErr w:type="spellEnd"/>
      <w:r w:rsidRPr="007E2404">
        <w:rPr>
          <w:rFonts w:asciiTheme="majorHAnsi" w:hAnsiTheme="majorHAnsi" w:cstheme="majorHAnsi"/>
          <w:sz w:val="12"/>
        </w:rPr>
        <w:t xml:space="preserve"> 2013). Critical reports regarding both databases raise serious concerns, some of which are related to the transformation of these databases into policing tools, enhanced governmental surveillance, perpetuation of racially motivated targeting etc. (Jones 2014; </w:t>
      </w:r>
      <w:proofErr w:type="spellStart"/>
      <w:r w:rsidRPr="007E2404">
        <w:rPr>
          <w:rFonts w:asciiTheme="majorHAnsi" w:hAnsiTheme="majorHAnsi" w:cstheme="majorHAnsi"/>
          <w:sz w:val="12"/>
        </w:rPr>
        <w:t>EUlisa</w:t>
      </w:r>
      <w:proofErr w:type="spellEnd"/>
      <w:r w:rsidRPr="007E2404">
        <w:rPr>
          <w:rFonts w:asciiTheme="majorHAnsi" w:hAnsiTheme="majorHAnsi" w:cstheme="majorHAnsi"/>
          <w:sz w:val="12"/>
        </w:rPr>
        <w:t xml:space="preserve"> 2013). </w:t>
      </w:r>
      <w:r w:rsidRPr="007E2404">
        <w:rPr>
          <w:rFonts w:asciiTheme="majorHAnsi" w:hAnsiTheme="majorHAnsi" w:cstheme="majorHAnsi"/>
          <w:sz w:val="14"/>
        </w:rPr>
        <w:t>Discriminating against “cultural others” by denying or limiting their access is not a new phenomenon, but biometric surveillance has made such discrimination explicit and blatant, as is evident in the contrasting categories of high/low-risk travelers.</w:t>
      </w:r>
      <w:r w:rsidRPr="007E2404">
        <w:rPr>
          <w:rStyle w:val="StyleUnderline"/>
          <w:rFonts w:asciiTheme="majorHAnsi" w:hAnsiTheme="majorHAnsi" w:cstheme="majorHAnsi"/>
        </w:rPr>
        <w:t xml:space="preserve"> More importantly, biometric discrimination is algorithmic, ostensibly free of human judgment and “purged of the ugly politics of us and them, friends and enemies” (Muller 2004). Consequently, the </w:t>
      </w:r>
      <w:r w:rsidRPr="007E2404">
        <w:rPr>
          <w:rStyle w:val="Emphasis"/>
          <w:rFonts w:asciiTheme="majorHAnsi" w:hAnsiTheme="majorHAnsi" w:cstheme="majorHAnsi"/>
        </w:rPr>
        <w:t xml:space="preserve">denial and limitation of access through biometrics are allegedly more legitimate and therefore exempt from the rules of political correctness. </w:t>
      </w:r>
      <w:r w:rsidRPr="007E2404">
        <w:rPr>
          <w:rFonts w:asciiTheme="majorHAnsi" w:hAnsiTheme="majorHAnsi" w:cstheme="majorHAnsi"/>
          <w:sz w:val="14"/>
          <w:szCs w:val="14"/>
        </w:rPr>
        <w:t xml:space="preserve">Bodily social sorting </w:t>
      </w:r>
      <w:proofErr w:type="gramStart"/>
      <w:r w:rsidRPr="007E2404">
        <w:rPr>
          <w:rFonts w:asciiTheme="majorHAnsi" w:hAnsiTheme="majorHAnsi" w:cstheme="majorHAnsi"/>
          <w:sz w:val="14"/>
          <w:szCs w:val="14"/>
        </w:rPr>
        <w:t>The</w:t>
      </w:r>
      <w:proofErr w:type="gramEnd"/>
      <w:r w:rsidRPr="007E2404">
        <w:rPr>
          <w:rFonts w:asciiTheme="majorHAnsi" w:hAnsiTheme="majorHAnsi" w:cstheme="majorHAnsi"/>
          <w:sz w:val="14"/>
          <w:szCs w:val="14"/>
        </w:rPr>
        <w:t xml:space="preserve"> term social sorting describes the classification of individuals and populations according to various criteria, singling out certain groups for “special handling” (Lyon 2003). Social sorting practices are important because they influence people’s life chances. In the digital age, these practices reach a new peak with the advent of statistical surveillance—data analyses that aim at simplifying our complex, changing environment and more importantly, at enabling stakeholders to make sound decisions that “maximize the benefits and minimize the risks that are associated with managing the behavior of […] individuals” (Gandy 2012) While traditional surveillance focuses on capturing elusive information to produce an accurate representation of the present, statistical surveillance aims at creating a strategic representation of the future (Gandy 2012). To put it differently, in times of anticipatory surveillance, we no longer try to identify unruly subjects, ascribe guilt, and impose punishment, but use different surveillance techniques to sort groups by a priori levels of dangerousness (Feely &amp; Simon, in </w:t>
      </w:r>
      <w:proofErr w:type="spellStart"/>
      <w:r w:rsidRPr="007E2404">
        <w:rPr>
          <w:rFonts w:asciiTheme="majorHAnsi" w:hAnsiTheme="majorHAnsi" w:cstheme="majorHAnsi"/>
          <w:sz w:val="14"/>
          <w:szCs w:val="14"/>
        </w:rPr>
        <w:t>Stalder</w:t>
      </w:r>
      <w:proofErr w:type="spellEnd"/>
      <w:r w:rsidRPr="007E2404">
        <w:rPr>
          <w:rFonts w:asciiTheme="majorHAnsi" w:hAnsiTheme="majorHAnsi" w:cstheme="majorHAnsi"/>
          <w:sz w:val="14"/>
          <w:szCs w:val="14"/>
        </w:rPr>
        <w:t xml:space="preserve"> and Lyon 2003). The use of predictive algorithms that label, sort and prioritize individuals and groups necessarily results in discrimination against unprivileged and socially marginalized individuals, who usually end up at the bottom of the hierarchy as risky citizens (see Gandy 2009) and unprofitable consumers (see </w:t>
      </w:r>
      <w:proofErr w:type="spellStart"/>
      <w:r w:rsidRPr="007E2404">
        <w:rPr>
          <w:rFonts w:asciiTheme="majorHAnsi" w:hAnsiTheme="majorHAnsi" w:cstheme="majorHAnsi"/>
          <w:sz w:val="14"/>
          <w:szCs w:val="14"/>
        </w:rPr>
        <w:t>Turow</w:t>
      </w:r>
      <w:proofErr w:type="spellEnd"/>
      <w:r w:rsidRPr="007E2404">
        <w:rPr>
          <w:rFonts w:asciiTheme="majorHAnsi" w:hAnsiTheme="majorHAnsi" w:cstheme="majorHAnsi"/>
          <w:sz w:val="14"/>
          <w:szCs w:val="14"/>
        </w:rPr>
        <w:t xml:space="preserve"> 2006). In this sense, statistical surveillance facilitates exclusionary rather than inclusionary goals (Norris et al. 1998), constituting a concrete technology of discrimination that large segments of society experience as cumulative disadvantage (Gandy 2012).When statistical and anticipatory surveillance meet biometrics, the social sorting of people and groups takes a different form and makes its way into the physical realm. The primary purpose of biometric technologies is reading the body to identify people, but as the physical body correlates with other aspects of the self, biometric technologies have the capacity to expose hidden and sometimes sensitive information that can be exploited by different stakeholders</w:t>
      </w:r>
      <w:r w:rsidRPr="007E2404">
        <w:rPr>
          <w:rFonts w:asciiTheme="majorHAnsi" w:hAnsiTheme="majorHAnsi" w:cstheme="majorHAnsi"/>
        </w:rPr>
        <w:t>.</w:t>
      </w:r>
      <w:r w:rsidRPr="007E2404">
        <w:rPr>
          <w:rFonts w:asciiTheme="majorHAnsi" w:hAnsiTheme="majorHAnsi" w:cstheme="majorHAnsi"/>
          <w:b/>
          <w:iCs/>
          <w:u w:val="single"/>
        </w:rPr>
        <w:t xml:space="preserve"> </w:t>
      </w:r>
      <w:r w:rsidRPr="007E2404">
        <w:rPr>
          <w:rStyle w:val="StyleUnderline"/>
          <w:rFonts w:asciiTheme="majorHAnsi" w:hAnsiTheme="majorHAnsi" w:cstheme="majorHAnsi"/>
        </w:rPr>
        <w:t>Bodily features commonly used for biometric identification contain various kinds of information, such as genetic, medical, socioeconomic, and even personality traits.</w:t>
      </w:r>
      <w:r w:rsidRPr="007E2404">
        <w:rPr>
          <w:rFonts w:asciiTheme="majorHAnsi" w:hAnsiTheme="majorHAnsi" w:cstheme="majorHAnsi"/>
          <w:sz w:val="14"/>
        </w:rPr>
        <w:t xml:space="preserve"> For example, lack of fingerprints might indicate genetic disorders such as </w:t>
      </w:r>
      <w:proofErr w:type="spellStart"/>
      <w:r w:rsidRPr="007E2404">
        <w:rPr>
          <w:rFonts w:asciiTheme="majorHAnsi" w:hAnsiTheme="majorHAnsi" w:cstheme="majorHAnsi"/>
          <w:sz w:val="14"/>
        </w:rPr>
        <w:t>Adermatoglyphia</w:t>
      </w:r>
      <w:proofErr w:type="spellEnd"/>
      <w:r w:rsidRPr="007E2404">
        <w:rPr>
          <w:rFonts w:asciiTheme="majorHAnsi" w:hAnsiTheme="majorHAnsi" w:cstheme="majorHAnsi"/>
          <w:sz w:val="14"/>
        </w:rPr>
        <w:t xml:space="preserve"> (ironically known as “immigration delay disease”) (</w:t>
      </w:r>
      <w:proofErr w:type="spellStart"/>
      <w:r w:rsidRPr="007E2404">
        <w:rPr>
          <w:rFonts w:asciiTheme="majorHAnsi" w:hAnsiTheme="majorHAnsi" w:cstheme="majorHAnsi"/>
          <w:sz w:val="14"/>
        </w:rPr>
        <w:t>Nousbeck</w:t>
      </w:r>
      <w:proofErr w:type="spellEnd"/>
      <w:r w:rsidRPr="007E2404">
        <w:rPr>
          <w:rFonts w:asciiTheme="majorHAnsi" w:hAnsiTheme="majorHAnsi" w:cstheme="majorHAnsi"/>
          <w:sz w:val="14"/>
        </w:rPr>
        <w:t xml:space="preserve"> et al. 2011), or reveal that a person uses chemotherapy drugs to treat cancer (</w:t>
      </w:r>
      <w:proofErr w:type="spellStart"/>
      <w:r w:rsidRPr="007E2404">
        <w:rPr>
          <w:rFonts w:asciiTheme="majorHAnsi" w:hAnsiTheme="majorHAnsi" w:cstheme="majorHAnsi"/>
          <w:sz w:val="14"/>
        </w:rPr>
        <w:t>Chavarri</w:t>
      </w:r>
      <w:proofErr w:type="spellEnd"/>
      <w:r w:rsidRPr="007E2404">
        <w:rPr>
          <w:rFonts w:asciiTheme="majorHAnsi" w:hAnsiTheme="majorHAnsi" w:cstheme="majorHAnsi"/>
          <w:sz w:val="14"/>
        </w:rPr>
        <w:t>-Guerra and Soto-Perez-de-</w:t>
      </w:r>
      <w:proofErr w:type="spellStart"/>
      <w:r w:rsidRPr="007E2404">
        <w:rPr>
          <w:rFonts w:asciiTheme="majorHAnsi" w:hAnsiTheme="majorHAnsi" w:cstheme="majorHAnsi"/>
          <w:sz w:val="14"/>
        </w:rPr>
        <w:t>Celis</w:t>
      </w:r>
      <w:proofErr w:type="spellEnd"/>
      <w:r w:rsidRPr="007E2404">
        <w:rPr>
          <w:rFonts w:asciiTheme="majorHAnsi" w:hAnsiTheme="majorHAnsi" w:cstheme="majorHAnsi"/>
          <w:sz w:val="14"/>
        </w:rPr>
        <w:t xml:space="preserve"> 2015). Similarly, </w:t>
      </w:r>
      <w:proofErr w:type="gramStart"/>
      <w:r w:rsidRPr="007E2404">
        <w:rPr>
          <w:rStyle w:val="Emphasis"/>
          <w:rFonts w:asciiTheme="majorHAnsi" w:hAnsiTheme="majorHAnsi" w:cstheme="majorHAnsi"/>
        </w:rPr>
        <w:t>worn</w:t>
      </w:r>
      <w:proofErr w:type="gramEnd"/>
      <w:r w:rsidRPr="007E2404">
        <w:rPr>
          <w:rStyle w:val="Emphasis"/>
          <w:rFonts w:asciiTheme="majorHAnsi" w:hAnsiTheme="majorHAnsi" w:cstheme="majorHAnsi"/>
        </w:rPr>
        <w:t xml:space="preserve"> or distorted fingerprints might be associated with socioeconomic and occupational factors</w:t>
      </w:r>
      <w:r w:rsidRPr="007E2404">
        <w:rPr>
          <w:rFonts w:asciiTheme="majorHAnsi" w:hAnsiTheme="majorHAnsi" w:cstheme="majorHAnsi"/>
          <w:sz w:val="14"/>
        </w:rPr>
        <w:t xml:space="preserve">. </w:t>
      </w:r>
      <w:proofErr w:type="spellStart"/>
      <w:r w:rsidRPr="007E2404">
        <w:rPr>
          <w:rFonts w:asciiTheme="majorHAnsi" w:hAnsiTheme="majorHAnsi" w:cstheme="majorHAnsi"/>
          <w:sz w:val="14"/>
        </w:rPr>
        <w:t>Puri</w:t>
      </w:r>
      <w:proofErr w:type="spellEnd"/>
      <w:r w:rsidRPr="007E2404">
        <w:rPr>
          <w:rFonts w:asciiTheme="majorHAnsi" w:hAnsiTheme="majorHAnsi" w:cstheme="majorHAnsi"/>
          <w:sz w:val="14"/>
        </w:rPr>
        <w:t xml:space="preserve"> et al. compared the performance of fingerprint recognition technologies among urban and rural populations and found that the second challenges </w:t>
      </w:r>
      <w:r w:rsidRPr="007E2404">
        <w:rPr>
          <w:rStyle w:val="StyleUnderline"/>
          <w:rFonts w:asciiTheme="majorHAnsi" w:hAnsiTheme="majorHAnsi" w:cstheme="majorHAnsi"/>
        </w:rPr>
        <w:t>recognition algorithms because of worn and damaged fingerprint patterns</w:t>
      </w:r>
      <w:r w:rsidRPr="007E2404">
        <w:rPr>
          <w:rFonts w:asciiTheme="majorHAnsi" w:hAnsiTheme="majorHAnsi" w:cstheme="majorHAnsi"/>
          <w:sz w:val="14"/>
        </w:rPr>
        <w:t xml:space="preserve"> (</w:t>
      </w:r>
      <w:proofErr w:type="spellStart"/>
      <w:r w:rsidRPr="007E2404">
        <w:rPr>
          <w:rFonts w:asciiTheme="majorHAnsi" w:hAnsiTheme="majorHAnsi" w:cstheme="majorHAnsi"/>
          <w:sz w:val="14"/>
        </w:rPr>
        <w:t>Puri</w:t>
      </w:r>
      <w:proofErr w:type="spellEnd"/>
      <w:r w:rsidRPr="007E2404">
        <w:rPr>
          <w:rFonts w:asciiTheme="majorHAnsi" w:hAnsiTheme="majorHAnsi" w:cstheme="majorHAnsi"/>
          <w:sz w:val="14"/>
        </w:rPr>
        <w:t xml:space="preserve"> et al. 2010). Other studies linked damaged patterns with practitioners of working-class occupations, such as plumbers, carpenters, and laborers, who wash their hands frequently (Woodward et al. 2001). Other bodily features, such as iris characteristics, have been found to be related to a variety of behavioral and personality traits (see Larsson et al. 2007). </w:t>
      </w:r>
      <w:r w:rsidRPr="007E2404">
        <w:rPr>
          <w:rFonts w:asciiTheme="majorHAnsi" w:hAnsiTheme="majorHAnsi" w:cstheme="majorHAnsi"/>
          <w:sz w:val="14"/>
          <w:szCs w:val="14"/>
        </w:rPr>
        <w:t xml:space="preserve">These kinds of information are valuable for different stakeholders—from state authorities to insurance agencies—in their efforts to hierarchize citizens and potential customers, respectively, according to criteria of profitability. Unprivileged groups that usually end up at the bottom of the hierarchy will pay higher insurance premiums, for example. While the first harm refers to unauthorized retrieval of bodily information, this one addresses a different case—individuals who share their bodily information voluntarily but are not aware of its hidden meanings, let alone the far-reaching implications thereof. Symbolic ineligibility </w:t>
      </w:r>
      <w:proofErr w:type="gramStart"/>
      <w:r w:rsidRPr="007E2404">
        <w:rPr>
          <w:rFonts w:asciiTheme="majorHAnsi" w:hAnsiTheme="majorHAnsi" w:cstheme="majorHAnsi"/>
          <w:sz w:val="14"/>
          <w:szCs w:val="14"/>
        </w:rPr>
        <w:t>As</w:t>
      </w:r>
      <w:proofErr w:type="gramEnd"/>
      <w:r w:rsidRPr="007E2404">
        <w:rPr>
          <w:rFonts w:asciiTheme="majorHAnsi" w:hAnsiTheme="majorHAnsi" w:cstheme="majorHAnsi"/>
          <w:sz w:val="14"/>
          <w:szCs w:val="14"/>
        </w:rPr>
        <w:t xml:space="preserve"> shown earlier, biometric technologies can be discriminatory in many different senses (see also Magnet 2011). The last harm of biometric surveillance goes beyond discrimination per se, focusing on its symbolism by addressing the role of biometrics in the construction of marginality and otherness. </w:t>
      </w:r>
      <w:r w:rsidRPr="007E2404">
        <w:rPr>
          <w:rFonts w:asciiTheme="majorHAnsi" w:hAnsiTheme="majorHAnsi" w:cstheme="majorHAnsi"/>
          <w:sz w:val="14"/>
        </w:rPr>
        <w:t>Biometric technologies require individuals to enroll in the system and submit their bodily information to produce a biometric pattern. In every subsequent use, whenever identification or authentication is required, the individual once again submits his/her biometric data, which is then compared to the pattern produced earlier. However, certain groups experience a failure-to-enroll (FTE) situation, in which the biometric system fails to capture the user’s body attributes (</w:t>
      </w:r>
      <w:proofErr w:type="spellStart"/>
      <w:r w:rsidRPr="007E2404">
        <w:rPr>
          <w:rFonts w:asciiTheme="majorHAnsi" w:hAnsiTheme="majorHAnsi" w:cstheme="majorHAnsi"/>
          <w:sz w:val="14"/>
        </w:rPr>
        <w:t>Wayman</w:t>
      </w:r>
      <w:proofErr w:type="spellEnd"/>
      <w:r w:rsidRPr="007E2404">
        <w:rPr>
          <w:rFonts w:asciiTheme="majorHAnsi" w:hAnsiTheme="majorHAnsi" w:cstheme="majorHAnsi"/>
          <w:sz w:val="14"/>
        </w:rPr>
        <w:t xml:space="preserve"> et al. 2005). This phenomenon is explained all too often in terms of technological </w:t>
      </w:r>
      <w:proofErr w:type="gramStart"/>
      <w:r w:rsidRPr="007E2404">
        <w:rPr>
          <w:rFonts w:asciiTheme="majorHAnsi" w:hAnsiTheme="majorHAnsi" w:cstheme="majorHAnsi"/>
          <w:sz w:val="14"/>
        </w:rPr>
        <w:t>limitation, yet</w:t>
      </w:r>
      <w:proofErr w:type="gramEnd"/>
      <w:r w:rsidRPr="007E2404">
        <w:rPr>
          <w:rFonts w:asciiTheme="majorHAnsi" w:hAnsiTheme="majorHAnsi" w:cstheme="majorHAnsi"/>
          <w:sz w:val="14"/>
        </w:rPr>
        <w:t xml:space="preserve"> is actually strongly rooted in social bias. </w:t>
      </w:r>
      <w:r w:rsidRPr="007E2404">
        <w:rPr>
          <w:rStyle w:val="StyleUnderline"/>
          <w:rFonts w:asciiTheme="majorHAnsi" w:hAnsiTheme="majorHAnsi" w:cstheme="majorHAnsi"/>
        </w:rPr>
        <w:t xml:space="preserve">The illegible bodies, as Murray (2007) suggests, are mostly colored populations such as </w:t>
      </w:r>
      <w:proofErr w:type="gramStart"/>
      <w:r w:rsidRPr="007E2404">
        <w:rPr>
          <w:rStyle w:val="StyleUnderline"/>
          <w:rFonts w:asciiTheme="majorHAnsi" w:hAnsiTheme="majorHAnsi" w:cstheme="majorHAnsi"/>
        </w:rPr>
        <w:t>African-Americans</w:t>
      </w:r>
      <w:proofErr w:type="gramEnd"/>
      <w:r w:rsidRPr="007E2404">
        <w:rPr>
          <w:rStyle w:val="StyleUnderline"/>
          <w:rFonts w:asciiTheme="majorHAnsi" w:hAnsiTheme="majorHAnsi" w:cstheme="majorHAnsi"/>
        </w:rPr>
        <w:t xml:space="preserve">, Hispanics, and Asians. Indeed, </w:t>
      </w:r>
      <w:proofErr w:type="spellStart"/>
      <w:r w:rsidRPr="007E2404">
        <w:rPr>
          <w:rStyle w:val="StyleUnderline"/>
          <w:rFonts w:asciiTheme="majorHAnsi" w:hAnsiTheme="majorHAnsi" w:cstheme="majorHAnsi"/>
        </w:rPr>
        <w:t>Nanavati</w:t>
      </w:r>
      <w:proofErr w:type="spellEnd"/>
      <w:r w:rsidRPr="007E2404">
        <w:rPr>
          <w:rStyle w:val="StyleUnderline"/>
          <w:rFonts w:asciiTheme="majorHAnsi" w:hAnsiTheme="majorHAnsi" w:cstheme="majorHAnsi"/>
        </w:rPr>
        <w:t xml:space="preserve"> and his colleagues (2002) showed that facial-scan technologies fail to enroll dark-skinned persons simply because the cameras are optimized for lighter-skinned users</w:t>
      </w:r>
      <w:r w:rsidRPr="007E2404">
        <w:rPr>
          <w:rFonts w:asciiTheme="majorHAnsi" w:hAnsiTheme="majorHAnsi" w:cstheme="majorHAnsi"/>
          <w:sz w:val="14"/>
        </w:rPr>
        <w:t xml:space="preserve"> (</w:t>
      </w:r>
      <w:proofErr w:type="spellStart"/>
      <w:r w:rsidRPr="007E2404">
        <w:rPr>
          <w:rFonts w:asciiTheme="majorHAnsi" w:hAnsiTheme="majorHAnsi" w:cstheme="majorHAnsi"/>
          <w:sz w:val="14"/>
        </w:rPr>
        <w:t>Introna</w:t>
      </w:r>
      <w:proofErr w:type="spellEnd"/>
      <w:r w:rsidRPr="007E2404">
        <w:rPr>
          <w:rFonts w:asciiTheme="majorHAnsi" w:hAnsiTheme="majorHAnsi" w:cstheme="majorHAnsi"/>
          <w:sz w:val="14"/>
        </w:rPr>
        <w:t xml:space="preserve"> and Wood 2004). While </w:t>
      </w:r>
      <w:proofErr w:type="spellStart"/>
      <w:r w:rsidRPr="007E2404">
        <w:rPr>
          <w:rFonts w:asciiTheme="majorHAnsi" w:hAnsiTheme="majorHAnsi" w:cstheme="majorHAnsi"/>
          <w:sz w:val="14"/>
        </w:rPr>
        <w:t>Nanavati</w:t>
      </w:r>
      <w:proofErr w:type="spellEnd"/>
      <w:r w:rsidRPr="007E2404">
        <w:rPr>
          <w:rFonts w:asciiTheme="majorHAnsi" w:hAnsiTheme="majorHAnsi" w:cstheme="majorHAnsi"/>
          <w:sz w:val="14"/>
        </w:rPr>
        <w:t xml:space="preserve"> and his colleagues discuss this phenomenon in technical terms, Pugliese attempts to “name the constitutive role of whiteness in setting the operating parameters of these image acquisition technologies” (Pugliese 2005, 2010; see also). Drawing on Richard Dyer, he brings the politics behind these technologies to the fore, claiming that </w:t>
      </w:r>
      <w:proofErr w:type="gramStart"/>
      <w:r w:rsidRPr="007E2404">
        <w:rPr>
          <w:rFonts w:asciiTheme="majorHAnsi" w:hAnsiTheme="majorHAnsi" w:cstheme="majorHAnsi"/>
          <w:sz w:val="14"/>
        </w:rPr>
        <w:t>particular biometric</w:t>
      </w:r>
      <w:proofErr w:type="gramEnd"/>
      <w:r w:rsidRPr="007E2404">
        <w:rPr>
          <w:rFonts w:asciiTheme="majorHAnsi" w:hAnsiTheme="majorHAnsi" w:cstheme="majorHAnsi"/>
          <w:sz w:val="14"/>
        </w:rPr>
        <w:t xml:space="preserve"> technologies are infrastructurally calibrated to whiteness as the normative standard. His description of the symbolism implied in FTE situations is even more telling: “Not to produce a template is equivalent to having no legal ontology, to being a non-being; you are equivalent to subjects who cannot be represented and whose presence can only be inferred by their very failure to be represented” (Pugliese 2005). In other words, in the age of ubiquitous biometrics, </w:t>
      </w:r>
      <w:r w:rsidRPr="007E2404">
        <w:rPr>
          <w:rStyle w:val="Emphasis"/>
          <w:rFonts w:asciiTheme="majorHAnsi" w:hAnsiTheme="majorHAnsi" w:cstheme="majorHAnsi"/>
        </w:rPr>
        <w:t xml:space="preserve">one </w:t>
      </w:r>
      <w:proofErr w:type="gramStart"/>
      <w:r w:rsidRPr="007E2404">
        <w:rPr>
          <w:rStyle w:val="Emphasis"/>
          <w:rFonts w:asciiTheme="majorHAnsi" w:hAnsiTheme="majorHAnsi" w:cstheme="majorHAnsi"/>
        </w:rPr>
        <w:t>has to</w:t>
      </w:r>
      <w:proofErr w:type="gramEnd"/>
      <w:r w:rsidRPr="007E2404">
        <w:rPr>
          <w:rStyle w:val="Emphasis"/>
          <w:rFonts w:asciiTheme="majorHAnsi" w:hAnsiTheme="majorHAnsi" w:cstheme="majorHAnsi"/>
        </w:rPr>
        <w:t xml:space="preserve"> be biometrically recognizable in order to exist.</w:t>
      </w:r>
      <w:r w:rsidRPr="007E2404">
        <w:rPr>
          <w:rFonts w:asciiTheme="majorHAnsi" w:hAnsiTheme="majorHAnsi" w:cstheme="majorHAnsi"/>
          <w:sz w:val="14"/>
        </w:rPr>
        <w:t xml:space="preserve"> </w:t>
      </w:r>
      <w:r w:rsidRPr="007E2404">
        <w:rPr>
          <w:rFonts w:asciiTheme="majorHAnsi" w:hAnsiTheme="majorHAnsi" w:cstheme="majorHAnsi"/>
          <w:sz w:val="14"/>
          <w:szCs w:val="14"/>
        </w:rPr>
        <w:t xml:space="preserve">Magnet and Rodgers (2011) showed how </w:t>
      </w:r>
      <w:proofErr w:type="gramStart"/>
      <w:r w:rsidRPr="007E2404">
        <w:rPr>
          <w:rFonts w:asciiTheme="majorHAnsi" w:hAnsiTheme="majorHAnsi" w:cstheme="majorHAnsi"/>
          <w:sz w:val="14"/>
          <w:szCs w:val="14"/>
        </w:rPr>
        <w:t>whole body</w:t>
      </w:r>
      <w:proofErr w:type="gramEnd"/>
      <w:r w:rsidRPr="007E2404">
        <w:rPr>
          <w:rFonts w:asciiTheme="majorHAnsi" w:hAnsiTheme="majorHAnsi" w:cstheme="majorHAnsi"/>
          <w:sz w:val="14"/>
          <w:szCs w:val="14"/>
        </w:rPr>
        <w:t xml:space="preserve"> imaging technologies placed in airports for security purposes perpetuate social inequalities by singling out particular communities for increased searches and harassment. They assess contemporary uses of these technologies as violent acts directed toward what they call othered bodies—transgender, disabled, racialized, and overweight people. Murray (2007) elaborates on the symbolic aspect of this procedure, suggesting that biometric technologies label such bodies as abnormal because they do not correspond to the idealized model, thus intensifying their otherness.</w:t>
      </w:r>
      <w:r w:rsidRPr="007E2404">
        <w:rPr>
          <w:rFonts w:asciiTheme="majorHAnsi" w:hAnsiTheme="majorHAnsi" w:cstheme="majorHAnsi"/>
          <w:sz w:val="14"/>
        </w:rPr>
        <w:t xml:space="preserve"> </w:t>
      </w:r>
      <w:r w:rsidRPr="007E2404">
        <w:rPr>
          <w:rFonts w:asciiTheme="majorHAnsi" w:hAnsiTheme="majorHAnsi" w:cstheme="majorHAnsi"/>
          <w:sz w:val="14"/>
          <w:szCs w:val="14"/>
        </w:rPr>
        <w:t>The Israel Biometric Project illustrates how</w:t>
      </w:r>
      <w:r w:rsidRPr="007E2404">
        <w:rPr>
          <w:rFonts w:asciiTheme="majorHAnsi" w:hAnsiTheme="majorHAnsi" w:cstheme="majorHAnsi"/>
        </w:rPr>
        <w:t xml:space="preserve"> </w:t>
      </w:r>
      <w:r w:rsidRPr="007E2404">
        <w:rPr>
          <w:rStyle w:val="Emphasis"/>
          <w:rFonts w:asciiTheme="majorHAnsi" w:hAnsiTheme="majorHAnsi" w:cstheme="majorHAnsi"/>
        </w:rPr>
        <w:t>biometric technologies are used to produce and intensify marginality and otherness.</w:t>
      </w:r>
      <w:r w:rsidRPr="007E2404">
        <w:rPr>
          <w:rFonts w:asciiTheme="majorHAnsi" w:hAnsiTheme="majorHAnsi" w:cstheme="majorHAnsi"/>
          <w:sz w:val="14"/>
          <w:szCs w:val="14"/>
        </w:rPr>
        <w:t xml:space="preserve"> Many policy documents were published during the pilot period described earlier </w:t>
      </w:r>
      <w:proofErr w:type="gramStart"/>
      <w:r w:rsidRPr="007E2404">
        <w:rPr>
          <w:rFonts w:asciiTheme="majorHAnsi" w:hAnsiTheme="majorHAnsi" w:cstheme="majorHAnsi"/>
          <w:sz w:val="14"/>
          <w:szCs w:val="14"/>
        </w:rPr>
        <w:t>in order to</w:t>
      </w:r>
      <w:proofErr w:type="gramEnd"/>
      <w:r w:rsidRPr="007E2404">
        <w:rPr>
          <w:rFonts w:asciiTheme="majorHAnsi" w:hAnsiTheme="majorHAnsi" w:cstheme="majorHAnsi"/>
          <w:sz w:val="14"/>
          <w:szCs w:val="14"/>
        </w:rPr>
        <w:t xml:space="preserve"> guide implementation of the project, including detailed methods of addressing FTE situations. The Biometric System Experimentation Protocol stipulates the procedures to be performed during registration and determines that: “every biometric feature will be scanned up to six times […] to attain high quality data; should it fail, an exceptions procedure will be executed” (IBDMA 2013). Another document, the first of four semiannual reports published by the Israel Biometric Database Management Authority, lists the causes of failed fingerprint scans, thus revealing the identities of those defined as “exceptions”:8.3.3.1.  Wounds, burns, and mutilations: Defects caused by wounds and burns, or a complete lack of fingerprint due to hand or finger mutilation; 8.3.3.2. Worn fingerprints, especially of elderly or diabetics who undergo regular pricking; 8.3.3.3. Dermatoses: Severe inflammatory skin diseases; 8.3.3.4. Disabilities: Physical handicap such as shaky hand or paralysis; 8.3.3.5. Oncological treatment: Certain chemotherapeutic medications might reduce fingerprint quality and rarely erase it temporarily; 8.3.3.6. Laborers: Some manual jobs might harm the skin and fingerprints (IBDMA 2014).</w:t>
      </w:r>
      <w:r w:rsidRPr="007E2404">
        <w:rPr>
          <w:rFonts w:asciiTheme="majorHAnsi" w:hAnsiTheme="majorHAnsi" w:cstheme="majorHAnsi"/>
          <w:sz w:val="14"/>
        </w:rPr>
        <w:t xml:space="preserve"> </w:t>
      </w:r>
      <w:r w:rsidRPr="007E2404">
        <w:rPr>
          <w:rFonts w:asciiTheme="majorHAnsi" w:hAnsiTheme="majorHAnsi" w:cstheme="majorHAnsi"/>
          <w:sz w:val="14"/>
          <w:szCs w:val="14"/>
        </w:rPr>
        <w:t xml:space="preserve">According to the report, these “exceptions”—mostly the elderly, the disabled, laborers, and people who suffer from illnesses such as cancer, </w:t>
      </w:r>
      <w:proofErr w:type="gramStart"/>
      <w:r w:rsidRPr="007E2404">
        <w:rPr>
          <w:rFonts w:asciiTheme="majorHAnsi" w:hAnsiTheme="majorHAnsi" w:cstheme="majorHAnsi"/>
          <w:sz w:val="14"/>
          <w:szCs w:val="14"/>
        </w:rPr>
        <w:t>diabetes</w:t>
      </w:r>
      <w:proofErr w:type="gramEnd"/>
      <w:r w:rsidRPr="007E2404">
        <w:rPr>
          <w:rFonts w:asciiTheme="majorHAnsi" w:hAnsiTheme="majorHAnsi" w:cstheme="majorHAnsi"/>
          <w:sz w:val="14"/>
          <w:szCs w:val="14"/>
        </w:rPr>
        <w:t xml:space="preserve"> and the like—are required to wait for a supervisor’s confirmation to register. This results in a disturbing distinction between two groups: Those who have the privilege of registering quickly and efficiently in private cubicles, and the rest—ineligible bodies who literally stand in a separate line, waiting for special confirmation that represents marginality and otherness. Indeed, the privilege to be biometrically recognizable separates individuals who enter the national register smoothly and thus perform “successful citizenship” from ineligible citizens whose admission to this register is conditioned.</w:t>
      </w:r>
      <w:r w:rsidRPr="007E2404">
        <w:rPr>
          <w:rFonts w:asciiTheme="majorHAnsi" w:hAnsiTheme="majorHAnsi" w:cstheme="majorHAnsi"/>
          <w:sz w:val="14"/>
        </w:rPr>
        <w:t xml:space="preserve"> </w:t>
      </w:r>
      <w:r w:rsidRPr="007E2404">
        <w:rPr>
          <w:rFonts w:asciiTheme="majorHAnsi" w:hAnsiTheme="majorHAnsi" w:cstheme="majorHAnsi"/>
          <w:sz w:val="14"/>
          <w:szCs w:val="14"/>
        </w:rPr>
        <w:t xml:space="preserve">So far, I elaborated on four principal harms engendered by biometric surveillance. First, defining and using bodies as information facilitate reduction of human communication and the consequent production of mute individuals. Together, they legitimize unauthorized use of bodily information and </w:t>
      </w:r>
      <w:proofErr w:type="spellStart"/>
      <w:r w:rsidRPr="007E2404">
        <w:rPr>
          <w:rFonts w:asciiTheme="majorHAnsi" w:hAnsiTheme="majorHAnsi" w:cstheme="majorHAnsi"/>
          <w:sz w:val="14"/>
          <w:szCs w:val="14"/>
        </w:rPr>
        <w:t>technocratization</w:t>
      </w:r>
      <w:proofErr w:type="spellEnd"/>
      <w:r w:rsidRPr="007E2404">
        <w:rPr>
          <w:rFonts w:asciiTheme="majorHAnsi" w:hAnsiTheme="majorHAnsi" w:cstheme="majorHAnsi"/>
          <w:sz w:val="14"/>
          <w:szCs w:val="14"/>
        </w:rPr>
        <w:t xml:space="preserve"> of citizenship. Second, biometric technologies determine eligibility for citizenship, but more significantly, they construct and produce rather than simply read social identities that are then subjected to denial or limitation of access. Third, while decoding the physical body for administrative purposes, biometric technologies extract sensitive information that different stakeholders use to hierarchize individuals and populations for profit-making purposes. Finally, biometric technologies set a technical threshold for identification that some people—mostly minorities—cannot meet. This failure produces ineligible bodies, resulting in the construction of marginality and otherness.</w:t>
      </w:r>
      <w:r w:rsidRPr="007E2404">
        <w:rPr>
          <w:rFonts w:asciiTheme="majorHAnsi" w:hAnsiTheme="majorHAnsi" w:cstheme="majorHAnsi"/>
          <w:sz w:val="14"/>
        </w:rPr>
        <w:t xml:space="preserve"> </w:t>
      </w:r>
      <w:r w:rsidRPr="007E2404">
        <w:rPr>
          <w:rFonts w:asciiTheme="majorHAnsi" w:hAnsiTheme="majorHAnsi" w:cstheme="majorHAnsi"/>
          <w:sz w:val="14"/>
          <w:szCs w:val="14"/>
        </w:rPr>
        <w:t xml:space="preserve">Considering these harms, it is astounding to learn that less than two decades ago, scholars depicted automated surveillance technologies as a promise of equality and equity. Michaelis </w:t>
      </w:r>
      <w:proofErr w:type="spellStart"/>
      <w:r w:rsidRPr="007E2404">
        <w:rPr>
          <w:rFonts w:asciiTheme="majorHAnsi" w:hAnsiTheme="majorHAnsi" w:cstheme="majorHAnsi"/>
          <w:sz w:val="14"/>
          <w:szCs w:val="14"/>
        </w:rPr>
        <w:t>Lianos</w:t>
      </w:r>
      <w:proofErr w:type="spellEnd"/>
      <w:r w:rsidRPr="007E2404">
        <w:rPr>
          <w:rFonts w:asciiTheme="majorHAnsi" w:hAnsiTheme="majorHAnsi" w:cstheme="majorHAnsi"/>
          <w:sz w:val="14"/>
          <w:szCs w:val="14"/>
        </w:rPr>
        <w:t xml:space="preserve"> and Douglas (2000), for example, suggested that:</w:t>
      </w:r>
      <w:r w:rsidRPr="007E2404">
        <w:rPr>
          <w:rFonts w:asciiTheme="majorHAnsi" w:hAnsiTheme="majorHAnsi" w:cstheme="majorHAnsi"/>
          <w:sz w:val="14"/>
        </w:rPr>
        <w:t xml:space="preserve"> </w:t>
      </w:r>
      <w:r w:rsidRPr="007E2404">
        <w:rPr>
          <w:rFonts w:asciiTheme="majorHAnsi" w:hAnsiTheme="majorHAnsi" w:cstheme="majorHAnsi"/>
          <w:sz w:val="14"/>
          <w:szCs w:val="14"/>
        </w:rPr>
        <w:t xml:space="preserve">“It is the first time in human history that we have the opportunity to experience forms of control that do not take into account any category of social division. Age, sex, race, </w:t>
      </w:r>
      <w:proofErr w:type="gramStart"/>
      <w:r w:rsidRPr="007E2404">
        <w:rPr>
          <w:rFonts w:asciiTheme="majorHAnsi" w:hAnsiTheme="majorHAnsi" w:cstheme="majorHAnsi"/>
          <w:sz w:val="14"/>
          <w:szCs w:val="14"/>
        </w:rPr>
        <w:t>beauty</w:t>
      </w:r>
      <w:proofErr w:type="gramEnd"/>
      <w:r w:rsidRPr="007E2404">
        <w:rPr>
          <w:rFonts w:asciiTheme="majorHAnsi" w:hAnsiTheme="majorHAnsi" w:cstheme="majorHAnsi"/>
          <w:sz w:val="14"/>
          <w:szCs w:val="14"/>
        </w:rPr>
        <w:t xml:space="preserve"> and attire are irrelevant […]. We stand in the middle of a massive development of egalitarian processes which cannot even be suspected to discriminate among their users</w:t>
      </w:r>
      <w:proofErr w:type="gramStart"/>
      <w:r w:rsidRPr="007E2404">
        <w:rPr>
          <w:rFonts w:asciiTheme="majorHAnsi" w:hAnsiTheme="majorHAnsi" w:cstheme="majorHAnsi"/>
          <w:sz w:val="14"/>
          <w:szCs w:val="14"/>
        </w:rPr>
        <w:t>” .</w:t>
      </w:r>
      <w:proofErr w:type="gramEnd"/>
      <w:r w:rsidRPr="007E2404">
        <w:rPr>
          <w:rFonts w:asciiTheme="majorHAnsi" w:hAnsiTheme="majorHAnsi" w:cstheme="majorHAnsi"/>
          <w:b/>
          <w:iCs/>
          <w:u w:val="single"/>
        </w:rPr>
        <w:t xml:space="preserve"> </w:t>
      </w:r>
      <w:r w:rsidRPr="007E2404">
        <w:rPr>
          <w:rFonts w:asciiTheme="majorHAnsi" w:hAnsiTheme="majorHAnsi" w:cstheme="majorHAnsi"/>
          <w:sz w:val="14"/>
        </w:rPr>
        <w:t xml:space="preserve">Including the four harms of </w:t>
      </w:r>
      <w:r w:rsidRPr="007E2404">
        <w:rPr>
          <w:rStyle w:val="StyleUnderline"/>
          <w:rFonts w:asciiTheme="majorHAnsi" w:hAnsiTheme="majorHAnsi" w:cstheme="majorHAnsi"/>
        </w:rPr>
        <w:t>biometric surveillance in one integrative framework elucidates their affinity and demonstrates their cumulative power</w:t>
      </w:r>
      <w:r w:rsidRPr="007E2404">
        <w:rPr>
          <w:rFonts w:asciiTheme="majorHAnsi" w:hAnsiTheme="majorHAnsi" w:cstheme="majorHAnsi"/>
          <w:sz w:val="14"/>
        </w:rPr>
        <w:t xml:space="preserve">: Although they vary in context, they point in the same direction and suggest that </w:t>
      </w:r>
      <w:r w:rsidRPr="007E2404">
        <w:rPr>
          <w:rStyle w:val="StyleUnderline"/>
          <w:rFonts w:asciiTheme="majorHAnsi" w:hAnsiTheme="majorHAnsi" w:cstheme="majorHAnsi"/>
        </w:rPr>
        <w:t>technologies previously perceived as a promise of equality now support and enhance rather than transcend traditional social categories.</w:t>
      </w:r>
      <w:r w:rsidRPr="007E2404">
        <w:rPr>
          <w:rFonts w:asciiTheme="majorHAnsi" w:hAnsiTheme="majorHAnsi" w:cstheme="majorHAnsi"/>
          <w:sz w:val="14"/>
        </w:rPr>
        <w:t xml:space="preserve"> Consequently, in the remaining parts of the paper, I seek to </w:t>
      </w:r>
      <w:r w:rsidRPr="007E2404">
        <w:rPr>
          <w:rStyle w:val="StyleUnderline"/>
          <w:rFonts w:asciiTheme="majorHAnsi" w:hAnsiTheme="majorHAnsi" w:cstheme="majorHAnsi"/>
        </w:rPr>
        <w:t>reframe biometric surveillance as a new form of control</w:t>
      </w:r>
      <w:r w:rsidRPr="007E2404">
        <w:rPr>
          <w:rStyle w:val="StyleUnderline"/>
          <w:rFonts w:asciiTheme="majorHAnsi" w:hAnsiTheme="majorHAnsi" w:cstheme="majorHAnsi"/>
          <w:sz w:val="14"/>
          <w:szCs w:val="14"/>
        </w:rPr>
        <w:t xml:space="preserve"> and suggest three main features of biometrics to explain their social power</w:t>
      </w:r>
      <w:r w:rsidRPr="007E2404">
        <w:rPr>
          <w:rFonts w:asciiTheme="majorHAnsi" w:hAnsiTheme="majorHAnsi" w:cstheme="majorHAnsi"/>
          <w:sz w:val="14"/>
          <w:szCs w:val="14"/>
        </w:rPr>
        <w:t>.</w:t>
      </w:r>
    </w:p>
    <w:p w14:paraId="3C20D2DA" w14:textId="77777777" w:rsidR="003260C3" w:rsidRPr="007E2404" w:rsidRDefault="003260C3" w:rsidP="003260C3">
      <w:pPr>
        <w:rPr>
          <w:rFonts w:asciiTheme="majorHAnsi" w:hAnsiTheme="majorHAnsi" w:cstheme="majorHAnsi"/>
          <w:b/>
          <w:iCs/>
          <w:u w:val="single"/>
        </w:rPr>
      </w:pPr>
    </w:p>
    <w:p w14:paraId="5245DC39" w14:textId="77777777" w:rsidR="003260C3" w:rsidRPr="007E2404" w:rsidRDefault="003260C3" w:rsidP="003260C3">
      <w:pPr>
        <w:rPr>
          <w:rFonts w:asciiTheme="majorHAnsi" w:hAnsiTheme="majorHAnsi" w:cstheme="majorHAnsi"/>
        </w:rPr>
      </w:pPr>
    </w:p>
    <w:p w14:paraId="5D1E472E" w14:textId="77777777" w:rsidR="003260C3" w:rsidRDefault="003260C3" w:rsidP="003260C3">
      <w:pPr>
        <w:pStyle w:val="Heading4"/>
        <w:rPr>
          <w:lang w:bidi="en-US"/>
        </w:rPr>
      </w:pPr>
      <w:bookmarkStart w:id="0" w:name="bookmark4"/>
      <w:r>
        <w:rPr>
          <w:lang w:bidi="en-US"/>
        </w:rPr>
        <w:t>The usage of biometric surveillance commodifies the body and unauthorizes bodies not in line with hegemonic normativity, thereby escalating racialized and gendered violence</w:t>
      </w:r>
    </w:p>
    <w:p w14:paraId="6D9D8CB2" w14:textId="77777777" w:rsidR="003260C3" w:rsidRDefault="003260C3" w:rsidP="003260C3">
      <w:pPr>
        <w:rPr>
          <w:lang w:bidi="en-US"/>
        </w:rPr>
      </w:pPr>
      <w:r w:rsidRPr="00B87CFC">
        <w:rPr>
          <w:b/>
          <w:bCs/>
          <w:sz w:val="26"/>
          <w:szCs w:val="26"/>
          <w:lang w:bidi="en-US"/>
        </w:rPr>
        <w:t>Hood 6/16</w:t>
      </w:r>
      <w:r>
        <w:rPr>
          <w:lang w:bidi="en-US"/>
        </w:rPr>
        <w:t xml:space="preserve"> (Jacob Hood, New York University, sociology, graduate student, 6/16/20 “</w:t>
      </w:r>
      <w:r w:rsidRPr="00B87CFC">
        <w:rPr>
          <w:lang w:bidi="en-US"/>
        </w:rPr>
        <w:t>Making the Body Electric: The Politics of Body-Worn Cameras and Facial Recognition in the United States</w:t>
      </w:r>
      <w:r>
        <w:rPr>
          <w:lang w:bidi="en-US"/>
        </w:rPr>
        <w:t xml:space="preserve">,” </w:t>
      </w:r>
      <w:r w:rsidRPr="00B87CFC">
        <w:rPr>
          <w:i/>
          <w:iCs/>
          <w:lang w:bidi="en-US"/>
        </w:rPr>
        <w:t>Surveillance &amp; Society</w:t>
      </w:r>
      <w:r w:rsidRPr="00B87CFC">
        <w:rPr>
          <w:lang w:bidi="en-US"/>
        </w:rPr>
        <w:t xml:space="preserve"> 18(2): 157-16</w:t>
      </w:r>
      <w:r>
        <w:rPr>
          <w:lang w:bidi="en-US"/>
        </w:rPr>
        <w:t xml:space="preserve">1, </w:t>
      </w:r>
      <w:r w:rsidRPr="00B87CFC">
        <w:rPr>
          <w:lang w:bidi="en-US"/>
        </w:rPr>
        <w:t>https://ojs.library.queensu.ca/index.php/surveillance-and-society/article/view/13285</w:t>
      </w:r>
      <w:r>
        <w:rPr>
          <w:lang w:bidi="en-US"/>
        </w:rPr>
        <w:t>) |</w:t>
      </w:r>
      <w:proofErr w:type="spellStart"/>
      <w:r>
        <w:rPr>
          <w:lang w:bidi="en-US"/>
        </w:rPr>
        <w:t>suf</w:t>
      </w:r>
      <w:proofErr w:type="spellEnd"/>
      <w:r>
        <w:rPr>
          <w:lang w:bidi="en-US"/>
        </w:rPr>
        <w:t>|</w:t>
      </w:r>
    </w:p>
    <w:p w14:paraId="502B7276" w14:textId="77777777" w:rsidR="003260C3" w:rsidRPr="00D60C10" w:rsidRDefault="003260C3" w:rsidP="003260C3">
      <w:pPr>
        <w:rPr>
          <w:sz w:val="16"/>
          <w:szCs w:val="16"/>
        </w:rPr>
      </w:pPr>
      <w:r w:rsidRPr="00D60C10">
        <w:rPr>
          <w:sz w:val="16"/>
          <w:szCs w:val="16"/>
          <w:lang w:bidi="en-US"/>
        </w:rPr>
        <w:t>Introduction</w:t>
      </w:r>
      <w:bookmarkEnd w:id="0"/>
    </w:p>
    <w:p w14:paraId="2DD304FD" w14:textId="77777777" w:rsidR="003260C3" w:rsidRPr="00B87CFC" w:rsidRDefault="003260C3" w:rsidP="003260C3">
      <w:pPr>
        <w:pStyle w:val="Bodytext20"/>
        <w:shd w:val="clear" w:color="auto" w:fill="auto"/>
        <w:spacing w:before="0" w:line="259" w:lineRule="auto"/>
        <w:rPr>
          <w:rFonts w:asciiTheme="majorHAnsi" w:hAnsiTheme="majorHAnsi" w:cstheme="majorHAnsi"/>
          <w:sz w:val="16"/>
          <w:szCs w:val="16"/>
        </w:rPr>
      </w:pPr>
      <w:r w:rsidRPr="00B87CFC">
        <w:rPr>
          <w:rFonts w:asciiTheme="majorHAnsi" w:hAnsiTheme="majorHAnsi" w:cstheme="majorHAnsi"/>
          <w:color w:val="000000"/>
          <w:sz w:val="16"/>
          <w:szCs w:val="16"/>
          <w:lang w:bidi="en-US"/>
        </w:rPr>
        <w:t xml:space="preserve">On December 15, 2017, an Austin Police Department (APD) officer opened fire on a stabbing suspect outside of a Central Austin apartment complex. The entire incident was recorded by the officer's body-worn camera (BWC). Two days later, in an unrelated incident, another APD officer fired at a suspect who, while walking toward the officer, refused to drop a knife. This event was also recorded by the officer's BWC. Almost immediately, APD began analyzing the BWC footage </w:t>
      </w:r>
      <w:proofErr w:type="gramStart"/>
      <w:r w:rsidRPr="00B87CFC">
        <w:rPr>
          <w:rFonts w:asciiTheme="majorHAnsi" w:hAnsiTheme="majorHAnsi" w:cstheme="majorHAnsi"/>
          <w:color w:val="000000"/>
          <w:sz w:val="16"/>
          <w:szCs w:val="16"/>
          <w:lang w:bidi="en-US"/>
        </w:rPr>
        <w:t>in order to</w:t>
      </w:r>
      <w:proofErr w:type="gramEnd"/>
      <w:r w:rsidRPr="00B87CFC">
        <w:rPr>
          <w:rFonts w:asciiTheme="majorHAnsi" w:hAnsiTheme="majorHAnsi" w:cstheme="majorHAnsi"/>
          <w:color w:val="000000"/>
          <w:sz w:val="16"/>
          <w:szCs w:val="16"/>
          <w:lang w:bidi="en-US"/>
        </w:rPr>
        <w:t xml:space="preserve"> gamer an "objective" viewpoint. Interim Police Chief Brian Manley said that "it was fortunate that our officers that were involved had the body-</w:t>
      </w:r>
      <w:proofErr w:type="spellStart"/>
      <w:r w:rsidRPr="00B87CFC">
        <w:rPr>
          <w:rFonts w:asciiTheme="majorHAnsi" w:hAnsiTheme="majorHAnsi" w:cstheme="majorHAnsi"/>
          <w:color w:val="000000"/>
          <w:sz w:val="16"/>
          <w:szCs w:val="16"/>
          <w:lang w:bidi="en-US"/>
        </w:rPr>
        <w:t>wom</w:t>
      </w:r>
      <w:proofErr w:type="spellEnd"/>
      <w:r w:rsidRPr="00B87CFC">
        <w:rPr>
          <w:rFonts w:asciiTheme="majorHAnsi" w:hAnsiTheme="majorHAnsi" w:cstheme="majorHAnsi"/>
          <w:color w:val="000000"/>
          <w:sz w:val="16"/>
          <w:szCs w:val="16"/>
          <w:lang w:bidi="en-US"/>
        </w:rPr>
        <w:t xml:space="preserve"> camera because they really did provide a view that we would not have had otherwise," because prior to the deployment of BWCs in Austin, Texas, he would have had to "just try to put together the best assessment of what had happened" (Wilson 2017).</w:t>
      </w:r>
    </w:p>
    <w:p w14:paraId="13733BE0" w14:textId="77777777" w:rsidR="003260C3" w:rsidRPr="00B87CFC" w:rsidRDefault="003260C3" w:rsidP="003260C3">
      <w:pPr>
        <w:pStyle w:val="Bodytext20"/>
        <w:shd w:val="clear" w:color="auto" w:fill="auto"/>
        <w:spacing w:before="0" w:after="319" w:line="259" w:lineRule="auto"/>
        <w:rPr>
          <w:rFonts w:asciiTheme="majorHAnsi" w:hAnsiTheme="majorHAnsi" w:cstheme="majorHAnsi"/>
          <w:u w:val="single"/>
        </w:rPr>
      </w:pPr>
      <w:r w:rsidRPr="00B87CFC">
        <w:rPr>
          <w:rFonts w:asciiTheme="majorHAnsi" w:hAnsiTheme="majorHAnsi" w:cstheme="majorHAnsi"/>
          <w:color w:val="000000"/>
          <w:sz w:val="22"/>
          <w:szCs w:val="22"/>
          <w:u w:val="single"/>
          <w:lang w:bidi="en-US"/>
        </w:rPr>
        <w:t>BWCs have become the technological norm for police departments across the United States</w:t>
      </w:r>
      <w:r w:rsidRPr="00B87CFC">
        <w:rPr>
          <w:rFonts w:asciiTheme="majorHAnsi" w:hAnsiTheme="majorHAnsi" w:cstheme="majorHAnsi"/>
          <w:color w:val="000000"/>
          <w:sz w:val="16"/>
          <w:szCs w:val="16"/>
          <w:lang w:bidi="en-US"/>
        </w:rPr>
        <w:t xml:space="preserve">, employed with the goal of obtaining a similar third-party perspective as in the incidents in Austin (Sousa, </w:t>
      </w:r>
      <w:proofErr w:type="spellStart"/>
      <w:r w:rsidRPr="00B87CFC">
        <w:rPr>
          <w:rFonts w:asciiTheme="majorHAnsi" w:hAnsiTheme="majorHAnsi" w:cstheme="majorHAnsi"/>
          <w:color w:val="000000"/>
          <w:sz w:val="16"/>
          <w:szCs w:val="16"/>
          <w:lang w:bidi="en-US"/>
        </w:rPr>
        <w:t>Miethe</w:t>
      </w:r>
      <w:proofErr w:type="spellEnd"/>
      <w:r w:rsidRPr="00B87CFC">
        <w:rPr>
          <w:rFonts w:asciiTheme="majorHAnsi" w:hAnsiTheme="majorHAnsi" w:cstheme="majorHAnsi"/>
          <w:color w:val="000000"/>
          <w:sz w:val="16"/>
          <w:szCs w:val="16"/>
          <w:lang w:bidi="en-US"/>
        </w:rPr>
        <w:t xml:space="preserve">, and </w:t>
      </w:r>
      <w:proofErr w:type="spellStart"/>
      <w:r w:rsidRPr="00B87CFC">
        <w:rPr>
          <w:rFonts w:asciiTheme="majorHAnsi" w:hAnsiTheme="majorHAnsi" w:cstheme="majorHAnsi"/>
          <w:color w:val="000000"/>
          <w:sz w:val="16"/>
          <w:szCs w:val="16"/>
          <w:lang w:bidi="en-US"/>
        </w:rPr>
        <w:t>Sakiyama</w:t>
      </w:r>
      <w:proofErr w:type="spellEnd"/>
      <w:r w:rsidRPr="00B87CFC">
        <w:rPr>
          <w:rFonts w:asciiTheme="majorHAnsi" w:hAnsiTheme="majorHAnsi" w:cstheme="majorHAnsi"/>
          <w:color w:val="000000"/>
          <w:sz w:val="16"/>
          <w:szCs w:val="16"/>
          <w:lang w:bidi="en-US"/>
        </w:rPr>
        <w:t xml:space="preserve"> 2015). Police BWCs emerged amid a cultural panic over police violence towards people of color (largely unarmed black people), promising to reduce police misconduct and foster transparency. Yet </w:t>
      </w:r>
      <w:r w:rsidRPr="00B87CFC">
        <w:rPr>
          <w:rFonts w:asciiTheme="majorHAnsi" w:hAnsiTheme="majorHAnsi" w:cstheme="majorHAnsi"/>
          <w:color w:val="000000"/>
          <w:sz w:val="22"/>
          <w:szCs w:val="22"/>
          <w:u w:val="single"/>
          <w:lang w:bidi="en-US"/>
        </w:rPr>
        <w:t>the growth of interest in these devices has been met with worry regarding their privacy implications as well as overly optimistic hopes that they will reduce police misconduct and improve officer-community relations</w:t>
      </w:r>
      <w:r w:rsidRPr="00B87CFC">
        <w:rPr>
          <w:rFonts w:asciiTheme="majorHAnsi" w:hAnsiTheme="majorHAnsi" w:cstheme="majorHAnsi"/>
          <w:color w:val="000000"/>
          <w:lang w:bidi="en-US"/>
        </w:rPr>
        <w:t xml:space="preserve"> </w:t>
      </w:r>
      <w:r w:rsidRPr="00B87CFC">
        <w:rPr>
          <w:rFonts w:asciiTheme="majorHAnsi" w:hAnsiTheme="majorHAnsi" w:cstheme="majorHAnsi"/>
          <w:color w:val="000000"/>
          <w:sz w:val="16"/>
          <w:szCs w:val="16"/>
          <w:lang w:bidi="en-US"/>
        </w:rPr>
        <w:t xml:space="preserve">(Nielsen 2016; Phillips 2016; Thomas 2017; Fan 2018). </w:t>
      </w:r>
      <w:r w:rsidRPr="00B87CFC">
        <w:rPr>
          <w:rFonts w:asciiTheme="majorHAnsi" w:hAnsiTheme="majorHAnsi" w:cstheme="majorHAnsi"/>
          <w:color w:val="000000"/>
          <w:sz w:val="22"/>
          <w:szCs w:val="22"/>
          <w:u w:val="single"/>
          <w:lang w:bidi="en-US"/>
        </w:rPr>
        <w:t xml:space="preserve">Accompanying this are </w:t>
      </w:r>
      <w:r w:rsidRPr="00B429C1">
        <w:rPr>
          <w:rFonts w:asciiTheme="majorHAnsi" w:hAnsiTheme="majorHAnsi" w:cstheme="majorHAnsi"/>
          <w:b/>
          <w:bCs/>
          <w:color w:val="000000"/>
          <w:sz w:val="22"/>
          <w:szCs w:val="22"/>
          <w:u w:val="single"/>
          <w:lang w:bidi="en-US"/>
        </w:rPr>
        <w:t>evolving efforts to integrate biometric technologies, such as facial recognition software, into existing BWC practices</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16"/>
          <w:szCs w:val="16"/>
          <w:lang w:bidi="en-US"/>
        </w:rPr>
        <w:t>(Harwell 2018; van</w:t>
      </w:r>
      <w:r w:rsidRPr="00B87CFC">
        <w:rPr>
          <w:rFonts w:asciiTheme="majorHAnsi" w:hAnsiTheme="majorHAnsi" w:cstheme="majorHAnsi"/>
          <w:sz w:val="16"/>
          <w:szCs w:val="16"/>
        </w:rPr>
        <w:t xml:space="preserve"> </w:t>
      </w:r>
      <w:proofErr w:type="spellStart"/>
      <w:r w:rsidRPr="00B87CFC">
        <w:rPr>
          <w:rFonts w:asciiTheme="majorHAnsi" w:hAnsiTheme="majorHAnsi" w:cstheme="majorHAnsi"/>
          <w:color w:val="000000"/>
          <w:sz w:val="16"/>
          <w:szCs w:val="16"/>
          <w:lang w:bidi="en-US"/>
        </w:rPr>
        <w:t>Schelle</w:t>
      </w:r>
      <w:proofErr w:type="spellEnd"/>
      <w:r w:rsidRPr="00B87CFC">
        <w:rPr>
          <w:rFonts w:asciiTheme="majorHAnsi" w:hAnsiTheme="majorHAnsi" w:cstheme="majorHAnsi"/>
          <w:color w:val="000000"/>
          <w:sz w:val="16"/>
          <w:szCs w:val="16"/>
          <w:lang w:bidi="en-US"/>
        </w:rPr>
        <w:t xml:space="preserve"> 2018). </w:t>
      </w:r>
      <w:r w:rsidRPr="00B87CFC">
        <w:rPr>
          <w:rFonts w:asciiTheme="majorHAnsi" w:hAnsiTheme="majorHAnsi" w:cstheme="majorHAnsi"/>
          <w:color w:val="000000"/>
          <w:sz w:val="22"/>
          <w:szCs w:val="22"/>
          <w:u w:val="single"/>
          <w:lang w:bidi="en-US"/>
        </w:rPr>
        <w:t xml:space="preserve">Beyond the legal concerns about these advancements are the normative concerns about </w:t>
      </w:r>
      <w:r w:rsidRPr="00B429C1">
        <w:rPr>
          <w:rFonts w:asciiTheme="majorHAnsi" w:hAnsiTheme="majorHAnsi" w:cstheme="majorHAnsi"/>
          <w:b/>
          <w:bCs/>
          <w:color w:val="000000"/>
          <w:sz w:val="22"/>
          <w:szCs w:val="22"/>
          <w:u w:val="single"/>
          <w:lang w:bidi="en-US"/>
        </w:rPr>
        <w:t>using the body as the target of policing</w:t>
      </w:r>
      <w:r w:rsidRPr="00B87CFC">
        <w:rPr>
          <w:rFonts w:asciiTheme="majorHAnsi" w:hAnsiTheme="majorHAnsi" w:cstheme="majorHAnsi"/>
          <w:color w:val="000000"/>
          <w:sz w:val="22"/>
          <w:szCs w:val="22"/>
          <w:u w:val="single"/>
          <w:lang w:bidi="en-US"/>
        </w:rPr>
        <w:t xml:space="preserve">. If we consider the history of the physical body as a site of domination for marginalized groups, then practices of making these bodies more visible becomes </w:t>
      </w:r>
      <w:proofErr w:type="gramStart"/>
      <w:r w:rsidRPr="00B87CFC">
        <w:rPr>
          <w:rFonts w:asciiTheme="majorHAnsi" w:hAnsiTheme="majorHAnsi" w:cstheme="majorHAnsi"/>
          <w:color w:val="000000"/>
          <w:sz w:val="22"/>
          <w:szCs w:val="22"/>
          <w:u w:val="single"/>
          <w:lang w:bidi="en-US"/>
        </w:rPr>
        <w:t>all the more</w:t>
      </w:r>
      <w:proofErr w:type="gramEnd"/>
      <w:r w:rsidRPr="00B87CFC">
        <w:rPr>
          <w:rFonts w:asciiTheme="majorHAnsi" w:hAnsiTheme="majorHAnsi" w:cstheme="majorHAnsi"/>
          <w:color w:val="000000"/>
          <w:sz w:val="22"/>
          <w:szCs w:val="22"/>
          <w:u w:val="single"/>
          <w:lang w:bidi="en-US"/>
        </w:rPr>
        <w:t xml:space="preserve"> perilous. The central danger becomes the potential for this new model of policing to (re)define which people’s bodies are codified as authorized and unauthorized in terms of criminality</w:t>
      </w:r>
      <w:r w:rsidRPr="00B87CFC">
        <w:rPr>
          <w:rFonts w:asciiTheme="majorHAnsi" w:hAnsiTheme="majorHAnsi" w:cstheme="majorHAnsi"/>
          <w:color w:val="000000"/>
          <w:sz w:val="16"/>
          <w:szCs w:val="16"/>
          <w:lang w:bidi="en-US"/>
        </w:rPr>
        <w:t xml:space="preserve">. If the proposed duty of police is to investigate, solve, and prevent crime, then the target of policing practice is the “criminal” as defined by their socio-legal transgression(s). </w:t>
      </w:r>
      <w:r w:rsidRPr="00B87CFC">
        <w:rPr>
          <w:rFonts w:asciiTheme="majorHAnsi" w:hAnsiTheme="majorHAnsi" w:cstheme="majorHAnsi"/>
          <w:color w:val="000000"/>
          <w:sz w:val="22"/>
          <w:szCs w:val="22"/>
          <w:u w:val="single"/>
          <w:lang w:bidi="en-US"/>
        </w:rPr>
        <w:t>Policing becomes more dangerous when individuals are broken down and reinterpreted in terms of the information provided by their body, instead of as agential social beings.</w:t>
      </w:r>
    </w:p>
    <w:p w14:paraId="46CCAB4F" w14:textId="77777777" w:rsidR="003260C3" w:rsidRPr="00B87CFC" w:rsidRDefault="003260C3" w:rsidP="003260C3">
      <w:pPr>
        <w:pStyle w:val="Bodytext20"/>
        <w:shd w:val="clear" w:color="auto" w:fill="auto"/>
        <w:spacing w:before="0" w:after="384" w:line="259" w:lineRule="auto"/>
        <w:rPr>
          <w:rFonts w:asciiTheme="majorHAnsi" w:hAnsiTheme="majorHAnsi" w:cstheme="majorHAnsi"/>
          <w:u w:val="single"/>
        </w:rPr>
      </w:pPr>
      <w:r w:rsidRPr="00B87CFC">
        <w:rPr>
          <w:rFonts w:asciiTheme="majorHAnsi" w:hAnsiTheme="majorHAnsi" w:cstheme="majorHAnsi"/>
          <w:color w:val="000000"/>
          <w:sz w:val="16"/>
          <w:szCs w:val="16"/>
          <w:lang w:bidi="en-US"/>
        </w:rPr>
        <w:t xml:space="preserve">The first section of this article lays out the guiding theoretical framework of “making the body electric” to describe cultural practices of entangling technology with the body. Drawing upon ideas from Simone Browne (2010, 2015), Bryan </w:t>
      </w:r>
      <w:proofErr w:type="spellStart"/>
      <w:r w:rsidRPr="00B87CFC">
        <w:rPr>
          <w:rFonts w:asciiTheme="majorHAnsi" w:hAnsiTheme="majorHAnsi" w:cstheme="majorHAnsi"/>
          <w:color w:val="000000"/>
          <w:sz w:val="16"/>
          <w:szCs w:val="16"/>
          <w:lang w:bidi="en-US"/>
        </w:rPr>
        <w:t>Pfaffenberger</w:t>
      </w:r>
      <w:proofErr w:type="spellEnd"/>
      <w:r w:rsidRPr="00B87CFC">
        <w:rPr>
          <w:rFonts w:asciiTheme="majorHAnsi" w:hAnsiTheme="majorHAnsi" w:cstheme="majorHAnsi"/>
          <w:color w:val="000000"/>
          <w:sz w:val="16"/>
          <w:szCs w:val="16"/>
          <w:lang w:bidi="en-US"/>
        </w:rPr>
        <w:t xml:space="preserve"> (1992), and Michel Foucault (1975, 1976, 1978), I propose this theory to address the various ways that</w:t>
      </w:r>
      <w:r w:rsidRPr="00B87CFC">
        <w:rPr>
          <w:rFonts w:asciiTheme="majorHAnsi" w:hAnsiTheme="majorHAnsi" w:cstheme="majorHAnsi"/>
          <w:color w:val="000000"/>
          <w:lang w:bidi="en-US"/>
        </w:rPr>
        <w:t xml:space="preserve"> </w:t>
      </w:r>
      <w:r w:rsidRPr="00B87CFC">
        <w:rPr>
          <w:rFonts w:asciiTheme="majorHAnsi" w:hAnsiTheme="majorHAnsi" w:cstheme="majorHAnsi"/>
          <w:color w:val="000000"/>
          <w:sz w:val="22"/>
          <w:szCs w:val="22"/>
          <w:u w:val="single"/>
          <w:lang w:bidi="en-US"/>
        </w:rPr>
        <w:t>connecting the physical body with technology contorts social power, particularly around race</w:t>
      </w:r>
      <w:r w:rsidRPr="00B87CFC">
        <w:rPr>
          <w:rFonts w:asciiTheme="majorHAnsi" w:hAnsiTheme="majorHAnsi" w:cstheme="majorHAnsi"/>
          <w:color w:val="000000"/>
          <w:sz w:val="16"/>
          <w:szCs w:val="16"/>
          <w:lang w:bidi="en-US"/>
        </w:rPr>
        <w:t xml:space="preserve">. The second section of this article describes the development and employment of BWC devices and the subsequent push for integration of biometric capabilities. This section reviews the major literature on the devices’ ability to decrease police misconduct, foster department transparency, and arouse public support for their use. In the third section, I build my analysis of the sociopolitical consequences of BWC and biometric technologies, with special attention toward facial recognition analysis, using the lens of making the body electric. </w:t>
      </w:r>
      <w:r w:rsidRPr="00B87CFC">
        <w:rPr>
          <w:rFonts w:asciiTheme="majorHAnsi" w:hAnsiTheme="majorHAnsi" w:cstheme="majorHAnsi"/>
          <w:color w:val="000000"/>
          <w:sz w:val="22"/>
          <w:szCs w:val="22"/>
          <w:u w:val="single"/>
          <w:lang w:bidi="en-US"/>
        </w:rPr>
        <w:t>This paper merges empirical and theoretical work on BWCs with emerging conceptual, discursive, and technical work on facial recognition to outline the dangers of what may occur if these technologies collide</w:t>
      </w:r>
      <w:r w:rsidRPr="00B87CFC">
        <w:rPr>
          <w:rFonts w:asciiTheme="majorHAnsi" w:hAnsiTheme="majorHAnsi" w:cstheme="majorHAnsi"/>
          <w:color w:val="000000"/>
          <w:sz w:val="16"/>
          <w:szCs w:val="16"/>
          <w:lang w:bidi="en-US"/>
        </w:rPr>
        <w:t>.</w:t>
      </w:r>
    </w:p>
    <w:p w14:paraId="34D4D29C" w14:textId="77777777" w:rsidR="003260C3" w:rsidRPr="00D60C10" w:rsidRDefault="003260C3" w:rsidP="003260C3">
      <w:pPr>
        <w:rPr>
          <w:sz w:val="16"/>
          <w:szCs w:val="16"/>
        </w:rPr>
      </w:pPr>
      <w:bookmarkStart w:id="1" w:name="bookmark5"/>
      <w:r w:rsidRPr="00D60C10">
        <w:rPr>
          <w:sz w:val="16"/>
          <w:szCs w:val="16"/>
          <w:lang w:bidi="en-US"/>
        </w:rPr>
        <w:t>Making the Body Electric</w:t>
      </w:r>
      <w:bookmarkEnd w:id="1"/>
    </w:p>
    <w:p w14:paraId="63A08D80" w14:textId="77777777" w:rsidR="003260C3" w:rsidRPr="00B87CFC" w:rsidRDefault="003260C3" w:rsidP="003260C3">
      <w:pPr>
        <w:pStyle w:val="Bodytext20"/>
        <w:shd w:val="clear" w:color="auto" w:fill="auto"/>
        <w:spacing w:before="0" w:line="259" w:lineRule="auto"/>
        <w:rPr>
          <w:rFonts w:asciiTheme="majorHAnsi" w:hAnsiTheme="majorHAnsi" w:cstheme="majorHAnsi"/>
        </w:rPr>
      </w:pPr>
      <w:r w:rsidRPr="00B87CFC">
        <w:rPr>
          <w:rFonts w:asciiTheme="majorHAnsi" w:hAnsiTheme="majorHAnsi" w:cstheme="majorHAnsi"/>
          <w:color w:val="000000"/>
          <w:sz w:val="16"/>
          <w:szCs w:val="16"/>
          <w:lang w:bidi="en-US"/>
        </w:rPr>
        <w:t>This article focuses on the reciprocal relationships between the physical body, state power, and social marginalization.</w:t>
      </w:r>
      <w:r w:rsidRPr="00B87CFC">
        <w:rPr>
          <w:rFonts w:asciiTheme="majorHAnsi" w:hAnsiTheme="majorHAnsi" w:cstheme="majorHAnsi"/>
          <w:color w:val="000000"/>
          <w:lang w:bidi="en-US"/>
        </w:rPr>
        <w:t xml:space="preserve"> </w:t>
      </w:r>
      <w:r w:rsidRPr="00B87CFC">
        <w:rPr>
          <w:rFonts w:asciiTheme="majorHAnsi" w:hAnsiTheme="majorHAnsi" w:cstheme="majorHAnsi"/>
          <w:color w:val="000000"/>
          <w:sz w:val="22"/>
          <w:szCs w:val="22"/>
          <w:u w:val="single"/>
          <w:lang w:bidi="en-US"/>
        </w:rPr>
        <w:t xml:space="preserve">Within the context of social control, </w:t>
      </w:r>
      <w:r w:rsidRPr="00B429C1">
        <w:rPr>
          <w:rFonts w:asciiTheme="majorHAnsi" w:hAnsiTheme="majorHAnsi" w:cstheme="majorHAnsi"/>
          <w:b/>
          <w:bCs/>
          <w:color w:val="000000"/>
          <w:sz w:val="22"/>
          <w:szCs w:val="22"/>
          <w:u w:val="single"/>
          <w:lang w:bidi="en-US"/>
        </w:rPr>
        <w:t>the body has long been used to reflect and enact surrounding social hierarchies</w:t>
      </w:r>
      <w:r w:rsidRPr="00B87CFC">
        <w:rPr>
          <w:rFonts w:asciiTheme="majorHAnsi" w:hAnsiTheme="majorHAnsi" w:cstheme="majorHAnsi"/>
          <w:color w:val="000000"/>
          <w:sz w:val="22"/>
          <w:szCs w:val="22"/>
          <w:u w:val="single"/>
          <w:lang w:bidi="en-US"/>
        </w:rPr>
        <w:t>. As such, the discipline of sociology has increasingly considered the importance of the body in social life and structure</w:t>
      </w:r>
      <w:r w:rsidRPr="00B87CFC">
        <w:rPr>
          <w:rFonts w:asciiTheme="majorHAnsi" w:hAnsiTheme="majorHAnsi" w:cstheme="majorHAnsi"/>
          <w:color w:val="000000"/>
          <w:sz w:val="16"/>
          <w:szCs w:val="16"/>
          <w:lang w:bidi="en-US"/>
        </w:rPr>
        <w:t xml:space="preserve"> (Foucault 1975; Crossley 1995; </w:t>
      </w:r>
      <w:proofErr w:type="spellStart"/>
      <w:r w:rsidRPr="00B87CFC">
        <w:rPr>
          <w:rFonts w:asciiTheme="majorHAnsi" w:hAnsiTheme="majorHAnsi" w:cstheme="majorHAnsi"/>
          <w:color w:val="000000"/>
          <w:sz w:val="16"/>
          <w:szCs w:val="16"/>
          <w:lang w:bidi="en-US"/>
        </w:rPr>
        <w:t>Witz</w:t>
      </w:r>
      <w:proofErr w:type="spellEnd"/>
      <w:r w:rsidRPr="00B87CFC">
        <w:rPr>
          <w:rFonts w:asciiTheme="majorHAnsi" w:hAnsiTheme="majorHAnsi" w:cstheme="majorHAnsi"/>
          <w:color w:val="000000"/>
          <w:sz w:val="16"/>
          <w:szCs w:val="16"/>
          <w:lang w:bidi="en-US"/>
        </w:rPr>
        <w:t xml:space="preserve"> 2000; Howson and Inglis 2001; Benjamin 2016). In terms of social control, Simone Browne (2010) describes how certain</w:t>
      </w:r>
      <w:r w:rsidRPr="00B87CFC">
        <w:rPr>
          <w:rFonts w:asciiTheme="majorHAnsi" w:hAnsiTheme="majorHAnsi" w:cstheme="majorHAnsi"/>
          <w:color w:val="000000"/>
          <w:lang w:bidi="en-US"/>
        </w:rPr>
        <w:t xml:space="preserve"> </w:t>
      </w:r>
      <w:r w:rsidRPr="00B429C1">
        <w:rPr>
          <w:rFonts w:asciiTheme="majorHAnsi" w:hAnsiTheme="majorHAnsi" w:cstheme="majorHAnsi"/>
          <w:b/>
          <w:bCs/>
          <w:color w:val="000000"/>
          <w:sz w:val="22"/>
          <w:szCs w:val="22"/>
          <w:u w:val="single"/>
          <w:lang w:bidi="en-US"/>
        </w:rPr>
        <w:t>biometric technologies act as exercises of prototypicality, creating dichotomies of “authorized” and “unauthorized” based on digitized understandings of the body</w:t>
      </w:r>
      <w:r w:rsidRPr="00B87CFC">
        <w:rPr>
          <w:rFonts w:asciiTheme="majorHAnsi" w:hAnsiTheme="majorHAnsi" w:cstheme="majorHAnsi"/>
          <w:color w:val="000000"/>
          <w:sz w:val="16"/>
          <w:szCs w:val="16"/>
          <w:lang w:bidi="en-US"/>
        </w:rPr>
        <w:t xml:space="preserve">. In this way, </w:t>
      </w:r>
      <w:r w:rsidRPr="003713D1">
        <w:rPr>
          <w:rFonts w:asciiTheme="majorHAnsi" w:hAnsiTheme="majorHAnsi" w:cstheme="majorHAnsi"/>
          <w:color w:val="000000"/>
          <w:sz w:val="22"/>
          <w:szCs w:val="22"/>
          <w:u w:val="single"/>
          <w:lang w:bidi="en-US"/>
        </w:rPr>
        <w:t>biometrics fixate on the physical body as a site of profession and truth</w:t>
      </w:r>
      <w:r w:rsidRPr="00B87CFC">
        <w:rPr>
          <w:rFonts w:asciiTheme="majorHAnsi" w:hAnsiTheme="majorHAnsi" w:cstheme="majorHAnsi"/>
          <w:color w:val="000000"/>
          <w:sz w:val="16"/>
          <w:szCs w:val="16"/>
          <w:lang w:bidi="en-US"/>
        </w:rPr>
        <w:t xml:space="preserve">. Browne (2010: 135) offers us this idea of “digital epidermalization” to think through how </w:t>
      </w:r>
      <w:r w:rsidRPr="00B429C1">
        <w:rPr>
          <w:rFonts w:asciiTheme="majorHAnsi" w:hAnsiTheme="majorHAnsi" w:cstheme="majorHAnsi"/>
          <w:b/>
          <w:bCs/>
          <w:color w:val="000000"/>
          <w:sz w:val="22"/>
          <w:szCs w:val="22"/>
          <w:u w:val="single"/>
          <w:lang w:bidi="en-US"/>
        </w:rPr>
        <w:t>biometric surveillance rewrites the “body as evidence” by seeking this truth</w:t>
      </w:r>
      <w:r w:rsidRPr="00B87CFC">
        <w:rPr>
          <w:rFonts w:asciiTheme="majorHAnsi" w:hAnsiTheme="majorHAnsi" w:cstheme="majorHAnsi"/>
          <w:color w:val="000000"/>
          <w:sz w:val="22"/>
          <w:szCs w:val="22"/>
          <w:u w:val="single"/>
          <w:lang w:bidi="en-US"/>
        </w:rPr>
        <w:t xml:space="preserve"> supposedly embedded within the body. </w:t>
      </w:r>
      <w:r w:rsidRPr="00B429C1">
        <w:rPr>
          <w:rFonts w:asciiTheme="majorHAnsi" w:hAnsiTheme="majorHAnsi" w:cstheme="majorHAnsi"/>
          <w:b/>
          <w:bCs/>
          <w:color w:val="000000"/>
          <w:sz w:val="22"/>
          <w:szCs w:val="22"/>
          <w:u w:val="single"/>
          <w:lang w:bidi="en-US"/>
        </w:rPr>
        <w:t>When those doing this data collection and analysis are agents of the state, this information is</w:t>
      </w:r>
      <w:r w:rsidRPr="00B87CFC">
        <w:rPr>
          <w:rFonts w:asciiTheme="majorHAnsi" w:hAnsiTheme="majorHAnsi" w:cstheme="majorHAnsi"/>
          <w:color w:val="000000"/>
          <w:sz w:val="16"/>
          <w:szCs w:val="16"/>
          <w:lang w:bidi="en-US"/>
        </w:rPr>
        <w:t xml:space="preserve"> more likely to be </w:t>
      </w:r>
      <w:r w:rsidRPr="00B429C1">
        <w:rPr>
          <w:rFonts w:asciiTheme="majorHAnsi" w:hAnsiTheme="majorHAnsi" w:cstheme="majorHAnsi"/>
          <w:b/>
          <w:bCs/>
          <w:color w:val="000000"/>
          <w:sz w:val="22"/>
          <w:szCs w:val="22"/>
          <w:u w:val="single"/>
          <w:lang w:bidi="en-US"/>
        </w:rPr>
        <w:t>interpreted through hegemonic normativity—the lens of the white, cisgender, heteropatriarchal male</w:t>
      </w:r>
      <w:r w:rsidRPr="00B429C1">
        <w:rPr>
          <w:rFonts w:asciiTheme="majorHAnsi" w:hAnsiTheme="majorHAnsi" w:cstheme="majorHAnsi"/>
          <w:color w:val="000000"/>
          <w:sz w:val="22"/>
          <w:szCs w:val="22"/>
          <w:u w:val="single"/>
          <w:lang w:bidi="en-US"/>
        </w:rPr>
        <w:t xml:space="preserve">. As such, </w:t>
      </w:r>
      <w:r w:rsidRPr="00B429C1">
        <w:rPr>
          <w:rFonts w:asciiTheme="majorHAnsi" w:hAnsiTheme="majorHAnsi" w:cstheme="majorHAnsi"/>
          <w:b/>
          <w:bCs/>
          <w:color w:val="000000"/>
          <w:sz w:val="22"/>
          <w:szCs w:val="22"/>
          <w:u w:val="single"/>
          <w:lang w:bidi="en-US"/>
        </w:rPr>
        <w:t>regarding the body as confession exercises certain political hierarchies that translate into material reality for racialized/gendered bodies</w:t>
      </w:r>
      <w:r w:rsidRPr="00B429C1">
        <w:rPr>
          <w:rFonts w:asciiTheme="majorHAnsi" w:hAnsiTheme="majorHAnsi" w:cstheme="majorHAnsi"/>
          <w:b/>
          <w:bCs/>
          <w:color w:val="000000"/>
          <w:sz w:val="16"/>
          <w:szCs w:val="16"/>
          <w:lang w:bidi="en-US"/>
        </w:rPr>
        <w:t>.</w:t>
      </w:r>
      <w:r w:rsidRPr="00B87CFC">
        <w:rPr>
          <w:rFonts w:asciiTheme="majorHAnsi" w:hAnsiTheme="majorHAnsi" w:cstheme="majorHAnsi"/>
          <w:color w:val="000000"/>
          <w:sz w:val="16"/>
          <w:szCs w:val="16"/>
          <w:lang w:bidi="en-US"/>
        </w:rPr>
        <w:t xml:space="preserve"> My goal in this article is to offer a language for and interrogation of the political nature of the body, outlining the danger of integrating body-worn cameras with facial recognition.</w:t>
      </w:r>
    </w:p>
    <w:p w14:paraId="216157BF" w14:textId="77777777" w:rsidR="003260C3" w:rsidRPr="00B429C1" w:rsidRDefault="003260C3" w:rsidP="003260C3">
      <w:pPr>
        <w:pStyle w:val="Bodytext20"/>
        <w:shd w:val="clear" w:color="auto" w:fill="auto"/>
        <w:spacing w:before="0" w:after="176" w:line="259" w:lineRule="auto"/>
        <w:rPr>
          <w:rFonts w:asciiTheme="majorHAnsi" w:hAnsiTheme="majorHAnsi" w:cstheme="majorHAnsi"/>
          <w:b/>
          <w:bCs/>
          <w:sz w:val="22"/>
          <w:szCs w:val="22"/>
          <w:u w:val="single"/>
        </w:rPr>
      </w:pPr>
      <w:r w:rsidRPr="00B87CFC">
        <w:rPr>
          <w:rFonts w:asciiTheme="majorHAnsi" w:hAnsiTheme="majorHAnsi" w:cstheme="majorHAnsi"/>
          <w:color w:val="000000"/>
          <w:sz w:val="16"/>
          <w:szCs w:val="16"/>
          <w:lang w:bidi="en-US"/>
        </w:rPr>
        <w:t xml:space="preserve">Drawing upon Browne’s (2010) understandings of bodies and surveillance, </w:t>
      </w:r>
      <w:r w:rsidRPr="000D4FE9">
        <w:rPr>
          <w:rFonts w:asciiTheme="majorHAnsi" w:hAnsiTheme="majorHAnsi" w:cstheme="majorHAnsi"/>
          <w:color w:val="000000"/>
          <w:sz w:val="22"/>
          <w:szCs w:val="22"/>
          <w:u w:val="single"/>
          <w:lang w:bidi="en-US"/>
        </w:rPr>
        <w:t>I propose the idea of “making the body electric” to describe cultural practices and processes of identifying, augmenting, and codifying the body through technology</w:t>
      </w:r>
      <w:r w:rsidRPr="00B87CFC">
        <w:rPr>
          <w:rFonts w:asciiTheme="majorHAnsi" w:hAnsiTheme="majorHAnsi" w:cstheme="majorHAnsi"/>
          <w:color w:val="000000"/>
          <w:sz w:val="16"/>
          <w:szCs w:val="16"/>
          <w:lang w:bidi="en-US"/>
        </w:rPr>
        <w:t xml:space="preserve">. Specifically, I offer this concept to examine how </w:t>
      </w:r>
      <w:r w:rsidRPr="00B429C1">
        <w:rPr>
          <w:rFonts w:asciiTheme="majorHAnsi" w:hAnsiTheme="majorHAnsi" w:cstheme="majorHAnsi"/>
          <w:b/>
          <w:bCs/>
          <w:color w:val="000000"/>
          <w:sz w:val="22"/>
          <w:szCs w:val="22"/>
          <w:u w:val="single"/>
          <w:lang w:bidi="en-US"/>
        </w:rPr>
        <w:t>the physical body’s entanglement with technology reinforces certain racialized/gendered ways of thinking. The dangers of hegemonic understandings of the body lay in their potential to (re)create oppressions experienced by those who endure the material effects of the marginalized, physiological body</w:t>
      </w:r>
      <w:r w:rsidRPr="00B87CFC">
        <w:rPr>
          <w:rFonts w:asciiTheme="majorHAnsi" w:hAnsiTheme="majorHAnsi" w:cstheme="majorHAnsi"/>
          <w:color w:val="000000"/>
          <w:sz w:val="16"/>
          <w:szCs w:val="16"/>
          <w:lang w:bidi="en-US"/>
        </w:rPr>
        <w:t xml:space="preserve">. Derived from Walt Whitman’s “I Sing the Body Electric,” a poem reflecting this fixation on human physicality, </w:t>
      </w:r>
      <w:r w:rsidRPr="00B87CFC">
        <w:rPr>
          <w:rFonts w:asciiTheme="majorHAnsi" w:hAnsiTheme="majorHAnsi" w:cstheme="majorHAnsi"/>
          <w:color w:val="000000"/>
          <w:sz w:val="22"/>
          <w:szCs w:val="22"/>
          <w:u w:val="single"/>
          <w:lang w:bidi="en-US"/>
        </w:rPr>
        <w:t xml:space="preserve">“making the body electric” describes how the body is increasingly implicated in technological surveillance regimes. </w:t>
      </w:r>
      <w:proofErr w:type="gramStart"/>
      <w:r w:rsidRPr="00B87CFC">
        <w:rPr>
          <w:rFonts w:asciiTheme="majorHAnsi" w:hAnsiTheme="majorHAnsi" w:cstheme="majorHAnsi"/>
          <w:color w:val="000000"/>
          <w:sz w:val="22"/>
          <w:szCs w:val="22"/>
          <w:u w:val="single"/>
          <w:lang w:bidi="en-US"/>
        </w:rPr>
        <w:t>In regard to</w:t>
      </w:r>
      <w:proofErr w:type="gramEnd"/>
      <w:r w:rsidRPr="00B87CFC">
        <w:rPr>
          <w:rFonts w:asciiTheme="majorHAnsi" w:hAnsiTheme="majorHAnsi" w:cstheme="majorHAnsi"/>
          <w:color w:val="000000"/>
          <w:sz w:val="22"/>
          <w:szCs w:val="22"/>
          <w:u w:val="single"/>
          <w:lang w:bidi="en-US"/>
        </w:rPr>
        <w:t xml:space="preserve"> policing, </w:t>
      </w:r>
      <w:r w:rsidRPr="00B429C1">
        <w:rPr>
          <w:rFonts w:asciiTheme="majorHAnsi" w:hAnsiTheme="majorHAnsi" w:cstheme="majorHAnsi"/>
          <w:b/>
          <w:bCs/>
          <w:color w:val="000000"/>
          <w:sz w:val="22"/>
          <w:szCs w:val="22"/>
          <w:u w:val="single"/>
          <w:lang w:bidi="en-US"/>
        </w:rPr>
        <w:t>this concept offers a critically informed framework for understanding how the policing of marginalized bodies through technology upholds hegemonic understandings of the body</w:t>
      </w:r>
      <w:r w:rsidRPr="00B429C1">
        <w:rPr>
          <w:rFonts w:asciiTheme="majorHAnsi" w:hAnsiTheme="majorHAnsi" w:cstheme="majorHAnsi"/>
          <w:b/>
          <w:bCs/>
          <w:color w:val="000000"/>
          <w:sz w:val="16"/>
          <w:szCs w:val="16"/>
          <w:lang w:bidi="en-US"/>
        </w:rPr>
        <w:t>.</w:t>
      </w:r>
    </w:p>
    <w:p w14:paraId="2E6FF19C" w14:textId="77777777" w:rsidR="003260C3" w:rsidRPr="00B87CFC" w:rsidRDefault="003260C3" w:rsidP="003260C3">
      <w:pPr>
        <w:pStyle w:val="Bodytext20"/>
        <w:shd w:val="clear" w:color="auto" w:fill="auto"/>
        <w:spacing w:before="0" w:after="184" w:line="259" w:lineRule="auto"/>
        <w:rPr>
          <w:rFonts w:asciiTheme="majorHAnsi" w:hAnsiTheme="majorHAnsi" w:cstheme="majorHAnsi"/>
          <w:sz w:val="22"/>
          <w:szCs w:val="22"/>
          <w:u w:val="single"/>
        </w:rPr>
      </w:pPr>
      <w:r w:rsidRPr="00B87CFC">
        <w:rPr>
          <w:rFonts w:asciiTheme="majorHAnsi" w:hAnsiTheme="majorHAnsi" w:cstheme="majorHAnsi"/>
          <w:color w:val="000000"/>
          <w:sz w:val="16"/>
          <w:szCs w:val="16"/>
          <w:lang w:bidi="en-US"/>
        </w:rPr>
        <w:t xml:space="preserve">Working within science and technology studies, Bryan </w:t>
      </w:r>
      <w:proofErr w:type="spellStart"/>
      <w:r w:rsidRPr="00B87CFC">
        <w:rPr>
          <w:rFonts w:asciiTheme="majorHAnsi" w:hAnsiTheme="majorHAnsi" w:cstheme="majorHAnsi"/>
          <w:color w:val="000000"/>
          <w:sz w:val="16"/>
          <w:szCs w:val="16"/>
          <w:lang w:bidi="en-US"/>
        </w:rPr>
        <w:t>Pfaffenberger</w:t>
      </w:r>
      <w:proofErr w:type="spellEnd"/>
      <w:r w:rsidRPr="00B87CFC">
        <w:rPr>
          <w:rFonts w:asciiTheme="majorHAnsi" w:hAnsiTheme="majorHAnsi" w:cstheme="majorHAnsi"/>
          <w:color w:val="000000"/>
          <w:sz w:val="16"/>
          <w:szCs w:val="16"/>
          <w:lang w:bidi="en-US"/>
        </w:rPr>
        <w:t xml:space="preserve"> (1992) describes the concept of a “technological drama” as a series of political discourses shaped by (and through) technological artifacts. </w:t>
      </w:r>
      <w:proofErr w:type="gramStart"/>
      <w:r w:rsidRPr="00B87CFC">
        <w:rPr>
          <w:rFonts w:asciiTheme="majorHAnsi" w:hAnsiTheme="majorHAnsi" w:cstheme="majorHAnsi"/>
          <w:color w:val="000000"/>
          <w:sz w:val="16"/>
          <w:szCs w:val="16"/>
          <w:lang w:bidi="en-US"/>
        </w:rPr>
        <w:t>In essence,</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22"/>
          <w:szCs w:val="22"/>
          <w:u w:val="single"/>
          <w:lang w:bidi="en-US"/>
        </w:rPr>
        <w:t>technology</w:t>
      </w:r>
      <w:proofErr w:type="gramEnd"/>
      <w:r w:rsidRPr="00B87CFC">
        <w:rPr>
          <w:rFonts w:asciiTheme="majorHAnsi" w:hAnsiTheme="majorHAnsi" w:cstheme="majorHAnsi"/>
          <w:color w:val="000000"/>
          <w:sz w:val="22"/>
          <w:szCs w:val="22"/>
          <w:u w:val="single"/>
          <w:lang w:bidi="en-US"/>
        </w:rPr>
        <w:t xml:space="preserve"> is the material manifestation of political interests</w:t>
      </w:r>
      <w:r w:rsidRPr="00B87CFC">
        <w:rPr>
          <w:rFonts w:asciiTheme="majorHAnsi" w:hAnsiTheme="majorHAnsi" w:cstheme="majorHAnsi"/>
          <w:color w:val="000000"/>
          <w:sz w:val="16"/>
          <w:szCs w:val="16"/>
          <w:lang w:bidi="en-US"/>
        </w:rPr>
        <w:t xml:space="preserve"> (</w:t>
      </w:r>
      <w:proofErr w:type="spellStart"/>
      <w:r w:rsidRPr="00B87CFC">
        <w:rPr>
          <w:rFonts w:asciiTheme="majorHAnsi" w:hAnsiTheme="majorHAnsi" w:cstheme="majorHAnsi"/>
          <w:color w:val="000000"/>
          <w:sz w:val="16"/>
          <w:szCs w:val="16"/>
          <w:lang w:bidi="en-US"/>
        </w:rPr>
        <w:t>Pfaffenberger</w:t>
      </w:r>
      <w:proofErr w:type="spellEnd"/>
      <w:r w:rsidRPr="00B87CFC">
        <w:rPr>
          <w:rFonts w:asciiTheme="majorHAnsi" w:hAnsiTheme="majorHAnsi" w:cstheme="majorHAnsi"/>
          <w:color w:val="000000"/>
          <w:sz w:val="16"/>
          <w:szCs w:val="16"/>
          <w:lang w:bidi="en-US"/>
        </w:rPr>
        <w:t xml:space="preserve"> 1992). I do not aim here to reimagine the relationship between technology and society, but instead to put Browne’s (2010) digital epidermalization into conversation with </w:t>
      </w:r>
      <w:proofErr w:type="spellStart"/>
      <w:r w:rsidRPr="00B87CFC">
        <w:rPr>
          <w:rFonts w:asciiTheme="majorHAnsi" w:hAnsiTheme="majorHAnsi" w:cstheme="majorHAnsi"/>
          <w:color w:val="000000"/>
          <w:sz w:val="16"/>
          <w:szCs w:val="16"/>
          <w:lang w:bidi="en-US"/>
        </w:rPr>
        <w:t>Pfaffenberger’s</w:t>
      </w:r>
      <w:proofErr w:type="spellEnd"/>
      <w:r w:rsidRPr="00B87CFC">
        <w:rPr>
          <w:rFonts w:asciiTheme="majorHAnsi" w:hAnsiTheme="majorHAnsi" w:cstheme="majorHAnsi"/>
          <w:color w:val="000000"/>
          <w:sz w:val="16"/>
          <w:szCs w:val="16"/>
          <w:lang w:bidi="en-US"/>
        </w:rPr>
        <w:t xml:space="preserve"> (1992) technological drama in order to understand the political consequences surrounding the body’s implication in technological regularization, adjustment, and reconstitution—to understand the </w:t>
      </w:r>
      <w:r w:rsidRPr="00B429C1">
        <w:rPr>
          <w:rFonts w:asciiTheme="majorHAnsi" w:hAnsiTheme="majorHAnsi" w:cstheme="majorHAnsi"/>
          <w:color w:val="000000"/>
          <w:sz w:val="16"/>
          <w:szCs w:val="16"/>
          <w:lang w:bidi="en-US"/>
        </w:rPr>
        <w:t xml:space="preserve">body made electric. While </w:t>
      </w:r>
      <w:r w:rsidRPr="00B87CFC">
        <w:rPr>
          <w:rFonts w:asciiTheme="majorHAnsi" w:hAnsiTheme="majorHAnsi" w:cstheme="majorHAnsi"/>
          <w:color w:val="000000"/>
          <w:sz w:val="22"/>
          <w:szCs w:val="22"/>
          <w:u w:val="single"/>
          <w:lang w:bidi="en-US"/>
        </w:rPr>
        <w:t>I introduce making the body electric to account for the impact of biometrics</w:t>
      </w:r>
      <w:r w:rsidRPr="00B87CFC">
        <w:rPr>
          <w:rFonts w:asciiTheme="majorHAnsi" w:hAnsiTheme="majorHAnsi" w:cstheme="majorHAnsi"/>
          <w:color w:val="000000"/>
          <w:sz w:val="16"/>
          <w:szCs w:val="16"/>
          <w:lang w:bidi="en-US"/>
        </w:rPr>
        <w:t>, I also use the idea with attention to augmentation of the body with technology, i.e., body-worn cameras, night vision glasses, and bulletproof vests in the context of policing.</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22"/>
          <w:szCs w:val="22"/>
          <w:u w:val="single"/>
          <w:lang w:bidi="en-US"/>
        </w:rPr>
        <w:t xml:space="preserve">As the theory recognizes the social and political underpinnings of technology, </w:t>
      </w:r>
      <w:r w:rsidRPr="00B429C1">
        <w:rPr>
          <w:rFonts w:asciiTheme="majorHAnsi" w:hAnsiTheme="majorHAnsi" w:cstheme="majorHAnsi"/>
          <w:b/>
          <w:bCs/>
          <w:color w:val="000000"/>
          <w:sz w:val="22"/>
          <w:szCs w:val="22"/>
          <w:u w:val="single"/>
          <w:lang w:bidi="en-US"/>
        </w:rPr>
        <w:t>it incorporates</w:t>
      </w:r>
      <w:r w:rsidRPr="00B87CFC">
        <w:rPr>
          <w:rFonts w:asciiTheme="majorHAnsi" w:hAnsiTheme="majorHAnsi" w:cstheme="majorHAnsi"/>
          <w:color w:val="000000"/>
          <w:sz w:val="22"/>
          <w:szCs w:val="22"/>
          <w:u w:val="single"/>
          <w:lang w:bidi="en-US"/>
        </w:rPr>
        <w:t xml:space="preserve"> </w:t>
      </w:r>
      <w:proofErr w:type="spellStart"/>
      <w:r w:rsidRPr="00B87CFC">
        <w:rPr>
          <w:rFonts w:asciiTheme="majorHAnsi" w:hAnsiTheme="majorHAnsi" w:cstheme="majorHAnsi"/>
          <w:color w:val="000000"/>
          <w:sz w:val="22"/>
          <w:szCs w:val="22"/>
          <w:u w:val="single"/>
          <w:lang w:bidi="en-US"/>
        </w:rPr>
        <w:t>Pfaffenberger’s</w:t>
      </w:r>
      <w:proofErr w:type="spellEnd"/>
      <w:r w:rsidRPr="00B87CFC">
        <w:rPr>
          <w:rFonts w:asciiTheme="majorHAnsi" w:hAnsiTheme="majorHAnsi" w:cstheme="majorHAnsi"/>
          <w:color w:val="000000"/>
          <w:sz w:val="22"/>
          <w:szCs w:val="22"/>
          <w:u w:val="single"/>
          <w:lang w:bidi="en-US"/>
        </w:rPr>
        <w:t xml:space="preserve"> </w:t>
      </w:r>
      <w:r w:rsidRPr="00B429C1">
        <w:rPr>
          <w:rFonts w:asciiTheme="majorHAnsi" w:hAnsiTheme="majorHAnsi" w:cstheme="majorHAnsi"/>
          <w:b/>
          <w:bCs/>
          <w:color w:val="000000"/>
          <w:sz w:val="22"/>
          <w:szCs w:val="22"/>
          <w:u w:val="single"/>
          <w:lang w:bidi="en-US"/>
        </w:rPr>
        <w:t>understanding of resistance to technology as a fundamental part of embedded political discourses</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16"/>
          <w:szCs w:val="16"/>
          <w:lang w:bidi="en-US"/>
        </w:rPr>
        <w:t>In this understanding,</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22"/>
          <w:szCs w:val="22"/>
          <w:u w:val="single"/>
          <w:lang w:bidi="en-US"/>
        </w:rPr>
        <w:t>technology does not only embody certain politics but also encounters accommodation and opposition from social actors</w:t>
      </w:r>
      <w:r w:rsidRPr="00B87CFC">
        <w:rPr>
          <w:rFonts w:asciiTheme="majorHAnsi" w:hAnsiTheme="majorHAnsi" w:cstheme="majorHAnsi"/>
          <w:color w:val="000000"/>
          <w:sz w:val="16"/>
          <w:szCs w:val="16"/>
          <w:lang w:bidi="en-US"/>
        </w:rPr>
        <w:t xml:space="preserve"> (</w:t>
      </w:r>
      <w:proofErr w:type="spellStart"/>
      <w:r w:rsidRPr="00B87CFC">
        <w:rPr>
          <w:rFonts w:asciiTheme="majorHAnsi" w:hAnsiTheme="majorHAnsi" w:cstheme="majorHAnsi"/>
          <w:color w:val="000000"/>
          <w:sz w:val="16"/>
          <w:szCs w:val="16"/>
          <w:lang w:bidi="en-US"/>
        </w:rPr>
        <w:t>Pfaffenberger</w:t>
      </w:r>
      <w:proofErr w:type="spellEnd"/>
      <w:r w:rsidRPr="00B87CFC">
        <w:rPr>
          <w:rFonts w:asciiTheme="majorHAnsi" w:hAnsiTheme="majorHAnsi" w:cstheme="majorHAnsi"/>
          <w:color w:val="000000"/>
          <w:sz w:val="16"/>
          <w:szCs w:val="16"/>
          <w:lang w:bidi="en-US"/>
        </w:rPr>
        <w:t xml:space="preserve"> 1992: 299-300). </w:t>
      </w:r>
      <w:r w:rsidRPr="00B87CFC">
        <w:rPr>
          <w:rFonts w:asciiTheme="majorHAnsi" w:hAnsiTheme="majorHAnsi" w:cstheme="majorHAnsi"/>
          <w:color w:val="000000"/>
          <w:sz w:val="22"/>
          <w:szCs w:val="22"/>
          <w:u w:val="single"/>
          <w:lang w:bidi="en-US"/>
        </w:rPr>
        <w:t xml:space="preserve">This stipulation is </w:t>
      </w:r>
      <w:r w:rsidRPr="00B429C1">
        <w:rPr>
          <w:rFonts w:asciiTheme="majorHAnsi" w:hAnsiTheme="majorHAnsi" w:cstheme="majorHAnsi"/>
          <w:b/>
          <w:bCs/>
          <w:color w:val="000000"/>
          <w:sz w:val="22"/>
          <w:szCs w:val="22"/>
          <w:u w:val="single"/>
          <w:lang w:bidi="en-US"/>
        </w:rPr>
        <w:t>critical for understanding how marginalized groups respond to—and push against—certain technologies</w:t>
      </w:r>
      <w:r w:rsidRPr="00B87CFC">
        <w:rPr>
          <w:rFonts w:asciiTheme="majorHAnsi" w:hAnsiTheme="majorHAnsi" w:cstheme="majorHAnsi"/>
          <w:color w:val="000000"/>
          <w:sz w:val="22"/>
          <w:szCs w:val="22"/>
          <w:u w:val="single"/>
          <w:lang w:bidi="en-US"/>
        </w:rPr>
        <w:t>: to make the body electric is not to engage in a one-way exercise of power but to open a channel for contestations of power and political agency</w:t>
      </w:r>
      <w:r w:rsidRPr="00B87CFC">
        <w:rPr>
          <w:rFonts w:asciiTheme="majorHAnsi" w:hAnsiTheme="majorHAnsi" w:cstheme="majorHAnsi"/>
          <w:color w:val="000000"/>
          <w:sz w:val="16"/>
          <w:szCs w:val="16"/>
          <w:lang w:bidi="en-US"/>
        </w:rPr>
        <w:t xml:space="preserve">. Recently, </w:t>
      </w:r>
      <w:r w:rsidRPr="00B87CFC">
        <w:rPr>
          <w:rFonts w:asciiTheme="majorHAnsi" w:hAnsiTheme="majorHAnsi" w:cstheme="majorHAnsi"/>
          <w:color w:val="000000"/>
          <w:sz w:val="22"/>
          <w:szCs w:val="22"/>
          <w:u w:val="single"/>
          <w:lang w:bidi="en-US"/>
        </w:rPr>
        <w:t>pushback specifically against facial recognition was observed when San Francisco, California became the first major US city to ban facial recognition use by police and other city agencies in May 2019</w:t>
      </w:r>
      <w:r w:rsidRPr="00B87CFC">
        <w:rPr>
          <w:rFonts w:asciiTheme="majorHAnsi" w:hAnsiTheme="majorHAnsi" w:cstheme="majorHAnsi"/>
          <w:color w:val="000000"/>
          <w:sz w:val="16"/>
          <w:szCs w:val="16"/>
          <w:lang w:bidi="en-US"/>
        </w:rPr>
        <w:t xml:space="preserve">. Further, and of </w:t>
      </w:r>
      <w:proofErr w:type="gramStart"/>
      <w:r w:rsidRPr="00B87CFC">
        <w:rPr>
          <w:rFonts w:asciiTheme="majorHAnsi" w:hAnsiTheme="majorHAnsi" w:cstheme="majorHAnsi"/>
          <w:color w:val="000000"/>
          <w:sz w:val="16"/>
          <w:szCs w:val="16"/>
          <w:lang w:bidi="en-US"/>
        </w:rPr>
        <w:t>particular importance</w:t>
      </w:r>
      <w:proofErr w:type="gramEnd"/>
      <w:r w:rsidRPr="00B87CFC">
        <w:rPr>
          <w:rFonts w:asciiTheme="majorHAnsi" w:hAnsiTheme="majorHAnsi" w:cstheme="majorHAnsi"/>
          <w:color w:val="000000"/>
          <w:sz w:val="16"/>
          <w:szCs w:val="16"/>
          <w:lang w:bidi="en-US"/>
        </w:rPr>
        <w:t xml:space="preserve"> here,</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22"/>
          <w:szCs w:val="22"/>
          <w:u w:val="single"/>
          <w:lang w:bidi="en-US"/>
        </w:rPr>
        <w:t>California state lawmakers are also considering banning the use of facial recognition with police body-worn cameras writ large</w:t>
      </w:r>
      <w:r w:rsidRPr="00B87CFC">
        <w:rPr>
          <w:rFonts w:asciiTheme="majorHAnsi" w:hAnsiTheme="majorHAnsi" w:cstheme="majorHAnsi"/>
          <w:color w:val="000000"/>
          <w:sz w:val="16"/>
          <w:szCs w:val="16"/>
          <w:lang w:bidi="en-US"/>
        </w:rPr>
        <w:t xml:space="preserve"> (Dean 2019). This consideration comes on the heels of the first major roadblock to interface between the two technologies: major BWC supplier, Axon, announcing in June 2019 that the company would ban use of facial recognition with their BWCs after repeated requests to make this relationship a reality.</w:t>
      </w:r>
      <w:r w:rsidRPr="00B87CFC">
        <w:rPr>
          <w:rFonts w:asciiTheme="majorHAnsi" w:hAnsiTheme="majorHAnsi" w:cstheme="majorHAnsi"/>
          <w:color w:val="000000"/>
          <w:sz w:val="22"/>
          <w:szCs w:val="22"/>
          <w:lang w:bidi="en-US"/>
        </w:rPr>
        <w:t xml:space="preserve"> </w:t>
      </w:r>
      <w:r w:rsidRPr="00B87CFC">
        <w:rPr>
          <w:rFonts w:asciiTheme="majorHAnsi" w:hAnsiTheme="majorHAnsi" w:cstheme="majorHAnsi"/>
          <w:color w:val="000000"/>
          <w:sz w:val="22"/>
          <w:szCs w:val="22"/>
          <w:u w:val="single"/>
          <w:lang w:bidi="en-US"/>
        </w:rPr>
        <w:t>Yet this ban does not rule out a future where facial recognition-equipped BWCs are the reality, or the manipulation of loopholes in the meantime</w:t>
      </w:r>
      <w:r w:rsidRPr="00B87CFC">
        <w:rPr>
          <w:rFonts w:asciiTheme="majorHAnsi" w:hAnsiTheme="majorHAnsi" w:cstheme="majorHAnsi"/>
          <w:color w:val="000000"/>
          <w:sz w:val="16"/>
          <w:szCs w:val="16"/>
          <w:lang w:bidi="en-US"/>
        </w:rPr>
        <w:t xml:space="preserve">, as the Axon ethics board notes that the technology needed is “not </w:t>
      </w:r>
      <w:r w:rsidRPr="00B87CFC">
        <w:rPr>
          <w:rStyle w:val="Bodytext2105pt"/>
          <w:rFonts w:asciiTheme="majorHAnsi" w:hAnsiTheme="majorHAnsi" w:cstheme="majorHAnsi"/>
          <w:sz w:val="16"/>
          <w:szCs w:val="16"/>
        </w:rPr>
        <w:t>currently</w:t>
      </w:r>
      <w:r w:rsidRPr="00B87CFC">
        <w:rPr>
          <w:rFonts w:asciiTheme="majorHAnsi" w:hAnsiTheme="majorHAnsi" w:cstheme="majorHAnsi"/>
          <w:color w:val="000000"/>
          <w:sz w:val="16"/>
          <w:szCs w:val="16"/>
          <w:lang w:bidi="en-US"/>
        </w:rPr>
        <w:t xml:space="preserve"> reliable enough” (</w:t>
      </w:r>
      <w:proofErr w:type="spellStart"/>
      <w:r w:rsidRPr="00B87CFC">
        <w:rPr>
          <w:rFonts w:asciiTheme="majorHAnsi" w:hAnsiTheme="majorHAnsi" w:cstheme="majorHAnsi"/>
          <w:color w:val="000000"/>
          <w:sz w:val="16"/>
          <w:szCs w:val="16"/>
          <w:lang w:bidi="en-US"/>
        </w:rPr>
        <w:t>Warzel</w:t>
      </w:r>
      <w:proofErr w:type="spellEnd"/>
      <w:r w:rsidRPr="00B87CFC">
        <w:rPr>
          <w:rFonts w:asciiTheme="majorHAnsi" w:hAnsiTheme="majorHAnsi" w:cstheme="majorHAnsi"/>
          <w:color w:val="000000"/>
          <w:sz w:val="16"/>
          <w:szCs w:val="16"/>
          <w:lang w:bidi="en-US"/>
        </w:rPr>
        <w:t xml:space="preserve"> 2019; emphasis added). </w:t>
      </w:r>
      <w:r w:rsidRPr="00B87CFC">
        <w:rPr>
          <w:rFonts w:asciiTheme="majorHAnsi" w:hAnsiTheme="majorHAnsi" w:cstheme="majorHAnsi"/>
          <w:color w:val="000000"/>
          <w:sz w:val="22"/>
          <w:szCs w:val="22"/>
          <w:u w:val="single"/>
          <w:lang w:bidi="en-US"/>
        </w:rPr>
        <w:t>As one of the biggest technological and ethical debates in policing, these challenges to integrating BWCs with facial recognition are important for understanding the culturally situated nature of technology. As a conceptual model, processes of making the body electric account for these varied uses of power surrounding the body’s union with technology.</w:t>
      </w:r>
    </w:p>
    <w:p w14:paraId="1794C27E" w14:textId="77777777" w:rsidR="003260C3" w:rsidRPr="00923A51" w:rsidRDefault="003260C3" w:rsidP="003260C3">
      <w:pPr>
        <w:rPr>
          <w:u w:val="single"/>
        </w:rPr>
      </w:pPr>
      <w:r w:rsidRPr="00B87CFC">
        <w:rPr>
          <w:rFonts w:asciiTheme="majorHAnsi" w:hAnsiTheme="majorHAnsi" w:cstheme="majorHAnsi"/>
          <w:u w:val="single"/>
          <w:lang w:bidi="en-US"/>
        </w:rPr>
        <w:t>How can we understand the physical body’s use-value within policing?</w:t>
      </w:r>
      <w:r w:rsidRPr="00B87CFC">
        <w:rPr>
          <w:rFonts w:asciiTheme="majorHAnsi" w:hAnsiTheme="majorHAnsi" w:cstheme="majorHAnsi"/>
          <w:sz w:val="16"/>
          <w:szCs w:val="16"/>
          <w:lang w:bidi="en-US"/>
        </w:rPr>
        <w:t xml:space="preserve"> And, perhaps more pressing, </w:t>
      </w:r>
      <w:r w:rsidRPr="00B87CFC">
        <w:rPr>
          <w:rFonts w:asciiTheme="majorHAnsi" w:hAnsiTheme="majorHAnsi" w:cstheme="majorHAnsi"/>
          <w:u w:val="single"/>
          <w:lang w:bidi="en-US"/>
        </w:rPr>
        <w:t>how does this use-value relate to processes of racialization or subject-making?</w:t>
      </w:r>
      <w:r w:rsidRPr="00B87CFC">
        <w:rPr>
          <w:rFonts w:asciiTheme="majorHAnsi" w:hAnsiTheme="majorHAnsi" w:cstheme="majorHAnsi"/>
          <w:sz w:val="16"/>
          <w:szCs w:val="16"/>
          <w:lang w:bidi="en-US"/>
        </w:rPr>
        <w:t xml:space="preserve"> Simone Browne (2010: 139) reminds us that </w:t>
      </w:r>
      <w:r w:rsidRPr="00B429C1">
        <w:rPr>
          <w:rFonts w:asciiTheme="majorHAnsi" w:hAnsiTheme="majorHAnsi" w:cstheme="majorHAnsi"/>
          <w:b/>
          <w:bCs/>
          <w:u w:val="single"/>
          <w:lang w:bidi="en-US"/>
        </w:rPr>
        <w:t>some of the earliest acts of racialization as social control involved the branding of slaves “as a practice of punishment, accounting and of making the already hyper-visible body legible.”</w:t>
      </w:r>
      <w:r w:rsidRPr="00B429C1">
        <w:rPr>
          <w:rFonts w:asciiTheme="majorHAnsi" w:hAnsiTheme="majorHAnsi" w:cstheme="majorHAnsi"/>
          <w:u w:val="single"/>
          <w:lang w:bidi="en-US"/>
        </w:rPr>
        <w:t xml:space="preserve"> Legibility in the sense of being identifiable by their enslavers, yes, but </w:t>
      </w:r>
      <w:r w:rsidRPr="00B429C1">
        <w:rPr>
          <w:rFonts w:asciiTheme="majorHAnsi" w:hAnsiTheme="majorHAnsi" w:cstheme="majorHAnsi"/>
          <w:b/>
          <w:bCs/>
          <w:u w:val="single"/>
          <w:lang w:bidi="en-US"/>
        </w:rPr>
        <w:t>also in being understood as “commodity, strictly in an economic sense</w:t>
      </w:r>
      <w:r w:rsidRPr="00B87CFC">
        <w:rPr>
          <w:rFonts w:asciiTheme="majorHAnsi" w:hAnsiTheme="majorHAnsi" w:cstheme="majorHAnsi"/>
          <w:u w:val="single"/>
          <w:lang w:bidi="en-US"/>
        </w:rPr>
        <w:t>”</w:t>
      </w:r>
      <w:r w:rsidRPr="00D60C10">
        <w:rPr>
          <w:rFonts w:asciiTheme="majorHAnsi" w:hAnsiTheme="majorHAnsi" w:cstheme="majorHAnsi"/>
          <w:sz w:val="16"/>
          <w:szCs w:val="16"/>
          <w:lang w:bidi="en-US"/>
        </w:rPr>
        <w:t xml:space="preserve"> (Browne 2010: 139). </w:t>
      </w:r>
      <w:r w:rsidRPr="003713D1">
        <w:rPr>
          <w:rFonts w:asciiTheme="majorHAnsi" w:hAnsiTheme="majorHAnsi" w:cstheme="majorHAnsi"/>
          <w:u w:val="single"/>
          <w:lang w:bidi="en-US"/>
        </w:rPr>
        <w:t>The intimate experiences of occupying a human body became new geographies for mapping social organization and ontologies of race</w:t>
      </w:r>
      <w:r w:rsidRPr="003713D1">
        <w:rPr>
          <w:rFonts w:asciiTheme="majorHAnsi" w:hAnsiTheme="majorHAnsi" w:cstheme="majorHAnsi"/>
          <w:sz w:val="16"/>
          <w:szCs w:val="16"/>
          <w:lang w:bidi="en-US"/>
        </w:rPr>
        <w:t>. As an internal logic,</w:t>
      </w:r>
      <w:r w:rsidRPr="00B87CFC">
        <w:rPr>
          <w:rFonts w:asciiTheme="majorHAnsi" w:hAnsiTheme="majorHAnsi" w:cstheme="majorHAnsi"/>
          <w:lang w:bidi="en-US"/>
        </w:rPr>
        <w:t xml:space="preserve"> </w:t>
      </w:r>
      <w:r w:rsidRPr="003713D1">
        <w:rPr>
          <w:rFonts w:asciiTheme="majorHAnsi" w:hAnsiTheme="majorHAnsi" w:cstheme="majorHAnsi"/>
          <w:u w:val="single"/>
          <w:lang w:bidi="en-US"/>
        </w:rPr>
        <w:t>racialization relies on the human body as a tool for enforcing racial hierarchy</w:t>
      </w:r>
      <w:r w:rsidRPr="003713D1">
        <w:rPr>
          <w:rFonts w:asciiTheme="majorHAnsi" w:hAnsiTheme="majorHAnsi" w:cstheme="majorHAnsi"/>
          <w:sz w:val="16"/>
          <w:szCs w:val="16"/>
          <w:lang w:bidi="en-US"/>
        </w:rPr>
        <w:t xml:space="preserve">. In that same vein, </w:t>
      </w:r>
      <w:r w:rsidRPr="00B429C1">
        <w:rPr>
          <w:rFonts w:asciiTheme="majorHAnsi" w:hAnsiTheme="majorHAnsi" w:cstheme="majorHAnsi"/>
          <w:b/>
          <w:bCs/>
          <w:u w:val="single"/>
          <w:lang w:bidi="en-US"/>
        </w:rPr>
        <w:t>to understand the body as a database confessing a racial identity is to enforce biological absolutes of race that classify people based on perceived phenotypical difference</w:t>
      </w:r>
      <w:r w:rsidRPr="003713D1">
        <w:rPr>
          <w:rFonts w:asciiTheme="majorHAnsi" w:hAnsiTheme="majorHAnsi" w:cstheme="majorHAnsi"/>
          <w:sz w:val="16"/>
          <w:szCs w:val="16"/>
          <w:lang w:bidi="en-US"/>
        </w:rPr>
        <w:t xml:space="preserve"> (read, perceived inferiority). </w:t>
      </w:r>
      <w:r w:rsidRPr="003713D1">
        <w:rPr>
          <w:rFonts w:asciiTheme="majorHAnsi" w:hAnsiTheme="majorHAnsi" w:cstheme="majorHAnsi"/>
          <w:u w:val="single"/>
          <w:lang w:bidi="en-US"/>
        </w:rPr>
        <w:t>Locating the body as a site of absolute truth also attempts to codify slippery social identities as unassailable, biological</w:t>
      </w:r>
      <w:r w:rsidRPr="003713D1">
        <w:rPr>
          <w:u w:val="single"/>
          <w:lang w:bidi="en-US"/>
        </w:rPr>
        <w:t xml:space="preserve"> realities</w:t>
      </w:r>
      <w:r w:rsidRPr="003713D1">
        <w:rPr>
          <w:sz w:val="16"/>
          <w:szCs w:val="16"/>
          <w:lang w:bidi="en-US"/>
        </w:rPr>
        <w:t>. What, then, is at stake by using the body to sort identities? I assert that</w:t>
      </w:r>
      <w:r w:rsidRPr="009A1891">
        <w:rPr>
          <w:lang w:bidi="en-US"/>
        </w:rPr>
        <w:t xml:space="preserve"> </w:t>
      </w:r>
      <w:r w:rsidRPr="00B429C1">
        <w:rPr>
          <w:b/>
          <w:bCs/>
          <w:u w:val="single"/>
          <w:lang w:bidi="en-US"/>
        </w:rPr>
        <w:t>hegemonic political and epistemological forces can use the body made electric, made evidence, to sort, analyze, and identify based on established lines of privilege and normativity. By</w:t>
      </w:r>
      <w:r w:rsidRPr="00923A51">
        <w:rPr>
          <w:b/>
          <w:bCs/>
          <w:u w:val="single"/>
          <w:lang w:bidi="en-US"/>
        </w:rPr>
        <w:t xml:space="preserve"> regarding quantifiable data from the body as infallible, socially constructed categories are projected onto biological bodies, creating orders of authorized/unauthorized, accepted/rejected, human/non-human</w:t>
      </w:r>
      <w:r w:rsidRPr="003713D1">
        <w:rPr>
          <w:sz w:val="16"/>
          <w:szCs w:val="16"/>
          <w:lang w:bidi="en-US"/>
        </w:rPr>
        <w:t xml:space="preserve">. Further, the </w:t>
      </w:r>
      <w:r w:rsidRPr="00923A51">
        <w:rPr>
          <w:sz w:val="16"/>
          <w:szCs w:val="16"/>
          <w:lang w:bidi="en-US"/>
        </w:rPr>
        <w:t>phenomenon of wearable technology in policing presents similar issues of privilege in the exercise of state power.</w:t>
      </w:r>
      <w:r w:rsidRPr="003713D1">
        <w:rPr>
          <w:sz w:val="16"/>
          <w:szCs w:val="16"/>
          <w:lang w:bidi="en-US"/>
        </w:rPr>
        <w:t xml:space="preserve"> Heale</w:t>
      </w:r>
      <w:r w:rsidRPr="00923A51">
        <w:rPr>
          <w:sz w:val="16"/>
          <w:szCs w:val="16"/>
          <w:lang w:bidi="en-US"/>
        </w:rPr>
        <w:t xml:space="preserve">y and Stephens (2017) argue that wearable technology, especially cameras, can extend the gaze of the state and align social relationships along established lines of privilege. In the case of BWCs specifically, </w:t>
      </w:r>
      <w:r w:rsidRPr="00923A51">
        <w:rPr>
          <w:u w:val="single"/>
          <w:lang w:bidi="en-US"/>
        </w:rPr>
        <w:t>enhancing the officer’s body</w:t>
      </w:r>
      <w:r w:rsidRPr="00923A51">
        <w:rPr>
          <w:sz w:val="16"/>
          <w:szCs w:val="16"/>
          <w:lang w:bidi="en-US"/>
        </w:rPr>
        <w:t xml:space="preserve"> with recording capabilities subsequently </w:t>
      </w:r>
      <w:r w:rsidRPr="00923A51">
        <w:rPr>
          <w:u w:val="single"/>
          <w:lang w:bidi="en-US"/>
        </w:rPr>
        <w:t>strengthens ties between the physical body and policing, marrying the fleshy reality of power with the enhancements of state technology</w:t>
      </w:r>
      <w:r w:rsidRPr="00923A51">
        <w:rPr>
          <w:sz w:val="16"/>
          <w:szCs w:val="16"/>
          <w:lang w:bidi="en-US"/>
        </w:rPr>
        <w:t>. As an intervention into this reality,</w:t>
      </w:r>
      <w:r w:rsidRPr="009A1891">
        <w:rPr>
          <w:lang w:bidi="en-US"/>
        </w:rPr>
        <w:t xml:space="preserve"> </w:t>
      </w:r>
      <w:r w:rsidRPr="00923A51">
        <w:rPr>
          <w:u w:val="single"/>
          <w:lang w:bidi="en-US"/>
        </w:rPr>
        <w:t>“making the body electric” allows a space to process, critique, and reimagine policing practices outside of pure extraction and misuse of the body. For my purposes here, “misuse” of the body and/or biometric technology can be understood as any use that promotes social inequality or marginalization based on these technological understandings of the body.</w:t>
      </w:r>
    </w:p>
    <w:p w14:paraId="40F626ED" w14:textId="77777777" w:rsidR="003260C3" w:rsidRPr="009A1891" w:rsidRDefault="003260C3" w:rsidP="003260C3">
      <w:r w:rsidRPr="00923A51">
        <w:rPr>
          <w:u w:val="single"/>
          <w:lang w:bidi="en-US"/>
        </w:rPr>
        <w:t>To fully understand the importance of the body in policing, we must consider the history of biometrics in law enforcement</w:t>
      </w:r>
      <w:r w:rsidRPr="00923A51">
        <w:rPr>
          <w:sz w:val="16"/>
          <w:szCs w:val="16"/>
          <w:lang w:bidi="en-US"/>
        </w:rPr>
        <w:t xml:space="preserve"> as well as the politics surrounding the body. </w:t>
      </w:r>
      <w:r w:rsidRPr="00D14A8E">
        <w:rPr>
          <w:b/>
          <w:bCs/>
          <w:u w:val="single"/>
          <w:lang w:bidi="en-US"/>
        </w:rPr>
        <w:t>Crucially, biometrics are not just the future of policing—they are its past and present</w:t>
      </w:r>
      <w:r w:rsidRPr="00923A51">
        <w:rPr>
          <w:u w:val="single"/>
          <w:lang w:bidi="en-US"/>
        </w:rPr>
        <w:t xml:space="preserve">. With more well-known methods such as </w:t>
      </w:r>
      <w:r w:rsidRPr="00D14A8E">
        <w:rPr>
          <w:b/>
          <w:bCs/>
          <w:u w:val="single"/>
          <w:lang w:bidi="en-US"/>
        </w:rPr>
        <w:t>dactyloscopy (fingerprinting), mug shots, and bertillonage</w:t>
      </w:r>
      <w:r w:rsidRPr="00923A51">
        <w:rPr>
          <w:u w:val="single"/>
          <w:lang w:bidi="en-US"/>
        </w:rPr>
        <w:t>—facial recognition’s nineteenth-century precursor that consisted of a cataloguing system of mug shots and body measurements—</w:t>
      </w:r>
      <w:r w:rsidRPr="00D14A8E">
        <w:rPr>
          <w:u w:val="single"/>
          <w:lang w:bidi="en-US"/>
        </w:rPr>
        <w:t>the body has long been positioned as a tool for identifying and classifying criminality</w:t>
      </w:r>
      <w:r w:rsidRPr="00923A51">
        <w:rPr>
          <w:u w:val="single"/>
          <w:lang w:bidi="en-US"/>
        </w:rPr>
        <w:t xml:space="preserve">. As a carceral project, </w:t>
      </w:r>
      <w:r w:rsidRPr="00D14A8E">
        <w:rPr>
          <w:b/>
          <w:bCs/>
          <w:u w:val="single"/>
          <w:lang w:bidi="en-US"/>
        </w:rPr>
        <w:t>practices of knowing the body through its measurements are indebted to histories of colonial sciences seeking to find evidence of racial difference through scientific rationale</w:t>
      </w:r>
      <w:r w:rsidRPr="00D14A8E">
        <w:rPr>
          <w:u w:val="single"/>
          <w:lang w:bidi="en-US"/>
        </w:rPr>
        <w:t>. As mentioned earlier,</w:t>
      </w:r>
      <w:r w:rsidRPr="00D14A8E">
        <w:rPr>
          <w:b/>
          <w:bCs/>
          <w:u w:val="single"/>
          <w:lang w:bidi="en-US"/>
        </w:rPr>
        <w:t xml:space="preserve"> blackness was literally branded onto the bodies of enslaved Africans—a way of knowing the body that legitimized social order</w:t>
      </w:r>
      <w:r w:rsidRPr="00923A51">
        <w:rPr>
          <w:sz w:val="16"/>
          <w:szCs w:val="16"/>
          <w:lang w:bidi="en-US"/>
        </w:rPr>
        <w:t xml:space="preserve"> (Browne 2015: 93). Soon after the introduction of bertillonage systems, </w:t>
      </w:r>
      <w:r w:rsidRPr="00D14A8E">
        <w:rPr>
          <w:b/>
          <w:bCs/>
          <w:u w:val="single"/>
          <w:lang w:bidi="en-US"/>
        </w:rPr>
        <w:t>criminal convictions based on biometric data (such as fingerprints and DNA) began to pave the way for a new model of policing. Identifying deviance through “increased registration and identification” became a logic of law enforcement and, conveniently, aligned with race, gender, and related “sciences” that terrorized marginalized bodies</w:t>
      </w:r>
      <w:r w:rsidRPr="00923A51">
        <w:rPr>
          <w:sz w:val="16"/>
          <w:szCs w:val="16"/>
          <w:lang w:bidi="en-US"/>
        </w:rPr>
        <w:t xml:space="preserve"> (Parenti 2003: 51). This individuation of the human body is founded in what Christian Parenti (2003: 186) calls a voyeuristic cultural obsession with “knowing the corporeal; of seeing and experiencing violence and sex.” According to this logic, the body possesses an absolute truth to be uncovered through its measurements.</w:t>
      </w:r>
      <w:r w:rsidRPr="009A1891">
        <w:rPr>
          <w:lang w:bidi="en-US"/>
        </w:rPr>
        <w:t xml:space="preserve"> </w:t>
      </w:r>
      <w:r w:rsidRPr="00923A51">
        <w:rPr>
          <w:u w:val="single"/>
          <w:lang w:bidi="en-US"/>
        </w:rPr>
        <w:t>Given the reality of the physical body’s entanglement with surveillance regimes, the concept of biopower is an obvious and relevant concern. Biopower and biopolitics</w:t>
      </w:r>
      <w:r w:rsidRPr="00923A51">
        <w:rPr>
          <w:u w:val="single"/>
          <w:vertAlign w:val="superscript"/>
          <w:lang w:bidi="en-US"/>
        </w:rPr>
        <w:footnoteReference w:id="1"/>
      </w:r>
      <w:r w:rsidRPr="00923A51">
        <w:rPr>
          <w:u w:val="single"/>
          <w:lang w:bidi="en-US"/>
        </w:rPr>
        <w:t xml:space="preserve"> concern the location of the human body as a site of political strategy and power negotiation</w:t>
      </w:r>
      <w:r w:rsidRPr="00923A51">
        <w:rPr>
          <w:sz w:val="16"/>
          <w:szCs w:val="16"/>
          <w:lang w:bidi="en-US"/>
        </w:rPr>
        <w:t xml:space="preserve"> (Foucault 1978: 16). </w:t>
      </w:r>
      <w:proofErr w:type="gramStart"/>
      <w:r w:rsidRPr="00923A51">
        <w:rPr>
          <w:sz w:val="16"/>
          <w:szCs w:val="16"/>
          <w:lang w:bidi="en-US"/>
        </w:rPr>
        <w:t xml:space="preserve">In essence, </w:t>
      </w:r>
      <w:r w:rsidRPr="00923A51">
        <w:rPr>
          <w:u w:val="single"/>
          <w:lang w:bidi="en-US"/>
        </w:rPr>
        <w:t>biopower</w:t>
      </w:r>
      <w:proofErr w:type="gramEnd"/>
      <w:r w:rsidRPr="00923A51">
        <w:rPr>
          <w:u w:val="single"/>
          <w:lang w:bidi="en-US"/>
        </w:rPr>
        <w:t xml:space="preserve"> is the literal exercise of power over an individual’s body. </w:t>
      </w:r>
      <w:r w:rsidRPr="00D14A8E">
        <w:rPr>
          <w:b/>
          <w:bCs/>
          <w:u w:val="single"/>
          <w:lang w:bidi="en-US"/>
        </w:rPr>
        <w:t>Based in mechanisms of disciplinary power that regard humans “both as objects and as instruments of its exercise,” biopower individuates its subjects as a logic of social control</w:t>
      </w:r>
      <w:r w:rsidRPr="00923A51">
        <w:rPr>
          <w:sz w:val="16"/>
          <w:szCs w:val="16"/>
          <w:lang w:bidi="en-US"/>
        </w:rPr>
        <w:t xml:space="preserve"> (Foucault 1975: 170). While a key idea in surveillance studies and sociology more broadly, biopolitics has been critiqued by critical race scholars such as Alexander </w:t>
      </w:r>
      <w:proofErr w:type="spellStart"/>
      <w:r w:rsidRPr="00923A51">
        <w:rPr>
          <w:sz w:val="16"/>
          <w:szCs w:val="16"/>
          <w:lang w:bidi="en-US"/>
        </w:rPr>
        <w:t>Weheliye</w:t>
      </w:r>
      <w:proofErr w:type="spellEnd"/>
      <w:r w:rsidRPr="00923A51">
        <w:rPr>
          <w:sz w:val="16"/>
          <w:szCs w:val="16"/>
          <w:lang w:bidi="en-US"/>
        </w:rPr>
        <w:t xml:space="preserve"> (2014: 14) for its “[occlusion of] race as a critical category of analysis.” Indeed, Foucauldian notions of biopower/politics undertake a Western, essentialist view of humanness and the body that lacks a necessary critical edge for understanding race (specifically blackness) imposed on the body.</w:t>
      </w:r>
      <w:r w:rsidRPr="009A1891">
        <w:rPr>
          <w:lang w:bidi="en-US"/>
        </w:rPr>
        <w:t xml:space="preserve"> </w:t>
      </w:r>
      <w:proofErr w:type="spellStart"/>
      <w:r w:rsidRPr="009A1891">
        <w:rPr>
          <w:lang w:bidi="en-US"/>
        </w:rPr>
        <w:t>We</w:t>
      </w:r>
      <w:r w:rsidRPr="007F1048">
        <w:rPr>
          <w:u w:val="single"/>
          <w:lang w:bidi="en-US"/>
        </w:rPr>
        <w:t>heliye</w:t>
      </w:r>
      <w:proofErr w:type="spellEnd"/>
      <w:r w:rsidRPr="007F1048">
        <w:rPr>
          <w:u w:val="single"/>
          <w:lang w:bidi="en-US"/>
        </w:rPr>
        <w:t xml:space="preserve"> (2014: 12) reconfigures ideas of disciplining the body through “racializing assemblages,” which understand race “as a set of sociopolitical processes that discipline humanity into full humans, not-quite-humans, and nonhumans.” These distinctions are critical as race does not function simply as an axis for discipline but as a method of assigning fungibility, of defining one’s proximity to death. </w:t>
      </w:r>
      <w:r w:rsidRPr="00D14A8E">
        <w:rPr>
          <w:b/>
          <w:bCs/>
          <w:u w:val="single"/>
          <w:lang w:bidi="en-US"/>
        </w:rPr>
        <w:t>Critical race perspectives on surveillance, discipline, and the body are essential for excavating the full political stakes of making the body electric for racialized populations and for the maintenance of broader racial hierarchies</w:t>
      </w:r>
      <w:r w:rsidRPr="009A1891">
        <w:rPr>
          <w:lang w:bidi="en-US"/>
        </w:rPr>
        <w:t>.</w:t>
      </w:r>
    </w:p>
    <w:p w14:paraId="3E40330E" w14:textId="77777777" w:rsidR="003260C3" w:rsidRPr="009A1891" w:rsidRDefault="003260C3" w:rsidP="003260C3">
      <w:r w:rsidRPr="00A465F7">
        <w:rPr>
          <w:sz w:val="16"/>
          <w:szCs w:val="16"/>
          <w:lang w:bidi="en-US"/>
        </w:rPr>
        <w:t>In many ways,</w:t>
      </w:r>
      <w:r w:rsidRPr="009A1891">
        <w:rPr>
          <w:lang w:bidi="en-US"/>
        </w:rPr>
        <w:t xml:space="preserve"> </w:t>
      </w:r>
      <w:r w:rsidRPr="00A465F7">
        <w:rPr>
          <w:u w:val="single"/>
          <w:lang w:bidi="en-US"/>
        </w:rPr>
        <w:t>the disciplining of racialized bodies occurs through abstract constructions of sovereignty. The ideological, social, and cultural forces that govern specific geographic areas also govern the physical human bodies within them</w:t>
      </w:r>
      <w:r w:rsidRPr="009A1891">
        <w:rPr>
          <w:lang w:bidi="en-US"/>
        </w:rPr>
        <w:t>.</w:t>
      </w:r>
      <w:r w:rsidRPr="00A465F7">
        <w:rPr>
          <w:sz w:val="16"/>
          <w:szCs w:val="16"/>
          <w:lang w:bidi="en-US"/>
        </w:rPr>
        <w:t xml:space="preserve"> In his lectures on security, territory, and population, Foucault (1978: 32, 34) situates discipline within “the order of construction” that constructs and legitimizes space as within the physical/ideological purview of the sovereign state. </w:t>
      </w:r>
      <w:r w:rsidRPr="00A465F7">
        <w:rPr>
          <w:u w:val="single"/>
          <w:lang w:bidi="en-US"/>
        </w:rPr>
        <w:t>Discipline</w:t>
      </w:r>
      <w:r w:rsidRPr="00A465F7">
        <w:rPr>
          <w:sz w:val="16"/>
          <w:szCs w:val="16"/>
          <w:lang w:bidi="en-US"/>
        </w:rPr>
        <w:t xml:space="preserve">, then, </w:t>
      </w:r>
      <w:r w:rsidRPr="00A465F7">
        <w:rPr>
          <w:u w:val="single"/>
          <w:lang w:bidi="en-US"/>
        </w:rPr>
        <w:t>functions as a prescriptive method in that it codifies how individuals should act, orienting itself toward the production of “sufficient single units</w:t>
      </w:r>
      <w:r w:rsidRPr="00A465F7">
        <w:rPr>
          <w:sz w:val="16"/>
          <w:szCs w:val="16"/>
          <w:lang w:bidi="en-US"/>
        </w:rPr>
        <w:t>” (Foucault 1975: 170).</w:t>
      </w:r>
      <w:r w:rsidRPr="009A1891">
        <w:rPr>
          <w:lang w:bidi="en-US"/>
        </w:rPr>
        <w:t xml:space="preserve"> </w:t>
      </w:r>
      <w:r w:rsidRPr="00A465F7">
        <w:rPr>
          <w:u w:val="single"/>
          <w:lang w:bidi="en-US"/>
        </w:rPr>
        <w:t xml:space="preserve">Surveillance as population management—as a method of identifying, categorizing, tracking, and authorizing individuals—is facilitated by this fixation on the individual body. </w:t>
      </w:r>
      <w:r w:rsidRPr="00D14A8E">
        <w:rPr>
          <w:b/>
          <w:bCs/>
          <w:u w:val="single"/>
          <w:lang w:bidi="en-US"/>
        </w:rPr>
        <w:t>If a state can differentiate between members of a social group—be it a nation, city, or neighborhood—then power can operate at maximum efficiency because it is internalized as legitimate by the individual</w:t>
      </w:r>
      <w:r w:rsidRPr="009A1891">
        <w:rPr>
          <w:lang w:bidi="en-US"/>
        </w:rPr>
        <w:t>.</w:t>
      </w:r>
    </w:p>
    <w:p w14:paraId="3FF37B93" w14:textId="77777777" w:rsidR="003260C3" w:rsidRPr="009A1891" w:rsidRDefault="003260C3" w:rsidP="003260C3">
      <w:r w:rsidRPr="00A465F7">
        <w:rPr>
          <w:u w:val="single"/>
          <w:lang w:bidi="en-US"/>
        </w:rPr>
        <w:t xml:space="preserve">Given this connection between race, physical bodies, and social control, the effects of making the body electric become </w:t>
      </w:r>
      <w:proofErr w:type="gramStart"/>
      <w:r w:rsidRPr="00A465F7">
        <w:rPr>
          <w:u w:val="single"/>
          <w:lang w:bidi="en-US"/>
        </w:rPr>
        <w:t>all the more</w:t>
      </w:r>
      <w:proofErr w:type="gramEnd"/>
      <w:r w:rsidRPr="00A465F7">
        <w:rPr>
          <w:u w:val="single"/>
          <w:lang w:bidi="en-US"/>
        </w:rPr>
        <w:t xml:space="preserve"> critical. </w:t>
      </w:r>
      <w:r w:rsidRPr="00D14A8E">
        <w:rPr>
          <w:b/>
          <w:bCs/>
          <w:u w:val="single"/>
          <w:lang w:bidi="en-US"/>
        </w:rPr>
        <w:t>When such body-technologies are used by agents of the state, the bodies of those routinely targeted become even more susceptible to over-policing, over-imprisonment, and other acts of state violence</w:t>
      </w:r>
      <w:r w:rsidRPr="00A465F7">
        <w:rPr>
          <w:u w:val="single"/>
          <w:lang w:bidi="en-US"/>
        </w:rPr>
        <w:t>. Recent trends and controversies surrounding BWCs and facial recognition demonstrate the political nature of making the body electric, especially within law enforcement</w:t>
      </w:r>
      <w:r w:rsidRPr="00A465F7">
        <w:rPr>
          <w:sz w:val="16"/>
          <w:szCs w:val="16"/>
          <w:lang w:bidi="en-US"/>
        </w:rPr>
        <w:t xml:space="preserve">. This framework can help us understand the body made electric in situations such as Michael Brown’s family calling for police nationwide to adopt BWCs (Lopez 2014) as well as San Francisco’s ban on facial recognition (Dean 2019). </w:t>
      </w:r>
      <w:r w:rsidRPr="00A465F7">
        <w:rPr>
          <w:u w:val="single"/>
          <w:lang w:bidi="en-US"/>
        </w:rPr>
        <w:t>Processes of making the body electric fundamentally affect the politics both embedded in and surrounding the technological artifact in multilateral levels</w:t>
      </w:r>
      <w:r w:rsidRPr="00A465F7">
        <w:rPr>
          <w:sz w:val="16"/>
          <w:szCs w:val="16"/>
          <w:lang w:bidi="en-US"/>
        </w:rPr>
        <w:t>. I am particularly interested in that “affect,” in how power is negotiated through the body made electric. Through critical analyses of body- worn cameras, facial recognition, and their potential intersections, the remainder of this article will apply this theoretical framework to investigate these technological dilemmas.</w:t>
      </w:r>
    </w:p>
    <w:p w14:paraId="7AD887EC" w14:textId="77777777" w:rsidR="003260C3" w:rsidRPr="007E2404" w:rsidRDefault="003260C3" w:rsidP="003260C3">
      <w:pPr>
        <w:rPr>
          <w:rFonts w:asciiTheme="majorHAnsi" w:hAnsiTheme="majorHAnsi" w:cstheme="majorHAnsi"/>
          <w:sz w:val="16"/>
        </w:rPr>
      </w:pPr>
    </w:p>
    <w:p w14:paraId="5FE35A8D" w14:textId="77777777" w:rsidR="003260C3" w:rsidRDefault="003260C3" w:rsidP="003260C3">
      <w:pPr>
        <w:pStyle w:val="Heading4"/>
      </w:pPr>
      <w:r>
        <w:t xml:space="preserve">Used as a form of psychological warfare – </w:t>
      </w:r>
    </w:p>
    <w:p w14:paraId="3015A9C4" w14:textId="77777777" w:rsidR="003260C3" w:rsidRPr="003A044A" w:rsidRDefault="003260C3" w:rsidP="003260C3">
      <w:pPr>
        <w:rPr>
          <w:i/>
          <w:iCs/>
        </w:rPr>
      </w:pPr>
      <w:r w:rsidRPr="0031726E">
        <w:rPr>
          <w:b/>
          <w:bCs/>
          <w:sz w:val="26"/>
          <w:szCs w:val="26"/>
        </w:rPr>
        <w:t>Goldstein</w:t>
      </w:r>
      <w:r w:rsidRPr="00DF4A22">
        <w:t>, D</w:t>
      </w:r>
      <w:r>
        <w:t>aniel</w:t>
      </w:r>
      <w:r w:rsidRPr="00DF4A22">
        <w:t xml:space="preserve"> M. </w:t>
      </w:r>
      <w:r w:rsidRPr="0031726E">
        <w:rPr>
          <w:b/>
          <w:bCs/>
          <w:sz w:val="26"/>
          <w:szCs w:val="26"/>
        </w:rPr>
        <w:t>&amp; Alonso-</w:t>
      </w:r>
      <w:proofErr w:type="spellStart"/>
      <w:r w:rsidRPr="0031726E">
        <w:rPr>
          <w:b/>
          <w:bCs/>
          <w:sz w:val="26"/>
          <w:szCs w:val="26"/>
        </w:rPr>
        <w:t>Bejarano</w:t>
      </w:r>
      <w:proofErr w:type="spellEnd"/>
      <w:r w:rsidRPr="00DF4A22">
        <w:t>, C</w:t>
      </w:r>
      <w:r>
        <w:t xml:space="preserve">arolina </w:t>
      </w:r>
      <w:r w:rsidRPr="00DF4A22">
        <w:t>(20</w:t>
      </w:r>
      <w:r w:rsidRPr="0031726E">
        <w:rPr>
          <w:b/>
          <w:bCs/>
          <w:sz w:val="26"/>
          <w:szCs w:val="26"/>
        </w:rPr>
        <w:t>17</w:t>
      </w:r>
      <w:r w:rsidRPr="00DF4A22">
        <w:t>).</w:t>
      </w:r>
      <w:r>
        <w:t xml:space="preserve"> Daniel M. Goldstein is Professor Emeritus of Anthropology at Rutgers University, where he has taught since 2005.</w:t>
      </w:r>
      <w:r w:rsidRPr="00DF4A22">
        <w:t xml:space="preserve"> </w:t>
      </w:r>
      <w:r>
        <w:t>Dr. Carolina Alonso-</w:t>
      </w:r>
      <w:proofErr w:type="spellStart"/>
      <w:r>
        <w:t>Bejarano</w:t>
      </w:r>
      <w:proofErr w:type="spellEnd"/>
      <w:r>
        <w:t xml:space="preserve"> is a senior teaching fellow at the University of Warwick School of Law. </w:t>
      </w:r>
      <w:r w:rsidRPr="003A044A">
        <w:rPr>
          <w:i/>
          <w:iCs/>
        </w:rPr>
        <w:t>E-terrify: Securitized immigration and biometric surveillance in the workplace. Human Organization, 76</w:t>
      </w:r>
      <w:r>
        <w:rPr>
          <w:i/>
          <w:iCs/>
        </w:rPr>
        <w:t>.</w:t>
      </w:r>
    </w:p>
    <w:p w14:paraId="4A1E962D" w14:textId="77777777" w:rsidR="003260C3" w:rsidRPr="0049513E" w:rsidRDefault="003260C3" w:rsidP="003260C3">
      <w:pPr>
        <w:rPr>
          <w:b/>
          <w:bCs/>
          <w:sz w:val="16"/>
        </w:rPr>
      </w:pPr>
      <w:r w:rsidRPr="0049513E">
        <w:rPr>
          <w:sz w:val="16"/>
        </w:rPr>
        <w:t xml:space="preserve">The border surrounding the territory of the United States has been interiorized. </w:t>
      </w:r>
      <w:r w:rsidRPr="00D21E56">
        <w:rPr>
          <w:rStyle w:val="StyleUnderline"/>
        </w:rPr>
        <w:t xml:space="preserve">As efforts intensify to police immigration in the name of creating national security, </w:t>
      </w:r>
      <w:r w:rsidRPr="00D21E56">
        <w:rPr>
          <w:rStyle w:val="Emphasis"/>
        </w:rPr>
        <w:t>the locus of securitization has become the spaces within national borders</w:t>
      </w:r>
      <w:r w:rsidRPr="00D21E56">
        <w:rPr>
          <w:rStyle w:val="StyleUnderline"/>
        </w:rPr>
        <w:t>,</w:t>
      </w:r>
      <w:r w:rsidRPr="0049513E">
        <w:rPr>
          <w:sz w:val="16"/>
        </w:rPr>
        <w:t xml:space="preserve"> including states and local municipalities. The workplace, too, has been transformed into a site of immigration enforcement </w:t>
      </w:r>
      <w:proofErr w:type="gramStart"/>
      <w:r w:rsidRPr="0049513E">
        <w:rPr>
          <w:sz w:val="16"/>
        </w:rPr>
        <w:t>through the use of</w:t>
      </w:r>
      <w:proofErr w:type="gramEnd"/>
      <w:r w:rsidRPr="0049513E">
        <w:rPr>
          <w:sz w:val="16"/>
        </w:rPr>
        <w:t xml:space="preserve"> an electronic program called "E- Verify," a biometric system that identifies those eligible to work legally in the United States. With this technology, </w:t>
      </w:r>
      <w:r w:rsidRPr="00D21E56">
        <w:rPr>
          <w:rStyle w:val="StyleUnderline"/>
        </w:rPr>
        <w:t>immigration enforcement-more effectively than ever before-deputizes private sector employers as immigration police</w:t>
      </w:r>
      <w:r w:rsidRPr="00D21E56">
        <w:rPr>
          <w:rStyle w:val="Emphasis"/>
          <w:b w:val="0"/>
          <w:bCs/>
        </w:rPr>
        <w:t>,</w:t>
      </w:r>
      <w:r w:rsidRPr="00D21E56">
        <w:rPr>
          <w:rStyle w:val="Emphasis"/>
        </w:rPr>
        <w:t xml:space="preserve"> while it generates fear among the undocumented</w:t>
      </w:r>
      <w:r w:rsidRPr="00D21E56">
        <w:rPr>
          <w:rStyle w:val="StyleUnderline"/>
        </w:rPr>
        <w:t>.</w:t>
      </w:r>
      <w:r w:rsidRPr="0049513E">
        <w:rPr>
          <w:sz w:val="16"/>
        </w:rPr>
        <w:t xml:space="preserve"> This article examines this technology as a form of biopolitical regulation of the undocumented and its role in intensifying employment precarity among undocumented Latin American workers in central New Jersey. E-Verify, we argue, is a biopolitical tool for "soft" immigration enforcement that works in concert with "hard" geopolitical border control in order to balance the competing political priorities of deporting the undocumented while maintaining a disciplined undocumented workforce in the United States. </w:t>
      </w:r>
      <w:r w:rsidRPr="00D21E56">
        <w:rPr>
          <w:rStyle w:val="StyleUnderline"/>
        </w:rPr>
        <w:t>E-Verify screens out ineligible workers while neither detaining nor removing them from national space; it shapes consciousness and bodily praxis without providing the recognition that might convey rights or underwrite claims for citizenship or national belonging.</w:t>
      </w:r>
    </w:p>
    <w:p w14:paraId="12740B40" w14:textId="77777777" w:rsidR="003260C3" w:rsidRPr="0049513E" w:rsidRDefault="003260C3" w:rsidP="003260C3">
      <w:pPr>
        <w:rPr>
          <w:sz w:val="16"/>
        </w:rPr>
      </w:pPr>
      <w:r w:rsidRPr="0049513E">
        <w:rPr>
          <w:sz w:val="16"/>
        </w:rPr>
        <w:t xml:space="preserve">With the emergence in the United States of what De Genova (2007) has termed "the Homeland Security State" and the rise of the undocumented non-citizen as the state's particular object of regulation and control, policymakers and ordinary citizens alike now regard immigration to the United States as a major threat to national or "homeland" security (Chavez 2008; </w:t>
      </w:r>
      <w:proofErr w:type="spellStart"/>
      <w:r w:rsidRPr="0049513E">
        <w:rPr>
          <w:sz w:val="16"/>
        </w:rPr>
        <w:t>Inda</w:t>
      </w:r>
      <w:proofErr w:type="spellEnd"/>
      <w:r w:rsidRPr="0049513E">
        <w:rPr>
          <w:sz w:val="16"/>
        </w:rPr>
        <w:t xml:space="preserve"> 2011). Especially since the events of September 11, 2001, public discourse and law enforcement conflate undocumented immigrants with "terrorists," constructing them as challenges to the sovereign territory of the United States who invade the country through clandestine border crossings, most notably at the United States/Mexico frontier (Hing 2006; Miller 2005).' In addition, the undocumented are imagined as a threat to national populations, </w:t>
      </w:r>
      <w:r w:rsidRPr="00D21E56">
        <w:rPr>
          <w:rStyle w:val="StyleUnderline"/>
        </w:rPr>
        <w:t>the "legal" citizens and residents whose interests are imagined to be in direct opposition to those of the undocumented</w:t>
      </w:r>
      <w:r w:rsidRPr="0049513E">
        <w:rPr>
          <w:sz w:val="16"/>
        </w:rPr>
        <w:t xml:space="preserve">, who are thought to steal United States jobs, overtax United States social institutions, and contaminate the bodies and minds of United States citizens with their diseases and alien ways. </w:t>
      </w:r>
      <w:r w:rsidRPr="00D21E56">
        <w:rPr>
          <w:rStyle w:val="StyleUnderline"/>
        </w:rPr>
        <w:t xml:space="preserve">All of this is captured in the concept of "illegality," </w:t>
      </w:r>
      <w:r w:rsidRPr="0049513E">
        <w:rPr>
          <w:rStyle w:val="Emphasis"/>
        </w:rPr>
        <w:t>understood not merely as a legal designation but as an "existential condition</w:t>
      </w:r>
      <w:r w:rsidRPr="00D21E56">
        <w:rPr>
          <w:rStyle w:val="StyleUnderline"/>
        </w:rPr>
        <w:t xml:space="preserve">," identifying a particular kind of person thought to be different from, and </w:t>
      </w:r>
      <w:r w:rsidRPr="0049513E">
        <w:rPr>
          <w:rStyle w:val="StyleUnderline"/>
        </w:rPr>
        <w:t>threatening to the social mainstream</w:t>
      </w:r>
      <w:r w:rsidRPr="0049513E">
        <w:rPr>
          <w:sz w:val="16"/>
        </w:rPr>
        <w:t xml:space="preserve"> (</w:t>
      </w:r>
      <w:proofErr w:type="spellStart"/>
      <w:r w:rsidRPr="0049513E">
        <w:rPr>
          <w:sz w:val="16"/>
        </w:rPr>
        <w:t>Menjívar</w:t>
      </w:r>
      <w:proofErr w:type="spellEnd"/>
      <w:r w:rsidRPr="0049513E">
        <w:rPr>
          <w:sz w:val="16"/>
        </w:rPr>
        <w:t xml:space="preserve"> and </w:t>
      </w:r>
      <w:proofErr w:type="spellStart"/>
      <w:r w:rsidRPr="0049513E">
        <w:rPr>
          <w:sz w:val="16"/>
        </w:rPr>
        <w:t>Kanstroom</w:t>
      </w:r>
      <w:proofErr w:type="spellEnd"/>
      <w:r w:rsidRPr="0049513E">
        <w:rPr>
          <w:sz w:val="16"/>
        </w:rPr>
        <w:t xml:space="preserve"> 2015:2; see also De Genova 2002). The illegalization of millions of undocumented people resident in the United States has produced "shadow populations," communities of the undocumented living in distinct and separate worlds made invisible and insecure by immigration law, even as they remain important contributors to United States economic production and consumption (Chavez 1998; Coleman and </w:t>
      </w:r>
      <w:proofErr w:type="spellStart"/>
      <w:r w:rsidRPr="0049513E">
        <w:rPr>
          <w:sz w:val="16"/>
        </w:rPr>
        <w:t>Stuesse</w:t>
      </w:r>
      <w:proofErr w:type="spellEnd"/>
      <w:r w:rsidRPr="0049513E">
        <w:rPr>
          <w:sz w:val="16"/>
        </w:rPr>
        <w:t xml:space="preserve"> 2014; United States Select Commission on Immigration and Refugee Policy 1981). United States immigration law and its enforcement thus produce an ingenious contradiction, in which the very people who are supposed to be the cause of national insecurity are themselves rendered among the most insecure people in national space.</w:t>
      </w:r>
    </w:p>
    <w:p w14:paraId="08E053FF" w14:textId="77777777" w:rsidR="003260C3" w:rsidRPr="00C32C4E" w:rsidRDefault="003260C3" w:rsidP="003260C3">
      <w:pPr>
        <w:rPr>
          <w:sz w:val="16"/>
        </w:rPr>
      </w:pPr>
      <w:r w:rsidRPr="00C32C4E">
        <w:rPr>
          <w:sz w:val="16"/>
        </w:rPr>
        <w:t>Meanwhile, in response to the perceived threat posed by the undocumented, legislators have introduced a variety of laws represented as efforts to confront the "problem" of immigration. The most visible signs of these are at international borders, understood as the frontlines</w:t>
      </w:r>
      <w:r w:rsidRPr="00C32C4E">
        <w:rPr>
          <w:rStyle w:val="StyleUnderline"/>
        </w:rPr>
        <w:t xml:space="preserve"> </w:t>
      </w:r>
      <w:r w:rsidRPr="00C32C4E">
        <w:rPr>
          <w:sz w:val="16"/>
        </w:rPr>
        <w:t xml:space="preserve">in the unending war on terror. At these geopolitical frontiers, laws and technologies both old and new effect increased surveillance of foreigners trying to enter the United States and enable the Customs and Border Patrol to capture and detain those apprehended crossing without authorization (Cornelius 2004; Levi and Wall 2004; Maguire 2009; Maguire and </w:t>
      </w:r>
      <w:proofErr w:type="spellStart"/>
      <w:r w:rsidRPr="00C32C4E">
        <w:rPr>
          <w:sz w:val="16"/>
        </w:rPr>
        <w:t>Fussey</w:t>
      </w:r>
      <w:proofErr w:type="spellEnd"/>
      <w:r w:rsidRPr="00C32C4E">
        <w:rPr>
          <w:sz w:val="16"/>
        </w:rPr>
        <w:t xml:space="preserve"> 2016). Additionally, as the archetypal security menace of the "Islamic terrorist" has been joined with that of the Latino day laborer, the focus of immigration law enforcement has expanded from the nation's borders to include the spaces within those borders. </w:t>
      </w:r>
      <w:r w:rsidRPr="0049513E">
        <w:rPr>
          <w:u w:val="single"/>
        </w:rPr>
        <w:t>This internalization of the border is a key accompaniment to the "securitization of immigration"-a shift in national security policy that "reconceptualizes security as the collective management of subnational or transnational threats and the policing of borders and the internal realm, rather than just the defense of territory against external attack</w:t>
      </w:r>
      <w:r w:rsidRPr="00C32C4E">
        <w:rPr>
          <w:sz w:val="16"/>
        </w:rPr>
        <w:t>" (</w:t>
      </w:r>
      <w:proofErr w:type="spellStart"/>
      <w:r w:rsidRPr="00C32C4E">
        <w:rPr>
          <w:sz w:val="16"/>
        </w:rPr>
        <w:t>Faist</w:t>
      </w:r>
      <w:proofErr w:type="spellEnd"/>
      <w:r w:rsidRPr="00C32C4E">
        <w:rPr>
          <w:sz w:val="16"/>
        </w:rPr>
        <w:t xml:space="preserve"> 2002:9; see also </w:t>
      </w:r>
      <w:proofErr w:type="spellStart"/>
      <w:r w:rsidRPr="00C32C4E">
        <w:rPr>
          <w:sz w:val="16"/>
        </w:rPr>
        <w:t>Bigo</w:t>
      </w:r>
      <w:proofErr w:type="spellEnd"/>
      <w:r w:rsidRPr="00C32C4E">
        <w:rPr>
          <w:sz w:val="16"/>
        </w:rPr>
        <w:t xml:space="preserve"> 2002; Bourbeau 2011). In the United States, this fact is reflected in the institutional organization of government: </w:t>
      </w:r>
      <w:proofErr w:type="gramStart"/>
      <w:r w:rsidRPr="00C32C4E">
        <w:rPr>
          <w:sz w:val="16"/>
        </w:rPr>
        <w:t>the</w:t>
      </w:r>
      <w:proofErr w:type="gramEnd"/>
      <w:r w:rsidRPr="00C32C4E">
        <w:rPr>
          <w:sz w:val="16"/>
        </w:rPr>
        <w:t xml:space="preserve"> Department of Homeland Security (DHS) is tasked with both combating international terrorism and enforcing national immigration law (Rodriguez 2014; Wilson 2008). So, even as the United States/Mexico border has in recent years been increasingly militarized, with clandestine border crossings becoming ever more risky and deadly, the policing of daily life in the cities, suburbs, and small towns of the United States has also intensified, incorporating new programs and technologies of detection and screening that allow for greater policing of immigrant bodies and that recruit new segments of the citizen population to enforce immigration law. This raises levels of anxiety and fear among immigrants who drive cars, send their children to school, walk the streets, or work outside the home. And they have reason to be fearful: during its eight years in office, the Obama administration deported upwards of2,000,000 people, numbers that are likely to increase under the Trump presidency.</w:t>
      </w:r>
    </w:p>
    <w:p w14:paraId="21030487" w14:textId="77777777" w:rsidR="003260C3" w:rsidRPr="0049513E" w:rsidRDefault="003260C3" w:rsidP="003260C3">
      <w:pPr>
        <w:rPr>
          <w:sz w:val="16"/>
          <w:szCs w:val="16"/>
        </w:rPr>
      </w:pPr>
      <w:r w:rsidRPr="0049513E">
        <w:rPr>
          <w:sz w:val="16"/>
          <w:szCs w:val="16"/>
        </w:rPr>
        <w:t xml:space="preserve">Coleman and </w:t>
      </w:r>
      <w:proofErr w:type="spellStart"/>
      <w:r w:rsidRPr="0049513E">
        <w:rPr>
          <w:sz w:val="16"/>
          <w:szCs w:val="16"/>
        </w:rPr>
        <w:t>Stuesse</w:t>
      </w:r>
      <w:proofErr w:type="spellEnd"/>
      <w:r w:rsidRPr="0049513E">
        <w:rPr>
          <w:sz w:val="16"/>
          <w:szCs w:val="16"/>
        </w:rPr>
        <w:t xml:space="preserve"> (2014) have suggested that we consider these varied forms of immigrant policing-both within and at the edges of national space-in terms of geopolitics and biopolitics, concepts which scholars of immigration typically differentiate but which here are better understood as working in concert to produce and regulate immigrant shadow populations. Whereas border control is a geopolitical (or, for Coleman and </w:t>
      </w:r>
      <w:proofErr w:type="spellStart"/>
      <w:r w:rsidRPr="0049513E">
        <w:rPr>
          <w:sz w:val="16"/>
          <w:szCs w:val="16"/>
        </w:rPr>
        <w:t>Stuesse</w:t>
      </w:r>
      <w:proofErr w:type="spellEnd"/>
      <w:r w:rsidRPr="0049513E">
        <w:rPr>
          <w:sz w:val="16"/>
          <w:szCs w:val="16"/>
        </w:rPr>
        <w:t>, a topographical) system by which transborder movement is regulated (today through a strategy of "prevention through deterrence," which forces immigrants into rougher and more dangerous terrain, intended to discourage immigration; De León 2015), the biopolitical (or topological) regulation of immigrants reaches beyond the specific site of the border, penetrating the interior of the nation and impacting immigrant daily life. Border geopolitics represents a "hard" system of enforcement, involving the building of walls and detention centers and making the United States into a "zone of confinement" (</w:t>
      </w:r>
      <w:proofErr w:type="spellStart"/>
      <w:r w:rsidRPr="0049513E">
        <w:rPr>
          <w:sz w:val="16"/>
          <w:szCs w:val="16"/>
        </w:rPr>
        <w:t>Coutin</w:t>
      </w:r>
      <w:proofErr w:type="spellEnd"/>
      <w:r w:rsidRPr="0049513E">
        <w:rPr>
          <w:sz w:val="16"/>
          <w:szCs w:val="16"/>
        </w:rPr>
        <w:t xml:space="preserve"> 2010), contained by razor wire, metal fences, and concrete, and thus ever more difficult to enter (and re-enter). Interior biopolitics, on the other hand, include "soft" forms of immigrant regulation, </w:t>
      </w:r>
      <w:proofErr w:type="spellStart"/>
      <w:r w:rsidRPr="0049513E">
        <w:rPr>
          <w:sz w:val="16"/>
          <w:szCs w:val="16"/>
        </w:rPr>
        <w:t>unlocalized</w:t>
      </w:r>
      <w:proofErr w:type="spellEnd"/>
      <w:r w:rsidRPr="0049513E">
        <w:rPr>
          <w:sz w:val="16"/>
          <w:szCs w:val="16"/>
        </w:rPr>
        <w:t xml:space="preserve"> and immanent, which shape the behavior of undocumented people within the United States while dangling the continual threat of removal. "Soft" tactics of immigrant policing include hindering immigrants' ability to drive to work or to transport their children to school, limiting their "automobility" and making their lives more difficult (</w:t>
      </w:r>
      <w:proofErr w:type="spellStart"/>
      <w:r w:rsidRPr="0049513E">
        <w:rPr>
          <w:sz w:val="16"/>
          <w:szCs w:val="16"/>
        </w:rPr>
        <w:t>Stuesse</w:t>
      </w:r>
      <w:proofErr w:type="spellEnd"/>
      <w:r w:rsidRPr="0049513E">
        <w:rPr>
          <w:sz w:val="16"/>
          <w:szCs w:val="16"/>
        </w:rPr>
        <w:t xml:space="preserve"> and Coleman 2014). Immigrants </w:t>
      </w:r>
      <w:proofErr w:type="gramStart"/>
      <w:r w:rsidRPr="0049513E">
        <w:rPr>
          <w:sz w:val="16"/>
          <w:szCs w:val="16"/>
        </w:rPr>
        <w:t>have to</w:t>
      </w:r>
      <w:proofErr w:type="gramEnd"/>
      <w:r w:rsidRPr="0049513E">
        <w:rPr>
          <w:sz w:val="16"/>
          <w:szCs w:val="16"/>
        </w:rPr>
        <w:t xml:space="preserve"> alter their behavior to accommodate these interventions; and while some may elect to "self deport" (see Kobach 2008), the majority remain in the shadows, ever more constrained in their options and liberties. The biopolitics of immigrant control target behavior modification rather than deportation, threatening removal without actually removing anyone: "interior enforcement in the main," Coleman and </w:t>
      </w:r>
      <w:proofErr w:type="spellStart"/>
      <w:r w:rsidRPr="0049513E">
        <w:rPr>
          <w:sz w:val="16"/>
          <w:szCs w:val="16"/>
        </w:rPr>
        <w:t>Stuesse</w:t>
      </w:r>
      <w:proofErr w:type="spellEnd"/>
      <w:r w:rsidRPr="0049513E">
        <w:rPr>
          <w:sz w:val="16"/>
          <w:szCs w:val="16"/>
        </w:rPr>
        <w:t xml:space="preserve"> say (2014:52), "works by using the looming threat of territorial banishment as a result of traffic enforcement and other social reproduction-specific policing, in conjunction with the specter of lethal geopolitical infrastructures like the United States-Mexico border, to regulate the ways in which resident undocumented immigrant communities learn to socially reproduce as well as work."</w:t>
      </w:r>
    </w:p>
    <w:p w14:paraId="0BD16CF0" w14:textId="77777777" w:rsidR="003260C3" w:rsidRPr="00DF4A22" w:rsidRDefault="003260C3" w:rsidP="003260C3">
      <w:pPr>
        <w:rPr>
          <w:sz w:val="14"/>
        </w:rPr>
      </w:pPr>
      <w:r w:rsidRPr="00DF4A22">
        <w:rPr>
          <w:sz w:val="14"/>
          <w:szCs w:val="16"/>
        </w:rPr>
        <w:t>In this article, we examine the biopolitical regulation of immigrant behavior through another form of "social reproduction-specific policing," this one centered on the immigrant workplace. We base our conclusions on insights gained through an activist approach to anthropological research,2 one that combines ethnographic fieldwork with engaged participation in the struggles of our counterparts in the field, the undocumented workers of central New Jersey and their advocates. Here, our focus is a web-based biometric technology called E-Verify, which allows employers to determine their applicants' and current workers' eligibility to work in the United States. Since the passage of the Immigration Reform and Control Act (IRCA) of 1986, federal law has prohibited employers from knowingly hiring people not authorized to work in this country. Meanwhile, lawmakers have struggled to balance the popular demand to protect the nation from the perceived immigrant threat with the demands of United States capital, which requires a steady supply of inexpensive, undocumented labor (</w:t>
      </w:r>
      <w:proofErr w:type="spellStart"/>
      <w:r w:rsidRPr="00DF4A22">
        <w:rPr>
          <w:sz w:val="14"/>
          <w:szCs w:val="16"/>
        </w:rPr>
        <w:t>Zlolniski</w:t>
      </w:r>
      <w:proofErr w:type="spellEnd"/>
      <w:r w:rsidRPr="00DF4A22">
        <w:rPr>
          <w:sz w:val="14"/>
          <w:szCs w:val="16"/>
        </w:rPr>
        <w:t xml:space="preserve"> 2006). E-Verify serves these contradictory interests. An instrument for what is known as worksite employment eligibility enforcement (Newman et al. 2012), E-Verify polices immigrants in the nation's interior while heightening the daily fear with which they live</w:t>
      </w:r>
      <w:r w:rsidRPr="00DF4A22">
        <w:rPr>
          <w:sz w:val="14"/>
        </w:rPr>
        <w:t xml:space="preserve">. </w:t>
      </w:r>
      <w:r w:rsidRPr="0049513E">
        <w:rPr>
          <w:u w:val="single"/>
        </w:rPr>
        <w:t>The technology introduces the threat of deportation into the jobsite by promising to reveal the presence of an undocumented worker to the state</w:t>
      </w:r>
      <w:r w:rsidRPr="00DF4A22">
        <w:rPr>
          <w:sz w:val="14"/>
        </w:rPr>
        <w:t xml:space="preserve">. </w:t>
      </w:r>
      <w:r w:rsidRPr="00DF4A22">
        <w:rPr>
          <w:u w:val="single"/>
        </w:rPr>
        <w:t>It instills fear in undocumented workers, discouraging them from pursuing their rights as workers while granting employers new disciplinary powers to pacify workers who threaten to do</w:t>
      </w:r>
      <w:r>
        <w:rPr>
          <w:u w:val="single"/>
        </w:rPr>
        <w:t xml:space="preserve"> so</w:t>
      </w:r>
      <w:r w:rsidRPr="00DF4A22">
        <w:rPr>
          <w:sz w:val="14"/>
        </w:rPr>
        <w:t xml:space="preserve"> (compare with previous studies, e.g. Heyman 1998; </w:t>
      </w:r>
      <w:proofErr w:type="spellStart"/>
      <w:r w:rsidRPr="00DF4A22">
        <w:rPr>
          <w:sz w:val="14"/>
        </w:rPr>
        <w:t>Zlolniski</w:t>
      </w:r>
      <w:proofErr w:type="spellEnd"/>
      <w:r w:rsidRPr="00DF4A22">
        <w:rPr>
          <w:sz w:val="14"/>
        </w:rPr>
        <w:t xml:space="preserve"> 2003). As a biometric tool, E-Verify-more effectively than previous legal efforts at worksite regulation; see the historical discussion below-deputizes private-sector employers as immigration control officers, empowering them to determine who is and who is not eligible to work and whether or not to expose the ineligible to the gaze of the state (Stumpf 2012). </w:t>
      </w:r>
      <w:r w:rsidRPr="00DF4A22">
        <w:rPr>
          <w:rStyle w:val="Emphasis"/>
        </w:rPr>
        <w:t xml:space="preserve">The technology sorts laboring bodies by their legal status, augmenting undocumented workers' vulnerability to exploitation without </w:t>
      </w:r>
      <w:proofErr w:type="gramStart"/>
      <w:r w:rsidRPr="00DF4A22">
        <w:rPr>
          <w:rStyle w:val="Emphasis"/>
        </w:rPr>
        <w:t>actually removing</w:t>
      </w:r>
      <w:proofErr w:type="gramEnd"/>
      <w:r w:rsidRPr="00DF4A22">
        <w:rPr>
          <w:rStyle w:val="Emphasis"/>
        </w:rPr>
        <w:t xml:space="preserve"> them from the space of the United States</w:t>
      </w:r>
      <w:r w:rsidRPr="00DF4A22">
        <w:rPr>
          <w:sz w:val="14"/>
        </w:rPr>
        <w:t xml:space="preserve">. At the same time, E-Verify conveys to the citizen public the appearance that the government is "serious" about immigration enforcement. Through E-Verify, the workplace becomes another site of immigrant surveillance and recognition, </w:t>
      </w:r>
      <w:r w:rsidRPr="00DF4A22">
        <w:rPr>
          <w:b/>
          <w:bCs/>
          <w:u w:val="single"/>
        </w:rPr>
        <w:t>exploiting undocumented people's "legal nonexistence" to enhance their vulnerability and submissiveness</w:t>
      </w:r>
      <w:r w:rsidRPr="00DF4A22">
        <w:rPr>
          <w:sz w:val="14"/>
        </w:rPr>
        <w:t xml:space="preserve"> (</w:t>
      </w:r>
      <w:proofErr w:type="spellStart"/>
      <w:r w:rsidRPr="00DF4A22">
        <w:rPr>
          <w:sz w:val="14"/>
        </w:rPr>
        <w:t>Coutin</w:t>
      </w:r>
      <w:proofErr w:type="spellEnd"/>
      <w:r w:rsidRPr="00DF4A22">
        <w:rPr>
          <w:sz w:val="14"/>
        </w:rPr>
        <w:t xml:space="preserve"> 2003; Heyman 2001; Horton 2015). E-Verify signals legislators' compliance with the politically popular goal of deporting all undocumented immigrants while maintaining the increasingly precarious sub-class of non-citizen workers required by United States business interests (Figure 1).</w:t>
      </w:r>
    </w:p>
    <w:p w14:paraId="7C4CE802" w14:textId="77777777" w:rsidR="003260C3" w:rsidRPr="00DF4A22" w:rsidRDefault="003260C3" w:rsidP="003260C3">
      <w:pPr>
        <w:rPr>
          <w:sz w:val="16"/>
          <w:szCs w:val="16"/>
        </w:rPr>
      </w:pPr>
      <w:r w:rsidRPr="00DF4A22">
        <w:rPr>
          <w:sz w:val="16"/>
          <w:szCs w:val="16"/>
        </w:rPr>
        <w:t>Scholars of immigration have debated whether immigration law is in fact intended to serve as labor law-that is, whether federal policy on immigration is designed with immigrant impact on labor markets explicitly taken into consideration (see, e.g., Delgado 1993; Heyman 1998). Clearly, E-Verify represents a direct intervention by the United States government in the sites where immigrants work; the fact that E-Verify use is expanding even though the technology fails to achieve its stated objectives (discussed below) suggests that "immigration policies [and, we would add, technologies] that appear self-contradictory and ineffectual...are actually quite effective at maintaining a large and vulnerable undocumented work force" in the United States (</w:t>
      </w:r>
      <w:proofErr w:type="spellStart"/>
      <w:r w:rsidRPr="00DF4A22">
        <w:rPr>
          <w:sz w:val="16"/>
          <w:szCs w:val="16"/>
        </w:rPr>
        <w:t>Gomberg-Muftoz</w:t>
      </w:r>
      <w:proofErr w:type="spellEnd"/>
      <w:r w:rsidRPr="00DF4A22">
        <w:rPr>
          <w:sz w:val="16"/>
          <w:szCs w:val="16"/>
        </w:rPr>
        <w:t xml:space="preserve"> and Nussbaum-</w:t>
      </w:r>
      <w:proofErr w:type="spellStart"/>
      <w:r w:rsidRPr="00DF4A22">
        <w:rPr>
          <w:sz w:val="16"/>
          <w:szCs w:val="16"/>
        </w:rPr>
        <w:t>Barbarena</w:t>
      </w:r>
      <w:proofErr w:type="spellEnd"/>
      <w:r w:rsidRPr="00DF4A22">
        <w:rPr>
          <w:sz w:val="16"/>
          <w:szCs w:val="16"/>
        </w:rPr>
        <w:t xml:space="preserve"> 2011:367). Furthermore, as our ethnography shows, E-Verify is successful at instilling fear in the undocumented non-citizen-not least of all due to the lack of understanding about E-Verify among the immigrant population-and immigrant workers modify their behaviors in response. In our work as activist anthropologists, in collaboration with our local field consultants and collaborators, we gained insight into the effects of this and other programs on immigrant populations while also working to change the conditions under which the undocumented are exploited and unfairly denied their rights as workers in the United States economy. E-Verify, we argue, represents an effective biopolitical tool for a "soft" immigration policing, enacting policy prescriptions and controlling threatening populations through the deployment of biometric technology that gestures to the "hard" enforcement of the geopolitical border and so functions in collaboration with it. E-Verify screens out ineligible workers while neither detaining nor removing them from national space; it inspires fear in the objects of its attention, shaping consciousness and bodily praxis without providing the recognition that might convey rights or underwrite claims for citizenship or national belonging.</w:t>
      </w:r>
    </w:p>
    <w:p w14:paraId="2D6D971A" w14:textId="77777777" w:rsidR="003260C3" w:rsidRPr="007E2404" w:rsidRDefault="003260C3" w:rsidP="003260C3">
      <w:pPr>
        <w:rPr>
          <w:rFonts w:asciiTheme="majorHAnsi" w:hAnsiTheme="majorHAnsi" w:cstheme="majorHAnsi"/>
        </w:rPr>
      </w:pPr>
    </w:p>
    <w:p w14:paraId="604A9C61" w14:textId="77777777" w:rsidR="003260C3" w:rsidRDefault="003260C3" w:rsidP="003260C3">
      <w:pPr>
        <w:pStyle w:val="Heading4"/>
      </w:pPr>
      <w:r>
        <w:t>Biometric surveillance disproportionality misidentifies people of color and women—results in over policing</w:t>
      </w:r>
    </w:p>
    <w:p w14:paraId="295E3092" w14:textId="77777777" w:rsidR="003260C3" w:rsidRPr="002C3F0F" w:rsidRDefault="003260C3" w:rsidP="003260C3">
      <w:r w:rsidRPr="002C3F0F">
        <w:rPr>
          <w:b/>
          <w:bCs/>
          <w:sz w:val="26"/>
          <w:szCs w:val="26"/>
        </w:rPr>
        <w:t>Singer and Metz 19</w:t>
      </w:r>
      <w:r>
        <w:t xml:space="preserve"> (Natasha Singer, reporter at The New York times </w:t>
      </w:r>
      <w:r w:rsidRPr="002C3F0F">
        <w:t>in the Business section where she covers health technology, education technology and consumer privacy</w:t>
      </w:r>
      <w:r>
        <w:t>,</w:t>
      </w:r>
      <w:r w:rsidRPr="002C3F0F">
        <w:t xml:space="preserve"> Cade Metz</w:t>
      </w:r>
      <w:r>
        <w:t xml:space="preserve">, </w:t>
      </w:r>
      <w:r w:rsidRPr="002C3F0F">
        <w:t>technology correspondent with The New York Times, covering artificial intelligence, driverless cars, robotics, virtual reality, and other emerging areas</w:t>
      </w:r>
      <w:r>
        <w:t>, 12/19/19, “</w:t>
      </w:r>
      <w:r w:rsidRPr="002C3F0F">
        <w:t>Many Facial-Recognition Systems Are Biased, Says U.S. Study</w:t>
      </w:r>
      <w:r>
        <w:t xml:space="preserve">” </w:t>
      </w:r>
      <w:hyperlink r:id="rId206" w:history="1">
        <w:r w:rsidRPr="00EF0CE4">
          <w:rPr>
            <w:rStyle w:val="Hyperlink"/>
          </w:rPr>
          <w:t>https://www.nytimes.com/2019/12/19/technology/facial-recognition-bias.html</w:t>
        </w:r>
      </w:hyperlink>
      <w:r>
        <w:t>) |</w:t>
      </w:r>
      <w:proofErr w:type="spellStart"/>
      <w:r>
        <w:t>suf</w:t>
      </w:r>
      <w:proofErr w:type="spellEnd"/>
      <w:r>
        <w:t>|</w:t>
      </w:r>
    </w:p>
    <w:p w14:paraId="1D7A2A22" w14:textId="77777777" w:rsidR="003260C3" w:rsidRPr="00566280" w:rsidRDefault="003260C3" w:rsidP="003260C3">
      <w:pPr>
        <w:rPr>
          <w:u w:val="single"/>
        </w:rPr>
      </w:pPr>
      <w:proofErr w:type="gramStart"/>
      <w:r w:rsidRPr="002C3F0F">
        <w:rPr>
          <w:u w:val="single"/>
        </w:rPr>
        <w:t>The majority of</w:t>
      </w:r>
      <w:proofErr w:type="gramEnd"/>
      <w:r w:rsidRPr="002C3F0F">
        <w:rPr>
          <w:u w:val="single"/>
        </w:rPr>
        <w:t xml:space="preserve"> commercial facial-recognition systems exhibit bias</w:t>
      </w:r>
      <w:r w:rsidRPr="002C3F0F">
        <w:rPr>
          <w:sz w:val="16"/>
          <w:szCs w:val="16"/>
        </w:rPr>
        <w:t>, according to a study from a federal agency released on Thursday,</w:t>
      </w:r>
      <w:r w:rsidRPr="002C3F0F">
        <w:t xml:space="preserve"> </w:t>
      </w:r>
      <w:r w:rsidRPr="002C3F0F">
        <w:rPr>
          <w:u w:val="single"/>
        </w:rPr>
        <w:t xml:space="preserve">underscoring questions about a technology increasingly used by police departments and federal agencies to identify suspected criminals. The </w:t>
      </w:r>
      <w:r w:rsidRPr="00566280">
        <w:rPr>
          <w:b/>
          <w:bCs/>
          <w:u w:val="single"/>
        </w:rPr>
        <w:t xml:space="preserve">systems falsely identified </w:t>
      </w:r>
      <w:proofErr w:type="gramStart"/>
      <w:r w:rsidRPr="00566280">
        <w:rPr>
          <w:b/>
          <w:bCs/>
          <w:u w:val="single"/>
        </w:rPr>
        <w:t>African-American</w:t>
      </w:r>
      <w:proofErr w:type="gramEnd"/>
      <w:r w:rsidRPr="00566280">
        <w:rPr>
          <w:b/>
          <w:bCs/>
          <w:u w:val="single"/>
        </w:rPr>
        <w:t xml:space="preserve"> and Asian faces 10 times to 100 times more than Caucasian faces</w:t>
      </w:r>
      <w:r w:rsidRPr="002C3F0F">
        <w:rPr>
          <w:sz w:val="16"/>
          <w:szCs w:val="16"/>
        </w:rPr>
        <w:t>, the National Institute of Standards and Technology reported on Thursday.</w:t>
      </w:r>
      <w:r w:rsidRPr="002C3F0F">
        <w:t xml:space="preserve"> </w:t>
      </w:r>
      <w:r w:rsidRPr="002C3F0F">
        <w:rPr>
          <w:u w:val="single"/>
        </w:rPr>
        <w:t xml:space="preserve">Among a database of photos used by law enforcement agencies in the United States, the </w:t>
      </w:r>
      <w:r w:rsidRPr="00566280">
        <w:rPr>
          <w:b/>
          <w:bCs/>
          <w:u w:val="single"/>
        </w:rPr>
        <w:t>highest error rates came in identifying Native Americans</w:t>
      </w:r>
      <w:r w:rsidRPr="002C3F0F">
        <w:rPr>
          <w:u w:val="single"/>
        </w:rPr>
        <w:t xml:space="preserve">, the study found. The technology also had </w:t>
      </w:r>
      <w:r w:rsidRPr="00566280">
        <w:rPr>
          <w:b/>
          <w:bCs/>
          <w:u w:val="single"/>
        </w:rPr>
        <w:t>more difficulty identifying women than men</w:t>
      </w:r>
      <w:r w:rsidRPr="002C3F0F">
        <w:rPr>
          <w:u w:val="single"/>
        </w:rPr>
        <w:t>. And it falsely identified older adults up to 10 times more than middle-aged adults</w:t>
      </w:r>
      <w:r w:rsidRPr="002C3F0F">
        <w:rPr>
          <w:sz w:val="16"/>
          <w:szCs w:val="16"/>
        </w:rPr>
        <w:t xml:space="preserve">. The new report comes at a time of mounting concern from lawmakers and civil rights groups over the proliferation of facial recognition. Proponents view it as an important tool for catching criminals and tracking terrorists. Tech companies market it as a convenience that can be used to help identify people in photos or in lieu of a password to unlock smartphones. </w:t>
      </w:r>
      <w:r w:rsidRPr="002C3F0F">
        <w:rPr>
          <w:u w:val="single"/>
        </w:rPr>
        <w:t xml:space="preserve">Civil liberties experts, however, warn that the </w:t>
      </w:r>
      <w:r w:rsidRPr="00566280">
        <w:rPr>
          <w:b/>
          <w:bCs/>
          <w:u w:val="single"/>
        </w:rPr>
        <w:t>technology — which can be used to track people at a distance without their knowledge — has the potential to lead to ubiquitous surveillance, chilling freedom of movement and speech</w:t>
      </w:r>
      <w:r w:rsidRPr="00890690">
        <w:rPr>
          <w:sz w:val="16"/>
          <w:szCs w:val="16"/>
        </w:rPr>
        <w:t>. This year, San Francisco, Oakland and Berkeley in California and the Massachusetts communities Somerville and Brookline banned government use of the technology. “</w:t>
      </w:r>
      <w:r w:rsidRPr="00566280">
        <w:rPr>
          <w:b/>
          <w:bCs/>
          <w:u w:val="single"/>
        </w:rPr>
        <w:t>One false match can lead to missed flights, lengthy interrogations, watch list placements, tense police encounters, false arrests or worse</w:t>
      </w:r>
      <w:r w:rsidRPr="002C3F0F">
        <w:rPr>
          <w:sz w:val="16"/>
          <w:szCs w:val="16"/>
        </w:rPr>
        <w:t>,” Jay Stanley, a policy analyst at the American Civil Liberties Union, said in a statement. “</w:t>
      </w:r>
      <w:r w:rsidRPr="002C3F0F">
        <w:rPr>
          <w:u w:val="single"/>
        </w:rPr>
        <w:t xml:space="preserve">Government agencies including the F.B.I., Customs and Border Protection and local law enforcement must immediately halt the deployment of this dystopian technology.” The federal report is one of the largest studies of its kind. </w:t>
      </w:r>
      <w:r w:rsidRPr="00566280">
        <w:rPr>
          <w:b/>
          <w:bCs/>
          <w:u w:val="single"/>
        </w:rPr>
        <w:t>The researchers had access to more than 18 million photos of about 8.5 million people</w:t>
      </w:r>
      <w:r w:rsidRPr="002C3F0F">
        <w:rPr>
          <w:u w:val="single"/>
        </w:rPr>
        <w:t xml:space="preserve"> from United States mug shots, visa applications and border-crossing databases. The National Institute of Standards and Technology </w:t>
      </w:r>
      <w:r w:rsidRPr="00566280">
        <w:rPr>
          <w:b/>
          <w:bCs/>
          <w:u w:val="single"/>
        </w:rPr>
        <w:t>tested 189 facial-recognition algorithms from 99 developers</w:t>
      </w:r>
      <w:r w:rsidRPr="002C3F0F">
        <w:rPr>
          <w:u w:val="single"/>
        </w:rPr>
        <w:t xml:space="preserve">, representing </w:t>
      </w:r>
      <w:proofErr w:type="gramStart"/>
      <w:r w:rsidRPr="002C3F0F">
        <w:rPr>
          <w:u w:val="single"/>
        </w:rPr>
        <w:t>the majority of</w:t>
      </w:r>
      <w:proofErr w:type="gramEnd"/>
      <w:r w:rsidRPr="002C3F0F">
        <w:rPr>
          <w:u w:val="single"/>
        </w:rPr>
        <w:t xml:space="preserve"> commercial developers. They included systems from Microsoft, biometric technology companies like </w:t>
      </w:r>
      <w:proofErr w:type="spellStart"/>
      <w:r w:rsidRPr="002C3F0F">
        <w:rPr>
          <w:u w:val="single"/>
        </w:rPr>
        <w:t>Cognitec</w:t>
      </w:r>
      <w:proofErr w:type="spellEnd"/>
      <w:r w:rsidRPr="002C3F0F">
        <w:rPr>
          <w:u w:val="single"/>
        </w:rPr>
        <w:t xml:space="preserve">, and </w:t>
      </w:r>
      <w:proofErr w:type="spellStart"/>
      <w:r w:rsidRPr="002C3F0F">
        <w:rPr>
          <w:u w:val="single"/>
        </w:rPr>
        <w:t>Megvii</w:t>
      </w:r>
      <w:proofErr w:type="spellEnd"/>
      <w:r w:rsidRPr="002C3F0F">
        <w:rPr>
          <w:u w:val="single"/>
        </w:rPr>
        <w:t>, an artificial intelligence company in China</w:t>
      </w:r>
      <w:r w:rsidRPr="002C3F0F">
        <w:rPr>
          <w:sz w:val="16"/>
          <w:szCs w:val="16"/>
        </w:rPr>
        <w:t xml:space="preserve">. The agency did not test systems from Amazon, Apple, </w:t>
      </w:r>
      <w:proofErr w:type="gramStart"/>
      <w:r w:rsidRPr="002C3F0F">
        <w:rPr>
          <w:sz w:val="16"/>
          <w:szCs w:val="16"/>
        </w:rPr>
        <w:t>Facebook</w:t>
      </w:r>
      <w:proofErr w:type="gramEnd"/>
      <w:r w:rsidRPr="002C3F0F">
        <w:rPr>
          <w:sz w:val="16"/>
          <w:szCs w:val="16"/>
        </w:rPr>
        <w:t xml:space="preserve"> and Google because they did not submit their algorithms for the federal study. </w:t>
      </w:r>
      <w:r w:rsidRPr="00566280">
        <w:rPr>
          <w:u w:val="single"/>
        </w:rPr>
        <w:t xml:space="preserve">The federal report confirms earlier studies from M.I.T. that reported that facial-recognition systems from some large tech companies had much lower accuracy rates in identifying the female and darker-skinned faces than the white male faces. “While some biometric researchers and vendors have attempted to claim algorithmic bias is not an issue or has been overcome, </w:t>
      </w:r>
      <w:r w:rsidRPr="00566280">
        <w:rPr>
          <w:b/>
          <w:bCs/>
          <w:u w:val="single"/>
        </w:rPr>
        <w:t>this study provides a comprehensive rebuttal</w:t>
      </w:r>
      <w:r w:rsidRPr="00566280">
        <w:rPr>
          <w:u w:val="single"/>
        </w:rPr>
        <w:t xml:space="preserve">,” Joy </w:t>
      </w:r>
      <w:proofErr w:type="spellStart"/>
      <w:r w:rsidRPr="00566280">
        <w:rPr>
          <w:u w:val="single"/>
        </w:rPr>
        <w:t>Buolamwini</w:t>
      </w:r>
      <w:proofErr w:type="spellEnd"/>
      <w:r w:rsidRPr="00566280">
        <w:rPr>
          <w:u w:val="single"/>
        </w:rPr>
        <w:t>, a researcher at the M.I.T. Media Lab who led one of the facial studies, said</w:t>
      </w:r>
      <w:r w:rsidRPr="00566280">
        <w:rPr>
          <w:sz w:val="16"/>
          <w:szCs w:val="16"/>
        </w:rPr>
        <w:t xml:space="preserve"> in an email. “</w:t>
      </w:r>
      <w:r w:rsidRPr="00566280">
        <w:rPr>
          <w:u w:val="single"/>
        </w:rPr>
        <w:t>We must safeguard the public interest and halt the proliferation of face surveillance</w:t>
      </w:r>
      <w:r w:rsidRPr="00566280">
        <w:rPr>
          <w:sz w:val="16"/>
          <w:szCs w:val="16"/>
        </w:rPr>
        <w:t xml:space="preserve">.” Although the use of facial recognition by law enforcement is not new, </w:t>
      </w:r>
      <w:r w:rsidRPr="00566280">
        <w:rPr>
          <w:u w:val="single"/>
        </w:rPr>
        <w:t>new uses are proliferating with little independent oversight or public scrutiny</w:t>
      </w:r>
      <w:r w:rsidRPr="00566280">
        <w:rPr>
          <w:sz w:val="16"/>
          <w:szCs w:val="16"/>
        </w:rPr>
        <w:t xml:space="preserve">. China has used the technology to surveil and control ethnic minority groups like the Uighurs. </w:t>
      </w:r>
      <w:r w:rsidRPr="00566280">
        <w:rPr>
          <w:u w:val="single"/>
        </w:rPr>
        <w:t xml:space="preserve">This year, United States Immigration and Customs Enforcement officials came under fire for using the technology to analyze the drivers’ licenses of millions of people without their knowledge. </w:t>
      </w:r>
      <w:r w:rsidRPr="00566280">
        <w:rPr>
          <w:b/>
          <w:bCs/>
          <w:u w:val="single"/>
        </w:rPr>
        <w:t xml:space="preserve">Biased facial recognition technology is particularly problematic in law enforcement because errors could lead to false accusations and arrests. The new federal study found that the kind of facial matching algorithms used in law enforcement had the highest error rates for </w:t>
      </w:r>
      <w:proofErr w:type="gramStart"/>
      <w:r w:rsidRPr="00566280">
        <w:rPr>
          <w:b/>
          <w:bCs/>
          <w:u w:val="single"/>
        </w:rPr>
        <w:t>African-American</w:t>
      </w:r>
      <w:proofErr w:type="gramEnd"/>
      <w:r w:rsidRPr="00566280">
        <w:rPr>
          <w:b/>
          <w:bCs/>
          <w:u w:val="single"/>
        </w:rPr>
        <w:t xml:space="preserve"> females</w:t>
      </w:r>
      <w:r w:rsidRPr="00566280">
        <w:rPr>
          <w:u w:val="single"/>
        </w:rPr>
        <w:t>. “The consequences could be significant</w:t>
      </w:r>
      <w:r w:rsidRPr="00566280">
        <w:rPr>
          <w:sz w:val="16"/>
          <w:szCs w:val="16"/>
        </w:rPr>
        <w:t xml:space="preserve">,” said Patrick </w:t>
      </w:r>
      <w:proofErr w:type="spellStart"/>
      <w:r w:rsidRPr="00566280">
        <w:rPr>
          <w:sz w:val="16"/>
          <w:szCs w:val="16"/>
        </w:rPr>
        <w:t>Grother</w:t>
      </w:r>
      <w:proofErr w:type="spellEnd"/>
      <w:r w:rsidRPr="00566280">
        <w:rPr>
          <w:sz w:val="16"/>
          <w:szCs w:val="16"/>
        </w:rPr>
        <w:t xml:space="preserve">, a computer scientist at N.I.S.T. who was the primary author of the new report. He said he hoped it would spur people who develop facial recognition algorithms to “look at the problems they may have and how they might fix it.” But ensuring that these systems are fair is only part of the task, said Maria De-Arteaga, a researcher at Carnegie Mellon University who specializes in algorithmic systems. </w:t>
      </w:r>
      <w:r w:rsidRPr="00566280">
        <w:rPr>
          <w:u w:val="single"/>
        </w:rPr>
        <w:t>As facial recognition becomes more powerful</w:t>
      </w:r>
      <w:r w:rsidRPr="0043283A">
        <w:rPr>
          <w:sz w:val="16"/>
          <w:szCs w:val="16"/>
        </w:rPr>
        <w:t xml:space="preserve">, she said, companies and </w:t>
      </w:r>
      <w:r w:rsidRPr="00566280">
        <w:rPr>
          <w:u w:val="single"/>
        </w:rPr>
        <w:t>governments must be careful about when, where, and how they are deployed. “We have to think about whether we really want these technologies in our society</w:t>
      </w:r>
      <w:r w:rsidRPr="00B35482">
        <w:rPr>
          <w:sz w:val="16"/>
          <w:szCs w:val="16"/>
        </w:rPr>
        <w:t>,” she said.</w:t>
      </w:r>
    </w:p>
    <w:p w14:paraId="72AF0CB3" w14:textId="77777777" w:rsidR="003260C3" w:rsidRPr="007E2404" w:rsidRDefault="003260C3" w:rsidP="003260C3">
      <w:pPr>
        <w:rPr>
          <w:rFonts w:asciiTheme="majorHAnsi" w:hAnsiTheme="majorHAnsi" w:cstheme="majorHAnsi"/>
        </w:rPr>
      </w:pPr>
    </w:p>
    <w:p w14:paraId="408731A1" w14:textId="77777777" w:rsidR="003260C3" w:rsidRPr="007E2404" w:rsidRDefault="003260C3" w:rsidP="003260C3">
      <w:pPr>
        <w:pStyle w:val="Heading4"/>
      </w:pPr>
      <w:r w:rsidRPr="007E2404">
        <w:t>Threatens Black Existence.</w:t>
      </w:r>
    </w:p>
    <w:p w14:paraId="1D87B80B" w14:textId="77777777" w:rsidR="003260C3" w:rsidRPr="007E2404" w:rsidRDefault="003260C3" w:rsidP="003260C3">
      <w:pPr>
        <w:rPr>
          <w:rFonts w:asciiTheme="majorHAnsi" w:hAnsiTheme="majorHAnsi" w:cstheme="majorHAnsi"/>
          <w:i/>
          <w:iCs/>
        </w:rPr>
      </w:pPr>
      <w:r>
        <w:rPr>
          <w:rFonts w:asciiTheme="majorHAnsi" w:hAnsiTheme="majorHAnsi" w:cstheme="majorHAnsi"/>
          <w:b/>
          <w:bCs/>
          <w:sz w:val="26"/>
          <w:szCs w:val="26"/>
        </w:rPr>
        <w:t>Markey</w:t>
      </w:r>
      <w:r w:rsidRPr="009F33C1">
        <w:rPr>
          <w:rFonts w:asciiTheme="majorHAnsi" w:hAnsiTheme="majorHAnsi" w:cstheme="majorHAnsi"/>
          <w:b/>
          <w:bCs/>
          <w:sz w:val="26"/>
          <w:szCs w:val="26"/>
        </w:rPr>
        <w:t xml:space="preserve"> 06/02</w:t>
      </w:r>
      <w:r w:rsidRPr="007E2404">
        <w:rPr>
          <w:rFonts w:asciiTheme="majorHAnsi" w:hAnsiTheme="majorHAnsi" w:cstheme="majorHAnsi"/>
        </w:rPr>
        <w:t>/20, “</w:t>
      </w:r>
      <w:r w:rsidRPr="007E2404">
        <w:rPr>
          <w:rFonts w:asciiTheme="majorHAnsi" w:hAnsiTheme="majorHAnsi" w:cstheme="majorHAnsi"/>
          <w:i/>
          <w:iCs/>
        </w:rPr>
        <w:t>SENATORS MARKEY AND MERKLEY, AND REPS. JAYAPAL, PRESSLEY TO INTRODUCE LEGISLATION TO BAN GOVERNMENT USE OF FACIAL RECOGNITION, OTHER BIOMETRIC TECHNOLOGY,”</w:t>
      </w:r>
      <w:r w:rsidRPr="007E2404">
        <w:rPr>
          <w:rFonts w:asciiTheme="majorHAnsi" w:hAnsiTheme="majorHAnsi" w:cstheme="majorHAnsi"/>
        </w:rPr>
        <w:t xml:space="preserve"> </w:t>
      </w:r>
      <w:r w:rsidRPr="007E2404">
        <w:rPr>
          <w:rFonts w:asciiTheme="majorHAnsi" w:hAnsiTheme="majorHAnsi" w:cstheme="majorHAnsi"/>
          <w:i/>
          <w:iCs/>
        </w:rPr>
        <w:t>https://www.markey.senate.gov/news/press-releases/senators-markey-and-merkley-and-reps-jayapal-pressley-to-introduce-legislation-to-ban-government-use-of-facial-recognition-other-biometric-technology.</w:t>
      </w:r>
    </w:p>
    <w:p w14:paraId="7AAC4D91" w14:textId="77777777" w:rsidR="003260C3" w:rsidRPr="007E2404" w:rsidRDefault="003260C3" w:rsidP="003260C3">
      <w:pPr>
        <w:rPr>
          <w:rFonts w:asciiTheme="majorHAnsi" w:hAnsiTheme="majorHAnsi" w:cstheme="majorHAnsi"/>
          <w:sz w:val="16"/>
        </w:rPr>
      </w:pPr>
      <w:r w:rsidRPr="007E2404">
        <w:rPr>
          <w:rFonts w:asciiTheme="majorHAnsi" w:hAnsiTheme="majorHAnsi" w:cstheme="majorHAnsi"/>
          <w:u w:val="single"/>
        </w:rPr>
        <w:t xml:space="preserve">A growing body of research points to </w:t>
      </w:r>
      <w:r w:rsidRPr="007E2404">
        <w:rPr>
          <w:rFonts w:asciiTheme="majorHAnsi" w:hAnsiTheme="majorHAnsi" w:cstheme="majorHAnsi"/>
          <w:b/>
          <w:bCs/>
          <w:u w:val="single"/>
        </w:rPr>
        <w:t>systematic inaccuracy and bias issues</w:t>
      </w:r>
      <w:r w:rsidRPr="007E2404">
        <w:rPr>
          <w:rFonts w:asciiTheme="majorHAnsi" w:hAnsiTheme="majorHAnsi" w:cstheme="majorHAnsi"/>
          <w:u w:val="single"/>
        </w:rPr>
        <w:t xml:space="preserve"> in biometric technologies, which </w:t>
      </w:r>
      <w:r w:rsidRPr="007E2404">
        <w:rPr>
          <w:rFonts w:asciiTheme="majorHAnsi" w:hAnsiTheme="majorHAnsi" w:cstheme="majorHAnsi"/>
          <w:b/>
          <w:bCs/>
          <w:u w:val="single"/>
        </w:rPr>
        <w:t>pose disproportionate risks to non-white individuals</w:t>
      </w:r>
      <w:r w:rsidRPr="007E2404">
        <w:rPr>
          <w:rFonts w:asciiTheme="majorHAnsi" w:hAnsiTheme="majorHAnsi" w:cstheme="majorHAnsi"/>
          <w:u w:val="single"/>
        </w:rPr>
        <w:t xml:space="preserve">. </w:t>
      </w:r>
      <w:r w:rsidRPr="007E2404">
        <w:rPr>
          <w:rFonts w:asciiTheme="majorHAnsi" w:hAnsiTheme="majorHAnsi" w:cstheme="majorHAnsi"/>
          <w:sz w:val="16"/>
        </w:rPr>
        <w:t xml:space="preserve">A recent report by the National Institute of Standards and Technology on facial recognition tools found that </w:t>
      </w:r>
      <w:r w:rsidRPr="007E2404">
        <w:rPr>
          <w:rFonts w:asciiTheme="majorHAnsi" w:hAnsiTheme="majorHAnsi" w:cstheme="majorHAnsi"/>
          <w:u w:val="single"/>
        </w:rPr>
        <w:t>Black, Brown, and Asian individuals were up to 100 times more likely to be misidentified than white male faces</w:t>
      </w:r>
      <w:r w:rsidRPr="007E2404">
        <w:rPr>
          <w:rFonts w:asciiTheme="majorHAnsi" w:hAnsiTheme="majorHAnsi" w:cstheme="majorHAnsi"/>
          <w:sz w:val="16"/>
        </w:rPr>
        <w:t xml:space="preserve">.  Yesterday, the American Civil Liberties Union (ACLU) amplified the story of Robert Williams, a Black man from the Detroit area who was wrongfully arrested after facial recognition technology misidentified him as the man who was seen allegedly committing a crime on a store’s surveillance camera feed.   </w:t>
      </w:r>
    </w:p>
    <w:p w14:paraId="3F28B022" w14:textId="77777777" w:rsidR="003260C3" w:rsidRPr="007E2404" w:rsidRDefault="003260C3" w:rsidP="003260C3">
      <w:pPr>
        <w:rPr>
          <w:rFonts w:asciiTheme="majorHAnsi" w:hAnsiTheme="majorHAnsi" w:cstheme="majorHAnsi"/>
          <w:sz w:val="16"/>
        </w:rPr>
      </w:pPr>
      <w:r w:rsidRPr="007E2404">
        <w:rPr>
          <w:rFonts w:asciiTheme="majorHAnsi" w:hAnsiTheme="majorHAnsi" w:cstheme="majorHAnsi"/>
          <w:sz w:val="16"/>
        </w:rPr>
        <w:t xml:space="preserve">“Facial recognition technology doesn’t just pose a grave threat to our privacy, </w:t>
      </w:r>
      <w:r w:rsidRPr="007E2404">
        <w:rPr>
          <w:rStyle w:val="Emphasis"/>
          <w:rFonts w:asciiTheme="majorHAnsi" w:hAnsiTheme="majorHAnsi" w:cstheme="majorHAnsi"/>
        </w:rPr>
        <w:t>it physically endangers Black Americans and other minority populations</w:t>
      </w:r>
      <w:r w:rsidRPr="007E2404">
        <w:rPr>
          <w:rFonts w:asciiTheme="majorHAnsi" w:hAnsiTheme="majorHAnsi" w:cstheme="majorHAnsi"/>
          <w:u w:val="single"/>
        </w:rPr>
        <w:t xml:space="preserve"> in our country,”</w:t>
      </w:r>
      <w:r w:rsidRPr="007E2404">
        <w:rPr>
          <w:rFonts w:asciiTheme="majorHAnsi" w:hAnsiTheme="majorHAnsi" w:cstheme="majorHAnsi"/>
          <w:sz w:val="16"/>
        </w:rPr>
        <w:t xml:space="preserve"> said Senator Markey. </w:t>
      </w:r>
      <w:r w:rsidRPr="007E2404">
        <w:rPr>
          <w:rFonts w:asciiTheme="majorHAnsi" w:hAnsiTheme="majorHAnsi" w:cstheme="majorHAnsi"/>
          <w:u w:val="single"/>
        </w:rPr>
        <w:t>“As we work to dismantle the systematic racism that permeates every part of our society, we can’t ignore the harms that these technologies present.</w:t>
      </w:r>
      <w:r w:rsidRPr="007E2404">
        <w:rPr>
          <w:rFonts w:asciiTheme="majorHAnsi" w:hAnsiTheme="majorHAnsi" w:cstheme="majorHAnsi"/>
          <w:sz w:val="16"/>
        </w:rPr>
        <w:t xml:space="preserve"> </w:t>
      </w:r>
      <w:proofErr w:type="gramStart"/>
      <w:r w:rsidRPr="007E2404">
        <w:rPr>
          <w:rFonts w:asciiTheme="majorHAnsi" w:hAnsiTheme="majorHAnsi" w:cstheme="majorHAnsi"/>
          <w:sz w:val="16"/>
        </w:rPr>
        <w:t>I’ve</w:t>
      </w:r>
      <w:proofErr w:type="gramEnd"/>
      <w:r w:rsidRPr="007E2404">
        <w:rPr>
          <w:rFonts w:asciiTheme="majorHAnsi" w:hAnsiTheme="majorHAnsi" w:cstheme="majorHAnsi"/>
          <w:sz w:val="16"/>
        </w:rPr>
        <w:t xml:space="preserve"> spent years pushing back against the proliferation of facial recognition surveillance systems because the implications for our civil liberties are chilling and the disproportionate burden on communities of color is unacceptable. In this moment, the only responsible thing to do is to prohibit government and law enforcement from using these surveillance mechanisms. I thank Representatives Jayapal and Pressley and Senator Merkley for working with me on this critical legislation.”     </w:t>
      </w:r>
    </w:p>
    <w:p w14:paraId="16F9D6F4" w14:textId="77777777" w:rsidR="003260C3" w:rsidRPr="007E2404" w:rsidRDefault="003260C3" w:rsidP="003260C3">
      <w:pPr>
        <w:rPr>
          <w:rFonts w:asciiTheme="majorHAnsi" w:hAnsiTheme="majorHAnsi" w:cstheme="majorHAnsi"/>
          <w:sz w:val="16"/>
        </w:rPr>
      </w:pPr>
      <w:r w:rsidRPr="007E2404">
        <w:rPr>
          <w:rFonts w:asciiTheme="majorHAnsi" w:hAnsiTheme="majorHAnsi" w:cstheme="majorHAnsi"/>
          <w:sz w:val="16"/>
        </w:rPr>
        <w:t>“</w:t>
      </w:r>
      <w:r w:rsidRPr="007E2404">
        <w:rPr>
          <w:rFonts w:asciiTheme="majorHAnsi" w:hAnsiTheme="majorHAnsi" w:cstheme="majorHAnsi"/>
          <w:u w:val="single"/>
        </w:rPr>
        <w:t>At a time when Americans are demanding that we address systemic racism in law enforcement, the use of facial recognition technology is a step in the wrong direction. Studies show that this technology brings racial discrimination and bias,”</w:t>
      </w:r>
      <w:r w:rsidRPr="007E2404">
        <w:rPr>
          <w:rFonts w:asciiTheme="majorHAnsi" w:hAnsiTheme="majorHAnsi" w:cstheme="majorHAnsi"/>
          <w:sz w:val="16"/>
        </w:rPr>
        <w:t xml:space="preserve"> said Senator Merkley. “Between the risks of sliding into a surveillance state we </w:t>
      </w:r>
      <w:proofErr w:type="gramStart"/>
      <w:r w:rsidRPr="007E2404">
        <w:rPr>
          <w:rFonts w:asciiTheme="majorHAnsi" w:hAnsiTheme="majorHAnsi" w:cstheme="majorHAnsi"/>
          <w:sz w:val="16"/>
        </w:rPr>
        <w:t>can't</w:t>
      </w:r>
      <w:proofErr w:type="gramEnd"/>
      <w:r w:rsidRPr="007E2404">
        <w:rPr>
          <w:rFonts w:asciiTheme="majorHAnsi" w:hAnsiTheme="majorHAnsi" w:cstheme="majorHAnsi"/>
          <w:sz w:val="16"/>
        </w:rPr>
        <w:t xml:space="preserve"> escape from and the dangers of perpetuating discrimination, this technology is not ready for prime time. The federal government must ban facial recognition until we have confidence that it doesn’t exacerbate racism and violate the privacy of American citizens.”</w:t>
      </w:r>
    </w:p>
    <w:p w14:paraId="09B816E0" w14:textId="77777777" w:rsidR="003260C3" w:rsidRPr="007E2404" w:rsidRDefault="003260C3" w:rsidP="003260C3">
      <w:pPr>
        <w:rPr>
          <w:rFonts w:asciiTheme="majorHAnsi" w:hAnsiTheme="majorHAnsi" w:cstheme="majorHAnsi"/>
          <w:sz w:val="16"/>
          <w:szCs w:val="16"/>
        </w:rPr>
      </w:pPr>
      <w:r w:rsidRPr="007E2404">
        <w:rPr>
          <w:rFonts w:asciiTheme="majorHAnsi" w:hAnsiTheme="majorHAnsi" w:cstheme="majorHAnsi"/>
          <w:sz w:val="16"/>
          <w:szCs w:val="16"/>
        </w:rPr>
        <w:t>“For years, I have called on companies like Amazon to stop selling facial recognition technology that has not only been invasive, inaccurate and unregulated but has also been unapologetically weaponized by law enforcement against Black people across this country for far too long,” said Congresswoman Jayapal. “Introduced on the same day that the House is set to pass the George Floyd Justice in Policing Act, our legislation will not only protect civil liberties but it will aggressively fight back against racial injustice by stopping federal entities from using facial recognition tools and stripping support for state and local law enforcement departments that use biometric technology.”</w:t>
      </w:r>
    </w:p>
    <w:p w14:paraId="765246BE" w14:textId="77777777" w:rsidR="003260C3" w:rsidRPr="007E2404" w:rsidRDefault="003260C3" w:rsidP="003260C3">
      <w:pPr>
        <w:rPr>
          <w:rFonts w:asciiTheme="majorHAnsi" w:hAnsiTheme="majorHAnsi" w:cstheme="majorHAnsi"/>
          <w:sz w:val="16"/>
        </w:rPr>
      </w:pPr>
      <w:r w:rsidRPr="007E2404">
        <w:rPr>
          <w:rFonts w:asciiTheme="majorHAnsi" w:hAnsiTheme="majorHAnsi" w:cstheme="majorHAnsi"/>
          <w:u w:val="single"/>
        </w:rPr>
        <w:t>“Facial recognition technology is fundamentally flawed, systemically biased, and has no place in our society,”</w:t>
      </w:r>
      <w:r w:rsidRPr="007E2404">
        <w:rPr>
          <w:rFonts w:asciiTheme="majorHAnsi" w:hAnsiTheme="majorHAnsi" w:cstheme="majorHAnsi"/>
          <w:sz w:val="16"/>
        </w:rPr>
        <w:t xml:space="preserve"> said Congresswoman Pressley. “Black and brown people are already over-surveilled and over-policed, and it’s critical that we prevent government agencies from using this faulty technology to surveil communities of color even further. This bill would boldly affirm the civil liberties of every person in this country and protect their right to live free of unjust and discriminatory surveillance by government and law enforcement. As the Representative of two of the first cities on the east coast to outlaw the use of this technology, I’m proud to sponsor this bill and make clear that our government has no business spying on its civilians.”</w:t>
      </w:r>
    </w:p>
    <w:p w14:paraId="4D70F024" w14:textId="77777777" w:rsidR="003260C3" w:rsidRDefault="003260C3" w:rsidP="003260C3">
      <w:pPr>
        <w:rPr>
          <w:rFonts w:asciiTheme="majorHAnsi" w:hAnsiTheme="majorHAnsi" w:cstheme="majorHAnsi"/>
        </w:rPr>
      </w:pPr>
    </w:p>
    <w:p w14:paraId="6736E424" w14:textId="77777777" w:rsidR="003260C3" w:rsidRPr="003260C3" w:rsidRDefault="003260C3" w:rsidP="003260C3">
      <w:pPr>
        <w:pStyle w:val="Heading4"/>
      </w:pPr>
      <w:r w:rsidRPr="003260C3">
        <w:t>Thus, the plan: The United States federal government should prohibit the usage of forensic biometrics and information collected via forensic biometrics by the Federal Government and withhold Federal public safety grants from State and local governments that use forensic biometrics.</w:t>
      </w:r>
    </w:p>
    <w:p w14:paraId="40D6F907" w14:textId="77777777" w:rsidR="003260C3" w:rsidRDefault="003260C3" w:rsidP="003260C3">
      <w:pPr>
        <w:rPr>
          <w:rFonts w:asciiTheme="majorHAnsi" w:hAnsiTheme="majorHAnsi" w:cstheme="majorHAnsi"/>
        </w:rPr>
      </w:pPr>
    </w:p>
    <w:p w14:paraId="121C655A" w14:textId="77777777" w:rsidR="003260C3" w:rsidRDefault="003260C3" w:rsidP="003260C3">
      <w:pPr>
        <w:pStyle w:val="Heading4"/>
      </w:pPr>
      <w:r>
        <w:t xml:space="preserve">The role of the judge is to be a proactive cyberpunk – </w:t>
      </w:r>
      <w:proofErr w:type="gramStart"/>
      <w:r>
        <w:t>it’s</w:t>
      </w:r>
      <w:proofErr w:type="gramEnd"/>
      <w:r>
        <w:t xml:space="preserve"> key to combating social control and challenging conceptions of race, class, gender, and nihilism</w:t>
      </w:r>
    </w:p>
    <w:p w14:paraId="6668DF12" w14:textId="77777777" w:rsidR="003260C3" w:rsidRDefault="003260C3" w:rsidP="003260C3">
      <w:r w:rsidRPr="00AC032E">
        <w:rPr>
          <w:b/>
          <w:bCs/>
          <w:sz w:val="26"/>
          <w:szCs w:val="26"/>
        </w:rPr>
        <w:t>Walker-</w:t>
      </w:r>
      <w:proofErr w:type="spellStart"/>
      <w:r w:rsidRPr="00AC032E">
        <w:rPr>
          <w:b/>
          <w:bCs/>
          <w:sz w:val="26"/>
          <w:szCs w:val="26"/>
        </w:rPr>
        <w:t>Emig</w:t>
      </w:r>
      <w:proofErr w:type="spellEnd"/>
      <w:r w:rsidRPr="00AC032E">
        <w:rPr>
          <w:b/>
          <w:bCs/>
          <w:sz w:val="26"/>
          <w:szCs w:val="26"/>
        </w:rPr>
        <w:t xml:space="preserve"> 18</w:t>
      </w:r>
      <w:r>
        <w:t xml:space="preserve"> (Paul Walker-</w:t>
      </w:r>
      <w:proofErr w:type="spellStart"/>
      <w:r>
        <w:t>Emig</w:t>
      </w:r>
      <w:proofErr w:type="spellEnd"/>
      <w:r>
        <w:t>, f</w:t>
      </w:r>
      <w:r w:rsidRPr="00607727">
        <w:t>reelance writer</w:t>
      </w:r>
      <w:r>
        <w:t>, b</w:t>
      </w:r>
      <w:r w:rsidRPr="00607727">
        <w:t xml:space="preserve">ylines at The Guardian, </w:t>
      </w:r>
      <w:r>
        <w:t xml:space="preserve">VICE, </w:t>
      </w:r>
      <w:r w:rsidRPr="00607727">
        <w:t xml:space="preserve">PC Gamer, Retro Gamer, Wireframe, </w:t>
      </w:r>
      <w:proofErr w:type="spellStart"/>
      <w:r w:rsidRPr="00607727">
        <w:t>Kotaku</w:t>
      </w:r>
      <w:proofErr w:type="spellEnd"/>
      <w:r w:rsidRPr="00607727">
        <w:t>, VG247, OXM &amp; more</w:t>
      </w:r>
      <w:r>
        <w:t xml:space="preserve">, 10/16/18, “Neon and corporate dystopias: why does cyberpunk refuse to move on?” </w:t>
      </w:r>
      <w:hyperlink r:id="rId207" w:history="1">
        <w:r w:rsidRPr="00EF0CE4">
          <w:rPr>
            <w:rStyle w:val="Hyperlink"/>
          </w:rPr>
          <w:t>https://www.theguardian.com/games/2018/oct/16/neon-corporate-dystopias-why-does-cyberpunk-refuse-move-on</w:t>
        </w:r>
      </w:hyperlink>
      <w:r>
        <w:t>, accessed 7/13/20) |</w:t>
      </w:r>
      <w:proofErr w:type="spellStart"/>
      <w:r>
        <w:t>suf</w:t>
      </w:r>
      <w:proofErr w:type="spellEnd"/>
      <w:r>
        <w:t>|</w:t>
      </w:r>
    </w:p>
    <w:p w14:paraId="6042AA47" w14:textId="77777777" w:rsidR="003260C3" w:rsidRPr="0044302F" w:rsidRDefault="003260C3" w:rsidP="003260C3">
      <w:pPr>
        <w:rPr>
          <w:u w:val="single"/>
        </w:rPr>
      </w:pPr>
      <w:r w:rsidRPr="00DA7BA3">
        <w:rPr>
          <w:sz w:val="16"/>
          <w:szCs w:val="16"/>
        </w:rPr>
        <w:t>The future has looked the same for almost four decades.</w:t>
      </w:r>
      <w:r>
        <w:t xml:space="preserve"> </w:t>
      </w:r>
      <w:r w:rsidRPr="00F1681B">
        <w:rPr>
          <w:u w:val="single"/>
        </w:rPr>
        <w:t xml:space="preserve">A skyline of densely packed skyscrapers, corporate logos lighting the night sky, proclaiming ownership over the city </w:t>
      </w:r>
      <w:r w:rsidRPr="007E2404">
        <w:rPr>
          <w:u w:val="single"/>
        </w:rPr>
        <w:t xml:space="preserve">below. At street level, a haze of neon shines down from the cluster of signs above and shimmers at your feet in the rain that runs down the filthy streets. Here, the have-nots, excluded from the safe, luxurious enclaves enjoyed by the super-rich, are preyed upon by hustlers dealing in illegal tech and street gangs composed of green-haired, leather-clad technopunks, decked out with cyborg enhancements and high on synthetic drugs. You know this city. </w:t>
      </w:r>
      <w:proofErr w:type="gramStart"/>
      <w:r w:rsidRPr="007E2404">
        <w:rPr>
          <w:u w:val="single"/>
        </w:rPr>
        <w:t>You’ve</w:t>
      </w:r>
      <w:proofErr w:type="gramEnd"/>
      <w:r w:rsidRPr="007E2404">
        <w:rPr>
          <w:u w:val="single"/>
        </w:rPr>
        <w:t xml:space="preserve"> seen it a million </w:t>
      </w:r>
      <w:r w:rsidRPr="00C80BE0">
        <w:rPr>
          <w:u w:val="single"/>
        </w:rPr>
        <w:t>times since it was first constructed</w:t>
      </w:r>
      <w:r w:rsidRPr="007E2404">
        <w:rPr>
          <w:sz w:val="16"/>
          <w:szCs w:val="16"/>
        </w:rPr>
        <w:t xml:space="preserve"> in the 80s by the pioneers of cyberpunk, most notably William Gibson in Neuromancer and Ridley Scott </w:t>
      </w:r>
      <w:r w:rsidRPr="00C80BE0">
        <w:rPr>
          <w:u w:val="single"/>
        </w:rPr>
        <w:t>in Blade Runner</w:t>
      </w:r>
      <w:r w:rsidRPr="007E2404">
        <w:rPr>
          <w:sz w:val="16"/>
          <w:szCs w:val="16"/>
        </w:rPr>
        <w:t xml:space="preserve">. Hollywood recently returned to it with Blade Runner 2049. In the first episode of Netflix’s Altered Carbon, an adaptation of Richard K. Morgan’s 2002 novel, protagonist Takeshi Kovacs gazes upon it from his window; fire flickers from the top of a tall tower, just as it did in opening scene of Blade Runner, prompting a double-take </w:t>
      </w:r>
      <w:r w:rsidRPr="00354173">
        <w:rPr>
          <w:sz w:val="16"/>
          <w:szCs w:val="16"/>
        </w:rPr>
        <w:t xml:space="preserve">where you wonder whether the window is actually a screen replaying Scott’s movie. Cyberpunk 2077, an upcoming video game based on the tabletop game Cyberpunk 2020, revisits it in its trailer, where dilapidated high-rise tower blocks are juxtaposed with flying cars orbiting the decadent </w:t>
      </w:r>
      <w:proofErr w:type="spellStart"/>
      <w:r w:rsidRPr="00354173">
        <w:rPr>
          <w:sz w:val="16"/>
          <w:szCs w:val="16"/>
        </w:rPr>
        <w:t>securitised</w:t>
      </w:r>
      <w:proofErr w:type="spellEnd"/>
      <w:r w:rsidRPr="00354173">
        <w:rPr>
          <w:sz w:val="16"/>
          <w:szCs w:val="16"/>
        </w:rPr>
        <w:t xml:space="preserve"> spaces of the ultra-rich. And, of course, the neon. These</w:t>
      </w:r>
      <w:r w:rsidRPr="007E2404">
        <w:rPr>
          <w:sz w:val="16"/>
          <w:szCs w:val="16"/>
        </w:rPr>
        <w:t xml:space="preserve"> examples not only serve as evidence of the genre’s endurance, but of how remarkably static its vision of the future has remained. Why is it that cyberpunk still looks like it did in the 80s? Perhaps there has been no need for it to </w:t>
      </w:r>
      <w:proofErr w:type="gramStart"/>
      <w:r w:rsidRPr="007E2404">
        <w:rPr>
          <w:sz w:val="16"/>
          <w:szCs w:val="16"/>
        </w:rPr>
        <w:t>change:</w:t>
      </w:r>
      <w:proofErr w:type="gramEnd"/>
      <w:r w:rsidRPr="007E2404">
        <w:rPr>
          <w:sz w:val="16"/>
          <w:szCs w:val="16"/>
        </w:rPr>
        <w:t xml:space="preserve"> </w:t>
      </w:r>
      <w:r w:rsidRPr="007E2404">
        <w:rPr>
          <w:u w:val="single"/>
        </w:rPr>
        <w:t xml:space="preserve">it continues to resonate with us because </w:t>
      </w:r>
      <w:r w:rsidRPr="007E2404">
        <w:rPr>
          <w:b/>
          <w:bCs/>
          <w:u w:val="single"/>
        </w:rPr>
        <w:t>the world it depicts is the one we live in</w:t>
      </w:r>
      <w:r w:rsidRPr="007E2404">
        <w:rPr>
          <w:u w:val="single"/>
        </w:rPr>
        <w:t xml:space="preserve">. The genre was formed as a response to a world where corporate power was proliferating and expanding across the globe, inequality was growing, and AI, computers, and other new forms of technology offered both the promise of liberation and the potential for new and dangerous forms of domination. “Cyberpunk offers a vision of a post-national, </w:t>
      </w:r>
      <w:proofErr w:type="spellStart"/>
      <w:r w:rsidRPr="007E2404">
        <w:rPr>
          <w:u w:val="single"/>
        </w:rPr>
        <w:t>globalised</w:t>
      </w:r>
      <w:proofErr w:type="spellEnd"/>
      <w:r w:rsidRPr="007E2404">
        <w:rPr>
          <w:u w:val="single"/>
        </w:rPr>
        <w:t xml:space="preserve"> society where those who know how to manipulate information will come out on top, a vision of the world very </w:t>
      </w:r>
      <w:proofErr w:type="spellStart"/>
      <w:r w:rsidRPr="007E2404">
        <w:rPr>
          <w:u w:val="single"/>
        </w:rPr>
        <w:t>recognisable</w:t>
      </w:r>
      <w:proofErr w:type="spellEnd"/>
      <w:r w:rsidRPr="007E2404">
        <w:rPr>
          <w:u w:val="single"/>
        </w:rPr>
        <w:t xml:space="preserve"> to us today</w:t>
      </w:r>
      <w:r w:rsidRPr="007E2404">
        <w:rPr>
          <w:sz w:val="16"/>
          <w:szCs w:val="16"/>
        </w:rPr>
        <w:t xml:space="preserve">,” says Dr Anna McFarlane, a cyberpunk scholar at the University of Glasgow. In 2018, </w:t>
      </w:r>
      <w:r w:rsidRPr="007E2404">
        <w:rPr>
          <w:u w:val="single"/>
        </w:rPr>
        <w:t>state governments grovel at the feet of Amazon for the privilege of hosting their second headquarters, an echo of a world sketched out</w:t>
      </w:r>
      <w:r w:rsidRPr="007E2404">
        <w:rPr>
          <w:sz w:val="16"/>
          <w:szCs w:val="16"/>
        </w:rPr>
        <w:t xml:space="preserve"> by Neal Stephenson </w:t>
      </w:r>
      <w:r w:rsidRPr="007E2404">
        <w:rPr>
          <w:u w:val="single"/>
        </w:rPr>
        <w:t xml:space="preserve">in Snow Crash. Facebook has the power to spread election-turning fake news, </w:t>
      </w:r>
      <w:proofErr w:type="spellStart"/>
      <w:r w:rsidRPr="007E2404">
        <w:rPr>
          <w:u w:val="single"/>
        </w:rPr>
        <w:t>realising</w:t>
      </w:r>
      <w:proofErr w:type="spellEnd"/>
      <w:r w:rsidRPr="007E2404">
        <w:rPr>
          <w:u w:val="single"/>
        </w:rPr>
        <w:t xml:space="preserve"> anxieties expressed in the likes of</w:t>
      </w:r>
      <w:r w:rsidRPr="00C80BE0">
        <w:rPr>
          <w:sz w:val="16"/>
          <w:szCs w:val="16"/>
        </w:rPr>
        <w:t xml:space="preserve"> Pat </w:t>
      </w:r>
      <w:proofErr w:type="spellStart"/>
      <w:r w:rsidRPr="00C80BE0">
        <w:rPr>
          <w:sz w:val="16"/>
          <w:szCs w:val="16"/>
        </w:rPr>
        <w:t>Cadigan’s</w:t>
      </w:r>
      <w:proofErr w:type="spellEnd"/>
      <w:r w:rsidRPr="00C80BE0">
        <w:rPr>
          <w:sz w:val="16"/>
          <w:szCs w:val="16"/>
        </w:rPr>
        <w:t xml:space="preserve"> novel </w:t>
      </w:r>
      <w:proofErr w:type="spellStart"/>
      <w:r w:rsidRPr="007E2404">
        <w:rPr>
          <w:u w:val="single"/>
        </w:rPr>
        <w:t>Synners</w:t>
      </w:r>
      <w:proofErr w:type="spellEnd"/>
      <w:r w:rsidRPr="007E2404">
        <w:rPr>
          <w:u w:val="single"/>
        </w:rPr>
        <w:t xml:space="preserve">, where dreams shared on the net have lethal </w:t>
      </w:r>
      <w:proofErr w:type="gramStart"/>
      <w:r w:rsidRPr="007E2404">
        <w:rPr>
          <w:u w:val="single"/>
        </w:rPr>
        <w:t>consequences in reality</w:t>
      </w:r>
      <w:proofErr w:type="gramEnd"/>
      <w:r w:rsidRPr="007E2404">
        <w:rPr>
          <w:u w:val="single"/>
        </w:rPr>
        <w:t xml:space="preserve">. Google creates AI technology for the Pentagon, just as the fictional Neutron Corporation created the AI dubbed “The Puppet Master” for its government client in 1995’s Ghost in the Shell. </w:t>
      </w:r>
      <w:r w:rsidRPr="007E2404">
        <w:rPr>
          <w:b/>
          <w:bCs/>
          <w:u w:val="single"/>
        </w:rPr>
        <w:t>And all three exploit their status as trans-national global entities to horde billions through tax loopholes</w:t>
      </w:r>
      <w:r w:rsidRPr="007E2404">
        <w:rPr>
          <w:u w:val="single"/>
        </w:rPr>
        <w:t>, like Neuromancer’s Tessier-</w:t>
      </w:r>
      <w:proofErr w:type="spellStart"/>
      <w:r w:rsidRPr="007E2404">
        <w:rPr>
          <w:u w:val="single"/>
        </w:rPr>
        <w:t>Ashpool</w:t>
      </w:r>
      <w:proofErr w:type="spellEnd"/>
      <w:r w:rsidRPr="007E2404">
        <w:rPr>
          <w:u w:val="single"/>
        </w:rPr>
        <w:t xml:space="preserve"> corporation</w:t>
      </w:r>
      <w:r w:rsidRPr="00C61244">
        <w:rPr>
          <w:sz w:val="16"/>
          <w:szCs w:val="16"/>
        </w:rPr>
        <w:t xml:space="preserve">, so powerful that it literally looks down upon the earth from its orbiting space station. </w:t>
      </w:r>
      <w:r w:rsidRPr="007E2404">
        <w:rPr>
          <w:u w:val="single"/>
        </w:rPr>
        <w:t xml:space="preserve">The growing inequality that fed those cyberpunk visions is no better. </w:t>
      </w:r>
      <w:r w:rsidRPr="007E2404">
        <w:rPr>
          <w:b/>
          <w:bCs/>
          <w:u w:val="single"/>
        </w:rPr>
        <w:t xml:space="preserve">The </w:t>
      </w:r>
      <w:proofErr w:type="spellStart"/>
      <w:r w:rsidRPr="007E2404">
        <w:rPr>
          <w:b/>
          <w:bCs/>
          <w:u w:val="single"/>
        </w:rPr>
        <w:t>O</w:t>
      </w:r>
      <w:r w:rsidRPr="001961DD">
        <w:rPr>
          <w:u w:val="single"/>
        </w:rPr>
        <w:t>rganisation</w:t>
      </w:r>
      <w:proofErr w:type="spellEnd"/>
      <w:r w:rsidRPr="001961DD">
        <w:rPr>
          <w:u w:val="single"/>
        </w:rPr>
        <w:t xml:space="preserve"> for </w:t>
      </w:r>
      <w:r w:rsidRPr="007E2404">
        <w:rPr>
          <w:b/>
          <w:bCs/>
          <w:u w:val="single"/>
        </w:rPr>
        <w:t>E</w:t>
      </w:r>
      <w:r w:rsidRPr="001961DD">
        <w:rPr>
          <w:u w:val="single"/>
        </w:rPr>
        <w:t xml:space="preserve">conomic </w:t>
      </w:r>
      <w:r w:rsidRPr="007E2404">
        <w:rPr>
          <w:b/>
          <w:bCs/>
          <w:u w:val="single"/>
        </w:rPr>
        <w:t>C</w:t>
      </w:r>
      <w:r w:rsidRPr="001961DD">
        <w:rPr>
          <w:u w:val="single"/>
        </w:rPr>
        <w:t xml:space="preserve">o-operation and </w:t>
      </w:r>
      <w:r w:rsidRPr="007E2404">
        <w:rPr>
          <w:b/>
          <w:bCs/>
          <w:u w:val="single"/>
        </w:rPr>
        <w:t>D</w:t>
      </w:r>
      <w:r w:rsidRPr="001961DD">
        <w:rPr>
          <w:u w:val="single"/>
        </w:rPr>
        <w:t xml:space="preserve">evelopment </w:t>
      </w:r>
      <w:r w:rsidRPr="007E2404">
        <w:rPr>
          <w:b/>
          <w:bCs/>
          <w:u w:val="single"/>
        </w:rPr>
        <w:t xml:space="preserve">has repeatedly warned of record levels of inequality, while billionaires like Elon Musk and Jeff Bezos compete to fill the symbolic role of corporate overlords like Count Zero’s Josef </w:t>
      </w:r>
      <w:proofErr w:type="spellStart"/>
      <w:r w:rsidRPr="007E2404">
        <w:rPr>
          <w:b/>
          <w:bCs/>
          <w:u w:val="single"/>
        </w:rPr>
        <w:t>Virek</w:t>
      </w:r>
      <w:proofErr w:type="spellEnd"/>
      <w:r w:rsidRPr="007E2404">
        <w:rPr>
          <w:b/>
          <w:bCs/>
          <w:u w:val="single"/>
        </w:rPr>
        <w:t xml:space="preserve"> or Altered Carbon’s Laurens Bancroft</w:t>
      </w:r>
      <w:r w:rsidRPr="007E2404">
        <w:rPr>
          <w:u w:val="single"/>
        </w:rPr>
        <w:t xml:space="preserve">. Bezos has perhaps been most successful avatar of an economic system that has </w:t>
      </w:r>
      <w:proofErr w:type="spellStart"/>
      <w:r w:rsidRPr="007E2404">
        <w:rPr>
          <w:u w:val="single"/>
        </w:rPr>
        <w:t>funnelled</w:t>
      </w:r>
      <w:proofErr w:type="spellEnd"/>
      <w:r w:rsidRPr="007E2404">
        <w:rPr>
          <w:u w:val="single"/>
        </w:rPr>
        <w:t xml:space="preserve"> half the world’s wealth into the hands of its richest 1%. He has amassed a $150bn fortune while his workers toil in Amazon warehouses under the surveillance of security cameras, airport-style </w:t>
      </w:r>
      <w:proofErr w:type="gramStart"/>
      <w:r w:rsidRPr="007E2404">
        <w:rPr>
          <w:u w:val="single"/>
        </w:rPr>
        <w:t>checks</w:t>
      </w:r>
      <w:proofErr w:type="gramEnd"/>
      <w:r w:rsidRPr="007E2404">
        <w:rPr>
          <w:u w:val="single"/>
        </w:rPr>
        <w:t xml:space="preserve"> and scanners, urinating in bottles to avoid punishment from the efficiency-obsessed computer systems that monitor them. The metaphors cyberpunk employed to explore our increasingly intimate relationship with technology, meanwhile, are as apt as ever</w:t>
      </w:r>
      <w:r w:rsidRPr="00245152">
        <w:rPr>
          <w:sz w:val="16"/>
          <w:szCs w:val="16"/>
        </w:rPr>
        <w:t>. Our smartphones function as pseudo-cybernetic attachments, as artificial memory, GPS system, and dopamine deliverer. “</w:t>
      </w:r>
      <w:r w:rsidRPr="007E2404">
        <w:rPr>
          <w:u w:val="single"/>
        </w:rPr>
        <w:t xml:space="preserve">Cyberpunk is a genre that said new technologies will </w:t>
      </w:r>
      <w:proofErr w:type="spellStart"/>
      <w:r w:rsidRPr="007E2404">
        <w:rPr>
          <w:u w:val="single"/>
        </w:rPr>
        <w:t>colonise</w:t>
      </w:r>
      <w:proofErr w:type="spellEnd"/>
      <w:r w:rsidRPr="007E2404">
        <w:rPr>
          <w:u w:val="single"/>
        </w:rPr>
        <w:t xml:space="preserve"> our bodies and interpenetrate our lives, like Molly in Neuromancer with her sunglasses literally inset into her face</w:t>
      </w:r>
      <w:r w:rsidRPr="007E2404">
        <w:rPr>
          <w:sz w:val="16"/>
          <w:szCs w:val="16"/>
        </w:rPr>
        <w:t>,” says Adam Roberts, science fiction writer and professor at Royal Holloway. “</w:t>
      </w:r>
      <w:r w:rsidRPr="00C61244">
        <w:rPr>
          <w:sz w:val="16"/>
          <w:szCs w:val="16"/>
        </w:rPr>
        <w:t xml:space="preserve">The reality is that </w:t>
      </w:r>
      <w:r w:rsidRPr="007E2404">
        <w:rPr>
          <w:u w:val="single"/>
        </w:rPr>
        <w:t xml:space="preserve">technology has </w:t>
      </w:r>
      <w:proofErr w:type="spellStart"/>
      <w:r w:rsidRPr="007E2404">
        <w:rPr>
          <w:u w:val="single"/>
        </w:rPr>
        <w:t>colonised</w:t>
      </w:r>
      <w:proofErr w:type="spellEnd"/>
      <w:r w:rsidRPr="00C61244">
        <w:rPr>
          <w:sz w:val="16"/>
          <w:szCs w:val="16"/>
        </w:rPr>
        <w:t xml:space="preserve"> not so much our bodies as </w:t>
      </w:r>
      <w:r w:rsidRPr="007E2404">
        <w:rPr>
          <w:u w:val="single"/>
        </w:rPr>
        <w:t xml:space="preserve">our social interactions, with Twitter, Facebook, Instagram and so on – with far-reaching consequences.” </w:t>
      </w:r>
      <w:r w:rsidRPr="00C80BE0">
        <w:rPr>
          <w:b/>
          <w:bCs/>
          <w:u w:val="single"/>
        </w:rPr>
        <w:t xml:space="preserve">This </w:t>
      </w:r>
      <w:proofErr w:type="spellStart"/>
      <w:r w:rsidRPr="00C80BE0">
        <w:rPr>
          <w:b/>
          <w:bCs/>
          <w:u w:val="single"/>
        </w:rPr>
        <w:t>realisation</w:t>
      </w:r>
      <w:proofErr w:type="spellEnd"/>
      <w:r w:rsidRPr="00C80BE0">
        <w:rPr>
          <w:b/>
          <w:bCs/>
          <w:u w:val="single"/>
        </w:rPr>
        <w:t xml:space="preserve"> of the once-fictional realm of cyberspace has been both a blessing and a curse, just as cyberpunk predicted. It has provided an architecture for liberation</w:t>
      </w:r>
      <w:r w:rsidRPr="007E2404">
        <w:rPr>
          <w:u w:val="single"/>
        </w:rPr>
        <w:t>, supporting grassroots movements and campaigns that include</w:t>
      </w:r>
      <w:r w:rsidRPr="007E2404">
        <w:rPr>
          <w:sz w:val="16"/>
          <w:szCs w:val="16"/>
        </w:rPr>
        <w:t xml:space="preserve"> the Arab Spring, </w:t>
      </w:r>
      <w:r w:rsidRPr="007E2404">
        <w:rPr>
          <w:u w:val="single"/>
        </w:rPr>
        <w:t xml:space="preserve">the #metoo movement and the election of the status-quo challenging Alexandria Ocasio-Cortez. It has also proved to be a tool of domination, a means to harvest our data and manipulate, </w:t>
      </w:r>
      <w:proofErr w:type="gramStart"/>
      <w:r w:rsidRPr="007E2404">
        <w:rPr>
          <w:u w:val="single"/>
        </w:rPr>
        <w:t>surveil</w:t>
      </w:r>
      <w:proofErr w:type="gramEnd"/>
      <w:r w:rsidRPr="007E2404">
        <w:rPr>
          <w:u w:val="single"/>
        </w:rPr>
        <w:t xml:space="preserve"> and profit from us. </w:t>
      </w:r>
      <w:r w:rsidRPr="007E2404">
        <w:rPr>
          <w:b/>
          <w:bCs/>
          <w:u w:val="single"/>
        </w:rPr>
        <w:t xml:space="preserve">Cyberpunk brings into focus the injustice of our </w:t>
      </w:r>
      <w:proofErr w:type="gramStart"/>
      <w:r w:rsidRPr="007E2404">
        <w:rPr>
          <w:b/>
          <w:bCs/>
          <w:u w:val="single"/>
        </w:rPr>
        <w:t>system, and</w:t>
      </w:r>
      <w:proofErr w:type="gramEnd"/>
      <w:r w:rsidRPr="007E2404">
        <w:rPr>
          <w:b/>
          <w:bCs/>
          <w:u w:val="single"/>
        </w:rPr>
        <w:t xml:space="preserve"> reminds us that the dystopia we’ve been facing for decades will become ever more concrete if we do not direct our anger to confront it</w:t>
      </w:r>
      <w:r w:rsidRPr="00C61244">
        <w:rPr>
          <w:sz w:val="16"/>
          <w:szCs w:val="16"/>
        </w:rPr>
        <w:t xml:space="preserve">. More than that, </w:t>
      </w:r>
      <w:r w:rsidRPr="007E2404">
        <w:rPr>
          <w:b/>
          <w:bCs/>
          <w:u w:val="single"/>
        </w:rPr>
        <w:t>it can offer us hope</w:t>
      </w:r>
      <w:r w:rsidRPr="007E2404">
        <w:rPr>
          <w:u w:val="single"/>
        </w:rPr>
        <w:t>. Even in these worlds of corporate domination, defiance rises out of destitution to twist the tools of power in unexpected ways</w:t>
      </w:r>
      <w:r w:rsidRPr="007E2404">
        <w:rPr>
          <w:sz w:val="16"/>
          <w:szCs w:val="16"/>
        </w:rPr>
        <w:t>. (“The street finds its own uses for things,” as Gibson wrote in Burning Chrome.) In cyberpunk fiction,</w:t>
      </w:r>
      <w:r w:rsidRPr="007E2404">
        <w:t xml:space="preserve"> </w:t>
      </w:r>
      <w:r w:rsidRPr="007E2404">
        <w:rPr>
          <w:u w:val="single"/>
        </w:rPr>
        <w:t xml:space="preserve">individual acts of rebellion from the disenfranchised rarely coalesce into </w:t>
      </w:r>
      <w:proofErr w:type="spellStart"/>
      <w:r w:rsidRPr="007E2404">
        <w:rPr>
          <w:u w:val="single"/>
        </w:rPr>
        <w:t>organised</w:t>
      </w:r>
      <w:proofErr w:type="spellEnd"/>
      <w:r w:rsidRPr="007E2404">
        <w:rPr>
          <w:u w:val="single"/>
        </w:rPr>
        <w:t xml:space="preserve"> resistance</w:t>
      </w:r>
      <w:r w:rsidRPr="007E2404">
        <w:rPr>
          <w:sz w:val="16"/>
          <w:szCs w:val="16"/>
        </w:rPr>
        <w:t>; Case gets rich in Neuromancer, and Major Kusanagi reclaims ownership of herself from the military-industrial complex in Ghost in the Shell.</w:t>
      </w:r>
      <w:r w:rsidRPr="007E2404">
        <w:t xml:space="preserve"> </w:t>
      </w:r>
      <w:r w:rsidRPr="007E2404">
        <w:rPr>
          <w:u w:val="single"/>
        </w:rPr>
        <w:t>But at least they start to pry open the cracks</w:t>
      </w:r>
      <w:r w:rsidRPr="007E2404">
        <w:rPr>
          <w:sz w:val="16"/>
          <w:szCs w:val="16"/>
        </w:rPr>
        <w:t>. Nobody has yet imagined a way out of the typical cyberpunk dystopia, however, which is surely a symptom of a creative block.</w:t>
      </w:r>
      <w:r w:rsidRPr="007E2404">
        <w:t xml:space="preserve"> </w:t>
      </w:r>
      <w:r w:rsidRPr="007E2404">
        <w:rPr>
          <w:u w:val="single"/>
        </w:rPr>
        <w:t>It is no coincidence that cyberpunk came of age in the era where capitalism was moving towards global dominance</w:t>
      </w:r>
      <w:r w:rsidRPr="00C61244">
        <w:rPr>
          <w:sz w:val="16"/>
          <w:szCs w:val="16"/>
        </w:rPr>
        <w:t>, culminating in its symbolic triumph at the fall of the Berlin Wall. Competing</w:t>
      </w:r>
      <w:r w:rsidRPr="003D171B">
        <w:rPr>
          <w:sz w:val="16"/>
          <w:szCs w:val="16"/>
        </w:rPr>
        <w:t xml:space="preserve"> concepts were </w:t>
      </w:r>
      <w:proofErr w:type="spellStart"/>
      <w:r w:rsidRPr="003D171B">
        <w:rPr>
          <w:sz w:val="16"/>
          <w:szCs w:val="16"/>
        </w:rPr>
        <w:t>delegitimised</w:t>
      </w:r>
      <w:proofErr w:type="spellEnd"/>
      <w:r w:rsidRPr="003D171B">
        <w:rPr>
          <w:sz w:val="16"/>
          <w:szCs w:val="16"/>
        </w:rPr>
        <w:t xml:space="preserve"> by the Thatcher-Reagan axis, and </w:t>
      </w:r>
      <w:r w:rsidRPr="007E2404">
        <w:rPr>
          <w:u w:val="single"/>
        </w:rPr>
        <w:t xml:space="preserve">neoliberalism became a consensus that successfully foreclosed the imagining of alternatives. This political event horizon was also a death for utopian sci-fi. We </w:t>
      </w:r>
      <w:proofErr w:type="spellStart"/>
      <w:r w:rsidRPr="007E2404">
        <w:rPr>
          <w:u w:val="single"/>
        </w:rPr>
        <w:t>internalised</w:t>
      </w:r>
      <w:proofErr w:type="spellEnd"/>
      <w:r w:rsidRPr="007E2404">
        <w:rPr>
          <w:u w:val="single"/>
        </w:rPr>
        <w:t xml:space="preserve"> the idea that the system we live in is an inevitability and with that, our imaginations stalled, unable to conceive of a future that moves beyond it – like we’re stuck on a loop in one of those computer simulations the genre loves so much. As a result, cyberpunk is being stripped of any political power it once had. In its formation, the genre was at least intended to portray rampant corporate power and social inequality as vulgar and dangerous</w:t>
      </w:r>
      <w:r w:rsidRPr="007E2404">
        <w:rPr>
          <w:sz w:val="16"/>
          <w:szCs w:val="16"/>
        </w:rPr>
        <w:t xml:space="preserve"> (though, admittedly, there was also a countervailing tendency to </w:t>
      </w:r>
      <w:proofErr w:type="spellStart"/>
      <w:r w:rsidRPr="007E2404">
        <w:rPr>
          <w:sz w:val="16"/>
          <w:szCs w:val="16"/>
        </w:rPr>
        <w:t>romanticise</w:t>
      </w:r>
      <w:proofErr w:type="spellEnd"/>
      <w:r w:rsidRPr="007E2404">
        <w:rPr>
          <w:sz w:val="16"/>
          <w:szCs w:val="16"/>
        </w:rPr>
        <w:t xml:space="preserve"> it). It would be unfair to judge Cyberpunk 2077 before the game is out, but its trailer exemplifies this loss. Hacking: check. Cybernetic enhancements: check. Street crime: check. Punk fashion: check. Urban sprawl: check. These are all just cool cyberpunk symbols, rather than allegorical systems that need to be challenged This is also how the features of cyberpunk manifest in Altered Carbon. Familiar themes are there, but they </w:t>
      </w:r>
      <w:proofErr w:type="gramStart"/>
      <w:r w:rsidRPr="007E2404">
        <w:rPr>
          <w:sz w:val="16"/>
          <w:szCs w:val="16"/>
        </w:rPr>
        <w:t>don’t</w:t>
      </w:r>
      <w:proofErr w:type="gramEnd"/>
      <w:r w:rsidRPr="007E2404">
        <w:rPr>
          <w:sz w:val="16"/>
          <w:szCs w:val="16"/>
        </w:rPr>
        <w:t xml:space="preserve"> parse as important. The idea of the rich being able to buy de facto immortality by reinserting their consciousness into new bodies is a useful premise for a locked-room detective mystery, rather than a lever for thinking about inequality. Subjects such as corporate power and urban destitution become equivalent to neon lights or hair dye. “Ironically, the fate of cyberpunk in our current media culture shows us the ways in which the genre’s original pessimistic predictions have come true,” says Christopher Bolton, professor of comparative and Japanese literature at Williams College, on “the copycat cyberpunk” we see today. “</w:t>
      </w:r>
      <w:r w:rsidRPr="007E2404">
        <w:rPr>
          <w:u w:val="single"/>
        </w:rPr>
        <w:t xml:space="preserve">We are living in a future where the original, the physical, and the political are increasingly eclipsed, replaced by virtual, mediated realities in which things are copied and re-copied in an endless distorting chain.” To combat this stasis, cyberpunk </w:t>
      </w:r>
      <w:proofErr w:type="gramStart"/>
      <w:r w:rsidRPr="007E2404">
        <w:rPr>
          <w:u w:val="single"/>
        </w:rPr>
        <w:t>has to</w:t>
      </w:r>
      <w:proofErr w:type="gramEnd"/>
      <w:r w:rsidRPr="007E2404">
        <w:rPr>
          <w:u w:val="single"/>
        </w:rPr>
        <w:t xml:space="preserve"> reconnect with </w:t>
      </w:r>
      <w:proofErr w:type="spellStart"/>
      <w:r w:rsidRPr="007E2404">
        <w:rPr>
          <w:u w:val="single"/>
        </w:rPr>
        <w:t>sci-fi’s</w:t>
      </w:r>
      <w:proofErr w:type="spellEnd"/>
      <w:r w:rsidRPr="007E2404">
        <w:rPr>
          <w:u w:val="single"/>
        </w:rPr>
        <w:t xml:space="preserve"> utopian tradition. It has the tools to do so. </w:t>
      </w:r>
      <w:r w:rsidRPr="007E2404">
        <w:rPr>
          <w:b/>
          <w:bCs/>
          <w:u w:val="single"/>
        </w:rPr>
        <w:t xml:space="preserve">Its artificial bodies and uploaded consciousness can work to challenge conceptions around race, </w:t>
      </w:r>
      <w:proofErr w:type="gramStart"/>
      <w:r w:rsidRPr="007E2404">
        <w:rPr>
          <w:b/>
          <w:bCs/>
          <w:u w:val="single"/>
        </w:rPr>
        <w:t>sexuality</w:t>
      </w:r>
      <w:proofErr w:type="gramEnd"/>
      <w:r w:rsidRPr="007E2404">
        <w:rPr>
          <w:b/>
          <w:bCs/>
          <w:u w:val="single"/>
        </w:rPr>
        <w:t xml:space="preserve"> and gender</w:t>
      </w:r>
      <w:r w:rsidRPr="007E2404">
        <w:rPr>
          <w:b/>
          <w:bCs/>
          <w:sz w:val="16"/>
          <w:szCs w:val="16"/>
        </w:rPr>
        <w:t>;</w:t>
      </w:r>
      <w:r w:rsidRPr="007E2404">
        <w:rPr>
          <w:sz w:val="16"/>
          <w:szCs w:val="16"/>
        </w:rPr>
        <w:t xml:space="preserve"> Samuel Delany’s</w:t>
      </w:r>
      <w:r w:rsidRPr="007E2404">
        <w:t xml:space="preserve"> </w:t>
      </w:r>
      <w:r w:rsidRPr="007E2404">
        <w:rPr>
          <w:u w:val="single"/>
        </w:rPr>
        <w:t>proto-cyberpunk novel Babel-17 features polyamorous bisexual relationships</w:t>
      </w:r>
      <w:r w:rsidRPr="007E2404">
        <w:rPr>
          <w:sz w:val="16"/>
          <w:szCs w:val="16"/>
        </w:rPr>
        <w:t xml:space="preserve"> and extreme body modification. The rebellious underdog punk is a compelling figure, but these characters have tended towards nihilism, kicking back against corporate power to get revenge or get rich, mirroring the individualist ideology of the system they supposedly reject. </w:t>
      </w:r>
      <w:r w:rsidRPr="007E2404">
        <w:rPr>
          <w:u w:val="single"/>
        </w:rPr>
        <w:t>Why not take inspiration from emergent grassroots union movements led by cleaners and food delivery workers instead</w:t>
      </w:r>
      <w:r w:rsidRPr="007E2404">
        <w:rPr>
          <w:sz w:val="16"/>
          <w:szCs w:val="16"/>
        </w:rPr>
        <w:t xml:space="preserve">? Ursula Le </w:t>
      </w:r>
      <w:proofErr w:type="spellStart"/>
      <w:r w:rsidRPr="007E2404">
        <w:rPr>
          <w:sz w:val="16"/>
          <w:szCs w:val="16"/>
        </w:rPr>
        <w:t>Guin</w:t>
      </w:r>
      <w:proofErr w:type="spellEnd"/>
      <w:r w:rsidRPr="007E2404">
        <w:rPr>
          <w:sz w:val="16"/>
          <w:szCs w:val="16"/>
        </w:rPr>
        <w:t xml:space="preserve"> offered us a provocative vision of the anarchist planet of </w:t>
      </w:r>
      <w:proofErr w:type="spellStart"/>
      <w:r w:rsidRPr="007E2404">
        <w:rPr>
          <w:sz w:val="16"/>
          <w:szCs w:val="16"/>
        </w:rPr>
        <w:t>Annares</w:t>
      </w:r>
      <w:proofErr w:type="spellEnd"/>
      <w:r w:rsidRPr="007E2404">
        <w:rPr>
          <w:sz w:val="16"/>
          <w:szCs w:val="16"/>
        </w:rPr>
        <w:t xml:space="preserve"> in The Dispossessed;</w:t>
      </w:r>
      <w:r w:rsidRPr="007E2404">
        <w:t xml:space="preserve"> </w:t>
      </w:r>
      <w:r w:rsidRPr="007E2404">
        <w:rPr>
          <w:b/>
          <w:bCs/>
          <w:u w:val="single"/>
        </w:rPr>
        <w:t>we need underdogs with a collective goal, provoking us to think about how we might build new networks of power that oppose corporate totality. It is alarming that we are starting to accept the dystopian features of cyberpunk as an inevitable part of our future</w:t>
      </w:r>
      <w:r w:rsidRPr="007E2404">
        <w:rPr>
          <w:sz w:val="16"/>
          <w:szCs w:val="16"/>
        </w:rPr>
        <w:t xml:space="preserve">. The neoliberal milieu, the crucible in which cyberpunk was formed, is crumbling. </w:t>
      </w:r>
      <w:r w:rsidRPr="007E2404">
        <w:rPr>
          <w:u w:val="single"/>
        </w:rPr>
        <w:t xml:space="preserve">Cyberpunk’s stasis leaves little room to map the emerging nationalisms, fascisms, political populisms and </w:t>
      </w:r>
      <w:proofErr w:type="spellStart"/>
      <w:r w:rsidRPr="007E2404">
        <w:rPr>
          <w:u w:val="single"/>
        </w:rPr>
        <w:t>revitalised</w:t>
      </w:r>
      <w:proofErr w:type="spellEnd"/>
      <w:r w:rsidRPr="007E2404">
        <w:rPr>
          <w:u w:val="single"/>
        </w:rPr>
        <w:t xml:space="preserve"> leftist movements seeking to challenge political and economic orthodoxy</w:t>
      </w:r>
      <w:r w:rsidRPr="0044302F">
        <w:rPr>
          <w:u w:val="single"/>
        </w:rPr>
        <w:t>. New potential futures are finally emerging. It may be time for cyberpunk to evolve or die.</w:t>
      </w:r>
    </w:p>
    <w:p w14:paraId="788B3F7B" w14:textId="77777777" w:rsidR="003260C3" w:rsidRPr="007E2404" w:rsidRDefault="003260C3" w:rsidP="003260C3">
      <w:pPr>
        <w:rPr>
          <w:rFonts w:asciiTheme="majorHAnsi" w:hAnsiTheme="majorHAnsi" w:cstheme="majorHAnsi"/>
        </w:rPr>
      </w:pPr>
    </w:p>
    <w:p w14:paraId="110F3BC9" w14:textId="77777777" w:rsidR="003260C3" w:rsidRPr="007E2404" w:rsidRDefault="003260C3" w:rsidP="003260C3">
      <w:pPr>
        <w:rPr>
          <w:rFonts w:asciiTheme="majorHAnsi" w:hAnsiTheme="majorHAnsi" w:cstheme="majorHAnsi"/>
          <w:b/>
          <w:bCs/>
          <w:u w:val="single"/>
        </w:rPr>
      </w:pPr>
    </w:p>
    <w:p w14:paraId="1075494B" w14:textId="77777777" w:rsidR="003260C3" w:rsidRDefault="003260C3" w:rsidP="003260C3">
      <w:pPr>
        <w:pStyle w:val="Heading4"/>
      </w:pPr>
      <w:r>
        <w:t xml:space="preserve">We have a </w:t>
      </w:r>
      <w:r w:rsidRPr="005B35BA">
        <w:rPr>
          <w:u w:val="single"/>
        </w:rPr>
        <w:t>moral obligation</w:t>
      </w:r>
      <w:r>
        <w:t xml:space="preserve"> to end the usage of biometric surveillance by the government</w:t>
      </w:r>
    </w:p>
    <w:p w14:paraId="7E89695B" w14:textId="77777777" w:rsidR="003260C3" w:rsidRDefault="003260C3" w:rsidP="003260C3">
      <w:proofErr w:type="spellStart"/>
      <w:r w:rsidRPr="00597A01">
        <w:rPr>
          <w:b/>
          <w:bCs/>
          <w:sz w:val="26"/>
          <w:szCs w:val="26"/>
        </w:rPr>
        <w:t>EDRi</w:t>
      </w:r>
      <w:proofErr w:type="spellEnd"/>
      <w:r w:rsidRPr="00597A01">
        <w:rPr>
          <w:b/>
          <w:bCs/>
          <w:sz w:val="26"/>
          <w:szCs w:val="26"/>
        </w:rPr>
        <w:t xml:space="preserve"> 5/13</w:t>
      </w:r>
      <w:r>
        <w:t xml:space="preserve"> (</w:t>
      </w:r>
      <w:r w:rsidRPr="00184B7C">
        <w:t>European Digital Rights (</w:t>
      </w:r>
      <w:proofErr w:type="spellStart"/>
      <w:r w:rsidRPr="00184B7C">
        <w:t>EDRi</w:t>
      </w:r>
      <w:proofErr w:type="spellEnd"/>
      <w:r w:rsidRPr="00184B7C">
        <w:t>) is an association of</w:t>
      </w:r>
      <w:r>
        <w:t xml:space="preserve"> 44</w:t>
      </w:r>
      <w:r w:rsidRPr="00184B7C">
        <w:t xml:space="preserve"> civil and human rights organi</w:t>
      </w:r>
      <w:r>
        <w:t>z</w:t>
      </w:r>
      <w:r w:rsidRPr="00184B7C">
        <w:t>ations from across Europe</w:t>
      </w:r>
      <w:r>
        <w:t xml:space="preserve"> that</w:t>
      </w:r>
      <w:r w:rsidRPr="00184B7C">
        <w:t xml:space="preserve"> defend rights and freedoms in the digital environment</w:t>
      </w:r>
      <w:r>
        <w:t>, 5/13/</w:t>
      </w:r>
      <w:r w:rsidRPr="004E10F5">
        <w:t>2020</w:t>
      </w:r>
      <w:r>
        <w:t>, “</w:t>
      </w:r>
      <w:r w:rsidRPr="00597A01">
        <w:t>Ban Biometric Mass Surveillance</w:t>
      </w:r>
      <w:r>
        <w:t xml:space="preserve">,” </w:t>
      </w:r>
      <w:hyperlink r:id="rId208" w:history="1">
        <w:r w:rsidRPr="00351D76">
          <w:rPr>
            <w:rStyle w:val="Hyperlink"/>
          </w:rPr>
          <w:t>https://edri.org/wp-content/uploads/2020/05/Paper-Ban-Biometric-Mass-Surveillance.pdf</w:t>
        </w:r>
      </w:hyperlink>
      <w:r>
        <w:t>) |</w:t>
      </w:r>
      <w:proofErr w:type="spellStart"/>
      <w:r>
        <w:t>suf</w:t>
      </w:r>
      <w:proofErr w:type="spellEnd"/>
      <w:r>
        <w:t>|</w:t>
      </w:r>
    </w:p>
    <w:p w14:paraId="789BC137" w14:textId="77777777" w:rsidR="003260C3" w:rsidRDefault="003260C3" w:rsidP="003260C3">
      <w:pPr>
        <w:rPr>
          <w:sz w:val="16"/>
          <w:szCs w:val="16"/>
        </w:rPr>
      </w:pPr>
      <w:r w:rsidRPr="00F03AFB">
        <w:rPr>
          <w:sz w:val="16"/>
          <w:szCs w:val="16"/>
        </w:rPr>
        <w:t>EXECUTIVE SUMMARY Across</w:t>
      </w:r>
      <w:r w:rsidRPr="00F03AFB">
        <w:rPr>
          <w:sz w:val="14"/>
          <w:szCs w:val="14"/>
        </w:rPr>
        <w:t xml:space="preserve"> the EU,</w:t>
      </w:r>
      <w:r>
        <w:t xml:space="preserve"> </w:t>
      </w:r>
      <w:r w:rsidRPr="00F03AFB">
        <w:rPr>
          <w:u w:val="single"/>
        </w:rPr>
        <w:t>highly intrusive and rights-violating facial recognition and other biometric processing technologies are quietly becoming ubiquitous in our public spaces</w:t>
      </w:r>
      <w:r w:rsidRPr="00F03AFB">
        <w:rPr>
          <w:sz w:val="16"/>
          <w:szCs w:val="16"/>
        </w:rPr>
        <w:t xml:space="preserve">. As the European Commission consults the public as part of its consultation on the White Paper on Artificial Intelligence (AI), </w:t>
      </w:r>
      <w:proofErr w:type="spellStart"/>
      <w:r w:rsidRPr="00F03AFB">
        <w:rPr>
          <w:sz w:val="16"/>
          <w:szCs w:val="16"/>
        </w:rPr>
        <w:t>EDRi</w:t>
      </w:r>
      <w:proofErr w:type="spellEnd"/>
      <w:r w:rsidRPr="00F03AFB">
        <w:rPr>
          <w:sz w:val="16"/>
          <w:szCs w:val="16"/>
        </w:rPr>
        <w:t xml:space="preserve"> - a network of 44 civil society </w:t>
      </w:r>
      <w:proofErr w:type="spellStart"/>
      <w:r w:rsidRPr="00F03AFB">
        <w:rPr>
          <w:sz w:val="16"/>
          <w:szCs w:val="16"/>
        </w:rPr>
        <w:t>organisations</w:t>
      </w:r>
      <w:proofErr w:type="spellEnd"/>
      <w:r w:rsidRPr="00F03AFB">
        <w:rPr>
          <w:sz w:val="16"/>
          <w:szCs w:val="16"/>
        </w:rPr>
        <w:t xml:space="preserve"> - calls on EU bodies including the European Commission, the European Parliament, plus all EU Member States, to </w:t>
      </w:r>
      <w:r w:rsidRPr="00F03AFB">
        <w:rPr>
          <w:b/>
          <w:bCs/>
          <w:u w:val="single"/>
        </w:rPr>
        <w:t>ensure that such technologies are comprehensively and indefinitely banned in both law and practice</w:t>
      </w:r>
      <w:r w:rsidRPr="00F03AFB">
        <w:rPr>
          <w:u w:val="single"/>
        </w:rPr>
        <w:t xml:space="preserve">. Given that the current regulatory and enforcement framework has not been successful in preventing Member States from deploying unlawful biometric mass surveillance systems, we urge the Commission to act now. The use of biometric technologies for the untargeted mass processing of special categories of personal data, </w:t>
      </w:r>
      <w:proofErr w:type="gramStart"/>
      <w:r w:rsidRPr="00F03AFB">
        <w:rPr>
          <w:u w:val="single"/>
        </w:rPr>
        <w:t>in particular biometric</w:t>
      </w:r>
      <w:proofErr w:type="gramEnd"/>
      <w:r w:rsidRPr="00F03AFB">
        <w:rPr>
          <w:u w:val="single"/>
        </w:rPr>
        <w:t xml:space="preserve"> data in public places, </w:t>
      </w:r>
      <w:r w:rsidRPr="00F03AFB">
        <w:rPr>
          <w:b/>
          <w:bCs/>
          <w:u w:val="single"/>
        </w:rPr>
        <w:t>creates serious risks of mass surveillance</w:t>
      </w:r>
      <w:r w:rsidRPr="00F03AFB">
        <w:rPr>
          <w:u w:val="single"/>
        </w:rPr>
        <w:t xml:space="preserve">. This </w:t>
      </w:r>
      <w:r w:rsidRPr="00F03AFB">
        <w:rPr>
          <w:b/>
          <w:bCs/>
          <w:u w:val="single"/>
        </w:rPr>
        <w:t>unjustifiably infringes on fundamental rights including privacy, data protection, equality, freedom of expression and information, freedom of assembly and association, due process and more</w:t>
      </w:r>
      <w:r w:rsidRPr="00F03AFB">
        <w:rPr>
          <w:u w:val="single"/>
        </w:rPr>
        <w:t>. Such uses of biometric processing constitutes an objectification of people’s intimate and personal qualities in a way that is so intrusive as to infringe on their human right to dignity</w:t>
      </w:r>
      <w:r w:rsidRPr="00F03AFB">
        <w:rPr>
          <w:sz w:val="16"/>
          <w:szCs w:val="16"/>
        </w:rPr>
        <w:t>. As this paper will demonstrate, these</w:t>
      </w:r>
      <w:r>
        <w:t xml:space="preserve"> </w:t>
      </w:r>
      <w:r w:rsidRPr="00F03AFB">
        <w:rPr>
          <w:u w:val="single"/>
        </w:rPr>
        <w:t xml:space="preserve">deployments of untargeted mass biometric processing systems - whether by law enforcement, public authorities (such as schools or local councils), or private ac- tors - do not meet the required justifications or thresholds of necessity or proportion- </w:t>
      </w:r>
      <w:proofErr w:type="spellStart"/>
      <w:r w:rsidRPr="00F03AFB">
        <w:rPr>
          <w:u w:val="single"/>
        </w:rPr>
        <w:t>ality</w:t>
      </w:r>
      <w:proofErr w:type="spellEnd"/>
      <w:r w:rsidRPr="00F03AFB">
        <w:rPr>
          <w:u w:val="single"/>
        </w:rPr>
        <w:t xml:space="preserve"> to be considered lawful for the level of violation and intrusion they create</w:t>
      </w:r>
      <w:r w:rsidRPr="00F03AFB">
        <w:rPr>
          <w:sz w:val="16"/>
          <w:szCs w:val="16"/>
        </w:rPr>
        <w:t xml:space="preserve">. This threshold is demanded by the </w:t>
      </w:r>
      <w:proofErr w:type="spellStart"/>
      <w:r w:rsidRPr="00F03AFB">
        <w:rPr>
          <w:sz w:val="16"/>
          <w:szCs w:val="16"/>
        </w:rPr>
        <w:t>the</w:t>
      </w:r>
      <w:proofErr w:type="spellEnd"/>
      <w:r w:rsidRPr="00F03AFB">
        <w:rPr>
          <w:sz w:val="16"/>
          <w:szCs w:val="16"/>
        </w:rPr>
        <w:t xml:space="preserve"> Charter of Fundamental Rights, the General Data Pro- </w:t>
      </w:r>
      <w:proofErr w:type="spellStart"/>
      <w:r w:rsidRPr="00F03AFB">
        <w:rPr>
          <w:sz w:val="16"/>
          <w:szCs w:val="16"/>
        </w:rPr>
        <w:t>tection</w:t>
      </w:r>
      <w:proofErr w:type="spellEnd"/>
      <w:r w:rsidRPr="00F03AFB">
        <w:rPr>
          <w:sz w:val="16"/>
          <w:szCs w:val="16"/>
        </w:rPr>
        <w:t xml:space="preserve"> Regulation (GDPR) and the Law Enforcement Directive (LED). The legal frame- works within which such activities take place often do not meet the requirements of “prescribed for by law” established under the European Convention on Human Rights (ECHR) and the EU Charter of Fundamental Rights, and fail to provide adequate, effective remedies against untargeted, unnecessary, disproportionate surveillance. On the grounds elucidated in chapter 5 (Policy Analysis and Discussion) and for the rea- sons explained in chapter 3 (Core Problem Definition), </w:t>
      </w:r>
      <w:proofErr w:type="spellStart"/>
      <w:r w:rsidRPr="00F03AFB">
        <w:rPr>
          <w:u w:val="single"/>
        </w:rPr>
        <w:t>EDRi</w:t>
      </w:r>
      <w:proofErr w:type="spellEnd"/>
      <w:r w:rsidRPr="00F03AFB">
        <w:rPr>
          <w:u w:val="single"/>
        </w:rPr>
        <w:t xml:space="preserve"> calls on</w:t>
      </w:r>
      <w:r w:rsidRPr="00F03AFB">
        <w:rPr>
          <w:sz w:val="16"/>
          <w:szCs w:val="16"/>
        </w:rPr>
        <w:t xml:space="preserve"> EU Member </w:t>
      </w:r>
      <w:r w:rsidRPr="00F03AFB">
        <w:rPr>
          <w:u w:val="single"/>
        </w:rPr>
        <w:t>States</w:t>
      </w:r>
      <w:r w:rsidRPr="00F03AFB">
        <w:rPr>
          <w:sz w:val="16"/>
          <w:szCs w:val="16"/>
        </w:rPr>
        <w:t>, as well as the European Commission as the guardian of the EU’s fundamental rights treaties and in its competency with regard to European borders,</w:t>
      </w:r>
      <w:r>
        <w:t xml:space="preserve"> </w:t>
      </w:r>
      <w:r w:rsidRPr="00F03AFB">
        <w:rPr>
          <w:u w:val="single"/>
        </w:rPr>
        <w:t xml:space="preserve">to </w:t>
      </w:r>
      <w:r w:rsidRPr="00EB4EA5">
        <w:rPr>
          <w:b/>
          <w:bCs/>
          <w:u w:val="single"/>
        </w:rPr>
        <w:t>permanently stop all biometric processing in public and publicly-accessible spaces</w:t>
      </w:r>
      <w:r w:rsidRPr="00F03AFB">
        <w:rPr>
          <w:sz w:val="16"/>
          <w:szCs w:val="16"/>
        </w:rPr>
        <w:t xml:space="preserve">, wherever it has the </w:t>
      </w:r>
      <w:proofErr w:type="spellStart"/>
      <w:r w:rsidRPr="00F03AFB">
        <w:rPr>
          <w:sz w:val="16"/>
          <w:szCs w:val="16"/>
        </w:rPr>
        <w:t>ef</w:t>
      </w:r>
      <w:proofErr w:type="spellEnd"/>
      <w:r w:rsidRPr="00F03AFB">
        <w:rPr>
          <w:sz w:val="16"/>
          <w:szCs w:val="16"/>
        </w:rPr>
        <w:t xml:space="preserve">- </w:t>
      </w:r>
      <w:proofErr w:type="spellStart"/>
      <w:r w:rsidRPr="00F03AFB">
        <w:rPr>
          <w:sz w:val="16"/>
          <w:szCs w:val="16"/>
        </w:rPr>
        <w:t>fect</w:t>
      </w:r>
      <w:proofErr w:type="spellEnd"/>
      <w:r w:rsidRPr="00F03AFB">
        <w:rPr>
          <w:sz w:val="16"/>
          <w:szCs w:val="16"/>
        </w:rPr>
        <w:t xml:space="preserve"> or potential effect to establish mass surveillance. </w:t>
      </w:r>
      <w:r w:rsidRPr="00F03AFB">
        <w:rPr>
          <w:u w:val="single"/>
        </w:rPr>
        <w:t>This call to action requires that:</w:t>
      </w:r>
      <w:r>
        <w:t xml:space="preserve"> </w:t>
      </w:r>
      <w:r w:rsidRPr="00F03AFB">
        <w:rPr>
          <w:sz w:val="16"/>
          <w:szCs w:val="16"/>
        </w:rPr>
        <w:t xml:space="preserve">1. EU Member States </w:t>
      </w:r>
      <w:r w:rsidRPr="00F03AFB">
        <w:rPr>
          <w:u w:val="single"/>
        </w:rPr>
        <w:t>immediately halt all biometric processing that could amount to mass surveillance in public spaces, ensuring that both current and future deployments are included</w:t>
      </w:r>
      <w:r w:rsidRPr="00F03AFB">
        <w:rPr>
          <w:sz w:val="16"/>
          <w:szCs w:val="16"/>
        </w:rPr>
        <w:t xml:space="preserve">. This should be supported by a political debate by the European Council on the fundamental rights impacts of biometric mass pro- </w:t>
      </w:r>
      <w:proofErr w:type="spellStart"/>
      <w:r w:rsidRPr="00F03AFB">
        <w:rPr>
          <w:sz w:val="16"/>
          <w:szCs w:val="16"/>
        </w:rPr>
        <w:t>cessing</w:t>
      </w:r>
      <w:proofErr w:type="spellEnd"/>
      <w:r w:rsidRPr="00F03AFB">
        <w:rPr>
          <w:sz w:val="16"/>
          <w:szCs w:val="16"/>
        </w:rPr>
        <w:t xml:space="preserve"> in Member States; 2. EU Member States, under the auspices of the European Data Protection Board (EDPB) and national Data Protection Authorities (DPAs), publicly disclose all existing and planned activities and deployments that fall within this remit; 3. EU Member States</w:t>
      </w:r>
      <w:r>
        <w:t xml:space="preserve"> </w:t>
      </w:r>
      <w:r w:rsidRPr="00F03AFB">
        <w:rPr>
          <w:u w:val="single"/>
        </w:rPr>
        <w:t>cease all planned legislation which establishes biometric processing that could lead to mass surveillance in public spaces</w:t>
      </w:r>
      <w:r w:rsidRPr="00F03AFB">
        <w:rPr>
          <w:sz w:val="16"/>
          <w:szCs w:val="16"/>
        </w:rPr>
        <w:t xml:space="preserve">. Instead, clear and foreseeable laws should only allow for targeted identification checks that are proportionate to the issues and </w:t>
      </w:r>
      <w:proofErr w:type="gramStart"/>
      <w:r w:rsidRPr="00F03AFB">
        <w:rPr>
          <w:sz w:val="16"/>
          <w:szCs w:val="16"/>
        </w:rPr>
        <w:t>context, and</w:t>
      </w:r>
      <w:proofErr w:type="gramEnd"/>
      <w:r w:rsidRPr="00F03AFB">
        <w:rPr>
          <w:sz w:val="16"/>
          <w:szCs w:val="16"/>
        </w:rPr>
        <w:t xml:space="preserve"> provide for effective remedies against abuse. DPAs can play a role by advising national regulators and re- questing action from their national governments; 4. The European Commission, in particular Directorate-General (DG) HOME and with reference to DG RTD for the Horizon2020 </w:t>
      </w:r>
      <w:proofErr w:type="spellStart"/>
      <w:r w:rsidRPr="00F03AFB">
        <w:rPr>
          <w:sz w:val="16"/>
          <w:szCs w:val="16"/>
        </w:rPr>
        <w:t>Programme</w:t>
      </w:r>
      <w:proofErr w:type="spellEnd"/>
      <w:r w:rsidRPr="00F03AFB">
        <w:rPr>
          <w:sz w:val="16"/>
          <w:szCs w:val="16"/>
        </w:rPr>
        <w:t>,</w:t>
      </w:r>
      <w:r>
        <w:t xml:space="preserve"> </w:t>
      </w:r>
      <w:r w:rsidRPr="00F03AFB">
        <w:rPr>
          <w:u w:val="single"/>
        </w:rPr>
        <w:t>ensure that funding given to</w:t>
      </w:r>
      <w:r w:rsidRPr="00F03AFB">
        <w:rPr>
          <w:sz w:val="16"/>
          <w:szCs w:val="16"/>
        </w:rPr>
        <w:t xml:space="preserve"> Member </w:t>
      </w:r>
      <w:r w:rsidRPr="00F03AFB">
        <w:rPr>
          <w:u w:val="single"/>
        </w:rPr>
        <w:t xml:space="preserve">States for biometric research or deployment is for activities which are fully compliant with the Charter, including immediately ceasing all funding for biometric processing </w:t>
      </w:r>
      <w:proofErr w:type="spellStart"/>
      <w:r w:rsidRPr="00F03AFB">
        <w:rPr>
          <w:u w:val="single"/>
        </w:rPr>
        <w:t>programmes</w:t>
      </w:r>
      <w:proofErr w:type="spellEnd"/>
      <w:r w:rsidRPr="00F03AFB">
        <w:rPr>
          <w:u w:val="single"/>
        </w:rPr>
        <w:t xml:space="preserve"> which could contribute to mass surveillance in public spaces</w:t>
      </w:r>
      <w:r w:rsidRPr="00F03AFB">
        <w:rPr>
          <w:sz w:val="16"/>
          <w:szCs w:val="16"/>
          <w:u w:val="single"/>
        </w:rPr>
        <w:t>.</w:t>
      </w:r>
      <w:r w:rsidRPr="00F03AFB">
        <w:rPr>
          <w:sz w:val="16"/>
          <w:szCs w:val="16"/>
        </w:rPr>
        <w:t xml:space="preserve"> All EU bodies who give operational support or ad- vice to EU institutions, including but not limited to Europol, Frontex and the Fun- </w:t>
      </w:r>
      <w:proofErr w:type="spellStart"/>
      <w:r w:rsidRPr="00F03AFB">
        <w:rPr>
          <w:sz w:val="16"/>
          <w:szCs w:val="16"/>
        </w:rPr>
        <w:t>damental</w:t>
      </w:r>
      <w:proofErr w:type="spellEnd"/>
      <w:r w:rsidRPr="00F03AFB">
        <w:rPr>
          <w:sz w:val="16"/>
          <w:szCs w:val="16"/>
        </w:rPr>
        <w:t xml:space="preserve"> Rights Agency (FRA), ensure that Member States cannot use these technologies in a way which gives way to fundamental rights abuses; 5. The European Commission, under the auspices of the EDPS’s advisory role, re- view and ex post facto evaluate on fundamental rights and data protection grounds all laws covering EU biometrics that contribute to or amount to mass surveillance and, as appropriate, recast, repeal or provide appropriate guidance to Member States about safeguards;1 and 6. The European Commission (in particular DGs GROW, CNECT and JUST as the Directorate-Generals leading the Commission’s work on the White Paper on Artificial Intelligence (AI) and DG HOME in its capacity on borders) </w:t>
      </w:r>
      <w:r w:rsidRPr="00F03AFB">
        <w:rPr>
          <w:u w:val="single"/>
        </w:rPr>
        <w:t>implement, through legislative</w:t>
      </w:r>
      <w:r w:rsidRPr="00F03AFB">
        <w:rPr>
          <w:sz w:val="16"/>
          <w:szCs w:val="16"/>
        </w:rPr>
        <w:t xml:space="preserve"> and non-legislative </w:t>
      </w:r>
      <w:r w:rsidRPr="00F03AFB">
        <w:rPr>
          <w:u w:val="single"/>
        </w:rPr>
        <w:t>means</w:t>
      </w:r>
      <w:r w:rsidRPr="00F03AFB">
        <w:rPr>
          <w:sz w:val="16"/>
          <w:szCs w:val="16"/>
        </w:rPr>
        <w:t xml:space="preserve"> and if necessary, infringement proceedings and Court action, </w:t>
      </w:r>
      <w:r w:rsidRPr="00F03AFB">
        <w:rPr>
          <w:u w:val="single"/>
        </w:rPr>
        <w:t>an immediate and indefinite ban on biometric processing that leads to mass surveillance in public spaces</w:t>
      </w:r>
      <w:r w:rsidRPr="00F03AFB">
        <w:rPr>
          <w:sz w:val="16"/>
          <w:szCs w:val="16"/>
        </w:rPr>
        <w:t>. This process must be done under the supervision and/or support of the European Data Protection Supervisor (EDPS), the European Data Protection Board (EDPB), the FRA and DPAs.</w:t>
      </w:r>
      <w:r>
        <w:t xml:space="preserve"> </w:t>
      </w:r>
      <w:r w:rsidRPr="00F03AFB">
        <w:rPr>
          <w:u w:val="single"/>
        </w:rPr>
        <w:t>It is the role and responsibility</w:t>
      </w:r>
      <w:r w:rsidRPr="00F03AFB">
        <w:rPr>
          <w:sz w:val="16"/>
          <w:szCs w:val="16"/>
        </w:rPr>
        <w:t xml:space="preserve"> of the European Union, in particular the Euro- </w:t>
      </w:r>
      <w:proofErr w:type="spellStart"/>
      <w:r w:rsidRPr="00F03AFB">
        <w:rPr>
          <w:sz w:val="16"/>
          <w:szCs w:val="16"/>
        </w:rPr>
        <w:t>pean</w:t>
      </w:r>
      <w:proofErr w:type="spellEnd"/>
      <w:r w:rsidRPr="00F03AFB">
        <w:rPr>
          <w:sz w:val="16"/>
          <w:szCs w:val="16"/>
        </w:rPr>
        <w:t xml:space="preserve"> Commission, the Council of the EU and the European Parliament, with the support of the European Data Protection Board which also includes the Euro- </w:t>
      </w:r>
      <w:proofErr w:type="spellStart"/>
      <w:r w:rsidRPr="00F03AFB">
        <w:rPr>
          <w:sz w:val="16"/>
          <w:szCs w:val="16"/>
        </w:rPr>
        <w:t>pean</w:t>
      </w:r>
      <w:proofErr w:type="spellEnd"/>
      <w:r w:rsidRPr="00F03AFB">
        <w:rPr>
          <w:sz w:val="16"/>
          <w:szCs w:val="16"/>
        </w:rPr>
        <w:t xml:space="preserve"> Data Protection Supervisor, the EU Fundamental Rights Agency (FRA), national Member States, the national Data Protection Authorities (DPAs) of </w:t>
      </w:r>
      <w:proofErr w:type="spellStart"/>
      <w:r w:rsidRPr="00F03AFB">
        <w:rPr>
          <w:sz w:val="16"/>
          <w:szCs w:val="16"/>
        </w:rPr>
        <w:t>ev</w:t>
      </w:r>
      <w:proofErr w:type="spellEnd"/>
      <w:r w:rsidRPr="00F03AFB">
        <w:rPr>
          <w:sz w:val="16"/>
          <w:szCs w:val="16"/>
        </w:rPr>
        <w:t xml:space="preserve">- </w:t>
      </w:r>
      <w:proofErr w:type="spellStart"/>
      <w:r w:rsidRPr="00F03AFB">
        <w:rPr>
          <w:sz w:val="16"/>
          <w:szCs w:val="16"/>
        </w:rPr>
        <w:t>ery</w:t>
      </w:r>
      <w:proofErr w:type="spellEnd"/>
      <w:r w:rsidRPr="00F03AFB">
        <w:rPr>
          <w:sz w:val="16"/>
          <w:szCs w:val="16"/>
        </w:rPr>
        <w:t xml:space="preserve"> EU Member State and any other oversight bodies, to determine the </w:t>
      </w:r>
      <w:proofErr w:type="spellStart"/>
      <w:r w:rsidRPr="00F03AFB">
        <w:rPr>
          <w:sz w:val="16"/>
          <w:szCs w:val="16"/>
        </w:rPr>
        <w:t>appro</w:t>
      </w:r>
      <w:proofErr w:type="spellEnd"/>
      <w:r w:rsidRPr="00F03AFB">
        <w:rPr>
          <w:sz w:val="16"/>
          <w:szCs w:val="16"/>
        </w:rPr>
        <w:t xml:space="preserve">- </w:t>
      </w:r>
      <w:proofErr w:type="spellStart"/>
      <w:r w:rsidRPr="00F03AFB">
        <w:rPr>
          <w:sz w:val="16"/>
          <w:szCs w:val="16"/>
        </w:rPr>
        <w:t>priate</w:t>
      </w:r>
      <w:proofErr w:type="spellEnd"/>
      <w:r w:rsidRPr="00F03AFB">
        <w:rPr>
          <w:sz w:val="16"/>
          <w:szCs w:val="16"/>
        </w:rPr>
        <w:t xml:space="preserve"> methods </w:t>
      </w:r>
      <w:r w:rsidRPr="00F03AFB">
        <w:rPr>
          <w:u w:val="single"/>
        </w:rPr>
        <w:t>to ensure that biometric mass surveillance is comprehensively stopped and banned in law, and in practice</w:t>
      </w:r>
      <w:r w:rsidRPr="00F03AFB">
        <w:rPr>
          <w:sz w:val="16"/>
          <w:szCs w:val="16"/>
        </w:rPr>
        <w:t xml:space="preserve">, across the EU. In addition, this paper proposes further fundamental rights measures and safeguards, including the proper resourcing of national DPAs, the clearer interpretation of data protection law, and strict controls even for uses of biometric processing that do not contribute to establishing mass surveillance. We ask the EDPS and the EDPB to issue statements and guidelines calling for Member State action to halt and disclose mass biometric processing in public spaces, and encourage the European Council and Euro- </w:t>
      </w:r>
      <w:proofErr w:type="spellStart"/>
      <w:r w:rsidRPr="00F03AFB">
        <w:rPr>
          <w:sz w:val="16"/>
          <w:szCs w:val="16"/>
        </w:rPr>
        <w:t>pean</w:t>
      </w:r>
      <w:proofErr w:type="spellEnd"/>
      <w:r w:rsidRPr="00F03AFB">
        <w:rPr>
          <w:sz w:val="16"/>
          <w:szCs w:val="16"/>
        </w:rPr>
        <w:t xml:space="preserve"> Parliament, in their legislative capacities, to provide political support and instigate debates. This could be well-complemented by Parliamentary resolutions and research reports. We further encourage Members of the European Parliament (MEPs) – in particular the intergroup on Artificial Intelligence &amp; Digital; the Committee of the Regions (</w:t>
      </w:r>
      <w:proofErr w:type="spellStart"/>
      <w:r w:rsidRPr="00F03AFB">
        <w:rPr>
          <w:sz w:val="16"/>
          <w:szCs w:val="16"/>
        </w:rPr>
        <w:t>CoR</w:t>
      </w:r>
      <w:proofErr w:type="spellEnd"/>
      <w:r w:rsidRPr="00F03AFB">
        <w:rPr>
          <w:sz w:val="16"/>
          <w:szCs w:val="16"/>
        </w:rPr>
        <w:t>); the European Economic &amp; Social Committee (EESC) and all stakeholders who care about protecting the EU’s fundamental rights, freedoms and values to join this call to ban bio-metric mass surveillance.</w:t>
      </w:r>
    </w:p>
    <w:p w14:paraId="0A50503F" w14:textId="77777777" w:rsidR="003260C3" w:rsidRPr="00F03AFB" w:rsidRDefault="003260C3" w:rsidP="003260C3">
      <w:pPr>
        <w:rPr>
          <w:sz w:val="16"/>
          <w:szCs w:val="16"/>
        </w:rPr>
      </w:pPr>
    </w:p>
    <w:p w14:paraId="46233EB4" w14:textId="77777777" w:rsidR="003260C3" w:rsidRDefault="003260C3" w:rsidP="003260C3">
      <w:pPr>
        <w:pStyle w:val="Heading4"/>
      </w:pPr>
      <w:r>
        <w:t xml:space="preserve">Specifically, ending </w:t>
      </w:r>
      <w:r w:rsidRPr="00E05B7B">
        <w:rPr>
          <w:u w:val="single"/>
        </w:rPr>
        <w:t>federal grants</w:t>
      </w:r>
      <w:r>
        <w:t xml:space="preserve"> moves state and local governments to prohibit biometric surveillance</w:t>
      </w:r>
    </w:p>
    <w:p w14:paraId="5129539C" w14:textId="77777777" w:rsidR="003260C3" w:rsidRPr="0071522C" w:rsidRDefault="003260C3" w:rsidP="003260C3">
      <w:pPr>
        <w:rPr>
          <w:sz w:val="20"/>
          <w:szCs w:val="20"/>
        </w:rPr>
      </w:pPr>
      <w:r w:rsidRPr="0071522C">
        <w:rPr>
          <w:b/>
          <w:bCs/>
          <w:sz w:val="26"/>
          <w:szCs w:val="26"/>
        </w:rPr>
        <w:t>Markey 6/25</w:t>
      </w:r>
      <w:r>
        <w:rPr>
          <w:sz w:val="20"/>
          <w:szCs w:val="20"/>
        </w:rPr>
        <w:t xml:space="preserve"> (</w:t>
      </w:r>
      <w:r w:rsidRPr="0071522C">
        <w:rPr>
          <w:sz w:val="20"/>
          <w:szCs w:val="20"/>
        </w:rPr>
        <w:t>Senator Edward J. Markey, a consumer champion and national leader on energy, environmental protection and telecommunications policy, has a prolific legislative record on major issues across the policy spectrum and a deep commitment to improving the lives of the people of Massachusetts and our country, 6/25/20, “</w:t>
      </w:r>
      <w:r>
        <w:rPr>
          <w:sz w:val="20"/>
          <w:szCs w:val="20"/>
        </w:rPr>
        <w:t xml:space="preserve">Senators Markey and Merkley, and Reps. Jayapal, Pressley to Introduce Legislation to Ban Government Use of Facial Recognition, Other Biometric Technology,” </w:t>
      </w:r>
      <w:hyperlink r:id="rId209" w:history="1">
        <w:r w:rsidRPr="0071522C">
          <w:rPr>
            <w:rStyle w:val="Hyperlink"/>
            <w:sz w:val="20"/>
            <w:szCs w:val="20"/>
          </w:rPr>
          <w:t>https://www.markey.senate.gov/news/press-releases/senators-markey-and-merkley-and-reps-jayapal-pressley-to-introduce-legislation-to-ban-government-use-of-facial-recognition-other-biometric-technology</w:t>
        </w:r>
      </w:hyperlink>
      <w:r w:rsidRPr="0071522C">
        <w:rPr>
          <w:sz w:val="20"/>
          <w:szCs w:val="20"/>
        </w:rPr>
        <w:t>) |</w:t>
      </w:r>
      <w:proofErr w:type="spellStart"/>
      <w:r w:rsidRPr="0071522C">
        <w:rPr>
          <w:sz w:val="20"/>
          <w:szCs w:val="20"/>
        </w:rPr>
        <w:t>suf</w:t>
      </w:r>
      <w:proofErr w:type="spellEnd"/>
      <w:r w:rsidRPr="0071522C">
        <w:rPr>
          <w:sz w:val="20"/>
          <w:szCs w:val="20"/>
        </w:rPr>
        <w:t>|</w:t>
      </w:r>
    </w:p>
    <w:p w14:paraId="397967CE" w14:textId="77777777" w:rsidR="003260C3" w:rsidRDefault="003260C3" w:rsidP="003260C3">
      <w:pPr>
        <w:rPr>
          <w:sz w:val="14"/>
          <w:szCs w:val="14"/>
        </w:rPr>
      </w:pPr>
      <w:r w:rsidRPr="0071522C">
        <w:rPr>
          <w:sz w:val="14"/>
          <w:szCs w:val="14"/>
        </w:rPr>
        <w:t xml:space="preserve">Specifically, the Facial Recognition and Biometric Technology Moratorium Act of 2020 would: - </w:t>
      </w:r>
      <w:r w:rsidRPr="006A1C88">
        <w:rPr>
          <w:b/>
          <w:bCs/>
          <w:u w:val="single"/>
        </w:rPr>
        <w:t>Place a prohibition on the use of facial recognition technology by federal entities</w:t>
      </w:r>
      <w:r w:rsidRPr="0071522C">
        <w:rPr>
          <w:sz w:val="14"/>
          <w:szCs w:val="14"/>
        </w:rPr>
        <w:t xml:space="preserve">, which can only be lifted with an act of Congress; - </w:t>
      </w:r>
      <w:r w:rsidRPr="0071522C">
        <w:rPr>
          <w:u w:val="single"/>
        </w:rPr>
        <w:t>Place a prohibition on the use of other biometric technologies, including voice recognition, gate recognition, and recognition of other immutable physical characteristics, by federal entities</w:t>
      </w:r>
      <w:r w:rsidRPr="0071522C">
        <w:rPr>
          <w:sz w:val="14"/>
          <w:szCs w:val="14"/>
        </w:rPr>
        <w:t>, which can only be lifted with an act of Congress; -</w:t>
      </w:r>
      <w:r w:rsidRPr="0071522C">
        <w:t xml:space="preserve"> </w:t>
      </w:r>
      <w:r w:rsidRPr="0071522C">
        <w:rPr>
          <w:u w:val="single"/>
        </w:rPr>
        <w:t>Condition federal grant funding to state and local entities, including law enforcement, on those entities enacting their own moratoria on the use of facial recognition and biometric technology</w:t>
      </w:r>
      <w:r w:rsidRPr="0071522C">
        <w:rPr>
          <w:sz w:val="14"/>
          <w:szCs w:val="14"/>
        </w:rPr>
        <w:t>; -</w:t>
      </w:r>
      <w:r w:rsidRPr="0071522C">
        <w:t xml:space="preserve"> </w:t>
      </w:r>
      <w:r w:rsidRPr="0071522C">
        <w:rPr>
          <w:u w:val="single"/>
        </w:rPr>
        <w:t>Prohibit the use of federal dollars for biometric surveillance systems</w:t>
      </w:r>
      <w:r w:rsidRPr="0071522C">
        <w:t xml:space="preserve">; - </w:t>
      </w:r>
      <w:r w:rsidRPr="0071522C">
        <w:rPr>
          <w:u w:val="single"/>
        </w:rPr>
        <w:t>Prohibit the use of information collected via biometric technology in violation of the Act in any judicial proceedings</w:t>
      </w:r>
      <w:r w:rsidRPr="0071522C">
        <w:rPr>
          <w:sz w:val="14"/>
          <w:szCs w:val="14"/>
        </w:rPr>
        <w:t>; - Includes a private right of action for individuals whose biometric data is used in violation of the Act and allows for enforcement by state Attorneys General; and - Allow states and localities to enact their own laws regarding the use of facial recognition and biometric technologies. The legisla</w:t>
      </w:r>
      <w:r w:rsidRPr="001E1FCC">
        <w:rPr>
          <w:sz w:val="16"/>
          <w:szCs w:val="16"/>
        </w:rPr>
        <w:t xml:space="preserve">tion is endorsed by the ACLU, Electronic Frontier Foundation, Fight for the Future, Color of Change, </w:t>
      </w:r>
      <w:proofErr w:type="spellStart"/>
      <w:r w:rsidRPr="001E1FCC">
        <w:rPr>
          <w:sz w:val="16"/>
          <w:szCs w:val="16"/>
        </w:rPr>
        <w:t>MediaJustice</w:t>
      </w:r>
      <w:proofErr w:type="spellEnd"/>
      <w:r w:rsidRPr="001E1FCC">
        <w:rPr>
          <w:sz w:val="16"/>
          <w:szCs w:val="16"/>
        </w:rPr>
        <w:t xml:space="preserve">, Electronic Privacy Information Center (EPIC), Free Press, Jewish Voice for Peace, </w:t>
      </w:r>
      <w:proofErr w:type="spellStart"/>
      <w:r w:rsidRPr="001E1FCC">
        <w:rPr>
          <w:sz w:val="16"/>
          <w:szCs w:val="16"/>
        </w:rPr>
        <w:t>MPower</w:t>
      </w:r>
      <w:proofErr w:type="spellEnd"/>
      <w:r w:rsidRPr="001E1FCC">
        <w:rPr>
          <w:sz w:val="16"/>
          <w:szCs w:val="16"/>
        </w:rPr>
        <w:t xml:space="preserve"> Change, the Athena Coalition, Project on Government Oversight, Georgetown University Law Center’s Center on Privacy &amp; Technology, and New America’s Open Technology Institute.</w:t>
      </w:r>
      <w:r w:rsidRPr="001E1FCC">
        <w:rPr>
          <w:sz w:val="16"/>
          <w:szCs w:val="16"/>
          <w:u w:val="single"/>
        </w:rPr>
        <w:t xml:space="preserve"> </w:t>
      </w:r>
      <w:r w:rsidRPr="0071522C">
        <w:rPr>
          <w:u w:val="single"/>
        </w:rPr>
        <w:t>“Facial recognition is a uniquely dangerous form of surveillance. This is not just some Orwellian technology of the future –– it’s being used by law enforcement agencies across the country right now, and doing harm to communities right now</w:t>
      </w:r>
      <w:r w:rsidRPr="0071522C">
        <w:rPr>
          <w:sz w:val="14"/>
          <w:szCs w:val="14"/>
        </w:rPr>
        <w:t>,” said Evan Greer, Deputy Director, Fight for the Future. “</w:t>
      </w:r>
      <w:r w:rsidRPr="0071522C">
        <w:rPr>
          <w:u w:val="single"/>
        </w:rPr>
        <w:t xml:space="preserve">Facial recognition is the perfect technology for tyranny. </w:t>
      </w:r>
      <w:r w:rsidRPr="006A1C88">
        <w:rPr>
          <w:b/>
          <w:bCs/>
          <w:u w:val="single"/>
        </w:rPr>
        <w:t>It automates discriminatory policing and exacerbates existing injustices in our deeply racist criminal justice system. This legislation effectively bans law enforcement use of facial recognition in the United States</w:t>
      </w:r>
      <w:r w:rsidRPr="0071522C">
        <w:rPr>
          <w:u w:val="single"/>
        </w:rPr>
        <w:t xml:space="preserve">. </w:t>
      </w:r>
      <w:proofErr w:type="gramStart"/>
      <w:r w:rsidRPr="0071522C">
        <w:rPr>
          <w:u w:val="single"/>
        </w:rPr>
        <w:t>That’s</w:t>
      </w:r>
      <w:proofErr w:type="gramEnd"/>
      <w:r w:rsidRPr="0071522C">
        <w:rPr>
          <w:u w:val="single"/>
        </w:rPr>
        <w:t xml:space="preserve"> exactly what we need right now</w:t>
      </w:r>
      <w:r w:rsidRPr="0071522C">
        <w:rPr>
          <w:sz w:val="14"/>
          <w:szCs w:val="14"/>
        </w:rPr>
        <w:t>. We give this bill our full endorsement.” “</w:t>
      </w:r>
      <w:r w:rsidRPr="006A1C88">
        <w:rPr>
          <w:u w:val="single"/>
        </w:rPr>
        <w:t>For Black communities, surveillance is not safety. We endorse</w:t>
      </w:r>
      <w:r w:rsidRPr="006A1C88">
        <w:rPr>
          <w:sz w:val="14"/>
          <w:szCs w:val="14"/>
        </w:rPr>
        <w:t xml:space="preserve"> Senator Markey and Representative Pressley's </w:t>
      </w:r>
      <w:r w:rsidRPr="006A1C88">
        <w:rPr>
          <w:u w:val="single"/>
        </w:rPr>
        <w:t>proposed ban on facial recognition technology because it recognizes the bias baked into its coding, and that</w:t>
      </w:r>
      <w:r w:rsidRPr="006A1C88">
        <w:rPr>
          <w:sz w:val="14"/>
          <w:szCs w:val="14"/>
        </w:rPr>
        <w:t xml:space="preserve"> especially </w:t>
      </w:r>
      <w:r w:rsidRPr="006A1C88">
        <w:rPr>
          <w:u w:val="single"/>
        </w:rPr>
        <w:t>in the hands of the police, it is a dangerous surveillance tool</w:t>
      </w:r>
      <w:r w:rsidRPr="006A1C88">
        <w:rPr>
          <w:sz w:val="14"/>
          <w:szCs w:val="14"/>
        </w:rPr>
        <w:t>,” said Brandi Collins-Dexter, Senior Campaign Director, Color of Change. “</w:t>
      </w:r>
      <w:r w:rsidRPr="006A1C88">
        <w:rPr>
          <w:b/>
          <w:bCs/>
          <w:u w:val="single"/>
        </w:rPr>
        <w:t>By leveraging federal grants, this legislation will help move state and local governments to pass their own prohibitions on discriminatory policing technology</w:t>
      </w:r>
      <w:r w:rsidRPr="006A1C88">
        <w:rPr>
          <w:u w:val="single"/>
        </w:rPr>
        <w:t xml:space="preserve">. Ultimately, </w:t>
      </w:r>
      <w:r w:rsidRPr="006A1C88">
        <w:rPr>
          <w:b/>
          <w:bCs/>
          <w:u w:val="single"/>
        </w:rPr>
        <w:t>facial recognition software will always heighten the tremendous attacks that Black communities already face from law enforcement. We support this bill as a critical step toward a society where our communities can live without surveillance</w:t>
      </w:r>
      <w:r w:rsidRPr="006A1C88">
        <w:rPr>
          <w:sz w:val="14"/>
          <w:szCs w:val="14"/>
        </w:rPr>
        <w:t>.” “</w:t>
      </w:r>
      <w:r w:rsidRPr="006A1C88">
        <w:rPr>
          <w:u w:val="single"/>
        </w:rPr>
        <w:t>The use of face surveillance technology needs to end. Face surveillance violates Americans’ right to privacy, treats all individuals as suspicious, and threatens First Amendment-protected rights</w:t>
      </w:r>
      <w:r w:rsidRPr="006A1C88">
        <w:rPr>
          <w:sz w:val="14"/>
          <w:szCs w:val="14"/>
        </w:rPr>
        <w:t>,” said Caitriona Fitzgerald, Interim Associate Director and Policy Director, EPIC. “</w:t>
      </w:r>
      <w:r w:rsidRPr="006A1C88">
        <w:rPr>
          <w:u w:val="single"/>
        </w:rPr>
        <w:t>The technology has been shown time and time again to be biased and inaccurate, frequently misidentifying people of color</w:t>
      </w:r>
      <w:r w:rsidRPr="006A1C88">
        <w:rPr>
          <w:sz w:val="14"/>
          <w:szCs w:val="14"/>
        </w:rPr>
        <w:t xml:space="preserve">. EPIC has repeatedly called for a moratorium on the use of face surveillance and the Facial Recognition and Biometric Technology Moratorium Act of 2020 would stop the use of this dangerous technology. EPIC is proud to support it.” “No one should have to go through what the Williams family has gone through,” said </w:t>
      </w:r>
      <w:proofErr w:type="spellStart"/>
      <w:r w:rsidRPr="006A1C88">
        <w:rPr>
          <w:sz w:val="14"/>
          <w:szCs w:val="14"/>
        </w:rPr>
        <w:t>Neema</w:t>
      </w:r>
      <w:proofErr w:type="spellEnd"/>
      <w:r w:rsidRPr="006A1C88">
        <w:rPr>
          <w:sz w:val="14"/>
          <w:szCs w:val="14"/>
        </w:rPr>
        <w:t xml:space="preserve"> Singh </w:t>
      </w:r>
      <w:proofErr w:type="spellStart"/>
      <w:r w:rsidRPr="006A1C88">
        <w:rPr>
          <w:sz w:val="14"/>
          <w:szCs w:val="14"/>
        </w:rPr>
        <w:t>Guliani</w:t>
      </w:r>
      <w:proofErr w:type="spellEnd"/>
      <w:r w:rsidRPr="006A1C88">
        <w:rPr>
          <w:sz w:val="14"/>
          <w:szCs w:val="14"/>
        </w:rPr>
        <w:t>, Senior Legislative Counsel, ACLU. “</w:t>
      </w:r>
      <w:r w:rsidRPr="006A1C88">
        <w:rPr>
          <w:u w:val="single"/>
        </w:rPr>
        <w:t>It’s past time Congress halted the use of face recognition and stopped federal money from being used to invest in invasive and discriminatory surveillance</w:t>
      </w:r>
      <w:r w:rsidRPr="006A1C88">
        <w:rPr>
          <w:sz w:val="14"/>
          <w:szCs w:val="14"/>
        </w:rPr>
        <w:t>.” “</w:t>
      </w:r>
      <w:r w:rsidRPr="006A1C88">
        <w:rPr>
          <w:b/>
          <w:bCs/>
          <w:u w:val="single"/>
        </w:rPr>
        <w:t>Facial recognition has caused improper arrests, been used to retaliate against peaceful protesters, and is more likely to misidentify people of color</w:t>
      </w:r>
      <w:r w:rsidRPr="006A1C88">
        <w:rPr>
          <w:sz w:val="14"/>
          <w:szCs w:val="14"/>
        </w:rPr>
        <w:t xml:space="preserve">,” said Jake </w:t>
      </w:r>
      <w:proofErr w:type="spellStart"/>
      <w:r w:rsidRPr="006A1C88">
        <w:rPr>
          <w:sz w:val="14"/>
          <w:szCs w:val="14"/>
        </w:rPr>
        <w:t>Laperruque</w:t>
      </w:r>
      <w:proofErr w:type="spellEnd"/>
      <w:r w:rsidRPr="006A1C88">
        <w:rPr>
          <w:sz w:val="14"/>
          <w:szCs w:val="14"/>
        </w:rPr>
        <w:t xml:space="preserve">, Senior Counsel, Project </w:t>
      </w:r>
      <w:proofErr w:type="gramStart"/>
      <w:r w:rsidRPr="006A1C88">
        <w:rPr>
          <w:sz w:val="14"/>
          <w:szCs w:val="14"/>
        </w:rPr>
        <w:t>On</w:t>
      </w:r>
      <w:proofErr w:type="gramEnd"/>
      <w:r w:rsidRPr="006A1C88">
        <w:rPr>
          <w:sz w:val="14"/>
          <w:szCs w:val="14"/>
        </w:rPr>
        <w:t xml:space="preserve"> Government Oversight. “We need to press pause on unchecked use of this dangerous technology, and that's exactly what the Facial Recognition and Biometric Technology Moratorium Act would do.” “The Facial Recognition and Biometric Technology Moratorium Act of 2020 takes</w:t>
      </w:r>
      <w:r w:rsidRPr="0071522C">
        <w:t xml:space="preserve"> </w:t>
      </w:r>
      <w:r w:rsidRPr="006A1C88">
        <w:rPr>
          <w:b/>
          <w:bCs/>
          <w:u w:val="single"/>
        </w:rPr>
        <w:t>a much-needed step to halt the use of dangerous facial recognition technology by law enforcement, which disproportionately impacts Black and Brown communities and is prone to misuse</w:t>
      </w:r>
      <w:r w:rsidRPr="006A1C88">
        <w:rPr>
          <w:sz w:val="14"/>
          <w:szCs w:val="14"/>
        </w:rPr>
        <w:t xml:space="preserve">,” said Lauren </w:t>
      </w:r>
      <w:proofErr w:type="spellStart"/>
      <w:r w:rsidRPr="006A1C88">
        <w:rPr>
          <w:sz w:val="14"/>
          <w:szCs w:val="14"/>
        </w:rPr>
        <w:t>Sarkesian</w:t>
      </w:r>
      <w:proofErr w:type="spellEnd"/>
      <w:r w:rsidRPr="006A1C88">
        <w:rPr>
          <w:sz w:val="14"/>
          <w:szCs w:val="14"/>
        </w:rPr>
        <w:t xml:space="preserve">, Senior Policy Counsel, New America’s Open Technology Institute. “Just in the past couple weeks, three major companies that develop and sell the technology have disbanded their sales to law enforcement, in acknowledgment of the bias and civil rights issues it presents. </w:t>
      </w:r>
      <w:r w:rsidRPr="006A1C88">
        <w:rPr>
          <w:u w:val="single"/>
        </w:rPr>
        <w:t xml:space="preserve">Yesterday’s news of Robert Williams’s wrongful arrest further demonstrates the devastating consequences that can follow when this biased technology is used by law enforcement. </w:t>
      </w:r>
      <w:r w:rsidRPr="006A1C88">
        <w:rPr>
          <w:b/>
          <w:bCs/>
          <w:u w:val="single"/>
        </w:rPr>
        <w:t>Congress should not delay any further</w:t>
      </w:r>
      <w:r w:rsidRPr="006A1C88">
        <w:rPr>
          <w:u w:val="single"/>
        </w:rPr>
        <w:t xml:space="preserve"> in halting government use of this technology</w:t>
      </w:r>
      <w:r w:rsidRPr="00597A1E">
        <w:rPr>
          <w:sz w:val="16"/>
          <w:szCs w:val="16"/>
        </w:rPr>
        <w:t>.” “</w:t>
      </w:r>
      <w:r w:rsidRPr="006A1C88">
        <w:rPr>
          <w:u w:val="single"/>
        </w:rPr>
        <w:t xml:space="preserve">As the world continues to reel from the impact of the COVID-19 pandemic, </w:t>
      </w:r>
      <w:r w:rsidRPr="006A1C88">
        <w:rPr>
          <w:b/>
          <w:bCs/>
          <w:u w:val="single"/>
        </w:rPr>
        <w:t xml:space="preserve">Black and brown protesters are literally risking their lives to </w:t>
      </w:r>
      <w:proofErr w:type="gramStart"/>
      <w:r w:rsidRPr="006A1C88">
        <w:rPr>
          <w:b/>
          <w:bCs/>
          <w:u w:val="single"/>
        </w:rPr>
        <w:t>protest against</w:t>
      </w:r>
      <w:proofErr w:type="gramEnd"/>
      <w:r w:rsidRPr="006A1C88">
        <w:rPr>
          <w:b/>
          <w:bCs/>
          <w:u w:val="single"/>
        </w:rPr>
        <w:t xml:space="preserve"> police violence</w:t>
      </w:r>
      <w:r w:rsidRPr="006A1C88">
        <w:rPr>
          <w:u w:val="single"/>
        </w:rPr>
        <w:t xml:space="preserve"> in the wake of the murders of George Floyd, Breonna Taylor, and countless others. In response, the police have escalated their violence toward protesters with</w:t>
      </w:r>
      <w:r w:rsidRPr="006A1C88">
        <w:rPr>
          <w:sz w:val="14"/>
          <w:szCs w:val="14"/>
        </w:rPr>
        <w:t xml:space="preserve"> tear gases, rubber bullets, and </w:t>
      </w:r>
      <w:r w:rsidRPr="006A1C88">
        <w:rPr>
          <w:u w:val="single"/>
        </w:rPr>
        <w:t>surveillance tools, like facial recognition, to target, track and arrest protesters</w:t>
      </w:r>
      <w:r w:rsidRPr="006A1C88">
        <w:rPr>
          <w:sz w:val="14"/>
          <w:szCs w:val="14"/>
        </w:rPr>
        <w:t xml:space="preserve">,” said </w:t>
      </w:r>
      <w:proofErr w:type="spellStart"/>
      <w:r w:rsidRPr="006A1C88">
        <w:rPr>
          <w:sz w:val="14"/>
          <w:szCs w:val="14"/>
        </w:rPr>
        <w:t>Myaisha</w:t>
      </w:r>
      <w:proofErr w:type="spellEnd"/>
      <w:r w:rsidRPr="006A1C88">
        <w:rPr>
          <w:sz w:val="14"/>
          <w:szCs w:val="14"/>
        </w:rPr>
        <w:t xml:space="preserve">, Campaign Director, </w:t>
      </w:r>
      <w:proofErr w:type="spellStart"/>
      <w:r w:rsidRPr="006A1C88">
        <w:rPr>
          <w:sz w:val="14"/>
          <w:szCs w:val="14"/>
        </w:rPr>
        <w:t>MediaJustice</w:t>
      </w:r>
      <w:proofErr w:type="spellEnd"/>
      <w:r w:rsidRPr="006A1C88">
        <w:rPr>
          <w:sz w:val="14"/>
          <w:szCs w:val="14"/>
        </w:rPr>
        <w:t>. “</w:t>
      </w:r>
      <w:r w:rsidRPr="006A1C88">
        <w:rPr>
          <w:b/>
          <w:bCs/>
          <w:u w:val="single"/>
        </w:rPr>
        <w:t xml:space="preserve">This technology has been proven to be inaccurate when identifying the faces of black women, people of color, and gender non-conforming individuals. This technology is uniquely dangerous and </w:t>
      </w:r>
      <w:proofErr w:type="gramStart"/>
      <w:r w:rsidRPr="006A1C88">
        <w:rPr>
          <w:b/>
          <w:bCs/>
          <w:u w:val="single"/>
        </w:rPr>
        <w:t>actually puts</w:t>
      </w:r>
      <w:proofErr w:type="gramEnd"/>
      <w:r w:rsidRPr="006A1C88">
        <w:rPr>
          <w:b/>
          <w:bCs/>
          <w:u w:val="single"/>
        </w:rPr>
        <w:t xml:space="preserve"> our lives at further risk of brutality and violence.</w:t>
      </w:r>
      <w:r w:rsidRPr="006A1C88">
        <w:rPr>
          <w:u w:val="single"/>
        </w:rPr>
        <w:t xml:space="preserve"> We need to reinvest our resources and priorities into meeting the needs of our community, and not invest in dangerous surveillance tools like facial recognition</w:t>
      </w:r>
      <w:r w:rsidRPr="006A1C88">
        <w:rPr>
          <w:sz w:val="14"/>
          <w:szCs w:val="14"/>
        </w:rPr>
        <w:t>. This</w:t>
      </w:r>
      <w:r w:rsidRPr="0071522C">
        <w:t xml:space="preserve"> </w:t>
      </w:r>
      <w:r w:rsidRPr="006A1C88">
        <w:rPr>
          <w:u w:val="single"/>
        </w:rPr>
        <w:t>legislation</w:t>
      </w:r>
      <w:r w:rsidRPr="006A1C88">
        <w:rPr>
          <w:sz w:val="14"/>
          <w:szCs w:val="14"/>
        </w:rPr>
        <w:t>,</w:t>
      </w:r>
      <w:r w:rsidRPr="006A1C88">
        <w:rPr>
          <w:u w:val="single"/>
        </w:rPr>
        <w:t xml:space="preserve"> which effectively bans the use of facial recognition is exactly what we need</w:t>
      </w:r>
      <w:r w:rsidRPr="006A1C88">
        <w:rPr>
          <w:sz w:val="14"/>
          <w:szCs w:val="14"/>
        </w:rPr>
        <w:t>. We are proud to support this.”</w:t>
      </w:r>
    </w:p>
    <w:p w14:paraId="01902567" w14:textId="77777777" w:rsidR="003260C3" w:rsidRDefault="003260C3" w:rsidP="003260C3">
      <w:pPr>
        <w:rPr>
          <w:sz w:val="14"/>
          <w:szCs w:val="14"/>
        </w:rPr>
      </w:pPr>
    </w:p>
    <w:p w14:paraId="11F7928C" w14:textId="77777777" w:rsidR="003260C3" w:rsidRDefault="003260C3" w:rsidP="003260C3">
      <w:pPr>
        <w:pStyle w:val="Heading4"/>
      </w:pPr>
      <w:r>
        <w:t>Federal action is key</w:t>
      </w:r>
    </w:p>
    <w:p w14:paraId="61BDCC31" w14:textId="77777777" w:rsidR="003260C3" w:rsidRDefault="003260C3" w:rsidP="003260C3">
      <w:pPr>
        <w:rPr>
          <w:b/>
          <w:bCs/>
          <w:u w:val="single"/>
        </w:rPr>
      </w:pPr>
      <w:proofErr w:type="spellStart"/>
      <w:r w:rsidRPr="002212D3">
        <w:rPr>
          <w:b/>
          <w:bCs/>
          <w:sz w:val="26"/>
          <w:szCs w:val="26"/>
        </w:rPr>
        <w:t>Kimery</w:t>
      </w:r>
      <w:proofErr w:type="spellEnd"/>
      <w:r w:rsidRPr="002212D3">
        <w:rPr>
          <w:b/>
          <w:bCs/>
          <w:sz w:val="26"/>
          <w:szCs w:val="26"/>
        </w:rPr>
        <w:t xml:space="preserve"> 6/23</w:t>
      </w:r>
      <w:r>
        <w:t xml:space="preserve"> </w:t>
      </w:r>
      <w:r w:rsidRPr="005A6ED7">
        <w:rPr>
          <w:sz w:val="20"/>
          <w:szCs w:val="20"/>
        </w:rPr>
        <w:t xml:space="preserve">(Anthony </w:t>
      </w:r>
      <w:proofErr w:type="spellStart"/>
      <w:r w:rsidRPr="005A6ED7">
        <w:rPr>
          <w:sz w:val="20"/>
          <w:szCs w:val="20"/>
        </w:rPr>
        <w:t>Kimery</w:t>
      </w:r>
      <w:proofErr w:type="spellEnd"/>
      <w:r w:rsidRPr="005A6ED7">
        <w:rPr>
          <w:sz w:val="20"/>
          <w:szCs w:val="20"/>
        </w:rPr>
        <w:t xml:space="preserve"> is the former Editor-in-Chief and co-founder of Homeland Security Today, 6/23/20, “Legislation would block police from using facial recognition with body cam footage,” </w:t>
      </w:r>
      <w:hyperlink r:id="rId210" w:history="1">
        <w:r w:rsidRPr="005A6ED7">
          <w:rPr>
            <w:rStyle w:val="Hyperlink"/>
            <w:sz w:val="20"/>
            <w:szCs w:val="20"/>
          </w:rPr>
          <w:t>https://www.biometricupdate.com/202006/legislation-would-block-police-from-using-facial-recognition-with-body-cam-footage</w:t>
        </w:r>
      </w:hyperlink>
      <w:r w:rsidRPr="005A6ED7">
        <w:rPr>
          <w:sz w:val="20"/>
          <w:szCs w:val="20"/>
        </w:rPr>
        <w:t>) |</w:t>
      </w:r>
      <w:proofErr w:type="spellStart"/>
      <w:r w:rsidRPr="005A6ED7">
        <w:rPr>
          <w:sz w:val="20"/>
          <w:szCs w:val="20"/>
        </w:rPr>
        <w:t>suf</w:t>
      </w:r>
      <w:proofErr w:type="spellEnd"/>
      <w:r w:rsidRPr="005A6ED7">
        <w:rPr>
          <w:sz w:val="20"/>
          <w:szCs w:val="20"/>
        </w:rPr>
        <w:t>|</w:t>
      </w:r>
    </w:p>
    <w:p w14:paraId="494F5625" w14:textId="77777777" w:rsidR="003260C3" w:rsidRPr="002212D3" w:rsidRDefault="003260C3" w:rsidP="003260C3">
      <w:pPr>
        <w:rPr>
          <w:sz w:val="16"/>
          <w:szCs w:val="16"/>
        </w:rPr>
      </w:pPr>
      <w:r w:rsidRPr="002212D3">
        <w:rPr>
          <w:sz w:val="16"/>
          <w:szCs w:val="16"/>
        </w:rPr>
        <w:t>The newly introduced Stop Biometric Surveillance by Law Enforcement Act would ban federal law enforcement agencies from using facial recognition and other biometric surveillance technologies on video captured by body cameras.</w:t>
      </w:r>
    </w:p>
    <w:p w14:paraId="03A89F9D" w14:textId="77777777" w:rsidR="003260C3" w:rsidRPr="002212D3" w:rsidRDefault="003260C3" w:rsidP="003260C3">
      <w:pPr>
        <w:rPr>
          <w:sz w:val="16"/>
          <w:szCs w:val="16"/>
        </w:rPr>
      </w:pPr>
      <w:r w:rsidRPr="002212D3">
        <w:rPr>
          <w:sz w:val="16"/>
          <w:szCs w:val="16"/>
        </w:rPr>
        <w:t>Introduced by Rep. Don Beyer, a Democrat from Virginia who has also opposed widespread use of blockchain without adequate federal controls, his new bill would also bar state and local law enforcement agencies from purchasing body cameras with federal funds that incorporate facial recognition technology.</w:t>
      </w:r>
    </w:p>
    <w:p w14:paraId="76FFF929" w14:textId="77777777" w:rsidR="003260C3" w:rsidRPr="002212D3" w:rsidRDefault="003260C3" w:rsidP="003260C3">
      <w:pPr>
        <w:rPr>
          <w:sz w:val="16"/>
          <w:szCs w:val="16"/>
        </w:rPr>
      </w:pPr>
      <w:r w:rsidRPr="002212D3">
        <w:rPr>
          <w:sz w:val="16"/>
          <w:szCs w:val="16"/>
        </w:rPr>
        <w:t>The bill would prohibit the “use [of] facial recognition technology or other biometric surveillance systems on any image acquired by body-worn cameras of law enforcement officers” if the cameras were purchased with federal Urban Area Security Initiative Grant monies.</w:t>
      </w:r>
    </w:p>
    <w:p w14:paraId="5506A3C3" w14:textId="77777777" w:rsidR="003260C3" w:rsidRPr="002212D3" w:rsidRDefault="003260C3" w:rsidP="003260C3">
      <w:pPr>
        <w:rPr>
          <w:u w:val="single"/>
        </w:rPr>
      </w:pPr>
      <w:r w:rsidRPr="00D051D1">
        <w:t>“</w:t>
      </w:r>
      <w:r w:rsidRPr="005A6ED7">
        <w:rPr>
          <w:b/>
          <w:bCs/>
          <w:u w:val="single"/>
        </w:rPr>
        <w:t>Unless Congress steps in to regulate them</w:t>
      </w:r>
      <w:r w:rsidRPr="002212D3">
        <w:rPr>
          <w:u w:val="single"/>
        </w:rPr>
        <w:t>, once-futuristic technologies like facial recognition software and biometric surveillance could corrupt the purpose of police-worn body cameras from transparency and accountability into roving surveillance</w:t>
      </w:r>
      <w:r w:rsidRPr="002212D3">
        <w:rPr>
          <w:sz w:val="16"/>
          <w:szCs w:val="16"/>
        </w:rPr>
        <w:t>,” Beyer said in a statement, adding, “</w:t>
      </w:r>
      <w:r w:rsidRPr="002212D3">
        <w:rPr>
          <w:u w:val="single"/>
        </w:rPr>
        <w:t>We must not allow tools which are designed to protect Americans’ civil rights to be used to systematically violate them.”</w:t>
      </w:r>
    </w:p>
    <w:p w14:paraId="7AC55211" w14:textId="77777777" w:rsidR="003260C3" w:rsidRPr="00D051D1" w:rsidRDefault="003260C3" w:rsidP="003260C3">
      <w:r w:rsidRPr="002212D3">
        <w:rPr>
          <w:sz w:val="16"/>
          <w:szCs w:val="16"/>
        </w:rPr>
        <w:t>“As even their manufacturers admit,” he continued, “facial recognition software and other biometric surveillance tools are not yet accurate enough for deployment in law enforcement settings. Without oversight, this ‘Minority Report’ technology will be ripe for abuse,” emphasizing that, “</w:t>
      </w:r>
      <w:r w:rsidRPr="002212D3">
        <w:rPr>
          <w:u w:val="single"/>
        </w:rPr>
        <w:t xml:space="preserve">At [the] present, we do not know how many police departments are deploying these systems or where they are being used. We do not know, for instance, the extent to which they were deployed recently to target peaceful protesters exercising their </w:t>
      </w:r>
      <w:proofErr w:type="gramStart"/>
      <w:r w:rsidRPr="002212D3">
        <w:rPr>
          <w:u w:val="single"/>
        </w:rPr>
        <w:t>constitutionally-protected</w:t>
      </w:r>
      <w:proofErr w:type="gramEnd"/>
      <w:r w:rsidRPr="002212D3">
        <w:rPr>
          <w:u w:val="single"/>
        </w:rPr>
        <w:t xml:space="preserve"> right to peaceful protest across the country. Those who use this technology face no public scrutiny or accountability, and it is hard to determine the extent to which it enables or increases racial profiling.”</w:t>
      </w:r>
    </w:p>
    <w:p w14:paraId="7EEA5B65" w14:textId="77777777" w:rsidR="003260C3" w:rsidRPr="00D051D1" w:rsidRDefault="003260C3" w:rsidP="003260C3">
      <w:r w:rsidRPr="002212D3">
        <w:rPr>
          <w:sz w:val="16"/>
          <w:szCs w:val="16"/>
        </w:rPr>
        <w:t>Thus, Beyer stated, “</w:t>
      </w:r>
      <w:r w:rsidRPr="000F722F">
        <w:rPr>
          <w:b/>
          <w:bCs/>
          <w:u w:val="single"/>
        </w:rPr>
        <w:t>Without a strong legal regulatory framework, facial recognition technology and biometric surveillance could lead to a slippery slope of unprecedented mass government surveillance in this country</w:t>
      </w:r>
      <w:r w:rsidRPr="002212D3">
        <w:rPr>
          <w:u w:val="single"/>
        </w:rPr>
        <w:t>. That must not happen.”</w:t>
      </w:r>
    </w:p>
    <w:p w14:paraId="7FC13064" w14:textId="77777777" w:rsidR="003260C3" w:rsidRPr="002212D3" w:rsidRDefault="003260C3" w:rsidP="003260C3">
      <w:pPr>
        <w:rPr>
          <w:sz w:val="16"/>
          <w:szCs w:val="16"/>
        </w:rPr>
      </w:pPr>
      <w:r w:rsidRPr="002212D3">
        <w:rPr>
          <w:sz w:val="16"/>
          <w:szCs w:val="16"/>
        </w:rPr>
        <w:t>The Stop Biometric Surveillance by Law Enforcement Act is endorsed by the Project on Government Oversight.</w:t>
      </w:r>
    </w:p>
    <w:p w14:paraId="316A7287" w14:textId="77777777" w:rsidR="003260C3" w:rsidRPr="002212D3" w:rsidRDefault="003260C3" w:rsidP="003260C3">
      <w:pPr>
        <w:rPr>
          <w:sz w:val="16"/>
          <w:szCs w:val="16"/>
        </w:rPr>
      </w:pPr>
      <w:r w:rsidRPr="002212D3">
        <w:rPr>
          <w:sz w:val="16"/>
          <w:szCs w:val="16"/>
        </w:rPr>
        <w:t xml:space="preserve">“The Stop Biometric Surveillance by Law Enforcement Act takes the critical step of preventing facial recognition from being used in body cameras,” said Senior Counsel for the Constitution Project at POGO Jake </w:t>
      </w:r>
      <w:proofErr w:type="spellStart"/>
      <w:r w:rsidRPr="002212D3">
        <w:rPr>
          <w:sz w:val="16"/>
          <w:szCs w:val="16"/>
        </w:rPr>
        <w:t>Laperruque</w:t>
      </w:r>
      <w:proofErr w:type="spellEnd"/>
      <w:r w:rsidRPr="002212D3">
        <w:rPr>
          <w:sz w:val="16"/>
          <w:szCs w:val="16"/>
        </w:rPr>
        <w:t xml:space="preserve">. “Body cameras are meant to enhance trust and </w:t>
      </w:r>
      <w:proofErr w:type="gramStart"/>
      <w:r w:rsidRPr="002212D3">
        <w:rPr>
          <w:sz w:val="16"/>
          <w:szCs w:val="16"/>
        </w:rPr>
        <w:t>accountability, and</w:t>
      </w:r>
      <w:proofErr w:type="gramEnd"/>
      <w:r w:rsidRPr="002212D3">
        <w:rPr>
          <w:sz w:val="16"/>
          <w:szCs w:val="16"/>
        </w:rPr>
        <w:t xml:space="preserve"> ensuring they do not contain facial recognition—a dangerous surveillance technology prone to misidentification and susceptible to abuse—fosters that goal.”</w:t>
      </w:r>
    </w:p>
    <w:p w14:paraId="5BB864CE" w14:textId="77777777" w:rsidR="003260C3" w:rsidRPr="00D051D1" w:rsidRDefault="003260C3" w:rsidP="003260C3">
      <w:r w:rsidRPr="002212D3">
        <w:rPr>
          <w:sz w:val="16"/>
          <w:szCs w:val="16"/>
        </w:rPr>
        <w:t>Beyer’s office added that “</w:t>
      </w:r>
      <w:r w:rsidRPr="002212D3">
        <w:rPr>
          <w:u w:val="single"/>
        </w:rPr>
        <w:t xml:space="preserve">the use of facial recognition technology and other biometric surveillance is becoming increasingly widespread by law enforcement,” where, “At present, </w:t>
      </w:r>
      <w:r w:rsidRPr="005A6ED7">
        <w:rPr>
          <w:b/>
          <w:bCs/>
          <w:u w:val="single"/>
        </w:rPr>
        <w:t>there is no regulation of this technology at the federal level</w:t>
      </w:r>
      <w:r w:rsidRPr="002212D3">
        <w:rPr>
          <w:u w:val="single"/>
        </w:rPr>
        <w:t>.”</w:t>
      </w:r>
    </w:p>
    <w:p w14:paraId="4C0022C7" w14:textId="77777777" w:rsidR="003260C3" w:rsidRPr="002212D3" w:rsidRDefault="003260C3" w:rsidP="003260C3">
      <w:pPr>
        <w:rPr>
          <w:sz w:val="16"/>
          <w:szCs w:val="16"/>
        </w:rPr>
      </w:pPr>
      <w:r w:rsidRPr="002212D3">
        <w:rPr>
          <w:sz w:val="16"/>
          <w:szCs w:val="16"/>
        </w:rPr>
        <w:t>The announcement cites a 2019 report by the National Institute for Standards and Technology (NIST) that found facial recognition algorithms misidentified more people of color than white people and misidentified women more than men. It went on to note that high error rates are attributed to algorithmic bias.</w:t>
      </w:r>
    </w:p>
    <w:p w14:paraId="3C43145E" w14:textId="77777777" w:rsidR="003260C3" w:rsidRPr="002212D3" w:rsidRDefault="003260C3" w:rsidP="003260C3">
      <w:pPr>
        <w:rPr>
          <w:sz w:val="16"/>
          <w:szCs w:val="16"/>
        </w:rPr>
      </w:pPr>
      <w:r w:rsidRPr="002212D3">
        <w:rPr>
          <w:sz w:val="16"/>
          <w:szCs w:val="16"/>
        </w:rPr>
        <w:t>Beyer’s office also highlighted that “some states and localities, including California, have limited or banned the use of facial recognition or other biometric data surveillance tools in police-worn body cameras. Axon, the largest manufacturer of body cameras, decided not to commercialize the use of FRT because it is ‘not currently reliable enough to ethically justify its use on body-worn cameras.’”</w:t>
      </w:r>
    </w:p>
    <w:p w14:paraId="74713F73" w14:textId="77777777" w:rsidR="003260C3" w:rsidRPr="002212D3" w:rsidRDefault="003260C3" w:rsidP="003260C3">
      <w:pPr>
        <w:rPr>
          <w:sz w:val="16"/>
          <w:szCs w:val="16"/>
        </w:rPr>
      </w:pPr>
      <w:r w:rsidRPr="002212D3">
        <w:rPr>
          <w:sz w:val="16"/>
          <w:szCs w:val="16"/>
        </w:rPr>
        <w:t xml:space="preserve">“But other </w:t>
      </w:r>
      <w:r w:rsidRPr="002212D3">
        <w:rPr>
          <w:u w:val="single"/>
        </w:rPr>
        <w:t>private companies including Clearview AI are rapidly developing biometric data surveillance systems and selling it to law enforcement agencies across the country</w:t>
      </w:r>
      <w:r w:rsidRPr="002212D3">
        <w:rPr>
          <w:sz w:val="16"/>
          <w:szCs w:val="16"/>
        </w:rPr>
        <w:t>,” his office’s statement said.</w:t>
      </w:r>
    </w:p>
    <w:p w14:paraId="379C0ECC" w14:textId="77777777" w:rsidR="003260C3" w:rsidRPr="00D051D1" w:rsidRDefault="003260C3" w:rsidP="003260C3">
      <w:r w:rsidRPr="002212D3">
        <w:rPr>
          <w:sz w:val="16"/>
          <w:szCs w:val="16"/>
        </w:rPr>
        <w:t>The so far unnumbered bill states, “</w:t>
      </w:r>
      <w:r w:rsidRPr="002212D3">
        <w:rPr>
          <w:u w:val="single"/>
        </w:rPr>
        <w:t>Facial recognition and other biometric surveillance technology pose unique and significant threats to the civil rights and civil liberties of residents and visitors</w:t>
      </w:r>
      <w:r w:rsidRPr="002212D3">
        <w:rPr>
          <w:sz w:val="16"/>
          <w:szCs w:val="16"/>
        </w:rPr>
        <w:t>,” and that “</w:t>
      </w:r>
      <w:r w:rsidRPr="002212D3">
        <w:rPr>
          <w:u w:val="single"/>
        </w:rPr>
        <w:t>the use of facial recognition and other biometric surveillance is the functional equivalent of requiring every person to show a personal photo identification card at all times in violation of recognized constitutional rights. This technology also allows people to be tracked without consent</w:t>
      </w:r>
      <w:r w:rsidRPr="002212D3">
        <w:rPr>
          <w:sz w:val="16"/>
          <w:szCs w:val="16"/>
        </w:rPr>
        <w:t xml:space="preserve">,” and </w:t>
      </w:r>
      <w:r w:rsidRPr="002212D3">
        <w:rPr>
          <w:u w:val="single"/>
        </w:rPr>
        <w:t xml:space="preserve">it will “generate massive databases about law-abiding </w:t>
      </w:r>
      <w:proofErr w:type="gramStart"/>
      <w:r w:rsidRPr="002212D3">
        <w:rPr>
          <w:u w:val="single"/>
        </w:rPr>
        <w:t>Americans, and</w:t>
      </w:r>
      <w:proofErr w:type="gramEnd"/>
      <w:r w:rsidRPr="002212D3">
        <w:rPr>
          <w:u w:val="single"/>
        </w:rPr>
        <w:t xml:space="preserve"> may chill the exercise of free speech in public places</w:t>
      </w:r>
      <w:r w:rsidRPr="002212D3">
        <w:rPr>
          <w:sz w:val="16"/>
          <w:szCs w:val="16"/>
        </w:rPr>
        <w:t>.”</w:t>
      </w:r>
    </w:p>
    <w:p w14:paraId="78F070DD" w14:textId="77777777" w:rsidR="003260C3" w:rsidRPr="002212D3" w:rsidRDefault="003260C3" w:rsidP="003260C3">
      <w:pPr>
        <w:rPr>
          <w:sz w:val="16"/>
          <w:szCs w:val="16"/>
        </w:rPr>
      </w:pPr>
      <w:r w:rsidRPr="002212D3">
        <w:rPr>
          <w:sz w:val="16"/>
          <w:szCs w:val="16"/>
        </w:rPr>
        <w:t>The legislation further states that “facial and other biometric surveillance would corrupt the core purpose of officer-worn body-worn cameras by transforming those devices from transparency and accountability tools into roving surveillance systems.”</w:t>
      </w:r>
    </w:p>
    <w:p w14:paraId="3B26B670" w14:textId="77777777" w:rsidR="003260C3" w:rsidRPr="002212D3" w:rsidRDefault="003260C3" w:rsidP="003260C3">
      <w:pPr>
        <w:rPr>
          <w:sz w:val="16"/>
          <w:szCs w:val="16"/>
        </w:rPr>
      </w:pPr>
      <w:r w:rsidRPr="002212D3">
        <w:rPr>
          <w:sz w:val="16"/>
          <w:szCs w:val="16"/>
        </w:rPr>
        <w:t>In February 2018, Beyer stated at the joint House Committee on Science, Space, and Technology’s Subcommittees on Oversight and Research and Technology hearing on Emerging Applications for Blockchain Technology, that, “blockchain technology has moved beyond cryptocurrencies into areas as diverse as the supply chain industry, healthcare, the clean energy sector, legal field, financial markets, and possibly even our election infrastructure [and have] the potential to offer better security, enhanced privacy, and transactional transparency,” however, “Blockchain appears to be a potentially disruptive technology, and government regulatory and law enforcement agencies are starting to figure out the ramifications of new blockchain-based services and applications.”</w:t>
      </w:r>
    </w:p>
    <w:p w14:paraId="5731ACBF" w14:textId="77777777" w:rsidR="003260C3" w:rsidRPr="002212D3" w:rsidRDefault="003260C3" w:rsidP="003260C3">
      <w:pPr>
        <w:rPr>
          <w:sz w:val="16"/>
          <w:szCs w:val="16"/>
        </w:rPr>
      </w:pPr>
      <w:r w:rsidRPr="002212D3">
        <w:rPr>
          <w:sz w:val="16"/>
          <w:szCs w:val="16"/>
        </w:rPr>
        <w:t>“These agencies have a difficult task ahead of them,” Beyer insisted, adding, “As a nation, I believe we want to ensure these blockchain-based technologies are used appropriately and that government regulations are not disregarded or intentionally circumvented by their use. At the same time, however, we want to encourage innovation and broad-based applications of blockchain-based technology when and where appropriate and advantageous.”</w:t>
      </w:r>
    </w:p>
    <w:p w14:paraId="27BCEEDC" w14:textId="77777777" w:rsidR="003260C3" w:rsidRPr="002212D3" w:rsidRDefault="003260C3" w:rsidP="003260C3">
      <w:pPr>
        <w:rPr>
          <w:sz w:val="16"/>
          <w:szCs w:val="16"/>
        </w:rPr>
      </w:pPr>
      <w:r w:rsidRPr="002212D3">
        <w:rPr>
          <w:sz w:val="16"/>
          <w:szCs w:val="16"/>
        </w:rPr>
        <w:t>In his opening remarks, Beyer asked “what are the ethical issues surrounding emerging artificial intelligence and mimicking software, and where must we draw limits and regulate such technology? What are the security consequences of deploying autonomous vehicles, drones, and other similar technologies on our streets and in the air,” and, “what are the technical challenges, security concerns and ethical implications we face from a growing list of implantable medical devices and brain-computer interfaces?”</w:t>
      </w:r>
    </w:p>
    <w:p w14:paraId="16242EBD" w14:textId="77777777" w:rsidR="003260C3" w:rsidRPr="005A6ED7" w:rsidRDefault="003260C3" w:rsidP="003260C3">
      <w:pPr>
        <w:rPr>
          <w:sz w:val="16"/>
          <w:szCs w:val="16"/>
        </w:rPr>
      </w:pPr>
      <w:r w:rsidRPr="005A6ED7">
        <w:rPr>
          <w:sz w:val="16"/>
          <w:szCs w:val="16"/>
        </w:rPr>
        <w:t>He also asked, “How can we, or should we, keep a closer eye on the deployment of commercially owned and operated biometric and other surveillance technologies both online, on the streets, and in retail stores across America?”</w:t>
      </w:r>
    </w:p>
    <w:p w14:paraId="0521C0B6" w14:textId="77777777" w:rsidR="003260C3" w:rsidRPr="005A6ED7" w:rsidRDefault="003260C3" w:rsidP="003260C3">
      <w:pPr>
        <w:rPr>
          <w:sz w:val="16"/>
          <w:szCs w:val="16"/>
        </w:rPr>
      </w:pPr>
      <w:r w:rsidRPr="005A6ED7">
        <w:rPr>
          <w:sz w:val="16"/>
          <w:szCs w:val="16"/>
        </w:rPr>
        <w:t>Beyer said he hoped there would be future hearings “that examine the wide-range of new and emerging technologies that are likely to affect Americans in distinct and dramatic ways. I am optimistic that our examination of blockchain-based technologies and their potential applications and implications is just the first of similar hearings … down the road.”</w:t>
      </w:r>
    </w:p>
    <w:p w14:paraId="7AEAB47F" w14:textId="77777777" w:rsidR="003260C3" w:rsidRDefault="003260C3" w:rsidP="003260C3">
      <w:r w:rsidRPr="005A6ED7">
        <w:rPr>
          <w:u w:val="single"/>
        </w:rPr>
        <w:t xml:space="preserve">There have been </w:t>
      </w:r>
      <w:r w:rsidRPr="000F722F">
        <w:rPr>
          <w:u w:val="single"/>
        </w:rPr>
        <w:t>many hearings</w:t>
      </w:r>
      <w:r w:rsidRPr="005A6ED7">
        <w:rPr>
          <w:u w:val="single"/>
        </w:rPr>
        <w:t xml:space="preserve"> regarding biometrics, AI, etc., and dozens of bills introduced, but as Biometric Update has reported, </w:t>
      </w:r>
      <w:r w:rsidRPr="005A6ED7">
        <w:rPr>
          <w:b/>
          <w:bCs/>
          <w:u w:val="single"/>
        </w:rPr>
        <w:t>few have</w:t>
      </w:r>
      <w:r w:rsidRPr="005A6ED7">
        <w:rPr>
          <w:u w:val="single"/>
        </w:rPr>
        <w:t xml:space="preserve"> been passed or </w:t>
      </w:r>
      <w:r w:rsidRPr="005A6ED7">
        <w:rPr>
          <w:b/>
          <w:bCs/>
          <w:u w:val="single"/>
        </w:rPr>
        <w:t>made it out of committee</w:t>
      </w:r>
      <w:r w:rsidRPr="00D051D1">
        <w:t>.</w:t>
      </w:r>
    </w:p>
    <w:p w14:paraId="191B56B0" w14:textId="77777777" w:rsidR="003260C3" w:rsidRDefault="003260C3" w:rsidP="003260C3">
      <w:pPr>
        <w:rPr>
          <w:sz w:val="14"/>
          <w:szCs w:val="14"/>
        </w:rPr>
      </w:pPr>
    </w:p>
    <w:p w14:paraId="4B414C53" w14:textId="65D72D88" w:rsidR="003260C3" w:rsidRDefault="003260C3" w:rsidP="003260C3">
      <w:pPr>
        <w:rPr>
          <w:b/>
          <w:bCs/>
          <w:sz w:val="26"/>
          <w:szCs w:val="26"/>
        </w:rPr>
      </w:pPr>
      <w:r w:rsidRPr="00FA0266">
        <w:rPr>
          <w:b/>
          <w:bCs/>
          <w:sz w:val="26"/>
          <w:szCs w:val="26"/>
        </w:rPr>
        <w:t xml:space="preserve">Adopting an ethic that is willing to risk total extinction in order to combat oppression and injustice is the only way to form ethical subjects—this radical break from our ‘business as usual’ impact calc is a prerequisite for value itself </w:t>
      </w:r>
    </w:p>
    <w:p w14:paraId="2319E5EB" w14:textId="77777777" w:rsidR="003260C3" w:rsidRPr="008A6497" w:rsidRDefault="003260C3" w:rsidP="003260C3">
      <w:pPr>
        <w:pStyle w:val="ListParagraph"/>
        <w:numPr>
          <w:ilvl w:val="0"/>
          <w:numId w:val="19"/>
        </w:numPr>
        <w:rPr>
          <w:rStyle w:val="Style13ptBold"/>
          <w:rFonts w:asciiTheme="majorHAnsi" w:hAnsiTheme="majorHAnsi" w:cstheme="majorHAnsi"/>
          <w:b w:val="0"/>
          <w:bCs w:val="0"/>
          <w:sz w:val="20"/>
          <w:szCs w:val="20"/>
        </w:rPr>
      </w:pPr>
      <w:r w:rsidRPr="008A6497">
        <w:rPr>
          <w:rStyle w:val="Style13ptBold"/>
          <w:rFonts w:asciiTheme="majorHAnsi" w:hAnsiTheme="majorHAnsi" w:cstheme="majorHAnsi"/>
          <w:b w:val="0"/>
          <w:bCs w:val="0"/>
          <w:sz w:val="20"/>
          <w:szCs w:val="20"/>
        </w:rPr>
        <w:t xml:space="preserve">You’re welcome to consider taking away the second half of the card if you believe </w:t>
      </w:r>
      <w:proofErr w:type="gramStart"/>
      <w:r w:rsidRPr="008A6497">
        <w:rPr>
          <w:rStyle w:val="Style13ptBold"/>
          <w:rFonts w:asciiTheme="majorHAnsi" w:hAnsiTheme="majorHAnsi" w:cstheme="majorHAnsi"/>
          <w:b w:val="0"/>
          <w:bCs w:val="0"/>
          <w:sz w:val="20"/>
          <w:szCs w:val="20"/>
        </w:rPr>
        <w:t>it’s</w:t>
      </w:r>
      <w:proofErr w:type="gramEnd"/>
      <w:r w:rsidRPr="008A6497">
        <w:rPr>
          <w:rStyle w:val="Style13ptBold"/>
          <w:rFonts w:asciiTheme="majorHAnsi" w:hAnsiTheme="majorHAnsi" w:cstheme="majorHAnsi"/>
          <w:b w:val="0"/>
          <w:bCs w:val="0"/>
          <w:sz w:val="20"/>
          <w:szCs w:val="20"/>
        </w:rPr>
        <w:t xml:space="preserve"> unnecessary </w:t>
      </w:r>
    </w:p>
    <w:p w14:paraId="33963313" w14:textId="77777777" w:rsidR="003260C3" w:rsidRPr="0028601C" w:rsidRDefault="003260C3" w:rsidP="003260C3">
      <w:pPr>
        <w:rPr>
          <w:rFonts w:asciiTheme="majorHAnsi" w:eastAsiaTheme="majorEastAsia" w:hAnsiTheme="majorHAnsi" w:cstheme="majorHAnsi"/>
          <w:iCs/>
          <w:sz w:val="26"/>
        </w:rPr>
      </w:pPr>
      <w:proofErr w:type="spellStart"/>
      <w:r w:rsidRPr="0028601C">
        <w:rPr>
          <w:rStyle w:val="Style13ptBold"/>
          <w:rFonts w:asciiTheme="majorHAnsi" w:hAnsiTheme="majorHAnsi" w:cstheme="majorHAnsi"/>
        </w:rPr>
        <w:t>Pinkard</w:t>
      </w:r>
      <w:proofErr w:type="spellEnd"/>
      <w:r w:rsidRPr="0028601C">
        <w:rPr>
          <w:rStyle w:val="Style13ptBold"/>
          <w:rFonts w:asciiTheme="majorHAnsi" w:hAnsiTheme="majorHAnsi" w:cstheme="majorHAnsi"/>
        </w:rPr>
        <w:t xml:space="preserve"> 13</w:t>
      </w:r>
      <w:r w:rsidRPr="0028601C">
        <w:rPr>
          <w:rStyle w:val="Style13ptBold"/>
          <w:rFonts w:asciiTheme="majorHAnsi" w:eastAsiaTheme="majorEastAsia" w:hAnsiTheme="majorHAnsi" w:cstheme="majorHAnsi"/>
          <w:b w:val="0"/>
        </w:rPr>
        <w:t xml:space="preserve"> </w:t>
      </w:r>
      <w:r w:rsidRPr="0028601C">
        <w:rPr>
          <w:rFonts w:asciiTheme="majorHAnsi" w:hAnsiTheme="majorHAnsi" w:cstheme="majorHAnsi"/>
        </w:rPr>
        <w:t xml:space="preserve">(Rev. </w:t>
      </w:r>
      <w:proofErr w:type="spellStart"/>
      <w:r w:rsidRPr="0028601C">
        <w:rPr>
          <w:rFonts w:asciiTheme="majorHAnsi" w:hAnsiTheme="majorHAnsi" w:cstheme="majorHAnsi"/>
        </w:rPr>
        <w:t>Lynice</w:t>
      </w:r>
      <w:proofErr w:type="spellEnd"/>
      <w:r w:rsidRPr="0028601C">
        <w:rPr>
          <w:rFonts w:asciiTheme="majorHAnsi" w:hAnsiTheme="majorHAnsi" w:cstheme="majorHAnsi"/>
        </w:rPr>
        <w:t xml:space="preserve"> </w:t>
      </w:r>
      <w:proofErr w:type="spellStart"/>
      <w:r w:rsidRPr="0028601C">
        <w:rPr>
          <w:rFonts w:asciiTheme="majorHAnsi" w:hAnsiTheme="majorHAnsi" w:cstheme="majorHAnsi"/>
        </w:rPr>
        <w:t>Pinkard</w:t>
      </w:r>
      <w:proofErr w:type="spellEnd"/>
      <w:r w:rsidRPr="0028601C">
        <w:rPr>
          <w:rFonts w:asciiTheme="majorHAnsi" w:hAnsiTheme="majorHAnsi" w:cstheme="majorHAnsi"/>
        </w:rPr>
        <w:t xml:space="preserve">, </w:t>
      </w:r>
      <w:r>
        <w:rPr>
          <w:rFonts w:asciiTheme="majorHAnsi" w:hAnsiTheme="majorHAnsi" w:cstheme="majorHAnsi"/>
        </w:rPr>
        <w:t xml:space="preserve">MS in counseling psychology, </w:t>
      </w:r>
      <w:r w:rsidRPr="0028601C">
        <w:rPr>
          <w:rFonts w:asciiTheme="majorHAnsi" w:hAnsiTheme="majorHAnsi" w:cstheme="majorHAnsi"/>
        </w:rPr>
        <w:t xml:space="preserve">pastor, healer and teacher dedicated to decolonizing the human spirit, Fall 2013, “Revolutionary Suicide: Risking Everything to Transform Society and Live Fully,” Tikkun Magazine, Volume 28, Number 4: 39-41,  </w:t>
      </w:r>
      <w:hyperlink r:id="rId211" w:history="1">
        <w:r w:rsidRPr="0028601C">
          <w:rPr>
            <w:rStyle w:val="Hyperlink"/>
            <w:rFonts w:asciiTheme="majorHAnsi" w:hAnsiTheme="majorHAnsi" w:cstheme="majorHAnsi"/>
          </w:rPr>
          <w:t>http://tikkun.dukejournals.org/content/28/4/31.full</w:t>
        </w:r>
      </w:hyperlink>
      <w:r w:rsidRPr="0028601C">
        <w:rPr>
          <w:rFonts w:asciiTheme="majorHAnsi" w:hAnsiTheme="majorHAnsi" w:cstheme="majorHAnsi"/>
        </w:rPr>
        <w:t>) |</w:t>
      </w:r>
      <w:proofErr w:type="spellStart"/>
      <w:r w:rsidRPr="0028601C">
        <w:rPr>
          <w:rFonts w:asciiTheme="majorHAnsi" w:hAnsiTheme="majorHAnsi" w:cstheme="majorHAnsi"/>
        </w:rPr>
        <w:t>suf</w:t>
      </w:r>
      <w:proofErr w:type="spellEnd"/>
      <w:r w:rsidRPr="0028601C">
        <w:rPr>
          <w:rFonts w:asciiTheme="majorHAnsi" w:hAnsiTheme="majorHAnsi" w:cstheme="majorHAnsi"/>
        </w:rPr>
        <w:t>|</w:t>
      </w:r>
    </w:p>
    <w:p w14:paraId="24323D6A" w14:textId="77777777" w:rsidR="003260C3" w:rsidRDefault="003260C3" w:rsidP="003260C3">
      <w:pPr>
        <w:rPr>
          <w:rFonts w:asciiTheme="majorHAnsi" w:hAnsiTheme="majorHAnsi" w:cstheme="majorHAnsi"/>
          <w:sz w:val="16"/>
          <w:szCs w:val="16"/>
        </w:rPr>
      </w:pPr>
      <w:r w:rsidRPr="0028601C">
        <w:rPr>
          <w:rFonts w:asciiTheme="majorHAnsi" w:hAnsiTheme="majorHAnsi" w:cstheme="majorHAnsi"/>
          <w:sz w:val="16"/>
          <w:szCs w:val="16"/>
        </w:rPr>
        <w:t>On the other hand,</w:t>
      </w:r>
      <w:r w:rsidRPr="0028601C">
        <w:rPr>
          <w:rFonts w:asciiTheme="majorHAnsi" w:hAnsiTheme="majorHAnsi" w:cstheme="majorHAnsi"/>
        </w:rPr>
        <w:t xml:space="preserve"> </w:t>
      </w:r>
      <w:r w:rsidRPr="0028601C">
        <w:rPr>
          <w:rFonts w:asciiTheme="majorHAnsi" w:hAnsiTheme="majorHAnsi" w:cstheme="majorHAnsi"/>
          <w:u w:val="single"/>
        </w:rPr>
        <w:t xml:space="preserve">a prophetic, radical, indeed feral life of </w:t>
      </w:r>
      <w:proofErr w:type="spellStart"/>
      <w:r w:rsidRPr="0028601C">
        <w:rPr>
          <w:rFonts w:asciiTheme="majorHAnsi" w:hAnsiTheme="majorHAnsi" w:cstheme="majorHAnsi"/>
          <w:u w:val="single"/>
        </w:rPr>
        <w:t>resis</w:t>
      </w:r>
      <w:proofErr w:type="spellEnd"/>
      <w:r w:rsidRPr="0028601C">
        <w:rPr>
          <w:rFonts w:asciiTheme="majorHAnsi" w:hAnsiTheme="majorHAnsi" w:cstheme="majorHAnsi"/>
          <w:u w:val="single"/>
        </w:rPr>
        <w:t xml:space="preserve">- </w:t>
      </w:r>
      <w:proofErr w:type="spellStart"/>
      <w:r w:rsidRPr="0028601C">
        <w:rPr>
          <w:rFonts w:asciiTheme="majorHAnsi" w:hAnsiTheme="majorHAnsi" w:cstheme="majorHAnsi"/>
          <w:u w:val="single"/>
        </w:rPr>
        <w:t>tance</w:t>
      </w:r>
      <w:proofErr w:type="spellEnd"/>
      <w:r w:rsidRPr="0028601C">
        <w:rPr>
          <w:rFonts w:asciiTheme="majorHAnsi" w:hAnsiTheme="majorHAnsi" w:cstheme="majorHAnsi"/>
          <w:u w:val="single"/>
        </w:rPr>
        <w:t xml:space="preserve"> that leads to liberation presupposes both sacrifice and suffering</w:t>
      </w:r>
      <w:r w:rsidRPr="0028601C">
        <w:rPr>
          <w:rFonts w:asciiTheme="majorHAnsi" w:hAnsiTheme="majorHAnsi" w:cstheme="majorHAnsi"/>
          <w:sz w:val="16"/>
          <w:szCs w:val="16"/>
        </w:rPr>
        <w:t xml:space="preserve">. Neither stability nor success, as they are defined in the society, can be part of our criteria for a revolutionary “religious” or ethical life. </w:t>
      </w:r>
      <w:r w:rsidRPr="0028601C">
        <w:rPr>
          <w:rFonts w:asciiTheme="majorHAnsi" w:hAnsiTheme="majorHAnsi" w:cstheme="majorHAnsi"/>
          <w:u w:val="single"/>
        </w:rPr>
        <w:t xml:space="preserve">We are in a nosedive toward death, and to interrupt the death throes, we </w:t>
      </w:r>
      <w:proofErr w:type="gramStart"/>
      <w:r w:rsidRPr="0028601C">
        <w:rPr>
          <w:rFonts w:asciiTheme="majorHAnsi" w:hAnsiTheme="majorHAnsi" w:cstheme="majorHAnsi"/>
          <w:u w:val="single"/>
        </w:rPr>
        <w:t>must of necessity</w:t>
      </w:r>
      <w:proofErr w:type="gramEnd"/>
      <w:r w:rsidRPr="0028601C">
        <w:rPr>
          <w:rFonts w:asciiTheme="majorHAnsi" w:hAnsiTheme="majorHAnsi" w:cstheme="majorHAnsi"/>
          <w:u w:val="single"/>
        </w:rPr>
        <w:t xml:space="preserve"> buy out of the collective death systems of our culture. </w:t>
      </w:r>
      <w:r w:rsidRPr="0028601C">
        <w:rPr>
          <w:rFonts w:asciiTheme="majorHAnsi" w:hAnsiTheme="majorHAnsi" w:cstheme="majorHAnsi"/>
          <w:b/>
          <w:bCs/>
          <w:u w:val="single"/>
        </w:rPr>
        <w:t xml:space="preserve">We cannot even contemplate real resistance without a commitment to extricating our- selves from these death systems, because these systems, by definition, are killing us physically and mentally and </w:t>
      </w:r>
      <w:proofErr w:type="spellStart"/>
      <w:r w:rsidRPr="0028601C">
        <w:rPr>
          <w:rFonts w:asciiTheme="majorHAnsi" w:hAnsiTheme="majorHAnsi" w:cstheme="majorHAnsi"/>
          <w:b/>
          <w:bCs/>
          <w:u w:val="single"/>
        </w:rPr>
        <w:t>deci</w:t>
      </w:r>
      <w:proofErr w:type="spellEnd"/>
      <w:r w:rsidRPr="0028601C">
        <w:rPr>
          <w:rFonts w:asciiTheme="majorHAnsi" w:hAnsiTheme="majorHAnsi" w:cstheme="majorHAnsi"/>
          <w:b/>
          <w:bCs/>
          <w:u w:val="single"/>
        </w:rPr>
        <w:t xml:space="preserve">- mating the planet. Even if </w:t>
      </w:r>
      <w:r w:rsidRPr="0028601C">
        <w:rPr>
          <w:rFonts w:asciiTheme="majorHAnsi" w:hAnsiTheme="majorHAnsi" w:cstheme="majorHAnsi"/>
          <w:b/>
          <w:bCs/>
          <w:i/>
          <w:iCs/>
          <w:u w:val="single"/>
        </w:rPr>
        <w:t xml:space="preserve">we </w:t>
      </w:r>
      <w:r w:rsidRPr="0028601C">
        <w:rPr>
          <w:rFonts w:asciiTheme="majorHAnsi" w:hAnsiTheme="majorHAnsi" w:cstheme="majorHAnsi"/>
          <w:b/>
          <w:bCs/>
          <w:u w:val="single"/>
        </w:rPr>
        <w:t xml:space="preserve">continue to exist, our </w:t>
      </w:r>
      <w:proofErr w:type="spellStart"/>
      <w:r w:rsidRPr="0028601C">
        <w:rPr>
          <w:rFonts w:asciiTheme="majorHAnsi" w:hAnsiTheme="majorHAnsi" w:cstheme="majorHAnsi"/>
          <w:b/>
          <w:bCs/>
          <w:u w:val="single"/>
        </w:rPr>
        <w:t>revolu</w:t>
      </w:r>
      <w:proofErr w:type="spellEnd"/>
      <w:r w:rsidRPr="0028601C">
        <w:rPr>
          <w:rFonts w:asciiTheme="majorHAnsi" w:hAnsiTheme="majorHAnsi" w:cstheme="majorHAnsi"/>
          <w:b/>
          <w:bCs/>
          <w:u w:val="single"/>
        </w:rPr>
        <w:t xml:space="preserve">- </w:t>
      </w:r>
      <w:proofErr w:type="spellStart"/>
      <w:r w:rsidRPr="0028601C">
        <w:rPr>
          <w:rFonts w:asciiTheme="majorHAnsi" w:hAnsiTheme="majorHAnsi" w:cstheme="majorHAnsi"/>
          <w:b/>
          <w:bCs/>
          <w:u w:val="single"/>
        </w:rPr>
        <w:t>tionary</w:t>
      </w:r>
      <w:proofErr w:type="spellEnd"/>
      <w:r w:rsidRPr="0028601C">
        <w:rPr>
          <w:rFonts w:asciiTheme="majorHAnsi" w:hAnsiTheme="majorHAnsi" w:cstheme="majorHAnsi"/>
          <w:b/>
          <w:bCs/>
          <w:u w:val="single"/>
        </w:rPr>
        <w:t xml:space="preserve"> inclinations are dissipated and our commitments thwarted, and we become catatonic zombie consumers join- </w:t>
      </w:r>
      <w:proofErr w:type="spellStart"/>
      <w:r w:rsidRPr="0028601C">
        <w:rPr>
          <w:rFonts w:asciiTheme="majorHAnsi" w:hAnsiTheme="majorHAnsi" w:cstheme="majorHAnsi"/>
          <w:b/>
          <w:bCs/>
          <w:u w:val="single"/>
        </w:rPr>
        <w:t>ing</w:t>
      </w:r>
      <w:proofErr w:type="spellEnd"/>
      <w:r w:rsidRPr="0028601C">
        <w:rPr>
          <w:rFonts w:asciiTheme="majorHAnsi" w:hAnsiTheme="majorHAnsi" w:cstheme="majorHAnsi"/>
          <w:b/>
          <w:bCs/>
          <w:u w:val="single"/>
        </w:rPr>
        <w:t xml:space="preserve"> in lockstep obedience to the existing death march</w:t>
      </w:r>
      <w:r w:rsidRPr="0028601C">
        <w:rPr>
          <w:rFonts w:asciiTheme="majorHAnsi" w:hAnsiTheme="majorHAnsi" w:cstheme="majorHAnsi"/>
          <w:sz w:val="16"/>
          <w:szCs w:val="16"/>
        </w:rPr>
        <w:t xml:space="preserve">. Although many Americans criticize capitalist systems and bemoan their negative effects, </w:t>
      </w:r>
      <w:r w:rsidRPr="0028601C">
        <w:rPr>
          <w:rFonts w:asciiTheme="majorHAnsi" w:hAnsiTheme="majorHAnsi" w:cstheme="majorHAnsi"/>
          <w:u w:val="single"/>
        </w:rPr>
        <w:t>we do not often focus on the degree to which our own lives as we have known them rely upon these systems</w:t>
      </w:r>
      <w:r w:rsidRPr="000329A3">
        <w:rPr>
          <w:rFonts w:asciiTheme="majorHAnsi" w:hAnsiTheme="majorHAnsi" w:cstheme="majorHAnsi"/>
          <w:sz w:val="16"/>
          <w:szCs w:val="16"/>
        </w:rPr>
        <w:t xml:space="preserve">. To the degree that we want to maintain our lives intact, we are going to balk at any course of action that truly threatens the status quo, because </w:t>
      </w:r>
      <w:r w:rsidRPr="0028601C">
        <w:rPr>
          <w:rFonts w:asciiTheme="majorHAnsi" w:hAnsiTheme="majorHAnsi" w:cstheme="majorHAnsi"/>
          <w:u w:val="single"/>
        </w:rPr>
        <w:t xml:space="preserve">a confrontation with a system so entrenched is going to cost us our lives, either our physical lives or our reputation as “being some- one” in the world. This means that </w:t>
      </w:r>
      <w:r w:rsidRPr="0028601C">
        <w:rPr>
          <w:rFonts w:asciiTheme="majorHAnsi" w:hAnsiTheme="majorHAnsi" w:cstheme="majorHAnsi"/>
          <w:b/>
          <w:bCs/>
          <w:u w:val="single"/>
        </w:rPr>
        <w:t>any revolt</w:t>
      </w:r>
      <w:r w:rsidRPr="0028601C">
        <w:rPr>
          <w:rFonts w:asciiTheme="majorHAnsi" w:hAnsiTheme="majorHAnsi" w:cstheme="majorHAnsi"/>
          <w:u w:val="single"/>
        </w:rPr>
        <w:t xml:space="preserve"> against </w:t>
      </w:r>
      <w:proofErr w:type="spellStart"/>
      <w:r w:rsidRPr="0028601C">
        <w:rPr>
          <w:rFonts w:asciiTheme="majorHAnsi" w:hAnsiTheme="majorHAnsi" w:cstheme="majorHAnsi"/>
          <w:u w:val="single"/>
        </w:rPr>
        <w:t>capi</w:t>
      </w:r>
      <w:proofErr w:type="spellEnd"/>
      <w:r w:rsidRPr="0028601C">
        <w:rPr>
          <w:rFonts w:asciiTheme="majorHAnsi" w:hAnsiTheme="majorHAnsi" w:cstheme="majorHAnsi"/>
          <w:u w:val="single"/>
        </w:rPr>
        <w:t xml:space="preserve">- </w:t>
      </w:r>
      <w:proofErr w:type="spellStart"/>
      <w:r w:rsidRPr="0028601C">
        <w:rPr>
          <w:rFonts w:asciiTheme="majorHAnsi" w:hAnsiTheme="majorHAnsi" w:cstheme="majorHAnsi"/>
          <w:u w:val="single"/>
        </w:rPr>
        <w:t>talism</w:t>
      </w:r>
      <w:proofErr w:type="spellEnd"/>
      <w:r w:rsidRPr="0028601C">
        <w:rPr>
          <w:rFonts w:asciiTheme="majorHAnsi" w:hAnsiTheme="majorHAnsi" w:cstheme="majorHAnsi"/>
          <w:u w:val="single"/>
        </w:rPr>
        <w:t xml:space="preserve"> </w:t>
      </w:r>
      <w:r w:rsidRPr="0028601C">
        <w:rPr>
          <w:rFonts w:asciiTheme="majorHAnsi" w:hAnsiTheme="majorHAnsi" w:cstheme="majorHAnsi"/>
          <w:b/>
          <w:bCs/>
          <w:u w:val="single"/>
        </w:rPr>
        <w:t>will need to be inextricably linked to a unifying</w:t>
      </w:r>
      <w:r w:rsidRPr="0028601C">
        <w:rPr>
          <w:rFonts w:asciiTheme="majorHAnsi" w:hAnsiTheme="majorHAnsi" w:cstheme="majorHAnsi"/>
          <w:sz w:val="16"/>
          <w:szCs w:val="16"/>
        </w:rPr>
        <w:t xml:space="preserve"> (not unanimous) </w:t>
      </w:r>
      <w:r w:rsidRPr="0028601C">
        <w:rPr>
          <w:rFonts w:asciiTheme="majorHAnsi" w:hAnsiTheme="majorHAnsi" w:cstheme="majorHAnsi"/>
          <w:b/>
          <w:bCs/>
          <w:u w:val="single"/>
        </w:rPr>
        <w:t>set of spiritual beliefs and practices that give us the resilience to withstand the death-dealing assault of the imperial powers and all their sustaining institutions and ideologies</w:t>
      </w:r>
      <w:r w:rsidRPr="0028601C">
        <w:rPr>
          <w:rFonts w:asciiTheme="majorHAnsi" w:hAnsiTheme="majorHAnsi" w:cstheme="majorHAnsi"/>
          <w:sz w:val="16"/>
          <w:szCs w:val="16"/>
        </w:rPr>
        <w:t>. Revolutionary Suicide I call this set of spiritual beliefs and practices “</w:t>
      </w:r>
      <w:r w:rsidRPr="0028601C">
        <w:rPr>
          <w:rFonts w:asciiTheme="majorHAnsi" w:hAnsiTheme="majorHAnsi" w:cstheme="majorHAnsi"/>
          <w:u w:val="single"/>
        </w:rPr>
        <w:t>revolutionary suicide</w:t>
      </w:r>
      <w:r w:rsidRPr="0028601C">
        <w:rPr>
          <w:rFonts w:asciiTheme="majorHAnsi" w:hAnsiTheme="majorHAnsi" w:cstheme="majorHAnsi"/>
          <w:sz w:val="16"/>
          <w:szCs w:val="16"/>
        </w:rPr>
        <w:t xml:space="preserve">.” This is </w:t>
      </w:r>
      <w:r w:rsidRPr="0028601C">
        <w:rPr>
          <w:rFonts w:asciiTheme="majorHAnsi" w:hAnsiTheme="majorHAnsi" w:cstheme="majorHAnsi"/>
          <w:u w:val="single"/>
        </w:rPr>
        <w:t>resistance with meaning: creation and action emerging out of the struggle for life</w:t>
      </w:r>
      <w:r w:rsidRPr="0028601C">
        <w:rPr>
          <w:rFonts w:asciiTheme="majorHAnsi" w:hAnsiTheme="majorHAnsi" w:cstheme="majorHAnsi"/>
          <w:sz w:val="16"/>
          <w:szCs w:val="16"/>
          <w:u w:val="single"/>
        </w:rPr>
        <w:t xml:space="preserve">. </w:t>
      </w:r>
      <w:r w:rsidRPr="0028601C">
        <w:rPr>
          <w:rFonts w:asciiTheme="majorHAnsi" w:hAnsiTheme="majorHAnsi" w:cstheme="majorHAnsi"/>
          <w:u w:val="single"/>
        </w:rPr>
        <w:t>It is not the supplication of protest, the futile hope for a better day</w:t>
      </w:r>
      <w:r w:rsidRPr="0028601C">
        <w:rPr>
          <w:rFonts w:asciiTheme="majorHAnsi" w:hAnsiTheme="majorHAnsi" w:cstheme="majorHAnsi"/>
          <w:sz w:val="16"/>
          <w:szCs w:val="16"/>
        </w:rPr>
        <w:t xml:space="preserve">, the search for love and self in the faces of children, the self-indulgent staking out of a political position, </w:t>
      </w:r>
      <w:r w:rsidRPr="0028601C">
        <w:rPr>
          <w:rFonts w:asciiTheme="majorHAnsi" w:hAnsiTheme="majorHAnsi" w:cstheme="majorHAnsi"/>
          <w:u w:val="single"/>
        </w:rPr>
        <w:t>or the reckless descent into disorder. It is self-determination with integrity. It is the assertion of life without apology. It is the creation that is disturbing by its nature. It is the willingness to defend what we love—life itself—with our lives</w:t>
      </w:r>
      <w:r w:rsidRPr="0028601C">
        <w:rPr>
          <w:rFonts w:asciiTheme="majorHAnsi" w:hAnsiTheme="majorHAnsi" w:cstheme="majorHAnsi"/>
          <w:sz w:val="16"/>
          <w:szCs w:val="16"/>
        </w:rPr>
        <w:t xml:space="preserve">. Mikhail Bakunin, in his </w:t>
      </w:r>
      <w:r w:rsidRPr="0028601C">
        <w:rPr>
          <w:rFonts w:asciiTheme="majorHAnsi" w:hAnsiTheme="majorHAnsi" w:cstheme="majorHAnsi"/>
          <w:i/>
          <w:iCs/>
          <w:sz w:val="16"/>
          <w:szCs w:val="16"/>
        </w:rPr>
        <w:t xml:space="preserve">Revolutionary Catechism, </w:t>
      </w:r>
      <w:r w:rsidRPr="0028601C">
        <w:rPr>
          <w:rFonts w:asciiTheme="majorHAnsi" w:hAnsiTheme="majorHAnsi" w:cstheme="majorHAnsi"/>
          <w:sz w:val="16"/>
          <w:szCs w:val="16"/>
        </w:rPr>
        <w:t>re- minds us that “</w:t>
      </w:r>
      <w:r w:rsidRPr="0028601C">
        <w:rPr>
          <w:rFonts w:asciiTheme="majorHAnsi" w:hAnsiTheme="majorHAnsi" w:cstheme="majorHAnsi"/>
          <w:u w:val="single"/>
        </w:rPr>
        <w:t>the first lesson a revolutionary must learn is that [she] is a doomed [woman].” Until a revolutionary understands this, she does not grasp the essential meaning of her life. Once a revolutionary has reckoned with the fact that she is a dead person, she can get on with the business of asking who she is going to be now and how she will live out her new life</w:t>
      </w:r>
      <w:r w:rsidRPr="0028601C">
        <w:rPr>
          <w:rFonts w:asciiTheme="majorHAnsi" w:hAnsiTheme="majorHAnsi" w:cstheme="majorHAnsi"/>
        </w:rPr>
        <w:t xml:space="preserve">. </w:t>
      </w:r>
      <w:r w:rsidRPr="0028601C">
        <w:rPr>
          <w:rFonts w:asciiTheme="majorHAnsi" w:hAnsiTheme="majorHAnsi" w:cstheme="majorHAnsi"/>
          <w:sz w:val="16"/>
          <w:szCs w:val="16"/>
        </w:rPr>
        <w:t xml:space="preserve">In effect, this </w:t>
      </w:r>
      <w:r w:rsidRPr="0028601C">
        <w:rPr>
          <w:rFonts w:asciiTheme="majorHAnsi" w:hAnsiTheme="majorHAnsi" w:cstheme="majorHAnsi"/>
          <w:b/>
          <w:bCs/>
          <w:u w:val="single"/>
        </w:rPr>
        <w:t xml:space="preserve">recognition, acceptance, and engagement of death enables us collectively to move away from personal suicide—the taking of our own lives in </w:t>
      </w:r>
      <w:proofErr w:type="spellStart"/>
      <w:r w:rsidRPr="0028601C">
        <w:rPr>
          <w:rFonts w:asciiTheme="majorHAnsi" w:hAnsiTheme="majorHAnsi" w:cstheme="majorHAnsi"/>
          <w:b/>
          <w:bCs/>
          <w:u w:val="single"/>
        </w:rPr>
        <w:t>reac</w:t>
      </w:r>
      <w:proofErr w:type="spellEnd"/>
      <w:r w:rsidRPr="0028601C">
        <w:rPr>
          <w:rFonts w:asciiTheme="majorHAnsi" w:hAnsiTheme="majorHAnsi" w:cstheme="majorHAnsi"/>
          <w:b/>
          <w:bCs/>
          <w:u w:val="single"/>
        </w:rPr>
        <w:t xml:space="preserve">- </w:t>
      </w:r>
      <w:proofErr w:type="spellStart"/>
      <w:r w:rsidRPr="0028601C">
        <w:rPr>
          <w:rFonts w:asciiTheme="majorHAnsi" w:hAnsiTheme="majorHAnsi" w:cstheme="majorHAnsi"/>
          <w:b/>
          <w:bCs/>
          <w:u w:val="single"/>
        </w:rPr>
        <w:t>tion</w:t>
      </w:r>
      <w:proofErr w:type="spellEnd"/>
      <w:r w:rsidRPr="0028601C">
        <w:rPr>
          <w:rFonts w:asciiTheme="majorHAnsi" w:hAnsiTheme="majorHAnsi" w:cstheme="majorHAnsi"/>
          <w:b/>
          <w:bCs/>
          <w:u w:val="single"/>
        </w:rPr>
        <w:t xml:space="preserve"> to social, political, and economic conditions that leech the meaning from life, devastate relationships, and lead us to despair. We move away from apathy, fear, despair, and inertia, and we move away from their resultant practices of addiction, consumption, violence, greed, and self-murder to </w:t>
      </w:r>
      <w:r w:rsidRPr="0028601C">
        <w:rPr>
          <w:rFonts w:asciiTheme="majorHAnsi" w:hAnsiTheme="majorHAnsi" w:cstheme="majorHAnsi"/>
          <w:b/>
          <w:bCs/>
          <w:i/>
          <w:iCs/>
          <w:u w:val="single"/>
        </w:rPr>
        <w:t>revolutionary suicide</w:t>
      </w:r>
      <w:r w:rsidRPr="0028601C">
        <w:rPr>
          <w:rFonts w:asciiTheme="majorHAnsi" w:hAnsiTheme="majorHAnsi" w:cstheme="majorHAnsi"/>
          <w:u w:val="single"/>
        </w:rPr>
        <w:t xml:space="preserve">. When we have truly reckoned with the cost of being fully alive—deciding to love life no matter what—and we are will- </w:t>
      </w:r>
      <w:proofErr w:type="spellStart"/>
      <w:r w:rsidRPr="0028601C">
        <w:rPr>
          <w:rFonts w:asciiTheme="majorHAnsi" w:hAnsiTheme="majorHAnsi" w:cstheme="majorHAnsi"/>
          <w:u w:val="single"/>
        </w:rPr>
        <w:t>ing</w:t>
      </w:r>
      <w:proofErr w:type="spellEnd"/>
      <w:r w:rsidRPr="0028601C">
        <w:rPr>
          <w:rFonts w:asciiTheme="majorHAnsi" w:hAnsiTheme="majorHAnsi" w:cstheme="majorHAnsi"/>
          <w:u w:val="single"/>
        </w:rPr>
        <w:t xml:space="preserve"> to pay that cost, then and only then can we</w:t>
      </w:r>
      <w:r w:rsidRPr="0028601C">
        <w:rPr>
          <w:rFonts w:asciiTheme="majorHAnsi" w:hAnsiTheme="majorHAnsi" w:cstheme="majorHAnsi"/>
          <w:sz w:val="16"/>
          <w:szCs w:val="16"/>
        </w:rPr>
        <w:t xml:space="preserve">, intrepid and relentless, </w:t>
      </w:r>
      <w:r w:rsidRPr="0028601C">
        <w:rPr>
          <w:rFonts w:asciiTheme="majorHAnsi" w:hAnsiTheme="majorHAnsi" w:cstheme="majorHAnsi"/>
          <w:u w:val="single"/>
        </w:rPr>
        <w:t xml:space="preserve">refuse to be props for the systems of exploitation, refuse to live extravagantly on the backs of poor people </w:t>
      </w:r>
      <w:proofErr w:type="spellStart"/>
      <w:r w:rsidRPr="0028601C">
        <w:rPr>
          <w:rFonts w:asciiTheme="majorHAnsi" w:hAnsiTheme="majorHAnsi" w:cstheme="majorHAnsi"/>
          <w:u w:val="single"/>
        </w:rPr>
        <w:t>ev</w:t>
      </w:r>
      <w:proofErr w:type="spellEnd"/>
      <w:r w:rsidRPr="0028601C">
        <w:rPr>
          <w:rFonts w:asciiTheme="majorHAnsi" w:hAnsiTheme="majorHAnsi" w:cstheme="majorHAnsi"/>
          <w:u w:val="single"/>
        </w:rPr>
        <w:t xml:space="preserve">- </w:t>
      </w:r>
      <w:proofErr w:type="spellStart"/>
      <w:r w:rsidRPr="0028601C">
        <w:rPr>
          <w:rFonts w:asciiTheme="majorHAnsi" w:hAnsiTheme="majorHAnsi" w:cstheme="majorHAnsi"/>
          <w:u w:val="single"/>
        </w:rPr>
        <w:t>erywhere</w:t>
      </w:r>
      <w:proofErr w:type="spellEnd"/>
      <w:r w:rsidRPr="0028601C">
        <w:rPr>
          <w:rFonts w:asciiTheme="majorHAnsi" w:hAnsiTheme="majorHAnsi" w:cstheme="majorHAnsi"/>
          <w:u w:val="single"/>
        </w:rPr>
        <w:t xml:space="preserve">, refuse to be employed by death-dealing </w:t>
      </w:r>
      <w:proofErr w:type="spellStart"/>
      <w:r w:rsidRPr="0028601C">
        <w:rPr>
          <w:rFonts w:asciiTheme="majorHAnsi" w:hAnsiTheme="majorHAnsi" w:cstheme="majorHAnsi"/>
          <w:u w:val="single"/>
        </w:rPr>
        <w:t>institu</w:t>
      </w:r>
      <w:proofErr w:type="spellEnd"/>
      <w:r w:rsidRPr="0028601C">
        <w:rPr>
          <w:rFonts w:asciiTheme="majorHAnsi" w:hAnsiTheme="majorHAnsi" w:cstheme="majorHAnsi"/>
          <w:u w:val="single"/>
        </w:rPr>
        <w:t xml:space="preserve">- </w:t>
      </w:r>
      <w:proofErr w:type="spellStart"/>
      <w:r w:rsidRPr="0028601C">
        <w:rPr>
          <w:rFonts w:asciiTheme="majorHAnsi" w:hAnsiTheme="majorHAnsi" w:cstheme="majorHAnsi"/>
          <w:u w:val="single"/>
        </w:rPr>
        <w:t>tions</w:t>
      </w:r>
      <w:proofErr w:type="spellEnd"/>
      <w:r w:rsidRPr="00CD1638">
        <w:rPr>
          <w:rFonts w:asciiTheme="majorHAnsi" w:hAnsiTheme="majorHAnsi" w:cstheme="majorHAnsi"/>
          <w:sz w:val="16"/>
          <w:szCs w:val="16"/>
        </w:rPr>
        <w:t xml:space="preserve">, refuse to be “good insurance risks,” refuse to be sad- </w:t>
      </w:r>
      <w:proofErr w:type="spellStart"/>
      <w:r w:rsidRPr="00CD1638">
        <w:rPr>
          <w:rFonts w:asciiTheme="majorHAnsi" w:hAnsiTheme="majorHAnsi" w:cstheme="majorHAnsi"/>
          <w:sz w:val="16"/>
          <w:szCs w:val="16"/>
        </w:rPr>
        <w:t>dled</w:t>
      </w:r>
      <w:proofErr w:type="spellEnd"/>
      <w:r w:rsidRPr="00CD1638">
        <w:rPr>
          <w:rFonts w:asciiTheme="majorHAnsi" w:hAnsiTheme="majorHAnsi" w:cstheme="majorHAnsi"/>
          <w:sz w:val="16"/>
          <w:szCs w:val="16"/>
        </w:rPr>
        <w:t xml:space="preserve"> with credit worthiness that enables us to accumulate debt that fuels an economic death system, and refuse to pay war taxes. </w:t>
      </w:r>
      <w:r w:rsidRPr="0028601C">
        <w:rPr>
          <w:rFonts w:asciiTheme="majorHAnsi" w:hAnsiTheme="majorHAnsi" w:cstheme="majorHAnsi"/>
          <w:b/>
          <w:bCs/>
          <w:u w:val="single"/>
        </w:rPr>
        <w:t>Then we will refuse a living death, even if this means being killed by the forces we are opposing because we deem it better to oppose deathly forces than to endure them.</w:t>
      </w:r>
      <w:r w:rsidRPr="0028601C">
        <w:rPr>
          <w:rFonts w:asciiTheme="majorHAnsi" w:hAnsiTheme="majorHAnsi" w:cstheme="majorHAnsi"/>
          <w:u w:val="single"/>
        </w:rPr>
        <w:t xml:space="preserve"> And then, even if we must die</w:t>
      </w:r>
      <w:r w:rsidRPr="0028601C">
        <w:rPr>
          <w:rFonts w:asciiTheme="majorHAnsi" w:hAnsiTheme="majorHAnsi" w:cstheme="majorHAnsi"/>
          <w:sz w:val="16"/>
          <w:szCs w:val="16"/>
        </w:rPr>
        <w:t xml:space="preserve">, in Alice Walker’s words, </w:t>
      </w:r>
      <w:r w:rsidRPr="0028601C">
        <w:rPr>
          <w:rFonts w:asciiTheme="majorHAnsi" w:hAnsiTheme="majorHAnsi" w:cstheme="majorHAnsi"/>
          <w:u w:val="single"/>
        </w:rPr>
        <w:t>we will be “qualified to live among [our] dead.”</w:t>
      </w:r>
      <w:r w:rsidRPr="0028601C">
        <w:rPr>
          <w:rFonts w:asciiTheme="majorHAnsi" w:hAnsiTheme="majorHAnsi" w:cstheme="majorHAnsi"/>
          <w:sz w:val="16"/>
          <w:szCs w:val="16"/>
        </w:rPr>
        <w:t xml:space="preserve"> Costly Grace</w:t>
      </w:r>
      <w:r w:rsidRPr="0028601C">
        <w:rPr>
          <w:rFonts w:asciiTheme="majorHAnsi" w:hAnsiTheme="majorHAnsi" w:cstheme="majorHAnsi"/>
        </w:rPr>
        <w:t xml:space="preserve"> </w:t>
      </w:r>
      <w:r w:rsidRPr="0028601C">
        <w:rPr>
          <w:rFonts w:asciiTheme="majorHAnsi" w:hAnsiTheme="majorHAnsi" w:cstheme="majorHAnsi"/>
          <w:u w:val="single"/>
        </w:rPr>
        <w:t>I do not have a death wish. I am not defeatist or fatalistic</w:t>
      </w:r>
      <w:r w:rsidRPr="0028601C">
        <w:rPr>
          <w:rFonts w:asciiTheme="majorHAnsi" w:hAnsiTheme="majorHAnsi" w:cstheme="majorHAnsi"/>
          <w:sz w:val="16"/>
          <w:szCs w:val="16"/>
        </w:rPr>
        <w:t xml:space="preserve">. I must point out, though, that it is way past time for us, all of us who are long on criticism but short on commitment, to ante up and kick in. The Good News is that this work is not new. </w:t>
      </w:r>
      <w:r w:rsidRPr="0028601C">
        <w:rPr>
          <w:rFonts w:asciiTheme="majorHAnsi" w:hAnsiTheme="majorHAnsi" w:cstheme="majorHAnsi"/>
          <w:u w:val="single"/>
        </w:rPr>
        <w:t xml:space="preserve">We are part of a long tradition of revolutionary struggle that is often paid for with one’s own life. This is the essence of revolutionary suicide. </w:t>
      </w:r>
      <w:r w:rsidRPr="0028601C">
        <w:rPr>
          <w:rFonts w:asciiTheme="majorHAnsi" w:hAnsiTheme="majorHAnsi" w:cstheme="majorHAnsi"/>
          <w:b/>
          <w:bCs/>
          <w:u w:val="single"/>
        </w:rPr>
        <w:t xml:space="preserve">Any people who struggle against a brutal and powerful force risk death </w:t>
      </w:r>
      <w:proofErr w:type="gramStart"/>
      <w:r w:rsidRPr="0028601C">
        <w:rPr>
          <w:rFonts w:asciiTheme="majorHAnsi" w:hAnsiTheme="majorHAnsi" w:cstheme="majorHAnsi"/>
          <w:b/>
          <w:bCs/>
          <w:u w:val="single"/>
        </w:rPr>
        <w:t>in order to</w:t>
      </w:r>
      <w:proofErr w:type="gramEnd"/>
      <w:r w:rsidRPr="0028601C">
        <w:rPr>
          <w:rFonts w:asciiTheme="majorHAnsi" w:hAnsiTheme="majorHAnsi" w:cstheme="majorHAnsi"/>
          <w:b/>
          <w:bCs/>
          <w:u w:val="single"/>
        </w:rPr>
        <w:t xml:space="preserve"> reach for a more liberated life</w:t>
      </w:r>
      <w:r w:rsidRPr="0028601C">
        <w:rPr>
          <w:rFonts w:asciiTheme="majorHAnsi" w:hAnsiTheme="majorHAnsi" w:cstheme="majorHAnsi"/>
          <w:u w:val="single"/>
        </w:rPr>
        <w:t xml:space="preserve">. “Revolutionary suicide” is what Jesus meant when he said, “No one takes my life; I lay it down.” This is what Dietrich Bonhoeffer meant when he decided to </w:t>
      </w:r>
      <w:r w:rsidRPr="0028601C">
        <w:rPr>
          <w:rFonts w:asciiTheme="majorHAnsi" w:hAnsiTheme="majorHAnsi" w:cstheme="majorHAnsi"/>
          <w:b/>
          <w:bCs/>
          <w:u w:val="single"/>
        </w:rPr>
        <w:t>resist the Nazis</w:t>
      </w:r>
      <w:r w:rsidRPr="0028601C">
        <w:rPr>
          <w:rFonts w:asciiTheme="majorHAnsi" w:hAnsiTheme="majorHAnsi" w:cstheme="majorHAnsi"/>
          <w:u w:val="single"/>
        </w:rPr>
        <w:t xml:space="preserve">, con- front the state church with its hypocrisy, complicity, and complacency, </w:t>
      </w:r>
      <w:r w:rsidRPr="0028601C">
        <w:rPr>
          <w:rFonts w:asciiTheme="majorHAnsi" w:hAnsiTheme="majorHAnsi" w:cstheme="majorHAnsi"/>
          <w:b/>
          <w:bCs/>
          <w:u w:val="single"/>
        </w:rPr>
        <w:t>establish an underground resistance</w:t>
      </w:r>
      <w:r w:rsidRPr="0028601C">
        <w:rPr>
          <w:rFonts w:asciiTheme="majorHAnsi" w:hAnsiTheme="majorHAnsi" w:cstheme="majorHAnsi"/>
          <w:u w:val="single"/>
        </w:rPr>
        <w:t xml:space="preserve"> move- </w:t>
      </w:r>
      <w:proofErr w:type="spellStart"/>
      <w:r w:rsidRPr="0028601C">
        <w:rPr>
          <w:rFonts w:asciiTheme="majorHAnsi" w:hAnsiTheme="majorHAnsi" w:cstheme="majorHAnsi"/>
          <w:u w:val="single"/>
        </w:rPr>
        <w:t>ment</w:t>
      </w:r>
      <w:proofErr w:type="spellEnd"/>
      <w:r w:rsidRPr="0028601C">
        <w:rPr>
          <w:rFonts w:asciiTheme="majorHAnsi" w:hAnsiTheme="majorHAnsi" w:cstheme="majorHAnsi"/>
          <w:u w:val="single"/>
        </w:rPr>
        <w:t xml:space="preserve">, and plot to assassinate Hitler. Bonhoeffer made those choices </w:t>
      </w:r>
      <w:r w:rsidRPr="0028601C">
        <w:rPr>
          <w:rFonts w:asciiTheme="majorHAnsi" w:hAnsiTheme="majorHAnsi" w:cstheme="majorHAnsi"/>
          <w:b/>
          <w:bCs/>
          <w:u w:val="single"/>
        </w:rPr>
        <w:t>even though he knew they would cost him his life</w:t>
      </w:r>
      <w:r w:rsidRPr="0028601C">
        <w:rPr>
          <w:rFonts w:asciiTheme="majorHAnsi" w:hAnsiTheme="majorHAnsi" w:cstheme="majorHAnsi"/>
          <w:u w:val="single"/>
        </w:rPr>
        <w:t>, and even though he believed that any violence against an- other person is a sin. He was plotting about revolutionary suicide when he became willing to lose even his own “</w:t>
      </w:r>
      <w:proofErr w:type="spellStart"/>
      <w:r w:rsidRPr="0028601C">
        <w:rPr>
          <w:rFonts w:asciiTheme="majorHAnsi" w:hAnsiTheme="majorHAnsi" w:cstheme="majorHAnsi"/>
          <w:u w:val="single"/>
        </w:rPr>
        <w:t>iden</w:t>
      </w:r>
      <w:proofErr w:type="spellEnd"/>
      <w:r w:rsidRPr="0028601C">
        <w:rPr>
          <w:rFonts w:asciiTheme="majorHAnsi" w:hAnsiTheme="majorHAnsi" w:cstheme="majorHAnsi"/>
          <w:u w:val="single"/>
        </w:rPr>
        <w:t xml:space="preserve">- </w:t>
      </w:r>
      <w:proofErr w:type="spellStart"/>
      <w:r w:rsidRPr="0028601C">
        <w:rPr>
          <w:rFonts w:asciiTheme="majorHAnsi" w:hAnsiTheme="majorHAnsi" w:cstheme="majorHAnsi"/>
          <w:u w:val="single"/>
        </w:rPr>
        <w:t>tity</w:t>
      </w:r>
      <w:proofErr w:type="spellEnd"/>
      <w:r w:rsidRPr="0028601C">
        <w:rPr>
          <w:rFonts w:asciiTheme="majorHAnsi" w:hAnsiTheme="majorHAnsi" w:cstheme="majorHAnsi"/>
          <w:u w:val="single"/>
        </w:rPr>
        <w:t xml:space="preserve">” as a righteous man. He was talking about revolutionary suicide when he coined the term “costly grace.” This is what Fannie Lou Hamer meant when she </w:t>
      </w:r>
      <w:r w:rsidRPr="0028601C">
        <w:rPr>
          <w:rFonts w:asciiTheme="majorHAnsi" w:hAnsiTheme="majorHAnsi" w:cstheme="majorHAnsi"/>
          <w:b/>
          <w:bCs/>
          <w:u w:val="single"/>
        </w:rPr>
        <w:t>pushed past fire hoses, attack dogs, kidnappings, beatings, and jail sentences to demand a social revolution</w:t>
      </w:r>
      <w:r w:rsidRPr="0028601C">
        <w:rPr>
          <w:rFonts w:asciiTheme="majorHAnsi" w:hAnsiTheme="majorHAnsi" w:cstheme="majorHAnsi"/>
          <w:u w:val="single"/>
        </w:rPr>
        <w:t xml:space="preserve"> at the cost of her own life. This is what Oscar Romero meant when he said, “</w:t>
      </w:r>
      <w:r w:rsidRPr="0028601C">
        <w:rPr>
          <w:rFonts w:asciiTheme="majorHAnsi" w:hAnsiTheme="majorHAnsi" w:cstheme="majorHAnsi"/>
          <w:b/>
          <w:bCs/>
          <w:u w:val="single"/>
        </w:rPr>
        <w:t>You may take my life, but I will rise again in my people</w:t>
      </w:r>
      <w:r w:rsidRPr="0028601C">
        <w:rPr>
          <w:rFonts w:asciiTheme="majorHAnsi" w:hAnsiTheme="majorHAnsi" w:cstheme="majorHAnsi"/>
          <w:u w:val="single"/>
        </w:rPr>
        <w:t>.” This is what Mamie Bradley meant when she said, “</w:t>
      </w:r>
      <w:r w:rsidRPr="0028601C">
        <w:rPr>
          <w:rFonts w:asciiTheme="majorHAnsi" w:hAnsiTheme="majorHAnsi" w:cstheme="majorHAnsi"/>
          <w:b/>
          <w:bCs/>
          <w:u w:val="single"/>
        </w:rPr>
        <w:t xml:space="preserve">They killed my son [Emmett </w:t>
      </w:r>
      <w:proofErr w:type="gramStart"/>
      <w:r w:rsidRPr="0028601C">
        <w:rPr>
          <w:rFonts w:asciiTheme="majorHAnsi" w:hAnsiTheme="majorHAnsi" w:cstheme="majorHAnsi"/>
          <w:b/>
          <w:bCs/>
          <w:u w:val="single"/>
        </w:rPr>
        <w:t>Till</w:t>
      </w:r>
      <w:proofErr w:type="gramEnd"/>
      <w:r w:rsidRPr="0028601C">
        <w:rPr>
          <w:rFonts w:asciiTheme="majorHAnsi" w:hAnsiTheme="majorHAnsi" w:cstheme="majorHAnsi"/>
          <w:b/>
          <w:bCs/>
          <w:u w:val="single"/>
        </w:rPr>
        <w:t>], but I don’t have a minute to hate; I will work for justice for the rest of my life</w:t>
      </w:r>
      <w:r w:rsidRPr="0028601C">
        <w:rPr>
          <w:rFonts w:asciiTheme="majorHAnsi" w:hAnsiTheme="majorHAnsi" w:cstheme="majorHAnsi"/>
          <w:u w:val="single"/>
        </w:rPr>
        <w:t xml:space="preserve">.” This is what </w:t>
      </w:r>
      <w:r w:rsidRPr="0028601C">
        <w:rPr>
          <w:rFonts w:asciiTheme="majorHAnsi" w:hAnsiTheme="majorHAnsi" w:cstheme="majorHAnsi"/>
          <w:b/>
          <w:bCs/>
          <w:u w:val="single"/>
        </w:rPr>
        <w:t>Martin Luther King</w:t>
      </w:r>
      <w:r w:rsidRPr="0028601C">
        <w:rPr>
          <w:rFonts w:asciiTheme="majorHAnsi" w:hAnsiTheme="majorHAnsi" w:cstheme="majorHAnsi"/>
          <w:u w:val="single"/>
        </w:rPr>
        <w:t xml:space="preserve"> meant </w:t>
      </w:r>
      <w:r w:rsidRPr="0028601C">
        <w:rPr>
          <w:rFonts w:asciiTheme="majorHAnsi" w:hAnsiTheme="majorHAnsi" w:cstheme="majorHAnsi"/>
          <w:b/>
          <w:bCs/>
          <w:u w:val="single"/>
        </w:rPr>
        <w:t>when he spoke out</w:t>
      </w:r>
      <w:r w:rsidRPr="0028601C">
        <w:rPr>
          <w:rFonts w:asciiTheme="majorHAnsi" w:hAnsiTheme="majorHAnsi" w:cstheme="majorHAnsi"/>
          <w:u w:val="single"/>
        </w:rPr>
        <w:t xml:space="preserve"> boldly against the three evils of American society, “</w:t>
      </w:r>
      <w:r w:rsidRPr="0028601C">
        <w:rPr>
          <w:rFonts w:asciiTheme="majorHAnsi" w:hAnsiTheme="majorHAnsi" w:cstheme="majorHAnsi"/>
          <w:b/>
          <w:bCs/>
          <w:u w:val="single"/>
        </w:rPr>
        <w:t xml:space="preserve">racism, economic </w:t>
      </w:r>
      <w:proofErr w:type="spellStart"/>
      <w:r w:rsidRPr="0028601C">
        <w:rPr>
          <w:rFonts w:asciiTheme="majorHAnsi" w:hAnsiTheme="majorHAnsi" w:cstheme="majorHAnsi"/>
          <w:b/>
          <w:bCs/>
          <w:u w:val="single"/>
        </w:rPr>
        <w:t>exploita</w:t>
      </w:r>
      <w:proofErr w:type="spellEnd"/>
      <w:r w:rsidRPr="0028601C">
        <w:rPr>
          <w:rFonts w:asciiTheme="majorHAnsi" w:hAnsiTheme="majorHAnsi" w:cstheme="majorHAnsi"/>
          <w:b/>
          <w:bCs/>
          <w:u w:val="single"/>
        </w:rPr>
        <w:t xml:space="preserve">- </w:t>
      </w:r>
      <w:proofErr w:type="spellStart"/>
      <w:r w:rsidRPr="0028601C">
        <w:rPr>
          <w:rFonts w:asciiTheme="majorHAnsi" w:hAnsiTheme="majorHAnsi" w:cstheme="majorHAnsi"/>
          <w:b/>
          <w:bCs/>
          <w:u w:val="single"/>
        </w:rPr>
        <w:t>tion</w:t>
      </w:r>
      <w:proofErr w:type="spellEnd"/>
      <w:r w:rsidRPr="0028601C">
        <w:rPr>
          <w:rFonts w:asciiTheme="majorHAnsi" w:hAnsiTheme="majorHAnsi" w:cstheme="majorHAnsi"/>
          <w:b/>
          <w:bCs/>
          <w:u w:val="single"/>
        </w:rPr>
        <w:t>, and militarism</w:t>
      </w:r>
      <w:r w:rsidRPr="0028601C">
        <w:rPr>
          <w:rFonts w:asciiTheme="majorHAnsi" w:hAnsiTheme="majorHAnsi" w:cstheme="majorHAnsi"/>
          <w:u w:val="single"/>
        </w:rPr>
        <w:t>,” and then, fully counting the cost, said:</w:t>
      </w:r>
      <w:r w:rsidRPr="0028601C">
        <w:rPr>
          <w:rFonts w:asciiTheme="majorHAnsi" w:hAnsiTheme="majorHAnsi" w:cstheme="majorHAnsi"/>
          <w:sz w:val="16"/>
          <w:szCs w:val="16"/>
        </w:rPr>
        <w:t xml:space="preserve"> I don’t know what will happen now. </w:t>
      </w:r>
      <w:proofErr w:type="gramStart"/>
      <w:r w:rsidRPr="0028601C">
        <w:rPr>
          <w:rFonts w:asciiTheme="majorHAnsi" w:hAnsiTheme="majorHAnsi" w:cstheme="majorHAnsi"/>
          <w:sz w:val="16"/>
          <w:szCs w:val="16"/>
        </w:rPr>
        <w:t>We’ve</w:t>
      </w:r>
      <w:proofErr w:type="gramEnd"/>
      <w:r w:rsidRPr="0028601C">
        <w:rPr>
          <w:rFonts w:asciiTheme="majorHAnsi" w:hAnsiTheme="majorHAnsi" w:cstheme="majorHAnsi"/>
          <w:sz w:val="16"/>
          <w:szCs w:val="16"/>
        </w:rPr>
        <w:t xml:space="preserve"> got some difficult days ahead. But it doesn’t really matter to me now</w:t>
      </w:r>
      <w:proofErr w:type="gramStart"/>
      <w:r w:rsidRPr="0028601C">
        <w:rPr>
          <w:rFonts w:asciiTheme="majorHAnsi" w:hAnsiTheme="majorHAnsi" w:cstheme="majorHAnsi"/>
          <w:sz w:val="16"/>
          <w:szCs w:val="16"/>
        </w:rPr>
        <w:t>. . . .</w:t>
      </w:r>
      <w:proofErr w:type="gramEnd"/>
      <w:r w:rsidRPr="0028601C">
        <w:rPr>
          <w:rFonts w:asciiTheme="majorHAnsi" w:hAnsiTheme="majorHAnsi" w:cstheme="majorHAnsi"/>
          <w:sz w:val="16"/>
          <w:szCs w:val="16"/>
        </w:rPr>
        <w:t xml:space="preserve"> I </w:t>
      </w:r>
      <w:proofErr w:type="gramStart"/>
      <w:r w:rsidRPr="0028601C">
        <w:rPr>
          <w:rFonts w:asciiTheme="majorHAnsi" w:hAnsiTheme="majorHAnsi" w:cstheme="majorHAnsi"/>
          <w:sz w:val="16"/>
          <w:szCs w:val="16"/>
        </w:rPr>
        <w:t>don’t</w:t>
      </w:r>
      <w:proofErr w:type="gramEnd"/>
      <w:r w:rsidRPr="0028601C">
        <w:rPr>
          <w:rFonts w:asciiTheme="majorHAnsi" w:hAnsiTheme="majorHAnsi" w:cstheme="majorHAnsi"/>
          <w:sz w:val="16"/>
          <w:szCs w:val="16"/>
        </w:rPr>
        <w:t xml:space="preserve"> mind. Like anybody,</w:t>
      </w:r>
      <w:r w:rsidRPr="0028601C">
        <w:rPr>
          <w:rFonts w:asciiTheme="majorHAnsi" w:hAnsiTheme="majorHAnsi" w:cstheme="majorHAnsi"/>
          <w:sz w:val="18"/>
          <w:szCs w:val="18"/>
        </w:rPr>
        <w:t xml:space="preserve"> </w:t>
      </w:r>
      <w:r w:rsidRPr="0028601C">
        <w:rPr>
          <w:rFonts w:asciiTheme="majorHAnsi" w:hAnsiTheme="majorHAnsi" w:cstheme="majorHAnsi"/>
          <w:u w:val="single"/>
        </w:rPr>
        <w:t xml:space="preserve">I would like to live—a long life; longevity has its place. But </w:t>
      </w:r>
      <w:proofErr w:type="gramStart"/>
      <w:r w:rsidRPr="0028601C">
        <w:rPr>
          <w:rFonts w:asciiTheme="majorHAnsi" w:hAnsiTheme="majorHAnsi" w:cstheme="majorHAnsi"/>
          <w:u w:val="single"/>
        </w:rPr>
        <w:t>I’m</w:t>
      </w:r>
      <w:proofErr w:type="gramEnd"/>
      <w:r w:rsidRPr="0028601C">
        <w:rPr>
          <w:rFonts w:asciiTheme="majorHAnsi" w:hAnsiTheme="majorHAnsi" w:cstheme="majorHAnsi"/>
          <w:u w:val="single"/>
        </w:rPr>
        <w:t xml:space="preserve"> not concerned about that now. </w:t>
      </w:r>
      <w:proofErr w:type="gramStart"/>
      <w:r w:rsidRPr="0028601C">
        <w:rPr>
          <w:rFonts w:asciiTheme="majorHAnsi" w:hAnsiTheme="majorHAnsi" w:cstheme="majorHAnsi"/>
          <w:u w:val="single"/>
        </w:rPr>
        <w:t>I’m</w:t>
      </w:r>
      <w:proofErr w:type="gramEnd"/>
      <w:r w:rsidRPr="0028601C">
        <w:rPr>
          <w:rFonts w:asciiTheme="majorHAnsi" w:hAnsiTheme="majorHAnsi" w:cstheme="majorHAnsi"/>
          <w:u w:val="single"/>
        </w:rPr>
        <w:t xml:space="preserve"> not fearing any man. I just want to do God’s will</w:t>
      </w:r>
      <w:proofErr w:type="gramStart"/>
      <w:r w:rsidRPr="0028601C">
        <w:rPr>
          <w:rFonts w:asciiTheme="majorHAnsi" w:hAnsiTheme="majorHAnsi" w:cstheme="majorHAnsi"/>
          <w:sz w:val="16"/>
          <w:szCs w:val="16"/>
        </w:rPr>
        <w:t>. . . .</w:t>
      </w:r>
      <w:proofErr w:type="gramEnd"/>
      <w:r w:rsidRPr="0028601C">
        <w:rPr>
          <w:rFonts w:asciiTheme="majorHAnsi" w:hAnsiTheme="majorHAnsi" w:cstheme="majorHAnsi"/>
          <w:sz w:val="16"/>
          <w:szCs w:val="16"/>
        </w:rPr>
        <w:t xml:space="preserve"> </w:t>
      </w:r>
      <w:proofErr w:type="gramStart"/>
      <w:r w:rsidRPr="0028601C">
        <w:rPr>
          <w:rFonts w:asciiTheme="majorHAnsi" w:hAnsiTheme="majorHAnsi" w:cstheme="majorHAnsi"/>
          <w:sz w:val="16"/>
          <w:szCs w:val="16"/>
        </w:rPr>
        <w:t>I’ve</w:t>
      </w:r>
      <w:proofErr w:type="gramEnd"/>
      <w:r w:rsidRPr="0028601C">
        <w:rPr>
          <w:rFonts w:asciiTheme="majorHAnsi" w:hAnsiTheme="majorHAnsi" w:cstheme="majorHAnsi"/>
          <w:sz w:val="16"/>
          <w:szCs w:val="16"/>
        </w:rPr>
        <w:t xml:space="preserve"> seen the Promised Land.</w:t>
      </w:r>
      <w:r w:rsidRPr="0028601C">
        <w:rPr>
          <w:rFonts w:asciiTheme="majorHAnsi" w:hAnsiTheme="majorHAnsi" w:cstheme="majorHAnsi"/>
          <w:sz w:val="18"/>
          <w:szCs w:val="18"/>
        </w:rPr>
        <w:t xml:space="preserve"> </w:t>
      </w:r>
      <w:r w:rsidRPr="0028601C">
        <w:rPr>
          <w:rFonts w:asciiTheme="majorHAnsi" w:hAnsiTheme="majorHAnsi" w:cstheme="majorHAnsi"/>
          <w:u w:val="single"/>
        </w:rPr>
        <w:t>I may not get there with you. But</w:t>
      </w:r>
      <w:r w:rsidRPr="0028601C">
        <w:rPr>
          <w:rFonts w:asciiTheme="majorHAnsi" w:hAnsiTheme="majorHAnsi" w:cstheme="majorHAnsi"/>
          <w:sz w:val="16"/>
          <w:szCs w:val="16"/>
        </w:rPr>
        <w:t xml:space="preserve"> I know that </w:t>
      </w:r>
      <w:r w:rsidRPr="0028601C">
        <w:rPr>
          <w:rFonts w:asciiTheme="majorHAnsi" w:hAnsiTheme="majorHAnsi" w:cstheme="majorHAnsi"/>
          <w:u w:val="single"/>
        </w:rPr>
        <w:t>we, as a people, will get to the Promised Land</w:t>
      </w:r>
      <w:r w:rsidRPr="0028601C">
        <w:rPr>
          <w:rFonts w:asciiTheme="majorHAnsi" w:hAnsiTheme="majorHAnsi" w:cstheme="majorHAnsi"/>
          <w:sz w:val="16"/>
          <w:szCs w:val="16"/>
        </w:rPr>
        <w:t xml:space="preserve">. </w:t>
      </w:r>
      <w:r w:rsidRPr="0028601C">
        <w:rPr>
          <w:rFonts w:asciiTheme="majorHAnsi" w:hAnsiTheme="majorHAnsi" w:cstheme="majorHAnsi"/>
          <w:u w:val="single"/>
        </w:rPr>
        <w:t>This is what Malcolm X meant when he said, “If you’re not ready to die for freedom, take the word ‘freedom’ out of your vocabulary</w:t>
      </w:r>
      <w:r w:rsidRPr="0028601C">
        <w:rPr>
          <w:rFonts w:asciiTheme="majorHAnsi" w:hAnsiTheme="majorHAnsi" w:cstheme="majorHAnsi"/>
          <w:sz w:val="16"/>
          <w:szCs w:val="16"/>
        </w:rPr>
        <w:t>.” This is what he meant when he returned from a pilgrimage to Mecca and embraced a universal humanism, renouncing separatist theology even though he knew that in the Nation of Islam that made him “a marked man.”</w:t>
      </w:r>
      <w:r w:rsidRPr="0028601C">
        <w:rPr>
          <w:rFonts w:asciiTheme="majorHAnsi" w:hAnsiTheme="majorHAnsi" w:cstheme="majorHAnsi"/>
        </w:rPr>
        <w:t xml:space="preserve"> </w:t>
      </w:r>
      <w:r w:rsidRPr="0028601C">
        <w:rPr>
          <w:rFonts w:asciiTheme="majorHAnsi" w:hAnsiTheme="majorHAnsi" w:cstheme="majorHAnsi"/>
          <w:u w:val="single"/>
        </w:rPr>
        <w:t>This is the courage, the integrity of revolutionary suicide</w:t>
      </w:r>
      <w:r w:rsidRPr="0028601C">
        <w:rPr>
          <w:rFonts w:asciiTheme="majorHAnsi" w:hAnsiTheme="majorHAnsi" w:cstheme="majorHAnsi"/>
          <w:sz w:val="16"/>
          <w:szCs w:val="16"/>
        </w:rPr>
        <w:t xml:space="preserve">. </w:t>
      </w:r>
    </w:p>
    <w:p w14:paraId="366AD95C" w14:textId="77777777" w:rsidR="003260C3" w:rsidRPr="00CB2A66" w:rsidRDefault="003260C3" w:rsidP="003260C3">
      <w:pPr>
        <w:rPr>
          <w:rFonts w:asciiTheme="majorHAnsi" w:hAnsiTheme="majorHAnsi" w:cstheme="majorHAnsi"/>
          <w:sz w:val="16"/>
          <w:szCs w:val="16"/>
        </w:rPr>
      </w:pPr>
      <w:proofErr w:type="gramStart"/>
      <w:r w:rsidRPr="0028601C">
        <w:rPr>
          <w:rFonts w:asciiTheme="majorHAnsi" w:hAnsiTheme="majorHAnsi" w:cstheme="majorHAnsi"/>
          <w:sz w:val="16"/>
          <w:szCs w:val="16"/>
        </w:rPr>
        <w:t>So</w:t>
      </w:r>
      <w:proofErr w:type="gramEnd"/>
      <w:r w:rsidRPr="0028601C">
        <w:rPr>
          <w:rFonts w:asciiTheme="majorHAnsi" w:hAnsiTheme="majorHAnsi" w:cstheme="majorHAnsi"/>
          <w:sz w:val="16"/>
          <w:szCs w:val="16"/>
        </w:rPr>
        <w:t xml:space="preserve"> What Do We Do? </w:t>
      </w:r>
      <w:r w:rsidRPr="0028601C">
        <w:rPr>
          <w:rFonts w:asciiTheme="majorHAnsi" w:hAnsiTheme="majorHAnsi" w:cstheme="majorHAnsi"/>
          <w:u w:val="single"/>
        </w:rPr>
        <w:t>We stand on the shoulders of those living and dead who com- mitted revolutionary suicide</w:t>
      </w:r>
      <w:r w:rsidRPr="0028601C">
        <w:rPr>
          <w:rFonts w:asciiTheme="majorHAnsi" w:hAnsiTheme="majorHAnsi" w:cstheme="majorHAnsi"/>
          <w:sz w:val="16"/>
          <w:szCs w:val="16"/>
        </w:rPr>
        <w:t xml:space="preserve">, and the late June Jordan calls </w:t>
      </w:r>
      <w:r w:rsidRPr="0028601C">
        <w:rPr>
          <w:rFonts w:asciiTheme="majorHAnsi" w:hAnsiTheme="majorHAnsi" w:cstheme="majorHAnsi"/>
          <w:i/>
          <w:iCs/>
          <w:sz w:val="16"/>
          <w:szCs w:val="16"/>
        </w:rPr>
        <w:t xml:space="preserve">us </w:t>
      </w:r>
      <w:r w:rsidRPr="0028601C">
        <w:rPr>
          <w:rFonts w:asciiTheme="majorHAnsi" w:hAnsiTheme="majorHAnsi" w:cstheme="majorHAnsi"/>
          <w:sz w:val="16"/>
          <w:szCs w:val="16"/>
        </w:rPr>
        <w:t>to action, saying, “Some of us have not died;</w:t>
      </w:r>
      <w:r w:rsidRPr="0028601C">
        <w:rPr>
          <w:rFonts w:asciiTheme="majorHAnsi" w:hAnsiTheme="majorHAnsi" w:cstheme="majorHAnsi"/>
        </w:rPr>
        <w:t xml:space="preserve"> </w:t>
      </w:r>
      <w:r w:rsidRPr="0028601C">
        <w:rPr>
          <w:rFonts w:asciiTheme="majorHAnsi" w:hAnsiTheme="majorHAnsi" w:cstheme="majorHAnsi"/>
          <w:u w:val="single"/>
        </w:rPr>
        <w:t>what will we do, those of us who remain?” There are no blueprints</w:t>
      </w:r>
      <w:r w:rsidRPr="0028601C">
        <w:rPr>
          <w:rFonts w:asciiTheme="majorHAnsi" w:hAnsiTheme="majorHAnsi" w:cstheme="majorHAnsi"/>
          <w:sz w:val="16"/>
          <w:szCs w:val="16"/>
        </w:rPr>
        <w:t xml:space="preserve">. And there is no space of purity from which to act. </w:t>
      </w:r>
      <w:r w:rsidRPr="0028601C">
        <w:rPr>
          <w:rFonts w:asciiTheme="majorHAnsi" w:hAnsiTheme="majorHAnsi" w:cstheme="majorHAnsi"/>
          <w:u w:val="single"/>
        </w:rPr>
        <w:t xml:space="preserve">We must begin imperfectly from within the messiness, in ways that respond to and engage with our concrete and </w:t>
      </w:r>
      <w:proofErr w:type="gramStart"/>
      <w:r w:rsidRPr="0028601C">
        <w:rPr>
          <w:rFonts w:asciiTheme="majorHAnsi" w:hAnsiTheme="majorHAnsi" w:cstheme="majorHAnsi"/>
          <w:u w:val="single"/>
        </w:rPr>
        <w:t>particular contexts</w:t>
      </w:r>
      <w:proofErr w:type="gramEnd"/>
      <w:r w:rsidRPr="0028601C">
        <w:rPr>
          <w:rFonts w:asciiTheme="majorHAnsi" w:hAnsiTheme="majorHAnsi" w:cstheme="majorHAnsi"/>
          <w:u w:val="single"/>
        </w:rPr>
        <w:t xml:space="preserve"> and circumstances</w:t>
      </w:r>
      <w:r w:rsidRPr="0028601C">
        <w:rPr>
          <w:rFonts w:asciiTheme="majorHAnsi" w:hAnsiTheme="majorHAnsi" w:cstheme="majorHAnsi"/>
          <w:sz w:val="16"/>
          <w:szCs w:val="16"/>
        </w:rPr>
        <w:t xml:space="preserve">. </w:t>
      </w:r>
      <w:proofErr w:type="gramStart"/>
      <w:r w:rsidRPr="0028601C">
        <w:rPr>
          <w:rFonts w:asciiTheme="majorHAnsi" w:hAnsiTheme="majorHAnsi" w:cstheme="majorHAnsi"/>
          <w:sz w:val="16"/>
          <w:szCs w:val="16"/>
        </w:rPr>
        <w:t>So</w:t>
      </w:r>
      <w:proofErr w:type="gramEnd"/>
      <w:r w:rsidRPr="0028601C">
        <w:rPr>
          <w:rFonts w:asciiTheme="majorHAnsi" w:hAnsiTheme="majorHAnsi" w:cstheme="majorHAnsi"/>
          <w:sz w:val="16"/>
          <w:szCs w:val="16"/>
        </w:rPr>
        <w:t xml:space="preserve"> I cannot offer prescriptions, but I can offer a reflection on how I have been attempting to grapple with some of these issues in my own life.</w:t>
      </w:r>
      <w:r w:rsidRPr="0028601C">
        <w:rPr>
          <w:rFonts w:asciiTheme="majorHAnsi" w:hAnsiTheme="majorHAnsi" w:cstheme="majorHAnsi"/>
        </w:rPr>
        <w:t xml:space="preserve"> </w:t>
      </w:r>
      <w:r w:rsidRPr="00030297">
        <w:rPr>
          <w:rFonts w:asciiTheme="majorHAnsi" w:hAnsiTheme="majorHAnsi" w:cstheme="majorHAnsi"/>
          <w:u w:val="single"/>
        </w:rPr>
        <w:t xml:space="preserve">I engage in a spiritual/pedagogical practice and </w:t>
      </w:r>
      <w:proofErr w:type="spellStart"/>
      <w:r w:rsidRPr="00030297">
        <w:rPr>
          <w:rFonts w:asciiTheme="majorHAnsi" w:hAnsiTheme="majorHAnsi" w:cstheme="majorHAnsi"/>
          <w:u w:val="single"/>
        </w:rPr>
        <w:t>commu</w:t>
      </w:r>
      <w:proofErr w:type="spellEnd"/>
      <w:r w:rsidRPr="00030297">
        <w:rPr>
          <w:rFonts w:asciiTheme="majorHAnsi" w:hAnsiTheme="majorHAnsi" w:cstheme="majorHAnsi"/>
          <w:u w:val="single"/>
        </w:rPr>
        <w:t xml:space="preserve">- </w:t>
      </w:r>
      <w:proofErr w:type="spellStart"/>
      <w:r w:rsidRPr="00030297">
        <w:rPr>
          <w:rFonts w:asciiTheme="majorHAnsi" w:hAnsiTheme="majorHAnsi" w:cstheme="majorHAnsi"/>
          <w:u w:val="single"/>
        </w:rPr>
        <w:t>nity</w:t>
      </w:r>
      <w:proofErr w:type="spellEnd"/>
      <w:r w:rsidRPr="00030297">
        <w:rPr>
          <w:rFonts w:asciiTheme="majorHAnsi" w:hAnsiTheme="majorHAnsi" w:cstheme="majorHAnsi"/>
          <w:u w:val="single"/>
        </w:rPr>
        <w:t xml:space="preserve"> of accountability and support called Recovery from the Dominant Culture</w:t>
      </w:r>
      <w:r w:rsidRPr="00030297">
        <w:rPr>
          <w:rFonts w:asciiTheme="majorHAnsi" w:hAnsiTheme="majorHAnsi" w:cstheme="majorHAnsi"/>
          <w:sz w:val="16"/>
          <w:szCs w:val="16"/>
        </w:rPr>
        <w:t xml:space="preserve">, which is based on a twelve-step model. </w:t>
      </w:r>
      <w:r w:rsidRPr="00030297">
        <w:rPr>
          <w:rFonts w:asciiTheme="majorHAnsi" w:hAnsiTheme="majorHAnsi" w:cstheme="majorHAnsi"/>
          <w:u w:val="single"/>
        </w:rPr>
        <w:t xml:space="preserve">This practice helps </w:t>
      </w:r>
      <w:proofErr w:type="gramStart"/>
      <w:r w:rsidRPr="00030297">
        <w:rPr>
          <w:rFonts w:asciiTheme="majorHAnsi" w:hAnsiTheme="majorHAnsi" w:cstheme="majorHAnsi"/>
          <w:u w:val="single"/>
        </w:rPr>
        <w:t>me</w:t>
      </w:r>
      <w:proofErr w:type="gramEnd"/>
      <w:r w:rsidRPr="00030297">
        <w:rPr>
          <w:rFonts w:asciiTheme="majorHAnsi" w:hAnsiTheme="majorHAnsi" w:cstheme="majorHAnsi"/>
          <w:u w:val="single"/>
        </w:rPr>
        <w:t xml:space="preserve"> and other participants </w:t>
      </w:r>
      <w:r w:rsidRPr="00030297">
        <w:rPr>
          <w:rFonts w:asciiTheme="majorHAnsi" w:hAnsiTheme="majorHAnsi" w:cstheme="majorHAnsi"/>
          <w:b/>
          <w:bCs/>
          <w:u w:val="single"/>
        </w:rPr>
        <w:t>recognize our addictions to the dominant culture</w:t>
      </w:r>
      <w:r w:rsidRPr="00030297">
        <w:rPr>
          <w:rFonts w:asciiTheme="majorHAnsi" w:hAnsiTheme="majorHAnsi" w:cstheme="majorHAnsi"/>
          <w:u w:val="single"/>
        </w:rPr>
        <w:t xml:space="preserve"> and dominant ways of being and work on getting free from them</w:t>
      </w:r>
      <w:r w:rsidRPr="00030297">
        <w:rPr>
          <w:rFonts w:asciiTheme="majorHAnsi" w:hAnsiTheme="majorHAnsi" w:cstheme="majorHAnsi"/>
          <w:sz w:val="16"/>
          <w:szCs w:val="16"/>
        </w:rPr>
        <w:t xml:space="preserve">. Crucially, </w:t>
      </w:r>
      <w:proofErr w:type="spellStart"/>
      <w:r w:rsidRPr="00030297">
        <w:rPr>
          <w:rFonts w:asciiTheme="majorHAnsi" w:hAnsiTheme="majorHAnsi" w:cstheme="majorHAnsi"/>
          <w:u w:val="single"/>
        </w:rPr>
        <w:t>Recov</w:t>
      </w:r>
      <w:proofErr w:type="spellEnd"/>
      <w:r w:rsidRPr="00030297">
        <w:rPr>
          <w:rFonts w:asciiTheme="majorHAnsi" w:hAnsiTheme="majorHAnsi" w:cstheme="majorHAnsi"/>
          <w:u w:val="single"/>
        </w:rPr>
        <w:t xml:space="preserve">- </w:t>
      </w:r>
      <w:proofErr w:type="spellStart"/>
      <w:r w:rsidRPr="00030297">
        <w:rPr>
          <w:rFonts w:asciiTheme="majorHAnsi" w:hAnsiTheme="majorHAnsi" w:cstheme="majorHAnsi"/>
          <w:u w:val="single"/>
        </w:rPr>
        <w:t>ery</w:t>
      </w:r>
      <w:proofErr w:type="spellEnd"/>
      <w:r w:rsidRPr="00030297">
        <w:rPr>
          <w:rFonts w:asciiTheme="majorHAnsi" w:hAnsiTheme="majorHAnsi" w:cstheme="majorHAnsi"/>
          <w:u w:val="single"/>
        </w:rPr>
        <w:t xml:space="preserve"> from the Dominant Culture emphasizes the recursive relationship between our individual lives and the </w:t>
      </w:r>
      <w:proofErr w:type="spellStart"/>
      <w:r w:rsidRPr="00030297">
        <w:rPr>
          <w:rFonts w:asciiTheme="majorHAnsi" w:hAnsiTheme="majorHAnsi" w:cstheme="majorHAnsi"/>
          <w:u w:val="single"/>
        </w:rPr>
        <w:t>institu</w:t>
      </w:r>
      <w:proofErr w:type="spellEnd"/>
      <w:r w:rsidRPr="00030297">
        <w:rPr>
          <w:rFonts w:asciiTheme="majorHAnsi" w:hAnsiTheme="majorHAnsi" w:cstheme="majorHAnsi"/>
          <w:u w:val="single"/>
        </w:rPr>
        <w:t xml:space="preserve">- </w:t>
      </w:r>
      <w:proofErr w:type="spellStart"/>
      <w:r w:rsidRPr="00030297">
        <w:rPr>
          <w:rFonts w:asciiTheme="majorHAnsi" w:hAnsiTheme="majorHAnsi" w:cstheme="majorHAnsi"/>
          <w:u w:val="single"/>
        </w:rPr>
        <w:t>tions</w:t>
      </w:r>
      <w:proofErr w:type="spellEnd"/>
      <w:r w:rsidRPr="00030297">
        <w:rPr>
          <w:rFonts w:asciiTheme="majorHAnsi" w:hAnsiTheme="majorHAnsi" w:cstheme="majorHAnsi"/>
          <w:u w:val="single"/>
        </w:rPr>
        <w:t xml:space="preserve"> that structure them. Hence, </w:t>
      </w:r>
      <w:r w:rsidRPr="00030297">
        <w:rPr>
          <w:rFonts w:asciiTheme="majorHAnsi" w:hAnsiTheme="majorHAnsi" w:cstheme="majorHAnsi"/>
          <w:b/>
          <w:bCs/>
          <w:u w:val="single"/>
        </w:rPr>
        <w:t xml:space="preserve">the work is not only about personal transformation but also about the transformation of society, i.e., healing the culture that makes us sick by con- </w:t>
      </w:r>
      <w:proofErr w:type="spellStart"/>
      <w:r w:rsidRPr="00030297">
        <w:rPr>
          <w:rFonts w:asciiTheme="majorHAnsi" w:hAnsiTheme="majorHAnsi" w:cstheme="majorHAnsi"/>
          <w:b/>
          <w:bCs/>
          <w:u w:val="single"/>
        </w:rPr>
        <w:t>tributing</w:t>
      </w:r>
      <w:proofErr w:type="spellEnd"/>
      <w:r w:rsidRPr="00030297">
        <w:rPr>
          <w:rFonts w:asciiTheme="majorHAnsi" w:hAnsiTheme="majorHAnsi" w:cstheme="majorHAnsi"/>
          <w:b/>
          <w:bCs/>
          <w:u w:val="single"/>
        </w:rPr>
        <w:t xml:space="preserve"> our efforts to projects that embody an alternative to the addictive processes of the dominant culture</w:t>
      </w:r>
      <w:r w:rsidRPr="00030297">
        <w:rPr>
          <w:rFonts w:asciiTheme="majorHAnsi" w:hAnsiTheme="majorHAnsi" w:cstheme="majorHAnsi"/>
          <w:sz w:val="16"/>
          <w:szCs w:val="16"/>
        </w:rPr>
        <w:t>. My Recovery from the Dominant Culture program</w:t>
      </w:r>
      <w:r w:rsidRPr="0028601C">
        <w:rPr>
          <w:rFonts w:asciiTheme="majorHAnsi" w:hAnsiTheme="majorHAnsi" w:cstheme="majorHAnsi"/>
        </w:rPr>
        <w:t xml:space="preserve"> </w:t>
      </w:r>
      <w:r w:rsidRPr="00030297">
        <w:rPr>
          <w:rFonts w:asciiTheme="majorHAnsi" w:hAnsiTheme="majorHAnsi" w:cstheme="majorHAnsi"/>
          <w:u w:val="single"/>
        </w:rPr>
        <w:t xml:space="preserve">has </w:t>
      </w:r>
      <w:proofErr w:type="spellStart"/>
      <w:r w:rsidRPr="00030297">
        <w:rPr>
          <w:rFonts w:asciiTheme="majorHAnsi" w:hAnsiTheme="majorHAnsi" w:cstheme="majorHAnsi"/>
          <w:u w:val="single"/>
        </w:rPr>
        <w:t>en</w:t>
      </w:r>
      <w:proofErr w:type="spellEnd"/>
      <w:r w:rsidRPr="00030297">
        <w:rPr>
          <w:rFonts w:asciiTheme="majorHAnsi" w:hAnsiTheme="majorHAnsi" w:cstheme="majorHAnsi"/>
          <w:u w:val="single"/>
        </w:rPr>
        <w:t xml:space="preserve">- abled me to understand more fully how I, like all of us, have been shaped by the values, beliefs, habits, and desires that make up the culture in which we live. I recognize that </w:t>
      </w:r>
      <w:r w:rsidRPr="00030297">
        <w:rPr>
          <w:rFonts w:asciiTheme="majorHAnsi" w:hAnsiTheme="majorHAnsi" w:cstheme="majorHAnsi"/>
          <w:b/>
          <w:bCs/>
          <w:u w:val="single"/>
        </w:rPr>
        <w:t>I have paid a high price for the privileges that I enjoy as a citizen of this superpower. That price is my full capacity for alive- ness and humanity. I am no longer willing to pay that price</w:t>
      </w:r>
      <w:r w:rsidRPr="00030297">
        <w:rPr>
          <w:rFonts w:asciiTheme="majorHAnsi" w:hAnsiTheme="majorHAnsi" w:cstheme="majorHAnsi"/>
          <w:u w:val="single"/>
        </w:rPr>
        <w:t>. I am staking my life on the promise that more aliveness is possible</w:t>
      </w:r>
      <w:r w:rsidRPr="00030297">
        <w:rPr>
          <w:rFonts w:asciiTheme="majorHAnsi" w:hAnsiTheme="majorHAnsi" w:cstheme="majorHAnsi"/>
          <w:sz w:val="16"/>
          <w:szCs w:val="16"/>
        </w:rPr>
        <w:t>. As a result of my recovery work,</w:t>
      </w:r>
      <w:r w:rsidRPr="00030297">
        <w:rPr>
          <w:rFonts w:asciiTheme="majorHAnsi" w:hAnsiTheme="majorHAnsi" w:cstheme="majorHAnsi"/>
        </w:rPr>
        <w:t xml:space="preserve"> </w:t>
      </w:r>
      <w:r w:rsidRPr="00030297">
        <w:rPr>
          <w:rFonts w:asciiTheme="majorHAnsi" w:hAnsiTheme="majorHAnsi" w:cstheme="majorHAnsi"/>
          <w:u w:val="single"/>
        </w:rPr>
        <w:t>I have had to accept and come to appreciate the fact that I am an outsider within my own home, in conflict with</w:t>
      </w:r>
      <w:r w:rsidRPr="00030297">
        <w:rPr>
          <w:rFonts w:asciiTheme="majorHAnsi" w:hAnsiTheme="majorHAnsi" w:cstheme="majorHAnsi"/>
          <w:sz w:val="16"/>
          <w:szCs w:val="16"/>
        </w:rPr>
        <w:t xml:space="preserve"> the institutional church and, indeed, </w:t>
      </w:r>
      <w:r w:rsidRPr="00030297">
        <w:rPr>
          <w:rFonts w:asciiTheme="majorHAnsi" w:hAnsiTheme="majorHAnsi" w:cstheme="majorHAnsi"/>
          <w:u w:val="single"/>
        </w:rPr>
        <w:t>the society at large. I have had to release many of the benefits and protections that come with “playing by the rules” and remaining non-threatening</w:t>
      </w:r>
      <w:r w:rsidRPr="00030297">
        <w:rPr>
          <w:rFonts w:asciiTheme="majorHAnsi" w:hAnsiTheme="majorHAnsi" w:cstheme="majorHAnsi"/>
          <w:sz w:val="16"/>
          <w:szCs w:val="16"/>
        </w:rPr>
        <w:t xml:space="preserve">. This is not something I just willed one morning. Rather this has been an ongoing process connected to </w:t>
      </w:r>
      <w:r w:rsidRPr="00030297">
        <w:rPr>
          <w:rFonts w:asciiTheme="majorHAnsi" w:hAnsiTheme="majorHAnsi" w:cstheme="majorHAnsi"/>
          <w:b/>
          <w:bCs/>
          <w:u w:val="single"/>
        </w:rPr>
        <w:t xml:space="preserve">a search for meaning, connection, and freedom that insists on an unflinching commitment to </w:t>
      </w:r>
      <w:proofErr w:type="spellStart"/>
      <w:r w:rsidRPr="00030297">
        <w:rPr>
          <w:rFonts w:asciiTheme="majorHAnsi" w:hAnsiTheme="majorHAnsi" w:cstheme="majorHAnsi"/>
          <w:b/>
          <w:bCs/>
          <w:u w:val="single"/>
        </w:rPr>
        <w:t>integ</w:t>
      </w:r>
      <w:proofErr w:type="spellEnd"/>
      <w:r w:rsidRPr="00030297">
        <w:rPr>
          <w:rFonts w:asciiTheme="majorHAnsi" w:hAnsiTheme="majorHAnsi" w:cstheme="majorHAnsi"/>
          <w:b/>
          <w:bCs/>
          <w:u w:val="single"/>
        </w:rPr>
        <w:t xml:space="preserve">- </w:t>
      </w:r>
      <w:proofErr w:type="spellStart"/>
      <w:r w:rsidRPr="00030297">
        <w:rPr>
          <w:rFonts w:asciiTheme="majorHAnsi" w:hAnsiTheme="majorHAnsi" w:cstheme="majorHAnsi"/>
          <w:b/>
          <w:bCs/>
          <w:u w:val="single"/>
        </w:rPr>
        <w:t>rity</w:t>
      </w:r>
      <w:proofErr w:type="spellEnd"/>
      <w:r w:rsidRPr="00030297">
        <w:rPr>
          <w:rFonts w:asciiTheme="majorHAnsi" w:hAnsiTheme="majorHAnsi" w:cstheme="majorHAnsi"/>
          <w:b/>
          <w:bCs/>
          <w:u w:val="single"/>
        </w:rPr>
        <w:t>, i.e., radical attempts to align my life and my actions with what I value and believe</w:t>
      </w:r>
      <w:r w:rsidRPr="00030297">
        <w:rPr>
          <w:rFonts w:asciiTheme="majorHAnsi" w:hAnsiTheme="majorHAnsi" w:cstheme="majorHAnsi"/>
          <w:sz w:val="16"/>
          <w:szCs w:val="16"/>
        </w:rPr>
        <w:t xml:space="preserve">. For example, I left my job as a senior pastor of a mainline church and, along with that, I left a secure salary, health ben- </w:t>
      </w:r>
      <w:proofErr w:type="spellStart"/>
      <w:r w:rsidRPr="00030297">
        <w:rPr>
          <w:rFonts w:asciiTheme="majorHAnsi" w:hAnsiTheme="majorHAnsi" w:cstheme="majorHAnsi"/>
          <w:sz w:val="16"/>
          <w:szCs w:val="16"/>
        </w:rPr>
        <w:t>efits</w:t>
      </w:r>
      <w:proofErr w:type="spellEnd"/>
      <w:r w:rsidRPr="00030297">
        <w:rPr>
          <w:rFonts w:asciiTheme="majorHAnsi" w:hAnsiTheme="majorHAnsi" w:cstheme="majorHAnsi"/>
          <w:sz w:val="16"/>
          <w:szCs w:val="16"/>
        </w:rPr>
        <w:t xml:space="preserve">, public recognition and acclaim, and a respected plat- form from which to speak. My role as a “professional holy person” </w:t>
      </w:r>
      <w:proofErr w:type="gramStart"/>
      <w:r w:rsidRPr="00030297">
        <w:rPr>
          <w:rFonts w:asciiTheme="majorHAnsi" w:hAnsiTheme="majorHAnsi" w:cstheme="majorHAnsi"/>
          <w:sz w:val="16"/>
          <w:szCs w:val="16"/>
        </w:rPr>
        <w:t>was in conflict with</w:t>
      </w:r>
      <w:proofErr w:type="gramEnd"/>
      <w:r w:rsidRPr="00030297">
        <w:rPr>
          <w:rFonts w:asciiTheme="majorHAnsi" w:hAnsiTheme="majorHAnsi" w:cstheme="majorHAnsi"/>
          <w:sz w:val="16"/>
          <w:szCs w:val="16"/>
        </w:rPr>
        <w:t xml:space="preserve"> my soul—indeed, my yearning for an authentic, prophetic, transgressive, and free life. My search for deeper spiritual liberation has led me, over and over, through what Jesus calls finding life, losing life, and finding life again. This has not been easy. Some days it feels like I am breaking. The challenge is to remember that</w:t>
      </w:r>
      <w:r w:rsidRPr="0028601C">
        <w:rPr>
          <w:rFonts w:asciiTheme="majorHAnsi" w:hAnsiTheme="majorHAnsi" w:cstheme="majorHAnsi"/>
        </w:rPr>
        <w:t xml:space="preserve"> </w:t>
      </w:r>
      <w:r w:rsidRPr="00030297">
        <w:rPr>
          <w:rFonts w:asciiTheme="majorHAnsi" w:hAnsiTheme="majorHAnsi" w:cstheme="majorHAnsi"/>
          <w:u w:val="single"/>
        </w:rPr>
        <w:t xml:space="preserve">I am being broken into newness and freedom. This recovery pro- </w:t>
      </w:r>
      <w:proofErr w:type="spellStart"/>
      <w:r w:rsidRPr="00030297">
        <w:rPr>
          <w:rFonts w:asciiTheme="majorHAnsi" w:hAnsiTheme="majorHAnsi" w:cstheme="majorHAnsi"/>
          <w:u w:val="single"/>
        </w:rPr>
        <w:t>cess</w:t>
      </w:r>
      <w:proofErr w:type="spellEnd"/>
      <w:r w:rsidRPr="00030297">
        <w:rPr>
          <w:rFonts w:asciiTheme="majorHAnsi" w:hAnsiTheme="majorHAnsi" w:cstheme="majorHAnsi"/>
          <w:u w:val="single"/>
        </w:rPr>
        <w:t xml:space="preserve"> </w:t>
      </w:r>
      <w:proofErr w:type="gramStart"/>
      <w:r w:rsidRPr="00030297">
        <w:rPr>
          <w:rFonts w:asciiTheme="majorHAnsi" w:hAnsiTheme="majorHAnsi" w:cstheme="majorHAnsi"/>
          <w:u w:val="single"/>
        </w:rPr>
        <w:t>actually brings</w:t>
      </w:r>
      <w:proofErr w:type="gramEnd"/>
      <w:r w:rsidRPr="00030297">
        <w:rPr>
          <w:rFonts w:asciiTheme="majorHAnsi" w:hAnsiTheme="majorHAnsi" w:cstheme="majorHAnsi"/>
          <w:u w:val="single"/>
        </w:rPr>
        <w:t xml:space="preserve"> relief</w:t>
      </w:r>
      <w:r w:rsidRPr="00030297">
        <w:rPr>
          <w:rFonts w:asciiTheme="majorHAnsi" w:hAnsiTheme="majorHAnsi" w:cstheme="majorHAnsi"/>
          <w:sz w:val="16"/>
          <w:szCs w:val="16"/>
        </w:rPr>
        <w:t>. I do not have to secure sufficient income or property; in fact, the acquisition of property and money restrict my freedom and mobility and disturb my peace of mind.</w:t>
      </w:r>
      <w:r w:rsidRPr="0028601C">
        <w:rPr>
          <w:rFonts w:asciiTheme="majorHAnsi" w:hAnsiTheme="majorHAnsi" w:cstheme="majorHAnsi"/>
        </w:rPr>
        <w:t xml:space="preserve"> </w:t>
      </w:r>
      <w:r w:rsidRPr="00030297">
        <w:rPr>
          <w:rFonts w:asciiTheme="majorHAnsi" w:hAnsiTheme="majorHAnsi" w:cstheme="majorHAnsi"/>
          <w:u w:val="single"/>
        </w:rPr>
        <w:t xml:space="preserve">I do not have to secure status, influence, and control over my life or over others’ lives. I do not have to </w:t>
      </w:r>
      <w:proofErr w:type="spellStart"/>
      <w:r w:rsidRPr="00030297">
        <w:rPr>
          <w:rFonts w:asciiTheme="majorHAnsi" w:hAnsiTheme="majorHAnsi" w:cstheme="majorHAnsi"/>
          <w:u w:val="single"/>
        </w:rPr>
        <w:t>se</w:t>
      </w:r>
      <w:proofErr w:type="spellEnd"/>
      <w:r w:rsidRPr="00030297">
        <w:rPr>
          <w:rFonts w:asciiTheme="majorHAnsi" w:hAnsiTheme="majorHAnsi" w:cstheme="majorHAnsi"/>
          <w:u w:val="single"/>
        </w:rPr>
        <w:t>- cure my own self-interests through personal power and lack of vulnerability</w:t>
      </w:r>
      <w:r w:rsidRPr="00030297">
        <w:rPr>
          <w:rFonts w:asciiTheme="majorHAnsi" w:hAnsiTheme="majorHAnsi" w:cstheme="majorHAnsi"/>
          <w:sz w:val="16"/>
          <w:szCs w:val="16"/>
        </w:rPr>
        <w:t xml:space="preserve">. In reality, recovery reveals that autonomy, though prized by the dominant culture, often forces me to bow down before the idol of my own will, keeping me </w:t>
      </w:r>
      <w:proofErr w:type="spellStart"/>
      <w:r w:rsidRPr="00030297">
        <w:rPr>
          <w:rFonts w:asciiTheme="majorHAnsi" w:hAnsiTheme="majorHAnsi" w:cstheme="majorHAnsi"/>
          <w:sz w:val="16"/>
          <w:szCs w:val="16"/>
        </w:rPr>
        <w:t>en</w:t>
      </w:r>
      <w:proofErr w:type="spellEnd"/>
      <w:r w:rsidRPr="00030297">
        <w:rPr>
          <w:rFonts w:asciiTheme="majorHAnsi" w:hAnsiTheme="majorHAnsi" w:cstheme="majorHAnsi"/>
          <w:sz w:val="16"/>
          <w:szCs w:val="16"/>
        </w:rPr>
        <w:t xml:space="preserve">- slaved to the human tendency to dominate others in order to get my own way. </w:t>
      </w:r>
      <w:r w:rsidRPr="0028601C">
        <w:rPr>
          <w:rFonts w:asciiTheme="majorHAnsi" w:hAnsiTheme="majorHAnsi" w:cstheme="majorHAnsi"/>
          <w:u w:val="single"/>
        </w:rPr>
        <w:t xml:space="preserve">Healthy, sustainable relationships rooted in a shared com- </w:t>
      </w:r>
      <w:proofErr w:type="spellStart"/>
      <w:r w:rsidRPr="0028601C">
        <w:rPr>
          <w:rFonts w:asciiTheme="majorHAnsi" w:hAnsiTheme="majorHAnsi" w:cstheme="majorHAnsi"/>
          <w:u w:val="single"/>
        </w:rPr>
        <w:t>mitment</w:t>
      </w:r>
      <w:proofErr w:type="spellEnd"/>
      <w:r w:rsidRPr="0028601C">
        <w:rPr>
          <w:rFonts w:asciiTheme="majorHAnsi" w:hAnsiTheme="majorHAnsi" w:cstheme="majorHAnsi"/>
          <w:u w:val="single"/>
        </w:rPr>
        <w:t xml:space="preserve"> to grappling with our identities in relation to </w:t>
      </w:r>
      <w:proofErr w:type="spellStart"/>
      <w:r w:rsidRPr="0028601C">
        <w:rPr>
          <w:rFonts w:asciiTheme="majorHAnsi" w:hAnsiTheme="majorHAnsi" w:cstheme="majorHAnsi"/>
          <w:u w:val="single"/>
        </w:rPr>
        <w:t>domi</w:t>
      </w:r>
      <w:proofErr w:type="spellEnd"/>
      <w:r w:rsidRPr="0028601C">
        <w:rPr>
          <w:rFonts w:asciiTheme="majorHAnsi" w:hAnsiTheme="majorHAnsi" w:cstheme="majorHAnsi"/>
          <w:u w:val="single"/>
        </w:rPr>
        <w:t xml:space="preserve">- nation are the bedrock of principled coalitions and mass soli- </w:t>
      </w:r>
      <w:proofErr w:type="spellStart"/>
      <w:r w:rsidRPr="0028601C">
        <w:rPr>
          <w:rFonts w:asciiTheme="majorHAnsi" w:hAnsiTheme="majorHAnsi" w:cstheme="majorHAnsi"/>
          <w:u w:val="single"/>
        </w:rPr>
        <w:t>darity</w:t>
      </w:r>
      <w:proofErr w:type="spellEnd"/>
      <w:r w:rsidRPr="0028601C">
        <w:rPr>
          <w:rFonts w:asciiTheme="majorHAnsi" w:hAnsiTheme="majorHAnsi" w:cstheme="majorHAnsi"/>
          <w:u w:val="single"/>
        </w:rPr>
        <w:t xml:space="preserve"> movements. These coalitions and movements enable us to cultivate an alternative consciousness, and that new con- </w:t>
      </w:r>
      <w:proofErr w:type="spellStart"/>
      <w:r w:rsidRPr="0028601C">
        <w:rPr>
          <w:rFonts w:asciiTheme="majorHAnsi" w:hAnsiTheme="majorHAnsi" w:cstheme="majorHAnsi"/>
          <w:u w:val="single"/>
        </w:rPr>
        <w:t>sciousness</w:t>
      </w:r>
      <w:proofErr w:type="spellEnd"/>
      <w:r w:rsidRPr="0028601C">
        <w:rPr>
          <w:rFonts w:asciiTheme="majorHAnsi" w:hAnsiTheme="majorHAnsi" w:cstheme="majorHAnsi"/>
          <w:u w:val="single"/>
        </w:rPr>
        <w:t xml:space="preserve"> leads to a radically alternative world community: </w:t>
      </w:r>
      <w:r w:rsidRPr="00030297">
        <w:rPr>
          <w:rFonts w:asciiTheme="majorHAnsi" w:hAnsiTheme="majorHAnsi" w:cstheme="majorHAnsi"/>
          <w:b/>
          <w:bCs/>
          <w:u w:val="single"/>
        </w:rPr>
        <w:t xml:space="preserve">No more </w:t>
      </w:r>
      <w:r w:rsidRPr="00030297">
        <w:rPr>
          <w:rFonts w:asciiTheme="majorHAnsi" w:hAnsiTheme="majorHAnsi" w:cstheme="majorHAnsi"/>
          <w:b/>
          <w:bCs/>
          <w:i/>
          <w:iCs/>
          <w:u w:val="single"/>
        </w:rPr>
        <w:t xml:space="preserve">us </w:t>
      </w:r>
      <w:r w:rsidRPr="00030297">
        <w:rPr>
          <w:rFonts w:asciiTheme="majorHAnsi" w:hAnsiTheme="majorHAnsi" w:cstheme="majorHAnsi"/>
          <w:b/>
          <w:bCs/>
          <w:u w:val="single"/>
        </w:rPr>
        <w:t xml:space="preserve">and </w:t>
      </w:r>
      <w:r w:rsidRPr="00030297">
        <w:rPr>
          <w:rFonts w:asciiTheme="majorHAnsi" w:hAnsiTheme="majorHAnsi" w:cstheme="majorHAnsi"/>
          <w:b/>
          <w:bCs/>
          <w:i/>
          <w:iCs/>
          <w:u w:val="single"/>
        </w:rPr>
        <w:t>them</w:t>
      </w:r>
      <w:r w:rsidRPr="00030297">
        <w:rPr>
          <w:rFonts w:asciiTheme="majorHAnsi" w:hAnsiTheme="majorHAnsi" w:cstheme="majorHAnsi"/>
          <w:b/>
          <w:bCs/>
          <w:u w:val="single"/>
        </w:rPr>
        <w:t xml:space="preserve">. No more save </w:t>
      </w:r>
      <w:r w:rsidRPr="00030297">
        <w:rPr>
          <w:rFonts w:asciiTheme="majorHAnsi" w:hAnsiTheme="majorHAnsi" w:cstheme="majorHAnsi"/>
          <w:b/>
          <w:bCs/>
          <w:i/>
          <w:iCs/>
          <w:u w:val="single"/>
        </w:rPr>
        <w:t xml:space="preserve">us </w:t>
      </w:r>
      <w:r w:rsidRPr="00030297">
        <w:rPr>
          <w:rFonts w:asciiTheme="majorHAnsi" w:hAnsiTheme="majorHAnsi" w:cstheme="majorHAnsi"/>
          <w:b/>
          <w:bCs/>
          <w:u w:val="single"/>
        </w:rPr>
        <w:t xml:space="preserve">by abandoning </w:t>
      </w:r>
      <w:r w:rsidRPr="00030297">
        <w:rPr>
          <w:rFonts w:asciiTheme="majorHAnsi" w:hAnsiTheme="majorHAnsi" w:cstheme="majorHAnsi"/>
          <w:b/>
          <w:bCs/>
          <w:i/>
          <w:iCs/>
          <w:u w:val="single"/>
        </w:rPr>
        <w:t>them</w:t>
      </w:r>
      <w:r w:rsidRPr="00030297">
        <w:rPr>
          <w:rFonts w:asciiTheme="majorHAnsi" w:hAnsiTheme="majorHAnsi" w:cstheme="majorHAnsi"/>
          <w:b/>
          <w:bCs/>
          <w:u w:val="single"/>
        </w:rPr>
        <w:t xml:space="preserve">. No more heal </w:t>
      </w:r>
      <w:r w:rsidRPr="00030297">
        <w:rPr>
          <w:rFonts w:asciiTheme="majorHAnsi" w:hAnsiTheme="majorHAnsi" w:cstheme="majorHAnsi"/>
          <w:b/>
          <w:bCs/>
          <w:i/>
          <w:iCs/>
          <w:u w:val="single"/>
        </w:rPr>
        <w:t xml:space="preserve">us </w:t>
      </w:r>
      <w:r w:rsidRPr="00030297">
        <w:rPr>
          <w:rFonts w:asciiTheme="majorHAnsi" w:hAnsiTheme="majorHAnsi" w:cstheme="majorHAnsi"/>
          <w:b/>
          <w:bCs/>
          <w:u w:val="single"/>
        </w:rPr>
        <w:t xml:space="preserve">by injuring </w:t>
      </w:r>
      <w:r w:rsidRPr="00030297">
        <w:rPr>
          <w:rFonts w:asciiTheme="majorHAnsi" w:hAnsiTheme="majorHAnsi" w:cstheme="majorHAnsi"/>
          <w:b/>
          <w:bCs/>
          <w:i/>
          <w:iCs/>
          <w:u w:val="single"/>
        </w:rPr>
        <w:t>them</w:t>
      </w:r>
      <w:r w:rsidRPr="00030297">
        <w:rPr>
          <w:rFonts w:asciiTheme="majorHAnsi" w:hAnsiTheme="majorHAnsi" w:cstheme="majorHAnsi"/>
          <w:b/>
          <w:bCs/>
          <w:u w:val="single"/>
        </w:rPr>
        <w:t xml:space="preserve">. No </w:t>
      </w:r>
      <w:proofErr w:type="gramStart"/>
      <w:r w:rsidRPr="00030297">
        <w:rPr>
          <w:rFonts w:asciiTheme="majorHAnsi" w:hAnsiTheme="majorHAnsi" w:cstheme="majorHAnsi"/>
          <w:b/>
          <w:bCs/>
          <w:u w:val="single"/>
        </w:rPr>
        <w:t>more free</w:t>
      </w:r>
      <w:proofErr w:type="gramEnd"/>
      <w:r w:rsidRPr="00030297">
        <w:rPr>
          <w:rFonts w:asciiTheme="majorHAnsi" w:hAnsiTheme="majorHAnsi" w:cstheme="majorHAnsi"/>
          <w:b/>
          <w:bCs/>
          <w:u w:val="single"/>
        </w:rPr>
        <w:t xml:space="preserve"> </w:t>
      </w:r>
      <w:r w:rsidRPr="00030297">
        <w:rPr>
          <w:rFonts w:asciiTheme="majorHAnsi" w:hAnsiTheme="majorHAnsi" w:cstheme="majorHAnsi"/>
          <w:b/>
          <w:bCs/>
          <w:i/>
          <w:iCs/>
          <w:u w:val="single"/>
        </w:rPr>
        <w:t xml:space="preserve">us </w:t>
      </w:r>
      <w:r w:rsidRPr="00030297">
        <w:rPr>
          <w:rFonts w:asciiTheme="majorHAnsi" w:hAnsiTheme="majorHAnsi" w:cstheme="majorHAnsi"/>
          <w:b/>
          <w:bCs/>
          <w:u w:val="single"/>
        </w:rPr>
        <w:t xml:space="preserve">by binding </w:t>
      </w:r>
      <w:r w:rsidRPr="00030297">
        <w:rPr>
          <w:rFonts w:asciiTheme="majorHAnsi" w:hAnsiTheme="majorHAnsi" w:cstheme="majorHAnsi"/>
          <w:b/>
          <w:bCs/>
          <w:i/>
          <w:iCs/>
          <w:u w:val="single"/>
        </w:rPr>
        <w:t>them</w:t>
      </w:r>
      <w:r w:rsidRPr="00030297">
        <w:rPr>
          <w:rFonts w:asciiTheme="majorHAnsi" w:hAnsiTheme="majorHAnsi" w:cstheme="majorHAnsi"/>
          <w:b/>
          <w:bCs/>
          <w:u w:val="single"/>
        </w:rPr>
        <w:t xml:space="preserve">. No more enliven </w:t>
      </w:r>
      <w:r w:rsidRPr="00030297">
        <w:rPr>
          <w:rFonts w:asciiTheme="majorHAnsi" w:hAnsiTheme="majorHAnsi" w:cstheme="majorHAnsi"/>
          <w:b/>
          <w:bCs/>
          <w:i/>
          <w:iCs/>
          <w:u w:val="single"/>
        </w:rPr>
        <w:t xml:space="preserve">us </w:t>
      </w:r>
      <w:r w:rsidRPr="00030297">
        <w:rPr>
          <w:rFonts w:asciiTheme="majorHAnsi" w:hAnsiTheme="majorHAnsi" w:cstheme="majorHAnsi"/>
          <w:b/>
          <w:bCs/>
          <w:u w:val="single"/>
        </w:rPr>
        <w:t xml:space="preserve">by killing </w:t>
      </w:r>
      <w:r w:rsidRPr="00030297">
        <w:rPr>
          <w:rFonts w:asciiTheme="majorHAnsi" w:hAnsiTheme="majorHAnsi" w:cstheme="majorHAnsi"/>
          <w:b/>
          <w:bCs/>
          <w:i/>
          <w:iCs/>
          <w:u w:val="single"/>
        </w:rPr>
        <w:t>them</w:t>
      </w:r>
      <w:r w:rsidRPr="0028601C">
        <w:rPr>
          <w:rFonts w:asciiTheme="majorHAnsi" w:hAnsiTheme="majorHAnsi" w:cstheme="majorHAnsi"/>
          <w:u w:val="single"/>
        </w:rPr>
        <w:t>. No more</w:t>
      </w:r>
      <w:r w:rsidRPr="00030297">
        <w:rPr>
          <w:rFonts w:asciiTheme="majorHAnsi" w:hAnsiTheme="majorHAnsi" w:cstheme="majorHAnsi"/>
          <w:sz w:val="16"/>
          <w:szCs w:val="16"/>
          <w:u w:val="single"/>
        </w:rPr>
        <w:t>!</w:t>
      </w:r>
      <w:r w:rsidRPr="00030297">
        <w:rPr>
          <w:rFonts w:asciiTheme="majorHAnsi" w:hAnsiTheme="majorHAnsi" w:cstheme="majorHAnsi"/>
          <w:sz w:val="16"/>
          <w:szCs w:val="16"/>
        </w:rPr>
        <w:t xml:space="preserve"> Human life lived in God’s image, lived fully, is found in the crossing over from </w:t>
      </w:r>
      <w:proofErr w:type="gramStart"/>
      <w:r w:rsidRPr="00030297">
        <w:rPr>
          <w:rFonts w:asciiTheme="majorHAnsi" w:hAnsiTheme="majorHAnsi" w:cstheme="majorHAnsi"/>
          <w:sz w:val="16"/>
          <w:szCs w:val="16"/>
        </w:rPr>
        <w:t>ourselves</w:t>
      </w:r>
      <w:proofErr w:type="gramEnd"/>
      <w:r w:rsidRPr="00030297">
        <w:rPr>
          <w:rFonts w:asciiTheme="majorHAnsi" w:hAnsiTheme="majorHAnsi" w:cstheme="majorHAnsi"/>
          <w:sz w:val="16"/>
          <w:szCs w:val="16"/>
        </w:rPr>
        <w:t xml:space="preserve"> to the well-being of others—that is what love is. </w:t>
      </w:r>
      <w:r w:rsidRPr="00030297">
        <w:rPr>
          <w:rFonts w:asciiTheme="majorHAnsi" w:hAnsiTheme="majorHAnsi" w:cstheme="majorHAnsi"/>
          <w:u w:val="single"/>
        </w:rPr>
        <w:t xml:space="preserve">When we cross over from power to weakness, from strength to vulnerability, from inside to outside, from up to down, we rise above ourselves, we </w:t>
      </w:r>
      <w:proofErr w:type="spellStart"/>
      <w:r w:rsidRPr="00030297">
        <w:rPr>
          <w:rFonts w:asciiTheme="majorHAnsi" w:hAnsiTheme="majorHAnsi" w:cstheme="majorHAnsi"/>
          <w:u w:val="single"/>
        </w:rPr>
        <w:t>tran</w:t>
      </w:r>
      <w:proofErr w:type="spellEnd"/>
      <w:r w:rsidRPr="00030297">
        <w:rPr>
          <w:rFonts w:asciiTheme="majorHAnsi" w:hAnsiTheme="majorHAnsi" w:cstheme="majorHAnsi"/>
          <w:u w:val="single"/>
        </w:rPr>
        <w:t xml:space="preserve">- </w:t>
      </w:r>
      <w:proofErr w:type="spellStart"/>
      <w:r w:rsidRPr="00030297">
        <w:rPr>
          <w:rFonts w:asciiTheme="majorHAnsi" w:hAnsiTheme="majorHAnsi" w:cstheme="majorHAnsi"/>
          <w:u w:val="single"/>
        </w:rPr>
        <w:t>scend</w:t>
      </w:r>
      <w:proofErr w:type="spellEnd"/>
      <w:r w:rsidRPr="00030297">
        <w:rPr>
          <w:rFonts w:asciiTheme="majorHAnsi" w:hAnsiTheme="majorHAnsi" w:cstheme="majorHAnsi"/>
          <w:u w:val="single"/>
        </w:rPr>
        <w:t xml:space="preserve"> ourselves. In other words, </w:t>
      </w:r>
      <w:r w:rsidRPr="00BE31F2">
        <w:rPr>
          <w:rFonts w:asciiTheme="majorHAnsi" w:hAnsiTheme="majorHAnsi" w:cstheme="majorHAnsi"/>
          <w:b/>
          <w:bCs/>
          <w:u w:val="single"/>
        </w:rPr>
        <w:t>t</w:t>
      </w:r>
      <w:r w:rsidRPr="00030297">
        <w:rPr>
          <w:rFonts w:asciiTheme="majorHAnsi" w:hAnsiTheme="majorHAnsi" w:cstheme="majorHAnsi"/>
          <w:b/>
          <w:bCs/>
          <w:u w:val="single"/>
        </w:rPr>
        <w:t xml:space="preserve">he descent into death of our own self-interest—this revolutionary suicide—is </w:t>
      </w:r>
      <w:proofErr w:type="gramStart"/>
      <w:r w:rsidRPr="00030297">
        <w:rPr>
          <w:rFonts w:asciiTheme="majorHAnsi" w:hAnsiTheme="majorHAnsi" w:cstheme="majorHAnsi"/>
          <w:b/>
          <w:bCs/>
          <w:u w:val="single"/>
        </w:rPr>
        <w:t>actually a</w:t>
      </w:r>
      <w:proofErr w:type="gramEnd"/>
      <w:r w:rsidRPr="00030297">
        <w:rPr>
          <w:rFonts w:asciiTheme="majorHAnsi" w:hAnsiTheme="majorHAnsi" w:cstheme="majorHAnsi"/>
          <w:b/>
          <w:bCs/>
          <w:u w:val="single"/>
        </w:rPr>
        <w:t xml:space="preserve"> rising, a resurrection</w:t>
      </w:r>
      <w:r w:rsidRPr="00030297">
        <w:rPr>
          <w:rFonts w:asciiTheme="majorHAnsi" w:hAnsiTheme="majorHAnsi" w:cstheme="majorHAnsi"/>
          <w:u w:val="single"/>
        </w:rPr>
        <w:t xml:space="preserve">. If we are truly to embody revolutionary suicide, we must recognize and embrace the fact that there is more than one way to “lose our lives.” While it is radical to die for the cause of freedom, it is also radical to live for the cause of freedom—to live in such a way that we die to the destructive lives we have been living; we die to our lives as we know them. Whether one feels this tearing and release—a crucifixion and </w:t>
      </w:r>
      <w:proofErr w:type="spellStart"/>
      <w:r w:rsidRPr="00030297">
        <w:rPr>
          <w:rFonts w:asciiTheme="majorHAnsi" w:hAnsiTheme="majorHAnsi" w:cstheme="majorHAnsi"/>
          <w:u w:val="single"/>
        </w:rPr>
        <w:t>resur</w:t>
      </w:r>
      <w:proofErr w:type="spellEnd"/>
      <w:r w:rsidRPr="00030297">
        <w:rPr>
          <w:rFonts w:asciiTheme="majorHAnsi" w:hAnsiTheme="majorHAnsi" w:cstheme="majorHAnsi"/>
          <w:u w:val="single"/>
        </w:rPr>
        <w:t xml:space="preserve">- rection of the self—as the work of demons or of angels de- pends on one’s openness and commitment to transformation and revolution. </w:t>
      </w:r>
      <w:r w:rsidRPr="00030297">
        <w:rPr>
          <w:rFonts w:ascii="Arial" w:hAnsi="Arial" w:cs="Arial"/>
          <w:color w:val="A5A8AA"/>
          <w:u w:val="single"/>
        </w:rPr>
        <w:t>■</w:t>
      </w:r>
      <w:r w:rsidRPr="00030297">
        <w:rPr>
          <w:rFonts w:asciiTheme="majorHAnsi" w:hAnsiTheme="majorHAnsi" w:cstheme="majorHAnsi"/>
          <w:color w:val="A5A8AA"/>
          <w:u w:val="single"/>
        </w:rPr>
        <w:t xml:space="preserve"> </w:t>
      </w:r>
    </w:p>
    <w:p w14:paraId="3C216DB2" w14:textId="77777777" w:rsidR="003260C3" w:rsidRPr="007E2404" w:rsidRDefault="003260C3" w:rsidP="003260C3"/>
    <w:p w14:paraId="444927B1" w14:textId="4DE4B9CD" w:rsidR="003260C3" w:rsidRDefault="003260C3" w:rsidP="003260C3"/>
    <w:p w14:paraId="5AB8D001" w14:textId="3B6492B6" w:rsidR="003260C3" w:rsidRDefault="003260C3" w:rsidP="003260C3">
      <w:pPr>
        <w:pStyle w:val="Heading2"/>
      </w:pPr>
      <w:r>
        <w:t>1AC – Other Plan Texts</w:t>
      </w:r>
    </w:p>
    <w:p w14:paraId="7649BA21" w14:textId="77777777" w:rsidR="003260C3" w:rsidRPr="009D291E" w:rsidRDefault="003260C3" w:rsidP="003260C3">
      <w:pPr>
        <w:pStyle w:val="Heading4"/>
        <w:rPr>
          <w:bCs/>
          <w:sz w:val="32"/>
          <w:szCs w:val="32"/>
        </w:rPr>
      </w:pPr>
      <w:r>
        <w:t>Big “biometric surveillance systems” plan:</w:t>
      </w:r>
    </w:p>
    <w:p w14:paraId="05767330" w14:textId="77777777" w:rsidR="003260C3" w:rsidRDefault="003260C3" w:rsidP="003260C3">
      <w:pPr>
        <w:rPr>
          <w:rFonts w:asciiTheme="majorHAnsi" w:hAnsiTheme="majorHAnsi" w:cstheme="majorHAnsi"/>
          <w:b/>
          <w:bCs/>
          <w:sz w:val="26"/>
          <w:szCs w:val="26"/>
        </w:rPr>
      </w:pPr>
      <w:r w:rsidRPr="00082BAB">
        <w:rPr>
          <w:rFonts w:asciiTheme="majorHAnsi" w:hAnsiTheme="majorHAnsi" w:cstheme="majorHAnsi"/>
          <w:b/>
          <w:bCs/>
          <w:sz w:val="26"/>
          <w:szCs w:val="26"/>
        </w:rPr>
        <w:t>Thus, the plan</w:t>
      </w:r>
      <w:r>
        <w:rPr>
          <w:rFonts w:asciiTheme="majorHAnsi" w:hAnsiTheme="majorHAnsi" w:cstheme="majorHAnsi"/>
          <w:b/>
          <w:bCs/>
          <w:sz w:val="26"/>
          <w:szCs w:val="26"/>
        </w:rPr>
        <w:t xml:space="preserve"> #2</w:t>
      </w:r>
      <w:r w:rsidRPr="00082BAB">
        <w:rPr>
          <w:rFonts w:asciiTheme="majorHAnsi" w:hAnsiTheme="majorHAnsi" w:cstheme="majorHAnsi"/>
          <w:b/>
          <w:bCs/>
          <w:sz w:val="26"/>
          <w:szCs w:val="26"/>
        </w:rPr>
        <w:t xml:space="preserve">: </w:t>
      </w:r>
      <w:r w:rsidRPr="00082BAB">
        <w:rPr>
          <w:b/>
          <w:bCs/>
          <w:sz w:val="26"/>
          <w:szCs w:val="26"/>
        </w:rPr>
        <w:t>The United States federal government should prohibit the usage of biometric surveillance</w:t>
      </w:r>
      <w:r>
        <w:rPr>
          <w:b/>
          <w:bCs/>
          <w:sz w:val="26"/>
          <w:szCs w:val="26"/>
        </w:rPr>
        <w:t xml:space="preserve"> systems</w:t>
      </w:r>
      <w:r w:rsidRPr="00082BAB">
        <w:rPr>
          <w:b/>
          <w:bCs/>
          <w:sz w:val="26"/>
          <w:szCs w:val="26"/>
        </w:rPr>
        <w:t xml:space="preserve"> and information collected via biometric surveillance </w:t>
      </w:r>
      <w:r>
        <w:rPr>
          <w:b/>
          <w:bCs/>
          <w:sz w:val="26"/>
          <w:szCs w:val="26"/>
        </w:rPr>
        <w:t xml:space="preserve">systems </w:t>
      </w:r>
      <w:r w:rsidRPr="00082BAB">
        <w:rPr>
          <w:b/>
          <w:bCs/>
          <w:sz w:val="26"/>
          <w:szCs w:val="26"/>
        </w:rPr>
        <w:t xml:space="preserve">by the Federal Government </w:t>
      </w:r>
      <w:r w:rsidRPr="00082BAB">
        <w:rPr>
          <w:rFonts w:asciiTheme="majorHAnsi" w:hAnsiTheme="majorHAnsi" w:cstheme="majorHAnsi"/>
          <w:b/>
          <w:bCs/>
          <w:sz w:val="26"/>
          <w:szCs w:val="26"/>
        </w:rPr>
        <w:t>and withhold Federal public safety grants from State and local governments that use biometric surveillance</w:t>
      </w:r>
      <w:r>
        <w:rPr>
          <w:rFonts w:asciiTheme="majorHAnsi" w:hAnsiTheme="majorHAnsi" w:cstheme="majorHAnsi"/>
          <w:b/>
          <w:bCs/>
          <w:sz w:val="26"/>
          <w:szCs w:val="26"/>
        </w:rPr>
        <w:t xml:space="preserve"> systems</w:t>
      </w:r>
      <w:r w:rsidRPr="00082BAB">
        <w:rPr>
          <w:rFonts w:asciiTheme="majorHAnsi" w:hAnsiTheme="majorHAnsi" w:cstheme="majorHAnsi"/>
          <w:b/>
          <w:bCs/>
          <w:sz w:val="26"/>
          <w:szCs w:val="26"/>
        </w:rPr>
        <w:t>.</w:t>
      </w:r>
    </w:p>
    <w:p w14:paraId="2C2D9AD5" w14:textId="77777777" w:rsidR="003260C3" w:rsidRDefault="003260C3" w:rsidP="003260C3">
      <w:pPr>
        <w:rPr>
          <w:rFonts w:asciiTheme="majorHAnsi" w:hAnsiTheme="majorHAnsi" w:cstheme="majorHAnsi"/>
          <w:b/>
          <w:bCs/>
          <w:sz w:val="26"/>
          <w:szCs w:val="26"/>
        </w:rPr>
      </w:pPr>
    </w:p>
    <w:p w14:paraId="6C999F2A" w14:textId="77777777" w:rsidR="003260C3" w:rsidRDefault="003260C3" w:rsidP="003260C3">
      <w:pPr>
        <w:pStyle w:val="Heading4"/>
      </w:pPr>
      <w:r>
        <w:t xml:space="preserve">Biggest possible </w:t>
      </w:r>
      <w:proofErr w:type="spellStart"/>
      <w:r>
        <w:t>plantext</w:t>
      </w:r>
      <w:proofErr w:type="spellEnd"/>
      <w:r>
        <w:t>:</w:t>
      </w:r>
    </w:p>
    <w:p w14:paraId="5C7BFA87" w14:textId="77777777" w:rsidR="003260C3" w:rsidRDefault="003260C3" w:rsidP="003260C3">
      <w:pPr>
        <w:rPr>
          <w:rFonts w:asciiTheme="majorHAnsi" w:hAnsiTheme="majorHAnsi" w:cstheme="majorHAnsi"/>
          <w:b/>
          <w:bCs/>
          <w:sz w:val="26"/>
          <w:szCs w:val="26"/>
        </w:rPr>
      </w:pPr>
      <w:r w:rsidRPr="00082BAB">
        <w:rPr>
          <w:rFonts w:asciiTheme="majorHAnsi" w:hAnsiTheme="majorHAnsi" w:cstheme="majorHAnsi"/>
          <w:b/>
          <w:bCs/>
          <w:sz w:val="26"/>
          <w:szCs w:val="26"/>
        </w:rPr>
        <w:t>Thus, the plan</w:t>
      </w:r>
      <w:r>
        <w:rPr>
          <w:rFonts w:asciiTheme="majorHAnsi" w:hAnsiTheme="majorHAnsi" w:cstheme="majorHAnsi"/>
          <w:b/>
          <w:bCs/>
          <w:sz w:val="26"/>
          <w:szCs w:val="26"/>
        </w:rPr>
        <w:t xml:space="preserve"> #3</w:t>
      </w:r>
      <w:r w:rsidRPr="00082BAB">
        <w:rPr>
          <w:rFonts w:asciiTheme="majorHAnsi" w:hAnsiTheme="majorHAnsi" w:cstheme="majorHAnsi"/>
          <w:b/>
          <w:bCs/>
          <w:sz w:val="26"/>
          <w:szCs w:val="26"/>
        </w:rPr>
        <w:t xml:space="preserve">: </w:t>
      </w:r>
      <w:r w:rsidRPr="00082BAB">
        <w:rPr>
          <w:b/>
          <w:bCs/>
          <w:sz w:val="26"/>
          <w:szCs w:val="26"/>
        </w:rPr>
        <w:t xml:space="preserve">The United States federal government should prohibit the usage of </w:t>
      </w:r>
      <w:r>
        <w:rPr>
          <w:b/>
          <w:bCs/>
          <w:sz w:val="26"/>
          <w:szCs w:val="26"/>
        </w:rPr>
        <w:t xml:space="preserve">forensic </w:t>
      </w:r>
      <w:r w:rsidRPr="00082BAB">
        <w:rPr>
          <w:b/>
          <w:bCs/>
          <w:sz w:val="26"/>
          <w:szCs w:val="26"/>
        </w:rPr>
        <w:t>biometric surveillance</w:t>
      </w:r>
      <w:r>
        <w:rPr>
          <w:b/>
          <w:bCs/>
          <w:sz w:val="26"/>
          <w:szCs w:val="26"/>
        </w:rPr>
        <w:t xml:space="preserve"> systems</w:t>
      </w:r>
      <w:r w:rsidRPr="00082BAB">
        <w:rPr>
          <w:b/>
          <w:bCs/>
          <w:sz w:val="26"/>
          <w:szCs w:val="26"/>
        </w:rPr>
        <w:t xml:space="preserve"> and information collected via </w:t>
      </w:r>
      <w:r>
        <w:rPr>
          <w:b/>
          <w:bCs/>
          <w:sz w:val="26"/>
          <w:szCs w:val="26"/>
        </w:rPr>
        <w:t xml:space="preserve">forensic </w:t>
      </w:r>
      <w:r w:rsidRPr="00082BAB">
        <w:rPr>
          <w:b/>
          <w:bCs/>
          <w:sz w:val="26"/>
          <w:szCs w:val="26"/>
        </w:rPr>
        <w:t xml:space="preserve">biometric surveillance </w:t>
      </w:r>
      <w:r>
        <w:rPr>
          <w:b/>
          <w:bCs/>
          <w:sz w:val="26"/>
          <w:szCs w:val="26"/>
        </w:rPr>
        <w:t xml:space="preserve">systems </w:t>
      </w:r>
      <w:r w:rsidRPr="00082BAB">
        <w:rPr>
          <w:b/>
          <w:bCs/>
          <w:sz w:val="26"/>
          <w:szCs w:val="26"/>
        </w:rPr>
        <w:t xml:space="preserve">by the Federal Government </w:t>
      </w:r>
      <w:r w:rsidRPr="00082BAB">
        <w:rPr>
          <w:rFonts w:asciiTheme="majorHAnsi" w:hAnsiTheme="majorHAnsi" w:cstheme="majorHAnsi"/>
          <w:b/>
          <w:bCs/>
          <w:sz w:val="26"/>
          <w:szCs w:val="26"/>
        </w:rPr>
        <w:t xml:space="preserve">and withhold Federal public safety grants from State and local governments that use </w:t>
      </w:r>
      <w:r>
        <w:rPr>
          <w:rFonts w:asciiTheme="majorHAnsi" w:hAnsiTheme="majorHAnsi" w:cstheme="majorHAnsi"/>
          <w:b/>
          <w:bCs/>
          <w:sz w:val="26"/>
          <w:szCs w:val="26"/>
        </w:rPr>
        <w:t xml:space="preserve">forensic </w:t>
      </w:r>
      <w:r w:rsidRPr="00082BAB">
        <w:rPr>
          <w:rFonts w:asciiTheme="majorHAnsi" w:hAnsiTheme="majorHAnsi" w:cstheme="majorHAnsi"/>
          <w:b/>
          <w:bCs/>
          <w:sz w:val="26"/>
          <w:szCs w:val="26"/>
        </w:rPr>
        <w:t>biometric surveillance</w:t>
      </w:r>
      <w:r>
        <w:rPr>
          <w:rFonts w:asciiTheme="majorHAnsi" w:hAnsiTheme="majorHAnsi" w:cstheme="majorHAnsi"/>
          <w:b/>
          <w:bCs/>
          <w:sz w:val="26"/>
          <w:szCs w:val="26"/>
        </w:rPr>
        <w:t xml:space="preserve"> systems</w:t>
      </w:r>
      <w:r w:rsidRPr="00082BAB">
        <w:rPr>
          <w:rFonts w:asciiTheme="majorHAnsi" w:hAnsiTheme="majorHAnsi" w:cstheme="majorHAnsi"/>
          <w:b/>
          <w:bCs/>
          <w:sz w:val="26"/>
          <w:szCs w:val="26"/>
        </w:rPr>
        <w:t>.</w:t>
      </w:r>
    </w:p>
    <w:p w14:paraId="1B46F904" w14:textId="77777777" w:rsidR="003260C3" w:rsidRPr="00082BAB" w:rsidRDefault="003260C3" w:rsidP="003260C3">
      <w:pPr>
        <w:rPr>
          <w:rFonts w:asciiTheme="majorHAnsi" w:hAnsiTheme="majorHAnsi" w:cstheme="majorHAnsi"/>
          <w:b/>
          <w:bCs/>
          <w:sz w:val="26"/>
          <w:szCs w:val="26"/>
        </w:rPr>
      </w:pPr>
    </w:p>
    <w:p w14:paraId="0CCBDE7B" w14:textId="77777777" w:rsidR="003260C3" w:rsidRPr="00082BAB" w:rsidRDefault="003260C3" w:rsidP="003260C3">
      <w:pPr>
        <w:pStyle w:val="Heading4"/>
        <w:rPr>
          <w:bCs/>
        </w:rPr>
      </w:pPr>
      <w:r>
        <w:t>“Facial recognition systems” only plan:</w:t>
      </w:r>
    </w:p>
    <w:p w14:paraId="0422C7DD" w14:textId="77777777" w:rsidR="003260C3" w:rsidRDefault="003260C3" w:rsidP="003260C3">
      <w:pPr>
        <w:rPr>
          <w:rFonts w:asciiTheme="majorHAnsi" w:hAnsiTheme="majorHAnsi" w:cstheme="majorHAnsi"/>
          <w:b/>
          <w:bCs/>
          <w:sz w:val="26"/>
          <w:szCs w:val="26"/>
        </w:rPr>
      </w:pPr>
      <w:r w:rsidRPr="00082BAB">
        <w:rPr>
          <w:rFonts w:asciiTheme="majorHAnsi" w:hAnsiTheme="majorHAnsi" w:cstheme="majorHAnsi"/>
          <w:b/>
          <w:bCs/>
          <w:sz w:val="26"/>
          <w:szCs w:val="26"/>
        </w:rPr>
        <w:t>Thus, the plan</w:t>
      </w:r>
      <w:r>
        <w:rPr>
          <w:rFonts w:asciiTheme="majorHAnsi" w:hAnsiTheme="majorHAnsi" w:cstheme="majorHAnsi"/>
          <w:b/>
          <w:bCs/>
          <w:sz w:val="26"/>
          <w:szCs w:val="26"/>
        </w:rPr>
        <w:t xml:space="preserve"> #4</w:t>
      </w:r>
      <w:r w:rsidRPr="00082BAB">
        <w:rPr>
          <w:rFonts w:asciiTheme="majorHAnsi" w:hAnsiTheme="majorHAnsi" w:cstheme="majorHAnsi"/>
          <w:b/>
          <w:bCs/>
          <w:sz w:val="26"/>
          <w:szCs w:val="26"/>
        </w:rPr>
        <w:t xml:space="preserve">: </w:t>
      </w:r>
      <w:r w:rsidRPr="00082BAB">
        <w:rPr>
          <w:b/>
          <w:bCs/>
          <w:sz w:val="26"/>
          <w:szCs w:val="26"/>
        </w:rPr>
        <w:t xml:space="preserve">The United States federal government should prohibit the usage of facial recognition </w:t>
      </w:r>
      <w:r>
        <w:rPr>
          <w:b/>
          <w:bCs/>
          <w:sz w:val="26"/>
          <w:szCs w:val="26"/>
        </w:rPr>
        <w:t>systems</w:t>
      </w:r>
      <w:r w:rsidRPr="00082BAB">
        <w:rPr>
          <w:b/>
          <w:bCs/>
          <w:sz w:val="26"/>
          <w:szCs w:val="26"/>
        </w:rPr>
        <w:t xml:space="preserve"> and information collected via facial recognition </w:t>
      </w:r>
      <w:r>
        <w:rPr>
          <w:b/>
          <w:bCs/>
          <w:sz w:val="26"/>
          <w:szCs w:val="26"/>
        </w:rPr>
        <w:t>systems</w:t>
      </w:r>
      <w:r w:rsidRPr="00082BAB">
        <w:rPr>
          <w:b/>
          <w:bCs/>
          <w:sz w:val="26"/>
          <w:szCs w:val="26"/>
        </w:rPr>
        <w:t xml:space="preserve"> by the Federal Government </w:t>
      </w:r>
      <w:r w:rsidRPr="00082BAB">
        <w:rPr>
          <w:rFonts w:asciiTheme="majorHAnsi" w:hAnsiTheme="majorHAnsi" w:cstheme="majorHAnsi"/>
          <w:b/>
          <w:bCs/>
          <w:sz w:val="26"/>
          <w:szCs w:val="26"/>
        </w:rPr>
        <w:t xml:space="preserve">and withhold Federal public safety grants from State and local governments that use facial recognition </w:t>
      </w:r>
      <w:r>
        <w:rPr>
          <w:rFonts w:asciiTheme="majorHAnsi" w:hAnsiTheme="majorHAnsi" w:cstheme="majorHAnsi"/>
          <w:b/>
          <w:bCs/>
          <w:sz w:val="26"/>
          <w:szCs w:val="26"/>
        </w:rPr>
        <w:t>systems</w:t>
      </w:r>
      <w:r w:rsidRPr="00082BAB">
        <w:rPr>
          <w:rFonts w:asciiTheme="majorHAnsi" w:hAnsiTheme="majorHAnsi" w:cstheme="majorHAnsi"/>
          <w:b/>
          <w:bCs/>
          <w:sz w:val="26"/>
          <w:szCs w:val="26"/>
        </w:rPr>
        <w:t>.</w:t>
      </w:r>
    </w:p>
    <w:p w14:paraId="455A1F15" w14:textId="77777777" w:rsidR="003260C3" w:rsidRPr="00082BAB" w:rsidRDefault="003260C3" w:rsidP="003260C3">
      <w:pPr>
        <w:rPr>
          <w:rFonts w:asciiTheme="majorHAnsi" w:hAnsiTheme="majorHAnsi" w:cstheme="majorHAnsi"/>
          <w:b/>
          <w:bCs/>
          <w:sz w:val="26"/>
          <w:szCs w:val="26"/>
        </w:rPr>
      </w:pPr>
    </w:p>
    <w:p w14:paraId="2D675281" w14:textId="77777777" w:rsidR="003260C3" w:rsidRPr="00082BAB" w:rsidRDefault="003260C3" w:rsidP="003260C3">
      <w:pPr>
        <w:pStyle w:val="Heading4"/>
        <w:rPr>
          <w:bCs/>
        </w:rPr>
      </w:pPr>
      <w:r>
        <w:t>More vague “biometric surveillance system” plan:</w:t>
      </w:r>
    </w:p>
    <w:p w14:paraId="6FD4EB96" w14:textId="77777777" w:rsidR="003260C3" w:rsidRDefault="003260C3" w:rsidP="003260C3">
      <w:pPr>
        <w:rPr>
          <w:rFonts w:asciiTheme="majorHAnsi" w:hAnsiTheme="majorHAnsi" w:cstheme="majorHAnsi"/>
          <w:b/>
          <w:bCs/>
          <w:sz w:val="26"/>
          <w:szCs w:val="26"/>
        </w:rPr>
      </w:pPr>
      <w:r w:rsidRPr="00082BAB">
        <w:rPr>
          <w:rFonts w:asciiTheme="majorHAnsi" w:hAnsiTheme="majorHAnsi" w:cstheme="majorHAnsi"/>
          <w:b/>
          <w:bCs/>
          <w:sz w:val="26"/>
          <w:szCs w:val="26"/>
        </w:rPr>
        <w:t>Thus, the plan #</w:t>
      </w:r>
      <w:r>
        <w:rPr>
          <w:rFonts w:asciiTheme="majorHAnsi" w:hAnsiTheme="majorHAnsi" w:cstheme="majorHAnsi"/>
          <w:b/>
          <w:bCs/>
          <w:sz w:val="26"/>
          <w:szCs w:val="26"/>
        </w:rPr>
        <w:t>5</w:t>
      </w:r>
      <w:r w:rsidRPr="00082BAB">
        <w:rPr>
          <w:rFonts w:asciiTheme="majorHAnsi" w:hAnsiTheme="majorHAnsi" w:cstheme="majorHAnsi"/>
          <w:b/>
          <w:bCs/>
          <w:sz w:val="26"/>
          <w:szCs w:val="26"/>
        </w:rPr>
        <w:t xml:space="preserve">: </w:t>
      </w:r>
      <w:r w:rsidRPr="00082BAB">
        <w:rPr>
          <w:b/>
          <w:bCs/>
          <w:sz w:val="26"/>
          <w:szCs w:val="26"/>
        </w:rPr>
        <w:t xml:space="preserve">The United States federal government should enact substantial criminal justice reform pertaining to the usage of biometric surveillance </w:t>
      </w:r>
      <w:r>
        <w:rPr>
          <w:b/>
          <w:bCs/>
          <w:sz w:val="26"/>
          <w:szCs w:val="26"/>
        </w:rPr>
        <w:t xml:space="preserve">systems </w:t>
      </w:r>
      <w:r w:rsidRPr="00082BAB">
        <w:rPr>
          <w:b/>
          <w:bCs/>
          <w:sz w:val="26"/>
          <w:szCs w:val="26"/>
        </w:rPr>
        <w:t xml:space="preserve">by the Federal Government </w:t>
      </w:r>
      <w:r w:rsidRPr="00082BAB">
        <w:rPr>
          <w:rFonts w:asciiTheme="majorHAnsi" w:hAnsiTheme="majorHAnsi" w:cstheme="majorHAnsi"/>
          <w:b/>
          <w:bCs/>
          <w:sz w:val="26"/>
          <w:szCs w:val="26"/>
        </w:rPr>
        <w:t xml:space="preserve">and withhold Federal public safety grants from State and local governments that </w:t>
      </w:r>
      <w:r>
        <w:rPr>
          <w:rFonts w:asciiTheme="majorHAnsi" w:hAnsiTheme="majorHAnsi" w:cstheme="majorHAnsi"/>
          <w:b/>
          <w:bCs/>
          <w:sz w:val="26"/>
          <w:szCs w:val="26"/>
        </w:rPr>
        <w:t>use</w:t>
      </w:r>
      <w:r w:rsidRPr="00082BAB">
        <w:rPr>
          <w:rFonts w:asciiTheme="majorHAnsi" w:hAnsiTheme="majorHAnsi" w:cstheme="majorHAnsi"/>
          <w:b/>
          <w:bCs/>
          <w:sz w:val="26"/>
          <w:szCs w:val="26"/>
        </w:rPr>
        <w:t xml:space="preserve"> biometric surveillance</w:t>
      </w:r>
      <w:r>
        <w:rPr>
          <w:rFonts w:asciiTheme="majorHAnsi" w:hAnsiTheme="majorHAnsi" w:cstheme="majorHAnsi"/>
          <w:b/>
          <w:bCs/>
          <w:sz w:val="26"/>
          <w:szCs w:val="26"/>
        </w:rPr>
        <w:t xml:space="preserve"> systems</w:t>
      </w:r>
      <w:r w:rsidRPr="00082BAB">
        <w:rPr>
          <w:rFonts w:asciiTheme="majorHAnsi" w:hAnsiTheme="majorHAnsi" w:cstheme="majorHAnsi"/>
          <w:b/>
          <w:bCs/>
          <w:sz w:val="26"/>
          <w:szCs w:val="26"/>
        </w:rPr>
        <w:t>.</w:t>
      </w:r>
    </w:p>
    <w:p w14:paraId="565ED9B2" w14:textId="77777777" w:rsidR="003260C3" w:rsidRPr="00082BAB" w:rsidRDefault="003260C3" w:rsidP="003260C3">
      <w:pPr>
        <w:rPr>
          <w:rFonts w:asciiTheme="majorHAnsi" w:hAnsiTheme="majorHAnsi" w:cstheme="majorHAnsi"/>
          <w:b/>
          <w:bCs/>
          <w:sz w:val="26"/>
          <w:szCs w:val="26"/>
        </w:rPr>
      </w:pPr>
    </w:p>
    <w:p w14:paraId="0FD2536A" w14:textId="77777777" w:rsidR="003260C3" w:rsidRPr="00082BAB" w:rsidRDefault="003260C3" w:rsidP="003260C3">
      <w:pPr>
        <w:pStyle w:val="Heading4"/>
        <w:rPr>
          <w:bCs/>
        </w:rPr>
      </w:pPr>
      <w:r>
        <w:t>Small “biometric surveillance systems” plans:</w:t>
      </w:r>
    </w:p>
    <w:p w14:paraId="12D6C381" w14:textId="77777777" w:rsidR="003260C3" w:rsidRPr="00082BAB" w:rsidRDefault="003260C3" w:rsidP="003260C3">
      <w:pPr>
        <w:rPr>
          <w:b/>
          <w:bCs/>
          <w:sz w:val="26"/>
          <w:szCs w:val="26"/>
        </w:rPr>
      </w:pPr>
      <w:r w:rsidRPr="00082BAB">
        <w:rPr>
          <w:b/>
          <w:bCs/>
          <w:sz w:val="26"/>
          <w:szCs w:val="26"/>
        </w:rPr>
        <w:t>Thus, the plan #</w:t>
      </w:r>
      <w:r>
        <w:rPr>
          <w:b/>
          <w:bCs/>
          <w:sz w:val="26"/>
          <w:szCs w:val="26"/>
        </w:rPr>
        <w:t>6</w:t>
      </w:r>
      <w:r w:rsidRPr="00082BAB">
        <w:rPr>
          <w:b/>
          <w:bCs/>
          <w:sz w:val="26"/>
          <w:szCs w:val="26"/>
        </w:rPr>
        <w:t xml:space="preserve">: The United States federal government should enact substantial criminal justice reform pertaining to </w:t>
      </w:r>
      <w:r>
        <w:rPr>
          <w:b/>
          <w:bCs/>
          <w:sz w:val="26"/>
          <w:szCs w:val="26"/>
        </w:rPr>
        <w:t xml:space="preserve">Federal public safety grants and </w:t>
      </w:r>
      <w:r w:rsidRPr="00082BAB">
        <w:rPr>
          <w:b/>
          <w:bCs/>
          <w:sz w:val="26"/>
          <w:szCs w:val="26"/>
        </w:rPr>
        <w:t xml:space="preserve">the usage of biometric surveillance </w:t>
      </w:r>
      <w:r>
        <w:rPr>
          <w:b/>
          <w:bCs/>
          <w:sz w:val="26"/>
          <w:szCs w:val="26"/>
        </w:rPr>
        <w:t xml:space="preserve">systems </w:t>
      </w:r>
      <w:r w:rsidRPr="00082BAB">
        <w:rPr>
          <w:b/>
          <w:bCs/>
          <w:sz w:val="26"/>
          <w:szCs w:val="26"/>
        </w:rPr>
        <w:t>by the Federal Government</w:t>
      </w:r>
      <w:r>
        <w:rPr>
          <w:b/>
          <w:bCs/>
          <w:sz w:val="26"/>
          <w:szCs w:val="26"/>
        </w:rPr>
        <w:t>.</w:t>
      </w:r>
    </w:p>
    <w:p w14:paraId="5416F5F7" w14:textId="77777777" w:rsidR="003260C3" w:rsidRDefault="003260C3" w:rsidP="003260C3">
      <w:pPr>
        <w:rPr>
          <w:rFonts w:asciiTheme="majorHAnsi" w:hAnsiTheme="majorHAnsi" w:cstheme="majorHAnsi"/>
        </w:rPr>
      </w:pPr>
    </w:p>
    <w:p w14:paraId="1C5D2D8E" w14:textId="77777777" w:rsidR="003260C3" w:rsidRPr="003260C3" w:rsidRDefault="003260C3" w:rsidP="003260C3"/>
    <w:p w14:paraId="3FEF98D8" w14:textId="4E12C328" w:rsidR="00520ECC" w:rsidRDefault="00802FAA" w:rsidP="0087792F">
      <w:pPr>
        <w:pStyle w:val="Heading2"/>
      </w:pPr>
      <w:r>
        <w:t>Surveillance</w:t>
      </w:r>
    </w:p>
    <w:p w14:paraId="14DA907C" w14:textId="41162686" w:rsidR="00646ABD" w:rsidRDefault="00AA2166" w:rsidP="00646ABD">
      <w:pPr>
        <w:pStyle w:val="Heading3"/>
      </w:pPr>
      <w:r>
        <w:t xml:space="preserve">surveillance –&gt; </w:t>
      </w:r>
      <w:r w:rsidR="00646ABD">
        <w:t>militarization</w:t>
      </w:r>
    </w:p>
    <w:p w14:paraId="1FE59D18" w14:textId="77777777" w:rsidR="00646ABD" w:rsidRPr="003E0044" w:rsidRDefault="00646ABD" w:rsidP="00646ABD">
      <w:pPr>
        <w:pStyle w:val="Heading4"/>
      </w:pPr>
      <w:r w:rsidRPr="003E0044">
        <w:t>Surveillance is the testing ground for militarization on poor communities</w:t>
      </w:r>
    </w:p>
    <w:p w14:paraId="46C87676" w14:textId="77777777" w:rsidR="00646ABD" w:rsidRPr="003E0044" w:rsidRDefault="00646ABD" w:rsidP="00646ABD">
      <w:r w:rsidRPr="003E0044">
        <w:t xml:space="preserve">Virginia </w:t>
      </w:r>
      <w:r w:rsidRPr="003E0044">
        <w:rPr>
          <w:rStyle w:val="Style13ptBold"/>
        </w:rPr>
        <w:t>Eubanks</w:t>
      </w:r>
      <w:r w:rsidRPr="003E0044">
        <w:t>, 1-15-20</w:t>
      </w:r>
      <w:r w:rsidRPr="003E0044">
        <w:rPr>
          <w:rStyle w:val="Style13ptBold"/>
        </w:rPr>
        <w:t>14</w:t>
      </w:r>
      <w:r w:rsidRPr="003E0044">
        <w:t xml:space="preserve">, "Want to Predict the Future of Surveillance? Ask Poor Communities.," American Prospect, </w:t>
      </w:r>
      <w:hyperlink r:id="rId212" w:history="1">
        <w:r w:rsidRPr="003E0044">
          <w:rPr>
            <w:rStyle w:val="Hyperlink"/>
          </w:rPr>
          <w:t>https://prospect.org/power/want-predict-future-surveillance-ask-poor-communities./</w:t>
        </w:r>
      </w:hyperlink>
      <w:r w:rsidRPr="003E0044">
        <w:t xml:space="preserve"> &lt;JG&gt;</w:t>
      </w:r>
    </w:p>
    <w:p w14:paraId="1375776B" w14:textId="77777777" w:rsidR="00646ABD" w:rsidRPr="003E0044" w:rsidRDefault="00646ABD" w:rsidP="00646ABD">
      <w:r w:rsidRPr="003E0044">
        <w:t xml:space="preserve">Want to Predict the Future of Surveillance? Ask Poor Communities. </w:t>
      </w:r>
      <w:r w:rsidRPr="003E0044">
        <w:rPr>
          <w:u w:val="single"/>
        </w:rPr>
        <w:t>Marginalized groups are often governments' test subjects</w:t>
      </w:r>
      <w:r w:rsidRPr="003E0044">
        <w:t xml:space="preserve">. Here are a few lessons we can learn from their experiences. Since Edward Snowden started disclosing millions of classified NSA documents in June, terms like metadata, software backdoors, and </w:t>
      </w:r>
      <w:proofErr w:type="spellStart"/>
      <w:r w:rsidRPr="003E0044">
        <w:t>cybervulnerability</w:t>
      </w:r>
      <w:proofErr w:type="spellEnd"/>
      <w:r w:rsidRPr="003E0044">
        <w:t xml:space="preserve"> have appeared regularly in headlines and sound bites. Many Americans were astonished when these stories broke. In blogs, comment sections, and op-ed pages, they expressed disbelief and outrage. But I </w:t>
      </w:r>
      <w:proofErr w:type="gramStart"/>
      <w:r w:rsidRPr="003E0044">
        <w:t>wasn't</w:t>
      </w:r>
      <w:proofErr w:type="gramEnd"/>
      <w:r w:rsidRPr="003E0044">
        <w:t xml:space="preserve"> surprised. A decade ago, I sat talking to a young mother on welfare about her experiences with technology. When our conversation turned to Electronic Benefit Transfer cards (EBT), Dorothy* said, "They're great. Except [Social Services] uses them as a tracking device." I must have looked shocked, because she explained that her caseworker routinely looked at her EBT purchase records. </w:t>
      </w:r>
      <w:r w:rsidRPr="003E0044">
        <w:rPr>
          <w:u w:val="single"/>
        </w:rPr>
        <w:t>Poor women are the test subjects for surveillance technology</w:t>
      </w:r>
      <w:r w:rsidRPr="003E0044">
        <w:t xml:space="preserve">, Dorothy told me ruefully, and you should </w:t>
      </w:r>
      <w:r w:rsidRPr="003E0044">
        <w:rPr>
          <w:b/>
          <w:bCs/>
          <w:u w:val="single"/>
        </w:rPr>
        <w:t>pay attention</w:t>
      </w:r>
      <w:r w:rsidRPr="003E0044">
        <w:t xml:space="preserve"> to what happens to us. </w:t>
      </w:r>
      <w:proofErr w:type="gramStart"/>
      <w:r w:rsidRPr="003E0044">
        <w:rPr>
          <w:b/>
          <w:bCs/>
          <w:u w:val="single"/>
        </w:rPr>
        <w:t>You're</w:t>
      </w:r>
      <w:proofErr w:type="gramEnd"/>
      <w:r w:rsidRPr="003E0044">
        <w:rPr>
          <w:b/>
          <w:bCs/>
          <w:u w:val="single"/>
        </w:rPr>
        <w:t xml:space="preserve"> next. Poor and working-class Americans already live in the surveillance future</w:t>
      </w:r>
      <w:r w:rsidRPr="003E0044">
        <w:t xml:space="preserve">. The revelations that are so scandalous to the middle-class data profiling, PRISM, tapped cellphones–are old news to millions of low-income Americans, immigrants, and communities of color. To be smart about surveillance in the New Year, we must learn from the experiences of marginalized people in the U.S. and in developing countries the world over. Here are four lessons we might learn if we do. Lesson #1: Surveillance is a civil rights issue. Counterintuitive as it may seem, we are </w:t>
      </w:r>
      <w:r w:rsidRPr="003E0044">
        <w:rPr>
          <w:u w:val="single"/>
        </w:rPr>
        <w:t xml:space="preserve">targeted for digital surveillance </w:t>
      </w:r>
      <w:r w:rsidRPr="003E0044">
        <w:rPr>
          <w:b/>
          <w:bCs/>
          <w:u w:val="single"/>
        </w:rPr>
        <w:t>as groups and communities</w:t>
      </w:r>
      <w:r w:rsidRPr="003E0044">
        <w:rPr>
          <w:u w:val="single"/>
        </w:rPr>
        <w:t xml:space="preserve">, </w:t>
      </w:r>
      <w:r w:rsidRPr="003E0044">
        <w:rPr>
          <w:b/>
          <w:bCs/>
          <w:u w:val="single"/>
        </w:rPr>
        <w:t>not as individuals</w:t>
      </w:r>
      <w:r w:rsidRPr="003E0044">
        <w:t xml:space="preserve">. Big Brother is watching us, not you. The NSA looks for what they call a "pattern of life," homing in on networks of people associated with a target. But networks of association are not random, and who we know online is affected by offline forms of residential, educational, and occupational segregation. This year, for example, UC San Diego sociologist Kevin Lewis </w:t>
      </w:r>
      <w:hyperlink r:id="rId213" w:tgtFrame="_blank" w:history="1">
        <w:r w:rsidRPr="003E0044">
          <w:rPr>
            <w:rStyle w:val="Hyperlink"/>
          </w:rPr>
          <w:t>found</w:t>
        </w:r>
      </w:hyperlink>
      <w:r w:rsidRPr="003E0044">
        <w:t xml:space="preserve"> that online dating leads to fewer interracial connections, compared to offline ways of meeting. Pepper Miller has </w:t>
      </w:r>
      <w:hyperlink r:id="rId214" w:tgtFrame="_blank" w:history="1">
        <w:r w:rsidRPr="003E0044">
          <w:rPr>
            <w:rStyle w:val="Hyperlink"/>
          </w:rPr>
          <w:t>reported</w:t>
        </w:r>
      </w:hyperlink>
      <w:r w:rsidRPr="003E0044">
        <w:t xml:space="preserve"> that sometimes, African Americans will temporarily block white Facebook friends so that they can have "open, honest discussions" about race with black friends. </w:t>
      </w:r>
      <w:r w:rsidRPr="003E0044">
        <w:rPr>
          <w:u w:val="single"/>
        </w:rPr>
        <w:t>Because of the persistence of segregation in our offline and online lives</w:t>
      </w:r>
      <w:r w:rsidRPr="003E0044">
        <w:t xml:space="preserve">, algorithms and search strings that filter big data looking for patterns, that begin as </w:t>
      </w:r>
      <w:r w:rsidRPr="003E0044">
        <w:rPr>
          <w:u w:val="single"/>
        </w:rPr>
        <w:t xml:space="preserve">neutral code, nevertheless end up producing race, class, and gender-specific results. </w:t>
      </w:r>
      <w:r w:rsidRPr="003E0044">
        <w:t xml:space="preserve">Groups of "like" subjects are </w:t>
      </w:r>
      <w:r w:rsidRPr="003E0044">
        <w:rPr>
          <w:u w:val="single"/>
        </w:rPr>
        <w:t xml:space="preserve">then targeted </w:t>
      </w:r>
      <w:r w:rsidRPr="003E0044">
        <w:rPr>
          <w:b/>
          <w:bCs/>
          <w:u w:val="single"/>
        </w:rPr>
        <w:t>for different, and often unequal</w:t>
      </w:r>
      <w:r w:rsidRPr="003E0044">
        <w:rPr>
          <w:u w:val="single"/>
        </w:rPr>
        <w:t>, forms of</w:t>
      </w:r>
      <w:r w:rsidRPr="003E0044">
        <w:t xml:space="preserve"> supervision, </w:t>
      </w:r>
      <w:proofErr w:type="gramStart"/>
      <w:r w:rsidRPr="003E0044">
        <w:t>discipline</w:t>
      </w:r>
      <w:proofErr w:type="gramEnd"/>
      <w:r w:rsidRPr="003E0044">
        <w:t xml:space="preserve"> and </w:t>
      </w:r>
      <w:r w:rsidRPr="003E0044">
        <w:rPr>
          <w:u w:val="single"/>
        </w:rPr>
        <w:t xml:space="preserve">surveillance, with </w:t>
      </w:r>
      <w:r w:rsidRPr="003E0044">
        <w:rPr>
          <w:b/>
          <w:bCs/>
          <w:u w:val="single"/>
        </w:rPr>
        <w:t>marginalized communities singled out</w:t>
      </w:r>
      <w:r w:rsidRPr="003E0044">
        <w:rPr>
          <w:u w:val="single"/>
        </w:rPr>
        <w:t xml:space="preserve"> for more aggressive scrutiny</w:t>
      </w:r>
      <w:r w:rsidRPr="003E0044">
        <w:t xml:space="preserve">. Welfare recipients like Dorothy are more vulnerable to surveillance because they are members of a group that is seen as an appropriate target for intrusive programs. Persistent stereotypes of poor women, especially women of color, as inherently suspicious, fraudulent, and wasteful provide ideological support for invasive welfare programs that track their financial and social behavior. Immigrant communities are more likely to be the site of biometric data collection than native-born communities because they have less political power to resist it. As panicked as mainstream America is about the government collecting cellphone meta-data, imagine the hue and cry if police officers scanned the fingerprints of white, middle-class Americans on the street, as has happened to day laborers in Los Angeles, </w:t>
      </w:r>
      <w:hyperlink r:id="rId215" w:tgtFrame="_blank" w:history="1">
        <w:r w:rsidRPr="003E0044">
          <w:rPr>
            <w:rStyle w:val="Hyperlink"/>
          </w:rPr>
          <w:t>according</w:t>
        </w:r>
      </w:hyperlink>
      <w:r w:rsidRPr="003E0044">
        <w:t xml:space="preserve"> to the Electronic Frontier Foundation. Marginalized people are in the dubious position of being both on the cutting edge of </w:t>
      </w:r>
      <w:proofErr w:type="gramStart"/>
      <w:r w:rsidRPr="003E0044">
        <w:t>surveillance, and</w:t>
      </w:r>
      <w:proofErr w:type="gramEnd"/>
      <w:r w:rsidRPr="003E0044">
        <w:t xml:space="preserve"> stuck in its backwaters. Some forms of surveillance, like filmed police interrogations, are undoubtedly positive for poor and working-class communities and racial minorities. But marginalized people are subject to some of the most technologically sophisticated and comprehensive forms of scrutiny and observation in law enforcement, the welfare system, and the low-wage workplace. They also endure higher levels of direct forms of surveillance, such as stop-and-frisk in New York City. The practice of surveillance is both separate and unequal. Acknowledging this reality allows us to challenge mass surveillance based on the 14th Amendment, which provides for equal protection under the law, not just on the 4th Amendment, which protects citizens against unwarranted search and seizure. Surveillance should </w:t>
      </w:r>
      <w:proofErr w:type="gramStart"/>
      <w:r w:rsidRPr="003E0044">
        <w:t>be seen as</w:t>
      </w:r>
      <w:proofErr w:type="gramEnd"/>
      <w:r w:rsidRPr="003E0044">
        <w:t xml:space="preserve"> a collective issue, a civil rights issue, not just an invasion of privacy. Lesson #2: To a hammer, everything looks like a nail. We can intuit the shape of surveillance-to-come by keeping an eye on developing countries, as well as exploring its impacts on marginalized communities here in the United States. The most sweeping digital </w:t>
      </w:r>
      <w:r w:rsidRPr="003E0044">
        <w:rPr>
          <w:u w:val="single"/>
        </w:rPr>
        <w:t>surveillance technologies are designed and tested in what could be called "low rights environments"-poor communities</w:t>
      </w:r>
      <w:r w:rsidRPr="003E0044">
        <w:t xml:space="preserve">, repressive social programs, dictatorial regimes, and military and intelligence operations-where there are low expectations of political accountability and transparency. </w:t>
      </w:r>
      <w:r w:rsidRPr="003E0044">
        <w:rPr>
          <w:b/>
          <w:bCs/>
          <w:u w:val="single"/>
        </w:rPr>
        <w:t>Drones</w:t>
      </w:r>
      <w:r w:rsidRPr="003E0044">
        <w:t xml:space="preserve"> that deliver Hellfire missiles, Long Range Acoustic Devices (</w:t>
      </w:r>
      <w:r w:rsidRPr="003E0044">
        <w:rPr>
          <w:u w:val="single"/>
        </w:rPr>
        <w:t>LRADs</w:t>
      </w:r>
      <w:r w:rsidRPr="003E0044">
        <w:t xml:space="preserve">) that send pain-inducing tones over long distances, and </w:t>
      </w:r>
      <w:r w:rsidRPr="003E0044">
        <w:rPr>
          <w:u w:val="single"/>
        </w:rPr>
        <w:t>stun cuffs</w:t>
      </w:r>
      <w:r w:rsidRPr="003E0044">
        <w:t xml:space="preserve"> that deliver 80,000 volts to detainees via remote control allow users to avoid direct responsibility for the human suffering they cause. </w:t>
      </w:r>
      <w:r w:rsidRPr="003E0044">
        <w:rPr>
          <w:u w:val="single"/>
        </w:rPr>
        <w:t>Many of these technologies are first developed for the U.S. military</w:t>
      </w:r>
      <w:r w:rsidRPr="003E0044">
        <w:t xml:space="preserve"> to deploy in the global south, and later tested for civilian purposes on marginal communities in the United States. LRADs, for example, were developed by San Diego-based military contractor American Technology Corporation in response to the bombing of the USS Cole in Yemen in 2000, and then </w:t>
      </w:r>
      <w:hyperlink r:id="rId216" w:tgtFrame="_blank" w:history="1">
        <w:r w:rsidRPr="003E0044">
          <w:rPr>
            <w:rStyle w:val="Hyperlink"/>
          </w:rPr>
          <w:t>famously used</w:t>
        </w:r>
      </w:hyperlink>
      <w:r w:rsidRPr="003E0044">
        <w:t xml:space="preserve"> to disburse G20 protestors in Pittsburgh in 2009. Technologies designed for the military carry expectations about the dangerousness of the </w:t>
      </w:r>
      <w:proofErr w:type="gramStart"/>
      <w:r w:rsidRPr="003E0044">
        <w:t>public, and</w:t>
      </w:r>
      <w:proofErr w:type="gramEnd"/>
      <w:r w:rsidRPr="003E0044">
        <w:t xml:space="preserve"> can be used over-aggressively in community policing and crowd control. To a technology designed for </w:t>
      </w:r>
      <w:proofErr w:type="gramStart"/>
      <w:r w:rsidRPr="003E0044">
        <w:t>counter-terrorism</w:t>
      </w:r>
      <w:proofErr w:type="gramEnd"/>
      <w:r w:rsidRPr="003E0044">
        <w:t xml:space="preserve">, everyone looks like a bad guy. Then there is the digital side of things. "Law enforcement agencies, intelligence agencies, and militaries invest in Trojans, bad software, malicious network attacks and other things that we normally associate with heavy criminality," says </w:t>
      </w:r>
      <w:hyperlink r:id="rId217" w:tgtFrame="_blank" w:history="1">
        <w:r w:rsidRPr="003E0044">
          <w:rPr>
            <w:rStyle w:val="Hyperlink"/>
          </w:rPr>
          <w:t xml:space="preserve">Amelia </w:t>
        </w:r>
        <w:proofErr w:type="spellStart"/>
        <w:r w:rsidRPr="003E0044">
          <w:rPr>
            <w:rStyle w:val="Hyperlink"/>
          </w:rPr>
          <w:t>Andersdotter</w:t>
        </w:r>
        <w:proofErr w:type="spellEnd"/>
      </w:hyperlink>
      <w:r w:rsidRPr="003E0044">
        <w:t xml:space="preserve">, member of the European Parliament and the Swedish Pirate Party, which is dedicated to reforming copyright and patent laws. "No one is obliged to inform users of security flaws or to fix vulnerabilities." In fact, as the </w:t>
      </w:r>
      <w:hyperlink r:id="rId218" w:tgtFrame="_blank" w:history="1">
        <w:r w:rsidRPr="003E0044">
          <w:rPr>
            <w:rStyle w:val="Hyperlink"/>
          </w:rPr>
          <w:t>Guardian</w:t>
        </w:r>
      </w:hyperlink>
      <w:r w:rsidRPr="003E0044">
        <w:t xml:space="preserve"> and The </w:t>
      </w:r>
      <w:hyperlink r:id="rId219" w:tgtFrame="_blank" w:history="1">
        <w:r w:rsidRPr="003E0044">
          <w:rPr>
            <w:rStyle w:val="Hyperlink"/>
          </w:rPr>
          <w:t>New York Times</w:t>
        </w:r>
      </w:hyperlink>
      <w:r w:rsidRPr="003E0044">
        <w:t xml:space="preserve"> reported in September, the NSA spends $250 million a year to work with technology companies to make commercial software-including encryption software-more "exploitable." Insecure by design, this software is passed on to business and the public sector. A standard of design liability-already common for architects-might work to hold software producers accountable. Presently, we mandate penalties for vendors that fail to security test their software in the airline and shipping industries, but not in other crucial areas: healthcare, nuclear plants, electricity grids. </w:t>
      </w:r>
      <w:proofErr w:type="spellStart"/>
      <w:r w:rsidRPr="003E0044">
        <w:t>Andersdotter</w:t>
      </w:r>
      <w:proofErr w:type="spellEnd"/>
      <w:r w:rsidRPr="003E0044">
        <w:t xml:space="preserve"> suggests that design liability regulations could hold software companies liable for not disclosing security flaws, responsible for damages they cause, and obliged to help users fix problems. But this solution may pose more questions than it settles: Who will administer the standards if software vendors and national governments are already subverting data-security requirements? How much transparency is possible when data holdings are centralized by commercial entities like Google, or by state entities, as in Brazil's proposed national data centers? Lesson #3: Everyone resists surveillance, not just the bad guys. Resistance to surveillance is as common as surveillance itself. "There is always a cross-section of the population working to trick the system," explains John </w:t>
      </w:r>
      <w:proofErr w:type="spellStart"/>
      <w:r w:rsidRPr="003E0044">
        <w:t>Gilliom</w:t>
      </w:r>
      <w:proofErr w:type="spellEnd"/>
      <w:r w:rsidRPr="003E0044">
        <w:t xml:space="preserve">, co-author of </w:t>
      </w:r>
      <w:proofErr w:type="spellStart"/>
      <w:r w:rsidRPr="003E0044">
        <w:t>SuperVision</w:t>
      </w:r>
      <w:proofErr w:type="spellEnd"/>
      <w:r w:rsidRPr="003E0044">
        <w:t xml:space="preserve">: An Introduction to the Surveillance. "Whether it's a college kid getting a fake ID, or the </w:t>
      </w:r>
      <w:proofErr w:type="gramStart"/>
      <w:r w:rsidRPr="003E0044">
        <w:t>middle class</w:t>
      </w:r>
      <w:proofErr w:type="gramEnd"/>
      <w:r w:rsidRPr="003E0044">
        <w:t xml:space="preserve"> family hiding a little bit of cash income to lower its tax bill, or the food-stamp recipient hiding an extra roommate. We often call this fraud or cheating, but something this widespread is more than misbehavior. It is resistance." "</w:t>
      </w:r>
      <w:r w:rsidRPr="003E0044">
        <w:rPr>
          <w:b/>
          <w:bCs/>
          <w:u w:val="single"/>
        </w:rPr>
        <w:t>Data is the new oil</w:t>
      </w:r>
      <w:r w:rsidRPr="003E0044">
        <w:rPr>
          <w:u w:val="single"/>
        </w:rPr>
        <w:t>. Beyond collecting information, it also means gathering power</w:t>
      </w:r>
      <w:r w:rsidRPr="003E0044">
        <w:t xml:space="preserve">," argues Joana </w:t>
      </w:r>
      <w:proofErr w:type="spellStart"/>
      <w:r w:rsidRPr="003E0044">
        <w:t>Varon</w:t>
      </w:r>
      <w:proofErr w:type="spellEnd"/>
      <w:r w:rsidRPr="003E0044">
        <w:t xml:space="preserve"> </w:t>
      </w:r>
      <w:proofErr w:type="spellStart"/>
      <w:r w:rsidRPr="003E0044">
        <w:t>Ferraz</w:t>
      </w:r>
      <w:proofErr w:type="spellEnd"/>
      <w:r w:rsidRPr="003E0044">
        <w:t xml:space="preserve">, researcher from the </w:t>
      </w:r>
      <w:hyperlink r:id="rId220" w:tgtFrame="_blank" w:history="1">
        <w:r w:rsidRPr="003E0044">
          <w:rPr>
            <w:rStyle w:val="Hyperlink"/>
          </w:rPr>
          <w:t xml:space="preserve">Center of Technology and Society at </w:t>
        </w:r>
        <w:proofErr w:type="spellStart"/>
        <w:r w:rsidRPr="003E0044">
          <w:rPr>
            <w:rStyle w:val="Hyperlink"/>
          </w:rPr>
          <w:t>Fundação</w:t>
        </w:r>
        <w:proofErr w:type="spellEnd"/>
        <w:r w:rsidRPr="003E0044">
          <w:rPr>
            <w:rStyle w:val="Hyperlink"/>
          </w:rPr>
          <w:t xml:space="preserve"> </w:t>
        </w:r>
        <w:proofErr w:type="spellStart"/>
        <w:r w:rsidRPr="003E0044">
          <w:rPr>
            <w:rStyle w:val="Hyperlink"/>
          </w:rPr>
          <w:t>Getúlio</w:t>
        </w:r>
        <w:proofErr w:type="spellEnd"/>
        <w:r w:rsidRPr="003E0044">
          <w:rPr>
            <w:rStyle w:val="Hyperlink"/>
          </w:rPr>
          <w:t xml:space="preserve"> Vargas</w:t>
        </w:r>
      </w:hyperlink>
      <w:r w:rsidRPr="003E0044">
        <w:t xml:space="preserve"> in Rio de Janeiro, Brazil, "</w:t>
      </w:r>
      <w:r w:rsidRPr="003E0044">
        <w:rPr>
          <w:u w:val="single"/>
        </w:rPr>
        <w:t xml:space="preserve">Every government has become </w:t>
      </w:r>
      <w:proofErr w:type="spellStart"/>
      <w:r w:rsidRPr="003E0044">
        <w:rPr>
          <w:u w:val="single"/>
        </w:rPr>
        <w:t>dataholic</w:t>
      </w:r>
      <w:proofErr w:type="spellEnd"/>
      <w:r w:rsidRPr="003E0044">
        <w:t xml:space="preserve">." </w:t>
      </w:r>
      <w:proofErr w:type="spellStart"/>
      <w:r w:rsidRPr="003E0044">
        <w:t>Dataholic</w:t>
      </w:r>
      <w:proofErr w:type="spellEnd"/>
      <w:r w:rsidRPr="003E0044">
        <w:t xml:space="preserve"> political and commercial systems foster defiance. We </w:t>
      </w:r>
      <w:proofErr w:type="gramStart"/>
      <w:r w:rsidRPr="003E0044">
        <w:t>don't</w:t>
      </w:r>
      <w:proofErr w:type="gramEnd"/>
      <w:r w:rsidRPr="003E0044">
        <w:t xml:space="preserve"> necessarily resist because we've done something wrong. We resist because </w:t>
      </w:r>
      <w:r w:rsidRPr="003E0044">
        <w:rPr>
          <w:u w:val="single"/>
        </w:rPr>
        <w:t xml:space="preserve">surveillance is not just about privacy; it is about power, control, </w:t>
      </w:r>
      <w:proofErr w:type="gramStart"/>
      <w:r w:rsidRPr="003E0044">
        <w:rPr>
          <w:u w:val="single"/>
        </w:rPr>
        <w:t>self-determination</w:t>
      </w:r>
      <w:proofErr w:type="gramEnd"/>
      <w:r w:rsidRPr="003E0044">
        <w:rPr>
          <w:u w:val="single"/>
        </w:rPr>
        <w:t xml:space="preserve"> and autonomy.</w:t>
      </w:r>
      <w:r w:rsidRPr="003E0044">
        <w:t xml:space="preserve"> </w:t>
      </w:r>
    </w:p>
    <w:p w14:paraId="76BE008D" w14:textId="3F84D634" w:rsidR="00AA2166" w:rsidRDefault="00FD5F17" w:rsidP="00FD5F17">
      <w:pPr>
        <w:pStyle w:val="Heading3"/>
      </w:pPr>
      <w:r>
        <w:t>impact – laundry list</w:t>
      </w:r>
    </w:p>
    <w:p w14:paraId="6F6D191C" w14:textId="77777777" w:rsidR="00FD5F17" w:rsidRDefault="00FD5F17" w:rsidP="00FD5F17">
      <w:pPr>
        <w:pStyle w:val="Heading4"/>
      </w:pPr>
      <w:r>
        <w:t>Police militarization is bad – laundry list of reasons</w:t>
      </w:r>
    </w:p>
    <w:p w14:paraId="47692DF9" w14:textId="77777777" w:rsidR="00FD5F17" w:rsidRPr="009F7A60" w:rsidRDefault="00FD5F17" w:rsidP="00FD5F17">
      <w:r>
        <w:t xml:space="preserve">Sam </w:t>
      </w:r>
      <w:r w:rsidRPr="009F7A60">
        <w:rPr>
          <w:rStyle w:val="Style13ptBold"/>
        </w:rPr>
        <w:t>Jacobs</w:t>
      </w:r>
      <w:r w:rsidRPr="009F7A60">
        <w:t>, 6-22-20</w:t>
      </w:r>
      <w:r w:rsidRPr="009F7A60">
        <w:rPr>
          <w:rStyle w:val="Style13ptBold"/>
        </w:rPr>
        <w:t>20</w:t>
      </w:r>
      <w:r w:rsidRPr="009F7A60">
        <w:t xml:space="preserve">, "People talk about "militarized police" and "weapons of war" on the street. But here's the truth.," Law Enforcement Today, </w:t>
      </w:r>
      <w:hyperlink r:id="rId221" w:history="1">
        <w:r w:rsidRPr="008F67A0">
          <w:rPr>
            <w:rStyle w:val="Hyperlink"/>
          </w:rPr>
          <w:t>https://www.lawenforcementtoday.com/weapons-of-war-on-our-streets-a-guide-to-the-militarization-of-americas-police/</w:t>
        </w:r>
      </w:hyperlink>
      <w:r>
        <w:t xml:space="preserve"> &lt;JG&gt;</w:t>
      </w:r>
    </w:p>
    <w:p w14:paraId="29158B64" w14:textId="77777777" w:rsidR="00FD5F17" w:rsidRDefault="00FD5F17" w:rsidP="00FD5F17">
      <w:r w:rsidRPr="00F55EA5">
        <w:t>The Detriments of a Militarized Police Force</w:t>
      </w:r>
      <w:r>
        <w:t xml:space="preserve"> </w:t>
      </w:r>
      <w:r w:rsidRPr="00F55EA5">
        <w:t xml:space="preserve">There are </w:t>
      </w:r>
      <w:proofErr w:type="gramStart"/>
      <w:r w:rsidRPr="009F7A60">
        <w:rPr>
          <w:b/>
          <w:bCs/>
          <w:u w:val="single"/>
        </w:rPr>
        <w:t>a number of</w:t>
      </w:r>
      <w:proofErr w:type="gramEnd"/>
      <w:r w:rsidRPr="009F7A60">
        <w:rPr>
          <w:b/>
          <w:bCs/>
          <w:u w:val="single"/>
        </w:rPr>
        <w:t xml:space="preserve"> negative consequences</w:t>
      </w:r>
      <w:r w:rsidRPr="00F55EA5">
        <w:t xml:space="preserve"> arising from the existence of a militarized police force.</w:t>
      </w:r>
      <w:r>
        <w:t xml:space="preserve"> </w:t>
      </w:r>
      <w:r w:rsidRPr="009F7A60">
        <w:rPr>
          <w:b/>
          <w:bCs/>
          <w:u w:val="single"/>
        </w:rPr>
        <w:t>Civil Liberties</w:t>
      </w:r>
      <w:r w:rsidRPr="00F55EA5">
        <w:t>:</w:t>
      </w:r>
      <w:r>
        <w:t xml:space="preserve"> </w:t>
      </w:r>
      <w:r w:rsidRPr="00F55EA5">
        <w:t xml:space="preserve">Chief among the problems presented by a militarized police force are civil liberties. </w:t>
      </w:r>
      <w:r w:rsidRPr="009F7A60">
        <w:rPr>
          <w:u w:val="single"/>
        </w:rPr>
        <w:t>Militarized police</w:t>
      </w:r>
      <w:r w:rsidRPr="00F55EA5">
        <w:t xml:space="preserve"> </w:t>
      </w:r>
      <w:proofErr w:type="gramStart"/>
      <w:r w:rsidRPr="00F55EA5">
        <w:t>seems</w:t>
      </w:r>
      <w:proofErr w:type="gramEnd"/>
      <w:r w:rsidRPr="00F55EA5">
        <w:t xml:space="preserve"> to </w:t>
      </w:r>
      <w:r w:rsidRPr="009F7A60">
        <w:rPr>
          <w:u w:val="single"/>
        </w:rPr>
        <w:t>violate</w:t>
      </w:r>
      <w:r w:rsidRPr="00F55EA5">
        <w:t xml:space="preserve"> the spirit, if not the letter, of the </w:t>
      </w:r>
      <w:r w:rsidRPr="009F7A60">
        <w:rPr>
          <w:u w:val="single"/>
        </w:rPr>
        <w:t>Posse Comitatus</w:t>
      </w:r>
      <w:r w:rsidRPr="00F55EA5">
        <w:t xml:space="preserve"> Act of 1878, which forbids using the military to enforce domestic law in most cases and under ordinary circumstances.</w:t>
      </w:r>
      <w:r>
        <w:t xml:space="preserve"> </w:t>
      </w:r>
      <w:r w:rsidRPr="009F7A60">
        <w:rPr>
          <w:b/>
          <w:bCs/>
          <w:u w:val="single"/>
        </w:rPr>
        <w:t>Surveillance</w:t>
      </w:r>
      <w:r w:rsidRPr="00F55EA5">
        <w:t>:</w:t>
      </w:r>
      <w:r>
        <w:t xml:space="preserve"> </w:t>
      </w:r>
      <w:r w:rsidRPr="00F55EA5">
        <w:t xml:space="preserve">The </w:t>
      </w:r>
      <w:r w:rsidRPr="009F7A60">
        <w:rPr>
          <w:u w:val="single"/>
        </w:rPr>
        <w:t>militarized police</w:t>
      </w:r>
      <w:r w:rsidRPr="00F55EA5">
        <w:t xml:space="preserve"> force also </w:t>
      </w:r>
      <w:r w:rsidRPr="009F7A60">
        <w:rPr>
          <w:u w:val="single"/>
        </w:rPr>
        <w:t>uses military-style</w:t>
      </w:r>
      <w:r w:rsidRPr="00F55EA5">
        <w:t xml:space="preserve"> forms of </w:t>
      </w:r>
      <w:r w:rsidRPr="009F7A60">
        <w:rPr>
          <w:u w:val="single"/>
        </w:rPr>
        <w:t>surveillance</w:t>
      </w:r>
      <w:r w:rsidRPr="00F55EA5">
        <w:t>. A</w:t>
      </w:r>
      <w:r>
        <w:t xml:space="preserve"> </w:t>
      </w:r>
      <w:hyperlink r:id="rId222" w:tgtFrame="_blank" w:tooltip="Cato report" w:history="1">
        <w:r w:rsidRPr="00F55EA5">
          <w:rPr>
            <w:rStyle w:val="Hyperlink"/>
          </w:rPr>
          <w:t>January 2017 report from the Cato Institute</w:t>
        </w:r>
      </w:hyperlink>
      <w:r>
        <w:t xml:space="preserve"> </w:t>
      </w:r>
      <w:r w:rsidRPr="00F55EA5">
        <w:t>accused militarized police of “</w:t>
      </w:r>
      <w:r w:rsidRPr="009F7A60">
        <w:rPr>
          <w:u w:val="single"/>
        </w:rPr>
        <w:t>mission creep,” going beyond simple weapons and tactics and into surveillance.</w:t>
      </w:r>
      <w:r>
        <w:rPr>
          <w:u w:val="single"/>
        </w:rPr>
        <w:t xml:space="preserve"> </w:t>
      </w:r>
      <w:r w:rsidRPr="009F7A60">
        <w:rPr>
          <w:b/>
          <w:bCs/>
          <w:u w:val="single"/>
        </w:rPr>
        <w:t>Force</w:t>
      </w:r>
      <w:r w:rsidRPr="00F55EA5">
        <w:t>:</w:t>
      </w:r>
      <w:r>
        <w:t xml:space="preserve"> </w:t>
      </w:r>
      <w:r w:rsidRPr="00F55EA5">
        <w:t xml:space="preserve">Veterans on the police force tend to have </w:t>
      </w:r>
      <w:r w:rsidRPr="009F7A60">
        <w:rPr>
          <w:u w:val="single"/>
        </w:rPr>
        <w:t>more complaints about excessive force and are more likely to discharge their weapons</w:t>
      </w:r>
      <w:r w:rsidRPr="00F55EA5">
        <w:t>, according to a report from</w:t>
      </w:r>
      <w:r>
        <w:t xml:space="preserve"> </w:t>
      </w:r>
      <w:hyperlink r:id="rId223" w:tgtFrame="_blank" w:tooltip="what is the Marshall project" w:history="1">
        <w:r w:rsidRPr="00F55EA5">
          <w:rPr>
            <w:rStyle w:val="Hyperlink"/>
          </w:rPr>
          <w:t>the Marshall Project</w:t>
        </w:r>
      </w:hyperlink>
      <w:r w:rsidRPr="00F55EA5">
        <w:t>.</w:t>
      </w:r>
      <w:r>
        <w:t xml:space="preserve"> </w:t>
      </w:r>
      <w:r w:rsidRPr="009F7A60">
        <w:rPr>
          <w:b/>
          <w:bCs/>
          <w:u w:val="single"/>
        </w:rPr>
        <w:t>Alienation</w:t>
      </w:r>
      <w:r w:rsidRPr="00F55EA5">
        <w:t>:</w:t>
      </w:r>
      <w:r>
        <w:t xml:space="preserve"> </w:t>
      </w:r>
      <w:r w:rsidRPr="00F55EA5">
        <w:t xml:space="preserve">Militarized police are </w:t>
      </w:r>
      <w:r w:rsidRPr="009F7A60">
        <w:rPr>
          <w:b/>
          <w:bCs/>
          <w:u w:val="single"/>
        </w:rPr>
        <w:t>the antithesis of community policing</w:t>
      </w:r>
      <w:r w:rsidRPr="00F55EA5">
        <w:t xml:space="preserve">, which leverages good community relations and the resources flowing from those relations to prevent and solve crimes. </w:t>
      </w:r>
      <w:r w:rsidRPr="009F7A60">
        <w:rPr>
          <w:u w:val="single"/>
        </w:rPr>
        <w:t>Military-style training</w:t>
      </w:r>
      <w:r w:rsidRPr="00F55EA5">
        <w:t xml:space="preserve"> for police, </w:t>
      </w:r>
      <w:r w:rsidRPr="009F7A60">
        <w:rPr>
          <w:u w:val="single"/>
        </w:rPr>
        <w:t>battle dress</w:t>
      </w:r>
      <w:r w:rsidRPr="00F55EA5">
        <w:t xml:space="preserve"> uniforms </w:t>
      </w:r>
      <w:r w:rsidRPr="009F7A60">
        <w:rPr>
          <w:u w:val="single"/>
        </w:rPr>
        <w:t>and even just the color black</w:t>
      </w:r>
      <w:r w:rsidRPr="00F55EA5">
        <w:t xml:space="preserve"> might </w:t>
      </w:r>
      <w:r w:rsidRPr="009F7A60">
        <w:rPr>
          <w:u w:val="single"/>
        </w:rPr>
        <w:t>provoke more aggression</w:t>
      </w:r>
      <w:r w:rsidRPr="00F55EA5">
        <w:t xml:space="preserve"> from officers. Named </w:t>
      </w:r>
      <w:r w:rsidRPr="009F7A60">
        <w:rPr>
          <w:u w:val="single"/>
        </w:rPr>
        <w:t>missions such as “War on Drugs</w:t>
      </w:r>
      <w:r w:rsidRPr="00F55EA5">
        <w:t xml:space="preserve">” likewise </w:t>
      </w:r>
      <w:r w:rsidRPr="009F7A60">
        <w:rPr>
          <w:u w:val="single"/>
        </w:rPr>
        <w:t>make</w:t>
      </w:r>
      <w:r w:rsidRPr="00F55EA5">
        <w:t xml:space="preserve"> community </w:t>
      </w:r>
      <w:r w:rsidRPr="009F7A60">
        <w:rPr>
          <w:u w:val="single"/>
        </w:rPr>
        <w:t>policing more difficult</w:t>
      </w:r>
      <w:r w:rsidRPr="00F55EA5">
        <w:t>.</w:t>
      </w:r>
      <w:r>
        <w:t xml:space="preserve"> </w:t>
      </w:r>
      <w:r w:rsidRPr="009F7A60">
        <w:rPr>
          <w:b/>
          <w:bCs/>
          <w:u w:val="single"/>
        </w:rPr>
        <w:t>Killing Dogs</w:t>
      </w:r>
      <w:r w:rsidRPr="00F55EA5">
        <w:t>:</w:t>
      </w:r>
      <w:r>
        <w:t xml:space="preserve"> </w:t>
      </w:r>
      <w:r w:rsidRPr="009F7A60">
        <w:rPr>
          <w:u w:val="single"/>
        </w:rPr>
        <w:t xml:space="preserve">There’s significant evidence suggesting that the more militarized a police force is, the more likely it is to shoot a dog. </w:t>
      </w:r>
      <w:r w:rsidRPr="009F7A60">
        <w:rPr>
          <w:b/>
          <w:bCs/>
          <w:u w:val="single"/>
        </w:rPr>
        <w:t>Yes, really</w:t>
      </w:r>
      <w:r w:rsidRPr="00F55EA5">
        <w:t>. The</w:t>
      </w:r>
      <w:r>
        <w:t xml:space="preserve"> </w:t>
      </w:r>
      <w:hyperlink r:id="rId224" w:tgtFrame="_blank" w:tooltip="what is the puppycide database" w:history="1">
        <w:proofErr w:type="spellStart"/>
        <w:r w:rsidRPr="00F55EA5">
          <w:rPr>
            <w:rStyle w:val="Hyperlink"/>
          </w:rPr>
          <w:t>Puppycide</w:t>
        </w:r>
        <w:proofErr w:type="spellEnd"/>
        <w:r w:rsidRPr="00F55EA5">
          <w:rPr>
            <w:rStyle w:val="Hyperlink"/>
          </w:rPr>
          <w:t xml:space="preserve"> Database Project</w:t>
        </w:r>
      </w:hyperlink>
      <w:r>
        <w:t xml:space="preserve"> </w:t>
      </w:r>
      <w:r w:rsidRPr="00F55EA5">
        <w:t>tracks these things.</w:t>
      </w:r>
      <w:r>
        <w:t xml:space="preserve"> </w:t>
      </w:r>
      <w:r w:rsidRPr="00912961">
        <w:rPr>
          <w:b/>
          <w:bCs/>
          <w:u w:val="single"/>
        </w:rPr>
        <w:t>Lack of Oversight</w:t>
      </w:r>
      <w:r w:rsidRPr="00F55EA5">
        <w:t>:</w:t>
      </w:r>
      <w:r>
        <w:t xml:space="preserve"> </w:t>
      </w:r>
      <w:r w:rsidRPr="00F55EA5">
        <w:t xml:space="preserve">At the local, </w:t>
      </w:r>
      <w:proofErr w:type="gramStart"/>
      <w:r w:rsidRPr="00F55EA5">
        <w:t>state</w:t>
      </w:r>
      <w:proofErr w:type="gramEnd"/>
      <w:r w:rsidRPr="00F55EA5">
        <w:t xml:space="preserve"> and federal levels, there is </w:t>
      </w:r>
      <w:r w:rsidRPr="00912961">
        <w:rPr>
          <w:u w:val="single"/>
        </w:rPr>
        <w:t>little-to-no oversight</w:t>
      </w:r>
      <w:r w:rsidRPr="00F55EA5">
        <w:t xml:space="preserve"> when it comes to the militarization of the police. Most </w:t>
      </w:r>
      <w:r w:rsidRPr="00912961">
        <w:rPr>
          <w:u w:val="single"/>
        </w:rPr>
        <w:t>states do not keep tabs</w:t>
      </w:r>
      <w:r w:rsidRPr="00F55EA5">
        <w:t xml:space="preserve"> on the statistics of their SWAT teams. </w:t>
      </w:r>
      <w:r w:rsidRPr="00912961">
        <w:rPr>
          <w:u w:val="single"/>
        </w:rPr>
        <w:t>Where they do, reports are frequently incomplete</w:t>
      </w:r>
      <w:r w:rsidRPr="00F55EA5">
        <w:t xml:space="preserve"> and little-to-</w:t>
      </w:r>
      <w:r w:rsidRPr="00912961">
        <w:rPr>
          <w:u w:val="single"/>
        </w:rPr>
        <w:t>no action is taken</w:t>
      </w:r>
      <w:r w:rsidRPr="00F55EA5">
        <w:t xml:space="preserve"> on their basis. No federal agency collects information about local SWAT teams. There is little oversight of 1033 or SWAT teams either by the Department of Justice or the Department of Homeland Security</w:t>
      </w:r>
      <w:r>
        <w:t xml:space="preserve">. </w:t>
      </w:r>
    </w:p>
    <w:p w14:paraId="4EBE5D77" w14:textId="73A9D531" w:rsidR="00AA2166" w:rsidRDefault="00AA2166" w:rsidP="00AA2166">
      <w:pPr>
        <w:pStyle w:val="Heading3"/>
      </w:pPr>
      <w:r>
        <w:t>impact – inequality</w:t>
      </w:r>
    </w:p>
    <w:p w14:paraId="78148E65" w14:textId="77777777" w:rsidR="00AA2166" w:rsidRPr="003E0044" w:rsidRDefault="00AA2166" w:rsidP="00AA2166">
      <w:pPr>
        <w:pStyle w:val="Heading4"/>
      </w:pPr>
      <w:r w:rsidRPr="003E0044">
        <w:t>Surveillance disrupts movements and perpetuates inequality</w:t>
      </w:r>
    </w:p>
    <w:p w14:paraId="47A7B5AC" w14:textId="77777777" w:rsidR="00AA2166" w:rsidRPr="003E0044" w:rsidRDefault="00AA2166" w:rsidP="00AA2166">
      <w:r w:rsidRPr="003E0044">
        <w:t xml:space="preserve">Sandra </w:t>
      </w:r>
      <w:r w:rsidRPr="003E0044">
        <w:rPr>
          <w:rStyle w:val="Style13ptBold"/>
        </w:rPr>
        <w:t>Fulton</w:t>
      </w:r>
      <w:r w:rsidRPr="003E0044">
        <w:t>, 11-14-20</w:t>
      </w:r>
      <w:r w:rsidRPr="003E0044">
        <w:rPr>
          <w:rStyle w:val="Style13ptBold"/>
        </w:rPr>
        <w:t>19</w:t>
      </w:r>
      <w:r w:rsidRPr="003E0044">
        <w:t xml:space="preserve">, "How Surveillance Harms Low-Income People and Workers," Free Press, </w:t>
      </w:r>
      <w:hyperlink r:id="rId225" w:history="1">
        <w:r w:rsidRPr="003E0044">
          <w:rPr>
            <w:rStyle w:val="Hyperlink"/>
          </w:rPr>
          <w:t>https://www.freepress.net/our-response/advocacy-organizing/stories-field/how-surveillance-harms-low-income-people-and-workers</w:t>
        </w:r>
      </w:hyperlink>
      <w:r w:rsidRPr="003E0044">
        <w:t xml:space="preserve"> &lt;JG&gt;</w:t>
      </w:r>
    </w:p>
    <w:p w14:paraId="07F1606E" w14:textId="77777777" w:rsidR="00AA2166" w:rsidRPr="003E0044" w:rsidRDefault="00AA2166" w:rsidP="00AA2166">
      <w:r w:rsidRPr="003E0044">
        <w:t xml:space="preserve">Free Press was proud to partner with our allies at </w:t>
      </w:r>
      <w:proofErr w:type="spellStart"/>
      <w:r w:rsidRPr="003E0044">
        <w:t>MediaJustice</w:t>
      </w:r>
      <w:proofErr w:type="spellEnd"/>
      <w:r w:rsidRPr="003E0044">
        <w:t xml:space="preserve"> and the Georgetown Law Center on Privacy and Technology on last week’s Color of Surveillance conference. The conference, now in its fourth year, focuses on the </w:t>
      </w:r>
      <w:r w:rsidRPr="003E0044">
        <w:rPr>
          <w:u w:val="single"/>
        </w:rPr>
        <w:t>disparate impact of surveillance</w:t>
      </w:r>
      <w:r w:rsidRPr="003E0044">
        <w:t xml:space="preserve"> and this year’s theme was the </w:t>
      </w:r>
      <w:r w:rsidRPr="003E0044">
        <w:rPr>
          <w:u w:val="single"/>
        </w:rPr>
        <w:t>monitoring of poor and working people.</w:t>
      </w:r>
      <w:r w:rsidRPr="003E0044">
        <w:t xml:space="preserve"> Previous years have shined a light on the surveillance of Black people in America, immigrant communities </w:t>
      </w:r>
      <w:r w:rsidRPr="003E0044">
        <w:rPr>
          <w:u w:val="single"/>
        </w:rPr>
        <w:t>and religious minorities.</w:t>
      </w:r>
      <w:r w:rsidRPr="003E0044">
        <w:t xml:space="preserve"> Throughout the day </w:t>
      </w:r>
      <w:proofErr w:type="gramStart"/>
      <w:r w:rsidRPr="003E0044">
        <w:t>a number of</w:t>
      </w:r>
      <w:proofErr w:type="gramEnd"/>
      <w:r w:rsidRPr="003E0044">
        <w:t xml:space="preserve"> major themes emerged. First, a </w:t>
      </w:r>
      <w:r w:rsidRPr="003E0044">
        <w:rPr>
          <w:b/>
          <w:bCs/>
          <w:u w:val="single"/>
        </w:rPr>
        <w:t>false and dangerous narrative</w:t>
      </w:r>
      <w:r w:rsidRPr="003E0044">
        <w:t xml:space="preserve"> suggesting </w:t>
      </w:r>
      <w:r w:rsidRPr="003E0044">
        <w:rPr>
          <w:u w:val="single"/>
        </w:rPr>
        <w:t>that there is something wrong with poor people</w:t>
      </w:r>
      <w:r w:rsidRPr="003E0044">
        <w:t xml:space="preserve"> and that they are prone to destructive behavior </w:t>
      </w:r>
      <w:r w:rsidRPr="003E0044">
        <w:rPr>
          <w:u w:val="single"/>
        </w:rPr>
        <w:t xml:space="preserve">has long been used to </w:t>
      </w:r>
      <w:r w:rsidRPr="003E0044">
        <w:rPr>
          <w:b/>
          <w:bCs/>
          <w:u w:val="single"/>
        </w:rPr>
        <w:t>justify the surveillance</w:t>
      </w:r>
      <w:r w:rsidRPr="003E0044">
        <w:rPr>
          <w:u w:val="single"/>
        </w:rPr>
        <w:t xml:space="preserve"> of low-income communities</w:t>
      </w:r>
      <w:r w:rsidRPr="003E0044">
        <w:t xml:space="preserve">. From the closely monitored workhouses and poorhouses of the 1800s to the cutting-edge surveillance technology deployed on factory workers today, low-income folks have never enjoyed the right to privacy the elite have demanded for themselves. A related theme was that surveillance has </w:t>
      </w:r>
      <w:r w:rsidRPr="003E0044">
        <w:rPr>
          <w:u w:val="single"/>
        </w:rPr>
        <w:t>fueled the erosion of America’s social-safety</w:t>
      </w:r>
      <w:r w:rsidRPr="003E0044">
        <w:t xml:space="preserve"> net. A number of speakers discussed President Clinton’s harmful overhaul of the welfare system in the ’90s that created rigid work requirements and other difficult burdens as a condition of receiving government assistance. The new rules forced welfare recipients to work to access benefits and established lifetime caps, perpetuating the racist “welfare queen” trope popularized by President Reagan. One speaker explained how immigration and economic policies are closely linked. For example, jobs that immigrants most often hold are often exempt from labor protections, creating yet another hurdle for an already marginalized group of people. And third, speakers debunked the arrogant idea that poor and working people do not value their privacy and unpacked how they </w:t>
      </w:r>
      <w:proofErr w:type="gramStart"/>
      <w:r w:rsidRPr="003E0044">
        <w:t>actually care</w:t>
      </w:r>
      <w:proofErr w:type="gramEnd"/>
      <w:r w:rsidRPr="003E0044">
        <w:t xml:space="preserve"> even more than most. Identity theft is an expensive problem, speakers explained, and low-income people </w:t>
      </w:r>
      <w:proofErr w:type="gramStart"/>
      <w:r w:rsidRPr="003E0044">
        <w:t>don’t</w:t>
      </w:r>
      <w:proofErr w:type="gramEnd"/>
      <w:r w:rsidRPr="003E0044">
        <w:t xml:space="preserve"> have the resources to address the cascade of harms from having your identity stolen. Yet people with limited resources are disproportionately reliant on devices that are out of date and more vulnerable to malware. Joining academics and policy advocates at the conference was a delegation of activists from across the country who were there to tell their stories. One member spoke about the amazing organizing farmworkers are doing to demand dignity on dairy farms. Others were there to provide digital-security training to help keep each other safe while organizing to protect workers and low-income folks. Because the people who are most often targeted are also the ones with the least political power, </w:t>
      </w:r>
      <w:proofErr w:type="gramStart"/>
      <w:r w:rsidRPr="003E0044">
        <w:t>it’s</w:t>
      </w:r>
      <w:proofErr w:type="gramEnd"/>
      <w:r w:rsidRPr="003E0044">
        <w:t xml:space="preserve"> crucial to demonstrate the kind of meaningful change that’s possible when people organize to fight for their communities. Featuring these stories as a central part of the conference was incredibly powerful. All too often </w:t>
      </w:r>
      <w:r w:rsidRPr="003E0044">
        <w:rPr>
          <w:u w:val="single"/>
        </w:rPr>
        <w:t>the conversation around surveillance fails to identify who is most often targeted</w:t>
      </w:r>
      <w:r w:rsidRPr="003E0044">
        <w:t xml:space="preserve"> and leaves out these crucial stories. But Color of Surveillance brilliantly explains how </w:t>
      </w:r>
      <w:r w:rsidRPr="003E0044">
        <w:rPr>
          <w:b/>
          <w:bCs/>
          <w:u w:val="single"/>
        </w:rPr>
        <w:t xml:space="preserve">the state and the boss use surveillance </w:t>
      </w:r>
      <w:r w:rsidRPr="003E0044">
        <w:t xml:space="preserve">tools </w:t>
      </w:r>
      <w:r w:rsidRPr="003E0044">
        <w:rPr>
          <w:b/>
          <w:bCs/>
          <w:u w:val="single"/>
        </w:rPr>
        <w:t>to disrupt political movements and perpetuate inequality</w:t>
      </w:r>
      <w:r w:rsidRPr="003E0044">
        <w:t xml:space="preserve">. And </w:t>
      </w:r>
      <w:r w:rsidRPr="003E0044">
        <w:rPr>
          <w:u w:val="single"/>
        </w:rPr>
        <w:t xml:space="preserve">while technological advances have made spying increasingly invasive, the goals and narrative that justify the use have </w:t>
      </w:r>
      <w:r w:rsidRPr="003E0044">
        <w:rPr>
          <w:b/>
          <w:bCs/>
          <w:u w:val="single"/>
        </w:rPr>
        <w:t xml:space="preserve">always been the same. </w:t>
      </w:r>
      <w:r w:rsidRPr="003E0044">
        <w:t>Free Press was proud to work with our allies in support of this year’s Color of Surveillance and we look forward to collaborating again next year.</w:t>
      </w:r>
    </w:p>
    <w:p w14:paraId="520D0060" w14:textId="77777777" w:rsidR="00AA2166" w:rsidRPr="003E0044" w:rsidRDefault="00AA2166" w:rsidP="00AA2166"/>
    <w:p w14:paraId="07A35EC4" w14:textId="77777777" w:rsidR="00AA2166" w:rsidRDefault="00AA2166" w:rsidP="00AA2166"/>
    <w:p w14:paraId="62A7500B" w14:textId="394DD0D2" w:rsidR="00910AB7" w:rsidRDefault="00910AB7" w:rsidP="00910AB7">
      <w:pPr>
        <w:pStyle w:val="Heading3"/>
      </w:pPr>
      <w:r>
        <w:t>impact – oppression</w:t>
      </w:r>
    </w:p>
    <w:p w14:paraId="18B634E7" w14:textId="77777777" w:rsidR="00436AB2" w:rsidRDefault="00436AB2" w:rsidP="00436AB2">
      <w:pPr>
        <w:pStyle w:val="Heading4"/>
      </w:pPr>
      <w:r>
        <w:t>Surveillance almost exclusively targets minorities and keeps them oppressed</w:t>
      </w:r>
    </w:p>
    <w:p w14:paraId="211830C0" w14:textId="77777777" w:rsidR="00436AB2" w:rsidRPr="002140CB" w:rsidRDefault="00436AB2" w:rsidP="00436AB2">
      <w:r w:rsidRPr="002140CB">
        <w:t xml:space="preserve">Alvaro M. </w:t>
      </w:r>
      <w:r w:rsidRPr="002140CB">
        <w:rPr>
          <w:rStyle w:val="Style13ptBold"/>
        </w:rPr>
        <w:t>Bedoya</w:t>
      </w:r>
      <w:r w:rsidRPr="002140CB">
        <w:t xml:space="preserve">, </w:t>
      </w:r>
      <w:r>
        <w:t>1-18-20</w:t>
      </w:r>
      <w:r w:rsidRPr="002140CB">
        <w:rPr>
          <w:rStyle w:val="Style13ptBold"/>
        </w:rPr>
        <w:t>16</w:t>
      </w:r>
      <w:r w:rsidRPr="002140CB">
        <w:t xml:space="preserve">, "What the FBI’s Surveillance of Martin Luther King Tells Us About the Modern Spy Era," Slate Magazine, </w:t>
      </w:r>
      <w:hyperlink r:id="rId226" w:history="1">
        <w:r w:rsidRPr="008F67A0">
          <w:rPr>
            <w:rStyle w:val="Hyperlink"/>
          </w:rPr>
          <w:t>https://slate.com/technology/2016/01/what-the-fbis-surveillance-of-martin-luther-king-says-about-modern-spying.html</w:t>
        </w:r>
      </w:hyperlink>
      <w:r>
        <w:t xml:space="preserve"> &lt;JG&gt;</w:t>
      </w:r>
    </w:p>
    <w:p w14:paraId="3812FD62" w14:textId="77777777" w:rsidR="00436AB2" w:rsidRDefault="00436AB2" w:rsidP="00436AB2">
      <w:r w:rsidRPr="00D06DE8">
        <w:t>The Color of Surveillance</w:t>
      </w:r>
      <w:r>
        <w:t xml:space="preserve"> </w:t>
      </w:r>
      <w:r w:rsidRPr="00D06DE8">
        <w:t>What an infamous abuse of power teaches us about the modern spy era.</w:t>
      </w:r>
      <w:r>
        <w:t xml:space="preserve"> </w:t>
      </w:r>
      <w:r w:rsidRPr="00D06DE8">
        <w:rPr>
          <w:u w:val="single"/>
        </w:rPr>
        <w:t xml:space="preserve">The FBI has a lead. A </w:t>
      </w:r>
      <w:r w:rsidRPr="00D06DE8">
        <w:rPr>
          <w:b/>
          <w:bCs/>
          <w:u w:val="single"/>
        </w:rPr>
        <w:t>prominent religious leader</w:t>
      </w:r>
      <w:r w:rsidRPr="00D06DE8">
        <w:rPr>
          <w:u w:val="single"/>
        </w:rPr>
        <w:t xml:space="preserve"> and community advocate is </w:t>
      </w:r>
      <w:r w:rsidRPr="00D06DE8">
        <w:rPr>
          <w:b/>
          <w:bCs/>
          <w:u w:val="single"/>
        </w:rPr>
        <w:t xml:space="preserve">in contact with a suspected sleeper agent </w:t>
      </w:r>
      <w:r w:rsidRPr="00D06DE8">
        <w:rPr>
          <w:u w:val="single"/>
        </w:rPr>
        <w:t>of foreign radicals</w:t>
      </w:r>
      <w:r w:rsidRPr="00D06DE8">
        <w:t xml:space="preserve">. The attorney general is briefed and personally approves wiretaps of his home and offices. The man was born in the United States, the son of a popular cleric. Even though </w:t>
      </w:r>
      <w:proofErr w:type="gramStart"/>
      <w:r w:rsidRPr="00D06DE8">
        <w:t>he’s</w:t>
      </w:r>
      <w:proofErr w:type="gramEnd"/>
      <w:r w:rsidRPr="00D06DE8">
        <w:t xml:space="preserve"> an American citizen, he’s </w:t>
      </w:r>
      <w:r w:rsidRPr="00D06DE8">
        <w:rPr>
          <w:u w:val="single"/>
        </w:rPr>
        <w:t>placed on a watchlist to be summarily detained in the event of a national emergency</w:t>
      </w:r>
      <w:r w:rsidRPr="00D06DE8">
        <w:t xml:space="preserve">. Of all similar suspects, the head of FBI domestic intelligence thinks </w:t>
      </w:r>
      <w:proofErr w:type="gramStart"/>
      <w:r w:rsidRPr="00D06DE8">
        <w:rPr>
          <w:u w:val="single"/>
        </w:rPr>
        <w:t>he’s</w:t>
      </w:r>
      <w:proofErr w:type="gramEnd"/>
      <w:r w:rsidRPr="00D06DE8">
        <w:rPr>
          <w:u w:val="single"/>
        </w:rPr>
        <w:t xml:space="preserve"> “the </w:t>
      </w:r>
      <w:r w:rsidRPr="00D06DE8">
        <w:rPr>
          <w:b/>
          <w:bCs/>
          <w:u w:val="single"/>
        </w:rPr>
        <w:t>most dangerous</w:t>
      </w:r>
      <w:r w:rsidRPr="00D06DE8">
        <w:rPr>
          <w:u w:val="single"/>
        </w:rPr>
        <w:t xml:space="preserve">,” at least “from the standpoint </w:t>
      </w:r>
      <w:r w:rsidRPr="00D06DE8">
        <w:rPr>
          <w:b/>
          <w:bCs/>
          <w:u w:val="single"/>
        </w:rPr>
        <w:t>of … national security</w:t>
      </w:r>
      <w:r w:rsidRPr="00D06DE8">
        <w:rPr>
          <w:u w:val="single"/>
        </w:rPr>
        <w:t>.”</w:t>
      </w:r>
      <w:r>
        <w:rPr>
          <w:u w:val="single"/>
        </w:rPr>
        <w:t xml:space="preserve"> </w:t>
      </w:r>
      <w:r w:rsidRPr="00D06DE8">
        <w:t xml:space="preserve">Is this a lone wolf in league with foreign sponsors of terrorism? No: </w:t>
      </w:r>
      <w:r w:rsidRPr="002140CB">
        <w:rPr>
          <w:b/>
          <w:bCs/>
          <w:u w:val="single"/>
        </w:rPr>
        <w:t>This was</w:t>
      </w:r>
      <w:r w:rsidRPr="002140CB">
        <w:rPr>
          <w:u w:val="single"/>
        </w:rPr>
        <w:t xml:space="preserve"> the life of </w:t>
      </w:r>
      <w:r w:rsidRPr="002140CB">
        <w:rPr>
          <w:b/>
          <w:bCs/>
          <w:u w:val="single"/>
        </w:rPr>
        <w:t>Martin Luther King Jr.</w:t>
      </w:r>
      <w:r w:rsidRPr="00D06DE8">
        <w:t xml:space="preserve"> That FBI</w:t>
      </w:r>
      <w:r>
        <w:t xml:space="preserve"> </w:t>
      </w:r>
      <w:hyperlink r:id="rId227" w:history="1">
        <w:r w:rsidRPr="00D06DE8">
          <w:rPr>
            <w:rStyle w:val="Hyperlink"/>
          </w:rPr>
          <w:t>assessment</w:t>
        </w:r>
      </w:hyperlink>
      <w:r>
        <w:t xml:space="preserve"> </w:t>
      </w:r>
      <w:r w:rsidRPr="00D06DE8">
        <w:t>was dated Aug. 30, 1963—two days after King told our country that he had a dream.</w:t>
      </w:r>
      <w:r>
        <w:t xml:space="preserve"> </w:t>
      </w:r>
      <w:r w:rsidRPr="00D06DE8">
        <w:t xml:space="preserve">We now find ourselves in a new surveillance debate—and the lessons of </w:t>
      </w:r>
      <w:r w:rsidRPr="002140CB">
        <w:rPr>
          <w:u w:val="single"/>
        </w:rPr>
        <w:t>the King scandal should weigh heavy on our minds</w:t>
      </w:r>
      <w:r w:rsidRPr="00D06DE8">
        <w:t>. A few months after the first Edward Snowden revelation, the National Security Agency</w:t>
      </w:r>
      <w:r>
        <w:t xml:space="preserve"> </w:t>
      </w:r>
      <w:hyperlink r:id="rId228" w:history="1">
        <w:r w:rsidRPr="00D06DE8">
          <w:rPr>
            <w:rStyle w:val="Hyperlink"/>
          </w:rPr>
          <w:t>disclosed</w:t>
        </w:r>
      </w:hyperlink>
      <w:r>
        <w:t xml:space="preserve"> </w:t>
      </w:r>
      <w:r w:rsidRPr="00D06DE8">
        <w:t>that it had</w:t>
      </w:r>
      <w:r>
        <w:t xml:space="preserve"> </w:t>
      </w:r>
      <w:r w:rsidRPr="00D06DE8">
        <w:t>itself</w:t>
      </w:r>
      <w:r>
        <w:t xml:space="preserve"> </w:t>
      </w:r>
      <w:hyperlink r:id="rId229" w:history="1">
        <w:r w:rsidRPr="00D06DE8">
          <w:rPr>
            <w:rStyle w:val="Hyperlink"/>
          </w:rPr>
          <w:t>wiretapped</w:t>
        </w:r>
      </w:hyperlink>
      <w:r>
        <w:t xml:space="preserve"> </w:t>
      </w:r>
      <w:r w:rsidRPr="00D06DE8">
        <w:t>King in the late 1960s. Yet what happened to King is almost entirely absent from our current conversation. In NSA reform debates in the House of Representatives, King was mentioned only a handful of times, usually in passing. And notwithstanding a few brave speeches by senators such as Patrick Leahy and Rand Paul outside of the Senate, the available Senate record suggests that in two years of actual hearings and floor debates, no one ever spoke his name.</w:t>
      </w:r>
      <w:r>
        <w:t xml:space="preserve"> </w:t>
      </w:r>
      <w:r w:rsidRPr="002140CB">
        <w:rPr>
          <w:b/>
          <w:bCs/>
          <w:u w:val="single"/>
        </w:rPr>
        <w:t>There is a myth</w:t>
      </w:r>
      <w:r w:rsidRPr="00D06DE8">
        <w:t xml:space="preserve"> in this country </w:t>
      </w:r>
      <w:r w:rsidRPr="002140CB">
        <w:rPr>
          <w:b/>
          <w:bCs/>
          <w:u w:val="single"/>
        </w:rPr>
        <w:t>that</w:t>
      </w:r>
      <w:r w:rsidRPr="002140CB">
        <w:rPr>
          <w:u w:val="single"/>
        </w:rPr>
        <w:t xml:space="preserve"> in a world </w:t>
      </w:r>
      <w:r w:rsidRPr="002140CB">
        <w:rPr>
          <w:b/>
          <w:bCs/>
          <w:u w:val="single"/>
        </w:rPr>
        <w:t>where everyone is watched, everyone is watched equally</w:t>
      </w:r>
      <w:r w:rsidRPr="00D06DE8">
        <w:t xml:space="preserve">. </w:t>
      </w:r>
      <w:proofErr w:type="gramStart"/>
      <w:r w:rsidRPr="00D06DE8">
        <w:t>It’s</w:t>
      </w:r>
      <w:proofErr w:type="gramEnd"/>
      <w:r w:rsidRPr="00D06DE8">
        <w:t xml:space="preserve"> as if an old and racist J. Edgar Hoover has been replaced </w:t>
      </w:r>
      <w:r w:rsidRPr="002140CB">
        <w:rPr>
          <w:u w:val="single"/>
        </w:rPr>
        <w:t>by the race-blind magic of computers, mathematicians, and Big Data</w:t>
      </w:r>
      <w:r w:rsidRPr="00D06DE8">
        <w:t xml:space="preserve">. The </w:t>
      </w:r>
      <w:r w:rsidRPr="002140CB">
        <w:rPr>
          <w:b/>
          <w:bCs/>
          <w:u w:val="single"/>
        </w:rPr>
        <w:t>truth is more uncomfortable</w:t>
      </w:r>
      <w:r w:rsidRPr="00D06DE8">
        <w:t xml:space="preserve">. Across our history and to this day, </w:t>
      </w:r>
      <w:r w:rsidRPr="002140CB">
        <w:rPr>
          <w:b/>
          <w:bCs/>
          <w:u w:val="single"/>
        </w:rPr>
        <w:t>people of color have been the disproportionate victims</w:t>
      </w:r>
      <w:r w:rsidRPr="002140CB">
        <w:rPr>
          <w:u w:val="single"/>
        </w:rPr>
        <w:t xml:space="preserve"> of unjust surveillance</w:t>
      </w:r>
      <w:r w:rsidRPr="00D06DE8">
        <w:t>; Hoover was no aberration. And while racism has played its ugly part, the justification for this monitoring was the same we hear today: national security.</w:t>
      </w:r>
      <w:r>
        <w:t xml:space="preserve"> </w:t>
      </w:r>
      <w:r w:rsidRPr="00D06DE8">
        <w:t xml:space="preserve">The FBI’s violations against King were undeniably tinged by what historian David </w:t>
      </w:r>
      <w:proofErr w:type="spellStart"/>
      <w:r w:rsidRPr="00D06DE8">
        <w:t>Garrow</w:t>
      </w:r>
      <w:proofErr w:type="spellEnd"/>
      <w:r w:rsidRPr="00D06DE8">
        <w:t xml:space="preserve"> has called “an organizational culture of like-minded white men.” But as </w:t>
      </w:r>
      <w:proofErr w:type="spellStart"/>
      <w:r w:rsidRPr="00D06DE8">
        <w:t>Garrow</w:t>
      </w:r>
      <w:proofErr w:type="spellEnd"/>
      <w:r w:rsidRPr="00D06DE8">
        <w:t xml:space="preserve"> and others have shown, the FBI’s initial wiretap requests—and then–Attorney General Robert Kennedy’s approval of them—were</w:t>
      </w:r>
      <w:r>
        <w:t xml:space="preserve"> </w:t>
      </w:r>
      <w:hyperlink r:id="rId230" w:history="1">
        <w:r w:rsidRPr="00D06DE8">
          <w:rPr>
            <w:rStyle w:val="Hyperlink"/>
          </w:rPr>
          <w:t>driven</w:t>
        </w:r>
      </w:hyperlink>
      <w:r>
        <w:t xml:space="preserve"> </w:t>
      </w:r>
      <w:r w:rsidRPr="00D06DE8">
        <w:t xml:space="preserve">by a suspected tie between King and the Communist Party. </w:t>
      </w:r>
      <w:r w:rsidRPr="002140CB">
        <w:rPr>
          <w:u w:val="single"/>
        </w:rPr>
        <w:t>It wasn’t just King; Cesar Chavez, the labor and civil rights leader, was</w:t>
      </w:r>
      <w:r>
        <w:rPr>
          <w:u w:val="single"/>
        </w:rPr>
        <w:t xml:space="preserve"> </w:t>
      </w:r>
      <w:hyperlink r:id="rId231" w:history="1">
        <w:r w:rsidRPr="002140CB">
          <w:rPr>
            <w:rStyle w:val="Hyperlink"/>
            <w:u w:val="single"/>
          </w:rPr>
          <w:t>tracked</w:t>
        </w:r>
      </w:hyperlink>
      <w:r>
        <w:rPr>
          <w:u w:val="single"/>
        </w:rPr>
        <w:t xml:space="preserve"> </w:t>
      </w:r>
      <w:r w:rsidRPr="002140CB">
        <w:rPr>
          <w:u w:val="single"/>
        </w:rPr>
        <w:t>for years</w:t>
      </w:r>
      <w:r w:rsidRPr="00D06DE8">
        <w:t xml:space="preserve"> as a result of vague, confidential tips about “a communist background,” as were many others.</w:t>
      </w:r>
      <w:r>
        <w:t xml:space="preserve"> </w:t>
      </w:r>
      <w:r w:rsidRPr="00D06DE8">
        <w:t xml:space="preserve">Many people know that </w:t>
      </w:r>
      <w:r w:rsidRPr="002140CB">
        <w:rPr>
          <w:u w:val="single"/>
        </w:rPr>
        <w:t>during World War II, innocent Americans of Japanese descent were surveilled and detained in internment camps</w:t>
      </w:r>
      <w:r w:rsidRPr="00D06DE8">
        <w:t xml:space="preserve">. Fewer people know that </w:t>
      </w:r>
      <w:r w:rsidRPr="002140CB">
        <w:rPr>
          <w:u w:val="single"/>
        </w:rPr>
        <w:t>in the wake of World War I, President Woodrow Wilson openly</w:t>
      </w:r>
      <w:r>
        <w:rPr>
          <w:u w:val="single"/>
        </w:rPr>
        <w:t xml:space="preserve"> </w:t>
      </w:r>
      <w:hyperlink r:id="rId232" w:anchor="v=onepage&amp;q=" w:history="1">
        <w:r w:rsidRPr="002140CB">
          <w:rPr>
            <w:rStyle w:val="Hyperlink"/>
            <w:u w:val="single"/>
          </w:rPr>
          <w:t>feared</w:t>
        </w:r>
      </w:hyperlink>
      <w:r>
        <w:rPr>
          <w:u w:val="single"/>
        </w:rPr>
        <w:t xml:space="preserve"> </w:t>
      </w:r>
      <w:r w:rsidRPr="002140CB">
        <w:rPr>
          <w:u w:val="single"/>
        </w:rPr>
        <w:t>that black servicemen</w:t>
      </w:r>
      <w:r w:rsidRPr="00D06DE8">
        <w:t xml:space="preserve"> returning from Europe </w:t>
      </w:r>
      <w:r w:rsidRPr="002140CB">
        <w:rPr>
          <w:u w:val="single"/>
        </w:rPr>
        <w:t>would</w:t>
      </w:r>
      <w:r w:rsidRPr="00D06DE8">
        <w:t xml:space="preserve"> become “the greatest medium in </w:t>
      </w:r>
      <w:r w:rsidRPr="002140CB">
        <w:rPr>
          <w:u w:val="single"/>
        </w:rPr>
        <w:t>convey</w:t>
      </w:r>
      <w:r w:rsidRPr="002140CB">
        <w:rPr>
          <w:sz w:val="8"/>
          <w:szCs w:val="8"/>
          <w:u w:val="single"/>
        </w:rPr>
        <w:t>ing</w:t>
      </w:r>
      <w:r w:rsidRPr="002140CB">
        <w:rPr>
          <w:u w:val="single"/>
        </w:rPr>
        <w:t xml:space="preserve"> Bolshevism to America</w:t>
      </w:r>
      <w:r w:rsidRPr="00D06DE8">
        <w:t xml:space="preserve">.” Around the same time, the </w:t>
      </w:r>
      <w:r w:rsidRPr="002140CB">
        <w:rPr>
          <w:u w:val="single"/>
        </w:rPr>
        <w:t>Military Intelligence Division created a special “Negro Subversion</w:t>
      </w:r>
      <w:r w:rsidRPr="00D06DE8">
        <w:t>” section devoted to spying on black Americans. Near the top of its list was W.E.B. DuBois, a “rank Socialist” whom they tracked in Paris for</w:t>
      </w:r>
      <w:r>
        <w:t xml:space="preserve"> </w:t>
      </w:r>
      <w:hyperlink r:id="rId233" w:anchor="v=onepage&amp;q=%22may%20attempt%20to%20introduce%20socialist%20tendencies%20at%20the%20peace%20conference%22&amp;f=false" w:history="1">
        <w:r w:rsidRPr="00D06DE8">
          <w:rPr>
            <w:rStyle w:val="Hyperlink"/>
          </w:rPr>
          <w:t>fear</w:t>
        </w:r>
      </w:hyperlink>
      <w:r>
        <w:t xml:space="preserve"> </w:t>
      </w:r>
      <w:r w:rsidRPr="00D06DE8">
        <w:t>he would “attempt to introduce socialist tendencies at the Peace Conference.”</w:t>
      </w:r>
      <w:r>
        <w:t xml:space="preserve"> </w:t>
      </w:r>
      <w:r w:rsidRPr="00D06DE8">
        <w:t xml:space="preserve">This pattern is not limited to the past. </w:t>
      </w:r>
      <w:r w:rsidRPr="002140CB">
        <w:rPr>
          <w:u w:val="single"/>
        </w:rPr>
        <w:t xml:space="preserve">For years </w:t>
      </w:r>
      <w:r w:rsidRPr="002140CB">
        <w:rPr>
          <w:b/>
          <w:bCs/>
          <w:u w:val="single"/>
        </w:rPr>
        <w:t>after Sept. 11,</w:t>
      </w:r>
      <w:r w:rsidRPr="002140CB">
        <w:rPr>
          <w:u w:val="single"/>
        </w:rPr>
        <w:t xml:space="preserve"> the New York Police Department</w:t>
      </w:r>
      <w:r w:rsidRPr="00D06DE8">
        <w:t>—with significant</w:t>
      </w:r>
      <w:r>
        <w:t xml:space="preserve"> </w:t>
      </w:r>
      <w:hyperlink r:id="rId234" w:history="1">
        <w:r w:rsidRPr="00D06DE8">
          <w:rPr>
            <w:rStyle w:val="Hyperlink"/>
          </w:rPr>
          <w:t>help</w:t>
        </w:r>
      </w:hyperlink>
      <w:r>
        <w:t xml:space="preserve"> </w:t>
      </w:r>
      <w:r w:rsidRPr="00D06DE8">
        <w:t>from the CIA—</w:t>
      </w:r>
      <w:r w:rsidRPr="002140CB">
        <w:rPr>
          <w:b/>
          <w:bCs/>
          <w:u w:val="single"/>
        </w:rPr>
        <w:t xml:space="preserve">monitored </w:t>
      </w:r>
      <w:r w:rsidRPr="002140CB">
        <w:rPr>
          <w:u w:val="single"/>
        </w:rPr>
        <w:t>bookstores, restaurants, and nightclubs in</w:t>
      </w:r>
      <w:r w:rsidRPr="002140CB">
        <w:rPr>
          <w:b/>
          <w:bCs/>
          <w:u w:val="single"/>
        </w:rPr>
        <w:t xml:space="preserve"> Muslim neighborhoods</w:t>
      </w:r>
      <w:r w:rsidRPr="00D06DE8">
        <w:t xml:space="preserve"> and placed informants, known as “mosque crawlers,” in places of worship, where they </w:t>
      </w:r>
      <w:r w:rsidRPr="002140CB">
        <w:rPr>
          <w:u w:val="single"/>
        </w:rPr>
        <w:t>reported on sermons and recorded</w:t>
      </w:r>
      <w:r w:rsidRPr="00D06DE8">
        <w:t xml:space="preserve"> the </w:t>
      </w:r>
      <w:r w:rsidRPr="002140CB">
        <w:rPr>
          <w:b/>
          <w:bCs/>
          <w:u w:val="single"/>
        </w:rPr>
        <w:t>license plates of innocent congregants</w:t>
      </w:r>
      <w:r w:rsidRPr="00D06DE8">
        <w:t>. (The program was notoriously</w:t>
      </w:r>
      <w:r>
        <w:t xml:space="preserve"> </w:t>
      </w:r>
      <w:hyperlink r:id="rId235" w:history="1">
        <w:r w:rsidRPr="00D06DE8">
          <w:rPr>
            <w:rStyle w:val="Hyperlink"/>
          </w:rPr>
          <w:t>ineffective</w:t>
        </w:r>
      </w:hyperlink>
      <w:r w:rsidRPr="00D06DE8">
        <w:t>, and the NYPD</w:t>
      </w:r>
      <w:r>
        <w:t xml:space="preserve"> </w:t>
      </w:r>
      <w:hyperlink r:id="rId236" w:history="1">
        <w:r w:rsidRPr="00D06DE8">
          <w:rPr>
            <w:rStyle w:val="Hyperlink"/>
          </w:rPr>
          <w:t>settled</w:t>
        </w:r>
      </w:hyperlink>
      <w:r>
        <w:t xml:space="preserve"> </w:t>
      </w:r>
      <w:r w:rsidRPr="00D06DE8">
        <w:t>two lawsuits over this conduct earlier this month.) Other reports show that the Department of Homeland Security—an agency founded to protect against terror attacks—has been</w:t>
      </w:r>
      <w:r>
        <w:t xml:space="preserve"> </w:t>
      </w:r>
      <w:hyperlink r:id="rId237" w:history="1">
        <w:r w:rsidRPr="00D06DE8">
          <w:rPr>
            <w:rStyle w:val="Hyperlink"/>
          </w:rPr>
          <w:t>tracking</w:t>
        </w:r>
      </w:hyperlink>
      <w:r>
        <w:t xml:space="preserve"> </w:t>
      </w:r>
      <w:r w:rsidRPr="00D06DE8">
        <w:t xml:space="preserve">Black Lives Matter activists. </w:t>
      </w:r>
      <w:r w:rsidRPr="002140CB">
        <w:rPr>
          <w:u w:val="single"/>
        </w:rPr>
        <w:t>If you name a prominent civil rights leader of the 20th</w:t>
      </w:r>
      <w:r>
        <w:rPr>
          <w:u w:val="single"/>
        </w:rPr>
        <w:t xml:space="preserve"> </w:t>
      </w:r>
      <w:r w:rsidRPr="002140CB">
        <w:rPr>
          <w:u w:val="single"/>
        </w:rPr>
        <w:t>or 21st</w:t>
      </w:r>
      <w:r>
        <w:rPr>
          <w:u w:val="single"/>
        </w:rPr>
        <w:t xml:space="preserve"> </w:t>
      </w:r>
      <w:r w:rsidRPr="002140CB">
        <w:rPr>
          <w:u w:val="single"/>
        </w:rPr>
        <w:t>centuries, chances are strong that he or she was surveilled</w:t>
      </w:r>
      <w:r w:rsidRPr="00D06DE8">
        <w:t xml:space="preserve"> in the name of national security.</w:t>
      </w:r>
      <w:r>
        <w:t xml:space="preserve"> </w:t>
      </w:r>
      <w:r w:rsidRPr="002140CB">
        <w:rPr>
          <w:u w:val="single"/>
        </w:rPr>
        <w:t>Every day, we hear about the power and promise of pervasive surveillance. We are losing sight of its victims.</w:t>
      </w:r>
      <w:r w:rsidRPr="00D06DE8">
        <w:t xml:space="preserve"> Instead, an NSA debate that could have surfaced a long line of </w:t>
      </w:r>
      <w:r w:rsidRPr="002140CB">
        <w:rPr>
          <w:u w:val="single"/>
        </w:rPr>
        <w:t>black, Latino, Asian, and Muslim victims</w:t>
      </w:r>
      <w:r w:rsidRPr="00D06DE8">
        <w:t xml:space="preserve"> of surveillance was cast as an argument between the U.S. military and Snowden—national security versus the hackers.</w:t>
      </w:r>
      <w:r>
        <w:t xml:space="preserve"> </w:t>
      </w:r>
      <w:r w:rsidRPr="00D06DE8">
        <w:t>This narrow focus may have blinded Congress to a little known but especially troubling aspect of the NSA scandal. In June 2013, the headlines were that the NSA was logging</w:t>
      </w:r>
      <w:r>
        <w:t xml:space="preserve"> </w:t>
      </w:r>
      <w:r w:rsidRPr="00D06DE8">
        <w:t>everyone’s</w:t>
      </w:r>
      <w:r>
        <w:t xml:space="preserve"> </w:t>
      </w:r>
      <w:r w:rsidRPr="00D06DE8">
        <w:t>phone calls. We now know that the NSA’s call records program—the single largest domestic spying program in our nation’s history—was effectively beta-tested for almost a decade on American immigrants.</w:t>
      </w:r>
      <w:r>
        <w:t xml:space="preserve"> </w:t>
      </w:r>
      <w:r w:rsidRPr="00D06DE8">
        <w:t>In 1992, the Drug Enforcement Administration began a call records program that’s considered the</w:t>
      </w:r>
      <w:r>
        <w:t xml:space="preserve"> </w:t>
      </w:r>
      <w:hyperlink r:id="rId238" w:history="1">
        <w:r w:rsidRPr="00D06DE8">
          <w:rPr>
            <w:rStyle w:val="Hyperlink"/>
          </w:rPr>
          <w:t>blueprint</w:t>
        </w:r>
      </w:hyperlink>
      <w:r>
        <w:t xml:space="preserve"> </w:t>
      </w:r>
      <w:r w:rsidRPr="00D06DE8">
        <w:t>for the NSA’s program, which began after Sept. 11 and received court approval in 2006. The DEA program logged virtually all calls made from the United States to a list of countries, regardless of who made them or why. Over time, 116 countries were added to that list—including Mexico and most of Central and South America. This means that for almost a decade before the NSA call records program, countless immigrants’ calls were tracked by the DEA when they called home. This is particularly true for Hispanic immigrants, who make up a large part of what is now the largest minority group in the country. We do not know what transpired in Congress’ closed-door discussions about the NSA or DEA call records programs, but public debates largely ignored these facts.</w:t>
      </w:r>
      <w:r>
        <w:t xml:space="preserve"> </w:t>
      </w:r>
      <w:r w:rsidRPr="00D06DE8">
        <w:t xml:space="preserve">The next NSA debate will peak at the end of 2017. </w:t>
      </w:r>
      <w:proofErr w:type="gramStart"/>
      <w:r w:rsidRPr="00D06DE8">
        <w:t>That’s</w:t>
      </w:r>
      <w:proofErr w:type="gramEnd"/>
      <w:r w:rsidRPr="00D06DE8">
        <w:t xml:space="preserve"> the expiration date of another surveillance law that allows the government to read—without a warrant—certain messages stored on companies’ U.S. servers where at least one party to the communication was a foreigner living abroad. Will Congress probe the likely disparate impact of this law? If not, when will Congress reckon with the color of surveillance?</w:t>
      </w:r>
      <w:r>
        <w:t xml:space="preserve"> </w:t>
      </w:r>
      <w:r w:rsidRPr="00D06DE8">
        <w:t>Today’s surveillance debate concerns encryption. Led by FBI Director James Comey, leaders in law enforcement are</w:t>
      </w:r>
      <w:r>
        <w:t xml:space="preserve"> </w:t>
      </w:r>
      <w:hyperlink r:id="rId239" w:history="1">
        <w:r w:rsidRPr="00D06DE8">
          <w:rPr>
            <w:rStyle w:val="Hyperlink"/>
          </w:rPr>
          <w:t>calling</w:t>
        </w:r>
      </w:hyperlink>
      <w:r>
        <w:t xml:space="preserve"> </w:t>
      </w:r>
      <w:r w:rsidRPr="00D06DE8">
        <w:t>for technology companies to build “backdoors” into their products to let government investigators read—or listen—to otherwise inaccessible encrypted communications.</w:t>
      </w:r>
      <w:r>
        <w:t xml:space="preserve"> </w:t>
      </w:r>
      <w:r w:rsidRPr="00D06DE8">
        <w:t>Comey is no J. Edgar Hoover. He requires that all new FBI agents visit King’s memorial site in Washington and study the agency’s treatment of King. As a personal reminder, he keeps on his</w:t>
      </w:r>
      <w:r>
        <w:t xml:space="preserve"> </w:t>
      </w:r>
      <w:hyperlink r:id="rId240" w:history="1">
        <w:r w:rsidRPr="00D06DE8">
          <w:rPr>
            <w:rStyle w:val="Hyperlink"/>
          </w:rPr>
          <w:t>desk</w:t>
        </w:r>
      </w:hyperlink>
      <w:r>
        <w:t xml:space="preserve"> </w:t>
      </w:r>
      <w:r w:rsidRPr="00D06DE8">
        <w:t>a copy of the original FBI request to wiretap King.</w:t>
      </w:r>
      <w:r>
        <w:t xml:space="preserve"> </w:t>
      </w:r>
      <w:r w:rsidRPr="00D06DE8">
        <w:t xml:space="preserve">But wiretaps </w:t>
      </w:r>
      <w:r w:rsidRPr="002140CB">
        <w:rPr>
          <w:b/>
          <w:bCs/>
          <w:u w:val="single"/>
        </w:rPr>
        <w:t>were only the beginning</w:t>
      </w:r>
      <w:r w:rsidRPr="00D06DE8">
        <w:t xml:space="preserve"> of the government’s violations against King—or the broader civil rights movement. The </w:t>
      </w:r>
      <w:r w:rsidRPr="002140CB">
        <w:rPr>
          <w:u w:val="single"/>
        </w:rPr>
        <w:t>FBI used information</w:t>
      </w:r>
      <w:r w:rsidRPr="00D06DE8">
        <w:t xml:space="preserve"> gleaned from taps and secret listening devices </w:t>
      </w:r>
      <w:r w:rsidRPr="002140CB">
        <w:rPr>
          <w:u w:val="single"/>
        </w:rPr>
        <w:t xml:space="preserve">to smear King to the press </w:t>
      </w:r>
      <w:r w:rsidRPr="00D06DE8">
        <w:t>and potential funders, and to engage in repugnant,</w:t>
      </w:r>
      <w:r>
        <w:t xml:space="preserve"> </w:t>
      </w:r>
      <w:hyperlink r:id="rId241" w:history="1">
        <w:r w:rsidRPr="00D06DE8">
          <w:rPr>
            <w:rStyle w:val="Hyperlink"/>
          </w:rPr>
          <w:t>sexual blackmail</w:t>
        </w:r>
      </w:hyperlink>
      <w:r w:rsidRPr="00D06DE8">
        <w:t xml:space="preserve">. And government </w:t>
      </w:r>
      <w:r w:rsidRPr="002140CB">
        <w:rPr>
          <w:b/>
          <w:bCs/>
          <w:u w:val="single"/>
        </w:rPr>
        <w:t>surveillance went far beyond King</w:t>
      </w:r>
      <w:r w:rsidRPr="002140CB">
        <w:rPr>
          <w:u w:val="single"/>
        </w:rPr>
        <w:t>. It extended to Chavez, Fannie Lou Hamer, and Whitney Young of the National Urban League. It extended to their forefathers, DuBois, Marcus Garvey, and countless others who knew that the government was watching—and listening—waiting for them to make a mistake.</w:t>
      </w:r>
      <w:r>
        <w:rPr>
          <w:u w:val="single"/>
        </w:rPr>
        <w:t xml:space="preserve"> </w:t>
      </w:r>
      <w:r w:rsidRPr="00D06DE8">
        <w:t>“The arc of the moral universe is long, but it bends towards justice,” said King. What would that arc have looked like if every time he picked up the phone, he knew that he was beyond the government’s reach? What would it have looked like if he and every other civil rights activist had had access to unbreakable, encrypted communications? How much more sharply would that arc have bent toward justice?</w:t>
      </w:r>
    </w:p>
    <w:p w14:paraId="4B8F64F4" w14:textId="77777777" w:rsidR="00436AB2" w:rsidRPr="00D06DE8" w:rsidRDefault="00436AB2" w:rsidP="00436AB2"/>
    <w:p w14:paraId="027598B3" w14:textId="0237862D" w:rsidR="00910AB7" w:rsidRDefault="00646ABD" w:rsidP="00646ABD">
      <w:pPr>
        <w:pStyle w:val="Heading3"/>
      </w:pPr>
      <w:r>
        <w:t>terminal i</w:t>
      </w:r>
      <w:r w:rsidR="00910AB7">
        <w:t>mpact – structural violence</w:t>
      </w:r>
    </w:p>
    <w:p w14:paraId="03A315A6" w14:textId="18474D85" w:rsidR="00817991" w:rsidRDefault="00817991" w:rsidP="00817991">
      <w:pPr>
        <w:pStyle w:val="Heading4"/>
      </w:pPr>
      <w:r>
        <w:t>Structural violence condemns entire communities to preventable pain and suffering</w:t>
      </w:r>
    </w:p>
    <w:p w14:paraId="2282268C" w14:textId="77777777" w:rsidR="00817991" w:rsidRDefault="00817991" w:rsidP="00817991">
      <w:proofErr w:type="spellStart"/>
      <w:r>
        <w:rPr>
          <w:rStyle w:val="Style13ptBold"/>
        </w:rPr>
        <w:t>Bezruchka</w:t>
      </w:r>
      <w:proofErr w:type="spellEnd"/>
      <w:r>
        <w:rPr>
          <w:rStyle w:val="Style13ptBold"/>
        </w:rPr>
        <w:t xml:space="preserve"> 14</w:t>
      </w:r>
      <w:r>
        <w:t xml:space="preserve"> — Stephen </w:t>
      </w:r>
      <w:proofErr w:type="spellStart"/>
      <w:r>
        <w:t>Bezruchka</w:t>
      </w:r>
      <w:proofErr w:type="spellEnd"/>
      <w:r>
        <w:t xml:space="preserve">, Senior Lecturer in Health Services and Global Health at the School of Public Health at the University of Washington, holds a Master of Public Health from Johns Hopkins University and an M.D. from Stanford University, 2014 (“Inequality Kills,” </w:t>
      </w:r>
      <w:r>
        <w:rPr>
          <w:i/>
        </w:rPr>
        <w:t>Divided: The Perils of Our Growing Inequality</w:t>
      </w:r>
      <w:r>
        <w:t>, Edited by David Cay Johnston, Published by The New Press, ISBN 9781595589446, p. 194-195) &lt;JG&gt;</w:t>
      </w:r>
    </w:p>
    <w:p w14:paraId="760D9DE4" w14:textId="77777777" w:rsidR="00817991" w:rsidRDefault="00817991" w:rsidP="00817991">
      <w:pPr>
        <w:rPr>
          <w:sz w:val="16"/>
        </w:rPr>
      </w:pPr>
      <w:r w:rsidRPr="00203FDE">
        <w:rPr>
          <w:rStyle w:val="StyleUnderline"/>
        </w:rPr>
        <w:t>Differences in mortality rates</w:t>
      </w:r>
      <w:r w:rsidRPr="00203FDE">
        <w:rPr>
          <w:sz w:val="16"/>
        </w:rPr>
        <w:t xml:space="preserve"> are not just a statistical concern—they </w:t>
      </w:r>
      <w:r w:rsidRPr="00203FDE">
        <w:rPr>
          <w:rStyle w:val="StyleUnderline"/>
        </w:rPr>
        <w:t>reflect suffering and pain for very real individuals and families. The higher mortality in the U</w:t>
      </w:r>
      <w:r w:rsidRPr="00203FDE">
        <w:rPr>
          <w:sz w:val="16"/>
        </w:rPr>
        <w:t xml:space="preserve">nited </w:t>
      </w:r>
      <w:r w:rsidRPr="00203FDE">
        <w:rPr>
          <w:rStyle w:val="StyleUnderline"/>
        </w:rPr>
        <w:t>S</w:t>
      </w:r>
      <w:r w:rsidRPr="00203FDE">
        <w:rPr>
          <w:sz w:val="16"/>
        </w:rPr>
        <w:t xml:space="preserve">tates </w:t>
      </w:r>
      <w:r w:rsidRPr="00203FDE">
        <w:rPr>
          <w:rStyle w:val="StyleUnderline"/>
        </w:rPr>
        <w:t>is an example of</w:t>
      </w:r>
      <w:r w:rsidRPr="00203FDE">
        <w:rPr>
          <w:sz w:val="16"/>
        </w:rPr>
        <w:t xml:space="preserve"> what Paul Farmer, the noted physician and anthropologist, calls </w:t>
      </w:r>
      <w:r w:rsidRPr="00203FDE">
        <w:rPr>
          <w:rStyle w:val="Emphasis"/>
        </w:rPr>
        <w:t>structural violence</w:t>
      </w:r>
      <w:r w:rsidRPr="00203FDE">
        <w:rPr>
          <w:sz w:val="16"/>
        </w:rPr>
        <w:t xml:space="preserve">. The forty-seven infant deaths occur every day because of the way society in the United States is structured, resulting in our health status being that of a middle-income country, not a rich country. </w:t>
      </w:r>
      <w:r w:rsidRPr="00203FDE">
        <w:rPr>
          <w:sz w:val="12"/>
        </w:rPr>
        <w:t>¶</w:t>
      </w:r>
      <w:r w:rsidRPr="00203FDE">
        <w:rPr>
          <w:sz w:val="16"/>
        </w:rPr>
        <w:t xml:space="preserve"> </w:t>
      </w:r>
      <w:r w:rsidRPr="00203FDE">
        <w:rPr>
          <w:rStyle w:val="StyleUnderline"/>
        </w:rPr>
        <w:t xml:space="preserve">There is growing evidence that the factor </w:t>
      </w:r>
      <w:r w:rsidRPr="00203FDE">
        <w:rPr>
          <w:rStyle w:val="Emphasis"/>
        </w:rPr>
        <w:t>most responsible</w:t>
      </w:r>
      <w:r w:rsidRPr="00203FDE">
        <w:rPr>
          <w:rStyle w:val="StyleUnderline"/>
        </w:rPr>
        <w:t xml:space="preserve"> for the relatively poor health in the U</w:t>
      </w:r>
      <w:r w:rsidRPr="00203FDE">
        <w:rPr>
          <w:sz w:val="16"/>
        </w:rPr>
        <w:t xml:space="preserve">nited </w:t>
      </w:r>
      <w:r w:rsidRPr="00203FDE">
        <w:rPr>
          <w:rStyle w:val="StyleUnderline"/>
        </w:rPr>
        <w:t>S</w:t>
      </w:r>
      <w:r w:rsidRPr="00203FDE">
        <w:rPr>
          <w:sz w:val="16"/>
        </w:rPr>
        <w:t xml:space="preserve">tates </w:t>
      </w:r>
      <w:r w:rsidRPr="00203FDE">
        <w:rPr>
          <w:rStyle w:val="StyleUnderline"/>
        </w:rPr>
        <w:t>is the vast and rising inequality in wealth and income that we</w:t>
      </w:r>
      <w:r w:rsidRPr="00203FDE">
        <w:rPr>
          <w:sz w:val="16"/>
        </w:rPr>
        <w:t xml:space="preserve"> not only </w:t>
      </w:r>
      <w:r w:rsidRPr="00203FDE">
        <w:rPr>
          <w:rStyle w:val="StyleUnderline"/>
        </w:rPr>
        <w:t>tolerate</w:t>
      </w:r>
      <w:r w:rsidRPr="00203FDE">
        <w:rPr>
          <w:sz w:val="16"/>
        </w:rPr>
        <w:t xml:space="preserve">, but resist changing. </w:t>
      </w:r>
      <w:r w:rsidRPr="00203FDE">
        <w:rPr>
          <w:rStyle w:val="StyleUnderline"/>
        </w:rPr>
        <w:t xml:space="preserve">Inequality is </w:t>
      </w:r>
      <w:r w:rsidRPr="00203FDE">
        <w:rPr>
          <w:rStyle w:val="Emphasis"/>
        </w:rPr>
        <w:t>the central element</w:t>
      </w:r>
      <w:r w:rsidRPr="00203FDE">
        <w:rPr>
          <w:rStyle w:val="StyleUnderline"/>
        </w:rPr>
        <w:t>, the upstream cause of the social disadvantage</w:t>
      </w:r>
      <w:r w:rsidRPr="00203FDE">
        <w:rPr>
          <w:sz w:val="16"/>
        </w:rPr>
        <w:t xml:space="preserve"> described in the IOM report. </w:t>
      </w:r>
      <w:r w:rsidRPr="00203FDE">
        <w:rPr>
          <w:rStyle w:val="StyleUnderline"/>
        </w:rPr>
        <w:t>A political system that fosters inequality limits the attainment of health</w:t>
      </w:r>
      <w:r w:rsidRPr="00203FDE">
        <w:rPr>
          <w:sz w:val="16"/>
        </w:rPr>
        <w:t xml:space="preserve">. </w:t>
      </w:r>
      <w:r w:rsidRPr="00203FDE">
        <w:rPr>
          <w:sz w:val="12"/>
        </w:rPr>
        <w:t>¶</w:t>
      </w:r>
      <w:r w:rsidRPr="00203FDE">
        <w:rPr>
          <w:sz w:val="16"/>
        </w:rPr>
        <w:t xml:space="preserve"> </w:t>
      </w:r>
      <w:r w:rsidRPr="00203FDE">
        <w:rPr>
          <w:rStyle w:val="StyleUnderline"/>
        </w:rPr>
        <w:t xml:space="preserve">The claim that economic inequality is a major reason for our poor health requires that several standard criteria for claiming causality are satisfied: the results are confirmed by </w:t>
      </w:r>
      <w:r w:rsidRPr="00203FDE">
        <w:rPr>
          <w:rStyle w:val="Emphasis"/>
        </w:rPr>
        <w:t>many different studies</w:t>
      </w:r>
      <w:r w:rsidRPr="00203FDE">
        <w:rPr>
          <w:rStyle w:val="StyleUnderline"/>
        </w:rPr>
        <w:t xml:space="preserve"> by different investigators over different time periods; there is a </w:t>
      </w:r>
      <w:r w:rsidRPr="00203FDE">
        <w:rPr>
          <w:rStyle w:val="Emphasis"/>
        </w:rPr>
        <w:t>dose-response relationship</w:t>
      </w:r>
      <w:r w:rsidRPr="00203FDE">
        <w:rPr>
          <w:rStyle w:val="StyleUnderline"/>
        </w:rPr>
        <w:t xml:space="preserve">, meaning more inequality leads to worse health; </w:t>
      </w:r>
      <w:r w:rsidRPr="00203FDE">
        <w:rPr>
          <w:rStyle w:val="Emphasis"/>
        </w:rPr>
        <w:t>no other</w:t>
      </w:r>
      <w:r w:rsidRPr="00203FDE">
        <w:rPr>
          <w:rStyle w:val="StyleUnderline"/>
        </w:rPr>
        <w:t xml:space="preserve"> contending explanation is posited; and the relationship is </w:t>
      </w:r>
      <w:r w:rsidRPr="00203FDE">
        <w:rPr>
          <w:rStyle w:val="Emphasis"/>
        </w:rPr>
        <w:t>biologically plausible</w:t>
      </w:r>
      <w:r w:rsidRPr="00203FDE">
        <w:rPr>
          <w:rStyle w:val="StyleUnderline"/>
        </w:rPr>
        <w:t>, with likely mechanisms through which inequality works</w:t>
      </w:r>
      <w:r w:rsidRPr="00203FDE">
        <w:rPr>
          <w:sz w:val="16"/>
        </w:rPr>
        <w:t xml:space="preserve">. The field of study called stress biology of social comparisons is one such way inequality acts. Those </w:t>
      </w:r>
      <w:r w:rsidRPr="00203FDE">
        <w:rPr>
          <w:rStyle w:val="StyleUnderline"/>
        </w:rPr>
        <w:t xml:space="preserve">studies confirm that </w:t>
      </w:r>
      <w:r w:rsidRPr="00203FDE">
        <w:rPr>
          <w:rStyle w:val="Emphasis"/>
        </w:rPr>
        <w:t>all the criteria for linking inequality to poorer health are met</w:t>
      </w:r>
      <w:r w:rsidRPr="00203FDE">
        <w:rPr>
          <w:sz w:val="16"/>
        </w:rPr>
        <w:t xml:space="preserve">, concluding that the extent of inequality in society reflects the range of caring and sharing, with more unequal populations sharing less. Those who are poorer struggle to be accepted in society and the rich also suffer its effects. </w:t>
      </w:r>
      <w:r w:rsidRPr="00203FDE">
        <w:rPr>
          <w:sz w:val="12"/>
        </w:rPr>
        <w:t>¶</w:t>
      </w:r>
      <w:r w:rsidRPr="00203FDE">
        <w:rPr>
          <w:sz w:val="16"/>
        </w:rPr>
        <w:t xml:space="preserve"> </w:t>
      </w:r>
      <w:r w:rsidRPr="00203FDE">
        <w:rPr>
          <w:rStyle w:val="StyleUnderline"/>
        </w:rPr>
        <w:t xml:space="preserve">A recent Harvard study estimated that about </w:t>
      </w:r>
      <w:r w:rsidRPr="00203FDE">
        <w:rPr>
          <w:rStyle w:val="Emphasis"/>
        </w:rPr>
        <w:t>one death in three</w:t>
      </w:r>
      <w:r w:rsidRPr="00203FDE">
        <w:rPr>
          <w:rStyle w:val="StyleUnderline"/>
        </w:rPr>
        <w:t xml:space="preserve"> in this country results from our very </w:t>
      </w:r>
      <w:proofErr w:type="gramStart"/>
      <w:r w:rsidRPr="00203FDE">
        <w:rPr>
          <w:rStyle w:val="StyleUnderline"/>
        </w:rPr>
        <w:t>high income</w:t>
      </w:r>
      <w:proofErr w:type="gramEnd"/>
      <w:r w:rsidRPr="00203FDE">
        <w:rPr>
          <w:rStyle w:val="StyleUnderline"/>
        </w:rPr>
        <w:t xml:space="preserve"> inequality. Inequality kills through structural violence. There is </w:t>
      </w:r>
      <w:r w:rsidRPr="00203FDE">
        <w:rPr>
          <w:rStyle w:val="Emphasis"/>
        </w:rPr>
        <w:t>no smoking gun</w:t>
      </w:r>
      <w:r w:rsidRPr="00203FDE">
        <w:rPr>
          <w:rStyle w:val="StyleUnderline"/>
        </w:rPr>
        <w:t xml:space="preserve"> with this form of violence, which simply produces a </w:t>
      </w:r>
      <w:r w:rsidRPr="00203FDE">
        <w:rPr>
          <w:rStyle w:val="Emphasis"/>
        </w:rPr>
        <w:t>lethally large social and economic gap between rich and poor</w:t>
      </w:r>
      <w:r w:rsidRPr="00203FDE">
        <w:rPr>
          <w:sz w:val="16"/>
        </w:rPr>
        <w:t>.</w:t>
      </w:r>
    </w:p>
    <w:p w14:paraId="1ECEB30F" w14:textId="77777777" w:rsidR="00646ABD" w:rsidRDefault="00646ABD" w:rsidP="00817991">
      <w:pPr>
        <w:tabs>
          <w:tab w:val="left" w:pos="2925"/>
        </w:tabs>
      </w:pPr>
    </w:p>
    <w:p w14:paraId="5283B896" w14:textId="3613CFA0" w:rsidR="00EF1922" w:rsidRDefault="00EF1922" w:rsidP="0087792F">
      <w:pPr>
        <w:pStyle w:val="Heading3"/>
      </w:pPr>
      <w:proofErr w:type="spellStart"/>
      <w:r>
        <w:t>xt</w:t>
      </w:r>
      <w:proofErr w:type="spellEnd"/>
      <w:r>
        <w:t xml:space="preserve"> – stingrays now</w:t>
      </w:r>
    </w:p>
    <w:p w14:paraId="290B93CD" w14:textId="77777777" w:rsidR="00EF1922" w:rsidRPr="0082358C" w:rsidRDefault="00EF1922" w:rsidP="00EF1922">
      <w:pPr>
        <w:pStyle w:val="Heading4"/>
        <w:rPr>
          <w:rFonts w:cs="Calibri"/>
        </w:rPr>
      </w:pPr>
      <w:r w:rsidRPr="0082358C">
        <w:rPr>
          <w:rFonts w:cs="Calibri"/>
        </w:rPr>
        <w:t>Law enforcement agencies actively and widely conceal Stingray use</w:t>
      </w:r>
    </w:p>
    <w:p w14:paraId="3C31F69D" w14:textId="77777777" w:rsidR="00EF1922" w:rsidRPr="0082358C" w:rsidRDefault="00EF1922" w:rsidP="00EF1922">
      <w:pPr>
        <w:rPr>
          <w:rFonts w:cs="Calibri"/>
        </w:rPr>
      </w:pPr>
      <w:r w:rsidRPr="0082358C">
        <w:rPr>
          <w:rStyle w:val="Style13ptBold"/>
          <w:rFonts w:cs="Calibri"/>
        </w:rPr>
        <w:t xml:space="preserve">ACLU No Date </w:t>
      </w:r>
      <w:r w:rsidRPr="0082358C">
        <w:rPr>
          <w:rFonts w:cs="Calibri"/>
        </w:rPr>
        <w:t>(The American Civil Liberties Union is a nonprofit organization with the purpose of the protection of individual human and legal rights. “Stingray Tracking Devices” https://www.aclu.org/issues/privacy-technology/surveillance-technologies/stingray-tracking-devices)//SHP</w:t>
      </w:r>
    </w:p>
    <w:p w14:paraId="63CEC863" w14:textId="77777777" w:rsidR="00EF1922" w:rsidRPr="0082358C" w:rsidRDefault="00EF1922" w:rsidP="00EF1922">
      <w:pPr>
        <w:pStyle w:val="NormalWeb"/>
        <w:rPr>
          <w:rFonts w:ascii="Calibri" w:hAnsi="Calibri" w:cs="Calibri"/>
          <w:color w:val="423A38"/>
          <w:sz w:val="22"/>
          <w:szCs w:val="22"/>
          <w:u w:val="single"/>
        </w:rPr>
      </w:pPr>
      <w:r w:rsidRPr="0082358C">
        <w:rPr>
          <w:rFonts w:ascii="Calibri" w:hAnsi="Calibri" w:cs="Calibri"/>
          <w:color w:val="423A38"/>
          <w:sz w:val="22"/>
          <w:szCs w:val="22"/>
          <w:highlight w:val="yellow"/>
          <w:u w:val="single"/>
        </w:rPr>
        <w:t>Stingrays</w:t>
      </w:r>
      <w:r w:rsidRPr="0082358C">
        <w:rPr>
          <w:rFonts w:ascii="Calibri" w:hAnsi="Calibri" w:cs="Calibri"/>
          <w:color w:val="423A38"/>
          <w:sz w:val="22"/>
          <w:szCs w:val="22"/>
          <w:u w:val="single"/>
        </w:rPr>
        <w:t xml:space="preserve">, also known as “cell site simulators” or “IMSI catchers,” </w:t>
      </w:r>
      <w:r w:rsidRPr="0082358C">
        <w:rPr>
          <w:rFonts w:ascii="Calibri" w:hAnsi="Calibri" w:cs="Calibri"/>
          <w:color w:val="423A38"/>
          <w:sz w:val="22"/>
          <w:szCs w:val="22"/>
          <w:highlight w:val="yellow"/>
          <w:u w:val="single"/>
        </w:rPr>
        <w:t>are invasive cell phone</w:t>
      </w:r>
      <w:r w:rsidRPr="0082358C">
        <w:rPr>
          <w:rFonts w:ascii="Calibri" w:hAnsi="Calibri" w:cs="Calibri"/>
          <w:color w:val="423A38"/>
          <w:sz w:val="22"/>
          <w:szCs w:val="22"/>
          <w:u w:val="single"/>
        </w:rPr>
        <w:t xml:space="preserve"> </w:t>
      </w:r>
      <w:r w:rsidRPr="0082358C">
        <w:rPr>
          <w:rFonts w:ascii="Calibri" w:hAnsi="Calibri" w:cs="Calibri"/>
          <w:color w:val="423A38"/>
          <w:sz w:val="22"/>
          <w:szCs w:val="22"/>
          <w:highlight w:val="yellow"/>
          <w:u w:val="single"/>
        </w:rPr>
        <w:t>surveillance devices</w:t>
      </w:r>
      <w:r w:rsidRPr="0082358C">
        <w:rPr>
          <w:rFonts w:ascii="Calibri" w:hAnsi="Calibri" w:cs="Calibri"/>
          <w:color w:val="423A38"/>
          <w:sz w:val="22"/>
          <w:szCs w:val="22"/>
          <w:u w:val="single"/>
        </w:rPr>
        <w:t xml:space="preserve"> that mimic cell phone towers </w:t>
      </w:r>
      <w:r w:rsidRPr="0082358C">
        <w:rPr>
          <w:rFonts w:ascii="Calibri" w:hAnsi="Calibri" w:cs="Calibri"/>
          <w:color w:val="423A38"/>
          <w:sz w:val="22"/>
          <w:szCs w:val="22"/>
          <w:highlight w:val="yellow"/>
          <w:u w:val="single"/>
        </w:rPr>
        <w:t>and</w:t>
      </w:r>
      <w:r w:rsidRPr="0082358C">
        <w:rPr>
          <w:rFonts w:ascii="Calibri" w:hAnsi="Calibri" w:cs="Calibri"/>
          <w:color w:val="423A38"/>
          <w:sz w:val="22"/>
          <w:szCs w:val="22"/>
          <w:u w:val="single"/>
        </w:rPr>
        <w:t xml:space="preserve"> send out signals to trick cell </w:t>
      </w:r>
      <w:r w:rsidRPr="0082358C">
        <w:rPr>
          <w:rFonts w:ascii="Calibri" w:hAnsi="Calibri" w:cs="Calibri"/>
          <w:color w:val="423A38"/>
          <w:sz w:val="22"/>
          <w:szCs w:val="22"/>
          <w:highlight w:val="yellow"/>
          <w:u w:val="single"/>
        </w:rPr>
        <w:t>phones</w:t>
      </w:r>
      <w:r w:rsidRPr="0082358C">
        <w:rPr>
          <w:rFonts w:ascii="Calibri" w:hAnsi="Calibri" w:cs="Calibri"/>
          <w:color w:val="423A38"/>
          <w:sz w:val="22"/>
          <w:szCs w:val="22"/>
          <w:u w:val="single"/>
        </w:rPr>
        <w:t xml:space="preserve"> in the area into </w:t>
      </w:r>
      <w:r w:rsidRPr="0082358C">
        <w:rPr>
          <w:rFonts w:ascii="Calibri" w:hAnsi="Calibri" w:cs="Calibri"/>
          <w:color w:val="423A38"/>
          <w:sz w:val="22"/>
          <w:szCs w:val="22"/>
          <w:highlight w:val="yellow"/>
          <w:u w:val="single"/>
        </w:rPr>
        <w:t>transmitting their locations and identifying information.</w:t>
      </w:r>
      <w:r w:rsidRPr="0082358C">
        <w:rPr>
          <w:rFonts w:ascii="Calibri" w:hAnsi="Calibri" w:cs="Calibri"/>
          <w:color w:val="423A38"/>
          <w:sz w:val="22"/>
          <w:szCs w:val="22"/>
        </w:rPr>
        <w:t xml:space="preserve"> </w:t>
      </w:r>
      <w:r w:rsidRPr="0082358C">
        <w:rPr>
          <w:rFonts w:ascii="Calibri" w:hAnsi="Calibri" w:cs="Calibri"/>
          <w:color w:val="423A38"/>
          <w:sz w:val="16"/>
          <w:szCs w:val="16"/>
        </w:rPr>
        <w:t>When used to track a suspect’s cell phone, they also gather information about the phones of countless bystanders who happen to be nearby.</w:t>
      </w:r>
      <w:r w:rsidRPr="0082358C">
        <w:rPr>
          <w:rFonts w:ascii="Calibri" w:hAnsi="Calibri" w:cs="Calibri"/>
          <w:color w:val="423A38"/>
          <w:sz w:val="22"/>
          <w:szCs w:val="22"/>
        </w:rPr>
        <w:t xml:space="preserve"> </w:t>
      </w:r>
      <w:r w:rsidRPr="0082358C">
        <w:rPr>
          <w:rFonts w:ascii="Calibri" w:hAnsi="Calibri" w:cs="Calibri"/>
          <w:color w:val="423A38"/>
          <w:sz w:val="22"/>
          <w:szCs w:val="22"/>
          <w:u w:val="single"/>
        </w:rPr>
        <w:t xml:space="preserve">Law enforcement </w:t>
      </w:r>
      <w:r w:rsidRPr="0082358C">
        <w:rPr>
          <w:rFonts w:ascii="Calibri" w:hAnsi="Calibri" w:cs="Calibri"/>
          <w:color w:val="423A38"/>
          <w:sz w:val="22"/>
          <w:szCs w:val="22"/>
          <w:highlight w:val="yellow"/>
          <w:u w:val="single"/>
        </w:rPr>
        <w:t>agencies all over the country possess Stingrays, though their use is</w:t>
      </w:r>
      <w:r w:rsidRPr="0082358C">
        <w:rPr>
          <w:rFonts w:ascii="Calibri" w:hAnsi="Calibri" w:cs="Calibri"/>
          <w:color w:val="423A38"/>
          <w:sz w:val="22"/>
          <w:szCs w:val="22"/>
          <w:u w:val="single"/>
        </w:rPr>
        <w:t xml:space="preserve"> often </w:t>
      </w:r>
      <w:r w:rsidRPr="0082358C">
        <w:rPr>
          <w:rFonts w:ascii="Calibri" w:hAnsi="Calibri" w:cs="Calibri"/>
          <w:color w:val="423A38"/>
          <w:sz w:val="22"/>
          <w:szCs w:val="22"/>
          <w:highlight w:val="yellow"/>
          <w:u w:val="single"/>
        </w:rPr>
        <w:t>shrouded in secrecy</w:t>
      </w:r>
      <w:r w:rsidRPr="0082358C">
        <w:rPr>
          <w:rFonts w:ascii="Calibri" w:hAnsi="Calibri" w:cs="Calibri"/>
          <w:color w:val="423A38"/>
          <w:sz w:val="22"/>
          <w:szCs w:val="22"/>
          <w:u w:val="single"/>
        </w:rPr>
        <w:t xml:space="preserve">. The ACLU has uncovered evidence that </w:t>
      </w:r>
      <w:r w:rsidRPr="0082358C">
        <w:rPr>
          <w:rFonts w:ascii="Calibri" w:hAnsi="Calibri" w:cs="Calibri"/>
          <w:color w:val="423A38"/>
          <w:sz w:val="22"/>
          <w:szCs w:val="22"/>
          <w:highlight w:val="yellow"/>
          <w:u w:val="single"/>
        </w:rPr>
        <w:t>federal and local</w:t>
      </w:r>
      <w:r w:rsidRPr="0082358C">
        <w:rPr>
          <w:rFonts w:ascii="Calibri" w:hAnsi="Calibri" w:cs="Calibri"/>
          <w:color w:val="423A38"/>
          <w:sz w:val="22"/>
          <w:szCs w:val="22"/>
          <w:u w:val="single"/>
        </w:rPr>
        <w:t xml:space="preserve"> law enforcement </w:t>
      </w:r>
      <w:r w:rsidRPr="0082358C">
        <w:rPr>
          <w:rFonts w:ascii="Calibri" w:hAnsi="Calibri" w:cs="Calibri"/>
          <w:color w:val="423A38"/>
          <w:sz w:val="22"/>
          <w:szCs w:val="22"/>
          <w:highlight w:val="yellow"/>
          <w:u w:val="single"/>
        </w:rPr>
        <w:t>agencies are actively trying to conceal their use from public scrutiny</w:t>
      </w:r>
      <w:r w:rsidRPr="0082358C">
        <w:rPr>
          <w:rFonts w:ascii="Calibri" w:hAnsi="Calibri" w:cs="Calibri"/>
          <w:color w:val="423A38"/>
          <w:sz w:val="22"/>
          <w:szCs w:val="22"/>
        </w:rPr>
        <w:t xml:space="preserve">, </w:t>
      </w:r>
      <w:r w:rsidRPr="0082358C">
        <w:rPr>
          <w:rFonts w:ascii="Calibri" w:hAnsi="Calibri" w:cs="Calibri"/>
          <w:color w:val="423A38"/>
          <w:sz w:val="16"/>
          <w:szCs w:val="16"/>
        </w:rPr>
        <w:t xml:space="preserve">and we are continuing to push for transparency and reform. </w:t>
      </w:r>
      <w:proofErr w:type="gramStart"/>
      <w:r w:rsidRPr="0082358C">
        <w:rPr>
          <w:rFonts w:ascii="Calibri" w:hAnsi="Calibri" w:cs="Calibri"/>
          <w:color w:val="423A38"/>
          <w:sz w:val="16"/>
          <w:szCs w:val="16"/>
        </w:rPr>
        <w:t>In order to</w:t>
      </w:r>
      <w:proofErr w:type="gramEnd"/>
      <w:r w:rsidRPr="0082358C">
        <w:rPr>
          <w:rFonts w:ascii="Calibri" w:hAnsi="Calibri" w:cs="Calibri"/>
          <w:color w:val="423A38"/>
          <w:sz w:val="16"/>
          <w:szCs w:val="16"/>
        </w:rPr>
        <w:t xml:space="preserve"> protect both privacy and First Amendment rights, the law needs to keep up with technology.</w:t>
      </w:r>
      <w:r w:rsidRPr="0082358C">
        <w:rPr>
          <w:rFonts w:ascii="Calibri" w:hAnsi="Calibri" w:cs="Calibri"/>
          <w:color w:val="423A38"/>
          <w:sz w:val="22"/>
          <w:szCs w:val="22"/>
        </w:rPr>
        <w:t xml:space="preserve"> </w:t>
      </w:r>
      <w:r w:rsidRPr="0082358C">
        <w:rPr>
          <w:rFonts w:ascii="Calibri" w:hAnsi="Calibri" w:cs="Calibri"/>
          <w:color w:val="423A38"/>
          <w:sz w:val="22"/>
          <w:szCs w:val="22"/>
          <w:u w:val="single"/>
        </w:rPr>
        <w:t>The government must be open about the use of these powerful tools and put rules on their usage in place to protect people’s Fourth Amendment rights and prevent abuse.</w:t>
      </w:r>
    </w:p>
    <w:p w14:paraId="0EEA78A0" w14:textId="77777777" w:rsidR="00EF1922" w:rsidRPr="0082358C" w:rsidRDefault="00EF1922" w:rsidP="00EF1922">
      <w:pPr>
        <w:rPr>
          <w:rFonts w:cs="Calibri"/>
        </w:rPr>
      </w:pPr>
    </w:p>
    <w:p w14:paraId="542252DD" w14:textId="77777777" w:rsidR="00EF1922" w:rsidRPr="0082358C" w:rsidRDefault="00EF1922" w:rsidP="00EF1922">
      <w:pPr>
        <w:pStyle w:val="Heading4"/>
        <w:rPr>
          <w:rFonts w:cs="Calibri"/>
        </w:rPr>
      </w:pPr>
      <w:proofErr w:type="gramStart"/>
      <w:r w:rsidRPr="0082358C">
        <w:rPr>
          <w:rFonts w:cs="Calibri"/>
        </w:rPr>
        <w:t>They’re</w:t>
      </w:r>
      <w:proofErr w:type="gramEnd"/>
      <w:r w:rsidRPr="0082358C">
        <w:rPr>
          <w:rFonts w:cs="Calibri"/>
        </w:rPr>
        <w:t xml:space="preserve"> used across the country</w:t>
      </w:r>
    </w:p>
    <w:p w14:paraId="43D1BFBA" w14:textId="77777777" w:rsidR="00EF1922" w:rsidRPr="0082358C" w:rsidRDefault="00EF1922" w:rsidP="00EF1922">
      <w:pPr>
        <w:rPr>
          <w:rFonts w:cs="Calibri"/>
        </w:rPr>
      </w:pPr>
      <w:r w:rsidRPr="0082358C">
        <w:rPr>
          <w:rStyle w:val="Style13ptBold"/>
          <w:rFonts w:cs="Calibri"/>
        </w:rPr>
        <w:t xml:space="preserve">ACLU No Date </w:t>
      </w:r>
      <w:r w:rsidRPr="0082358C">
        <w:rPr>
          <w:rFonts w:cs="Calibri"/>
        </w:rPr>
        <w:t>(The American Civil Liberties Union is a nonprofit organization with the purpose of the protection of individual human and legal rights. “Stingray Tracking Devices” https://www.aclu.org/issues/privacy-technology/surveillance-technologies/stingray-tracking-devices)//SHP</w:t>
      </w:r>
    </w:p>
    <w:p w14:paraId="60B51B6F" w14:textId="77777777" w:rsidR="00EF1922" w:rsidRPr="0082358C" w:rsidRDefault="00EF1922" w:rsidP="00EF1922">
      <w:pPr>
        <w:pStyle w:val="NormalWeb"/>
        <w:rPr>
          <w:rFonts w:ascii="Calibri" w:hAnsi="Calibri" w:cs="Calibri"/>
          <w:color w:val="000000" w:themeColor="text1"/>
          <w:sz w:val="16"/>
          <w:szCs w:val="16"/>
        </w:rPr>
      </w:pPr>
      <w:r w:rsidRPr="0082358C">
        <w:rPr>
          <w:rFonts w:ascii="Calibri" w:hAnsi="Calibri" w:cs="Calibri"/>
          <w:color w:val="000000" w:themeColor="text1"/>
          <w:sz w:val="22"/>
          <w:szCs w:val="22"/>
          <w:u w:val="single"/>
        </w:rPr>
        <w:t>The map below tracks what we know, based on press reports and publicly available documents, about the use of stingray tracking devices by state and local police departments</w:t>
      </w:r>
      <w:r w:rsidRPr="0082358C">
        <w:rPr>
          <w:rFonts w:ascii="Calibri" w:hAnsi="Calibri" w:cs="Calibri"/>
          <w:color w:val="000000" w:themeColor="text1"/>
          <w:sz w:val="22"/>
          <w:szCs w:val="22"/>
        </w:rPr>
        <w:t xml:space="preserve">. </w:t>
      </w:r>
      <w:r w:rsidRPr="0082358C">
        <w:rPr>
          <w:rFonts w:ascii="Calibri" w:hAnsi="Calibri" w:cs="Calibri"/>
          <w:color w:val="000000" w:themeColor="text1"/>
          <w:sz w:val="16"/>
          <w:szCs w:val="16"/>
        </w:rPr>
        <w:t>Following the map is a list of the federal agencies known to have the technology.</w:t>
      </w:r>
      <w:r w:rsidRPr="0082358C">
        <w:rPr>
          <w:rFonts w:ascii="Calibri" w:hAnsi="Calibri" w:cs="Calibri"/>
          <w:color w:val="000000" w:themeColor="text1"/>
          <w:sz w:val="22"/>
          <w:szCs w:val="22"/>
        </w:rPr>
        <w:t xml:space="preserve"> </w:t>
      </w:r>
      <w:r w:rsidRPr="0082358C">
        <w:rPr>
          <w:rFonts w:ascii="Calibri" w:hAnsi="Calibri" w:cs="Calibri"/>
          <w:color w:val="000000" w:themeColor="text1"/>
          <w:sz w:val="22"/>
          <w:szCs w:val="22"/>
          <w:u w:val="single"/>
        </w:rPr>
        <w:t xml:space="preserve">The ACLU has identified </w:t>
      </w:r>
      <w:r w:rsidRPr="0082358C">
        <w:rPr>
          <w:rFonts w:ascii="Calibri" w:hAnsi="Calibri" w:cs="Calibri"/>
          <w:color w:val="000000" w:themeColor="text1"/>
          <w:sz w:val="22"/>
          <w:szCs w:val="22"/>
          <w:highlight w:val="yellow"/>
          <w:u w:val="single"/>
        </w:rPr>
        <w:t>75 agencies in 27 states</w:t>
      </w:r>
      <w:r w:rsidRPr="0082358C">
        <w:rPr>
          <w:rFonts w:ascii="Calibri" w:hAnsi="Calibri" w:cs="Calibri"/>
          <w:color w:val="000000" w:themeColor="text1"/>
          <w:sz w:val="22"/>
          <w:szCs w:val="22"/>
          <w:u w:val="single"/>
        </w:rPr>
        <w:t xml:space="preserve"> and the District of Columbia that </w:t>
      </w:r>
      <w:r w:rsidRPr="0082358C">
        <w:rPr>
          <w:rFonts w:ascii="Calibri" w:hAnsi="Calibri" w:cs="Calibri"/>
          <w:color w:val="000000" w:themeColor="text1"/>
          <w:sz w:val="22"/>
          <w:szCs w:val="22"/>
          <w:highlight w:val="yellow"/>
          <w:u w:val="single"/>
        </w:rPr>
        <w:t>own stingrays, but because many agencies</w:t>
      </w:r>
      <w:r w:rsidRPr="0082358C">
        <w:rPr>
          <w:rFonts w:ascii="Calibri" w:hAnsi="Calibri" w:cs="Calibri"/>
          <w:color w:val="000000" w:themeColor="text1"/>
          <w:sz w:val="22"/>
          <w:szCs w:val="22"/>
          <w:u w:val="single"/>
        </w:rPr>
        <w:t xml:space="preserve"> continue to </w:t>
      </w:r>
      <w:r w:rsidRPr="0082358C">
        <w:rPr>
          <w:rFonts w:ascii="Calibri" w:hAnsi="Calibri" w:cs="Calibri"/>
          <w:color w:val="000000" w:themeColor="text1"/>
          <w:sz w:val="22"/>
          <w:szCs w:val="22"/>
          <w:highlight w:val="yellow"/>
          <w:u w:val="single"/>
        </w:rPr>
        <w:t>shroud</w:t>
      </w:r>
      <w:r w:rsidRPr="0082358C">
        <w:rPr>
          <w:rFonts w:ascii="Calibri" w:hAnsi="Calibri" w:cs="Calibri"/>
          <w:color w:val="000000" w:themeColor="text1"/>
          <w:sz w:val="22"/>
          <w:szCs w:val="22"/>
          <w:u w:val="single"/>
        </w:rPr>
        <w:t xml:space="preserve"> their </w:t>
      </w:r>
      <w:r w:rsidRPr="0082358C">
        <w:rPr>
          <w:rFonts w:ascii="Calibri" w:hAnsi="Calibri" w:cs="Calibri"/>
          <w:color w:val="000000" w:themeColor="text1"/>
          <w:sz w:val="22"/>
          <w:szCs w:val="22"/>
          <w:highlight w:val="yellow"/>
          <w:u w:val="single"/>
        </w:rPr>
        <w:t>purchase and use</w:t>
      </w:r>
      <w:r w:rsidRPr="0082358C">
        <w:rPr>
          <w:rFonts w:ascii="Calibri" w:hAnsi="Calibri" w:cs="Calibri"/>
          <w:color w:val="000000" w:themeColor="text1"/>
          <w:sz w:val="22"/>
          <w:szCs w:val="22"/>
          <w:u w:val="single"/>
        </w:rPr>
        <w:t xml:space="preserve"> of stingrays </w:t>
      </w:r>
      <w:r w:rsidRPr="0082358C">
        <w:rPr>
          <w:rFonts w:ascii="Calibri" w:hAnsi="Calibri" w:cs="Calibri"/>
          <w:color w:val="000000" w:themeColor="text1"/>
          <w:sz w:val="22"/>
          <w:szCs w:val="22"/>
          <w:highlight w:val="yellow"/>
          <w:u w:val="single"/>
        </w:rPr>
        <w:t>in secrecy, this map dramatically underrepresents the actual use</w:t>
      </w:r>
      <w:r w:rsidRPr="0082358C">
        <w:rPr>
          <w:rFonts w:ascii="Calibri" w:hAnsi="Calibri" w:cs="Calibri"/>
          <w:color w:val="000000" w:themeColor="text1"/>
          <w:sz w:val="22"/>
          <w:szCs w:val="22"/>
          <w:u w:val="single"/>
        </w:rPr>
        <w:t xml:space="preserve"> of stingrays by law enforcement agencies nationwide</w:t>
      </w:r>
      <w:r w:rsidRPr="0082358C">
        <w:rPr>
          <w:rFonts w:ascii="Calibri" w:hAnsi="Calibri" w:cs="Calibri"/>
          <w:color w:val="000000" w:themeColor="text1"/>
          <w:sz w:val="16"/>
          <w:szCs w:val="16"/>
        </w:rPr>
        <w:t>. Stingrays, also known as "cell site simulators" or "IMSI catchers," are invasive cell phone surveillance devices that mimic cell phone towers and send out signals to trick cell phones in the area into transmitting their locations and identifying information. When used to track a suspect's cell phone, they also gather information about the phones of countless bystanders who happen to be nearby.</w:t>
      </w:r>
    </w:p>
    <w:p w14:paraId="5EF9D5E8" w14:textId="76F55746" w:rsidR="00896816" w:rsidRDefault="00896816" w:rsidP="00EF1922">
      <w:pPr>
        <w:pStyle w:val="Heading3"/>
      </w:pPr>
      <w:proofErr w:type="spellStart"/>
      <w:r>
        <w:t>xt</w:t>
      </w:r>
      <w:proofErr w:type="spellEnd"/>
      <w:r>
        <w:t xml:space="preserve"> stingrays – militarism </w:t>
      </w:r>
      <w:proofErr w:type="spellStart"/>
      <w:r>
        <w:t>i</w:t>
      </w:r>
      <w:proofErr w:type="spellEnd"/>
      <w:r>
        <w:t>/l</w:t>
      </w:r>
    </w:p>
    <w:p w14:paraId="3D22065A" w14:textId="77777777" w:rsidR="00896816" w:rsidRPr="00896816" w:rsidRDefault="00896816" w:rsidP="00896816"/>
    <w:p w14:paraId="141ED07C" w14:textId="77777777" w:rsidR="00896816" w:rsidRDefault="00896816" w:rsidP="00896816">
      <w:pPr>
        <w:pStyle w:val="Heading4"/>
      </w:pPr>
      <w:r>
        <w:t>M</w:t>
      </w:r>
      <w:r w:rsidRPr="00906993">
        <w:t>akes militarism inevitable</w:t>
      </w:r>
    </w:p>
    <w:p w14:paraId="7D30E269" w14:textId="77777777" w:rsidR="00896816" w:rsidRPr="009F7A60" w:rsidRDefault="00896816" w:rsidP="00896816">
      <w:r>
        <w:t xml:space="preserve">Sam </w:t>
      </w:r>
      <w:r w:rsidRPr="009F7A60">
        <w:rPr>
          <w:rStyle w:val="Style13ptBold"/>
        </w:rPr>
        <w:t>Jacobs</w:t>
      </w:r>
      <w:r w:rsidRPr="009F7A60">
        <w:t>, 6-22-20</w:t>
      </w:r>
      <w:r w:rsidRPr="009F7A60">
        <w:rPr>
          <w:rStyle w:val="Style13ptBold"/>
        </w:rPr>
        <w:t>20</w:t>
      </w:r>
      <w:r w:rsidRPr="009F7A60">
        <w:t xml:space="preserve">, "People talk about "militarized police" and "weapons of war" on the street. But here's the truth.," Law Enforcement Today, </w:t>
      </w:r>
      <w:hyperlink r:id="rId242" w:history="1">
        <w:r w:rsidRPr="008F67A0">
          <w:rPr>
            <w:rStyle w:val="Hyperlink"/>
          </w:rPr>
          <w:t>https://www.lawenforcementtoday.com/weapons-of-war-on-our-streets-a-guide-to-the-militarization-of-americas-police/</w:t>
        </w:r>
      </w:hyperlink>
      <w:r>
        <w:t xml:space="preserve"> &lt;JG&gt;</w:t>
      </w:r>
    </w:p>
    <w:p w14:paraId="576ACD48" w14:textId="77777777" w:rsidR="00896816" w:rsidRDefault="00896816" w:rsidP="00896816">
      <w:r w:rsidRPr="00F55EA5">
        <w:t xml:space="preserve">Fusion Centers: </w:t>
      </w:r>
      <w:r w:rsidRPr="009F7A60">
        <w:rPr>
          <w:u w:val="single"/>
        </w:rPr>
        <w:t>Surveillance and Snooping</w:t>
      </w:r>
      <w:r>
        <w:t xml:space="preserve"> </w:t>
      </w:r>
      <w:r w:rsidRPr="009F7A60">
        <w:rPr>
          <w:u w:val="single"/>
        </w:rPr>
        <w:t>As the military’s tools for surveillance become more powerful, this too will trickle down to the local police.</w:t>
      </w:r>
      <w:r>
        <w:rPr>
          <w:u w:val="single"/>
        </w:rPr>
        <w:t xml:space="preserve"> </w:t>
      </w:r>
      <w:r w:rsidRPr="00F55EA5">
        <w:t>In at least one case, it already has.</w:t>
      </w:r>
      <w:r>
        <w:t xml:space="preserve"> </w:t>
      </w:r>
      <w:hyperlink r:id="rId243" w:tgtFrame="_blank" w:tooltip="how the police spy on you" w:history="1">
        <w:r w:rsidRPr="00F55EA5">
          <w:rPr>
            <w:rStyle w:val="Hyperlink"/>
          </w:rPr>
          <w:t>Fusion Centers</w:t>
        </w:r>
      </w:hyperlink>
      <w:r>
        <w:t xml:space="preserve"> </w:t>
      </w:r>
      <w:r w:rsidRPr="00F55EA5">
        <w:t xml:space="preserve">are hubs for local, </w:t>
      </w:r>
      <w:proofErr w:type="gramStart"/>
      <w:r w:rsidRPr="00F55EA5">
        <w:t>state</w:t>
      </w:r>
      <w:proofErr w:type="gramEnd"/>
      <w:r w:rsidRPr="00F55EA5">
        <w:t xml:space="preserve"> and federal police to share information. </w:t>
      </w:r>
      <w:proofErr w:type="gramStart"/>
      <w:r w:rsidRPr="00F55EA5">
        <w:t>They’re</w:t>
      </w:r>
      <w:proofErr w:type="gramEnd"/>
      <w:r w:rsidRPr="00F55EA5">
        <w:t xml:space="preserve"> effectively intelligence-gathering done by various police agencies who pool their resources.</w:t>
      </w:r>
      <w:r>
        <w:t xml:space="preserve"> </w:t>
      </w:r>
      <w:r w:rsidRPr="00F55EA5">
        <w:t xml:space="preserve">While this </w:t>
      </w:r>
      <w:proofErr w:type="gramStart"/>
      <w:r w:rsidRPr="00F55EA5">
        <w:t>isn’t</w:t>
      </w:r>
      <w:proofErr w:type="gramEnd"/>
      <w:r w:rsidRPr="00F55EA5">
        <w:t xml:space="preserve"> an uncommon practice, the Fusion Centers have virtually no oversight and are filled with zeal for the War on Terror.</w:t>
      </w:r>
      <w:r>
        <w:t xml:space="preserve"> </w:t>
      </w:r>
      <w:r w:rsidRPr="00F55EA5">
        <w:t xml:space="preserve">While its primary existence was to surveil in the fight against terrorism, Fusion Centers have quickly ballooned to gather intelligence on just about anything – and </w:t>
      </w:r>
      <w:proofErr w:type="gramStart"/>
      <w:r w:rsidRPr="00F55EA5">
        <w:t>it’s</w:t>
      </w:r>
      <w:proofErr w:type="gramEnd"/>
      <w:r w:rsidRPr="00F55EA5">
        <w:t xml:space="preserve"> not just the police. The military participates in Fusion Centers, as does the private sector, which means </w:t>
      </w:r>
      <w:proofErr w:type="gramStart"/>
      <w:r w:rsidRPr="00F55EA5">
        <w:t>they’re</w:t>
      </w:r>
      <w:proofErr w:type="gramEnd"/>
      <w:r w:rsidRPr="00F55EA5">
        <w:t xml:space="preserve"> a privacy nightmare.</w:t>
      </w:r>
      <w:r>
        <w:t xml:space="preserve"> </w:t>
      </w:r>
      <w:r w:rsidRPr="00F55EA5">
        <w:t xml:space="preserve">The </w:t>
      </w:r>
      <w:r w:rsidRPr="009F7A60">
        <w:rPr>
          <w:u w:val="single"/>
        </w:rPr>
        <w:t>federal government has</w:t>
      </w:r>
      <w:r w:rsidRPr="00F55EA5">
        <w:t xml:space="preserve"> pushed Fusion Centers and</w:t>
      </w:r>
      <w:r>
        <w:t xml:space="preserve"> </w:t>
      </w:r>
      <w:hyperlink r:id="rId244" w:tgtFrame="_blank" w:tooltip="how fusion centers are funded by government" w:history="1">
        <w:r w:rsidRPr="00F55EA5">
          <w:rPr>
            <w:rStyle w:val="Hyperlink"/>
          </w:rPr>
          <w:t xml:space="preserve">largely </w:t>
        </w:r>
        <w:r w:rsidRPr="009F7A60">
          <w:rPr>
            <w:rStyle w:val="Hyperlink"/>
            <w:b/>
            <w:bCs/>
            <w:u w:val="single"/>
          </w:rPr>
          <w:t>bankrolled them</w:t>
        </w:r>
      </w:hyperlink>
      <w:r w:rsidRPr="00F55EA5">
        <w:t>. Hundreds of FBI agents work with Fusion Centers, with the federal government providing hundreds of millions of dollars in federal aid.</w:t>
      </w:r>
      <w:r>
        <w:t xml:space="preserve"> </w:t>
      </w:r>
      <w:r w:rsidRPr="00F55EA5">
        <w:t>In the case of the Maryland Coordination and Analysis Center, the federal government created a Fusion Center at the state level, only eventually turning control of an ostensibly state agency to the state. 30 percent of these “state” agencies are physically located in federal office space.</w:t>
      </w:r>
      <w:r>
        <w:t xml:space="preserve"> </w:t>
      </w:r>
      <w:r w:rsidRPr="00F55EA5">
        <w:t xml:space="preserve">Private sector companies collect, </w:t>
      </w:r>
      <w:proofErr w:type="gramStart"/>
      <w:r w:rsidRPr="00F55EA5">
        <w:t>store</w:t>
      </w:r>
      <w:proofErr w:type="gramEnd"/>
      <w:r w:rsidRPr="00F55EA5">
        <w:t xml:space="preserve"> and analyze data for Fusion Centers. This would be dangerous on its own, but the lack of any oversight makes it particularly troublesome.</w:t>
      </w:r>
      <w:r>
        <w:t xml:space="preserve"> </w:t>
      </w:r>
      <w:r w:rsidRPr="00F55EA5">
        <w:t xml:space="preserve">Even if a private sector has the best of intentions, malicious third-party actors could access some of your most sensitive data if </w:t>
      </w:r>
      <w:proofErr w:type="gramStart"/>
      <w:r w:rsidRPr="00F55EA5">
        <w:t>it’s</w:t>
      </w:r>
      <w:proofErr w:type="gramEnd"/>
      <w:r w:rsidRPr="00F55EA5">
        <w:t xml:space="preserve"> been datamined by a Fusion Center. A company</w:t>
      </w:r>
      <w:r>
        <w:t xml:space="preserve"> </w:t>
      </w:r>
      <w:r w:rsidRPr="00F55EA5">
        <w:t>without</w:t>
      </w:r>
      <w:r>
        <w:t xml:space="preserve"> </w:t>
      </w:r>
      <w:r w:rsidRPr="00F55EA5">
        <w:t>the best intentions can do all kinds of “government-approved” snooping into your personal affairs.</w:t>
      </w:r>
      <w:r>
        <w:t xml:space="preserve"> </w:t>
      </w:r>
      <w:r w:rsidRPr="009F7A60">
        <w:rPr>
          <w:b/>
          <w:bCs/>
          <w:u w:val="single"/>
        </w:rPr>
        <w:t xml:space="preserve">Another nasty surveillance tool </w:t>
      </w:r>
      <w:r w:rsidRPr="009F7A60">
        <w:rPr>
          <w:u w:val="single"/>
        </w:rPr>
        <w:t xml:space="preserve">currently being deployed by the police </w:t>
      </w:r>
      <w:r w:rsidRPr="009F7A60">
        <w:rPr>
          <w:b/>
          <w:bCs/>
          <w:u w:val="single"/>
        </w:rPr>
        <w:t>is the</w:t>
      </w:r>
      <w:r>
        <w:rPr>
          <w:b/>
          <w:bCs/>
          <w:u w:val="single"/>
        </w:rPr>
        <w:t xml:space="preserve"> </w:t>
      </w:r>
      <w:hyperlink r:id="rId245" w:tgtFrame="_blank" w:tooltip="what is a stingray phone tracker" w:history="1">
        <w:r w:rsidRPr="009F7A60">
          <w:rPr>
            <w:rStyle w:val="Hyperlink"/>
            <w:b/>
            <w:bCs/>
            <w:u w:val="single"/>
          </w:rPr>
          <w:t>Stingray</w:t>
        </w:r>
        <w:r w:rsidRPr="009F7A60">
          <w:rPr>
            <w:rStyle w:val="Hyperlink"/>
            <w:u w:val="single"/>
          </w:rPr>
          <w:t xml:space="preserve"> phone tracker</w:t>
        </w:r>
      </w:hyperlink>
      <w:r w:rsidRPr="00F55EA5">
        <w:t xml:space="preserve">. This is effectively a phony cell phone tower that snoops on cell phone calls, which </w:t>
      </w:r>
      <w:r w:rsidRPr="009F7A60">
        <w:rPr>
          <w:u w:val="single"/>
        </w:rPr>
        <w:t>can extract significant information about you from your cell phone.</w:t>
      </w:r>
      <w:r>
        <w:rPr>
          <w:u w:val="single"/>
        </w:rPr>
        <w:t xml:space="preserve"> </w:t>
      </w:r>
      <w:r w:rsidRPr="00F55EA5">
        <w:t>Originally to be used only in terrorism investigations, the</w:t>
      </w:r>
      <w:r>
        <w:t xml:space="preserve"> </w:t>
      </w:r>
      <w:hyperlink r:id="rId246" w:tgtFrame="_blank" w:tooltip="what is EFF" w:history="1">
        <w:r w:rsidRPr="00F55EA5">
          <w:rPr>
            <w:rStyle w:val="Hyperlink"/>
          </w:rPr>
          <w:t>Electronic Frontier Foundation</w:t>
        </w:r>
      </w:hyperlink>
      <w:r>
        <w:t xml:space="preserve"> </w:t>
      </w:r>
      <w:r w:rsidRPr="00F55EA5">
        <w:t xml:space="preserve">notes that the LAPD “has been using it </w:t>
      </w:r>
      <w:r w:rsidRPr="009F7A60">
        <w:rPr>
          <w:u w:val="single"/>
        </w:rPr>
        <w:t>for just about any investigation imaginable</w:t>
      </w:r>
      <w:r w:rsidRPr="00F55EA5">
        <w:t>.”</w:t>
      </w:r>
      <w:r>
        <w:t xml:space="preserve"> </w:t>
      </w:r>
      <w:r w:rsidRPr="00F55EA5">
        <w:t xml:space="preserve">They can also be used to jam or otherwise interfere with your phone signal. Stingrays are </w:t>
      </w:r>
      <w:r w:rsidRPr="009F7A60">
        <w:rPr>
          <w:b/>
          <w:bCs/>
          <w:u w:val="single"/>
        </w:rPr>
        <w:t>highly mobile</w:t>
      </w:r>
      <w:r w:rsidRPr="00F55EA5">
        <w:t xml:space="preserve"> and can be mounted to just about any vehicle.</w:t>
      </w:r>
      <w:r>
        <w:t xml:space="preserve"> </w:t>
      </w:r>
      <w:r w:rsidRPr="009F7A60">
        <w:rPr>
          <w:u w:val="single"/>
        </w:rPr>
        <w:t xml:space="preserve">All of this is </w:t>
      </w:r>
      <w:r w:rsidRPr="009F7A60">
        <w:rPr>
          <w:b/>
          <w:bCs/>
          <w:u w:val="single"/>
        </w:rPr>
        <w:t>part of an overall drive</w:t>
      </w:r>
      <w:r w:rsidRPr="009F7A60">
        <w:rPr>
          <w:u w:val="single"/>
        </w:rPr>
        <w:t xml:space="preserve"> for increased police surveillance starting </w:t>
      </w:r>
      <w:r w:rsidRPr="009F7A60">
        <w:rPr>
          <w:b/>
          <w:bCs/>
          <w:u w:val="single"/>
        </w:rPr>
        <w:t>at the Department of Justice</w:t>
      </w:r>
      <w:r w:rsidRPr="009F7A60">
        <w:rPr>
          <w:u w:val="single"/>
        </w:rPr>
        <w:t xml:space="preserve"> and the Department of Homeland Security and trickling down.</w:t>
      </w:r>
      <w:r>
        <w:rPr>
          <w:u w:val="single"/>
        </w:rPr>
        <w:t xml:space="preserve"> </w:t>
      </w:r>
      <w:r w:rsidRPr="00F55EA5">
        <w:t>“</w:t>
      </w:r>
      <w:r w:rsidRPr="009F7A60">
        <w:rPr>
          <w:u w:val="single"/>
        </w:rPr>
        <w:t>Total Information Awareness” was one of the more Orwellian euphemisms</w:t>
      </w:r>
      <w:r w:rsidRPr="00F55EA5">
        <w:t xml:space="preserve"> of the early Bush and Department of Homeland Security years. It was quickly renamed Terrorism Information Awareness, then codenamed “Basketball.”</w:t>
      </w:r>
      <w:r>
        <w:t xml:space="preserve"> </w:t>
      </w:r>
      <w:r w:rsidRPr="00F55EA5">
        <w:t xml:space="preserve">Its </w:t>
      </w:r>
      <w:r w:rsidRPr="009F7A60">
        <w:rPr>
          <w:b/>
          <w:bCs/>
          <w:u w:val="single"/>
        </w:rPr>
        <w:t>goal is to know everything</w:t>
      </w:r>
      <w:r w:rsidRPr="00F55EA5">
        <w:t>, or at least as much as it can. In 2012, the</w:t>
      </w:r>
      <w:r>
        <w:t xml:space="preserve"> </w:t>
      </w:r>
      <w:hyperlink r:id="rId247" w:tgtFrame="_blank" w:tooltip="NYT on the NSA" w:history="1">
        <w:r w:rsidRPr="00F55EA5">
          <w:rPr>
            <w:rStyle w:val="Hyperlink"/>
          </w:rPr>
          <w:t>New York Times</w:t>
        </w:r>
      </w:hyperlink>
      <w:r>
        <w:t xml:space="preserve"> </w:t>
      </w:r>
      <w:r w:rsidRPr="00F55EA5">
        <w:t>reported that this program was “quietly thriving” at the National Security Agency.</w:t>
      </w:r>
      <w:r>
        <w:t xml:space="preserve"> </w:t>
      </w:r>
      <w:r w:rsidRPr="00F55EA5">
        <w:t>The</w:t>
      </w:r>
      <w:r>
        <w:t xml:space="preserve"> </w:t>
      </w:r>
      <w:hyperlink r:id="rId248" w:tgtFrame="_blank" w:tooltip="what is the information awareness office" w:history="1">
        <w:r w:rsidRPr="00F55EA5">
          <w:rPr>
            <w:rStyle w:val="Hyperlink"/>
          </w:rPr>
          <w:t>Information Awareness Office</w:t>
        </w:r>
      </w:hyperlink>
      <w:r w:rsidRPr="00F55EA5">
        <w:t>, established by the</w:t>
      </w:r>
      <w:r>
        <w:t xml:space="preserve"> </w:t>
      </w:r>
      <w:hyperlink r:id="rId249" w:tgtFrame="_blank" w:tooltip="what is DARPA" w:history="1">
        <w:r w:rsidRPr="00F55EA5">
          <w:rPr>
            <w:rStyle w:val="Hyperlink"/>
          </w:rPr>
          <w:t>Defense Advanced Research Projects Agency</w:t>
        </w:r>
      </w:hyperlink>
      <w:r>
        <w:t xml:space="preserve"> </w:t>
      </w:r>
      <w:r w:rsidRPr="00F55EA5">
        <w:t>(DARPA – who we will discuss more later), oversaw Total Information Awareness.</w:t>
      </w:r>
      <w:r>
        <w:t xml:space="preserve"> </w:t>
      </w:r>
      <w:r w:rsidRPr="009F7A60">
        <w:rPr>
          <w:u w:val="single"/>
        </w:rPr>
        <w:t xml:space="preserve">They collect emails, social network identities, records for phone calls and credit card purchases, medical </w:t>
      </w:r>
      <w:proofErr w:type="gramStart"/>
      <w:r w:rsidRPr="009F7A60">
        <w:rPr>
          <w:u w:val="single"/>
        </w:rPr>
        <w:t>records</w:t>
      </w:r>
      <w:proofErr w:type="gramEnd"/>
      <w:r w:rsidRPr="009F7A60">
        <w:rPr>
          <w:u w:val="single"/>
        </w:rPr>
        <w:t xml:space="preserve"> and a host of other information </w:t>
      </w:r>
      <w:r w:rsidRPr="009F7A60">
        <w:rPr>
          <w:b/>
          <w:bCs/>
          <w:u w:val="single"/>
        </w:rPr>
        <w:t>with no need for a warrant</w:t>
      </w:r>
      <w:r w:rsidRPr="009F7A60">
        <w:rPr>
          <w:u w:val="single"/>
        </w:rPr>
        <w:t>. Congress defunded this program</w:t>
      </w:r>
      <w:r w:rsidRPr="00F55EA5">
        <w:t xml:space="preserve">, </w:t>
      </w:r>
      <w:r w:rsidRPr="009F7A60">
        <w:rPr>
          <w:b/>
          <w:bCs/>
          <w:u w:val="single"/>
        </w:rPr>
        <w:t>but it exists under</w:t>
      </w:r>
      <w:r w:rsidRPr="00F55EA5">
        <w:t xml:space="preserve"> the auspices of </w:t>
      </w:r>
      <w:r w:rsidRPr="009F7A60">
        <w:rPr>
          <w:b/>
          <w:bCs/>
          <w:u w:val="single"/>
        </w:rPr>
        <w:t>a number of different agencies</w:t>
      </w:r>
      <w:r w:rsidRPr="00F55EA5">
        <w:t xml:space="preserve"> according to</w:t>
      </w:r>
      <w:r>
        <w:t xml:space="preserve"> </w:t>
      </w:r>
      <w:hyperlink r:id="rId250" w:tgtFrame="_blank" w:tooltip="who is Snowden" w:history="1">
        <w:r w:rsidRPr="00F55EA5">
          <w:rPr>
            <w:rStyle w:val="Hyperlink"/>
          </w:rPr>
          <w:t>Edward Snowden</w:t>
        </w:r>
      </w:hyperlink>
      <w:r w:rsidRPr="00F55EA5">
        <w:t>.</w:t>
      </w:r>
      <w:r>
        <w:t xml:space="preserve"> </w:t>
      </w:r>
      <w:r w:rsidRPr="00F55EA5">
        <w:t>Technologies developed by the Information Awareness Office (and in the wake of Snowden’s revelations, it’s worth noting that these are just the technologies that have been made public) includes:</w:t>
      </w:r>
      <w:r>
        <w:t xml:space="preserve"> </w:t>
      </w:r>
      <w:hyperlink r:id="rId251" w:tgtFrame="_blank" w:tooltip="what is humanID" w:history="1">
        <w:r w:rsidRPr="00F55EA5">
          <w:rPr>
            <w:rStyle w:val="Hyperlink"/>
          </w:rPr>
          <w:t>Human Identification at a Distance (</w:t>
        </w:r>
        <w:proofErr w:type="spellStart"/>
        <w:r w:rsidRPr="00F55EA5">
          <w:rPr>
            <w:rStyle w:val="Hyperlink"/>
          </w:rPr>
          <w:t>HumanID</w:t>
        </w:r>
        <w:proofErr w:type="spellEnd"/>
        <w:r w:rsidRPr="00F55EA5">
          <w:rPr>
            <w:rStyle w:val="Hyperlink"/>
          </w:rPr>
          <w:t>)</w:t>
        </w:r>
      </w:hyperlink>
      <w:r w:rsidRPr="00F55EA5">
        <w:t>:</w:t>
      </w:r>
      <w:r>
        <w:t xml:space="preserve"> </w:t>
      </w:r>
      <w:r w:rsidRPr="00F55EA5">
        <w:t>Facial and gait recognition software capable of recognizing individuals at 500 feet out.</w:t>
      </w:r>
      <w:r>
        <w:t xml:space="preserve"> </w:t>
      </w:r>
      <w:hyperlink r:id="rId252" w:tgtFrame="_blank" w:tooltip="what is evidence extraction" w:history="1">
        <w:r w:rsidRPr="00F55EA5">
          <w:rPr>
            <w:rStyle w:val="Hyperlink"/>
          </w:rPr>
          <w:t>Evidence Extraction and Link Discovery</w:t>
        </w:r>
      </w:hyperlink>
      <w:r w:rsidRPr="00F55EA5">
        <w:t>:</w:t>
      </w:r>
      <w:r>
        <w:t xml:space="preserve"> </w:t>
      </w:r>
      <w:r w:rsidRPr="00F55EA5">
        <w:t xml:space="preserve">A tool for connecting dots between sparse information, such as cell phone records, web pages, </w:t>
      </w:r>
      <w:proofErr w:type="gramStart"/>
      <w:r w:rsidRPr="00F55EA5">
        <w:t>emails</w:t>
      </w:r>
      <w:proofErr w:type="gramEnd"/>
      <w:r w:rsidRPr="00F55EA5">
        <w:t xml:space="preserve"> or social media posts.</w:t>
      </w:r>
      <w:r>
        <w:t xml:space="preserve"> </w:t>
      </w:r>
      <w:hyperlink r:id="rId253" w:tgtFrame="_blank" w:tooltip="what is Genisys" w:history="1">
        <w:proofErr w:type="spellStart"/>
        <w:r w:rsidRPr="00F55EA5">
          <w:rPr>
            <w:rStyle w:val="Hyperlink"/>
          </w:rPr>
          <w:t>Genisys</w:t>
        </w:r>
        <w:proofErr w:type="spellEnd"/>
      </w:hyperlink>
      <w:r w:rsidRPr="00F55EA5">
        <w:t>:</w:t>
      </w:r>
      <w:r>
        <w:t xml:space="preserve"> </w:t>
      </w:r>
      <w:r w:rsidRPr="00F55EA5">
        <w:t>A massive database for storing the large amount of data needed to fuel Total Information Awareness.</w:t>
      </w:r>
      <w:r>
        <w:t xml:space="preserve"> </w:t>
      </w:r>
      <w:hyperlink r:id="rId254" w:tgtFrame="_blank" w:tooltip="what is social network analysis" w:history="1">
        <w:r w:rsidRPr="00F55EA5">
          <w:rPr>
            <w:rStyle w:val="Hyperlink"/>
          </w:rPr>
          <w:t>Scalable Social Network Analysis</w:t>
        </w:r>
      </w:hyperlink>
      <w:r w:rsidRPr="00F55EA5">
        <w:t>:</w:t>
      </w:r>
      <w:r>
        <w:t xml:space="preserve"> </w:t>
      </w:r>
      <w:r w:rsidRPr="00F55EA5">
        <w:t>Used to analyze information from social networks.</w:t>
      </w:r>
      <w:r>
        <w:t xml:space="preserve"> </w:t>
      </w:r>
      <w:hyperlink r:id="rId255" w:tgtFrame="_blank" w:tooltip="what is TIDES" w:history="1">
        <w:r w:rsidRPr="00F55EA5">
          <w:rPr>
            <w:rStyle w:val="Hyperlink"/>
          </w:rPr>
          <w:t>Translingual Information Detection, Extraction and Summarization (TIDES)</w:t>
        </w:r>
      </w:hyperlink>
      <w:r w:rsidRPr="00F55EA5">
        <w:t>:</w:t>
      </w:r>
      <w:r>
        <w:t xml:space="preserve"> </w:t>
      </w:r>
      <w:r w:rsidRPr="00F55EA5">
        <w:t>A next-gen translation tool designed to translate large amounts of information quickly.</w:t>
      </w:r>
      <w:r>
        <w:t xml:space="preserve"> </w:t>
      </w:r>
      <w:hyperlink r:id="rId256" w:tgtFrame="_blank" w:tooltip="what is EARS" w:history="1">
        <w:r w:rsidRPr="00F55EA5">
          <w:rPr>
            <w:rStyle w:val="Hyperlink"/>
          </w:rPr>
          <w:t>Effective Affordable Reusable Speech-to-Text (EARS)</w:t>
        </w:r>
      </w:hyperlink>
      <w:r w:rsidRPr="00F55EA5">
        <w:t>:</w:t>
      </w:r>
      <w:r>
        <w:t xml:space="preserve"> </w:t>
      </w:r>
      <w:r w:rsidRPr="00F55EA5">
        <w:t>A rapid speech-to-text application focused on telephone conversations.</w:t>
      </w:r>
      <w:r>
        <w:t xml:space="preserve"> </w:t>
      </w:r>
      <w:r w:rsidRPr="00F55EA5">
        <w:t>How much of this has trickled down to your local police department is largely unknown.</w:t>
      </w:r>
    </w:p>
    <w:p w14:paraId="375215CE" w14:textId="77777777" w:rsidR="00896816" w:rsidRDefault="00896816" w:rsidP="00896816"/>
    <w:p w14:paraId="4C47FD80" w14:textId="00A542A1" w:rsidR="00896816" w:rsidRDefault="00896816" w:rsidP="00EF1922">
      <w:pPr>
        <w:pStyle w:val="Heading3"/>
      </w:pPr>
      <w:proofErr w:type="spellStart"/>
      <w:r>
        <w:t>xt</w:t>
      </w:r>
      <w:proofErr w:type="spellEnd"/>
      <w:r>
        <w:t xml:space="preserve"> </w:t>
      </w:r>
      <w:proofErr w:type="spellStart"/>
      <w:r>
        <w:t>stringrays</w:t>
      </w:r>
      <w:proofErr w:type="spellEnd"/>
      <w:r>
        <w:t xml:space="preserve"> – protest </w:t>
      </w:r>
      <w:proofErr w:type="spellStart"/>
      <w:r>
        <w:t>i</w:t>
      </w:r>
      <w:proofErr w:type="spellEnd"/>
      <w:r>
        <w:t>/l</w:t>
      </w:r>
    </w:p>
    <w:p w14:paraId="3D8B7EAA" w14:textId="77777777" w:rsidR="00896816" w:rsidRDefault="00896816" w:rsidP="00896816">
      <w:pPr>
        <w:pStyle w:val="Heading4"/>
      </w:pPr>
      <w:r>
        <w:t>Stingrays are increasingly being used against protests</w:t>
      </w:r>
    </w:p>
    <w:p w14:paraId="2B871003" w14:textId="77777777" w:rsidR="00896816" w:rsidRDefault="00896816" w:rsidP="00896816">
      <w:proofErr w:type="spellStart"/>
      <w:r w:rsidRPr="007E5C9D">
        <w:rPr>
          <w:rStyle w:val="Style13ptBold"/>
        </w:rPr>
        <w:t>Exten</w:t>
      </w:r>
      <w:proofErr w:type="spellEnd"/>
      <w:r w:rsidRPr="007E5C9D">
        <w:t>, 6-19-20</w:t>
      </w:r>
      <w:r w:rsidRPr="007E5C9D">
        <w:rPr>
          <w:rStyle w:val="Style13ptBold"/>
        </w:rPr>
        <w:t>20</w:t>
      </w:r>
      <w:r w:rsidRPr="007E5C9D">
        <w:t xml:space="preserve">, " IMSI catchers: facilitating indiscriminate surveillance of protesters," Privacy International, </w:t>
      </w:r>
      <w:hyperlink r:id="rId257" w:history="1">
        <w:r>
          <w:rPr>
            <w:rStyle w:val="Hyperlink"/>
          </w:rPr>
          <w:t>https://privacyinternational.org/news-analysis/3948/imsi-catchers-facilitating-indiscriminate-surveillance-protesters</w:t>
        </w:r>
      </w:hyperlink>
      <w:r>
        <w:rPr>
          <w:rStyle w:val="Hyperlink"/>
        </w:rPr>
        <w:t xml:space="preserve"> </w:t>
      </w:r>
      <w:r>
        <w:t>&lt;JG&gt;</w:t>
      </w:r>
    </w:p>
    <w:p w14:paraId="777DFBCF" w14:textId="77777777" w:rsidR="00896816" w:rsidRPr="007E5C9D" w:rsidRDefault="00896816" w:rsidP="00896816">
      <w:r w:rsidRPr="007E5C9D">
        <w:rPr>
          <w:u w:val="single"/>
        </w:rPr>
        <w:t>IMSI catchers: facilitating indiscriminate surveillance of protesters</w:t>
      </w:r>
      <w:r>
        <w:rPr>
          <w:u w:val="single"/>
        </w:rPr>
        <w:t xml:space="preserve"> </w:t>
      </w:r>
      <w:r w:rsidRPr="007E5C9D">
        <w:t xml:space="preserve">IMSI catchers, and intrusive surveillance technology is </w:t>
      </w:r>
      <w:r w:rsidRPr="007E5C9D">
        <w:rPr>
          <w:b/>
          <w:bCs/>
          <w:u w:val="single"/>
        </w:rPr>
        <w:t>increasingly used</w:t>
      </w:r>
      <w:r w:rsidRPr="007E5C9D">
        <w:rPr>
          <w:u w:val="single"/>
        </w:rPr>
        <w:t xml:space="preserve"> during protests</w:t>
      </w:r>
      <w:r w:rsidRPr="007E5C9D">
        <w:t>, permitting authorities</w:t>
      </w:r>
      <w:r w:rsidRPr="007E5C9D">
        <w:rPr>
          <w:u w:val="single"/>
        </w:rPr>
        <w:t xml:space="preserve"> to record everyone that attended and interfere with their communications</w:t>
      </w:r>
      <w:r w:rsidRPr="007E5C9D">
        <w:t xml:space="preserve">. In the UK </w:t>
      </w:r>
      <w:proofErr w:type="gramStart"/>
      <w:r w:rsidRPr="007E5C9D">
        <w:t>we've</w:t>
      </w:r>
      <w:proofErr w:type="gramEnd"/>
      <w:r w:rsidRPr="007E5C9D">
        <w:t xml:space="preserve"> been fighting for transparency for years to no avail.</w:t>
      </w:r>
      <w:r>
        <w:t xml:space="preserve"> </w:t>
      </w:r>
      <w:r w:rsidRPr="007E5C9D">
        <w:t xml:space="preserve">IMSI catchers, a highly intrusive technology, are </w:t>
      </w:r>
      <w:r w:rsidRPr="007E5C9D">
        <w:rPr>
          <w:b/>
          <w:bCs/>
          <w:u w:val="single"/>
        </w:rPr>
        <w:t>increasingly used</w:t>
      </w:r>
      <w:r w:rsidRPr="007E5C9D">
        <w:rPr>
          <w:u w:val="single"/>
        </w:rPr>
        <w:t xml:space="preserve"> during protests in the US, Mexico and elsewhere around the globe.</w:t>
      </w:r>
      <w:r>
        <w:rPr>
          <w:u w:val="single"/>
        </w:rPr>
        <w:t xml:space="preserve"> </w:t>
      </w:r>
      <w:r w:rsidRPr="007E5C9D">
        <w:t xml:space="preserve">It is </w:t>
      </w:r>
      <w:r w:rsidRPr="007E5C9D">
        <w:rPr>
          <w:b/>
          <w:bCs/>
          <w:u w:val="single"/>
        </w:rPr>
        <w:t>difficult</w:t>
      </w:r>
      <w:r w:rsidRPr="007E5C9D">
        <w:rPr>
          <w:u w:val="single"/>
        </w:rPr>
        <w:t xml:space="preserve"> to see how their use could ever comply with international human rights standards</w:t>
      </w:r>
      <w:r w:rsidRPr="007E5C9D">
        <w:t>, due to their indiscriminate nature.</w:t>
      </w:r>
      <w:r>
        <w:t xml:space="preserve"> </w:t>
      </w:r>
      <w:r w:rsidRPr="007E5C9D">
        <w:t>IMSI catchers (or stingrays as they are known in the US) are one of the surveillance technologies that has come to the</w:t>
      </w:r>
      <w:r>
        <w:t xml:space="preserve"> </w:t>
      </w:r>
      <w:hyperlink r:id="rId258" w:history="1">
        <w:r w:rsidRPr="007E5C9D">
          <w:rPr>
            <w:rStyle w:val="Hyperlink"/>
          </w:rPr>
          <w:t>forefront again</w:t>
        </w:r>
      </w:hyperlink>
      <w:r>
        <w:t xml:space="preserve"> </w:t>
      </w:r>
      <w:r w:rsidRPr="007E5C9D">
        <w:t>in the protests against police brutality and systemic racism that have been sparked by the</w:t>
      </w:r>
      <w:r>
        <w:t xml:space="preserve"> </w:t>
      </w:r>
      <w:hyperlink r:id="rId259" w:history="1">
        <w:r w:rsidRPr="007E5C9D">
          <w:rPr>
            <w:rStyle w:val="Hyperlink"/>
          </w:rPr>
          <w:t>murder of George Floyd on 25 May 2020</w:t>
        </w:r>
      </w:hyperlink>
      <w:r w:rsidRPr="007E5C9D">
        <w:t>.</w:t>
      </w:r>
      <w:r>
        <w:t xml:space="preserve"> </w:t>
      </w:r>
      <w:r w:rsidRPr="007E5C9D">
        <w:t>An</w:t>
      </w:r>
      <w:r>
        <w:t xml:space="preserve"> </w:t>
      </w:r>
      <w:hyperlink r:id="rId260" w:history="1">
        <w:r w:rsidRPr="007E5C9D">
          <w:rPr>
            <w:rStyle w:val="Hyperlink"/>
          </w:rPr>
          <w:t>International Mobile Subscriber Identity catcher</w:t>
        </w:r>
      </w:hyperlink>
      <w:r>
        <w:t xml:space="preserve"> </w:t>
      </w:r>
      <w:r w:rsidRPr="007E5C9D">
        <w:t xml:space="preserve">– in short an “IMSI catcher” – is an intrusive piece of technology that can be </w:t>
      </w:r>
      <w:r w:rsidRPr="007E5C9D">
        <w:rPr>
          <w:u w:val="single"/>
        </w:rPr>
        <w:t>used to locate and track all mobile phones that are switched on in a certain area.</w:t>
      </w:r>
      <w:r w:rsidRPr="007E5C9D">
        <w:t xml:space="preserve"> It does so by pretending to be a mobile antenna, tricking phones in its vicinity into connecting to it.</w:t>
      </w:r>
      <w:r>
        <w:t xml:space="preserve"> </w:t>
      </w:r>
      <w:r w:rsidRPr="007E5C9D">
        <w:t>While it is not clear whether IMSI catchers were deployed during the protests following Floyd’s murder,</w:t>
      </w:r>
      <w:r>
        <w:t xml:space="preserve"> </w:t>
      </w:r>
      <w:hyperlink r:id="rId261" w:history="1">
        <w:r w:rsidRPr="007E5C9D">
          <w:rPr>
            <w:rStyle w:val="Hyperlink"/>
          </w:rPr>
          <w:t>Minnesota authorities had the ability to deploy IMSI catchers</w:t>
        </w:r>
      </w:hyperlink>
      <w:r w:rsidRPr="007E5C9D">
        <w:t>. As do</w:t>
      </w:r>
      <w:r>
        <w:t xml:space="preserve"> </w:t>
      </w:r>
      <w:hyperlink r:id="rId262" w:history="1">
        <w:r w:rsidRPr="007E5C9D">
          <w:rPr>
            <w:rStyle w:val="Hyperlink"/>
          </w:rPr>
          <w:t>other states across the US</w:t>
        </w:r>
      </w:hyperlink>
      <w:r w:rsidRPr="007E5C9D">
        <w:t>.</w:t>
      </w:r>
      <w:r>
        <w:t xml:space="preserve"> </w:t>
      </w:r>
      <w:r w:rsidRPr="007E5C9D">
        <w:t>Also, IMSI catchers have</w:t>
      </w:r>
      <w:r>
        <w:t xml:space="preserve"> </w:t>
      </w:r>
      <w:hyperlink r:id="rId263" w:history="1">
        <w:r w:rsidRPr="007E5C9D">
          <w:rPr>
            <w:rStyle w:val="Hyperlink"/>
            <w:u w:val="single"/>
          </w:rPr>
          <w:t>allegedly</w:t>
        </w:r>
      </w:hyperlink>
      <w:r>
        <w:rPr>
          <w:u w:val="single"/>
        </w:rPr>
        <w:t xml:space="preserve"> </w:t>
      </w:r>
      <w:r w:rsidRPr="007E5C9D">
        <w:rPr>
          <w:u w:val="single"/>
        </w:rPr>
        <w:t>been used in the past to</w:t>
      </w:r>
      <w:r>
        <w:rPr>
          <w:u w:val="single"/>
        </w:rPr>
        <w:t xml:space="preserve"> </w:t>
      </w:r>
      <w:hyperlink r:id="rId264" w:history="1">
        <w:r w:rsidRPr="007E5C9D">
          <w:rPr>
            <w:rStyle w:val="Hyperlink"/>
            <w:u w:val="single"/>
          </w:rPr>
          <w:t>target Black Lives Matter protesters</w:t>
        </w:r>
      </w:hyperlink>
      <w:r w:rsidRPr="007E5C9D">
        <w:t>, becoming yet another surveillance tool used to</w:t>
      </w:r>
      <w:r>
        <w:t xml:space="preserve"> </w:t>
      </w:r>
      <w:hyperlink r:id="rId265" w:history="1">
        <w:r w:rsidRPr="007E5C9D">
          <w:rPr>
            <w:rStyle w:val="Hyperlink"/>
          </w:rPr>
          <w:t>over-police ethnic minorities participating in protests</w:t>
        </w:r>
      </w:hyperlink>
      <w:r w:rsidRPr="007E5C9D">
        <w:t>.</w:t>
      </w:r>
      <w:r>
        <w:t xml:space="preserve"> </w:t>
      </w:r>
      <w:r w:rsidRPr="007E5C9D">
        <w:t xml:space="preserve">But the US is not the only country where IMSI catchers are being used. There are numerous reports about tech companies selling IMSI catchers not only legally but also, on the black market to oppressive regimes around the globe. In 2016, a Hong Kong-based tech company, HK </w:t>
      </w:r>
      <w:proofErr w:type="spellStart"/>
      <w:r w:rsidRPr="007E5C9D">
        <w:t>Medsourcing</w:t>
      </w:r>
      <w:proofErr w:type="spellEnd"/>
      <w:r w:rsidRPr="007E5C9D">
        <w:t>,</w:t>
      </w:r>
      <w:r>
        <w:t xml:space="preserve"> </w:t>
      </w:r>
      <w:hyperlink r:id="rId266" w:history="1">
        <w:r w:rsidRPr="007E5C9D">
          <w:rPr>
            <w:rStyle w:val="Hyperlink"/>
          </w:rPr>
          <w:t>reportedly</w:t>
        </w:r>
      </w:hyperlink>
      <w:r>
        <w:t xml:space="preserve"> </w:t>
      </w:r>
      <w:r w:rsidRPr="007E5C9D">
        <w:t>offered to sell an IMSI catcher for $15,000 to Vice Motherboard reporters posing as businessmen as long as they assured him they were using the device legally.</w:t>
      </w:r>
      <w:r>
        <w:t xml:space="preserve"> </w:t>
      </w:r>
      <w:r w:rsidRPr="007E5C9D">
        <w:t>In June 2020,</w:t>
      </w:r>
      <w:r>
        <w:t xml:space="preserve"> </w:t>
      </w:r>
      <w:hyperlink r:id="rId267" w:history="1">
        <w:r w:rsidRPr="007E5C9D">
          <w:rPr>
            <w:rStyle w:val="Hyperlink"/>
          </w:rPr>
          <w:t>Fake Antenna Detection Project (</w:t>
        </w:r>
        <w:proofErr w:type="spellStart"/>
        <w:r w:rsidRPr="007E5C9D">
          <w:rPr>
            <w:rStyle w:val="Hyperlink"/>
          </w:rPr>
          <w:t>FADe</w:t>
        </w:r>
        <w:proofErr w:type="spellEnd"/>
        <w:r w:rsidRPr="007E5C9D">
          <w:rPr>
            <w:rStyle w:val="Hyperlink"/>
          </w:rPr>
          <w:t>)</w:t>
        </w:r>
      </w:hyperlink>
      <w:r w:rsidRPr="007E5C9D">
        <w:t>, a research initiative from Chilean digital rights group South Lighthouse, mapped more than 20 such surveillance devices in Mexico City’s public spaces.</w:t>
      </w:r>
      <w:r>
        <w:t xml:space="preserve"> </w:t>
      </w:r>
      <w:hyperlink r:id="rId268" w:history="1">
        <w:r w:rsidRPr="007E5C9D">
          <w:rPr>
            <w:rStyle w:val="Hyperlink"/>
          </w:rPr>
          <w:t>Civil society, including R3D, EFF and PI are deeply concerned</w:t>
        </w:r>
      </w:hyperlink>
      <w:r>
        <w:t xml:space="preserve"> </w:t>
      </w:r>
      <w:r w:rsidRPr="007E5C9D">
        <w:t>by this report, particularly as there seems to be no legislation in Mexico on how the technology should be used.</w:t>
      </w:r>
      <w:r>
        <w:t xml:space="preserve"> </w:t>
      </w:r>
      <w:r w:rsidRPr="007E5C9D">
        <w:t xml:space="preserve">A </w:t>
      </w:r>
      <w:r w:rsidRPr="007E5C9D">
        <w:rPr>
          <w:b/>
          <w:bCs/>
          <w:u w:val="single"/>
        </w:rPr>
        <w:t>major concern</w:t>
      </w:r>
      <w:r w:rsidRPr="007E5C9D">
        <w:t xml:space="preserve"> with IMSI catchers </w:t>
      </w:r>
      <w:r w:rsidRPr="007E5C9D">
        <w:rPr>
          <w:u w:val="single"/>
        </w:rPr>
        <w:t xml:space="preserve">is that they are often deployed </w:t>
      </w:r>
      <w:r w:rsidRPr="007E5C9D">
        <w:rPr>
          <w:b/>
          <w:bCs/>
          <w:u w:val="single"/>
        </w:rPr>
        <w:t>in secret</w:t>
      </w:r>
      <w:r w:rsidRPr="007E5C9D">
        <w:rPr>
          <w:u w:val="single"/>
        </w:rPr>
        <w:t xml:space="preserve">, without a clear legal basis, and </w:t>
      </w:r>
      <w:r w:rsidRPr="007E5C9D">
        <w:rPr>
          <w:b/>
          <w:bCs/>
          <w:u w:val="single"/>
        </w:rPr>
        <w:t xml:space="preserve">without </w:t>
      </w:r>
      <w:r w:rsidRPr="007E5C9D">
        <w:rPr>
          <w:u w:val="single"/>
        </w:rPr>
        <w:t>the</w:t>
      </w:r>
      <w:r w:rsidRPr="007E5C9D">
        <w:rPr>
          <w:b/>
          <w:bCs/>
          <w:u w:val="single"/>
        </w:rPr>
        <w:t xml:space="preserve"> safeguards</w:t>
      </w:r>
      <w:r w:rsidRPr="007E5C9D">
        <w:rPr>
          <w:u w:val="single"/>
        </w:rPr>
        <w:t xml:space="preserve"> and </w:t>
      </w:r>
      <w:r w:rsidRPr="007E5C9D">
        <w:rPr>
          <w:b/>
          <w:bCs/>
          <w:u w:val="single"/>
        </w:rPr>
        <w:t>oversight</w:t>
      </w:r>
      <w:r w:rsidRPr="007E5C9D">
        <w:rPr>
          <w:u w:val="single"/>
        </w:rPr>
        <w:t xml:space="preserve"> mechanisms applied to other surveillance technologies</w:t>
      </w:r>
      <w:r w:rsidRPr="007E5C9D">
        <w:t xml:space="preserve"> under international human rights law.</w:t>
      </w:r>
    </w:p>
    <w:p w14:paraId="3732214C" w14:textId="77777777" w:rsidR="00896816" w:rsidRPr="007E5C9D" w:rsidRDefault="00896816" w:rsidP="00896816"/>
    <w:p w14:paraId="19342612" w14:textId="77777777" w:rsidR="00896816" w:rsidRPr="00436AB2" w:rsidRDefault="00896816" w:rsidP="00896816"/>
    <w:p w14:paraId="5B2A7184" w14:textId="77777777" w:rsidR="00FD5F17" w:rsidRDefault="00FD5F17" w:rsidP="00FD5F17">
      <w:pPr>
        <w:pStyle w:val="Heading4"/>
      </w:pPr>
      <w:r>
        <w:t>Stingrays deck privacy – broad collection</w:t>
      </w:r>
    </w:p>
    <w:p w14:paraId="0651C8B9" w14:textId="77777777" w:rsidR="00FD5F17" w:rsidRPr="005375E0" w:rsidRDefault="00FD5F17" w:rsidP="00FD5F17">
      <w:r w:rsidRPr="005375E0">
        <w:t xml:space="preserve">Chris </w:t>
      </w:r>
      <w:r w:rsidRPr="005375E0">
        <w:rPr>
          <w:rStyle w:val="Style13ptBold"/>
        </w:rPr>
        <w:t>Ahrens</w:t>
      </w:r>
      <w:r w:rsidRPr="005375E0">
        <w:t>, 3-16-20</w:t>
      </w:r>
      <w:r w:rsidRPr="005375E0">
        <w:rPr>
          <w:rStyle w:val="Style13ptBold"/>
        </w:rPr>
        <w:t>16</w:t>
      </w:r>
      <w:r w:rsidRPr="005375E0">
        <w:t>, "Stingray may limit your free speech beginning now," San Diego Reader, https://www.sandiegoreader.com/news/2016/mar/15/ticker-stingray-limit-free-speech-beginning-now/</w:t>
      </w:r>
    </w:p>
    <w:p w14:paraId="0A8E06AD" w14:textId="77777777" w:rsidR="00FD5F17" w:rsidRDefault="00FD5F17" w:rsidP="00FD5F17">
      <w:pPr>
        <w:rPr>
          <w:u w:val="single"/>
        </w:rPr>
      </w:pPr>
      <w:r w:rsidRPr="005375E0">
        <w:rPr>
          <w:u w:val="single"/>
        </w:rPr>
        <w:t>Stingray may limit your free speech beginning now</w:t>
      </w:r>
      <w:r>
        <w:rPr>
          <w:u w:val="single"/>
        </w:rPr>
        <w:t xml:space="preserve"> </w:t>
      </w:r>
      <w:r w:rsidRPr="005375E0">
        <w:rPr>
          <w:u w:val="single"/>
        </w:rPr>
        <w:t>Police cell-phone site simulator has huge capacity to filter private messages</w:t>
      </w:r>
      <w:r>
        <w:rPr>
          <w:u w:val="single"/>
        </w:rPr>
        <w:t xml:space="preserve"> </w:t>
      </w:r>
      <w:r w:rsidRPr="005375E0">
        <w:t>The legal fight over the use and public disclosure of Stingray, a device that allows law-enforcement agencies to locate cell-phone signals and collect data by acting as a cell-phone tower, is coming to an end.</w:t>
      </w:r>
      <w:r>
        <w:t xml:space="preserve"> </w:t>
      </w:r>
      <w:r w:rsidRPr="005375E0">
        <w:t>According to court documents filed in San Diego Superior Court, a lawsuit from the open-government group known as First Amendment Coalition was settled last month and both sides are negotiating the proper amount of attorney’s fees.</w:t>
      </w:r>
      <w:r>
        <w:t xml:space="preserve"> </w:t>
      </w:r>
      <w:r w:rsidRPr="005375E0">
        <w:t xml:space="preserve">Though usually used as a tool by federal law-enforcement agencies, </w:t>
      </w:r>
      <w:r w:rsidRPr="005375E0">
        <w:rPr>
          <w:u w:val="single"/>
        </w:rPr>
        <w:t>cell-site simulators such as Stingray</w:t>
      </w:r>
      <w:r w:rsidRPr="005375E0">
        <w:t xml:space="preserve"> have been purchased by local law enforcement in recent years as an aid to locate suspected criminals. As the number of agencies using the technology has grown, so, too, have </w:t>
      </w:r>
      <w:r w:rsidRPr="005375E0">
        <w:rPr>
          <w:b/>
          <w:bCs/>
          <w:u w:val="single"/>
        </w:rPr>
        <w:t>privacy concerns</w:t>
      </w:r>
      <w:r w:rsidRPr="005375E0">
        <w:rPr>
          <w:u w:val="single"/>
        </w:rPr>
        <w:t xml:space="preserve"> increased from open-government and privacy groups</w:t>
      </w:r>
      <w:r w:rsidRPr="005375E0">
        <w:t xml:space="preserve">. The problem: while the technology is useful in locating a certain cell-phone signal, it </w:t>
      </w:r>
      <w:r w:rsidRPr="005375E0">
        <w:rPr>
          <w:u w:val="single"/>
        </w:rPr>
        <w:t xml:space="preserve">casts an </w:t>
      </w:r>
      <w:r w:rsidRPr="005375E0">
        <w:rPr>
          <w:b/>
          <w:bCs/>
          <w:u w:val="single"/>
        </w:rPr>
        <w:t>overly broad net</w:t>
      </w:r>
      <w:r w:rsidRPr="005375E0">
        <w:rPr>
          <w:u w:val="single"/>
        </w:rPr>
        <w:t>, collecting data from hundreds of phones in the immediate area.</w:t>
      </w:r>
      <w:r>
        <w:rPr>
          <w:u w:val="single"/>
        </w:rPr>
        <w:t xml:space="preserve"> </w:t>
      </w:r>
      <w:r w:rsidRPr="005375E0">
        <w:t xml:space="preserve">Privacy groups have objected to jeopardizing the privacy of a group </w:t>
      </w:r>
      <w:proofErr w:type="gramStart"/>
      <w:r w:rsidRPr="005375E0">
        <w:t>in an effort to</w:t>
      </w:r>
      <w:proofErr w:type="gramEnd"/>
      <w:r w:rsidRPr="005375E0">
        <w:t xml:space="preserve"> nab just one person. But there are other concerns as well, as raised in the lawsuit from the First Amendment Coalition. While the technology may prove useful in locating and/or capturing suspected criminals, the </w:t>
      </w:r>
      <w:r w:rsidRPr="005375E0">
        <w:rPr>
          <w:u w:val="single"/>
        </w:rPr>
        <w:t>lack of transparency in how, where, and under what conditions law-enforcement agencies use the technology is troublesome.</w:t>
      </w:r>
    </w:p>
    <w:p w14:paraId="05A2C76F" w14:textId="77777777" w:rsidR="00FD5F17" w:rsidRDefault="00FD5F17" w:rsidP="00FD5F17">
      <w:pPr>
        <w:rPr>
          <w:u w:val="single"/>
        </w:rPr>
      </w:pPr>
    </w:p>
    <w:p w14:paraId="50C9A3B9" w14:textId="77777777" w:rsidR="00FD5F17" w:rsidRDefault="00FD5F17" w:rsidP="00FD5F17">
      <w:pPr>
        <w:rPr>
          <w:u w:val="single"/>
        </w:rPr>
      </w:pPr>
    </w:p>
    <w:p w14:paraId="1F23735D" w14:textId="7EE903E9" w:rsidR="00436AB2" w:rsidRDefault="00646ABD" w:rsidP="00EF1922">
      <w:pPr>
        <w:pStyle w:val="Heading3"/>
      </w:pPr>
      <w:proofErr w:type="spellStart"/>
      <w:r>
        <w:t>xt</w:t>
      </w:r>
      <w:proofErr w:type="spellEnd"/>
      <w:r>
        <w:t xml:space="preserve"> – d</w:t>
      </w:r>
      <w:r w:rsidR="00436AB2">
        <w:t>rones</w:t>
      </w:r>
      <w:r>
        <w:t xml:space="preserve"> </w:t>
      </w:r>
      <w:r w:rsidR="00436AB2">
        <w:t>now</w:t>
      </w:r>
    </w:p>
    <w:p w14:paraId="6EB2F8E2" w14:textId="77777777" w:rsidR="00436AB2" w:rsidRDefault="00436AB2" w:rsidP="00436AB2">
      <w:pPr>
        <w:pStyle w:val="Heading4"/>
      </w:pPr>
      <w:r>
        <w:t>The government is using drones to surveil peaceful protestors right now</w:t>
      </w:r>
    </w:p>
    <w:p w14:paraId="6302ED03" w14:textId="77777777" w:rsidR="00436AB2" w:rsidRPr="00377407" w:rsidRDefault="00436AB2" w:rsidP="00436AB2">
      <w:proofErr w:type="spellStart"/>
      <w:r>
        <w:t>Ishena</w:t>
      </w:r>
      <w:proofErr w:type="spellEnd"/>
      <w:r>
        <w:t xml:space="preserve"> </w:t>
      </w:r>
      <w:r w:rsidRPr="00377407">
        <w:rPr>
          <w:rStyle w:val="Style13ptBold"/>
        </w:rPr>
        <w:t>Robinson</w:t>
      </w:r>
      <w:r w:rsidRPr="00377407">
        <w:t>, 6-21-20</w:t>
      </w:r>
      <w:r w:rsidRPr="00377407">
        <w:rPr>
          <w:rStyle w:val="Style13ptBold"/>
        </w:rPr>
        <w:t>20</w:t>
      </w:r>
      <w:r w:rsidRPr="00377407">
        <w:t xml:space="preserve">, "Government Spy Planes and Drones Were Surveilling Recent Black Lives Matter Protests," </w:t>
      </w:r>
      <w:hyperlink r:id="rId269" w:history="1">
        <w:r w:rsidRPr="008F67A0">
          <w:rPr>
            <w:rStyle w:val="Hyperlink"/>
          </w:rPr>
          <w:t>https://www.theroot.com/government-spy-planes-and-drones-were-surveilling-recen-1844111552</w:t>
        </w:r>
      </w:hyperlink>
      <w:r>
        <w:t xml:space="preserve"> &lt;JG&gt;</w:t>
      </w:r>
    </w:p>
    <w:p w14:paraId="024B7020" w14:textId="77777777" w:rsidR="00436AB2" w:rsidRPr="00377407" w:rsidRDefault="00FE7B82" w:rsidP="00436AB2">
      <w:hyperlink r:id="rId270" w:history="1">
        <w:r w:rsidR="00436AB2" w:rsidRPr="00377407">
          <w:rPr>
            <w:rStyle w:val="Hyperlink"/>
          </w:rPr>
          <w:t xml:space="preserve">Government Spy Planes and </w:t>
        </w:r>
        <w:r w:rsidR="00436AB2" w:rsidRPr="00377407">
          <w:rPr>
            <w:rStyle w:val="Hyperlink"/>
            <w:b/>
            <w:bCs/>
            <w:u w:val="single"/>
          </w:rPr>
          <w:t>Drones Were Surveilling Recent Black Lives Matter Protests</w:t>
        </w:r>
      </w:hyperlink>
      <w:r w:rsidR="00436AB2">
        <w:t xml:space="preserve"> </w:t>
      </w:r>
      <w:r w:rsidR="00436AB2" w:rsidRPr="00377407">
        <w:t xml:space="preserve">New reports have revealed that </w:t>
      </w:r>
      <w:r w:rsidR="00436AB2" w:rsidRPr="00377407">
        <w:rPr>
          <w:u w:val="single"/>
        </w:rPr>
        <w:t xml:space="preserve">both the FBI and the Department of Homeland Security were using spy planes and other airborne surveillance </w:t>
      </w:r>
      <w:r w:rsidR="00436AB2" w:rsidRPr="00377407">
        <w:t xml:space="preserve">technology </w:t>
      </w:r>
      <w:r w:rsidR="00436AB2" w:rsidRPr="00377407">
        <w:rPr>
          <w:b/>
          <w:bCs/>
          <w:u w:val="single"/>
        </w:rPr>
        <w:t>to monitor</w:t>
      </w:r>
      <w:r w:rsidR="00436AB2" w:rsidRPr="00377407">
        <w:t xml:space="preserve"> the </w:t>
      </w:r>
      <w:r w:rsidR="00436AB2" w:rsidRPr="00377407">
        <w:rPr>
          <w:b/>
          <w:bCs/>
          <w:u w:val="single"/>
        </w:rPr>
        <w:t>protests</w:t>
      </w:r>
      <w:r w:rsidR="00436AB2" w:rsidRPr="00377407">
        <w:t xml:space="preserve"> for black lives that have been taking place across the country.</w:t>
      </w:r>
      <w:r w:rsidR="00436AB2">
        <w:t xml:space="preserve"> </w:t>
      </w:r>
      <w:r w:rsidR="00436AB2" w:rsidRPr="00377407">
        <w:t xml:space="preserve">Despite saying it does not monitor activity protected by the First Amendment, the FBI used a Cessna jet </w:t>
      </w:r>
      <w:r w:rsidR="00436AB2" w:rsidRPr="00377407">
        <w:rPr>
          <w:u w:val="single"/>
        </w:rPr>
        <w:t>specially equipped with</w:t>
      </w:r>
      <w:r w:rsidR="00436AB2" w:rsidRPr="00377407">
        <w:t xml:space="preserve"> cameras for </w:t>
      </w:r>
      <w:r w:rsidR="00436AB2" w:rsidRPr="00377407">
        <w:rPr>
          <w:b/>
          <w:bCs/>
          <w:u w:val="single"/>
        </w:rPr>
        <w:t>long-range video surveillance</w:t>
      </w:r>
      <w:r w:rsidR="00436AB2" w:rsidRPr="00377407">
        <w:rPr>
          <w:u w:val="single"/>
        </w:rPr>
        <w:t xml:space="preserve"> to capture footage above protests</w:t>
      </w:r>
      <w:r w:rsidR="00436AB2" w:rsidRPr="00377407">
        <w:t xml:space="preserve"> in Washington D.C. earlier this month,</w:t>
      </w:r>
      <w:r w:rsidR="00436AB2">
        <w:t xml:space="preserve"> </w:t>
      </w:r>
      <w:hyperlink r:id="rId271" w:tgtFrame="_blank" w:history="1">
        <w:r w:rsidR="00436AB2" w:rsidRPr="00377407">
          <w:rPr>
            <w:rStyle w:val="Hyperlink"/>
          </w:rPr>
          <w:t>reports Buzzfeed News.</w:t>
        </w:r>
      </w:hyperlink>
      <w:r w:rsidR="00436AB2">
        <w:t xml:space="preserve"> </w:t>
      </w:r>
      <w:r w:rsidR="00436AB2" w:rsidRPr="00377407">
        <w:t>Normally, this elite spy plane is deployed for some of the FBI’s most important surveillance missions, providing eyes in the sky when federal agents arrest drug traffickers or violent gang members. But this isn’t the first time it has flown over Black Lives Matter protests: A BuzzFeed News review of flight tracking records has established that the same aircraft circled above Baltimore in April and May of 2015, during the unrest that followed the</w:t>
      </w:r>
      <w:r w:rsidR="00436AB2">
        <w:t xml:space="preserve"> </w:t>
      </w:r>
      <w:hyperlink r:id="rId272" w:tgtFrame="_blank" w:history="1">
        <w:r w:rsidR="00436AB2" w:rsidRPr="00377407">
          <w:rPr>
            <w:rStyle w:val="Hyperlink"/>
          </w:rPr>
          <w:t>death of Freddie Gray</w:t>
        </w:r>
      </w:hyperlink>
      <w:r w:rsidR="00436AB2">
        <w:t xml:space="preserve"> </w:t>
      </w:r>
      <w:r w:rsidR="00436AB2" w:rsidRPr="00377407">
        <w:t>from severe injuries sustained in police custody.</w:t>
      </w:r>
      <w:r w:rsidR="00436AB2">
        <w:t xml:space="preserve"> </w:t>
      </w:r>
      <w:r w:rsidR="00436AB2" w:rsidRPr="00377407">
        <w:t>A Freedom of Information request filed by the ACLU in 2015 revealed that the FBI had recorded video surveillance footage via planes flown over protests in Baltimore against the killing of Freddie Grey.</w:t>
      </w:r>
      <w:r w:rsidR="00436AB2">
        <w:t xml:space="preserve"> </w:t>
      </w:r>
      <w:r w:rsidR="00436AB2" w:rsidRPr="00377407">
        <w:t xml:space="preserve">The </w:t>
      </w:r>
      <w:r w:rsidR="00436AB2" w:rsidRPr="00377407">
        <w:rPr>
          <w:u w:val="single"/>
        </w:rPr>
        <w:t>Department of Homeland Security has also gone full throttle in monitoring Americans</w:t>
      </w:r>
      <w:r w:rsidR="00436AB2" w:rsidRPr="00377407">
        <w:t xml:space="preserve"> practicing their constitutional right to assemble over the past few weeks. </w:t>
      </w:r>
      <w:r w:rsidR="00436AB2" w:rsidRPr="00377407">
        <w:rPr>
          <w:u w:val="single"/>
        </w:rPr>
        <w:t xml:space="preserve">More than 270 hours of demonstration footage from </w:t>
      </w:r>
      <w:r w:rsidR="00436AB2" w:rsidRPr="00377407">
        <w:rPr>
          <w:b/>
          <w:bCs/>
          <w:u w:val="single"/>
        </w:rPr>
        <w:t>across 15 cities</w:t>
      </w:r>
      <w:r w:rsidR="00436AB2" w:rsidRPr="00377407">
        <w:rPr>
          <w:u w:val="single"/>
        </w:rPr>
        <w:t xml:space="preserve"> was logged</w:t>
      </w:r>
      <w:r w:rsidR="00436AB2" w:rsidRPr="00377407">
        <w:t xml:space="preserve"> by Homeland Security using drones, helicopters, and airplanes,</w:t>
      </w:r>
      <w:r w:rsidR="00436AB2">
        <w:t xml:space="preserve"> </w:t>
      </w:r>
      <w:hyperlink r:id="rId273" w:tgtFrame="_blank" w:history="1">
        <w:r w:rsidR="00436AB2" w:rsidRPr="00377407">
          <w:rPr>
            <w:rStyle w:val="Hyperlink"/>
          </w:rPr>
          <w:t>the New York Times reported.</w:t>
        </w:r>
      </w:hyperlink>
      <w:r w:rsidR="00436AB2">
        <w:t xml:space="preserve"> </w:t>
      </w:r>
      <w:r w:rsidR="00436AB2" w:rsidRPr="00377407">
        <w:t>Aircraft filmed demonstrations in Dayton, Ohio; New York City; Buffalo and Philadelphia, among other cities, sending video footage in real time to control centers managed by Air and Marine Operations, a branch of Customs and Border Protection.</w:t>
      </w:r>
      <w:r w:rsidR="00436AB2">
        <w:t xml:space="preserve"> </w:t>
      </w:r>
      <w:r w:rsidR="00436AB2" w:rsidRPr="00377407">
        <w:t>The footage was then fed into a digital network managed by the Homeland Security Department, called “Big Pipe,” which can be accessed by other federal agencies and local police departments for use in future investigations, according to senior officials with Air and Marine Operations.﻿</w:t>
      </w:r>
      <w:r w:rsidR="00436AB2">
        <w:t xml:space="preserve"> </w:t>
      </w:r>
      <w:hyperlink r:id="rId274" w:tgtFrame="_blank" w:history="1">
        <w:r w:rsidR="00436AB2" w:rsidRPr="00377407">
          <w:rPr>
            <w:rStyle w:val="Hyperlink"/>
          </w:rPr>
          <w:t>House Democrats wrote</w:t>
        </w:r>
        <w:r w:rsidR="00436AB2">
          <w:rPr>
            <w:rStyle w:val="Hyperlink"/>
          </w:rPr>
          <w:t xml:space="preserve"> </w:t>
        </w:r>
      </w:hyperlink>
      <w:r w:rsidR="00436AB2" w:rsidRPr="00377407">
        <w:t xml:space="preserve">to the acting head of Homeland Security Chad Wolf earlier this month about their </w:t>
      </w:r>
      <w:r w:rsidR="00436AB2" w:rsidRPr="00377407">
        <w:rPr>
          <w:u w:val="single"/>
        </w:rPr>
        <w:t>concern at surveillance taking place above demonstrations</w:t>
      </w:r>
      <w:r w:rsidR="00436AB2" w:rsidRPr="00377407">
        <w:t xml:space="preserve"> in Minneapolis, saying “the </w:t>
      </w:r>
      <w:r w:rsidR="00436AB2" w:rsidRPr="00377407">
        <w:rPr>
          <w:u w:val="single"/>
        </w:rPr>
        <w:t xml:space="preserve">deployment of drones and officers to surveil protests is a gross </w:t>
      </w:r>
      <w:r w:rsidR="00436AB2" w:rsidRPr="00377407">
        <w:rPr>
          <w:b/>
          <w:bCs/>
          <w:u w:val="single"/>
        </w:rPr>
        <w:t>abuse of authority</w:t>
      </w:r>
      <w:r w:rsidR="00436AB2" w:rsidRPr="00377407">
        <w:rPr>
          <w:u w:val="single"/>
        </w:rPr>
        <w:t xml:space="preserve"> and is </w:t>
      </w:r>
      <w:r w:rsidR="00436AB2" w:rsidRPr="00377407">
        <w:rPr>
          <w:b/>
          <w:bCs/>
          <w:u w:val="single"/>
        </w:rPr>
        <w:t>particularly chilling</w:t>
      </w:r>
      <w:r w:rsidR="00436AB2" w:rsidRPr="00377407">
        <w:rPr>
          <w:u w:val="single"/>
        </w:rPr>
        <w:t xml:space="preserve"> when used against Americans who are protesting law enforcement brutality</w:t>
      </w:r>
      <w:r w:rsidR="00436AB2" w:rsidRPr="00377407">
        <w:t>.”</w:t>
      </w:r>
      <w:r w:rsidR="00436AB2">
        <w:t xml:space="preserve"> </w:t>
      </w:r>
      <w:r w:rsidR="00436AB2" w:rsidRPr="00377407">
        <w:t>The letter requested a list of jurisdictions where the DHS has conducted or assisted in conducting protest surveillance since May, and who in each jurisdiction made the request for such assistance.</w:t>
      </w:r>
      <w:r w:rsidR="00436AB2">
        <w:t xml:space="preserve"> </w:t>
      </w:r>
      <w:r w:rsidR="00436AB2" w:rsidRPr="00377407">
        <w:t xml:space="preserve">The </w:t>
      </w:r>
      <w:r w:rsidR="00436AB2" w:rsidRPr="00377407">
        <w:rPr>
          <w:u w:val="single"/>
        </w:rPr>
        <w:t xml:space="preserve">question of who is making these orders is an </w:t>
      </w:r>
      <w:r w:rsidR="00436AB2" w:rsidRPr="00377407">
        <w:rPr>
          <w:b/>
          <w:bCs/>
          <w:u w:val="single"/>
        </w:rPr>
        <w:t>especially relevant</w:t>
      </w:r>
      <w:r w:rsidR="00436AB2" w:rsidRPr="00377407">
        <w:rPr>
          <w:u w:val="single"/>
        </w:rPr>
        <w:t xml:space="preserve"> one</w:t>
      </w:r>
      <w:r w:rsidR="00436AB2" w:rsidRPr="00377407">
        <w:t>.</w:t>
      </w:r>
      <w:r w:rsidR="00436AB2">
        <w:t xml:space="preserve"> </w:t>
      </w:r>
      <w:r w:rsidR="00436AB2" w:rsidRPr="00377407">
        <w:t>A preliminary investigation by the National Guard recently found that a lack of clarity in orders was what led to a military helicopter flying low and</w:t>
      </w:r>
      <w:r w:rsidR="00436AB2">
        <w:t xml:space="preserve"> </w:t>
      </w:r>
      <w:r w:rsidR="00436AB2" w:rsidRPr="00377407">
        <w:t>kicking</w:t>
      </w:r>
      <w:r w:rsidR="00436AB2">
        <w:t xml:space="preserve"> </w:t>
      </w:r>
      <w:r w:rsidR="00436AB2" w:rsidRPr="00377407">
        <w:t>up strong wind and debris around protestors in Washington on June 1—a common tactic used by military in overseas combat zones</w:t>
      </w:r>
      <w:r w:rsidR="00436AB2">
        <w:t xml:space="preserve"> </w:t>
      </w:r>
      <w:hyperlink r:id="rId275" w:tgtFrame="_blank" w:history="1">
        <w:r w:rsidR="00436AB2" w:rsidRPr="00377407">
          <w:rPr>
            <w:rStyle w:val="Hyperlink"/>
          </w:rPr>
          <w:t>according to CNN</w:t>
        </w:r>
      </w:hyperlink>
      <w:r w:rsidR="00436AB2" w:rsidRPr="00377407">
        <w:t>.</w:t>
      </w:r>
    </w:p>
    <w:p w14:paraId="23191B8C" w14:textId="77777777" w:rsidR="00436AB2" w:rsidRDefault="00436AB2" w:rsidP="00436AB2"/>
    <w:p w14:paraId="15428BE0" w14:textId="77777777" w:rsidR="00436AB2" w:rsidRDefault="00436AB2" w:rsidP="00436AB2">
      <w:pPr>
        <w:pStyle w:val="Heading4"/>
      </w:pPr>
      <w:r>
        <w:t>Surveillance now</w:t>
      </w:r>
    </w:p>
    <w:p w14:paraId="34FCDBD4" w14:textId="77777777" w:rsidR="00436AB2" w:rsidRPr="00377407" w:rsidRDefault="00436AB2" w:rsidP="00436AB2">
      <w:r w:rsidRPr="00377407">
        <w:t xml:space="preserve">Juan </w:t>
      </w:r>
      <w:r w:rsidRPr="00377407">
        <w:rPr>
          <w:rStyle w:val="Style13ptBold"/>
        </w:rPr>
        <w:t>Arredondo</w:t>
      </w:r>
      <w:r w:rsidRPr="00377407">
        <w:t>, 7-13-20</w:t>
      </w:r>
      <w:r w:rsidRPr="00377407">
        <w:rPr>
          <w:rStyle w:val="Style13ptBold"/>
        </w:rPr>
        <w:t>20</w:t>
      </w:r>
      <w:r w:rsidRPr="00377407">
        <w:t xml:space="preserve">, "Concern grows over extent of monitoring of protests in US cities," </w:t>
      </w:r>
      <w:hyperlink r:id="rId276" w:history="1">
        <w:r w:rsidRPr="008F67A0">
          <w:rPr>
            <w:rStyle w:val="Hyperlink"/>
          </w:rPr>
          <w:t>https://www.irishtimes.com/news/world/us/concern-grows-over-extent-of-monitoring-of-protests-in-us-cities-1.4283875</w:t>
        </w:r>
      </w:hyperlink>
      <w:r>
        <w:t xml:space="preserve"> &lt;JG&gt;</w:t>
      </w:r>
    </w:p>
    <w:p w14:paraId="638A2A7B" w14:textId="77777777" w:rsidR="00436AB2" w:rsidRPr="00377407" w:rsidRDefault="00436AB2" w:rsidP="00436AB2">
      <w:r w:rsidRPr="00377407">
        <w:t>Concern grows over extent of monitoring of protests in US cities</w:t>
      </w:r>
    </w:p>
    <w:p w14:paraId="468CA20D" w14:textId="77777777" w:rsidR="00436AB2" w:rsidRPr="00377407" w:rsidRDefault="00436AB2" w:rsidP="00436AB2">
      <w:pPr>
        <w:rPr>
          <w:u w:val="single"/>
        </w:rPr>
      </w:pPr>
      <w:r w:rsidRPr="00377407">
        <w:rPr>
          <w:u w:val="single"/>
        </w:rPr>
        <w:t xml:space="preserve">Department of Homeland Security </w:t>
      </w:r>
      <w:r w:rsidRPr="00377407">
        <w:rPr>
          <w:b/>
          <w:bCs/>
          <w:u w:val="single"/>
        </w:rPr>
        <w:t>logged at least 270 hours</w:t>
      </w:r>
      <w:r w:rsidRPr="00377407">
        <w:rPr>
          <w:u w:val="single"/>
        </w:rPr>
        <w:t xml:space="preserve"> of aerial surveillance in 15 cities</w:t>
      </w:r>
    </w:p>
    <w:p w14:paraId="1C319FBF" w14:textId="77777777" w:rsidR="00436AB2" w:rsidRPr="00377407" w:rsidRDefault="00436AB2" w:rsidP="00436AB2">
      <w:r w:rsidRPr="00377407">
        <w:t xml:space="preserve">The Department of Homeland Security </w:t>
      </w:r>
      <w:r w:rsidRPr="00377407">
        <w:rPr>
          <w:u w:val="single"/>
        </w:rPr>
        <w:t>deployed helicopters, aircraft and drones</w:t>
      </w:r>
      <w:r w:rsidRPr="00377407">
        <w:t xml:space="preserve"> over 15 cities where demonstrators gathered to protest the death of </w:t>
      </w:r>
      <w:hyperlink r:id="rId277" w:history="1">
        <w:r w:rsidRPr="00377407">
          <w:rPr>
            <w:rStyle w:val="Hyperlink"/>
          </w:rPr>
          <w:t>George Floyd</w:t>
        </w:r>
      </w:hyperlink>
      <w:r w:rsidRPr="00377407">
        <w:t xml:space="preserve">, logging at least 270 hours of surveillance, </w:t>
      </w:r>
      <w:r w:rsidRPr="00377407">
        <w:rPr>
          <w:b/>
          <w:bCs/>
          <w:u w:val="single"/>
        </w:rPr>
        <w:t>far more than previously revealed</w:t>
      </w:r>
      <w:r w:rsidRPr="00377407">
        <w:t>, according to US customs and border protection data.</w:t>
      </w:r>
    </w:p>
    <w:p w14:paraId="36CA1FC1" w14:textId="77777777" w:rsidR="00436AB2" w:rsidRPr="00377407" w:rsidRDefault="00436AB2" w:rsidP="00436AB2">
      <w:r w:rsidRPr="00377407">
        <w:t>The department’s dispatching of unmanned aircraft over protests in </w:t>
      </w:r>
      <w:hyperlink r:id="rId278" w:history="1">
        <w:r w:rsidRPr="00377407">
          <w:rPr>
            <w:rStyle w:val="Hyperlink"/>
          </w:rPr>
          <w:t>Minneapolis</w:t>
        </w:r>
      </w:hyperlink>
      <w:r w:rsidRPr="00377407">
        <w:t> last month sparked a congressional inquiry and widespread accusations that the federal agency had infringed on the privacy rights of demonstrators. But that was just one piece of a nationwide operation that deployed resources usually used to patrol the US border for smugglers and illegal crossings. Aircraft filmed demonstrations in </w:t>
      </w:r>
      <w:hyperlink r:id="rId279" w:history="1">
        <w:r w:rsidRPr="00377407">
          <w:rPr>
            <w:rStyle w:val="Hyperlink"/>
          </w:rPr>
          <w:t>Dayton</w:t>
        </w:r>
      </w:hyperlink>
      <w:r w:rsidRPr="00377407">
        <w:t>, </w:t>
      </w:r>
      <w:hyperlink r:id="rId280" w:history="1">
        <w:r w:rsidRPr="00377407">
          <w:rPr>
            <w:rStyle w:val="Hyperlink"/>
          </w:rPr>
          <w:t>Ohio</w:t>
        </w:r>
      </w:hyperlink>
      <w:r w:rsidRPr="00377407">
        <w:t>; </w:t>
      </w:r>
      <w:hyperlink r:id="rId281" w:history="1">
        <w:r w:rsidRPr="00377407">
          <w:rPr>
            <w:rStyle w:val="Hyperlink"/>
          </w:rPr>
          <w:t>New York City</w:t>
        </w:r>
      </w:hyperlink>
      <w:r w:rsidRPr="00377407">
        <w:t>; Buffalo, New York; and </w:t>
      </w:r>
      <w:hyperlink r:id="rId282" w:history="1">
        <w:r w:rsidRPr="00377407">
          <w:rPr>
            <w:rStyle w:val="Hyperlink"/>
          </w:rPr>
          <w:t>Philadelphia</w:t>
        </w:r>
      </w:hyperlink>
      <w:r w:rsidRPr="00377407">
        <w:t xml:space="preserve">, among other cities, sending video footage in real time to control </w:t>
      </w:r>
      <w:proofErr w:type="spellStart"/>
      <w:r w:rsidRPr="00377407">
        <w:t>centres</w:t>
      </w:r>
      <w:proofErr w:type="spellEnd"/>
      <w:r w:rsidRPr="00377407">
        <w:t xml:space="preserve"> managed by </w:t>
      </w:r>
      <w:hyperlink r:id="rId283" w:history="1">
        <w:r w:rsidRPr="00377407">
          <w:rPr>
            <w:rStyle w:val="Hyperlink"/>
          </w:rPr>
          <w:t>Air</w:t>
        </w:r>
      </w:hyperlink>
      <w:r w:rsidRPr="00377407">
        <w:t> and </w:t>
      </w:r>
      <w:hyperlink r:id="rId284" w:history="1">
        <w:r w:rsidRPr="00377407">
          <w:rPr>
            <w:rStyle w:val="Hyperlink"/>
          </w:rPr>
          <w:t>Marine Operations</w:t>
        </w:r>
      </w:hyperlink>
      <w:r w:rsidRPr="00377407">
        <w:t>, a branch of Customs and Border Protection.</w:t>
      </w:r>
    </w:p>
    <w:p w14:paraId="0330FFE4" w14:textId="77777777" w:rsidR="00436AB2" w:rsidRPr="00377407" w:rsidRDefault="00436AB2" w:rsidP="00436AB2">
      <w:r w:rsidRPr="00377407">
        <w:t>The footage was then fed into a digital network managed by Homeland Security, called “Big Pipe,” which can be accessed by other federal agencies and local police departments for use in future investigations, according to senior officials with air and marine operations.</w:t>
      </w:r>
    </w:p>
    <w:p w14:paraId="09D579F7" w14:textId="77777777" w:rsidR="00436AB2" w:rsidRPr="00377407" w:rsidRDefault="00436AB2" w:rsidP="00436AB2">
      <w:r w:rsidRPr="00377407">
        <w:t>The revelations come amid a fierce national debate over police tactics and the role that federal law enforcement should play in controlling or monitoring demonstrations. The clearing of demonstrators from Lafayette </w:t>
      </w:r>
      <w:hyperlink r:id="rId285" w:history="1">
        <w:r w:rsidRPr="00377407">
          <w:rPr>
            <w:rStyle w:val="Hyperlink"/>
          </w:rPr>
          <w:t>Park</w:t>
        </w:r>
      </w:hyperlink>
      <w:r w:rsidRPr="00377407">
        <w:t> in Washington for a presidential photo op is still under scrutiny. The </w:t>
      </w:r>
      <w:hyperlink r:id="rId286" w:history="1">
        <w:r w:rsidRPr="00377407">
          <w:rPr>
            <w:rStyle w:val="Hyperlink"/>
          </w:rPr>
          <w:t>Air Force</w:t>
        </w:r>
      </w:hyperlink>
      <w:r w:rsidRPr="00377407">
        <w:t> inspector general is investigating whether the military improperly used a reconnaissance plane to monitor peaceful protesters in Washington and Minneapolis this month.</w:t>
      </w:r>
    </w:p>
    <w:p w14:paraId="5DB4ABAF" w14:textId="77777777" w:rsidR="00436AB2" w:rsidRPr="00377407" w:rsidRDefault="00436AB2" w:rsidP="00436AB2">
      <w:r w:rsidRPr="00377407">
        <w:t>Officials at the Customs and Border Protection base rejected any notion that their fleet of aircraft had been misused, either to violate privacy rights or intimidate protesters. “The worst part for me is when we’re made out to be storm troopers,” said </w:t>
      </w:r>
      <w:hyperlink r:id="rId287" w:history="1">
        <w:r w:rsidRPr="00377407">
          <w:rPr>
            <w:rStyle w:val="Hyperlink"/>
          </w:rPr>
          <w:t>David Fulcher</w:t>
        </w:r>
      </w:hyperlink>
      <w:r w:rsidRPr="00377407">
        <w:t>, the deputy director for air operations at the </w:t>
      </w:r>
      <w:hyperlink r:id="rId288" w:history="1">
        <w:r w:rsidRPr="00377407">
          <w:rPr>
            <w:rStyle w:val="Hyperlink"/>
          </w:rPr>
          <w:t>National Air</w:t>
        </w:r>
      </w:hyperlink>
      <w:r w:rsidRPr="00377407">
        <w:t> Security Operations Center in Grand Forks. “We believe in peaceful protests.” Jay Stanley, a senior policy analyst at the </w:t>
      </w:r>
      <w:hyperlink r:id="rId289" w:history="1">
        <w:r w:rsidRPr="00377407">
          <w:rPr>
            <w:rStyle w:val="Hyperlink"/>
          </w:rPr>
          <w:t>American Civil Liberties Union</w:t>
        </w:r>
      </w:hyperlink>
      <w:r w:rsidRPr="00377407">
        <w:t>, said the aircraft could discourage people from protesting. The concern is not only what the border agency is doing with the footage, but how future operations could adapt to technology.</w:t>
      </w:r>
    </w:p>
    <w:p w14:paraId="772B36D2" w14:textId="77777777" w:rsidR="00436AB2" w:rsidRPr="00377407" w:rsidRDefault="00436AB2" w:rsidP="00436AB2">
      <w:r w:rsidRPr="00377407">
        <w:t xml:space="preserve">“You see an aircraft, you have no idea currently what technologies that aircraft is carrying,” Stanley said. “There is something militaristic and dominating about a </w:t>
      </w:r>
      <w:proofErr w:type="spellStart"/>
      <w:r w:rsidRPr="00377407">
        <w:t>militarised</w:t>
      </w:r>
      <w:proofErr w:type="spellEnd"/>
      <w:r w:rsidRPr="00377407">
        <w:t xml:space="preserve"> police aircraft hovering over you when you’re out there protesting police abuse.” – New York Times</w:t>
      </w:r>
    </w:p>
    <w:p w14:paraId="7B8FEEC7" w14:textId="77777777" w:rsidR="00436AB2" w:rsidRPr="00436AB2" w:rsidRDefault="00436AB2" w:rsidP="00436AB2"/>
    <w:p w14:paraId="11463AF7" w14:textId="7AA0481B" w:rsidR="00AA2166" w:rsidRDefault="00AA2166" w:rsidP="00EF1922">
      <w:pPr>
        <w:pStyle w:val="Heading3"/>
      </w:pPr>
      <w:proofErr w:type="spellStart"/>
      <w:r>
        <w:t>i</w:t>
      </w:r>
      <w:proofErr w:type="spellEnd"/>
      <w:r>
        <w:t>/l – drones – state violence</w:t>
      </w:r>
    </w:p>
    <w:p w14:paraId="6A8B6F83" w14:textId="77777777" w:rsidR="00EF1922" w:rsidRDefault="00EF1922" w:rsidP="00EF1922">
      <w:pPr>
        <w:pStyle w:val="Heading4"/>
      </w:pPr>
      <w:r>
        <w:t>Drone surveillance paves the way for state violence against the population</w:t>
      </w:r>
    </w:p>
    <w:p w14:paraId="0241E908" w14:textId="77777777" w:rsidR="00EF1922" w:rsidRPr="00C46D4A" w:rsidRDefault="00EF1922" w:rsidP="00EF1922">
      <w:r w:rsidRPr="00C46D4A">
        <w:t xml:space="preserve">Maj. Danny </w:t>
      </w:r>
      <w:proofErr w:type="spellStart"/>
      <w:r w:rsidRPr="00C46D4A">
        <w:rPr>
          <w:rStyle w:val="Style13ptBold"/>
        </w:rPr>
        <w:t>Sjursen</w:t>
      </w:r>
      <w:proofErr w:type="spellEnd"/>
      <w:r>
        <w:t>,</w:t>
      </w:r>
      <w:r w:rsidRPr="00C46D4A">
        <w:t xml:space="preserve"> 7-3-20</w:t>
      </w:r>
      <w:r w:rsidRPr="00C46D4A">
        <w:rPr>
          <w:rStyle w:val="Style13ptBold"/>
        </w:rPr>
        <w:t>20</w:t>
      </w:r>
      <w:r w:rsidRPr="00C46D4A">
        <w:t xml:space="preserve">, "Sovereignty Mockery: Drone Tyranny at Home and Abroad," Antiwar, </w:t>
      </w:r>
      <w:hyperlink r:id="rId290" w:history="1">
        <w:r w:rsidRPr="00F50230">
          <w:rPr>
            <w:rStyle w:val="Hyperlink"/>
          </w:rPr>
          <w:t>https://original.antiwar.com/danny_sjursen/2020/07/02/sovereignty-mockery-drone-tyranny-at-home-and-abroad/</w:t>
        </w:r>
      </w:hyperlink>
      <w:r>
        <w:t xml:space="preserve">  </w:t>
      </w:r>
      <w:r w:rsidRPr="00C46D4A">
        <w:t xml:space="preserve">Danny </w:t>
      </w:r>
      <w:proofErr w:type="spellStart"/>
      <w:r w:rsidRPr="00C46D4A">
        <w:t>Sjursen</w:t>
      </w:r>
      <w:proofErr w:type="spellEnd"/>
      <w:r w:rsidRPr="00C46D4A">
        <w:t xml:space="preserve"> is a retired US Army officer and contributing editor at </w:t>
      </w:r>
      <w:hyperlink r:id="rId291" w:history="1">
        <w:r w:rsidRPr="00C46D4A">
          <w:rPr>
            <w:rStyle w:val="Hyperlink"/>
          </w:rPr>
          <w:t>Antiwar.com</w:t>
        </w:r>
      </w:hyperlink>
      <w:r w:rsidRPr="00C46D4A">
        <w:t> His work has appeared in the NY Times, LA Times, The Nation, Huff Post, The Hill, Salon, Mother Jones, and Tom Dispatch, among other publications. He served combat tours in Iraq and Afghanistan and later taught history at West Point.</w:t>
      </w:r>
    </w:p>
    <w:p w14:paraId="3792C990" w14:textId="72281BBA" w:rsidR="00436AB2" w:rsidRPr="00AA2166" w:rsidRDefault="00EF1922" w:rsidP="00EF1922">
      <w:pPr>
        <w:rPr>
          <w:u w:val="single"/>
        </w:rPr>
      </w:pPr>
      <w:r w:rsidRPr="000D66C9">
        <w:t>Sovereignty Mockery: Drone Tyranny at Home and Abroad</w:t>
      </w:r>
      <w:r>
        <w:t xml:space="preserve"> </w:t>
      </w:r>
      <w:r w:rsidRPr="000D66C9">
        <w:t xml:space="preserve">Take it from a penitent practitioner of drone warfare: </w:t>
      </w:r>
      <w:r w:rsidRPr="000D66C9">
        <w:rPr>
          <w:u w:val="single"/>
        </w:rPr>
        <w:t xml:space="preserve">Americans do not want these devices hovering over their cities. Only </w:t>
      </w:r>
      <w:proofErr w:type="gramStart"/>
      <w:r w:rsidRPr="000D66C9">
        <w:rPr>
          <w:u w:val="single"/>
        </w:rPr>
        <w:t>it’s</w:t>
      </w:r>
      <w:proofErr w:type="gramEnd"/>
      <w:r w:rsidRPr="000D66C9">
        <w:rPr>
          <w:u w:val="single"/>
        </w:rPr>
        <w:t xml:space="preserve"> already a reality</w:t>
      </w:r>
      <w:r w:rsidRPr="000D66C9">
        <w:t xml:space="preserve">. Literally as I type, Customs and Border Protection (CBP) is flying a predator drone over Minneapolis, </w:t>
      </w:r>
      <w:r w:rsidRPr="000D66C9">
        <w:rPr>
          <w:u w:val="single"/>
        </w:rPr>
        <w:t>surveilling people protesting</w:t>
      </w:r>
      <w:r w:rsidRPr="000D66C9">
        <w:t xml:space="preserve"> the police execution of </w:t>
      </w:r>
      <w:r w:rsidRPr="000D66C9">
        <w:rPr>
          <w:u w:val="single"/>
        </w:rPr>
        <w:t>George Floyd</w:t>
      </w:r>
      <w:r w:rsidRPr="000D66C9">
        <w:t xml:space="preserve">. Almost certainly, this </w:t>
      </w:r>
      <w:proofErr w:type="gramStart"/>
      <w:r w:rsidRPr="000D66C9">
        <w:t>particular prototype</w:t>
      </w:r>
      <w:proofErr w:type="gramEnd"/>
      <w:r w:rsidRPr="000D66C9">
        <w:t xml:space="preserve"> isn’t armed. After all, according to the United States Air Force, the predator’s primary purpose is </w:t>
      </w:r>
      <w:r w:rsidRPr="000D66C9">
        <w:rPr>
          <w:u w:val="single"/>
        </w:rPr>
        <w:t>as “an intelligence-collection asset</w:t>
      </w:r>
      <w:r w:rsidRPr="000D66C9">
        <w:t xml:space="preserve">,” and it is only used “secondarily against dynamic execution targets.” Nevertheless, </w:t>
      </w:r>
      <w:r w:rsidRPr="000D66C9">
        <w:rPr>
          <w:u w:val="single"/>
        </w:rPr>
        <w:t xml:space="preserve">mass </w:t>
      </w:r>
      <w:r w:rsidRPr="000D66C9">
        <w:rPr>
          <w:b/>
          <w:bCs/>
          <w:u w:val="single"/>
        </w:rPr>
        <w:t>surveillance</w:t>
      </w:r>
      <w:r w:rsidRPr="000D66C9">
        <w:rPr>
          <w:u w:val="single"/>
        </w:rPr>
        <w:t xml:space="preserve"> has always been a slippery </w:t>
      </w:r>
      <w:r w:rsidRPr="000D66C9">
        <w:rPr>
          <w:b/>
          <w:bCs/>
          <w:u w:val="single"/>
        </w:rPr>
        <w:t>slope towards violence</w:t>
      </w:r>
      <w:r w:rsidRPr="000D66C9">
        <w:rPr>
          <w:u w:val="single"/>
        </w:rPr>
        <w:t>.</w:t>
      </w:r>
      <w:r w:rsidRPr="000D66C9">
        <w:t xml:space="preserve"> Just ask the eleven people (including five children) killed when Philadelphia police dropped a satchel charge on the house of a black liberation group in 1985.</w:t>
      </w:r>
      <w:r>
        <w:t xml:space="preserve"> </w:t>
      </w:r>
      <w:r w:rsidRPr="000D66C9">
        <w:t xml:space="preserve">Make no mistake, historically speaking, </w:t>
      </w:r>
      <w:r w:rsidRPr="000D66C9">
        <w:rPr>
          <w:b/>
          <w:bCs/>
          <w:u w:val="single"/>
        </w:rPr>
        <w:t>every single</w:t>
      </w:r>
      <w:r w:rsidRPr="000D66C9">
        <w:rPr>
          <w:u w:val="single"/>
        </w:rPr>
        <w:t xml:space="preserve"> solitary </w:t>
      </w:r>
      <w:r w:rsidRPr="000D66C9">
        <w:rPr>
          <w:b/>
          <w:bCs/>
          <w:u w:val="single"/>
        </w:rPr>
        <w:t>advance</w:t>
      </w:r>
      <w:r w:rsidRPr="000D66C9">
        <w:rPr>
          <w:u w:val="single"/>
        </w:rPr>
        <w:t xml:space="preserve"> in surveillance technology – from telegram to telegraph to telephone to terabyte – ostensibly designed to ensure citizen safety, has quickly been </w:t>
      </w:r>
      <w:r w:rsidRPr="000D66C9">
        <w:rPr>
          <w:b/>
          <w:bCs/>
          <w:u w:val="single"/>
        </w:rPr>
        <w:t>turned against</w:t>
      </w:r>
      <w:r w:rsidRPr="000D66C9">
        <w:rPr>
          <w:u w:val="single"/>
        </w:rPr>
        <w:t xml:space="preserve"> domestic </w:t>
      </w:r>
      <w:r w:rsidRPr="000D66C9">
        <w:rPr>
          <w:b/>
          <w:bCs/>
          <w:u w:val="single"/>
        </w:rPr>
        <w:t>dissidents</w:t>
      </w:r>
      <w:r w:rsidRPr="000D66C9">
        <w:t xml:space="preserve">. It would be </w:t>
      </w:r>
      <w:r w:rsidRPr="000D66C9">
        <w:rPr>
          <w:u w:val="single"/>
        </w:rPr>
        <w:t>nothing short of clinical collective delusion to assume that the panopticon-level surveillance capabilities of drones will prove an exception</w:t>
      </w:r>
      <w:r w:rsidRPr="000D66C9">
        <w:t>. If they spare them any thought at all, most folks, understandably, associate drones with their recent violent application in America’s twenty-first century overseas warfare. Undoubtedly, they have been exceptionally lethal and far less precise than billed in endless United States military campaigns.</w:t>
      </w:r>
      <w:r>
        <w:t xml:space="preserve"> </w:t>
      </w:r>
      <w:r w:rsidRPr="000D66C9">
        <w:t xml:space="preserve">Still, </w:t>
      </w:r>
      <w:r w:rsidRPr="000D66C9">
        <w:rPr>
          <w:u w:val="single"/>
        </w:rPr>
        <w:t xml:space="preserve">missiles need not discharge from America’s drones to inflict deep damage. </w:t>
      </w:r>
      <w:r w:rsidRPr="000D66C9">
        <w:rPr>
          <w:b/>
          <w:bCs/>
          <w:u w:val="single"/>
        </w:rPr>
        <w:t>Even the perception</w:t>
      </w:r>
      <w:r w:rsidRPr="000D66C9">
        <w:rPr>
          <w:u w:val="single"/>
        </w:rPr>
        <w:t xml:space="preserve">, or mere possibility, of perpetual surveillance is itself a disciplinary tool that </w:t>
      </w:r>
      <w:r w:rsidRPr="000D66C9">
        <w:rPr>
          <w:b/>
          <w:bCs/>
          <w:u w:val="single"/>
        </w:rPr>
        <w:t>squelches dissent</w:t>
      </w:r>
      <w:r w:rsidRPr="000D66C9">
        <w:t>. Whether cruising above dozens of foreign countries with which the United States is not legally at war, or buzzing over Detroit, Dubuque, and yes, Des Moines, drone fleets make a mockery of sovereignty. Tech-savvy surveillance amounts to liberty larceny.</w:t>
      </w:r>
      <w:r>
        <w:t xml:space="preserve"> </w:t>
      </w:r>
      <w:r w:rsidRPr="000D66C9">
        <w:t xml:space="preserve">From West Africa to Central Asia, United States militarism and its inherent technological tyranny has created a generation of poor people, especially children, of color who live in terror. Theirs is a life few Americans (for now) can </w:t>
      </w:r>
      <w:proofErr w:type="gramStart"/>
      <w:r w:rsidRPr="000D66C9">
        <w:t>fathom:</w:t>
      </w:r>
      <w:proofErr w:type="gramEnd"/>
      <w:r w:rsidRPr="000D66C9">
        <w:t xml:space="preserve"> they are cowering in fear of, and even suffering PTSD from, the hum and buzz of the Pentagon’s and CIA’s drone fleet. Even if a missile </w:t>
      </w:r>
      <w:proofErr w:type="gramStart"/>
      <w:r w:rsidRPr="000D66C9">
        <w:t>doesn’t</w:t>
      </w:r>
      <w:proofErr w:type="gramEnd"/>
      <w:r w:rsidRPr="000D66C9">
        <w:t xml:space="preserve"> launch from these unmanned aircrafts, the Africans, Arabs, and Asians below know, viscerally, that they live under an Orwellian surveillance regime. However, now</w:t>
      </w:r>
      <w:r w:rsidRPr="000D66C9">
        <w:rPr>
          <w:u w:val="single"/>
        </w:rPr>
        <w:t xml:space="preserve">, just like the United States military’s excess assault rifles, </w:t>
      </w:r>
      <w:r w:rsidRPr="000D66C9">
        <w:t>camouflage</w:t>
      </w:r>
      <w:r w:rsidRPr="000D66C9">
        <w:rPr>
          <w:u w:val="single"/>
        </w:rPr>
        <w:t xml:space="preserve"> body armor, and </w:t>
      </w:r>
      <w:r w:rsidRPr="000D66C9">
        <w:t>MRAP</w:t>
      </w:r>
      <w:r w:rsidRPr="000D66C9">
        <w:rPr>
          <w:u w:val="single"/>
        </w:rPr>
        <w:t xml:space="preserve"> armored vehicles, drones are headed for communities near you. This, </w:t>
      </w:r>
      <w:r w:rsidRPr="000D66C9">
        <w:t xml:space="preserve">friends, </w:t>
      </w:r>
      <w:r w:rsidRPr="000D66C9">
        <w:rPr>
          <w:u w:val="single"/>
        </w:rPr>
        <w:t xml:space="preserve">is the logical </w:t>
      </w:r>
      <w:r w:rsidRPr="000D66C9">
        <w:t>(albeit absurdist)</w:t>
      </w:r>
      <w:r w:rsidRPr="000D66C9">
        <w:rPr>
          <w:u w:val="single"/>
        </w:rPr>
        <w:t xml:space="preserve"> conclusion of an </w:t>
      </w:r>
      <w:r w:rsidRPr="000D66C9">
        <w:rPr>
          <w:b/>
          <w:bCs/>
          <w:u w:val="single"/>
        </w:rPr>
        <w:t>empire come home to roost</w:t>
      </w:r>
      <w:r w:rsidRPr="000D66C9">
        <w:rPr>
          <w:u w:val="single"/>
        </w:rPr>
        <w:t>.</w:t>
      </w:r>
      <w:r>
        <w:rPr>
          <w:u w:val="single"/>
        </w:rPr>
        <w:t xml:space="preserve"> </w:t>
      </w:r>
      <w:proofErr w:type="gramStart"/>
      <w:r w:rsidRPr="000D66C9">
        <w:t>Don’t</w:t>
      </w:r>
      <w:proofErr w:type="gramEnd"/>
      <w:r w:rsidRPr="000D66C9">
        <w:t xml:space="preserve"> be too shocked: it’s what they do, historically and conceptually.</w:t>
      </w:r>
      <w:r>
        <w:t xml:space="preserve"> </w:t>
      </w:r>
      <w:r w:rsidRPr="000D66C9">
        <w:t xml:space="preserve">See, </w:t>
      </w:r>
      <w:proofErr w:type="gramStart"/>
      <w:r w:rsidRPr="000D66C9">
        <w:t>victim</w:t>
      </w:r>
      <w:proofErr w:type="gramEnd"/>
      <w:r w:rsidRPr="000D66C9">
        <w:t xml:space="preserve"> and victimizer are always inextricably </w:t>
      </w:r>
      <w:r w:rsidRPr="000D66C9">
        <w:rPr>
          <w:u w:val="single"/>
        </w:rPr>
        <w:t>linked in any imperial system of repression</w:t>
      </w:r>
      <w:r w:rsidRPr="000D66C9">
        <w:t>, and it hardly matters that there’s no military draft, no direct “war-tax,” and no congressional declarations of war. The United States government wages these aggressive wars in the people’s name. We are all complicit. That war, whether waged on the urban inner-cities, native reservations, or Rust Belt ghost towns, counts as a collective national sin.</w:t>
      </w:r>
      <w:r>
        <w:t xml:space="preserve"> </w:t>
      </w:r>
      <w:r w:rsidRPr="000D66C9">
        <w:t xml:space="preserve">The war on “terror” is but the latest canard for what has always been, in a final sense, a war on poverty, people of color, and ultimately, dissent. </w:t>
      </w:r>
      <w:r w:rsidRPr="00C46D4A">
        <w:rPr>
          <w:u w:val="single"/>
        </w:rPr>
        <w:t>That</w:t>
      </w:r>
      <w:r w:rsidRPr="00C46D4A">
        <w:rPr>
          <w:b/>
          <w:bCs/>
          <w:u w:val="single"/>
        </w:rPr>
        <w:t xml:space="preserve"> the drone fleet is flying home</w:t>
      </w:r>
      <w:r w:rsidRPr="00C46D4A">
        <w:rPr>
          <w:u w:val="single"/>
        </w:rPr>
        <w:t xml:space="preserve"> proves what ought always </w:t>
      </w:r>
      <w:proofErr w:type="gramStart"/>
      <w:r w:rsidRPr="00C46D4A">
        <w:rPr>
          <w:u w:val="single"/>
        </w:rPr>
        <w:t>been</w:t>
      </w:r>
      <w:proofErr w:type="gramEnd"/>
      <w:r w:rsidRPr="00C46D4A">
        <w:rPr>
          <w:u w:val="single"/>
        </w:rPr>
        <w:t xml:space="preserve"> obvious: when it comes to empire, </w:t>
      </w:r>
      <w:r w:rsidRPr="00C46D4A">
        <w:rPr>
          <w:b/>
          <w:bCs/>
          <w:u w:val="single"/>
        </w:rPr>
        <w:t xml:space="preserve">Baltimore is Baghdad; </w:t>
      </w:r>
      <w:r w:rsidRPr="00C46D4A">
        <w:rPr>
          <w:u w:val="single"/>
        </w:rPr>
        <w:t>Kalamazoo becomes Kabul</w:t>
      </w:r>
      <w:r w:rsidRPr="00C46D4A">
        <w:t>.</w:t>
      </w:r>
      <w:r w:rsidRPr="000D66C9">
        <w:t xml:space="preserve"> To humanize a bit, Eric Garner and George Floyd are victims of the same system that drone-executed Abdulrahman al-Awlaki (a teenage American citizen) in Yemen and tortured-to-death an Afghan prisoner known only as </w:t>
      </w:r>
      <w:proofErr w:type="spellStart"/>
      <w:r w:rsidRPr="000D66C9">
        <w:t>Dilawar</w:t>
      </w:r>
      <w:proofErr w:type="spellEnd"/>
      <w:r w:rsidRPr="000D66C9">
        <w:t>. Expedience and ethics alike demand what the “kids” call intersectionality. In this case, activists make no distinction between the demonstrable crimes of domestic and overseas empire.</w:t>
      </w:r>
      <w:r>
        <w:t xml:space="preserve"> </w:t>
      </w:r>
      <w:r w:rsidRPr="000D66C9">
        <w:t xml:space="preserve">These days, Washington may well prefer a rather “postmodern” pattern of warfare; what I’ve dubbed a “social-distancing” brand of combat. Yes, the militarists are ever savvy. They know that reliance on mercenaries, militias, and machines (especially airborne and unmanned) limit the United States’ troop casualties. They know that fewer flag-draped coffins on the news – when these images </w:t>
      </w:r>
      <w:proofErr w:type="gramStart"/>
      <w:r w:rsidRPr="000D66C9">
        <w:t>aren’t</w:t>
      </w:r>
      <w:proofErr w:type="gramEnd"/>
      <w:r w:rsidRPr="000D66C9">
        <w:t xml:space="preserve"> prohibited, that is – raises less public ire.</w:t>
      </w:r>
      <w:r>
        <w:t xml:space="preserve"> </w:t>
      </w:r>
      <w:r w:rsidRPr="000D66C9">
        <w:t xml:space="preserve">Never </w:t>
      </w:r>
      <w:proofErr w:type="gramStart"/>
      <w:r w:rsidRPr="000D66C9">
        <w:t>forget:</w:t>
      </w:r>
      <w:proofErr w:type="gramEnd"/>
      <w:r w:rsidRPr="000D66C9">
        <w:t xml:space="preserve"> </w:t>
      </w:r>
      <w:r w:rsidRPr="00C46D4A">
        <w:rPr>
          <w:b/>
          <w:bCs/>
          <w:u w:val="single"/>
        </w:rPr>
        <w:t>they count on our apathy.</w:t>
      </w:r>
      <w:r>
        <w:rPr>
          <w:b/>
          <w:bCs/>
          <w:u w:val="single"/>
        </w:rPr>
        <w:t xml:space="preserve"> </w:t>
      </w:r>
      <w:r w:rsidRPr="00C46D4A">
        <w:rPr>
          <w:u w:val="single"/>
        </w:rPr>
        <w:t xml:space="preserve">Forget </w:t>
      </w:r>
      <w:proofErr w:type="gramStart"/>
      <w:r w:rsidRPr="00C46D4A">
        <w:rPr>
          <w:u w:val="single"/>
        </w:rPr>
        <w:t>Middle-Eastern</w:t>
      </w:r>
      <w:proofErr w:type="gramEnd"/>
      <w:r w:rsidRPr="00C46D4A">
        <w:rPr>
          <w:u w:val="single"/>
        </w:rPr>
        <w:t xml:space="preserve"> oil. Citizen languor lubricates the war machine.</w:t>
      </w:r>
      <w:r>
        <w:rPr>
          <w:u w:val="single"/>
        </w:rPr>
        <w:t xml:space="preserve"> </w:t>
      </w:r>
      <w:r w:rsidRPr="000D66C9">
        <w:t xml:space="preserve">The </w:t>
      </w:r>
      <w:r w:rsidRPr="00C46D4A">
        <w:rPr>
          <w:b/>
          <w:bCs/>
          <w:u w:val="single"/>
        </w:rPr>
        <w:t>abstraction</w:t>
      </w:r>
      <w:r w:rsidRPr="00C46D4A">
        <w:rPr>
          <w:u w:val="single"/>
        </w:rPr>
        <w:t xml:space="preserve"> of American aggression makes modern </w:t>
      </w:r>
      <w:r w:rsidRPr="00C46D4A">
        <w:rPr>
          <w:b/>
          <w:bCs/>
          <w:u w:val="single"/>
        </w:rPr>
        <w:t>war nearly invisible</w:t>
      </w:r>
      <w:r w:rsidRPr="00C46D4A">
        <w:rPr>
          <w:u w:val="single"/>
        </w:rPr>
        <w:t>.</w:t>
      </w:r>
      <w:r w:rsidRPr="000D66C9">
        <w:t xml:space="preserve"> In the face of such opacity, </w:t>
      </w:r>
      <w:proofErr w:type="gramStart"/>
      <w:r w:rsidRPr="000D66C9">
        <w:t>it’s</w:t>
      </w:r>
      <w:proofErr w:type="gramEnd"/>
      <w:r w:rsidRPr="000D66C9">
        <w:t xml:space="preserve"> tempting to wonder if the Pentagon is really up to large amounts of war at all. Yet e</w:t>
      </w:r>
      <w:r w:rsidRPr="00C46D4A">
        <w:rPr>
          <w:b/>
          <w:bCs/>
          <w:u w:val="single"/>
        </w:rPr>
        <w:t>mpathy and decency,</w:t>
      </w:r>
      <w:r w:rsidRPr="000D66C9">
        <w:t xml:space="preserve"> whether rooted in faith or secular humanism, </w:t>
      </w:r>
      <w:r w:rsidRPr="00C46D4A">
        <w:rPr>
          <w:b/>
          <w:bCs/>
          <w:u w:val="single"/>
        </w:rPr>
        <w:t>demands we reject this temptation</w:t>
      </w:r>
      <w:r w:rsidRPr="000D66C9">
        <w:t xml:space="preserve"> from devilish empire-builders. For here, perspective matters, as it always does. </w:t>
      </w:r>
      <w:r w:rsidRPr="00C46D4A">
        <w:rPr>
          <w:u w:val="single"/>
        </w:rPr>
        <w:t xml:space="preserve">None of us are an ounce more precious than the vigilante-victim </w:t>
      </w:r>
      <w:proofErr w:type="spellStart"/>
      <w:r w:rsidRPr="00C46D4A">
        <w:rPr>
          <w:u w:val="single"/>
        </w:rPr>
        <w:t>Ahmaud</w:t>
      </w:r>
      <w:proofErr w:type="spellEnd"/>
      <w:r w:rsidRPr="00C46D4A">
        <w:rPr>
          <w:u w:val="single"/>
        </w:rPr>
        <w:t xml:space="preserve"> </w:t>
      </w:r>
      <w:proofErr w:type="spellStart"/>
      <w:r w:rsidRPr="00C46D4A">
        <w:rPr>
          <w:u w:val="single"/>
        </w:rPr>
        <w:t>Arbery</w:t>
      </w:r>
      <w:proofErr w:type="spellEnd"/>
      <w:r w:rsidRPr="00C46D4A">
        <w:rPr>
          <w:u w:val="single"/>
        </w:rPr>
        <w:t xml:space="preserve"> or Abdulrahman’s </w:t>
      </w:r>
      <w:proofErr w:type="gramStart"/>
      <w:r w:rsidRPr="00C46D4A">
        <w:rPr>
          <w:u w:val="single"/>
        </w:rPr>
        <w:t>eight year-old</w:t>
      </w:r>
      <w:proofErr w:type="gramEnd"/>
      <w:r w:rsidRPr="00C46D4A">
        <w:rPr>
          <w:u w:val="single"/>
        </w:rPr>
        <w:t xml:space="preserve"> sister, </w:t>
      </w:r>
      <w:proofErr w:type="spellStart"/>
      <w:r w:rsidRPr="00C46D4A">
        <w:rPr>
          <w:u w:val="single"/>
        </w:rPr>
        <w:t>Nawar</w:t>
      </w:r>
      <w:proofErr w:type="spellEnd"/>
      <w:r w:rsidRPr="00C46D4A">
        <w:rPr>
          <w:u w:val="single"/>
        </w:rPr>
        <w:t xml:space="preserve"> </w:t>
      </w:r>
      <w:proofErr w:type="spellStart"/>
      <w:r w:rsidRPr="00C46D4A">
        <w:rPr>
          <w:u w:val="single"/>
        </w:rPr>
        <w:t>alAwlaki</w:t>
      </w:r>
      <w:proofErr w:type="spellEnd"/>
      <w:r w:rsidRPr="00C46D4A">
        <w:rPr>
          <w:u w:val="single"/>
        </w:rPr>
        <w:t>, killed in a United States commando raid in Yemen.</w:t>
      </w:r>
      <w:r>
        <w:rPr>
          <w:u w:val="single"/>
        </w:rPr>
        <w:t xml:space="preserve"> </w:t>
      </w:r>
      <w:r w:rsidRPr="000D66C9">
        <w:t>Two notable saints, both secular and spiritual, knew as much and warned us thus, 102 and 40 years ago, respectively. The late Archbishop of El Salvador, Oscar Romero, was assassinated by a United States-backed paramilitary death squad in March 1980 for expressing such sentiments. The recently canonized monsignor, his sainthood held up until a fellow Latin American summited the Holy See, no doubt knew the risks. The homily that likely got him killed resonates with antiwar veterans everywhere. He addressed his climactic remarks to “the men in the army:”</w:t>
      </w:r>
      <w:r>
        <w:t xml:space="preserve"> </w:t>
      </w:r>
      <w:r w:rsidRPr="000D66C9">
        <w:t>“The peasants you kill are your own brothers and sisters. When a man tells you to kill, remember God’s words, ‘Thou shalt not kill’.</w:t>
      </w:r>
      <w:r>
        <w:t xml:space="preserve"> </w:t>
      </w:r>
      <w:r w:rsidRPr="000D66C9">
        <w:t>In the name of God, and in the name of this suffering people, I beg you, I beseech you, I order you in the name of God: Stop the repression!”</w:t>
      </w:r>
      <w:r>
        <w:t xml:space="preserve"> </w:t>
      </w:r>
      <w:r w:rsidRPr="000D66C9">
        <w:t>Sixty-two years earlier, an American secular saint, the five-time Socialist Party candidate for president, Eugene Debs, was sentenced to ten years in federal prison for giving an antiwar speech at a peaceful rally. He, too, bespoke the oneness of man when he then addressed the court:</w:t>
      </w:r>
      <w:r>
        <w:t xml:space="preserve"> </w:t>
      </w:r>
      <w:r w:rsidRPr="000D66C9">
        <w:t>“Your honor, years ago I recognized my kinship with all living beings, and I made up my mind that I was not one bit better than the meanest on earth. I said then, and I say now, that while there is a lower class, I am in it, and while there is a criminal element, I am of it, and while there is a soul in prison, I am not free.”</w:t>
      </w:r>
      <w:r>
        <w:t xml:space="preserve"> </w:t>
      </w:r>
      <w:r w:rsidRPr="000D66C9">
        <w:t xml:space="preserve">These activist saints, and countless others whose names </w:t>
      </w:r>
      <w:proofErr w:type="gramStart"/>
      <w:r w:rsidRPr="000D66C9">
        <w:t>we’ll</w:t>
      </w:r>
      <w:proofErr w:type="gramEnd"/>
      <w:r w:rsidRPr="000D66C9">
        <w:t xml:space="preserve"> never have occasion to know, remind us of the undeniable fellowship of human existence and suffering. </w:t>
      </w:r>
      <w:r w:rsidRPr="00C46D4A">
        <w:rPr>
          <w:b/>
          <w:bCs/>
          <w:u w:val="single"/>
        </w:rPr>
        <w:t>The tools of</w:t>
      </w:r>
      <w:r w:rsidRPr="000D66C9">
        <w:t xml:space="preserve"> man’s and </w:t>
      </w:r>
      <w:r w:rsidRPr="00C46D4A">
        <w:rPr>
          <w:u w:val="single"/>
        </w:rPr>
        <w:t xml:space="preserve">the state’s violence </w:t>
      </w:r>
      <w:r w:rsidRPr="00C46D4A">
        <w:rPr>
          <w:b/>
          <w:bCs/>
          <w:u w:val="single"/>
        </w:rPr>
        <w:t>may</w:t>
      </w:r>
      <w:r w:rsidRPr="00C46D4A">
        <w:rPr>
          <w:u w:val="single"/>
        </w:rPr>
        <w:t xml:space="preserve"> well </w:t>
      </w:r>
      <w:r w:rsidRPr="00C46D4A">
        <w:rPr>
          <w:b/>
          <w:bCs/>
          <w:u w:val="single"/>
        </w:rPr>
        <w:t>change</w:t>
      </w:r>
      <w:r w:rsidRPr="00C46D4A">
        <w:rPr>
          <w:u w:val="single"/>
        </w:rPr>
        <w:t xml:space="preserve"> – from dagger, to derringer, to drone – but the </w:t>
      </w:r>
      <w:r w:rsidRPr="00C46D4A">
        <w:rPr>
          <w:b/>
          <w:bCs/>
          <w:u w:val="single"/>
        </w:rPr>
        <w:t>outcome remains constant</w:t>
      </w:r>
      <w:r w:rsidRPr="000D66C9">
        <w:t xml:space="preserve">. Personally, I spent most of my adult life wielding and managing that violence, as a victimizer. For years, a banal radio served as my portal to rain destruction. Like most all living veterans since the Korean War, </w:t>
      </w:r>
      <w:proofErr w:type="gramStart"/>
      <w:r w:rsidRPr="000D66C9">
        <w:t>I’ve</w:t>
      </w:r>
      <w:proofErr w:type="gramEnd"/>
      <w:r w:rsidRPr="000D66C9">
        <w:t xml:space="preserve"> never been bombed from the air. For United States soldiers, the experience, that terror, is unknowable, unthinkable even.</w:t>
      </w:r>
      <w:r>
        <w:t xml:space="preserve"> </w:t>
      </w:r>
      <w:r w:rsidRPr="000D66C9">
        <w:t xml:space="preserve">Yet </w:t>
      </w:r>
      <w:proofErr w:type="gramStart"/>
      <w:r w:rsidRPr="000D66C9">
        <w:t>I’ve</w:t>
      </w:r>
      <w:proofErr w:type="gramEnd"/>
      <w:r w:rsidRPr="000D66C9">
        <w:t xml:space="preserve"> dealt and witnessed enough death to allow myself the projection and conjecture that for its victims, there’s nothing abstract about the United States’ way of war.</w:t>
      </w:r>
      <w:r>
        <w:t xml:space="preserve"> </w:t>
      </w:r>
      <w:r w:rsidRPr="000D66C9">
        <w:t xml:space="preserve">No doubt it feels a lot like “real” war below the business end of America’s raining munitions. </w:t>
      </w:r>
      <w:r w:rsidRPr="00066A04">
        <w:rPr>
          <w:u w:val="single"/>
        </w:rPr>
        <w:t xml:space="preserve">Decency demands disobedience; </w:t>
      </w:r>
      <w:r w:rsidRPr="00066A04">
        <w:t>to</w:t>
      </w:r>
      <w:r w:rsidRPr="00066A04">
        <w:rPr>
          <w:u w:val="single"/>
        </w:rPr>
        <w:t xml:space="preserve"> stop that war before it boomerangs back to Des Moines…</w:t>
      </w:r>
    </w:p>
    <w:p w14:paraId="03B413D1" w14:textId="0B555430" w:rsidR="00520ECC" w:rsidRDefault="00520ECC" w:rsidP="00520ECC"/>
    <w:p w14:paraId="62DC250F" w14:textId="24A0E86B" w:rsidR="00817991" w:rsidRPr="00881668" w:rsidRDefault="00AA2166" w:rsidP="00817991">
      <w:pPr>
        <w:pStyle w:val="Heading3"/>
        <w:rPr>
          <w:rFonts w:eastAsia="Times New Roman" w:cs="Calibri"/>
        </w:rPr>
      </w:pPr>
      <w:r>
        <w:rPr>
          <w:rFonts w:eastAsia="Times New Roman" w:cs="Calibri"/>
        </w:rPr>
        <w:t>at</w:t>
      </w:r>
      <w:r w:rsidR="00817991" w:rsidRPr="00881668">
        <w:rPr>
          <w:rFonts w:eastAsia="Times New Roman" w:cs="Calibri"/>
        </w:rPr>
        <w:t xml:space="preserve">: </w:t>
      </w:r>
      <w:r>
        <w:rPr>
          <w:rFonts w:eastAsia="Times New Roman" w:cs="Calibri"/>
        </w:rPr>
        <w:t>f</w:t>
      </w:r>
      <w:r w:rsidR="00817991" w:rsidRPr="00881668">
        <w:rPr>
          <w:rFonts w:eastAsia="Times New Roman" w:cs="Calibri"/>
        </w:rPr>
        <w:t xml:space="preserve">acial </w:t>
      </w:r>
      <w:r>
        <w:rPr>
          <w:rFonts w:eastAsia="Times New Roman" w:cs="Calibri"/>
        </w:rPr>
        <w:t>s</w:t>
      </w:r>
      <w:r w:rsidR="00817991" w:rsidRPr="00881668">
        <w:rPr>
          <w:rFonts w:eastAsia="Times New Roman" w:cs="Calibri"/>
        </w:rPr>
        <w:t>urveillance good</w:t>
      </w:r>
    </w:p>
    <w:p w14:paraId="32869634" w14:textId="77777777" w:rsidR="00817991" w:rsidRPr="00ED209E" w:rsidRDefault="00817991" w:rsidP="00817991">
      <w:pPr>
        <w:spacing w:after="0" w:line="240" w:lineRule="auto"/>
        <w:outlineLvl w:val="3"/>
        <w:rPr>
          <w:rFonts w:eastAsia="Times New Roman" w:cs="Calibri"/>
          <w:b/>
          <w:bCs/>
          <w:sz w:val="24"/>
          <w:szCs w:val="24"/>
        </w:rPr>
      </w:pPr>
      <w:r w:rsidRPr="00881668">
        <w:rPr>
          <w:rFonts w:eastAsia="Times New Roman" w:cs="Calibri"/>
          <w:b/>
          <w:bCs/>
          <w:sz w:val="26"/>
          <w:szCs w:val="26"/>
        </w:rPr>
        <w:t xml:space="preserve">Facial surveillance is the equivalent to phrenology, </w:t>
      </w:r>
      <w:proofErr w:type="gramStart"/>
      <w:r w:rsidRPr="00881668">
        <w:rPr>
          <w:rFonts w:eastAsia="Times New Roman" w:cs="Calibri"/>
          <w:b/>
          <w:bCs/>
          <w:sz w:val="26"/>
          <w:szCs w:val="26"/>
        </w:rPr>
        <w:t>it’s</w:t>
      </w:r>
      <w:proofErr w:type="gramEnd"/>
      <w:r w:rsidRPr="00881668">
        <w:rPr>
          <w:rFonts w:eastAsia="Times New Roman" w:cs="Calibri"/>
          <w:b/>
          <w:bCs/>
          <w:sz w:val="26"/>
          <w:szCs w:val="26"/>
        </w:rPr>
        <w:t xml:space="preserve"> ineffective and racist</w:t>
      </w:r>
    </w:p>
    <w:p w14:paraId="703D15FD" w14:textId="77777777" w:rsidR="00817991" w:rsidRPr="00ED209E" w:rsidRDefault="00817991" w:rsidP="00817991">
      <w:pPr>
        <w:spacing w:before="15" w:after="180" w:line="240" w:lineRule="auto"/>
        <w:rPr>
          <w:rFonts w:eastAsia="Times New Roman" w:cs="Calibri"/>
          <w:sz w:val="24"/>
          <w:szCs w:val="24"/>
        </w:rPr>
      </w:pPr>
      <w:proofErr w:type="spellStart"/>
      <w:r w:rsidRPr="00ED209E">
        <w:rPr>
          <w:rFonts w:eastAsia="Times New Roman" w:cs="Calibri"/>
          <w:b/>
          <w:bCs/>
          <w:sz w:val="26"/>
          <w:szCs w:val="26"/>
        </w:rPr>
        <w:t>Kellem</w:t>
      </w:r>
      <w:proofErr w:type="spellEnd"/>
      <w:r w:rsidRPr="00ED209E">
        <w:rPr>
          <w:rFonts w:eastAsia="Times New Roman" w:cs="Calibri"/>
          <w:b/>
          <w:bCs/>
          <w:sz w:val="26"/>
          <w:szCs w:val="26"/>
        </w:rPr>
        <w:t>, 19</w:t>
      </w:r>
      <w:r w:rsidRPr="00ED209E">
        <w:rPr>
          <w:rFonts w:eastAsia="Times New Roman" w:cs="Calibri"/>
        </w:rPr>
        <w:t xml:space="preserve"> (Betsy </w:t>
      </w:r>
      <w:proofErr w:type="spellStart"/>
      <w:r w:rsidRPr="00ED209E">
        <w:rPr>
          <w:rFonts w:eastAsia="Times New Roman" w:cs="Calibri"/>
        </w:rPr>
        <w:t>Kellem</w:t>
      </w:r>
      <w:proofErr w:type="spellEnd"/>
      <w:r w:rsidRPr="00ED209E">
        <w:rPr>
          <w:rFonts w:eastAsia="Times New Roman" w:cs="Calibri"/>
        </w:rPr>
        <w:t>, 2-8-2019, accessed on 7-23-2020, The Washington Post, "The dangers of facial recognition software", https://www.washingtonpost.com/outlook/2019/02/08/dangers-facial-recognition-software/)</w:t>
      </w:r>
    </w:p>
    <w:p w14:paraId="72818797" w14:textId="77777777" w:rsidR="00817991" w:rsidRPr="00881668" w:rsidRDefault="00817991" w:rsidP="00817991">
      <w:pPr>
        <w:rPr>
          <w:rFonts w:cs="Calibri"/>
        </w:rPr>
      </w:pPr>
      <w:r w:rsidRPr="00881668">
        <w:rPr>
          <w:rFonts w:cs="Calibri"/>
        </w:rPr>
        <w:t xml:space="preserve">Have you taken the 10-year challenge that has swept Facebook over the past few weeks? If so, you could be contributing to the spread of facial recognition technology. </w:t>
      </w:r>
    </w:p>
    <w:p w14:paraId="6E3B8F48" w14:textId="77777777" w:rsidR="00817991" w:rsidRPr="00881668" w:rsidRDefault="00817991" w:rsidP="00817991">
      <w:pPr>
        <w:rPr>
          <w:rFonts w:cs="Calibri"/>
        </w:rPr>
      </w:pPr>
      <w:r w:rsidRPr="00881668">
        <w:rPr>
          <w:rFonts w:cs="Calibri"/>
        </w:rPr>
        <w:t xml:space="preserve">Pairing a current profile photo with a shot of yourself from a decade ago may seem to be little more than some harmless fun. But this challenge also hands Facebook a set of data perfectly suited to training its facial recognition algorithms. Though in their relative infancy, facial recognition algorithms currently power everything from entertainment platforms (allowing you to log into your smartphone with a smile or, perhaps, see what you look like as an emoji unicorn) to security interfaces or customer service portals. There are wider applications, too: The city of Atlanta recently opened the world’s first biometric airline terminal, using facial recognition technology to scan passengers for check-in, </w:t>
      </w:r>
      <w:proofErr w:type="gramStart"/>
      <w:r w:rsidRPr="00881668">
        <w:rPr>
          <w:rFonts w:cs="Calibri"/>
        </w:rPr>
        <w:t>baggage</w:t>
      </w:r>
      <w:proofErr w:type="gramEnd"/>
      <w:r w:rsidRPr="00881668">
        <w:rPr>
          <w:rFonts w:cs="Calibri"/>
        </w:rPr>
        <w:t xml:space="preserve"> and security clearance. Historians have suggested that the technology might help identify people from Civil War-era photographs. And tech entrepreneurs serving the law enforcement community are working on recognition tools that might preemptively identify potential global terrorists, school shooters or other bad actors. </w:t>
      </w:r>
      <w:r w:rsidRPr="00881668">
        <w:rPr>
          <w:rFonts w:cs="Calibri"/>
          <w:u w:val="single"/>
        </w:rPr>
        <w:t>The</w:t>
      </w:r>
      <w:r w:rsidRPr="00881668">
        <w:rPr>
          <w:rFonts w:cs="Calibri"/>
        </w:rPr>
        <w:t xml:space="preserve"> current </w:t>
      </w:r>
      <w:r w:rsidRPr="00881668">
        <w:rPr>
          <w:rFonts w:cs="Calibri"/>
          <w:u w:val="single"/>
        </w:rPr>
        <w:t>spread of biometrics has a lot in common with</w:t>
      </w:r>
      <w:r w:rsidRPr="00881668">
        <w:rPr>
          <w:rFonts w:cs="Calibri"/>
        </w:rPr>
        <w:t xml:space="preserve"> the 19th-century </w:t>
      </w:r>
      <w:r w:rsidRPr="00881668">
        <w:rPr>
          <w:rFonts w:cs="Calibri"/>
          <w:b/>
          <w:bCs/>
          <w:u w:val="single"/>
        </w:rPr>
        <w:t>phrenology</w:t>
      </w:r>
      <w:r w:rsidRPr="00881668">
        <w:rPr>
          <w:rFonts w:cs="Calibri"/>
        </w:rPr>
        <w:t xml:space="preserve"> craze. On its face, each is fun, diverting, convenient — but </w:t>
      </w:r>
      <w:r w:rsidRPr="00881668">
        <w:rPr>
          <w:rFonts w:cs="Calibri"/>
          <w:u w:val="single"/>
        </w:rPr>
        <w:t>they have the potential to harm the vulnerable and the unwitting</w:t>
      </w:r>
      <w:r w:rsidRPr="00881668">
        <w:rPr>
          <w:rFonts w:cs="Calibri"/>
        </w:rPr>
        <w:t xml:space="preserve">. As biometrics develops, we must insist upon safeguards that prevent it from following the path trod by phrenology. At its simplest, the 19th-century pseudoscience known as </w:t>
      </w:r>
      <w:r w:rsidRPr="00881668">
        <w:rPr>
          <w:rFonts w:cs="Calibri"/>
          <w:u w:val="single"/>
        </w:rPr>
        <w:t xml:space="preserve">phrenology held that the shape of a person’s head </w:t>
      </w:r>
      <w:r w:rsidRPr="00881668">
        <w:rPr>
          <w:rFonts w:cs="Calibri"/>
        </w:rPr>
        <w:t xml:space="preserve">— their own special combination of curves, lumps and bumps — </w:t>
      </w:r>
      <w:r w:rsidRPr="00881668">
        <w:rPr>
          <w:rFonts w:cs="Calibri"/>
          <w:u w:val="single"/>
        </w:rPr>
        <w:t>was a guide</w:t>
      </w:r>
      <w:r w:rsidRPr="00881668">
        <w:rPr>
          <w:rFonts w:cs="Calibri"/>
        </w:rPr>
        <w:t xml:space="preserve"> to their disposition and the proportionality </w:t>
      </w:r>
      <w:r w:rsidRPr="00881668">
        <w:rPr>
          <w:rFonts w:cs="Calibri"/>
          <w:u w:val="single"/>
        </w:rPr>
        <w:t xml:space="preserve">of certain traits or tendencies. </w:t>
      </w:r>
    </w:p>
    <w:p w14:paraId="7DF4BEDB" w14:textId="77777777" w:rsidR="00817991" w:rsidRPr="00881668" w:rsidRDefault="00817991" w:rsidP="00817991">
      <w:pPr>
        <w:rPr>
          <w:rFonts w:cs="Calibri"/>
          <w:sz w:val="16"/>
          <w:szCs w:val="16"/>
        </w:rPr>
      </w:pPr>
      <w:r w:rsidRPr="00881668">
        <w:rPr>
          <w:rFonts w:cs="Calibri"/>
          <w:sz w:val="16"/>
          <w:szCs w:val="16"/>
        </w:rPr>
        <w:t>The anatomist Franz Joseph Gall developed “cranioscopy” at the turn of the 19th century as an extension of his theories around localized brain function. If we have dozens of functions and skills that emanate from the brain, Gall reasoned, and if each of these is localized to a certain region of the organ, being able to read someone’s neural map would theoretically give you a lot of information about the sort of person they were. Later scientists and practitioners — particularly the brothers Orson and Lorenzo Fowler, who did more than anyone else to popularize the discipline in America — created phrenology from the supposition that you didn’t even have to see the brain to draw those conclusions, but could map someone’s character just by examining the shape of the skull. In New York City, the Fowlers’ American Phrenological Institute was a popular tourist destination, a studio and “phrenological cabinet” where visitors could read the latest phrenology journals, stop to take in the busts and skulls of “distinguished and notorious men” and even sit for their own examination. With the Fowlers, phrenology was like a turbocharged horoscope, a way to know yourself, shore up your deficiencies and live your best life. The brothers believed — and promised their customers — that people could refine their skill and behavior and, thereby, change a phrenological reading. They identified more than three dozen regions of the head that had an alleged effect on disposition and conduct, labeling each with grand terms like “</w:t>
      </w:r>
      <w:proofErr w:type="spellStart"/>
      <w:r w:rsidRPr="00881668">
        <w:rPr>
          <w:rFonts w:cs="Calibri"/>
          <w:sz w:val="16"/>
          <w:szCs w:val="16"/>
        </w:rPr>
        <w:t>philoprogenitiveness</w:t>
      </w:r>
      <w:proofErr w:type="spellEnd"/>
      <w:r w:rsidRPr="00881668">
        <w:rPr>
          <w:rFonts w:cs="Calibri"/>
          <w:sz w:val="16"/>
          <w:szCs w:val="16"/>
        </w:rPr>
        <w:t>” (parental love), “</w:t>
      </w:r>
      <w:proofErr w:type="spellStart"/>
      <w:r w:rsidRPr="00881668">
        <w:rPr>
          <w:rFonts w:cs="Calibri"/>
          <w:sz w:val="16"/>
          <w:szCs w:val="16"/>
        </w:rPr>
        <w:t>alimentiveness</w:t>
      </w:r>
      <w:proofErr w:type="spellEnd"/>
      <w:r w:rsidRPr="00881668">
        <w:rPr>
          <w:rFonts w:cs="Calibri"/>
          <w:sz w:val="16"/>
          <w:szCs w:val="16"/>
        </w:rPr>
        <w:t>” (appetite) and “</w:t>
      </w:r>
      <w:proofErr w:type="spellStart"/>
      <w:r w:rsidRPr="00881668">
        <w:rPr>
          <w:rFonts w:cs="Calibri"/>
          <w:sz w:val="16"/>
          <w:szCs w:val="16"/>
        </w:rPr>
        <w:t>approbativeness</w:t>
      </w:r>
      <w:proofErr w:type="spellEnd"/>
      <w:r w:rsidRPr="00881668">
        <w:rPr>
          <w:rFonts w:cs="Calibri"/>
          <w:sz w:val="16"/>
          <w:szCs w:val="16"/>
        </w:rPr>
        <w:t>” (ambition). In diagrams and porcelain bald heads decorated with a dense graphic forest of symbolic vignettes, phrenologists pointed out where one might find the root of every possible impulse. Destructiveness wrapped around the top of one’s ear, “</w:t>
      </w:r>
      <w:proofErr w:type="spellStart"/>
      <w:r w:rsidRPr="00881668">
        <w:rPr>
          <w:rFonts w:cs="Calibri"/>
          <w:sz w:val="16"/>
          <w:szCs w:val="16"/>
        </w:rPr>
        <w:t>inhabitiveness</w:t>
      </w:r>
      <w:proofErr w:type="spellEnd"/>
      <w:r w:rsidRPr="00881668">
        <w:rPr>
          <w:rFonts w:cs="Calibri"/>
          <w:sz w:val="16"/>
          <w:szCs w:val="16"/>
        </w:rPr>
        <w:t xml:space="preserve">” — love of home — at the back lower ridge of the skull. The Fowlers advertised phrenology as a sword that could slice through the Gordian knot of human relations: a method for employers to choose the best hires or entrepreneurs to select their business partners; a means for doctors to properly diagnose mental illness; a tool for parents and teachers to evaluate the children in their care; and, yes, of course, a way to find Mr. or Mrs. Right. </w:t>
      </w:r>
      <w:r w:rsidRPr="00881668">
        <w:rPr>
          <w:rFonts w:cs="Calibri"/>
        </w:rPr>
        <w:t xml:space="preserve">But while </w:t>
      </w:r>
      <w:r w:rsidRPr="00881668">
        <w:rPr>
          <w:rFonts w:cs="Calibri"/>
          <w:u w:val="single"/>
        </w:rPr>
        <w:t>phrenology</w:t>
      </w:r>
      <w:r w:rsidRPr="00881668">
        <w:rPr>
          <w:rFonts w:cs="Calibri"/>
        </w:rPr>
        <w:t xml:space="preserve"> served as casual amusement for the curious and well-to-do, like Edgar Allan Poe and Walt Whitman, it </w:t>
      </w:r>
      <w:r w:rsidRPr="00881668">
        <w:rPr>
          <w:rFonts w:cs="Calibri"/>
          <w:u w:val="single"/>
        </w:rPr>
        <w:t>was</w:t>
      </w:r>
      <w:r w:rsidRPr="00881668">
        <w:rPr>
          <w:rFonts w:cs="Calibri"/>
        </w:rPr>
        <w:t xml:space="preserve"> also </w:t>
      </w:r>
      <w:r w:rsidRPr="00881668">
        <w:rPr>
          <w:rFonts w:cs="Calibri"/>
          <w:u w:val="single"/>
        </w:rPr>
        <w:t>the supporting beam for problematic theories of criminology</w:t>
      </w:r>
      <w:r w:rsidRPr="00881668">
        <w:rPr>
          <w:rFonts w:cs="Calibri"/>
        </w:rPr>
        <w:t xml:space="preserve">. According to phrenology’s advocates, criminal intent was not a question of free will, theology or philosophy: It was a person’s innate physiology and appearance that decided their propensity for criminal action. Enthusiasts documented the </w:t>
      </w:r>
      <w:proofErr w:type="spellStart"/>
      <w:r w:rsidRPr="00881668">
        <w:rPr>
          <w:rFonts w:cs="Calibri"/>
        </w:rPr>
        <w:t>su</w:t>
      </w:r>
      <w:proofErr w:type="spellEnd"/>
      <w:r w:rsidRPr="00881668">
        <w:rPr>
          <w:rFonts w:cs="Calibri"/>
        </w:rPr>
        <w:t xml:space="preserve"> </w:t>
      </w:r>
      <w:proofErr w:type="spellStart"/>
      <w:r w:rsidRPr="00881668">
        <w:rPr>
          <w:rFonts w:cs="Calibri"/>
          <w:u w:val="single"/>
        </w:rPr>
        <w:t>pposedly</w:t>
      </w:r>
      <w:proofErr w:type="spellEnd"/>
      <w:r w:rsidRPr="00881668">
        <w:rPr>
          <w:rFonts w:cs="Calibri"/>
          <w:u w:val="single"/>
        </w:rPr>
        <w:t xml:space="preserve"> telltale lumps and bumps of criminals, people of color, immigrants and the mentally ill to demonstrate the </w:t>
      </w:r>
      <w:proofErr w:type="gramStart"/>
      <w:r w:rsidRPr="00881668">
        <w:rPr>
          <w:rFonts w:cs="Calibri"/>
          <w:u w:val="single"/>
        </w:rPr>
        <w:t>biologically-grounded</w:t>
      </w:r>
      <w:proofErr w:type="gramEnd"/>
      <w:r w:rsidRPr="00881668">
        <w:rPr>
          <w:rFonts w:cs="Calibri"/>
        </w:rPr>
        <w:t xml:space="preserve"> </w:t>
      </w:r>
      <w:r w:rsidRPr="00881668">
        <w:rPr>
          <w:rFonts w:cs="Calibri"/>
          <w:b/>
          <w:bCs/>
          <w:u w:val="single"/>
        </w:rPr>
        <w:t>superiority of wealthy white</w:t>
      </w:r>
      <w:r w:rsidRPr="00881668">
        <w:rPr>
          <w:rFonts w:cs="Calibri"/>
        </w:rPr>
        <w:t xml:space="preserve"> society and its preferred social reform agenda. </w:t>
      </w:r>
    </w:p>
    <w:p w14:paraId="314AC195" w14:textId="77777777" w:rsidR="00817991" w:rsidRPr="00881668" w:rsidRDefault="00817991" w:rsidP="00817991">
      <w:pPr>
        <w:rPr>
          <w:rFonts w:cs="Calibri"/>
        </w:rPr>
      </w:pPr>
      <w:r w:rsidRPr="00881668">
        <w:rPr>
          <w:rFonts w:cs="Calibri"/>
        </w:rPr>
        <w:t xml:space="preserve">In 1846, prison matron Eliza Farnham created an illustrated American edition of a European text on phrenology and criminal justice. Farnham added clinical drawings depicting the revealing cranial contours of prisoners, and in an effort to make the work even more compelling, a gallery of engraved illustrations made from photographs Mathew Brady, later famous for his Civil War photography, took of male, female and juvenile prisoners. </w:t>
      </w:r>
      <w:r w:rsidRPr="00881668">
        <w:rPr>
          <w:rFonts w:cs="Calibri"/>
          <w:u w:val="single"/>
        </w:rPr>
        <w:t xml:space="preserve">The “science” generally favored men and women of strong, classically </w:t>
      </w:r>
      <w:r w:rsidRPr="00881668">
        <w:rPr>
          <w:rFonts w:cs="Calibri"/>
          <w:b/>
          <w:bCs/>
          <w:u w:val="single"/>
        </w:rPr>
        <w:t>white Western features</w:t>
      </w:r>
      <w:r w:rsidRPr="00881668">
        <w:rPr>
          <w:rFonts w:cs="Calibri"/>
        </w:rPr>
        <w:t xml:space="preserve">: George Washington was often cited as a paragon of phrenological virtue, an “equally balanced” man with vital, well-boned features calling forth elegance and strength. By contrast the Fowlers considered people of African descent “deficient in reasoning capacity,” although with “excellent memories and lingual and musical powers.” Farnham wrote of one prisoner, a former Irish prize fighter, that “he exhibited great energy of passion and purpose, but they were all of a low character, their sole bearing being to prove his own superiority as an animal.” </w:t>
      </w:r>
      <w:r w:rsidRPr="00881668">
        <w:rPr>
          <w:rFonts w:cs="Calibri"/>
          <w:u w:val="single"/>
        </w:rPr>
        <w:t>The racist and bigoted usage of phrenology</w:t>
      </w:r>
      <w:r w:rsidRPr="00881668">
        <w:rPr>
          <w:rFonts w:cs="Calibri"/>
        </w:rPr>
        <w:t xml:space="preserve"> should sound alarm bells as we consider biometrics today. Only a handful of states currently regulate biometrics. Illinois was the first in 2008, enacting a law that requires businesses using biometric data — whether for employee time management, tailored marketing, security measures or otherwise — to obtain consent for collection, and to protect that data in the same manner as they do more traditional stores of confidential and sensitive information. That more states have not followed suit is concerning, both because databases have been proved to reflect extant social biases (accuracy rates have been proved lower when identifying people of color, for example), and because the potential for misuse or overreach is large and not yet fully understood. You can, after all, change a password after a data breach — but not your face or your fingerprint. </w:t>
      </w:r>
    </w:p>
    <w:p w14:paraId="1BF14BDF" w14:textId="77777777" w:rsidR="00817991" w:rsidRPr="00881668" w:rsidRDefault="00817991" w:rsidP="00817991">
      <w:pPr>
        <w:rPr>
          <w:rFonts w:cs="Calibri"/>
          <w:b/>
          <w:bCs/>
        </w:rPr>
      </w:pPr>
      <w:r w:rsidRPr="00881668">
        <w:rPr>
          <w:rFonts w:cs="Calibri"/>
        </w:rPr>
        <w:t xml:space="preserve">A hundred and fifty years ago, phrenology may have been a fun diversion if you went and got your head's contours read on a lark; less so if its conclusory logic was being used to throw you in prison or mark you as a social malcontent. Today, </w:t>
      </w:r>
      <w:r w:rsidRPr="00881668">
        <w:rPr>
          <w:rFonts w:cs="Calibri"/>
          <w:u w:val="single"/>
        </w:rPr>
        <w:t>facial recognition</w:t>
      </w:r>
      <w:r w:rsidRPr="00881668">
        <w:rPr>
          <w:rFonts w:cs="Calibri"/>
        </w:rPr>
        <w:t xml:space="preserve"> may be pleasantly useful when it can admit you to a baseball game, but may seem far less so if a distant database thinks, </w:t>
      </w:r>
      <w:r w:rsidRPr="00881668">
        <w:rPr>
          <w:rFonts w:cs="Calibri"/>
          <w:u w:val="single"/>
        </w:rPr>
        <w:t>on the basis of preprogrammed visual assumptions, that you are</w:t>
      </w:r>
      <w:r w:rsidRPr="00881668">
        <w:rPr>
          <w:rFonts w:cs="Calibri"/>
          <w:b/>
          <w:bCs/>
          <w:u w:val="single"/>
        </w:rPr>
        <w:t xml:space="preserve"> likely to be criminally violent</w:t>
      </w:r>
      <w:r w:rsidRPr="00881668">
        <w:rPr>
          <w:rFonts w:cs="Calibri"/>
          <w:b/>
          <w:bCs/>
        </w:rPr>
        <w:t xml:space="preserve">. </w:t>
      </w:r>
    </w:p>
    <w:p w14:paraId="12F85C37" w14:textId="77777777" w:rsidR="00817991" w:rsidRPr="00881668" w:rsidRDefault="00817991" w:rsidP="00817991">
      <w:pPr>
        <w:pStyle w:val="Heading4"/>
        <w:spacing w:before="0"/>
        <w:rPr>
          <w:rFonts w:cs="Calibri"/>
        </w:rPr>
      </w:pPr>
      <w:r w:rsidRPr="00881668">
        <w:rPr>
          <w:rFonts w:cs="Calibri"/>
          <w:szCs w:val="26"/>
        </w:rPr>
        <w:t xml:space="preserve">Facial recognition bad, </w:t>
      </w:r>
      <w:proofErr w:type="gramStart"/>
      <w:r w:rsidRPr="00881668">
        <w:rPr>
          <w:rFonts w:cs="Calibri"/>
          <w:szCs w:val="26"/>
        </w:rPr>
        <w:t>racist</w:t>
      </w:r>
      <w:proofErr w:type="gramEnd"/>
      <w:r w:rsidRPr="00881668">
        <w:rPr>
          <w:rFonts w:cs="Calibri"/>
          <w:szCs w:val="26"/>
        </w:rPr>
        <w:t xml:space="preserve"> and used to arrest protestors</w:t>
      </w:r>
    </w:p>
    <w:p w14:paraId="5CF67847" w14:textId="77777777" w:rsidR="00817991" w:rsidRPr="00881668" w:rsidRDefault="00817991" w:rsidP="00817991">
      <w:pPr>
        <w:pStyle w:val="NormalWeb"/>
        <w:spacing w:before="15" w:beforeAutospacing="0" w:after="180" w:afterAutospacing="0"/>
        <w:rPr>
          <w:rFonts w:ascii="Calibri" w:hAnsi="Calibri" w:cs="Calibri"/>
        </w:rPr>
      </w:pPr>
      <w:proofErr w:type="gramStart"/>
      <w:r w:rsidRPr="00881668">
        <w:rPr>
          <w:rFonts w:ascii="Calibri" w:hAnsi="Calibri" w:cs="Calibri"/>
          <w:b/>
          <w:bCs/>
          <w:sz w:val="26"/>
          <w:szCs w:val="26"/>
        </w:rPr>
        <w:t>EFF</w:t>
      </w:r>
      <w:proofErr w:type="gramEnd"/>
      <w:r w:rsidRPr="00881668">
        <w:rPr>
          <w:rFonts w:ascii="Calibri" w:hAnsi="Calibri" w:cs="Calibri"/>
          <w:b/>
          <w:bCs/>
          <w:sz w:val="26"/>
          <w:szCs w:val="26"/>
        </w:rPr>
        <w:t>, 17</w:t>
      </w:r>
      <w:r w:rsidRPr="00881668">
        <w:rPr>
          <w:rFonts w:ascii="Calibri" w:hAnsi="Calibri" w:cs="Calibri"/>
          <w:sz w:val="22"/>
          <w:szCs w:val="22"/>
        </w:rPr>
        <w:t> (government and private, 10-24-2017, accessed on 7-23-2020, Electronic Frontier Foundation, "Face Recognition", https://www.eff.org/pages/face-recognition)</w:t>
      </w:r>
    </w:p>
    <w:p w14:paraId="767134E0" w14:textId="77777777" w:rsidR="00817991" w:rsidRPr="00881668" w:rsidRDefault="00817991" w:rsidP="00817991">
      <w:pPr>
        <w:rPr>
          <w:rFonts w:cs="Calibri"/>
        </w:rPr>
      </w:pPr>
      <w:r w:rsidRPr="00881668">
        <w:rPr>
          <w:rFonts w:cs="Calibri"/>
        </w:rPr>
        <w:t xml:space="preserve">Face recognition is a method of identifying or verifying the identity of an individual using their face. Face recognition systems can be used to identify people in photos, video, or in real-time. Law enforcement may also use mobile devices to identify people during police stops. </w:t>
      </w:r>
    </w:p>
    <w:p w14:paraId="70066398" w14:textId="77777777" w:rsidR="00817991" w:rsidRPr="00881668" w:rsidRDefault="00817991" w:rsidP="00817991">
      <w:pPr>
        <w:rPr>
          <w:rFonts w:cs="Calibri"/>
        </w:rPr>
      </w:pPr>
      <w:r w:rsidRPr="00881668">
        <w:rPr>
          <w:rFonts w:cs="Calibri"/>
        </w:rPr>
        <w:t xml:space="preserve">But </w:t>
      </w:r>
      <w:r w:rsidRPr="00881668">
        <w:rPr>
          <w:rFonts w:cs="Calibri"/>
          <w:u w:val="single"/>
        </w:rPr>
        <w:t>face recognition data can be prone to error</w:t>
      </w:r>
      <w:r w:rsidRPr="00881668">
        <w:rPr>
          <w:rFonts w:cs="Calibri"/>
        </w:rPr>
        <w:t xml:space="preserve">, which can implicate people for crimes they </w:t>
      </w:r>
      <w:proofErr w:type="gramStart"/>
      <w:r w:rsidRPr="00881668">
        <w:rPr>
          <w:rFonts w:cs="Calibri"/>
        </w:rPr>
        <w:t>haven’t</w:t>
      </w:r>
      <w:proofErr w:type="gramEnd"/>
      <w:r w:rsidRPr="00881668">
        <w:rPr>
          <w:rFonts w:cs="Calibri"/>
        </w:rPr>
        <w:t xml:space="preserve"> committed. Facial recognition </w:t>
      </w:r>
      <w:r w:rsidRPr="00881668">
        <w:rPr>
          <w:rFonts w:cs="Calibri"/>
          <w:u w:val="single"/>
        </w:rPr>
        <w:t>software is particularly bad at recognizing African Americans and other ethnic minorities, women, and young people, often misidentifying or failing to identify them</w:t>
      </w:r>
      <w:r w:rsidRPr="00881668">
        <w:rPr>
          <w:rFonts w:cs="Calibri"/>
        </w:rPr>
        <w:t xml:space="preserve">, disparately impacting certain groups. </w:t>
      </w:r>
    </w:p>
    <w:p w14:paraId="40279F8D" w14:textId="77777777" w:rsidR="00817991" w:rsidRPr="00881668" w:rsidRDefault="00817991" w:rsidP="00817991">
      <w:pPr>
        <w:rPr>
          <w:rFonts w:cs="Calibri"/>
        </w:rPr>
      </w:pPr>
      <w:r w:rsidRPr="00881668">
        <w:rPr>
          <w:rFonts w:cs="Calibri"/>
        </w:rPr>
        <w:t>Additionally</w:t>
      </w:r>
      <w:r w:rsidRPr="00881668">
        <w:rPr>
          <w:rFonts w:cs="Calibri"/>
          <w:u w:val="single"/>
        </w:rPr>
        <w:t>, face recognition has been used to target people engaging in protected speech</w:t>
      </w:r>
      <w:r w:rsidRPr="00881668">
        <w:rPr>
          <w:rFonts w:cs="Calibri"/>
        </w:rPr>
        <w:t xml:space="preserve">. </w:t>
      </w:r>
      <w:proofErr w:type="gramStart"/>
      <w:r w:rsidRPr="00881668">
        <w:rPr>
          <w:rFonts w:cs="Calibri"/>
        </w:rPr>
        <w:t>In the near future</w:t>
      </w:r>
      <w:proofErr w:type="gramEnd"/>
      <w:r w:rsidRPr="00881668">
        <w:rPr>
          <w:rFonts w:cs="Calibri"/>
        </w:rPr>
        <w:t xml:space="preserve">, face recognition technology will likely become more ubiquitous. It may be used to track individuals’ movements out in the world like automated license plate readers track vehicles by plate numbers. Real-time face recognition is already being used in other countries and even at sporting events in the United States. </w:t>
      </w:r>
    </w:p>
    <w:p w14:paraId="4B20BC43" w14:textId="77777777" w:rsidR="00817991" w:rsidRPr="00881668" w:rsidRDefault="00817991" w:rsidP="00817991">
      <w:pPr>
        <w:rPr>
          <w:rFonts w:cs="Calibri"/>
        </w:rPr>
      </w:pPr>
      <w:r w:rsidRPr="00881668">
        <w:rPr>
          <w:rFonts w:cs="Calibri"/>
        </w:rPr>
        <w:t xml:space="preserve">Source: Iowa Department of Transportation </w:t>
      </w:r>
    </w:p>
    <w:p w14:paraId="41E34097" w14:textId="77777777" w:rsidR="00817991" w:rsidRPr="00881668" w:rsidRDefault="00817991" w:rsidP="00817991">
      <w:pPr>
        <w:rPr>
          <w:rFonts w:cs="Calibri"/>
        </w:rPr>
      </w:pPr>
      <w:r w:rsidRPr="00881668">
        <w:rPr>
          <w:rFonts w:cs="Calibri"/>
        </w:rPr>
        <w:t xml:space="preserve">Face recognition systems use computer algorithms to pick out specific, distinctive details about a person’s face. These details, such as distance between the eyes or shape of the chin, are then converted into a mathematical representation and compared to data on other faces collected in a face recognition database. The data about a </w:t>
      </w:r>
      <w:proofErr w:type="gramStart"/>
      <w:r w:rsidRPr="00881668">
        <w:rPr>
          <w:rFonts w:cs="Calibri"/>
        </w:rPr>
        <w:t>particular face</w:t>
      </w:r>
      <w:proofErr w:type="gramEnd"/>
      <w:r w:rsidRPr="00881668">
        <w:rPr>
          <w:rFonts w:cs="Calibri"/>
        </w:rPr>
        <w:t xml:space="preserve"> is often called a face template and is distinct from a photograph because it’s designed to only include certain details that can be used to distinguish one face from another. </w:t>
      </w:r>
    </w:p>
    <w:p w14:paraId="4631AA0F" w14:textId="77777777" w:rsidR="00817991" w:rsidRPr="00881668" w:rsidRDefault="00817991" w:rsidP="00817991">
      <w:pPr>
        <w:rPr>
          <w:rFonts w:cs="Calibri"/>
        </w:rPr>
      </w:pPr>
      <w:r w:rsidRPr="00881668">
        <w:rPr>
          <w:rFonts w:cs="Calibri"/>
        </w:rPr>
        <w:t xml:space="preserve">Some face recognition systems, instead of positively identifying an unknown person, are designed to calculate a probability match score between the unknown person and specific face templates stored in the database. These systems will offer up several potential matches, ranked in order of likelihood of correct identification, instead of just returning a single result. </w:t>
      </w:r>
    </w:p>
    <w:p w14:paraId="7A55ED0B" w14:textId="77777777" w:rsidR="00817991" w:rsidRPr="00881668" w:rsidRDefault="00817991" w:rsidP="00817991">
      <w:pPr>
        <w:rPr>
          <w:rFonts w:cs="Calibri"/>
        </w:rPr>
      </w:pPr>
      <w:r w:rsidRPr="00881668">
        <w:rPr>
          <w:rFonts w:cs="Calibri"/>
        </w:rPr>
        <w:t xml:space="preserve">Face recognition systems vary in their ability to identify people under challenging conditions such as poor lighting, low quality image resolution, and suboptimal angle of view (such as in a photograph taken from above looking down on an unknown person). </w:t>
      </w:r>
    </w:p>
    <w:p w14:paraId="4D73B8E7" w14:textId="77777777" w:rsidR="00817991" w:rsidRPr="00881668" w:rsidRDefault="00817991" w:rsidP="00817991">
      <w:pPr>
        <w:rPr>
          <w:rFonts w:cs="Calibri"/>
        </w:rPr>
      </w:pPr>
      <w:r w:rsidRPr="00881668">
        <w:rPr>
          <w:rFonts w:cs="Calibri"/>
        </w:rPr>
        <w:t xml:space="preserve">When it comes to errors, there are two key concepts to understand: </w:t>
      </w:r>
    </w:p>
    <w:p w14:paraId="6B896423" w14:textId="77777777" w:rsidR="00817991" w:rsidRPr="00881668" w:rsidRDefault="00817991" w:rsidP="00817991">
      <w:pPr>
        <w:rPr>
          <w:rFonts w:cs="Calibri"/>
        </w:rPr>
      </w:pPr>
      <w:r w:rsidRPr="00881668">
        <w:rPr>
          <w:rFonts w:cs="Calibri"/>
        </w:rPr>
        <w:t xml:space="preserve">A “false negative” is when the face recognition system fails to match a person’s face to an image that is, in fact, contained in a database. In other words, the system will erroneously return zero results in response to a query. </w:t>
      </w:r>
    </w:p>
    <w:p w14:paraId="10D373FA" w14:textId="77777777" w:rsidR="00817991" w:rsidRPr="00881668" w:rsidRDefault="00817991" w:rsidP="00817991">
      <w:pPr>
        <w:rPr>
          <w:rFonts w:cs="Calibri"/>
        </w:rPr>
      </w:pPr>
      <w:r w:rsidRPr="00881668">
        <w:rPr>
          <w:rFonts w:cs="Calibri"/>
        </w:rPr>
        <w:t xml:space="preserve">A “false positive” is when the face recognition system does match a person’s face to an image in a database, but that match is </w:t>
      </w:r>
      <w:proofErr w:type="gramStart"/>
      <w:r w:rsidRPr="00881668">
        <w:rPr>
          <w:rFonts w:cs="Calibri"/>
        </w:rPr>
        <w:t>actually incorrect</w:t>
      </w:r>
      <w:proofErr w:type="gramEnd"/>
      <w:r w:rsidRPr="00881668">
        <w:rPr>
          <w:rFonts w:cs="Calibri"/>
        </w:rPr>
        <w:t xml:space="preserve">. This is when a police officer submits an image of “Joe,” but the system erroneously tells the officer that the photo is of “Jack.” </w:t>
      </w:r>
    </w:p>
    <w:p w14:paraId="1B14E89B" w14:textId="77777777" w:rsidR="00817991" w:rsidRPr="00881668" w:rsidRDefault="00817991" w:rsidP="00817991">
      <w:pPr>
        <w:rPr>
          <w:rFonts w:cs="Calibri"/>
        </w:rPr>
      </w:pPr>
      <w:r w:rsidRPr="00881668">
        <w:rPr>
          <w:rFonts w:cs="Calibri"/>
        </w:rPr>
        <w:t xml:space="preserve">When researching a face recognition system, it is important to look closely at the “false positive” rate and the “false negative” rate, since there is almost always a trade-off. For example, if you are using face recognition to unlock your phone, it is better if the system fails to identify you a few times (false negative) than it is for the system to misidentify other people as you and lets those people unlock your phone (false positive). If the result of a misidentification is that an innocent person goes to jail (like a misidentification in a mugshot database), then the system should be designed to have as few false positives as possible. </w:t>
      </w:r>
    </w:p>
    <w:p w14:paraId="0C2C5149" w14:textId="77777777" w:rsidR="00817991" w:rsidRPr="00881668" w:rsidRDefault="00817991" w:rsidP="00817991">
      <w:pPr>
        <w:rPr>
          <w:rFonts w:cs="Calibri"/>
        </w:rPr>
      </w:pPr>
      <w:r w:rsidRPr="00881668">
        <w:rPr>
          <w:rFonts w:cs="Calibri"/>
        </w:rPr>
        <w:t xml:space="preserve">Source: Arizona Department of Transportation </w:t>
      </w:r>
    </w:p>
    <w:p w14:paraId="1B37223B" w14:textId="77777777" w:rsidR="00817991" w:rsidRPr="00881668" w:rsidRDefault="00817991" w:rsidP="00817991">
      <w:pPr>
        <w:rPr>
          <w:rFonts w:cs="Calibri"/>
        </w:rPr>
      </w:pPr>
      <w:r w:rsidRPr="00881668">
        <w:rPr>
          <w:rFonts w:cs="Calibri"/>
        </w:rPr>
        <w:t xml:space="preserve">Law enforcement agencies are using face recognition more and more frequently in routine policing. Police collect mugshots from arrestees and compare them against local, state, and federal face recognition databases. Once an arrestee’s photo has been taken, the mugshot will live on in one or more databases to be scanned every time the police do another criminal search. </w:t>
      </w:r>
    </w:p>
    <w:p w14:paraId="2D28FA91" w14:textId="77777777" w:rsidR="00817991" w:rsidRPr="00881668" w:rsidRDefault="00817991" w:rsidP="00817991">
      <w:pPr>
        <w:rPr>
          <w:rFonts w:cs="Calibri"/>
        </w:rPr>
      </w:pPr>
      <w:r w:rsidRPr="00881668">
        <w:rPr>
          <w:rFonts w:cs="Calibri"/>
        </w:rPr>
        <w:t xml:space="preserve">Law enforcement can then query these vast mugshot databases to identify people in photos taken from social media, CCTV, traffic cameras, or even photographs </w:t>
      </w:r>
      <w:proofErr w:type="gramStart"/>
      <w:r w:rsidRPr="00881668">
        <w:rPr>
          <w:rFonts w:cs="Calibri"/>
        </w:rPr>
        <w:t>they’ve</w:t>
      </w:r>
      <w:proofErr w:type="gramEnd"/>
      <w:r w:rsidRPr="00881668">
        <w:rPr>
          <w:rFonts w:cs="Calibri"/>
        </w:rPr>
        <w:t xml:space="preserve"> taken themselves in the field. Faces may also be compared in real-time against “hot lists” of people suspected of illegal activity. </w:t>
      </w:r>
    </w:p>
    <w:p w14:paraId="18214AF2" w14:textId="77777777" w:rsidR="00817991" w:rsidRPr="00881668" w:rsidRDefault="00817991" w:rsidP="00817991">
      <w:pPr>
        <w:rPr>
          <w:rFonts w:cs="Calibri"/>
        </w:rPr>
      </w:pPr>
      <w:r w:rsidRPr="00881668">
        <w:rPr>
          <w:rFonts w:cs="Calibri"/>
        </w:rPr>
        <w:t xml:space="preserve">Mobile face recognition allows officers to use smartphones, </w:t>
      </w:r>
      <w:proofErr w:type="gramStart"/>
      <w:r w:rsidRPr="00881668">
        <w:rPr>
          <w:rFonts w:cs="Calibri"/>
        </w:rPr>
        <w:t>tablets</w:t>
      </w:r>
      <w:proofErr w:type="gramEnd"/>
      <w:r w:rsidRPr="00881668">
        <w:rPr>
          <w:rFonts w:cs="Calibri"/>
        </w:rPr>
        <w:t xml:space="preserve"> or other portable devices to take a photo of a driver or pedestrian in the field and immediately compare that photo against one or more face recognition databases to attempt an identification. In San Diego, for example, a program called TACIDS (Tactical Identification System) allows law enforcement officers from nearly 25 agencies to stop people on the street, use their tablets or mobile phones to take photographs of them and run the images against the county’s mugshot database. </w:t>
      </w:r>
    </w:p>
    <w:p w14:paraId="5044D737" w14:textId="77777777" w:rsidR="00817991" w:rsidRPr="00881668" w:rsidRDefault="00817991" w:rsidP="00817991">
      <w:pPr>
        <w:rPr>
          <w:rFonts w:cs="Calibri"/>
        </w:rPr>
      </w:pPr>
      <w:r w:rsidRPr="00881668">
        <w:rPr>
          <w:rFonts w:cs="Calibri"/>
          <w:u w:val="single"/>
        </w:rPr>
        <w:t xml:space="preserve">Face recognition has been used in airports, at border crossings, and during events such as the Olympic Games. </w:t>
      </w:r>
      <w:r w:rsidRPr="00881668">
        <w:rPr>
          <w:rFonts w:cs="Calibri"/>
        </w:rPr>
        <w:t xml:space="preserve">Face recognition may also be used in private spaces like stores and sports stadiums, but different rules may apply to private sector face recognition. </w:t>
      </w:r>
    </w:p>
    <w:p w14:paraId="7C0146BF" w14:textId="77777777" w:rsidR="00817991" w:rsidRPr="00881668" w:rsidRDefault="00817991" w:rsidP="00817991">
      <w:pPr>
        <w:rPr>
          <w:rFonts w:cs="Calibri"/>
        </w:rPr>
      </w:pPr>
      <w:r w:rsidRPr="00881668">
        <w:rPr>
          <w:rFonts w:cs="Calibri"/>
        </w:rPr>
        <w:t xml:space="preserve">Supporting these uses of face </w:t>
      </w:r>
      <w:proofErr w:type="spellStart"/>
      <w:r w:rsidRPr="00881668">
        <w:rPr>
          <w:rFonts w:cs="Calibri"/>
        </w:rPr>
        <w:t>reconition</w:t>
      </w:r>
      <w:proofErr w:type="spellEnd"/>
      <w:r w:rsidRPr="00881668">
        <w:rPr>
          <w:rFonts w:cs="Calibri"/>
        </w:rPr>
        <w:t xml:space="preserve"> are scores of databases at the local, </w:t>
      </w:r>
      <w:proofErr w:type="gramStart"/>
      <w:r w:rsidRPr="00881668">
        <w:rPr>
          <w:rFonts w:cs="Calibri"/>
        </w:rPr>
        <w:t>state</w:t>
      </w:r>
      <w:proofErr w:type="gramEnd"/>
      <w:r w:rsidRPr="00881668">
        <w:rPr>
          <w:rFonts w:cs="Calibri"/>
        </w:rPr>
        <w:t xml:space="preserve"> and federal level. Estimates indicate that 25% or more of all state and local law enforcement agencies in the U.S. can run face recognition searches on their own databases or those of another agency. </w:t>
      </w:r>
    </w:p>
    <w:p w14:paraId="5804118F" w14:textId="77777777" w:rsidR="00817991" w:rsidRPr="00881668" w:rsidRDefault="00817991" w:rsidP="00817991">
      <w:pPr>
        <w:rPr>
          <w:rFonts w:cs="Calibri"/>
        </w:rPr>
      </w:pPr>
      <w:r w:rsidRPr="00881668">
        <w:rPr>
          <w:rFonts w:cs="Calibri"/>
        </w:rPr>
        <w:t xml:space="preserve">According to Governing magazine, as of 2015, at least 39 states used face </w:t>
      </w:r>
      <w:proofErr w:type="spellStart"/>
      <w:r w:rsidRPr="00881668">
        <w:rPr>
          <w:rFonts w:cs="Calibri"/>
        </w:rPr>
        <w:t>recogntion</w:t>
      </w:r>
      <w:proofErr w:type="spellEnd"/>
      <w:r w:rsidRPr="00881668">
        <w:rPr>
          <w:rFonts w:cs="Calibri"/>
        </w:rPr>
        <w:t xml:space="preserve"> software with their Department of Motor Vehicles (DMV) databases to detect fraud. The Washington Post reported in 2013 that 26 of these states allow law enforcement to search or request searches of driver license databases, however it is likely this number has increased over time. </w:t>
      </w:r>
    </w:p>
    <w:p w14:paraId="2F2284AD" w14:textId="77777777" w:rsidR="00817991" w:rsidRPr="00881668" w:rsidRDefault="00817991" w:rsidP="00817991">
      <w:pPr>
        <w:rPr>
          <w:rFonts w:cs="Calibri"/>
        </w:rPr>
      </w:pPr>
      <w:r w:rsidRPr="00881668">
        <w:rPr>
          <w:rFonts w:cs="Calibri"/>
        </w:rPr>
        <w:t xml:space="preserve">Databases are also found at the local level, and these databases can be very large. For example, the Pinellas County Sheriff’s Office in Florida may have one of the largest local face analysis databases. According to research from Georgetown University, the database is searched about 8,000 times a month by more than 240 agencies. </w:t>
      </w:r>
    </w:p>
    <w:p w14:paraId="5A489FA3" w14:textId="77777777" w:rsidR="00817991" w:rsidRPr="00881668" w:rsidRDefault="00817991" w:rsidP="00817991">
      <w:pPr>
        <w:rPr>
          <w:rFonts w:cs="Calibri"/>
        </w:rPr>
      </w:pPr>
      <w:r w:rsidRPr="00881668">
        <w:rPr>
          <w:rFonts w:cs="Calibri"/>
        </w:rPr>
        <w:t xml:space="preserve">The federal government has several face recognition systems, but the database most relevant for law enforcement is FBI’s Next Generation Identification database which contains more than 30-million face recognition records. FBI allows state and local agencies “lights out” access to this database, which means no human at the federal level checks up on the individual searches. In turn, states allow FBI access to their own criminal face recognition databases. </w:t>
      </w:r>
    </w:p>
    <w:p w14:paraId="2F21124C" w14:textId="77777777" w:rsidR="00817991" w:rsidRPr="00881668" w:rsidRDefault="00817991" w:rsidP="00817991">
      <w:pPr>
        <w:rPr>
          <w:rFonts w:cs="Calibri"/>
        </w:rPr>
      </w:pPr>
      <w:r w:rsidRPr="00881668">
        <w:rPr>
          <w:rFonts w:cs="Calibri"/>
        </w:rPr>
        <w:t xml:space="preserve">FBI also has a team of employees dedicated just to face recognition searches called Facial Analysis, Comparison and Evaluation (“FACE”) Services. The FBI can access over 400-million non-criminal photos from state DMVs and the State Department, and 16 U.S. states allow FACE access to driver’s license and ID photos. </w:t>
      </w:r>
    </w:p>
    <w:p w14:paraId="22C7BE89" w14:textId="77777777" w:rsidR="00817991" w:rsidRPr="00881668" w:rsidRDefault="00817991" w:rsidP="00817991">
      <w:pPr>
        <w:rPr>
          <w:rFonts w:cs="Calibri"/>
        </w:rPr>
      </w:pPr>
      <w:r w:rsidRPr="00881668">
        <w:rPr>
          <w:rFonts w:cs="Calibri"/>
        </w:rPr>
        <w:t xml:space="preserve">Given the large number of DMV databases using face recognition and the number of Americans whose photos are in the State Department’s database of passport and U.S. visa holders, Georgetown University has estimated close to half of all American adults have been entered into at least one if not more face recognition databases. </w:t>
      </w:r>
    </w:p>
    <w:p w14:paraId="63E547D6" w14:textId="77777777" w:rsidR="00817991" w:rsidRPr="00881668" w:rsidRDefault="00817991" w:rsidP="00817991">
      <w:pPr>
        <w:rPr>
          <w:rFonts w:cs="Calibri"/>
        </w:rPr>
      </w:pPr>
      <w:proofErr w:type="spellStart"/>
      <w:r w:rsidRPr="00881668">
        <w:rPr>
          <w:rFonts w:cs="Calibri"/>
        </w:rPr>
        <w:t>MorphoTrust</w:t>
      </w:r>
      <w:proofErr w:type="spellEnd"/>
      <w:r w:rsidRPr="00881668">
        <w:rPr>
          <w:rFonts w:cs="Calibri"/>
        </w:rPr>
        <w:t xml:space="preserve">, a subsidiary of </w:t>
      </w:r>
      <w:proofErr w:type="spellStart"/>
      <w:r w:rsidRPr="00881668">
        <w:rPr>
          <w:rFonts w:cs="Calibri"/>
        </w:rPr>
        <w:t>Idemia</w:t>
      </w:r>
      <w:proofErr w:type="spellEnd"/>
      <w:r w:rsidRPr="00881668">
        <w:rPr>
          <w:rFonts w:cs="Calibri"/>
        </w:rPr>
        <w:t xml:space="preserve"> (formerly known as OT-Morpho or Safran), is one of the largest vendors of face recognition and other biometric identification technology in the United States. It has designed systems for state DMVs, federal and state law enforcement agencies, border control and airports (including TSA </w:t>
      </w:r>
      <w:proofErr w:type="spellStart"/>
      <w:r w:rsidRPr="00881668">
        <w:rPr>
          <w:rFonts w:cs="Calibri"/>
        </w:rPr>
        <w:t>PreCheck</w:t>
      </w:r>
      <w:proofErr w:type="spellEnd"/>
      <w:r w:rsidRPr="00881668">
        <w:rPr>
          <w:rFonts w:cs="Calibri"/>
        </w:rPr>
        <w:t xml:space="preserve">), and the state department. Other common vendors include 3M, </w:t>
      </w:r>
      <w:proofErr w:type="spellStart"/>
      <w:r w:rsidRPr="00881668">
        <w:rPr>
          <w:rFonts w:cs="Calibri"/>
        </w:rPr>
        <w:t>Cognitec</w:t>
      </w:r>
      <w:proofErr w:type="spellEnd"/>
      <w:r w:rsidRPr="00881668">
        <w:rPr>
          <w:rFonts w:cs="Calibri"/>
        </w:rPr>
        <w:t xml:space="preserve">, </w:t>
      </w:r>
      <w:proofErr w:type="spellStart"/>
      <w:r w:rsidRPr="00881668">
        <w:rPr>
          <w:rFonts w:cs="Calibri"/>
        </w:rPr>
        <w:t>DataWorks</w:t>
      </w:r>
      <w:proofErr w:type="spellEnd"/>
      <w:r w:rsidRPr="00881668">
        <w:rPr>
          <w:rFonts w:cs="Calibri"/>
        </w:rPr>
        <w:t xml:space="preserve"> Plus, Dynamic Imaging Systems, </w:t>
      </w:r>
      <w:proofErr w:type="spellStart"/>
      <w:r w:rsidRPr="00881668">
        <w:rPr>
          <w:rFonts w:cs="Calibri"/>
        </w:rPr>
        <w:t>FaceFirst</w:t>
      </w:r>
      <w:proofErr w:type="spellEnd"/>
      <w:r w:rsidRPr="00881668">
        <w:rPr>
          <w:rFonts w:cs="Calibri"/>
        </w:rPr>
        <w:t xml:space="preserve">, and NEC Global. </w:t>
      </w:r>
    </w:p>
    <w:p w14:paraId="6E01D42D" w14:textId="77777777" w:rsidR="00817991" w:rsidRPr="00881668" w:rsidRDefault="00817991" w:rsidP="00817991">
      <w:pPr>
        <w:rPr>
          <w:rFonts w:cs="Calibri"/>
        </w:rPr>
      </w:pPr>
      <w:r w:rsidRPr="00881668">
        <w:rPr>
          <w:rFonts w:cs="Calibri"/>
        </w:rPr>
        <w:t xml:space="preserve">Face recognition data is easy for law enforcement to collect and hard for members of the public to avoid. Faces are in public </w:t>
      </w:r>
      <w:proofErr w:type="gramStart"/>
      <w:r w:rsidRPr="00881668">
        <w:rPr>
          <w:rFonts w:cs="Calibri"/>
        </w:rPr>
        <w:t>all of</w:t>
      </w:r>
      <w:proofErr w:type="gramEnd"/>
      <w:r w:rsidRPr="00881668">
        <w:rPr>
          <w:rFonts w:cs="Calibri"/>
        </w:rPr>
        <w:t xml:space="preserve"> the time, but unlike passwords, people can’t easily change their faces. We are seeing increased information-sharing among agencies. Cameras are getting more powerful and technology is rapidly improving. </w:t>
      </w:r>
    </w:p>
    <w:p w14:paraId="5735B0B7" w14:textId="77777777" w:rsidR="00817991" w:rsidRPr="00881668" w:rsidRDefault="00817991" w:rsidP="00817991">
      <w:pPr>
        <w:rPr>
          <w:rFonts w:cs="Calibri"/>
        </w:rPr>
      </w:pPr>
      <w:r w:rsidRPr="00881668">
        <w:rPr>
          <w:rFonts w:cs="Calibri"/>
        </w:rPr>
        <w:t xml:space="preserve">Face recognition data is often derived from mugshot images, which are taken upon arrest, before a judge ever has a chance to determine guilt or innocence. Mugshot photos are often never removed from the database, even if the arrestee has never had charges brought against them. </w:t>
      </w:r>
    </w:p>
    <w:p w14:paraId="41C94BC0" w14:textId="77777777" w:rsidR="00817991" w:rsidRPr="00881668" w:rsidRDefault="00817991" w:rsidP="00817991">
      <w:pPr>
        <w:rPr>
          <w:rFonts w:cs="Calibri"/>
        </w:rPr>
      </w:pPr>
      <w:proofErr w:type="gramStart"/>
      <w:r w:rsidRPr="00881668">
        <w:rPr>
          <w:rFonts w:cs="Calibri"/>
        </w:rPr>
        <w:t>In spite of</w:t>
      </w:r>
      <w:proofErr w:type="gramEnd"/>
      <w:r w:rsidRPr="00881668">
        <w:rPr>
          <w:rFonts w:cs="Calibri"/>
        </w:rPr>
        <w:t xml:space="preserve"> face recognition’s ubiquity and the improvement in technology, face recognition data is prone to error. In fact, the FBI admitted in its privacy impact assessment that its system “may not be sufficiently reliable to accurately locate other photos of the same identity, resulting in an increased percentage of misidentifications.” Although the FBI purports its system can find the true candidate in the top 50 profiles 85% of the time, </w:t>
      </w:r>
      <w:proofErr w:type="gramStart"/>
      <w:r w:rsidRPr="00881668">
        <w:rPr>
          <w:rFonts w:cs="Calibri"/>
        </w:rPr>
        <w:t>that’s</w:t>
      </w:r>
      <w:proofErr w:type="gramEnd"/>
      <w:r w:rsidRPr="00881668">
        <w:rPr>
          <w:rFonts w:cs="Calibri"/>
        </w:rPr>
        <w:t xml:space="preserve"> only the case when the true candidate exists in the gallery. If the candidate is not in the gallery, it is quite possible the system will still produce one or more potential matches, creating false positive results. These people—who </w:t>
      </w:r>
      <w:proofErr w:type="gramStart"/>
      <w:r w:rsidRPr="00881668">
        <w:rPr>
          <w:rFonts w:cs="Calibri"/>
        </w:rPr>
        <w:t>aren’t</w:t>
      </w:r>
      <w:proofErr w:type="gramEnd"/>
      <w:r w:rsidRPr="00881668">
        <w:rPr>
          <w:rFonts w:cs="Calibri"/>
        </w:rPr>
        <w:t xml:space="preserve"> the candidate—could then become suspects for crimes they didn’t commit. An inaccurate system like this shifts the traditional burden of proof away from the government and forces people to try to prove their innocence. </w:t>
      </w:r>
    </w:p>
    <w:p w14:paraId="626BD479" w14:textId="77777777" w:rsidR="00817991" w:rsidRPr="00881668" w:rsidRDefault="00817991" w:rsidP="00817991">
      <w:pPr>
        <w:rPr>
          <w:rFonts w:cs="Calibri"/>
        </w:rPr>
      </w:pPr>
      <w:r w:rsidRPr="00881668">
        <w:rPr>
          <w:rFonts w:cs="Calibri"/>
          <w:u w:val="single"/>
        </w:rPr>
        <w:t>Face recognition gets worse as the number of people in the database increases.</w:t>
      </w:r>
      <w:r w:rsidRPr="00881668">
        <w:rPr>
          <w:rFonts w:cs="Calibri"/>
        </w:rPr>
        <w:t xml:space="preserve"> This is because so many people in the world look alike. As the likelihood of similar faces increases, matching accuracy decreases. </w:t>
      </w:r>
    </w:p>
    <w:p w14:paraId="5DC309FC" w14:textId="77777777" w:rsidR="00817991" w:rsidRPr="00881668" w:rsidRDefault="00817991" w:rsidP="00817991">
      <w:pPr>
        <w:rPr>
          <w:rFonts w:cs="Calibri"/>
          <w:b/>
          <w:bCs/>
          <w:u w:val="single"/>
        </w:rPr>
      </w:pPr>
      <w:r w:rsidRPr="00881668">
        <w:rPr>
          <w:rFonts w:cs="Calibri"/>
          <w:u w:val="single"/>
        </w:rPr>
        <w:t>Face recognition software is especially bad at recognizing African</w:t>
      </w:r>
      <w:r w:rsidRPr="00881668">
        <w:rPr>
          <w:rFonts w:cs="Calibri"/>
        </w:rPr>
        <w:t xml:space="preserve"> Americans. A 2012 study [.pdf] co-authored by the FBI showed that accuracy rates for African Americans were lower than for other demographics. Face recognition software also misidentifies other ethnic minorities, young people, and women at higher rates. </w:t>
      </w:r>
      <w:r w:rsidRPr="00881668">
        <w:rPr>
          <w:rFonts w:cs="Calibri"/>
          <w:u w:val="single"/>
        </w:rPr>
        <w:t>Criminal databases include a disproportionate number of African Americans, Latinos, and immigrants, due in part to racially biased police practices</w:t>
      </w:r>
      <w:r w:rsidRPr="00881668">
        <w:rPr>
          <w:rFonts w:cs="Calibri"/>
        </w:rPr>
        <w:t xml:space="preserve">. </w:t>
      </w:r>
      <w:proofErr w:type="gramStart"/>
      <w:r w:rsidRPr="00881668">
        <w:rPr>
          <w:rFonts w:cs="Calibri"/>
        </w:rPr>
        <w:t>Therefore</w:t>
      </w:r>
      <w:proofErr w:type="gramEnd"/>
      <w:r w:rsidRPr="00881668">
        <w:rPr>
          <w:rFonts w:cs="Calibri"/>
        </w:rPr>
        <w:t xml:space="preserve"> the use of </w:t>
      </w:r>
      <w:r w:rsidRPr="00881668">
        <w:rPr>
          <w:rFonts w:cs="Calibri"/>
          <w:u w:val="single"/>
        </w:rPr>
        <w:t xml:space="preserve">face recognition technology has a </w:t>
      </w:r>
      <w:r w:rsidRPr="00881668">
        <w:rPr>
          <w:rFonts w:cs="Calibri"/>
          <w:b/>
          <w:bCs/>
          <w:u w:val="single"/>
        </w:rPr>
        <w:t xml:space="preserve">disparate impact on people of color. </w:t>
      </w:r>
    </w:p>
    <w:p w14:paraId="1E62F532" w14:textId="77777777" w:rsidR="00817991" w:rsidRPr="00881668" w:rsidRDefault="00817991" w:rsidP="00817991">
      <w:pPr>
        <w:rPr>
          <w:rFonts w:cs="Calibri"/>
        </w:rPr>
      </w:pPr>
      <w:r w:rsidRPr="00881668">
        <w:rPr>
          <w:rFonts w:cs="Calibri"/>
        </w:rPr>
        <w:t xml:space="preserve">Some argue that human backup identification (a person who verifies the computer’s identification) can counteract false positives. However, research shows that, if people lack specialized training, they make the wrong decisions about whether a candidate photo is a match about half the time. Unfortunately, few systems have specialized personnel review and narrow down potential matches. </w:t>
      </w:r>
    </w:p>
    <w:p w14:paraId="5565412D" w14:textId="77777777" w:rsidR="00817991" w:rsidRPr="00881668" w:rsidRDefault="00817991" w:rsidP="00817991">
      <w:pPr>
        <w:rPr>
          <w:rFonts w:cs="Calibri"/>
        </w:rPr>
      </w:pPr>
      <w:r w:rsidRPr="00881668">
        <w:rPr>
          <w:rFonts w:cs="Calibri"/>
          <w:u w:val="single"/>
        </w:rPr>
        <w:t>Face recognition can be used to target people engaging in protected speech</w:t>
      </w:r>
      <w:r w:rsidRPr="00881668">
        <w:rPr>
          <w:rFonts w:cs="Calibri"/>
        </w:rPr>
        <w:t xml:space="preserve">. For example, during protests surrounding the death of Freddie Gray, the </w:t>
      </w:r>
      <w:r w:rsidRPr="00881668">
        <w:rPr>
          <w:rFonts w:cs="Calibri"/>
          <w:u w:val="single"/>
        </w:rPr>
        <w:t>Baltimore Police Department ran social media photos through face recognition</w:t>
      </w:r>
      <w:r w:rsidRPr="00881668">
        <w:rPr>
          <w:rFonts w:cs="Calibri"/>
          <w:b/>
          <w:bCs/>
          <w:u w:val="single"/>
        </w:rPr>
        <w:t xml:space="preserve"> to identify protesters and arrest them</w:t>
      </w:r>
      <w:r w:rsidRPr="00881668">
        <w:rPr>
          <w:rFonts w:cs="Calibri"/>
          <w:u w:val="single"/>
        </w:rPr>
        <w:t>.</w:t>
      </w:r>
      <w:r w:rsidRPr="00881668">
        <w:rPr>
          <w:rFonts w:cs="Calibri"/>
        </w:rPr>
        <w:t xml:space="preserve"> Of the 52 agencies analyzed in a report by Georgetown Center on Privacy and Technology , only one agency, the Ohio Bureau of Criminal Investigation, has a face recognition policy expressly prohibiting the use of the technology to track individuals engaged in protected free speech. </w:t>
      </w:r>
    </w:p>
    <w:p w14:paraId="2882362A" w14:textId="77777777" w:rsidR="00817991" w:rsidRPr="00881668" w:rsidRDefault="00817991" w:rsidP="00817991">
      <w:pPr>
        <w:rPr>
          <w:rFonts w:cs="Calibri"/>
        </w:rPr>
      </w:pPr>
      <w:r w:rsidRPr="00881668">
        <w:rPr>
          <w:rFonts w:cs="Calibri"/>
        </w:rPr>
        <w:t xml:space="preserve">Few face recognition systems are audited for misuse. Of 52 agencies surveyed by Georgetown that acknowledged using face recognition, less than 10% had a publicly available use policy. Only two agencies (the San Francisco Police Department and the Seattle region’s South Sound 911) restrict the purchase of technology to those that meet certain accuracy thresholds. Only one—Michigan State Police—provides documentation of its audit process. </w:t>
      </w:r>
    </w:p>
    <w:p w14:paraId="2664A26E" w14:textId="77777777" w:rsidR="00817991" w:rsidRPr="00881668" w:rsidRDefault="00817991" w:rsidP="00817991">
      <w:pPr>
        <w:rPr>
          <w:rFonts w:cs="Calibri"/>
        </w:rPr>
      </w:pPr>
      <w:r w:rsidRPr="00881668">
        <w:rPr>
          <w:rFonts w:cs="Calibri"/>
        </w:rPr>
        <w:t xml:space="preserve">There are few measures in place to protect everyday Americans from the misuse of face recognition technology. In general, agencies do not require warrants, and many do not even require law enforcement to suspect someone of committing a crime before using face recognition to identify them. </w:t>
      </w:r>
    </w:p>
    <w:p w14:paraId="7DB82023" w14:textId="77777777" w:rsidR="00817991" w:rsidRPr="00881668" w:rsidRDefault="00817991" w:rsidP="00817991">
      <w:pPr>
        <w:rPr>
          <w:rFonts w:cs="Calibri"/>
        </w:rPr>
      </w:pPr>
      <w:r w:rsidRPr="00881668">
        <w:rPr>
          <w:rFonts w:cs="Calibri"/>
        </w:rPr>
        <w:t xml:space="preserve">The Illinois Biometric Information Privacy Act requires notice and consent before the private use of face recognition tech. However, this only applies to companies and not to law enforcement agencies. </w:t>
      </w:r>
    </w:p>
    <w:p w14:paraId="1BB5D82D" w14:textId="77777777" w:rsidR="00817991" w:rsidRPr="00881668" w:rsidRDefault="00817991" w:rsidP="00817991">
      <w:pPr>
        <w:rPr>
          <w:rFonts w:cs="Calibri"/>
        </w:rPr>
      </w:pPr>
      <w:r w:rsidRPr="00881668">
        <w:rPr>
          <w:rFonts w:cs="Calibri"/>
        </w:rPr>
        <w:t xml:space="preserve">We support meaningful restrictions on face recognition use both by government and private companies. We testified about face recognition technology before the Senate Subcommittee on Privacy, Technology, and the Law, as well as the House Committee on Oversight and Government Reform Hearing on Law Enforcement’s Use of Facial Recognition Technology. We also participated in the NTIA face recognition </w:t>
      </w:r>
      <w:proofErr w:type="spellStart"/>
      <w:r w:rsidRPr="00881668">
        <w:rPr>
          <w:rFonts w:cs="Calibri"/>
        </w:rPr>
        <w:t>multistakeholder</w:t>
      </w:r>
      <w:proofErr w:type="spellEnd"/>
      <w:r w:rsidRPr="00881668">
        <w:rPr>
          <w:rFonts w:cs="Calibri"/>
        </w:rPr>
        <w:t xml:space="preserve"> process but walked out, along with other NGOs, when companies </w:t>
      </w:r>
      <w:proofErr w:type="gramStart"/>
      <w:r w:rsidRPr="00881668">
        <w:rPr>
          <w:rFonts w:cs="Calibri"/>
        </w:rPr>
        <w:t>couldn’t</w:t>
      </w:r>
      <w:proofErr w:type="gramEnd"/>
      <w:r w:rsidRPr="00881668">
        <w:rPr>
          <w:rFonts w:cs="Calibri"/>
        </w:rPr>
        <w:t xml:space="preserve"> commit to meaningful restrictions on face recognition use. </w:t>
      </w:r>
    </w:p>
    <w:p w14:paraId="2A32FAC2" w14:textId="77777777" w:rsidR="00817991" w:rsidRPr="00881668" w:rsidRDefault="00817991" w:rsidP="00817991">
      <w:pPr>
        <w:rPr>
          <w:rFonts w:cs="Calibri"/>
        </w:rPr>
      </w:pPr>
      <w:r w:rsidRPr="00881668">
        <w:rPr>
          <w:rFonts w:cs="Calibri"/>
        </w:rPr>
        <w:t xml:space="preserve">We have consistently filed public records requests to obtain previously secret information on face recognition systems. We even sued the FBI for access to its face recognition records. </w:t>
      </w:r>
    </w:p>
    <w:p w14:paraId="00CAB81A" w14:textId="77777777" w:rsidR="00817991" w:rsidRDefault="00817991" w:rsidP="00817991">
      <w:pPr>
        <w:rPr>
          <w:rFonts w:cs="Calibri"/>
        </w:rPr>
      </w:pPr>
      <w:r w:rsidRPr="00881668">
        <w:rPr>
          <w:rFonts w:cs="Calibri"/>
        </w:rPr>
        <w:t xml:space="preserve">In 2015, EFF and </w:t>
      </w:r>
      <w:proofErr w:type="spellStart"/>
      <w:r w:rsidRPr="00881668">
        <w:rPr>
          <w:rFonts w:cs="Calibri"/>
        </w:rPr>
        <w:t>MuckRock</w:t>
      </w:r>
      <w:proofErr w:type="spellEnd"/>
      <w:r w:rsidRPr="00881668">
        <w:rPr>
          <w:rFonts w:cs="Calibri"/>
        </w:rPr>
        <w:t xml:space="preserve"> launched a crowdsourcing campaign to request information on various mobile biometric technologies acquired by law enforcement around the country. We filed an amicus brief, along with the ACLU of Minnesota, demanding the release of emails regarding the Hennepin County Sheriff Office’s face recognition program that were requested by one local participant in the project. </w:t>
      </w:r>
    </w:p>
    <w:p w14:paraId="7C0565D4" w14:textId="77777777" w:rsidR="00817991" w:rsidRPr="00557355" w:rsidRDefault="00817991" w:rsidP="00817991">
      <w:pPr>
        <w:spacing w:after="0" w:line="240" w:lineRule="auto"/>
        <w:outlineLvl w:val="3"/>
        <w:rPr>
          <w:rFonts w:ascii="Times New Roman" w:eastAsia="Times New Roman" w:hAnsi="Times New Roman" w:cs="Times New Roman"/>
          <w:b/>
          <w:bCs/>
          <w:sz w:val="24"/>
          <w:szCs w:val="24"/>
        </w:rPr>
      </w:pPr>
      <w:r>
        <w:rPr>
          <w:rFonts w:eastAsia="Times New Roman" w:cs="Calibri"/>
          <w:b/>
          <w:bCs/>
          <w:sz w:val="26"/>
          <w:szCs w:val="26"/>
        </w:rPr>
        <w:t>Facial Recognition uses the same logic as physiognomy and phrenology, its racist and dangerous</w:t>
      </w:r>
    </w:p>
    <w:p w14:paraId="7620728B" w14:textId="77777777" w:rsidR="00817991" w:rsidRPr="00557355" w:rsidRDefault="00817991" w:rsidP="00817991">
      <w:pPr>
        <w:spacing w:before="15" w:after="180" w:line="240" w:lineRule="auto"/>
        <w:rPr>
          <w:rFonts w:ascii="Times New Roman" w:eastAsia="Times New Roman" w:hAnsi="Times New Roman" w:cs="Times New Roman"/>
          <w:sz w:val="24"/>
          <w:szCs w:val="24"/>
        </w:rPr>
      </w:pPr>
      <w:proofErr w:type="spellStart"/>
      <w:r w:rsidRPr="00557355">
        <w:rPr>
          <w:rFonts w:eastAsia="Times New Roman" w:cs="Calibri"/>
          <w:b/>
          <w:bCs/>
          <w:sz w:val="26"/>
          <w:szCs w:val="26"/>
        </w:rPr>
        <w:t>Chinoy</w:t>
      </w:r>
      <w:proofErr w:type="spellEnd"/>
      <w:r w:rsidRPr="00557355">
        <w:rPr>
          <w:rFonts w:eastAsia="Times New Roman" w:cs="Calibri"/>
          <w:b/>
          <w:bCs/>
          <w:sz w:val="26"/>
          <w:szCs w:val="26"/>
        </w:rPr>
        <w:t>, 19</w:t>
      </w:r>
      <w:r w:rsidRPr="00557355">
        <w:rPr>
          <w:rFonts w:eastAsia="Times New Roman" w:cs="Calibri"/>
        </w:rPr>
        <w:t xml:space="preserve"> (Sahil </w:t>
      </w:r>
      <w:proofErr w:type="spellStart"/>
      <w:r w:rsidRPr="00557355">
        <w:rPr>
          <w:rFonts w:eastAsia="Times New Roman" w:cs="Calibri"/>
        </w:rPr>
        <w:t>Chinoy</w:t>
      </w:r>
      <w:proofErr w:type="spellEnd"/>
      <w:r w:rsidRPr="00557355">
        <w:rPr>
          <w:rFonts w:eastAsia="Times New Roman" w:cs="Calibri"/>
        </w:rPr>
        <w:t>, 7-10-2019, accessed on 7-23-2020, The New York Times, "The Racist History Behind Facial Recognition", https://www.nytimes.com/2019/07/10/opinion/facial-recognition-race.html)</w:t>
      </w:r>
    </w:p>
    <w:p w14:paraId="55D745E4" w14:textId="77777777" w:rsidR="00817991" w:rsidRPr="00557355" w:rsidRDefault="00817991" w:rsidP="00817991">
      <w:pPr>
        <w:rPr>
          <w:u w:val="single"/>
        </w:rPr>
      </w:pPr>
      <w:r>
        <w:t>Researchers recently learned that I</w:t>
      </w:r>
      <w:r w:rsidRPr="00557355">
        <w:rPr>
          <w:u w:val="single"/>
        </w:rPr>
        <w:t xml:space="preserve">mmigration and Customs Enforcement used facial recognition on millions of driver’s license photographs </w:t>
      </w:r>
      <w:r>
        <w:t xml:space="preserve">without the license-holders’ knowledge, </w:t>
      </w:r>
      <w:r w:rsidRPr="00557355">
        <w:rPr>
          <w:u w:val="single"/>
        </w:rPr>
        <w:t xml:space="preserve">the latest revelation about governments employing the technology in ways that </w:t>
      </w:r>
      <w:r w:rsidRPr="00557355">
        <w:rPr>
          <w:b/>
          <w:bCs/>
          <w:u w:val="single"/>
        </w:rPr>
        <w:t>threaten civil liberties</w:t>
      </w:r>
      <w:r w:rsidRPr="00557355">
        <w:rPr>
          <w:u w:val="single"/>
        </w:rPr>
        <w:t xml:space="preserve">. </w:t>
      </w:r>
    </w:p>
    <w:p w14:paraId="3EA11E5C" w14:textId="77777777" w:rsidR="00817991" w:rsidRDefault="00817991" w:rsidP="00817991">
      <w:r>
        <w:t xml:space="preserve">But the surveillance potential of facial recognition — its ability to create a “perpetual lineup” — </w:t>
      </w:r>
      <w:proofErr w:type="gramStart"/>
      <w:r>
        <w:t>isn’t</w:t>
      </w:r>
      <w:proofErr w:type="gramEnd"/>
      <w:r>
        <w:t xml:space="preserve"> the only cause for concern. </w:t>
      </w:r>
      <w:r w:rsidRPr="00557355">
        <w:rPr>
          <w:u w:val="single"/>
        </w:rPr>
        <w:t xml:space="preserve">The technological frontiers being explored by questionable researchers and unscrupulous start-ups recall the discredited </w:t>
      </w:r>
      <w:proofErr w:type="spellStart"/>
      <w:r w:rsidRPr="00557355">
        <w:rPr>
          <w:u w:val="single"/>
        </w:rPr>
        <w:t>pseudosciences</w:t>
      </w:r>
      <w:proofErr w:type="spellEnd"/>
      <w:r w:rsidRPr="00557355">
        <w:rPr>
          <w:u w:val="single"/>
        </w:rPr>
        <w:t xml:space="preserve"> of </w:t>
      </w:r>
      <w:r w:rsidRPr="00557355">
        <w:rPr>
          <w:b/>
          <w:bCs/>
          <w:u w:val="single"/>
        </w:rPr>
        <w:t>physiognomy and phrenology</w:t>
      </w:r>
      <w:r>
        <w:t xml:space="preserve">, which purport to use facial structure and head shape to assess character and mental capacity. </w:t>
      </w:r>
    </w:p>
    <w:p w14:paraId="461683CB" w14:textId="77777777" w:rsidR="00817991" w:rsidRDefault="00817991" w:rsidP="00817991">
      <w:r w:rsidRPr="00557355">
        <w:rPr>
          <w:u w:val="single"/>
        </w:rPr>
        <w:t xml:space="preserve">Artificial intelligence and modern computing are giving new life and a veneer of objectivity to these </w:t>
      </w:r>
      <w:r w:rsidRPr="00557355">
        <w:t>debunked</w:t>
      </w:r>
      <w:r w:rsidRPr="00557355">
        <w:rPr>
          <w:u w:val="single"/>
        </w:rPr>
        <w:t xml:space="preserve"> theories</w:t>
      </w:r>
      <w:r>
        <w:t xml:space="preserve">, </w:t>
      </w:r>
      <w:r w:rsidRPr="00557355">
        <w:rPr>
          <w:u w:val="single"/>
        </w:rPr>
        <w:t xml:space="preserve">which were once used to </w:t>
      </w:r>
      <w:r w:rsidRPr="00557355">
        <w:rPr>
          <w:b/>
          <w:bCs/>
          <w:u w:val="single"/>
        </w:rPr>
        <w:t>legitimize slavery and perpetuate Nazi race “science.”</w:t>
      </w:r>
      <w:r>
        <w:t xml:space="preserve"> Those who wish to spread essentialist theories of racial hierarchy are paying attention. In one blog, for example, a contemporary white nationalist claimed that “physiognomy is real” and “needs to come back as a legitimate field of scientific inquiry.” </w:t>
      </w:r>
    </w:p>
    <w:p w14:paraId="68CACA73" w14:textId="77777777" w:rsidR="00817991" w:rsidRPr="00557355" w:rsidRDefault="00817991" w:rsidP="00817991">
      <w:pPr>
        <w:rPr>
          <w:sz w:val="16"/>
          <w:szCs w:val="16"/>
        </w:rPr>
      </w:pPr>
      <w:r w:rsidRPr="00557355">
        <w:rPr>
          <w:sz w:val="16"/>
          <w:szCs w:val="16"/>
        </w:rPr>
        <w:t xml:space="preserve">More broadly, new applications of facial recognition — not just in academic research, but also in commercial products that try to guess emotions from facial expressions — echo the same biological essentialism behind physiognomy. Apparently, we still </w:t>
      </w:r>
      <w:proofErr w:type="gramStart"/>
      <w:r w:rsidRPr="00557355">
        <w:rPr>
          <w:sz w:val="16"/>
          <w:szCs w:val="16"/>
        </w:rPr>
        <w:t>haven’t</w:t>
      </w:r>
      <w:proofErr w:type="gramEnd"/>
      <w:r w:rsidRPr="00557355">
        <w:rPr>
          <w:sz w:val="16"/>
          <w:szCs w:val="16"/>
        </w:rPr>
        <w:t xml:space="preserve"> learned that faces do not contain some deeper truth about the people they belong to. </w:t>
      </w:r>
    </w:p>
    <w:p w14:paraId="46C59776" w14:textId="77777777" w:rsidR="00817991" w:rsidRPr="00557355" w:rsidRDefault="00817991" w:rsidP="00817991">
      <w:pPr>
        <w:rPr>
          <w:sz w:val="16"/>
          <w:szCs w:val="16"/>
        </w:rPr>
      </w:pPr>
      <w:r w:rsidRPr="00557355">
        <w:rPr>
          <w:sz w:val="16"/>
          <w:szCs w:val="16"/>
        </w:rPr>
        <w:t xml:space="preserve">Composite photographs, new and old </w:t>
      </w:r>
    </w:p>
    <w:p w14:paraId="2550631C" w14:textId="77777777" w:rsidR="00817991" w:rsidRPr="00557355" w:rsidRDefault="00817991" w:rsidP="00817991">
      <w:pPr>
        <w:rPr>
          <w:sz w:val="16"/>
          <w:szCs w:val="16"/>
        </w:rPr>
      </w:pPr>
      <w:r w:rsidRPr="00557355">
        <w:rPr>
          <w:sz w:val="16"/>
          <w:szCs w:val="16"/>
        </w:rPr>
        <w:t xml:space="preserve">One of the pioneers of 19th-century facial analysis, Francis Galton, was a prominent British eugenicist. He superimposed images of men convicted of crimes, attempting to find through “pictorial statistics” the essence of the criminal face. </w:t>
      </w:r>
    </w:p>
    <w:p w14:paraId="17F6E977" w14:textId="77777777" w:rsidR="00817991" w:rsidRPr="00557355" w:rsidRDefault="00817991" w:rsidP="00817991">
      <w:pPr>
        <w:rPr>
          <w:sz w:val="16"/>
          <w:szCs w:val="16"/>
        </w:rPr>
      </w:pPr>
      <w:r w:rsidRPr="00557355">
        <w:rPr>
          <w:sz w:val="16"/>
          <w:szCs w:val="16"/>
        </w:rPr>
        <w:t xml:space="preserve">Galton was disappointed with the results: He was unable to discern a criminal “type” from his composite photographs. This is because physiognomy is junk science — criminality is written neither in one’s genes nor on one’s face. He also tried to use composite portraits to determine the ideal “type” of each race, and his research was cited by Hans F.K. Günther, a Nazi eugenicist who wrote a book that was required reading in German schools during the Third Reich. </w:t>
      </w:r>
    </w:p>
    <w:p w14:paraId="766727DC" w14:textId="77777777" w:rsidR="00817991" w:rsidRPr="00557355" w:rsidRDefault="00817991" w:rsidP="00817991">
      <w:pPr>
        <w:rPr>
          <w:sz w:val="16"/>
          <w:szCs w:val="16"/>
        </w:rPr>
      </w:pPr>
      <w:r w:rsidRPr="00557355">
        <w:rPr>
          <w:sz w:val="16"/>
          <w:szCs w:val="16"/>
        </w:rPr>
        <w:t xml:space="preserve">Galton’s tools and ideas have proved surprisingly durable, and modern researchers are again contemplating whether criminality can be read from one’s face. In a much-contested 2016 paper, researchers at a Chinese university claimed they had trained an algorithm to distinguish criminal from noncriminal portraits, and that “lip curvature, eye inner corner distance, and the so-called nose-mouth angle” could help tell them apart. The paper includes “average faces” of criminals and </w:t>
      </w:r>
      <w:proofErr w:type="spellStart"/>
      <w:r w:rsidRPr="00557355">
        <w:rPr>
          <w:sz w:val="16"/>
          <w:szCs w:val="16"/>
        </w:rPr>
        <w:t>noncriminals</w:t>
      </w:r>
      <w:proofErr w:type="spellEnd"/>
      <w:r w:rsidRPr="00557355">
        <w:rPr>
          <w:sz w:val="16"/>
          <w:szCs w:val="16"/>
        </w:rPr>
        <w:t xml:space="preserve"> reminiscent of Galton’s composite portraits. </w:t>
      </w:r>
    </w:p>
    <w:p w14:paraId="6E711483" w14:textId="77777777" w:rsidR="00817991" w:rsidRPr="00557355" w:rsidRDefault="00817991" w:rsidP="00817991">
      <w:pPr>
        <w:rPr>
          <w:sz w:val="16"/>
          <w:szCs w:val="16"/>
        </w:rPr>
      </w:pPr>
      <w:r w:rsidRPr="00557355">
        <w:rPr>
          <w:sz w:val="16"/>
          <w:szCs w:val="16"/>
        </w:rPr>
        <w:t xml:space="preserve">The paper echoes many of the fallacies in Galton’s research: that people convicted of crimes are representative of those who commit them (the justice system exhibits profound bias), that the concept of inborn “criminality” is sound (life circumstances drastically shape one’s likelihood of committing a crime) and that facial appearance is a reliable predictor of character. </w:t>
      </w:r>
    </w:p>
    <w:p w14:paraId="032CCD85" w14:textId="77777777" w:rsidR="00817991" w:rsidRPr="00557355" w:rsidRDefault="00817991" w:rsidP="00817991">
      <w:pPr>
        <w:rPr>
          <w:sz w:val="16"/>
          <w:szCs w:val="16"/>
        </w:rPr>
      </w:pPr>
      <w:proofErr w:type="gramStart"/>
      <w:r w:rsidRPr="00557355">
        <w:rPr>
          <w:sz w:val="16"/>
          <w:szCs w:val="16"/>
        </w:rPr>
        <w:t>It’s</w:t>
      </w:r>
      <w:proofErr w:type="gramEnd"/>
      <w:r w:rsidRPr="00557355">
        <w:rPr>
          <w:sz w:val="16"/>
          <w:szCs w:val="16"/>
        </w:rPr>
        <w:t xml:space="preserve"> true that humans tend to agree on what a threatening face looks like. But Alexander Todorov, a psychologist at Princeton, writes in his book “Face Value” that the relationship between a face and our sense that it is threatening (or friendly) is “between appearance and impressions, not between appearance and character.” The temptation to think we can read something deeper from these visual stereotypes is misguided — but persistent. </w:t>
      </w:r>
    </w:p>
    <w:p w14:paraId="68D51864" w14:textId="77777777" w:rsidR="00817991" w:rsidRPr="00557355" w:rsidRDefault="00817991" w:rsidP="00817991">
      <w:pPr>
        <w:rPr>
          <w:sz w:val="16"/>
          <w:szCs w:val="16"/>
        </w:rPr>
      </w:pPr>
      <w:r w:rsidRPr="00557355">
        <w:rPr>
          <w:sz w:val="16"/>
          <w:szCs w:val="16"/>
        </w:rPr>
        <w:t xml:space="preserve">In 2017, the Stanford professor Michal Kosinski was an author of a study claiming to have invented an A.I. “gaydar” that could, when presented with pictures of gay and straight men, determine which ones were gay with 81 percent accuracy. (He told The Guardian that facial recognition might be used in the future to predict I.Q. as well.) </w:t>
      </w:r>
    </w:p>
    <w:p w14:paraId="5215B38F" w14:textId="77777777" w:rsidR="00817991" w:rsidRPr="00557355" w:rsidRDefault="00817991" w:rsidP="00817991">
      <w:pPr>
        <w:rPr>
          <w:sz w:val="16"/>
          <w:szCs w:val="16"/>
        </w:rPr>
      </w:pPr>
      <w:r w:rsidRPr="00557355">
        <w:rPr>
          <w:sz w:val="16"/>
          <w:szCs w:val="16"/>
        </w:rPr>
        <w:t xml:space="preserve">The paper speculates about whether differences in facial structure between gay and straight men might result from underexposure to male hormones, but neglects a simpler explanation, wrote Blaise </w:t>
      </w:r>
      <w:proofErr w:type="spellStart"/>
      <w:r w:rsidRPr="00557355">
        <w:rPr>
          <w:sz w:val="16"/>
          <w:szCs w:val="16"/>
        </w:rPr>
        <w:t>Agüera</w:t>
      </w:r>
      <w:proofErr w:type="spellEnd"/>
      <w:r w:rsidRPr="00557355">
        <w:rPr>
          <w:sz w:val="16"/>
          <w:szCs w:val="16"/>
        </w:rPr>
        <w:t xml:space="preserve"> y </w:t>
      </w:r>
      <w:proofErr w:type="spellStart"/>
      <w:r w:rsidRPr="00557355">
        <w:rPr>
          <w:sz w:val="16"/>
          <w:szCs w:val="16"/>
        </w:rPr>
        <w:t>Arcas</w:t>
      </w:r>
      <w:proofErr w:type="spellEnd"/>
      <w:r w:rsidRPr="00557355">
        <w:rPr>
          <w:sz w:val="16"/>
          <w:szCs w:val="16"/>
        </w:rPr>
        <w:t xml:space="preserve"> and Margaret Mitchell, A.I. researchers at Google, and Dr. Todorov in a Medium article. The research relied on images from dating websites. </w:t>
      </w:r>
      <w:proofErr w:type="gramStart"/>
      <w:r w:rsidRPr="00557355">
        <w:rPr>
          <w:sz w:val="16"/>
          <w:szCs w:val="16"/>
        </w:rPr>
        <w:t>It’s</w:t>
      </w:r>
      <w:proofErr w:type="gramEnd"/>
      <w:r w:rsidRPr="00557355">
        <w:rPr>
          <w:sz w:val="16"/>
          <w:szCs w:val="16"/>
        </w:rPr>
        <w:t xml:space="preserve"> likely that gay and straight people present themselves differently on these sites, from hairstyle to the degree they are tanned to the angle they take their selfies, the critics said. But the paper focuses on ideas reminiscent of the discredited theory of sexual inversion, which maintains that homosexuality is an inborn “reversal” of gender characteristics — gay men with female qualities, for example. </w:t>
      </w:r>
    </w:p>
    <w:p w14:paraId="25964FC4" w14:textId="77777777" w:rsidR="00817991" w:rsidRPr="00557355" w:rsidRDefault="00817991" w:rsidP="00817991">
      <w:pPr>
        <w:rPr>
          <w:sz w:val="16"/>
          <w:szCs w:val="16"/>
        </w:rPr>
      </w:pPr>
      <w:r w:rsidRPr="00557355">
        <w:rPr>
          <w:sz w:val="16"/>
          <w:szCs w:val="16"/>
        </w:rPr>
        <w:t xml:space="preserve">“Using scientific language and measurement doesn’t prevent a researcher from conducting flawed experiments and drawing wrong conclusions — especially when they confirm preconceptions,” the critics wrote in another post. </w:t>
      </w:r>
    </w:p>
    <w:p w14:paraId="127ECB60" w14:textId="77777777" w:rsidR="00817991" w:rsidRPr="00557355" w:rsidRDefault="00817991" w:rsidP="00817991">
      <w:pPr>
        <w:rPr>
          <w:sz w:val="16"/>
          <w:szCs w:val="16"/>
        </w:rPr>
      </w:pPr>
      <w:r w:rsidRPr="00557355">
        <w:rPr>
          <w:sz w:val="16"/>
          <w:szCs w:val="16"/>
        </w:rPr>
        <w:t xml:space="preserve">Echoes of the past </w:t>
      </w:r>
    </w:p>
    <w:p w14:paraId="254CEC0E" w14:textId="77777777" w:rsidR="00817991" w:rsidRPr="00557355" w:rsidRDefault="00817991" w:rsidP="00817991">
      <w:pPr>
        <w:rPr>
          <w:sz w:val="16"/>
          <w:szCs w:val="16"/>
        </w:rPr>
      </w:pPr>
      <w:r w:rsidRPr="00557355">
        <w:rPr>
          <w:sz w:val="16"/>
          <w:szCs w:val="16"/>
        </w:rPr>
        <w:t xml:space="preserve">Parallels between the modern technology and historical applications abound. A 1902 phrenology book showed how to distinguish a “genuine husband” from an “unreliable” one based on the shape of his head; today, an Israeli start-up called </w:t>
      </w:r>
      <w:proofErr w:type="spellStart"/>
      <w:r w:rsidRPr="00557355">
        <w:rPr>
          <w:sz w:val="16"/>
          <w:szCs w:val="16"/>
        </w:rPr>
        <w:t>Faception</w:t>
      </w:r>
      <w:proofErr w:type="spellEnd"/>
      <w:r w:rsidRPr="00557355">
        <w:rPr>
          <w:sz w:val="16"/>
          <w:szCs w:val="16"/>
        </w:rPr>
        <w:t xml:space="preserve"> uses machine learning to score facial images using personality types like “academic researcher,” “brand promoter,” “terrorist” and “pedophile.” </w:t>
      </w:r>
    </w:p>
    <w:p w14:paraId="1308A82F" w14:textId="77777777" w:rsidR="00817991" w:rsidRPr="00557355" w:rsidRDefault="00817991" w:rsidP="00817991">
      <w:pPr>
        <w:rPr>
          <w:sz w:val="16"/>
          <w:szCs w:val="16"/>
        </w:rPr>
      </w:pPr>
      <w:proofErr w:type="spellStart"/>
      <w:r w:rsidRPr="00557355">
        <w:rPr>
          <w:sz w:val="16"/>
          <w:szCs w:val="16"/>
        </w:rPr>
        <w:t>Faception’s</w:t>
      </w:r>
      <w:proofErr w:type="spellEnd"/>
      <w:r w:rsidRPr="00557355">
        <w:rPr>
          <w:sz w:val="16"/>
          <w:szCs w:val="16"/>
        </w:rPr>
        <w:t xml:space="preserve"> marketing materials are almost comical in their reduction of personalities to eight stereotypes, but the company appears to have customers, indicating an interest in “legitimizing this type of A.I. system,” said Clare </w:t>
      </w:r>
      <w:proofErr w:type="spellStart"/>
      <w:r w:rsidRPr="00557355">
        <w:rPr>
          <w:sz w:val="16"/>
          <w:szCs w:val="16"/>
        </w:rPr>
        <w:t>Garvie</w:t>
      </w:r>
      <w:proofErr w:type="spellEnd"/>
      <w:r w:rsidRPr="00557355">
        <w:rPr>
          <w:sz w:val="16"/>
          <w:szCs w:val="16"/>
        </w:rPr>
        <w:t xml:space="preserve">, a facial recognition researcher at Georgetown Law. </w:t>
      </w:r>
    </w:p>
    <w:p w14:paraId="4E28D769" w14:textId="77777777" w:rsidR="00817991" w:rsidRPr="00557355" w:rsidRDefault="00817991" w:rsidP="00817991">
      <w:pPr>
        <w:rPr>
          <w:sz w:val="16"/>
          <w:szCs w:val="16"/>
        </w:rPr>
      </w:pPr>
      <w:r w:rsidRPr="00557355">
        <w:rPr>
          <w:sz w:val="16"/>
          <w:szCs w:val="16"/>
        </w:rPr>
        <w:t xml:space="preserve">“In some ways, they’re laughable,” she said. “In other ways, the very part that makes them laughable is what makes them so concerning.” </w:t>
      </w:r>
    </w:p>
    <w:p w14:paraId="0FDCA3CD" w14:textId="77777777" w:rsidR="00817991" w:rsidRPr="00557355" w:rsidRDefault="00817991" w:rsidP="00817991">
      <w:pPr>
        <w:rPr>
          <w:sz w:val="16"/>
          <w:szCs w:val="16"/>
        </w:rPr>
      </w:pPr>
      <w:r w:rsidRPr="00557355">
        <w:rPr>
          <w:sz w:val="16"/>
          <w:szCs w:val="16"/>
        </w:rPr>
        <w:t xml:space="preserve">In the early 20th century, Katherine M.H. Blackford advocated using physical appearance to select among job applicants. She favored analyzing photographs over interviews to reveal character, Dr. Todorov writes. Today, the company </w:t>
      </w:r>
      <w:proofErr w:type="spellStart"/>
      <w:r w:rsidRPr="00557355">
        <w:rPr>
          <w:sz w:val="16"/>
          <w:szCs w:val="16"/>
        </w:rPr>
        <w:t>HireVue</w:t>
      </w:r>
      <w:proofErr w:type="spellEnd"/>
      <w:r w:rsidRPr="00557355">
        <w:rPr>
          <w:sz w:val="16"/>
          <w:szCs w:val="16"/>
        </w:rPr>
        <w:t xml:space="preserve"> sells technology that uses A.I. to analyze videos of job applicants; the platform scores them on measures like “personal stability” and “conscientiousness and responsibility.” </w:t>
      </w:r>
    </w:p>
    <w:p w14:paraId="1E849BFC" w14:textId="77777777" w:rsidR="00817991" w:rsidRPr="00557355" w:rsidRDefault="00817991" w:rsidP="00817991">
      <w:pPr>
        <w:rPr>
          <w:sz w:val="16"/>
          <w:szCs w:val="16"/>
        </w:rPr>
      </w:pPr>
      <w:r w:rsidRPr="00557355">
        <w:rPr>
          <w:sz w:val="16"/>
          <w:szCs w:val="16"/>
        </w:rPr>
        <w:t xml:space="preserve">Cesare Lombroso, a prominent 19th-century Italian physiognomist, proposed separating children that he judged to be intellectually inferior, based on face and body measurements, from their “better-endowed companions.” Today, facial recognition programs are being piloted at American universities and Chinese schools to monitor students’ emotions and engagement. This is problematic for myriad reasons: Studies have shown no correlation between student engagement and actual learning, and teachers are more likely to see black students’ faces as angry, bias that might creep into an automated system. </w:t>
      </w:r>
    </w:p>
    <w:p w14:paraId="6060C1FA" w14:textId="77777777" w:rsidR="00817991" w:rsidRPr="00557355" w:rsidRDefault="00817991" w:rsidP="00817991">
      <w:pPr>
        <w:rPr>
          <w:sz w:val="16"/>
          <w:szCs w:val="16"/>
        </w:rPr>
      </w:pPr>
      <w:r w:rsidRPr="00557355">
        <w:rPr>
          <w:sz w:val="16"/>
          <w:szCs w:val="16"/>
        </w:rPr>
        <w:t xml:space="preserve">Classification and surveillance </w:t>
      </w:r>
    </w:p>
    <w:p w14:paraId="7AFE6CD5" w14:textId="77777777" w:rsidR="00817991" w:rsidRPr="00557355" w:rsidRDefault="00817991" w:rsidP="00817991">
      <w:pPr>
        <w:rPr>
          <w:sz w:val="16"/>
          <w:szCs w:val="16"/>
        </w:rPr>
      </w:pPr>
      <w:r w:rsidRPr="00557355">
        <w:rPr>
          <w:sz w:val="16"/>
          <w:szCs w:val="16"/>
        </w:rPr>
        <w:t xml:space="preserve">The similarities between modern, A.I.-driven facial analysis and its earlier, analog iteration are eerie. Both, for example, originated as attempts to track criminals and security targets. </w:t>
      </w:r>
    </w:p>
    <w:p w14:paraId="0DA21F7E" w14:textId="77777777" w:rsidR="00817991" w:rsidRPr="00557355" w:rsidRDefault="00817991" w:rsidP="00817991">
      <w:pPr>
        <w:rPr>
          <w:sz w:val="16"/>
          <w:szCs w:val="16"/>
        </w:rPr>
      </w:pPr>
      <w:r w:rsidRPr="00557355">
        <w:rPr>
          <w:sz w:val="16"/>
          <w:szCs w:val="16"/>
        </w:rPr>
        <w:t xml:space="preserve">Alphonse Bertillon, a French policeman and facial analysis pioneer, wanted to identify repeat offenders. He invented the mug shot and noted specific body measurements like head length on his “Bertillon cards.” With records of more than 100,000 prisoners collected between 1883 and 1893, he identified 4,564 recidivists. </w:t>
      </w:r>
    </w:p>
    <w:p w14:paraId="1F9EDED8" w14:textId="77777777" w:rsidR="00817991" w:rsidRPr="00557355" w:rsidRDefault="00817991" w:rsidP="00817991">
      <w:pPr>
        <w:rPr>
          <w:sz w:val="16"/>
          <w:szCs w:val="16"/>
        </w:rPr>
      </w:pPr>
      <w:r w:rsidRPr="00557355">
        <w:rPr>
          <w:sz w:val="16"/>
          <w:szCs w:val="16"/>
        </w:rPr>
        <w:t xml:space="preserve">Bertillon’s classification scheme was superseded by a more efficient fingerprinting system, but the basic idea — using bodily measurements to identify people in the service of an intelligence apparatus — was reborn with modern facial recognition. Progress in computer-driven facial recognition has been spurred by military investment and government competitions. (One C.I.A. director’s interest in the technology grew from a James Bond movie — he asked his staff to investigate facial recognition after seeing it used in the 1985 film “A View to Kill.”) </w:t>
      </w:r>
    </w:p>
    <w:p w14:paraId="2CD7D58B" w14:textId="77777777" w:rsidR="00817991" w:rsidRPr="00557355" w:rsidRDefault="00817991" w:rsidP="00817991">
      <w:pPr>
        <w:rPr>
          <w:sz w:val="16"/>
          <w:szCs w:val="16"/>
        </w:rPr>
      </w:pPr>
      <w:r w:rsidRPr="00557355">
        <w:rPr>
          <w:sz w:val="16"/>
          <w:szCs w:val="16"/>
        </w:rPr>
        <w:t xml:space="preserve">Early facial recognition software developed in the 1960s was like a computer-assisted version of Bertillon’s system, requiring researchers to manually identify points like the center of a subject’s eye (at a rate of about 40 images per hour). By the late 1990s, algorithms could automatically map facial features — and supercharged by computers, they could scan videos in real time. </w:t>
      </w:r>
    </w:p>
    <w:p w14:paraId="6F27FD80" w14:textId="77777777" w:rsidR="00817991" w:rsidRPr="00557355" w:rsidRDefault="00817991" w:rsidP="00817991">
      <w:pPr>
        <w:rPr>
          <w:sz w:val="16"/>
          <w:szCs w:val="16"/>
        </w:rPr>
      </w:pPr>
      <w:r w:rsidRPr="00557355">
        <w:rPr>
          <w:sz w:val="16"/>
          <w:szCs w:val="16"/>
        </w:rPr>
        <w:t xml:space="preserve">Many of these algorithms are trained on people who did not or could not consent to their faces being used. I.B.M. took public photos from Flickr to feed facial recognition programs. The National Institute of Standards and Technology, a government agency, hosts a database of mug shots and images of people who have died. “Haunted data persists today,” said Joy </w:t>
      </w:r>
      <w:proofErr w:type="spellStart"/>
      <w:r w:rsidRPr="00557355">
        <w:rPr>
          <w:sz w:val="16"/>
          <w:szCs w:val="16"/>
        </w:rPr>
        <w:t>Buolamwini</w:t>
      </w:r>
      <w:proofErr w:type="spellEnd"/>
      <w:r w:rsidRPr="00557355">
        <w:rPr>
          <w:sz w:val="16"/>
          <w:szCs w:val="16"/>
        </w:rPr>
        <w:t xml:space="preserve">, an M.I.T. researcher, in an email. </w:t>
      </w:r>
    </w:p>
    <w:p w14:paraId="6C3506B1" w14:textId="77777777" w:rsidR="00817991" w:rsidRPr="00557355" w:rsidRDefault="00817991" w:rsidP="00817991">
      <w:pPr>
        <w:rPr>
          <w:sz w:val="16"/>
          <w:szCs w:val="16"/>
        </w:rPr>
      </w:pPr>
      <w:r w:rsidRPr="00557355">
        <w:rPr>
          <w:sz w:val="16"/>
          <w:szCs w:val="16"/>
        </w:rPr>
        <w:t xml:space="preserve">Emotional “intelligence” </w:t>
      </w:r>
    </w:p>
    <w:p w14:paraId="494EA36B" w14:textId="77777777" w:rsidR="00817991" w:rsidRPr="00557355" w:rsidRDefault="00817991" w:rsidP="00817991">
      <w:pPr>
        <w:rPr>
          <w:sz w:val="16"/>
          <w:szCs w:val="16"/>
        </w:rPr>
      </w:pPr>
      <w:r w:rsidRPr="00557355">
        <w:rPr>
          <w:sz w:val="16"/>
          <w:szCs w:val="16"/>
        </w:rPr>
        <w:t xml:space="preserve">Facial analysis services are commercially available from providers like Amazon and Microsoft. Anyone can use them at a nominal price — Amazon charges one-tenth of a cent to process a picture — to guess a person’s identity, gender, </w:t>
      </w:r>
      <w:proofErr w:type="gramStart"/>
      <w:r w:rsidRPr="00557355">
        <w:rPr>
          <w:sz w:val="16"/>
          <w:szCs w:val="16"/>
        </w:rPr>
        <w:t>age</w:t>
      </w:r>
      <w:proofErr w:type="gramEnd"/>
      <w:r w:rsidRPr="00557355">
        <w:rPr>
          <w:sz w:val="16"/>
          <w:szCs w:val="16"/>
        </w:rPr>
        <w:t xml:space="preserve"> and emotional state. Other platforms like Face++ guess race, too. </w:t>
      </w:r>
    </w:p>
    <w:p w14:paraId="68E02818" w14:textId="77777777" w:rsidR="00817991" w:rsidRDefault="00817991" w:rsidP="00817991">
      <w:r>
        <w:t xml:space="preserve">But </w:t>
      </w:r>
      <w:r w:rsidRPr="00557355">
        <w:rPr>
          <w:u w:val="single"/>
        </w:rPr>
        <w:t xml:space="preserve">these algorithms have documented problems with </w:t>
      </w:r>
      <w:r w:rsidRPr="00557355">
        <w:rPr>
          <w:b/>
          <w:bCs/>
          <w:u w:val="single"/>
        </w:rPr>
        <w:t>nonwhite</w:t>
      </w:r>
      <w:r w:rsidRPr="00557355">
        <w:rPr>
          <w:u w:val="single"/>
        </w:rPr>
        <w:t xml:space="preserve">, </w:t>
      </w:r>
      <w:r w:rsidRPr="00557355">
        <w:rPr>
          <w:b/>
          <w:bCs/>
          <w:u w:val="single"/>
        </w:rPr>
        <w:t>nonmale faces</w:t>
      </w:r>
      <w:r>
        <w:t xml:space="preserve">. And the idea that A.I. can detect the presence of emotions — most commonly happiness, sadness, anger, </w:t>
      </w:r>
      <w:proofErr w:type="gramStart"/>
      <w:r>
        <w:t>disgust</w:t>
      </w:r>
      <w:proofErr w:type="gramEnd"/>
      <w:r>
        <w:t xml:space="preserve"> and surprise — is especially fraught. Customers have used “affect recognition” for everything from measuring how people react to ads to helping children with autism develop social and emotional skills, but a report from the A.I. Now Institute argues that the technology is being “applied in unethical and irresponsible ways.” </w:t>
      </w:r>
    </w:p>
    <w:p w14:paraId="7A6F13F5" w14:textId="77777777" w:rsidR="00817991" w:rsidRDefault="00817991" w:rsidP="00817991">
      <w:r>
        <w:t xml:space="preserve">Affect recognition draws from the work of Paul Ekman, a modern psychologist who argued that facial expressions are an objective way to determine someone’s inner emotional state, and that there exists a limited set of basic emotional categories that are fixed across cultures. His work suggests that we </w:t>
      </w:r>
      <w:proofErr w:type="gramStart"/>
      <w:r>
        <w:t>can’t</w:t>
      </w:r>
      <w:proofErr w:type="gramEnd"/>
      <w:r>
        <w:t xml:space="preserve"> help revealing these emotions. That theory inspired the television show “Lie to Me,” about a scientist who helps law enforcement by interpreting unforthcoming suspects’ expressions. </w:t>
      </w:r>
    </w:p>
    <w:p w14:paraId="125D85C8" w14:textId="77777777" w:rsidR="00817991" w:rsidRDefault="00817991" w:rsidP="00817991">
      <w:r>
        <w:t xml:space="preserve">Dr. Ekman’s work has been criticized by scholars who say emotions cannot be reduced to such easily interpretable — and computationally convenient — categories. Algorithms that use these simplistic categories are “likely to reproduce the errors of an outdated scientific paradigm,” according to the A.I. Now report. </w:t>
      </w:r>
    </w:p>
    <w:p w14:paraId="28E2132A" w14:textId="77777777" w:rsidR="00817991" w:rsidRDefault="00817991" w:rsidP="00817991">
      <w:r>
        <w:t xml:space="preserve">Moreover, it is not hard to stretch from interpreting the results of facial analysis as “how happy this face appears” to the simpler but inaccurate “how happy this person feels” or even “how happy this person really is, despite his efforts to mask his emotions.” As the A.I. Now report says, affect recognition “raises troubling ethical questions about locating the arbiter of someone’s ‘real’ character and emotions outside of the individual.” </w:t>
      </w:r>
    </w:p>
    <w:p w14:paraId="0405ED01" w14:textId="77777777" w:rsidR="00817991" w:rsidRDefault="00817991" w:rsidP="00817991">
      <w:proofErr w:type="gramStart"/>
      <w:r>
        <w:t>We’ve</w:t>
      </w:r>
      <w:proofErr w:type="gramEnd"/>
      <w:r>
        <w:t xml:space="preserve"> been here before. Much like the 19th-century technologies of photography and composite portraits lent “objectivity” to pseudoscientific physiognomy, today, computers and artificial intelligence supposedly distance facial analysis from human judgment and prejudice. </w:t>
      </w:r>
      <w:proofErr w:type="gramStart"/>
      <w:r>
        <w:t xml:space="preserve">In reality, </w:t>
      </w:r>
      <w:r w:rsidRPr="00557355">
        <w:rPr>
          <w:u w:val="single"/>
        </w:rPr>
        <w:t>algorithms</w:t>
      </w:r>
      <w:proofErr w:type="gramEnd"/>
      <w:r w:rsidRPr="00557355">
        <w:rPr>
          <w:u w:val="single"/>
        </w:rPr>
        <w:t xml:space="preserve"> that rely on a flawed understanding of expressions and emotions can just make prejudice more difficult to spot.</w:t>
      </w:r>
      <w:r>
        <w:t xml:space="preserve"> </w:t>
      </w:r>
    </w:p>
    <w:p w14:paraId="7262026C" w14:textId="77777777" w:rsidR="00817991" w:rsidRDefault="00817991" w:rsidP="00817991">
      <w:r>
        <w:t xml:space="preserve">In his book, Dr. Todorov discusses the German physicist Georg Christoph Lichtenberg, an 18th-century skeptic of physiognomy who thought that the practice “simply licensed our natural impulses to form impressions from appearance.” </w:t>
      </w:r>
    </w:p>
    <w:p w14:paraId="3503D8E1" w14:textId="77777777" w:rsidR="00817991" w:rsidRDefault="00817991" w:rsidP="00817991">
      <w:r w:rsidRPr="00557355">
        <w:rPr>
          <w:u w:val="single"/>
        </w:rPr>
        <w:t>If physiognomy gained traction, “one will hang children before they have done the deeds that merit the gallows,</w:t>
      </w:r>
      <w:r>
        <w:t>” Lichtenberg wrote, warning of a “physiognomic auto-da-</w:t>
      </w:r>
      <w:proofErr w:type="spellStart"/>
      <w:r>
        <w:t>fé</w:t>
      </w:r>
      <w:proofErr w:type="spellEnd"/>
      <w:r>
        <w:t xml:space="preserve">.” </w:t>
      </w:r>
    </w:p>
    <w:p w14:paraId="6FA3FC16" w14:textId="77777777" w:rsidR="00817991" w:rsidRDefault="00817991" w:rsidP="00817991">
      <w:r>
        <w:t xml:space="preserve">As facial recognition technology develops, we would be wise to heed his words. </w:t>
      </w:r>
    </w:p>
    <w:p w14:paraId="010ADBB8" w14:textId="77777777" w:rsidR="00817991" w:rsidRPr="003E0044" w:rsidRDefault="00817991" w:rsidP="00817991"/>
    <w:p w14:paraId="52C599A7" w14:textId="4D586CAB" w:rsidR="00AA2166" w:rsidRDefault="00AA2166" w:rsidP="00AA2166">
      <w:pPr>
        <w:pStyle w:val="Heading3"/>
        <w:rPr>
          <w:rFonts w:eastAsia="Times New Roman" w:cs="Calibri"/>
        </w:rPr>
      </w:pPr>
      <w:r>
        <w:rPr>
          <w:rFonts w:eastAsia="Times New Roman" w:cs="Calibri"/>
        </w:rPr>
        <w:t>at: states banned facial recognition</w:t>
      </w:r>
    </w:p>
    <w:p w14:paraId="01A48000" w14:textId="20062A1A" w:rsidR="00AA2166" w:rsidRDefault="00AA2166" w:rsidP="00AA2166">
      <w:pPr>
        <w:pStyle w:val="Heading4"/>
      </w:pPr>
      <w:r>
        <w:t>Bans only apply to body cameras, not other cameras</w:t>
      </w:r>
    </w:p>
    <w:p w14:paraId="1ECF3BCC" w14:textId="77777777" w:rsidR="00AA2166" w:rsidRDefault="00FE7B82" w:rsidP="00AA2166">
      <w:pPr>
        <w:spacing w:after="0" w:line="240" w:lineRule="auto"/>
        <w:rPr>
          <w:rFonts w:ascii="Times New Roman" w:hAnsi="Times New Roman"/>
          <w:sz w:val="24"/>
        </w:rPr>
      </w:pPr>
      <w:hyperlink r:id="rId292" w:history="1">
        <w:r w:rsidR="00AA2166">
          <w:rPr>
            <w:rStyle w:val="Hyperlink"/>
          </w:rPr>
          <w:t>https://securitytoday.com/articles/2019/10/10/california-to-become-third-state-to-ban-facial-recognition-software-in-police-body-cameras.aspx</w:t>
        </w:r>
      </w:hyperlink>
    </w:p>
    <w:p w14:paraId="0F35B2A4" w14:textId="77777777" w:rsidR="00AA2166" w:rsidRDefault="00AA2166" w:rsidP="00AA2166"/>
    <w:p w14:paraId="65CE8FA3" w14:textId="2789DD9F" w:rsidR="00AA2166" w:rsidRPr="00AA2166" w:rsidRDefault="00AA2166" w:rsidP="00AA2166">
      <w:pPr>
        <w:pStyle w:val="NormalWeb"/>
        <w:shd w:val="clear" w:color="auto" w:fill="FFFFFF"/>
        <w:spacing w:before="0" w:beforeAutospacing="0" w:after="255" w:afterAutospacing="0"/>
        <w:rPr>
          <w:rFonts w:asciiTheme="majorHAnsi" w:hAnsiTheme="majorHAnsi" w:cstheme="majorHAnsi"/>
          <w:color w:val="000000" w:themeColor="text1"/>
          <w:szCs w:val="22"/>
          <w:u w:val="single"/>
        </w:rPr>
      </w:pPr>
      <w:r w:rsidRPr="005F7732">
        <w:rPr>
          <w:rFonts w:asciiTheme="majorHAnsi" w:hAnsiTheme="majorHAnsi" w:cstheme="majorHAnsi"/>
          <w:color w:val="000000" w:themeColor="text1"/>
          <w:szCs w:val="22"/>
          <w:u w:val="single"/>
        </w:rPr>
        <w:t xml:space="preserve">California will become the third state in the U.S. to ban facial recognition technology </w:t>
      </w:r>
      <w:r w:rsidRPr="00AA2166">
        <w:rPr>
          <w:rStyle w:val="Emphasis"/>
        </w:rPr>
        <w:t>in police body cameras</w:t>
      </w:r>
      <w:r w:rsidRPr="005F7732">
        <w:rPr>
          <w:rFonts w:asciiTheme="majorHAnsi" w:hAnsiTheme="majorHAnsi" w:cstheme="majorHAnsi"/>
          <w:color w:val="000000" w:themeColor="text1"/>
          <w:szCs w:val="22"/>
        </w:rPr>
        <w:t xml:space="preserve"> </w:t>
      </w:r>
      <w:r w:rsidRPr="005F7732">
        <w:rPr>
          <w:rFonts w:asciiTheme="majorHAnsi" w:hAnsiTheme="majorHAnsi" w:cstheme="majorHAnsi"/>
          <w:color w:val="000000" w:themeColor="text1"/>
          <w:szCs w:val="22"/>
          <w:u w:val="single"/>
        </w:rPr>
        <w:t>after Gov. Gavin Newsom</w:t>
      </w:r>
      <w:r w:rsidRPr="005F7732">
        <w:rPr>
          <w:rFonts w:asciiTheme="majorHAnsi" w:hAnsiTheme="majorHAnsi" w:cstheme="majorHAnsi"/>
          <w:color w:val="000000" w:themeColor="text1"/>
          <w:sz w:val="16"/>
          <w:szCs w:val="16"/>
        </w:rPr>
        <w:t>, a Democrat,</w:t>
      </w:r>
      <w:r>
        <w:rPr>
          <w:rFonts w:asciiTheme="majorHAnsi" w:hAnsiTheme="majorHAnsi" w:cstheme="majorHAnsi"/>
          <w:color w:val="000000" w:themeColor="text1"/>
          <w:szCs w:val="22"/>
        </w:rPr>
        <w:t xml:space="preserve"> </w:t>
      </w:r>
      <w:hyperlink r:id="rId293" w:history="1">
        <w:r w:rsidRPr="005F7732">
          <w:rPr>
            <w:rStyle w:val="Hyperlink"/>
            <w:rFonts w:asciiTheme="majorHAnsi" w:hAnsiTheme="majorHAnsi" w:cstheme="majorHAnsi"/>
            <w:color w:val="000000" w:themeColor="text1"/>
            <w:szCs w:val="22"/>
            <w:u w:val="single"/>
          </w:rPr>
          <w:t>signed a measure into law</w:t>
        </w:r>
      </w:hyperlink>
      <w:r>
        <w:rPr>
          <w:rFonts w:asciiTheme="majorHAnsi" w:hAnsiTheme="majorHAnsi" w:cstheme="majorHAnsi"/>
          <w:color w:val="000000" w:themeColor="text1"/>
          <w:szCs w:val="22"/>
        </w:rPr>
        <w:t xml:space="preserve"> </w:t>
      </w:r>
      <w:r w:rsidRPr="005F7732">
        <w:rPr>
          <w:rFonts w:asciiTheme="majorHAnsi" w:hAnsiTheme="majorHAnsi" w:cstheme="majorHAnsi"/>
          <w:color w:val="000000" w:themeColor="text1"/>
          <w:sz w:val="16"/>
          <w:szCs w:val="16"/>
        </w:rPr>
        <w:t>on Tuesday. AB1215, which will go into effect on Jan. 1,</w:t>
      </w:r>
      <w:r w:rsidRPr="005F7732">
        <w:rPr>
          <w:rFonts w:asciiTheme="majorHAnsi" w:hAnsiTheme="majorHAnsi" w:cstheme="majorHAnsi"/>
          <w:color w:val="000000" w:themeColor="text1"/>
          <w:szCs w:val="22"/>
        </w:rPr>
        <w:t xml:space="preserve"> </w:t>
      </w:r>
      <w:r w:rsidRPr="005F7732">
        <w:rPr>
          <w:rFonts w:asciiTheme="majorHAnsi" w:hAnsiTheme="majorHAnsi" w:cstheme="majorHAnsi"/>
          <w:color w:val="000000" w:themeColor="text1"/>
          <w:szCs w:val="22"/>
          <w:u w:val="single"/>
        </w:rPr>
        <w:t>bans biometric surveillance technology in body cameras</w:t>
      </w:r>
      <w:r w:rsidRPr="005F7732">
        <w:rPr>
          <w:rFonts w:asciiTheme="majorHAnsi" w:hAnsiTheme="majorHAnsi" w:cstheme="majorHAnsi"/>
          <w:color w:val="000000" w:themeColor="text1"/>
          <w:szCs w:val="22"/>
        </w:rPr>
        <w:t xml:space="preserve"> </w:t>
      </w:r>
      <w:r w:rsidRPr="005F7732">
        <w:rPr>
          <w:rFonts w:asciiTheme="majorHAnsi" w:hAnsiTheme="majorHAnsi" w:cstheme="majorHAnsi"/>
          <w:color w:val="000000" w:themeColor="text1"/>
          <w:szCs w:val="22"/>
          <w:u w:val="single"/>
        </w:rPr>
        <w:t xml:space="preserve">as well as taking body camera footage and running it through facial recognition software later. However, police are </w:t>
      </w:r>
      <w:r w:rsidRPr="00AA2166">
        <w:rPr>
          <w:rStyle w:val="Emphasis"/>
        </w:rPr>
        <w:t>not banned from using the technology on other cameras</w:t>
      </w:r>
      <w:r w:rsidRPr="005F7732">
        <w:rPr>
          <w:rFonts w:asciiTheme="majorHAnsi" w:hAnsiTheme="majorHAnsi" w:cstheme="majorHAnsi"/>
          <w:color w:val="000000" w:themeColor="text1"/>
          <w:szCs w:val="22"/>
          <w:u w:val="single"/>
        </w:rPr>
        <w:t>, and federal law enforcement could potentially use the software while operating in California</w:t>
      </w:r>
      <w:r w:rsidRPr="005F7732">
        <w:rPr>
          <w:rFonts w:asciiTheme="majorHAnsi" w:hAnsiTheme="majorHAnsi" w:cstheme="majorHAnsi"/>
          <w:color w:val="000000" w:themeColor="text1"/>
          <w:szCs w:val="22"/>
        </w:rPr>
        <w:t>.</w:t>
      </w:r>
      <w:r>
        <w:rPr>
          <w:rFonts w:asciiTheme="majorHAnsi" w:hAnsiTheme="majorHAnsi" w:cstheme="majorHAnsi"/>
          <w:color w:val="000000" w:themeColor="text1"/>
          <w:szCs w:val="22"/>
        </w:rPr>
        <w:t xml:space="preserve"> </w:t>
      </w:r>
      <w:r w:rsidRPr="005F7732">
        <w:rPr>
          <w:rFonts w:asciiTheme="majorHAnsi" w:hAnsiTheme="majorHAnsi" w:cstheme="majorHAnsi"/>
          <w:color w:val="000000" w:themeColor="text1"/>
          <w:sz w:val="16"/>
          <w:szCs w:val="16"/>
        </w:rPr>
        <w:t xml:space="preserve">Originally passed in September, the California law echoes efforts across the country to prevent law enforcement from using facial recognition in their investigations. Oregon and New Hampshire already have laws in place banning police from using it in body cameras, and cities like San Francisco and Oakland have forbidden it altogether. No police agencies in California currently use facial recognition right now, according to the California Peace Officers’ Association. State Rep. Phil Ting, who led the effort to ban the technology alongside other criminal justice legislation, said the law was intended to prevent California from becoming a “police state.” "We wanted to introduce legislation before it became a major issue,” </w:t>
      </w:r>
      <w:hyperlink r:id="rId294" w:history="1">
        <w:r w:rsidRPr="005F7732">
          <w:rPr>
            <w:rStyle w:val="Hyperlink"/>
            <w:rFonts w:asciiTheme="majorHAnsi" w:hAnsiTheme="majorHAnsi" w:cstheme="majorHAnsi"/>
            <w:color w:val="000000" w:themeColor="text1"/>
            <w:sz w:val="16"/>
            <w:szCs w:val="16"/>
          </w:rPr>
          <w:t>Ting told reporters in September.</w:t>
        </w:r>
      </w:hyperlink>
      <w:r>
        <w:rPr>
          <w:rFonts w:asciiTheme="majorHAnsi" w:hAnsiTheme="majorHAnsi" w:cstheme="majorHAnsi"/>
          <w:color w:val="000000" w:themeColor="text1"/>
          <w:szCs w:val="22"/>
        </w:rPr>
        <w:t xml:space="preserve"> </w:t>
      </w:r>
      <w:r w:rsidRPr="005F7732">
        <w:rPr>
          <w:rFonts w:asciiTheme="majorHAnsi" w:hAnsiTheme="majorHAnsi" w:cstheme="majorHAnsi"/>
          <w:color w:val="000000" w:themeColor="text1"/>
          <w:szCs w:val="22"/>
        </w:rPr>
        <w:t>“</w:t>
      </w:r>
      <w:r w:rsidRPr="005F7732">
        <w:rPr>
          <w:rFonts w:asciiTheme="majorHAnsi" w:hAnsiTheme="majorHAnsi" w:cstheme="majorHAnsi"/>
          <w:color w:val="000000" w:themeColor="text1"/>
          <w:szCs w:val="22"/>
          <w:u w:val="single"/>
        </w:rPr>
        <w:t xml:space="preserve">This is not just a California concern, this is a national concern, people have really … been much more sensitive to their privacy recently.” In August, Ting and 25 other California lawmakers were misidentified by facial recognition software as criminals in a law enforcement database, </w:t>
      </w:r>
      <w:hyperlink r:id="rId295" w:history="1">
        <w:r w:rsidRPr="005F7732">
          <w:rPr>
            <w:rStyle w:val="Hyperlink"/>
            <w:rFonts w:asciiTheme="majorHAnsi" w:hAnsiTheme="majorHAnsi" w:cstheme="majorHAnsi"/>
            <w:color w:val="000000" w:themeColor="text1"/>
            <w:szCs w:val="22"/>
            <w:u w:val="single"/>
          </w:rPr>
          <w:t>according to a study</w:t>
        </w:r>
      </w:hyperlink>
      <w:r w:rsidRPr="005F7732">
        <w:rPr>
          <w:rFonts w:asciiTheme="majorHAnsi" w:hAnsiTheme="majorHAnsi" w:cstheme="majorHAnsi"/>
          <w:color w:val="000000" w:themeColor="text1"/>
          <w:szCs w:val="22"/>
          <w:u w:val="single"/>
        </w:rPr>
        <w:t xml:space="preserve"> published by the ACLU of California. Other research has found that the software is less accurate when it comes to correctly identifying women and people of color. </w:t>
      </w:r>
    </w:p>
    <w:p w14:paraId="356A792E" w14:textId="70CA749F" w:rsidR="00896816" w:rsidRPr="00896816" w:rsidRDefault="00896816" w:rsidP="00896816">
      <w:pPr>
        <w:pStyle w:val="Heading2"/>
      </w:pPr>
      <w:r>
        <w:t>Discrimination Add-on (stingrays)</w:t>
      </w:r>
    </w:p>
    <w:p w14:paraId="0450598F" w14:textId="6BA33B69" w:rsidR="00910AB7" w:rsidRDefault="00896816" w:rsidP="00896816">
      <w:pPr>
        <w:pStyle w:val="Heading3"/>
      </w:pPr>
      <w:r>
        <w:t>2ac</w:t>
      </w:r>
    </w:p>
    <w:p w14:paraId="4147D4F8" w14:textId="77777777" w:rsidR="00896816" w:rsidRPr="00896816" w:rsidRDefault="00896816" w:rsidP="00896816"/>
    <w:p w14:paraId="79630784" w14:textId="77777777" w:rsidR="00FD5F17" w:rsidRDefault="00FD5F17" w:rsidP="00FD5F17">
      <w:pPr>
        <w:pStyle w:val="Heading4"/>
      </w:pPr>
      <w:r>
        <w:t>Stingrays are used for racial discrimination in marginalized neighborhoods</w:t>
      </w:r>
    </w:p>
    <w:p w14:paraId="67243C86" w14:textId="77777777" w:rsidR="00FD5F17" w:rsidRPr="00AD0A8E" w:rsidRDefault="00FD5F17" w:rsidP="00FD5F17">
      <w:r w:rsidRPr="00AD0A8E">
        <w:rPr>
          <w:rStyle w:val="Style13ptBold"/>
        </w:rPr>
        <w:t>Joseph</w:t>
      </w:r>
      <w:r>
        <w:t>, 20</w:t>
      </w:r>
      <w:r w:rsidRPr="00AD0A8E">
        <w:rPr>
          <w:rStyle w:val="Style13ptBold"/>
        </w:rPr>
        <w:t>16</w:t>
      </w:r>
      <w:r>
        <w:t xml:space="preserve">, George, a reporting fellow at Demos focusing on surveillance, immigration, law enforcement, and the entry of big data in criminal justice systems.  "Racial Disparities in Police 'Stingray' Surveillance, Mapped," Route Fifty, 10-18-2016 </w:t>
      </w:r>
      <w:hyperlink r:id="rId296" w:history="1">
        <w:r w:rsidRPr="002776D4">
          <w:rPr>
            <w:rStyle w:val="Hyperlink"/>
          </w:rPr>
          <w:t>https://www.routefifty.com/management/2016/10/racial-disparities-police-stingray-surveillance-mapped/132428/</w:t>
        </w:r>
      </w:hyperlink>
      <w:r>
        <w:t xml:space="preserve"> &lt;JG&gt;</w:t>
      </w:r>
    </w:p>
    <w:p w14:paraId="7432DE55" w14:textId="77777777" w:rsidR="00FD5F17" w:rsidRPr="00AD0A8E" w:rsidRDefault="00FD5F17" w:rsidP="00FD5F17">
      <w:pPr>
        <w:rPr>
          <w:rStyle w:val="Emphasis"/>
        </w:rPr>
      </w:pPr>
      <w:r w:rsidRPr="00AD0A8E">
        <w:rPr>
          <w:sz w:val="10"/>
        </w:rPr>
        <w:t xml:space="preserve">Louise Goldsberry, a Florida nurse, was washing dishes when she looked outside her window and saw a man pointing a gun at her face. Goldsberry screamed, dropped to the floor, and crawled to her bedroom to get her revolver. A standoff ensued with the gunman—who turned out to be an agent with the U.S. Marshals’ fugitive division. Goldsberry, who had no connection to a suspect that police were looking for, eventually </w:t>
      </w:r>
      <w:proofErr w:type="gramStart"/>
      <w:r w:rsidRPr="00AD0A8E">
        <w:rPr>
          <w:sz w:val="10"/>
        </w:rPr>
        <w:t>surrendered</w:t>
      </w:r>
      <w:proofErr w:type="gramEnd"/>
      <w:r w:rsidRPr="00AD0A8E">
        <w:rPr>
          <w:sz w:val="10"/>
        </w:rPr>
        <w:t xml:space="preserve"> and was later released. Police claimed that they raided her apartment because they had a “tip” about the apartment complex. But, according to Slate, the reason the “tip” was so broad was because the police had obtained only the approximate location of the suspect’s phone—using a “Stingray” phone tracker, a little-understood surveillance device that has quietly spread from the world of national security into that of domestic law enforcement. </w:t>
      </w:r>
      <w:r w:rsidRPr="00AD0A8E">
        <w:rPr>
          <w:rStyle w:val="StyleUnderline"/>
        </w:rPr>
        <w:t>Goldsberry’s story illustrates a potential harm of Stingrays not often considered: increased police contact for people who get caught in the wide dragnets of these interceptions.</w:t>
      </w:r>
      <w:r w:rsidRPr="00AD0A8E">
        <w:rPr>
          <w:sz w:val="10"/>
        </w:rPr>
        <w:t xml:space="preserve"> To get a sense of the scope of this surveillance, CityLab mapped police data from three major cities across the </w:t>
      </w:r>
      <w:proofErr w:type="gramStart"/>
      <w:r w:rsidRPr="00AD0A8E">
        <w:rPr>
          <w:sz w:val="10"/>
        </w:rPr>
        <w:t>U.S., and</w:t>
      </w:r>
      <w:proofErr w:type="gramEnd"/>
      <w:r w:rsidRPr="00AD0A8E">
        <w:rPr>
          <w:sz w:val="10"/>
        </w:rPr>
        <w:t xml:space="preserve"> found that </w:t>
      </w:r>
      <w:r w:rsidRPr="00AD0A8E">
        <w:rPr>
          <w:rStyle w:val="StyleUnderline"/>
        </w:rPr>
        <w:t>this burden is not shared equally.</w:t>
      </w:r>
      <w:r>
        <w:rPr>
          <w:rStyle w:val="StyleUnderline"/>
        </w:rPr>
        <w:t xml:space="preserve"> </w:t>
      </w:r>
      <w:r w:rsidRPr="00AD0A8E">
        <w:rPr>
          <w:sz w:val="10"/>
        </w:rPr>
        <w:t xml:space="preserve">How Does Stingray Surveillance Work? </w:t>
      </w:r>
      <w:r w:rsidRPr="00AD0A8E">
        <w:rPr>
          <w:rStyle w:val="StyleUnderline"/>
        </w:rPr>
        <w:t xml:space="preserve">Stingray phone trackers work by mimicking nearby cell towers and forcing phones to connect to them, </w:t>
      </w:r>
      <w:r w:rsidRPr="00AD0A8E">
        <w:rPr>
          <w:sz w:val="10"/>
        </w:rPr>
        <w:t xml:space="preserve">extracting each phone’s location, number, and the phone numbers that outgoing calls and texts are being sent to within a certain radius. </w:t>
      </w:r>
      <w:r w:rsidRPr="00AD0A8E">
        <w:rPr>
          <w:rStyle w:val="StyleUnderline"/>
        </w:rPr>
        <w:t xml:space="preserve">Stingrays can </w:t>
      </w:r>
      <w:r w:rsidRPr="00AD0A8E">
        <w:rPr>
          <w:sz w:val="10"/>
        </w:rPr>
        <w:t>also</w:t>
      </w:r>
      <w:r w:rsidRPr="00AD0A8E">
        <w:rPr>
          <w:rStyle w:val="StyleUnderline"/>
        </w:rPr>
        <w:t xml:space="preserve"> capture the content of text messages and phone calls, though </w:t>
      </w:r>
      <w:r w:rsidRPr="00AD0A8E">
        <w:rPr>
          <w:rStyle w:val="Emphasis"/>
        </w:rPr>
        <w:t>some police departments have claimed they are not using their devices to do so.</w:t>
      </w:r>
      <w:r>
        <w:rPr>
          <w:rStyle w:val="Emphasis"/>
        </w:rPr>
        <w:t xml:space="preserve"> </w:t>
      </w:r>
      <w:r w:rsidRPr="00AD0A8E">
        <w:rPr>
          <w:sz w:val="10"/>
        </w:rPr>
        <w:t xml:space="preserve">Civil-liberties </w:t>
      </w:r>
      <w:r w:rsidRPr="00AD0A8E">
        <w:rPr>
          <w:rStyle w:val="StyleUnderline"/>
        </w:rPr>
        <w:t>advocates have criticized police for using Stingray phone trackers to seize location data from suspects’ phones,</w:t>
      </w:r>
      <w:r w:rsidRPr="00AD0A8E">
        <w:rPr>
          <w:sz w:val="10"/>
        </w:rPr>
        <w:t xml:space="preserve"> </w:t>
      </w:r>
      <w:r w:rsidRPr="00AD0A8E">
        <w:rPr>
          <w:rStyle w:val="Emphasis"/>
        </w:rPr>
        <w:t>often without a warrant or even a disclosure that the device was used at all in later court proceedings.</w:t>
      </w:r>
      <w:r>
        <w:rPr>
          <w:rStyle w:val="Emphasis"/>
        </w:rPr>
        <w:t xml:space="preserve"> </w:t>
      </w:r>
      <w:r w:rsidRPr="00AD0A8E">
        <w:rPr>
          <w:sz w:val="10"/>
        </w:rPr>
        <w:t xml:space="preserve">CityLab mapped police logs of Stingray operations in Baltimore, Milwaukee, and Tallahassee, using data obtained in separate inquiries conducted by USA TODAY, the Center for Human Rights and Privacy, and the ACLU. As shown in the maps below, </w:t>
      </w:r>
      <w:r w:rsidRPr="00AD0A8E">
        <w:rPr>
          <w:rStyle w:val="Emphasis"/>
        </w:rPr>
        <w:t>police in these communities overwhelmingly use Stingrays in non-white and low-income communities</w:t>
      </w:r>
      <w:r w:rsidRPr="00AD0A8E">
        <w:rPr>
          <w:sz w:val="10"/>
        </w:rPr>
        <w:t xml:space="preserve">. (These maps do not include all police Stingray interceptions in these </w:t>
      </w:r>
      <w:proofErr w:type="gramStart"/>
      <w:r w:rsidRPr="00AD0A8E">
        <w:rPr>
          <w:sz w:val="10"/>
        </w:rPr>
        <w:t>cities, since</w:t>
      </w:r>
      <w:proofErr w:type="gramEnd"/>
      <w:r w:rsidRPr="00AD0A8E">
        <w:rPr>
          <w:sz w:val="10"/>
        </w:rPr>
        <w:t xml:space="preserve"> some data on their use did not include geographic information. That data was not mapped.) Mapping Stingray Use in Baltimore In Baltimore, Maryland, </w:t>
      </w:r>
      <w:r w:rsidRPr="00AD0A8E">
        <w:rPr>
          <w:rStyle w:val="Emphasis"/>
        </w:rPr>
        <w:t xml:space="preserve">90 percent of Stingray incidents mapped occurred in majority non-white Census block groups, where residents are overwhelmingly </w:t>
      </w:r>
      <w:proofErr w:type="gramStart"/>
      <w:r w:rsidRPr="00AD0A8E">
        <w:rPr>
          <w:rStyle w:val="Emphasis"/>
        </w:rPr>
        <w:t>African-American</w:t>
      </w:r>
      <w:proofErr w:type="gramEnd"/>
      <w:r w:rsidRPr="00AD0A8E">
        <w:rPr>
          <w:sz w:val="10"/>
        </w:rPr>
        <w:t xml:space="preserve">. </w:t>
      </w:r>
      <w:r w:rsidRPr="00AD0A8E">
        <w:rPr>
          <w:rStyle w:val="StyleUnderline"/>
        </w:rPr>
        <w:t>Seventy percent occurred in Census block groups where the median annual income was less than the city's median annual income of $41,819, per 2014 Census data.</w:t>
      </w:r>
      <w:r>
        <w:rPr>
          <w:rStyle w:val="StyleUnderline"/>
        </w:rPr>
        <w:t xml:space="preserve"> </w:t>
      </w:r>
      <w:r w:rsidRPr="00AD0A8E">
        <w:rPr>
          <w:sz w:val="10"/>
        </w:rPr>
        <w:t xml:space="preserve">The purple dots on the map below represent the 1,740 individual uses of Stingrays by Baltimore police between 2007 and 2014 that resulted in the capture of a suspect and that could be geolocated. The dots that appear larger represent multiple Stingray uses, clustered at or near the same location. Stingray use in Baltimore, Maryland. (Frankie </w:t>
      </w:r>
      <w:proofErr w:type="spellStart"/>
      <w:r w:rsidRPr="00AD0A8E">
        <w:rPr>
          <w:sz w:val="10"/>
        </w:rPr>
        <w:t>Dintino</w:t>
      </w:r>
      <w:proofErr w:type="spellEnd"/>
      <w:r w:rsidRPr="00AD0A8E">
        <w:rPr>
          <w:sz w:val="10"/>
        </w:rPr>
        <w:t xml:space="preserve">/CityLab) </w:t>
      </w:r>
      <w:r w:rsidRPr="00AD0A8E">
        <w:rPr>
          <w:rStyle w:val="StyleUnderline"/>
        </w:rPr>
        <w:t>Areas where Stingrays are deployed most are overwhelmingly in the city’s most intensely segregated non-white neighborhoods.</w:t>
      </w:r>
      <w:r w:rsidRPr="00AD0A8E">
        <w:rPr>
          <w:sz w:val="10"/>
        </w:rPr>
        <w:t xml:space="preserve"> (Seventy percent of Baltimore’s white population lives in majority-white block groups). </w:t>
      </w:r>
      <w:r w:rsidRPr="00AD0A8E">
        <w:rPr>
          <w:rStyle w:val="Emphasis"/>
        </w:rPr>
        <w:t>This marked racial disparity in surveillance becomes especially clear when looking at neighborhoods that are racially segregated, but that have roughly comparable incomes and crime levels.</w:t>
      </w:r>
      <w:r w:rsidRPr="00AD0A8E">
        <w:rPr>
          <w:sz w:val="10"/>
        </w:rPr>
        <w:t xml:space="preserve"> On the north-east side of Druid Hill Park, for example, are the historically white working-class neighborhoods of Hampden and Woodberry. On the south-east side of the park is Reservoir Hill, which, like the neighborhood directly to its west, Penn North, is mostly black. Stingray use by racial breakdown of Baltimore neighborhoods. Darker areas signify low white population density. (Frankie </w:t>
      </w:r>
      <w:proofErr w:type="spellStart"/>
      <w:r w:rsidRPr="00AD0A8E">
        <w:rPr>
          <w:sz w:val="10"/>
        </w:rPr>
        <w:t>Dintino</w:t>
      </w:r>
      <w:proofErr w:type="spellEnd"/>
      <w:r w:rsidRPr="00AD0A8E">
        <w:rPr>
          <w:sz w:val="10"/>
        </w:rPr>
        <w:t xml:space="preserve">/CityLab) Both Hampden-Woodberry and Reservoir Hill have significant numbers of lower-income residents, and unsurprisingly occasional robberies and </w:t>
      </w:r>
      <w:proofErr w:type="spellStart"/>
      <w:r w:rsidRPr="00AD0A8E">
        <w:rPr>
          <w:sz w:val="10"/>
        </w:rPr>
        <w:t>assaultsoccur</w:t>
      </w:r>
      <w:proofErr w:type="spellEnd"/>
      <w:r w:rsidRPr="00AD0A8E">
        <w:rPr>
          <w:sz w:val="10"/>
        </w:rPr>
        <w:t xml:space="preserve"> in each, yet police </w:t>
      </w:r>
      <w:proofErr w:type="gramStart"/>
      <w:r w:rsidRPr="00AD0A8E">
        <w:rPr>
          <w:sz w:val="10"/>
        </w:rPr>
        <w:t>uses</w:t>
      </w:r>
      <w:proofErr w:type="gramEnd"/>
      <w:r w:rsidRPr="00AD0A8E">
        <w:rPr>
          <w:sz w:val="10"/>
        </w:rPr>
        <w:t xml:space="preserve"> of Stingrays are far more concentrated in the mostly black Reservoir Hill. Stingray use by breakdown of median incomes in Baltimore neighborhoods. Darker shades signify high density of low-income residents. (Frankie </w:t>
      </w:r>
      <w:proofErr w:type="spellStart"/>
      <w:r w:rsidRPr="00AD0A8E">
        <w:rPr>
          <w:sz w:val="10"/>
        </w:rPr>
        <w:t>Dintino</w:t>
      </w:r>
      <w:proofErr w:type="spellEnd"/>
      <w:r w:rsidRPr="00AD0A8E">
        <w:rPr>
          <w:sz w:val="10"/>
        </w:rPr>
        <w:t xml:space="preserve">/CityLab) Civil liberties groups recently filed a complaint to the FCC claiming that disparities like this suggest the Baltimore Police Department’s Stingray surveillance is racially biased. This charge comes on the heels of the Department of Justice’s recent finding that the BPD routinely engages in civil-rights violations. Mapping Stingray Use in Tallahassee In Tallahassee, Florida, Stingray surveillance also appears to hit low-income residents disproportionately, especially in the city’s non-white (mostly black) communities. Of the 178 mappable Stingray uses carried out by local law enforcement in Tallahassee between 2007 and 2014, 53 percent occurred in majority non-white Census block groups, even though these block groups only accounted for 28 percent of the city’s total population. Moreover, 78 percent of these uses occurred within Census block groups whose median household income was less than Tallahassee’s median household income, which was $39,407 per 2014 Census data. Stingray use in Tallahassee, Florida. (Frankie </w:t>
      </w:r>
      <w:proofErr w:type="spellStart"/>
      <w:r w:rsidRPr="00AD0A8E">
        <w:rPr>
          <w:sz w:val="10"/>
        </w:rPr>
        <w:t>Dintino</w:t>
      </w:r>
      <w:proofErr w:type="spellEnd"/>
      <w:r w:rsidRPr="00AD0A8E">
        <w:rPr>
          <w:sz w:val="10"/>
        </w:rPr>
        <w:t xml:space="preserve">/CityLab) Mapping Stingray Use in Milwaukee </w:t>
      </w:r>
      <w:proofErr w:type="gramStart"/>
      <w:r w:rsidRPr="00AD0A8E">
        <w:rPr>
          <w:sz w:val="10"/>
        </w:rPr>
        <w:t>The</w:t>
      </w:r>
      <w:proofErr w:type="gramEnd"/>
      <w:r w:rsidRPr="00AD0A8E">
        <w:rPr>
          <w:sz w:val="10"/>
        </w:rPr>
        <w:t xml:space="preserve"> numbers from Milwaukee also show apparent racial disparities in Stingray surveillance. This data—from 2010 to 2015—is mapped differently, however, because Stingray uses could only be geolocated by police district rather than by exact addresses; data points geolocated by outdated police-district boundaries were not mapped. Dots are sized according to the frequency of Stingray use per district. Stingray use in Milwaukee, Wisconsin. (Frankie </w:t>
      </w:r>
      <w:proofErr w:type="spellStart"/>
      <w:r w:rsidRPr="00AD0A8E">
        <w:rPr>
          <w:sz w:val="10"/>
        </w:rPr>
        <w:t>Dintino</w:t>
      </w:r>
      <w:proofErr w:type="spellEnd"/>
      <w:r w:rsidRPr="00AD0A8E">
        <w:rPr>
          <w:sz w:val="10"/>
        </w:rPr>
        <w:t xml:space="preserve">/CityLab) Toggling between the race and income filters on the Milwaukee map, </w:t>
      </w:r>
      <w:proofErr w:type="gramStart"/>
      <w:r w:rsidRPr="00AD0A8E">
        <w:rPr>
          <w:sz w:val="10"/>
        </w:rPr>
        <w:t>it is clear that though</w:t>
      </w:r>
      <w:proofErr w:type="gramEnd"/>
      <w:r w:rsidRPr="00AD0A8E">
        <w:rPr>
          <w:sz w:val="10"/>
        </w:rPr>
        <w:t xml:space="preserve"> median incomes vary significantly in the city’s majority-black north side, Stingray use is spread more or less evenly throughout these neighborhoods. These three majority-black police districts in Milwaukee vary greatly by income level (darker shades show density of low-income residents), but Stingrays are used in all three. (Frankie </w:t>
      </w:r>
      <w:proofErr w:type="spellStart"/>
      <w:r w:rsidRPr="00AD0A8E">
        <w:rPr>
          <w:sz w:val="10"/>
        </w:rPr>
        <w:t>Dintino</w:t>
      </w:r>
      <w:proofErr w:type="spellEnd"/>
      <w:r w:rsidRPr="00AD0A8E">
        <w:rPr>
          <w:sz w:val="10"/>
        </w:rPr>
        <w:t>/CityLab) In contrast, the city’s wealthiest (and majority-white) population concentrations—in Police Districts One and Six—experienced only a handful of Stingray uses each. Stingray Data Use and Civil Liberties Violations In Baltimore, Tallahassee, and Milwaukee,</w:t>
      </w:r>
      <w:r w:rsidRPr="00AD0A8E">
        <w:rPr>
          <w:rStyle w:val="StyleUnderline"/>
        </w:rPr>
        <w:t xml:space="preserve"> this disproportionate Stingray surveillance means </w:t>
      </w:r>
      <w:r w:rsidRPr="00AD0A8E">
        <w:rPr>
          <w:rStyle w:val="Emphasis"/>
        </w:rPr>
        <w:t xml:space="preserve">that tens of thousands of people in low-income and majority-non-white neighborhoods </w:t>
      </w:r>
      <w:r w:rsidRPr="00AD0A8E">
        <w:rPr>
          <w:rStyle w:val="StyleUnderline"/>
        </w:rPr>
        <w:t xml:space="preserve">are far more likely to have their locations and call data seized by police, </w:t>
      </w:r>
      <w:r w:rsidRPr="00AD0A8E">
        <w:rPr>
          <w:rStyle w:val="Emphasis"/>
        </w:rPr>
        <w:t>even if they are not suspected of committing a crime</w:t>
      </w:r>
      <w:r w:rsidRPr="00AD0A8E">
        <w:rPr>
          <w:rStyle w:val="StyleUnderline"/>
        </w:rPr>
        <w:t xml:space="preserve">. </w:t>
      </w:r>
      <w:r w:rsidRPr="00AD0A8E">
        <w:rPr>
          <w:sz w:val="10"/>
        </w:rPr>
        <w:t xml:space="preserve">As </w:t>
      </w:r>
      <w:proofErr w:type="spellStart"/>
      <w:r w:rsidRPr="00AD0A8E">
        <w:rPr>
          <w:sz w:val="10"/>
        </w:rPr>
        <w:t>GammaGroup</w:t>
      </w:r>
      <w:proofErr w:type="spellEnd"/>
      <w:r w:rsidRPr="00AD0A8E">
        <w:rPr>
          <w:sz w:val="10"/>
        </w:rPr>
        <w:t xml:space="preserve">, a Stingray manufacturer, explains in a brochure, “operating [a Stingray] within busy or crowded areas will result in many thousands of identities being acquired, most of whom will not be of interest or unwanted collateral.” Law enforcement agencies, however, have frequently failed to disclose how information on “unwanted collateral” is being stored and potentially queried, as past court opinions have shown. And critics worry that this information will be stored and organized to create lists of “pre-suspects” when crimes occur in areas where Stingrays have already been used and pulled data. “If you are in a certain neighborhood, you are going to encounter law enforcement a lot,” says Matt Mitchell, a security researcher with the racial justice organization </w:t>
      </w:r>
      <w:proofErr w:type="spellStart"/>
      <w:r w:rsidRPr="00AD0A8E">
        <w:rPr>
          <w:sz w:val="10"/>
        </w:rPr>
        <w:t>CryptoHarlem</w:t>
      </w:r>
      <w:proofErr w:type="spellEnd"/>
      <w:r w:rsidRPr="00AD0A8E">
        <w:rPr>
          <w:sz w:val="10"/>
        </w:rPr>
        <w:t>. “</w:t>
      </w:r>
      <w:proofErr w:type="gramStart"/>
      <w:r w:rsidRPr="00AD0A8E">
        <w:rPr>
          <w:sz w:val="10"/>
        </w:rPr>
        <w:t>So</w:t>
      </w:r>
      <w:proofErr w:type="gramEnd"/>
      <w:r w:rsidRPr="00AD0A8E">
        <w:rPr>
          <w:sz w:val="10"/>
        </w:rPr>
        <w:t xml:space="preserve"> because of that, there are patterns that could be made between people and suspects who are not connected in any way. It’s making criminality viral.” Tom Nolan, an associate professor of criminology at Merrimack College and a former Boston Police Department lieutenant, suggests that this “collateral” data poses serious civil liberties issues. </w:t>
      </w:r>
      <w:proofErr w:type="gramStart"/>
      <w:r w:rsidRPr="00AD0A8E">
        <w:rPr>
          <w:sz w:val="10"/>
        </w:rPr>
        <w:t>”Say</w:t>
      </w:r>
      <w:proofErr w:type="gramEnd"/>
      <w:r w:rsidRPr="00AD0A8E">
        <w:rPr>
          <w:sz w:val="10"/>
        </w:rPr>
        <w:t xml:space="preserve"> I’m looking at a drug dealer on a corner, and we sweep up data on hundreds of people who happen to be in the vicinity. And then, at some later point, we realize there was some unrelated incident there, too</w:t>
      </w:r>
      <w:proofErr w:type="gramStart"/>
      <w:r w:rsidRPr="00AD0A8E">
        <w:rPr>
          <w:sz w:val="10"/>
        </w:rPr>
        <w:t>… .</w:t>
      </w:r>
      <w:proofErr w:type="gramEnd"/>
      <w:r w:rsidRPr="00AD0A8E">
        <w:rPr>
          <w:sz w:val="10"/>
        </w:rPr>
        <w:t xml:space="preserve"> Do I now have the right to access that data, even if we had no probable cause about any particular individuals?" “We have to ask the question: ‘What are you doing with all that data?’,” says </w:t>
      </w:r>
      <w:proofErr w:type="spellStart"/>
      <w:r w:rsidRPr="00AD0A8E">
        <w:rPr>
          <w:sz w:val="10"/>
        </w:rPr>
        <w:t>Malkia</w:t>
      </w:r>
      <w:proofErr w:type="spellEnd"/>
      <w:r w:rsidRPr="00AD0A8E">
        <w:rPr>
          <w:sz w:val="10"/>
        </w:rPr>
        <w:t xml:space="preserve"> Cyril of the Center for Media Justice. “We don’t know—that’s part of the problem </w:t>
      </w:r>
      <w:proofErr w:type="gramStart"/>
      <w:r w:rsidRPr="00AD0A8E">
        <w:rPr>
          <w:sz w:val="10"/>
        </w:rPr>
        <w:t>… .</w:t>
      </w:r>
      <w:proofErr w:type="gramEnd"/>
      <w:r w:rsidRPr="00AD0A8E">
        <w:rPr>
          <w:sz w:val="10"/>
        </w:rPr>
        <w:t xml:space="preserve"> But given the fact that we already have racial disparities and parallel construction in police Stingray cases, we have to assume this data could be mobilized to put people under suspicion and in real danger.” </w:t>
      </w:r>
      <w:r w:rsidRPr="00AD0A8E">
        <w:rPr>
          <w:rStyle w:val="StyleUnderline"/>
        </w:rPr>
        <w:t xml:space="preserve">Nolan also points out that police could be using Stingray cases as an excuse to go on fishing expeditions for people’s data in hyper-policed areas. </w:t>
      </w:r>
      <w:proofErr w:type="gramStart"/>
      <w:r w:rsidRPr="00AD0A8E">
        <w:rPr>
          <w:rStyle w:val="StyleUnderline"/>
        </w:rPr>
        <w:t>”Who’s</w:t>
      </w:r>
      <w:proofErr w:type="gramEnd"/>
      <w:r w:rsidRPr="00AD0A8E">
        <w:rPr>
          <w:rStyle w:val="StyleUnderline"/>
        </w:rPr>
        <w:t xml:space="preserve"> to say police aren’t running Stingrays constantly in ‘hot spot’ areas?</w:t>
      </w:r>
      <w:r w:rsidRPr="00AD0A8E">
        <w:rPr>
          <w:sz w:val="10"/>
        </w:rPr>
        <w:t xml:space="preserve"> ... Translation: communities of color,” says Nolan. </w:t>
      </w:r>
      <w:proofErr w:type="gramStart"/>
      <w:r w:rsidRPr="00AD0A8E">
        <w:rPr>
          <w:sz w:val="10"/>
        </w:rPr>
        <w:t>”The</w:t>
      </w:r>
      <w:proofErr w:type="gramEnd"/>
      <w:r w:rsidRPr="00AD0A8E">
        <w:rPr>
          <w:sz w:val="10"/>
        </w:rPr>
        <w:t xml:space="preserve"> law-enforcement mentality is to get all the data and as much information as possible—Constitution be damned.” Political Mobilization Against Stingray Secrecy </w:t>
      </w:r>
      <w:r w:rsidRPr="00AD0A8E">
        <w:rPr>
          <w:rStyle w:val="Emphasis"/>
        </w:rPr>
        <w:t>Given the secrecy with which police departments have used this technology, it is hard to know whether they are doing anything to address these concerns.</w:t>
      </w:r>
      <w:r>
        <w:rPr>
          <w:rStyle w:val="Emphasis"/>
        </w:rPr>
        <w:t xml:space="preserve"> </w:t>
      </w:r>
      <w:r w:rsidRPr="00AD0A8E">
        <w:rPr>
          <w:sz w:val="10"/>
        </w:rPr>
        <w:t xml:space="preserve">The Baltimore Police Department and the Tallahassee Police Department declined to comment for this story, and the Milwaukee Police Department did not respond to CityLab’s requests for interviews. All three departments have also signed non-disclosure agreements, required by the FBI, to keep their use of Stingrays secret. Generally, law-enforcement leaders justify Stingray surveillance by claiming they use them to “find bad guys,” as FBI director James Comey argued at a media appearance last year. The data, however, suggest that Stingrays are often used to track low-level criminals rather than the terrorists and </w:t>
      </w:r>
      <w:proofErr w:type="spellStart"/>
      <w:r w:rsidRPr="00AD0A8E">
        <w:rPr>
          <w:sz w:val="10"/>
        </w:rPr>
        <w:t>kidnapperspolice</w:t>
      </w:r>
      <w:proofErr w:type="spellEnd"/>
      <w:r w:rsidRPr="00AD0A8E">
        <w:rPr>
          <w:sz w:val="10"/>
        </w:rPr>
        <w:t xml:space="preserve"> sometimes point to in justifying the procurement of the devices. Between 2007 and 2014, of all Stingray uses by the Baltimore Police Department and the Tallahassee Police Department, 49.8 </w:t>
      </w:r>
      <w:proofErr w:type="gramStart"/>
      <w:r w:rsidRPr="00AD0A8E">
        <w:rPr>
          <w:sz w:val="10"/>
        </w:rPr>
        <w:t>percent</w:t>
      </w:r>
      <w:proofErr w:type="gramEnd"/>
      <w:r w:rsidRPr="00AD0A8E">
        <w:rPr>
          <w:sz w:val="10"/>
        </w:rPr>
        <w:t xml:space="preserve"> and 26.3 percent, respectively, related to cases of theft. Likewise, in Milwaukee between 2010 and 2015, 27.5 percent of Stingray uses by local law enforcement concerned theft cases. Homicide or murder cases (attempted or otherwise) during these same time periods made up just 13.9 percent of Tallahassee Police cases, 8.9 percent of Milwaukee-area law enforcement cases, and 12 percent of Baltimore Police cases where Stingrays led to the capture of a suspect. </w:t>
      </w:r>
      <w:r w:rsidRPr="00AD0A8E">
        <w:rPr>
          <w:rStyle w:val="StyleUnderline"/>
        </w:rPr>
        <w:t>Despite the increasing use of this technology for day-to-day crimes, police departments in all three of these cities have sought to hide their Stingray tracking</w:t>
      </w:r>
      <w:r w:rsidRPr="00AD0A8E">
        <w:rPr>
          <w:sz w:val="10"/>
        </w:rPr>
        <w:t xml:space="preserve">. In March, a Maryland appeals court rebuked the Baltimore Police Department for failing to disclose that it used Stingrays to track down a </w:t>
      </w:r>
      <w:proofErr w:type="gramStart"/>
      <w:r w:rsidRPr="00AD0A8E">
        <w:rPr>
          <w:sz w:val="10"/>
        </w:rPr>
        <w:t>suspect, and</w:t>
      </w:r>
      <w:proofErr w:type="gramEnd"/>
      <w:r w:rsidRPr="00AD0A8E">
        <w:rPr>
          <w:sz w:val="10"/>
        </w:rPr>
        <w:t xml:space="preserve"> required that the department obtain a probable cause warrant to track cellphones going forward. Milwaukee and Tallahassee police have also been criticized in recent years for using Stingrays without warrants, and </w:t>
      </w:r>
      <w:proofErr w:type="spellStart"/>
      <w:r w:rsidRPr="00AD0A8E">
        <w:rPr>
          <w:sz w:val="10"/>
        </w:rPr>
        <w:t>forfailing</w:t>
      </w:r>
      <w:proofErr w:type="spellEnd"/>
      <w:r w:rsidRPr="00AD0A8E">
        <w:rPr>
          <w:sz w:val="10"/>
        </w:rPr>
        <w:t xml:space="preserve"> to disclose their methods of intelligence-gathering in court. </w:t>
      </w:r>
      <w:r w:rsidRPr="00AD0A8E">
        <w:rPr>
          <w:rStyle w:val="Emphasis"/>
        </w:rPr>
        <w:t>Public defenders and activists today are demanding that police be more transparent about this surveillance, and that they allow the public to decide how these tools should be used.</w:t>
      </w:r>
    </w:p>
    <w:p w14:paraId="5E88542B" w14:textId="77777777" w:rsidR="00FD5F17" w:rsidRPr="00910AB7" w:rsidRDefault="00FD5F17" w:rsidP="00FD5F17"/>
    <w:p w14:paraId="5D349B20" w14:textId="5BA40A20" w:rsidR="00646ABD" w:rsidRDefault="00FD5F17" w:rsidP="00646ABD">
      <w:pPr>
        <w:pStyle w:val="Heading3"/>
      </w:pPr>
      <w:proofErr w:type="spellStart"/>
      <w:r>
        <w:t>xt</w:t>
      </w:r>
      <w:proofErr w:type="spellEnd"/>
      <w:r>
        <w:t xml:space="preserve"> – racial targeting</w:t>
      </w:r>
    </w:p>
    <w:p w14:paraId="46300001" w14:textId="77777777" w:rsidR="00646ABD" w:rsidRDefault="00646ABD" w:rsidP="00646ABD">
      <w:pPr>
        <w:pStyle w:val="Heading4"/>
      </w:pPr>
      <w:proofErr w:type="spellStart"/>
      <w:r>
        <w:t>StingRays</w:t>
      </w:r>
      <w:proofErr w:type="spellEnd"/>
      <w:r>
        <w:t xml:space="preserve"> are used to unfairly target communities of color</w:t>
      </w:r>
    </w:p>
    <w:p w14:paraId="3A7CF6FD" w14:textId="77777777" w:rsidR="00646ABD" w:rsidRPr="009D4DBE" w:rsidRDefault="00646ABD" w:rsidP="00646ABD">
      <w:r w:rsidRPr="009D4DBE">
        <w:rPr>
          <w:rStyle w:val="Style13ptBold"/>
        </w:rPr>
        <w:t>Gee 19</w:t>
      </w:r>
      <w:r w:rsidRPr="009D4DBE">
        <w:t>, (Harvey Gee, 6-21-19, accessed on 7/8/20, Review of Law and Social Justice, “ALMOST GONE: THE VANISHING FOURTH AMENDMENT’S ALLOWANCE OF STINGRAY SURVEILLANCE IN A POST-CARPENTER AGE</w:t>
      </w:r>
      <w:r>
        <w:t xml:space="preserve">,” </w:t>
      </w:r>
      <w:hyperlink r:id="rId297" w:history="1">
        <w:r w:rsidRPr="006D2587">
          <w:rPr>
            <w:rStyle w:val="Hyperlink"/>
          </w:rPr>
          <w:t>https://gould.usc.edu/students/journals/rlsj/issues/assets/docs/volume28/summer2019/3-1-Gee.pdf</w:t>
        </w:r>
      </w:hyperlink>
      <w:r>
        <w:rPr>
          <w:u w:val="single"/>
        </w:rPr>
        <w:t xml:space="preserve">, </w:t>
      </w:r>
      <w:r w:rsidRPr="009D4DBE">
        <w:t>ICCSD-LC</w:t>
      </w:r>
    </w:p>
    <w:p w14:paraId="671C0C78" w14:textId="77777777" w:rsidR="00646ABD" w:rsidRPr="009D4DBE" w:rsidRDefault="00646ABD" w:rsidP="00646ABD">
      <w:pPr>
        <w:rPr>
          <w:b/>
          <w:bCs/>
        </w:rPr>
      </w:pPr>
      <w:r>
        <w:t xml:space="preserve">Absent any </w:t>
      </w:r>
      <w:r w:rsidRPr="009D4DBE">
        <w:rPr>
          <w:u w:val="single"/>
        </w:rPr>
        <w:t>specified</w:t>
      </w:r>
      <w:r>
        <w:t xml:space="preserve"> protocol about their Stingray use or judicial oversight, law enforcement freely relies on </w:t>
      </w:r>
      <w:r w:rsidRPr="00570DDE">
        <w:rPr>
          <w:highlight w:val="yellow"/>
          <w:u w:val="single"/>
        </w:rPr>
        <w:t>Stingrays</w:t>
      </w:r>
      <w:r>
        <w:t xml:space="preserve"> to either target and track individual protests or to mass-collect phone numbers in high crime areas.121 </w:t>
      </w:r>
      <w:r w:rsidRPr="00570DDE">
        <w:rPr>
          <w:b/>
          <w:bCs/>
          <w:u w:val="single"/>
        </w:rPr>
        <w:t>Such threats to individual privacy are</w:t>
      </w:r>
      <w:r w:rsidRPr="00570DDE">
        <w:rPr>
          <w:u w:val="single"/>
        </w:rPr>
        <w:t xml:space="preserve"> arguably the equivalent of the broad and indiscriminate searches that </w:t>
      </w:r>
      <w:r w:rsidRPr="00570DDE">
        <w:rPr>
          <w:b/>
          <w:bCs/>
          <w:u w:val="single"/>
        </w:rPr>
        <w:t>the Fourth Amendment was intended to prevent</w:t>
      </w:r>
      <w:r>
        <w:t xml:space="preserve">. Yet these options </w:t>
      </w:r>
      <w:r w:rsidRPr="00570DDE">
        <w:rPr>
          <w:highlight w:val="yellow"/>
          <w:u w:val="single"/>
        </w:rPr>
        <w:t>were</w:t>
      </w:r>
      <w:r w:rsidRPr="009D4DBE">
        <w:rPr>
          <w:u w:val="single"/>
        </w:rPr>
        <w:t xml:space="preserve"> </w:t>
      </w:r>
      <w:r w:rsidRPr="00570DDE">
        <w:rPr>
          <w:highlight w:val="yellow"/>
          <w:u w:val="single"/>
        </w:rPr>
        <w:t>used</w:t>
      </w:r>
      <w:r>
        <w:t xml:space="preserve"> by the Baltimore Police Department (“BPD”) during the riots following the death of Freddie Gray at the hands of the Baltimore police, and </w:t>
      </w:r>
      <w:r w:rsidRPr="00570DDE">
        <w:rPr>
          <w:b/>
          <w:bCs/>
          <w:highlight w:val="yellow"/>
          <w:u w:val="single"/>
        </w:rPr>
        <w:t>during peaceful Black Lives Matter demonstrations</w:t>
      </w:r>
      <w:r>
        <w:t>.122 This questionable use of Stingrays has become routine. The BPD—</w:t>
      </w:r>
      <w:r w:rsidRPr="00570DDE">
        <w:rPr>
          <w:highlight w:val="yellow"/>
          <w:u w:val="single"/>
        </w:rPr>
        <w:t>the heaviest use</w:t>
      </w:r>
      <w:r>
        <w:t xml:space="preserve">r </w:t>
      </w:r>
      <w:r w:rsidRPr="00570DDE">
        <w:rPr>
          <w:highlight w:val="yellow"/>
          <w:u w:val="single"/>
        </w:rPr>
        <w:t>of</w:t>
      </w:r>
      <w:r w:rsidRPr="009D4DBE">
        <w:rPr>
          <w:u w:val="single"/>
        </w:rPr>
        <w:t xml:space="preserve"> </w:t>
      </w:r>
      <w:r w:rsidRPr="00570DDE">
        <w:rPr>
          <w:highlight w:val="yellow"/>
          <w:u w:val="single"/>
        </w:rPr>
        <w:t>Stingrays</w:t>
      </w:r>
      <w:r>
        <w:t xml:space="preserve"> in the country—</w:t>
      </w:r>
      <w:r w:rsidRPr="00570DDE">
        <w:rPr>
          <w:highlight w:val="yellow"/>
          <w:u w:val="single"/>
        </w:rPr>
        <w:t>deployed Stingray</w:t>
      </w:r>
      <w:r>
        <w:t xml:space="preserve"> cell simulators thousands of times </w:t>
      </w:r>
      <w:r w:rsidRPr="00570DDE">
        <w:rPr>
          <w:highlight w:val="yellow"/>
          <w:u w:val="single"/>
        </w:rPr>
        <w:t xml:space="preserve">in </w:t>
      </w:r>
      <w:r w:rsidRPr="00570DDE">
        <w:rPr>
          <w:b/>
          <w:bCs/>
          <w:highlight w:val="yellow"/>
          <w:u w:val="single"/>
        </w:rPr>
        <w:t>low-income African American</w:t>
      </w:r>
      <w:r w:rsidRPr="009D4DBE">
        <w:rPr>
          <w:u w:val="single"/>
        </w:rPr>
        <w:t xml:space="preserve"> </w:t>
      </w:r>
      <w:r w:rsidRPr="00570DDE">
        <w:rPr>
          <w:highlight w:val="yellow"/>
          <w:u w:val="single"/>
        </w:rPr>
        <w:t>sections of the city</w:t>
      </w:r>
      <w:r>
        <w:t xml:space="preserve"> in ninety percent of Stingray incidents mapped.123 Known Stingray operations in Milwaukee and Tallahassee </w:t>
      </w:r>
      <w:r w:rsidRPr="009D4DBE">
        <w:rPr>
          <w:u w:val="single"/>
        </w:rPr>
        <w:t xml:space="preserve">are </w:t>
      </w:r>
      <w:r w:rsidRPr="00570DDE">
        <w:rPr>
          <w:highlight w:val="yellow"/>
          <w:u w:val="single"/>
        </w:rPr>
        <w:t xml:space="preserve">also heavily concentrated </w:t>
      </w:r>
      <w:r w:rsidRPr="00570DDE">
        <w:rPr>
          <w:b/>
          <w:bCs/>
          <w:highlight w:val="yellow"/>
          <w:u w:val="single"/>
        </w:rPr>
        <w:t>in poor communities of color</w:t>
      </w:r>
      <w:r>
        <w:t>.12</w:t>
      </w:r>
    </w:p>
    <w:p w14:paraId="3A173927" w14:textId="77777777" w:rsidR="00646ABD" w:rsidRDefault="00646ABD" w:rsidP="00646ABD"/>
    <w:p w14:paraId="27F853AD" w14:textId="77777777" w:rsidR="00646ABD" w:rsidRPr="003E0044" w:rsidRDefault="00646ABD" w:rsidP="00646ABD">
      <w:pPr>
        <w:pStyle w:val="Heading4"/>
      </w:pPr>
      <w:r w:rsidRPr="003E0044">
        <w:t>Stingrays discriminately used in minority neighborhoods</w:t>
      </w:r>
    </w:p>
    <w:p w14:paraId="7CAEEAC3" w14:textId="77777777" w:rsidR="00646ABD" w:rsidRPr="003E0044" w:rsidRDefault="00646ABD" w:rsidP="00646ABD">
      <w:r w:rsidRPr="003E0044">
        <w:t xml:space="preserve">Tamara </w:t>
      </w:r>
      <w:hyperlink r:id="rId298" w:history="1">
        <w:r w:rsidRPr="003E0044">
          <w:rPr>
            <w:rStyle w:val="Style13ptBold"/>
          </w:rPr>
          <w:t>Evdokimova</w:t>
        </w:r>
      </w:hyperlink>
      <w:r w:rsidRPr="003E0044">
        <w:t>, 9-20-20</w:t>
      </w:r>
      <w:r w:rsidRPr="003E0044">
        <w:rPr>
          <w:rStyle w:val="Style13ptBold"/>
        </w:rPr>
        <w:t>18</w:t>
      </w:r>
      <w:r w:rsidRPr="003E0044">
        <w:t>, "Turning the Tide on Police Surveillance," New America, https://www.newamerica.org/weekly/turning-tide-police-surveillance/</w:t>
      </w:r>
    </w:p>
    <w:p w14:paraId="5D712FA7" w14:textId="77777777" w:rsidR="00646ABD" w:rsidRPr="003E0044" w:rsidRDefault="00646ABD" w:rsidP="00646ABD">
      <w:r w:rsidRPr="003E0044">
        <w:t xml:space="preserve">In 2013, in one of the most widely publicized leaks in recent history, Edward Snowden exposed the National Security Agency’s program of widespread phone and data surveillance. Since then, </w:t>
      </w:r>
      <w:r w:rsidRPr="003E0044">
        <w:rPr>
          <w:u w:val="single"/>
        </w:rPr>
        <w:t>Americans have been acutely aware that big brother is watching them</w:t>
      </w:r>
      <w:r w:rsidRPr="003E0044">
        <w:t xml:space="preserve">. But what about the federal government’s younger siblings—local and state authorities—who increasingly rely on new technologies to spy on citizens without public knowledge or consent? </w:t>
      </w:r>
      <w:r w:rsidRPr="003E0044">
        <w:rPr>
          <w:u w:val="single"/>
        </w:rPr>
        <w:t>Recently, the American Civil Liberties Union published an extensive </w:t>
      </w:r>
      <w:hyperlink r:id="rId299" w:history="1">
        <w:r w:rsidRPr="003E0044">
          <w:rPr>
            <w:rStyle w:val="Hyperlink"/>
            <w:u w:val="single"/>
          </w:rPr>
          <w:t>list</w:t>
        </w:r>
      </w:hyperlink>
      <w:r w:rsidRPr="003E0044">
        <w:rPr>
          <w:u w:val="single"/>
        </w:rPr>
        <w:t> of surveillance technologies often employed by police departments nationwide</w:t>
      </w:r>
      <w:r w:rsidRPr="003E0044">
        <w:t xml:space="preserve"> to chip away at citizens’ privacy. From </w:t>
      </w:r>
      <w:r w:rsidRPr="003E0044">
        <w:rPr>
          <w:b/>
          <w:bCs/>
          <w:u w:val="single"/>
        </w:rPr>
        <w:t>stingrays</w:t>
      </w:r>
      <w:r w:rsidRPr="003E0044">
        <w:t>—which pose as cell towers and </w:t>
      </w:r>
      <w:hyperlink r:id="rId300" w:history="1">
        <w:r w:rsidRPr="003E0044">
          <w:rPr>
            <w:rStyle w:val="Hyperlink"/>
          </w:rPr>
          <w:t>enable law enforcement</w:t>
        </w:r>
      </w:hyperlink>
      <w:r w:rsidRPr="003E0044">
        <w:t xml:space="preserve"> to track cell phone owners’ movements, eavesdrop on conversations, and collect personal data—to CCTV cameras equipped with biometric surveillance technologies like facial and voice recognition, local </w:t>
      </w:r>
      <w:r w:rsidRPr="003E0044">
        <w:rPr>
          <w:u w:val="single"/>
        </w:rPr>
        <w:t xml:space="preserve">police are deploying sophisticated tools to observe civilians. </w:t>
      </w:r>
      <w:r w:rsidRPr="003E0044">
        <w:t xml:space="preserve">And, unsurprisingly, such </w:t>
      </w:r>
      <w:r w:rsidRPr="003E0044">
        <w:rPr>
          <w:u w:val="single"/>
        </w:rPr>
        <w:t>invasive and indiscriminate data collection has fueled</w:t>
      </w:r>
      <w:r w:rsidRPr="003E0044">
        <w:t xml:space="preserve"> some </w:t>
      </w:r>
      <w:r w:rsidRPr="003E0044">
        <w:rPr>
          <w:b/>
          <w:bCs/>
          <w:u w:val="single"/>
        </w:rPr>
        <w:t xml:space="preserve">serious privacy problems. </w:t>
      </w:r>
      <w:r w:rsidRPr="003E0044">
        <w:t>A CityLab analysis, for instance, </w:t>
      </w:r>
      <w:hyperlink r:id="rId301" w:history="1">
        <w:r w:rsidRPr="003E0044">
          <w:rPr>
            <w:rStyle w:val="Hyperlink"/>
          </w:rPr>
          <w:t>found</w:t>
        </w:r>
      </w:hyperlink>
      <w:r w:rsidRPr="003E0044">
        <w:t> that st</w:t>
      </w:r>
      <w:r w:rsidRPr="003E0044">
        <w:rPr>
          <w:u w:val="single"/>
        </w:rPr>
        <w:t xml:space="preserve">ingray interceptions </w:t>
      </w:r>
      <w:r w:rsidRPr="003E0044">
        <w:rPr>
          <w:b/>
          <w:bCs/>
          <w:u w:val="single"/>
        </w:rPr>
        <w:t>disproportionately target low-income and black communities</w:t>
      </w:r>
      <w:r w:rsidRPr="003E0044">
        <w:t xml:space="preserve">—just </w:t>
      </w:r>
      <w:r w:rsidRPr="003E0044">
        <w:rPr>
          <w:u w:val="single"/>
        </w:rPr>
        <w:t>look at </w:t>
      </w:r>
      <w:hyperlink r:id="rId302" w:history="1">
        <w:r w:rsidRPr="003E0044">
          <w:rPr>
            <w:rStyle w:val="Hyperlink"/>
            <w:u w:val="single"/>
          </w:rPr>
          <w:t>Baltimore</w:t>
        </w:r>
      </w:hyperlink>
      <w:r w:rsidRPr="003E0044">
        <w:t xml:space="preserve">, where, in 2016, </w:t>
      </w:r>
      <w:r w:rsidRPr="003E0044">
        <w:rPr>
          <w:b/>
          <w:bCs/>
          <w:u w:val="single"/>
        </w:rPr>
        <w:t>90 percent</w:t>
      </w:r>
      <w:r w:rsidRPr="003E0044">
        <w:rPr>
          <w:u w:val="single"/>
        </w:rPr>
        <w:t xml:space="preserve"> of interceptions occurred in non-white communities</w:t>
      </w:r>
      <w:r w:rsidRPr="003E0044">
        <w:t>. Likewise, in a letter to Attorney General Jeff Sessions, Senator Ron Wyden (D-OR) recently </w:t>
      </w:r>
      <w:hyperlink r:id="rId303" w:history="1">
        <w:r w:rsidRPr="003E0044">
          <w:rPr>
            <w:rStyle w:val="Hyperlink"/>
          </w:rPr>
          <w:t>raised concerns</w:t>
        </w:r>
      </w:hyperlink>
      <w:r w:rsidRPr="003E0044">
        <w:t> that cell phone tracking devices could disrupt emergency 911 communications.</w:t>
      </w:r>
    </w:p>
    <w:p w14:paraId="5A3DFA66" w14:textId="0BBF829E" w:rsidR="00646ABD" w:rsidRDefault="00646ABD" w:rsidP="00646ABD"/>
    <w:p w14:paraId="4D028F1C" w14:textId="320D6FC5" w:rsidR="00896816" w:rsidRDefault="00896816" w:rsidP="00896816">
      <w:pPr>
        <w:pStyle w:val="Heading2"/>
      </w:pPr>
      <w:r>
        <w:t>Democracy Add-On (drones)</w:t>
      </w:r>
    </w:p>
    <w:p w14:paraId="27E52F9D" w14:textId="4714AACB" w:rsidR="00896816" w:rsidRDefault="00896816" w:rsidP="00896816">
      <w:pPr>
        <w:pStyle w:val="Heading3"/>
      </w:pPr>
      <w:r>
        <w:t>2ac – democracy add-on</w:t>
      </w:r>
    </w:p>
    <w:p w14:paraId="28E9C41D" w14:textId="77777777" w:rsidR="00896816" w:rsidRDefault="00896816" w:rsidP="00896816">
      <w:pPr>
        <w:pStyle w:val="Heading4"/>
        <w:tabs>
          <w:tab w:val="left" w:pos="1350"/>
        </w:tabs>
      </w:pPr>
      <w:r>
        <w:t>Independently, drones pose a salient danger to civil liberties- regulation now is key</w:t>
      </w:r>
    </w:p>
    <w:p w14:paraId="2B154EA0" w14:textId="77777777" w:rsidR="00896816" w:rsidRPr="00196661" w:rsidRDefault="00896816" w:rsidP="00896816">
      <w:pPr>
        <w:rPr>
          <w:rStyle w:val="Style13ptBold"/>
          <w:b w:val="0"/>
          <w:color w:val="000000" w:themeColor="text1"/>
        </w:rPr>
      </w:pPr>
      <w:r>
        <w:rPr>
          <w:rStyle w:val="Style13ptBold"/>
        </w:rPr>
        <w:t xml:space="preserve">Schippers 6-26 </w:t>
      </w:r>
      <w:r>
        <w:rPr>
          <w:color w:val="000000" w:themeColor="text1"/>
        </w:rPr>
        <w:t xml:space="preserve">(Birgit Schippers is a Visiting Research Fellow at the Senator George J Mitchell Institute for Global Peace, Security, and Justice at Queen’s University Belfast. 6-26-20 “Coronavirus: drones used to reinforce lockdown pose a real threat to our civil liberties” </w:t>
      </w:r>
      <w:r w:rsidRPr="00196661">
        <w:rPr>
          <w:color w:val="000000" w:themeColor="text1"/>
        </w:rPr>
        <w:t>https://theconversation.com/coronavirus-drones-used-to-enforce-lockdown-pose-a-real-threat-to-our-civil-liberties-138058</w:t>
      </w:r>
      <w:r>
        <w:rPr>
          <w:color w:val="000000" w:themeColor="text1"/>
        </w:rPr>
        <w:t>)//SHP</w:t>
      </w:r>
    </w:p>
    <w:p w14:paraId="6B76228B" w14:textId="77777777" w:rsidR="00896816" w:rsidRPr="003B4FD5" w:rsidRDefault="00896816" w:rsidP="00896816">
      <w:pPr>
        <w:pStyle w:val="NormalWeb"/>
        <w:spacing w:before="0" w:beforeAutospacing="0" w:after="270" w:afterAutospacing="0"/>
        <w:textAlignment w:val="baseline"/>
        <w:rPr>
          <w:rFonts w:asciiTheme="majorHAnsi" w:hAnsiTheme="majorHAnsi" w:cstheme="majorHAnsi"/>
          <w:color w:val="000000" w:themeColor="text1"/>
          <w:sz w:val="22"/>
          <w:u w:val="single"/>
        </w:rPr>
      </w:pPr>
      <w:r w:rsidRPr="003B4FD5">
        <w:rPr>
          <w:rFonts w:asciiTheme="majorHAnsi" w:hAnsiTheme="majorHAnsi" w:cstheme="majorHAnsi"/>
          <w:color w:val="000000" w:themeColor="text1"/>
          <w:sz w:val="22"/>
          <w:u w:val="single"/>
        </w:rPr>
        <w:t>Drones are often seen as</w:t>
      </w:r>
      <w:r w:rsidRPr="003B4FD5">
        <w:rPr>
          <w:rStyle w:val="apple-converted-space"/>
          <w:rFonts w:asciiTheme="majorHAnsi" w:eastAsiaTheme="majorEastAsia" w:hAnsiTheme="majorHAnsi" w:cstheme="majorHAnsi"/>
          <w:color w:val="000000" w:themeColor="text1"/>
          <w:sz w:val="22"/>
          <w:u w:val="single"/>
        </w:rPr>
        <w:t xml:space="preserve"> </w:t>
      </w:r>
      <w:hyperlink r:id="rId304" w:history="1">
        <w:r w:rsidRPr="003B4FD5">
          <w:rPr>
            <w:rStyle w:val="Hyperlink"/>
            <w:rFonts w:asciiTheme="majorHAnsi" w:eastAsiaTheme="majorEastAsia" w:hAnsiTheme="majorHAnsi" w:cstheme="majorHAnsi"/>
            <w:color w:val="000000" w:themeColor="text1"/>
            <w:sz w:val="22"/>
            <w:u w:val="single"/>
          </w:rPr>
          <w:t>weapon against</w:t>
        </w:r>
      </w:hyperlink>
      <w:r w:rsidRPr="003B4FD5">
        <w:rPr>
          <w:rStyle w:val="apple-converted-space"/>
          <w:rFonts w:asciiTheme="majorHAnsi" w:eastAsiaTheme="majorEastAsia" w:hAnsiTheme="majorHAnsi" w:cstheme="majorHAnsi"/>
          <w:color w:val="000000" w:themeColor="text1"/>
          <w:sz w:val="22"/>
          <w:u w:val="single"/>
        </w:rPr>
        <w:t xml:space="preserve"> </w:t>
      </w:r>
      <w:r w:rsidRPr="003B4FD5">
        <w:rPr>
          <w:rFonts w:asciiTheme="majorHAnsi" w:hAnsiTheme="majorHAnsi" w:cstheme="majorHAnsi"/>
          <w:color w:val="000000" w:themeColor="text1"/>
          <w:sz w:val="22"/>
          <w:u w:val="single"/>
        </w:rPr>
        <w:t>terrorist suspects, a state snooping device or a novelty tool for delivering</w:t>
      </w:r>
      <w:r w:rsidRPr="003B4FD5">
        <w:rPr>
          <w:rStyle w:val="apple-converted-space"/>
          <w:rFonts w:asciiTheme="majorHAnsi" w:eastAsiaTheme="majorEastAsia" w:hAnsiTheme="majorHAnsi" w:cstheme="majorHAnsi"/>
          <w:color w:val="000000" w:themeColor="text1"/>
          <w:sz w:val="22"/>
          <w:u w:val="single"/>
        </w:rPr>
        <w:t xml:space="preserve"> </w:t>
      </w:r>
      <w:hyperlink r:id="rId305" w:history="1">
        <w:r w:rsidRPr="003B4FD5">
          <w:rPr>
            <w:rStyle w:val="Hyperlink"/>
            <w:rFonts w:asciiTheme="majorHAnsi" w:eastAsiaTheme="majorEastAsia" w:hAnsiTheme="majorHAnsi" w:cstheme="majorHAnsi"/>
            <w:color w:val="000000" w:themeColor="text1"/>
            <w:sz w:val="22"/>
            <w:u w:val="single"/>
          </w:rPr>
          <w:t>things like pizza</w:t>
        </w:r>
      </w:hyperlink>
      <w:r w:rsidRPr="003B4FD5">
        <w:rPr>
          <w:rFonts w:asciiTheme="majorHAnsi" w:hAnsiTheme="majorHAnsi" w:cstheme="majorHAnsi"/>
          <w:color w:val="000000" w:themeColor="text1"/>
          <w:sz w:val="22"/>
          <w:u w:val="single"/>
        </w:rPr>
        <w:t xml:space="preserve">. But </w:t>
      </w:r>
      <w:r w:rsidRPr="003B4FD5">
        <w:rPr>
          <w:rFonts w:asciiTheme="majorHAnsi" w:hAnsiTheme="majorHAnsi" w:cstheme="majorHAnsi"/>
          <w:color w:val="000000" w:themeColor="text1"/>
          <w:sz w:val="22"/>
          <w:highlight w:val="yellow"/>
          <w:u w:val="single"/>
        </w:rPr>
        <w:t>since the start of</w:t>
      </w:r>
      <w:r w:rsidRPr="003B4FD5">
        <w:rPr>
          <w:rFonts w:asciiTheme="majorHAnsi" w:hAnsiTheme="majorHAnsi" w:cstheme="majorHAnsi"/>
          <w:color w:val="000000" w:themeColor="text1"/>
          <w:sz w:val="22"/>
          <w:u w:val="single"/>
        </w:rPr>
        <w:t xml:space="preserve"> the </w:t>
      </w:r>
      <w:r w:rsidRPr="003B4FD5">
        <w:rPr>
          <w:rFonts w:asciiTheme="majorHAnsi" w:hAnsiTheme="majorHAnsi" w:cstheme="majorHAnsi"/>
          <w:color w:val="000000" w:themeColor="text1"/>
          <w:sz w:val="22"/>
          <w:highlight w:val="yellow"/>
          <w:u w:val="single"/>
        </w:rPr>
        <w:t>coronavirus</w:t>
      </w:r>
      <w:r w:rsidRPr="003B4FD5">
        <w:rPr>
          <w:rFonts w:asciiTheme="majorHAnsi" w:hAnsiTheme="majorHAnsi" w:cstheme="majorHAnsi"/>
          <w:color w:val="000000" w:themeColor="text1"/>
          <w:sz w:val="22"/>
          <w:u w:val="single"/>
        </w:rPr>
        <w:t xml:space="preserve"> outbreak, </w:t>
      </w:r>
      <w:r w:rsidRPr="003B4FD5">
        <w:rPr>
          <w:rFonts w:asciiTheme="majorHAnsi" w:hAnsiTheme="majorHAnsi" w:cstheme="majorHAnsi"/>
          <w:color w:val="000000" w:themeColor="text1"/>
          <w:sz w:val="22"/>
          <w:highlight w:val="yellow"/>
          <w:u w:val="single"/>
        </w:rPr>
        <w:t>drones have acquired a new role.</w:t>
      </w:r>
      <w:r w:rsidRPr="003B4FD5">
        <w:rPr>
          <w:rStyle w:val="apple-converted-space"/>
          <w:rFonts w:asciiTheme="majorHAnsi" w:eastAsiaTheme="majorEastAsia"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They now</w:t>
      </w:r>
      <w:r w:rsidRPr="003B4FD5">
        <w:rPr>
          <w:rStyle w:val="apple-converted-space"/>
          <w:rFonts w:asciiTheme="majorHAnsi" w:eastAsiaTheme="majorEastAsia" w:hAnsiTheme="majorHAnsi" w:cstheme="majorHAnsi"/>
          <w:color w:val="000000" w:themeColor="text1"/>
          <w:sz w:val="16"/>
          <w:szCs w:val="16"/>
        </w:rPr>
        <w:t xml:space="preserve"> </w:t>
      </w:r>
      <w:hyperlink r:id="rId306" w:history="1">
        <w:r w:rsidRPr="003B4FD5">
          <w:rPr>
            <w:rStyle w:val="Hyperlink"/>
            <w:rFonts w:asciiTheme="majorHAnsi" w:eastAsiaTheme="majorEastAsia" w:hAnsiTheme="majorHAnsi" w:cstheme="majorHAnsi"/>
            <w:color w:val="000000" w:themeColor="text1"/>
            <w:sz w:val="16"/>
            <w:szCs w:val="16"/>
          </w:rPr>
          <w:t>deliver</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medical supplies to vulnerable and often isolated individuals and communities in countries such as</w:t>
      </w:r>
      <w:r w:rsidRPr="003B4FD5">
        <w:rPr>
          <w:rStyle w:val="apple-converted-space"/>
          <w:rFonts w:asciiTheme="majorHAnsi" w:eastAsiaTheme="majorEastAsia" w:hAnsiTheme="majorHAnsi" w:cstheme="majorHAnsi"/>
          <w:color w:val="000000" w:themeColor="text1"/>
          <w:sz w:val="16"/>
          <w:szCs w:val="16"/>
        </w:rPr>
        <w:t xml:space="preserve"> </w:t>
      </w:r>
      <w:hyperlink r:id="rId307" w:history="1">
        <w:r w:rsidRPr="003B4FD5">
          <w:rPr>
            <w:rStyle w:val="Hyperlink"/>
            <w:rFonts w:asciiTheme="majorHAnsi" w:eastAsiaTheme="majorEastAsia" w:hAnsiTheme="majorHAnsi" w:cstheme="majorHAnsi"/>
            <w:color w:val="000000" w:themeColor="text1"/>
            <w:sz w:val="16"/>
            <w:szCs w:val="16"/>
          </w:rPr>
          <w:t>Rwanda, Ghana and Chile</w:t>
        </w:r>
      </w:hyperlink>
      <w:r w:rsidRPr="003B4FD5">
        <w:rPr>
          <w:rFonts w:asciiTheme="majorHAnsi" w:hAnsiTheme="majorHAnsi" w:cstheme="majorHAnsi"/>
          <w:color w:val="000000" w:themeColor="text1"/>
          <w:sz w:val="16"/>
          <w:szCs w:val="16"/>
        </w:rPr>
        <w:t>. In China and India, drones are used to</w:t>
      </w:r>
      <w:r w:rsidRPr="003B4FD5">
        <w:rPr>
          <w:rStyle w:val="apple-converted-space"/>
          <w:rFonts w:asciiTheme="majorHAnsi" w:eastAsiaTheme="majorEastAsia" w:hAnsiTheme="majorHAnsi" w:cstheme="majorHAnsi"/>
          <w:color w:val="000000" w:themeColor="text1"/>
          <w:sz w:val="16"/>
          <w:szCs w:val="16"/>
        </w:rPr>
        <w:t xml:space="preserve"> </w:t>
      </w:r>
      <w:hyperlink r:id="rId308" w:history="1">
        <w:r w:rsidRPr="003B4FD5">
          <w:rPr>
            <w:rStyle w:val="Hyperlink"/>
            <w:rFonts w:asciiTheme="majorHAnsi" w:eastAsiaTheme="majorEastAsia" w:hAnsiTheme="majorHAnsi" w:cstheme="majorHAnsi"/>
            <w:color w:val="000000" w:themeColor="text1"/>
            <w:sz w:val="16"/>
            <w:szCs w:val="16"/>
          </w:rPr>
          <w:t>disinfect public spaces</w:t>
        </w:r>
      </w:hyperlink>
      <w:r w:rsidRPr="003B4FD5">
        <w:rPr>
          <w:rFonts w:asciiTheme="majorHAnsi" w:hAnsiTheme="majorHAnsi" w:cstheme="majorHAnsi"/>
          <w:color w:val="000000" w:themeColor="text1"/>
          <w:sz w:val="16"/>
          <w:szCs w:val="16"/>
        </w:rPr>
        <w:t>.</w:t>
      </w:r>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They can even counter the boredom of social isolation by carrying cameras that give us a glimpse of our</w:t>
      </w:r>
      <w:r w:rsidRPr="003B4FD5">
        <w:rPr>
          <w:rStyle w:val="apple-converted-space"/>
          <w:rFonts w:asciiTheme="majorHAnsi" w:eastAsiaTheme="majorEastAsia" w:hAnsiTheme="majorHAnsi" w:cstheme="majorHAnsi"/>
          <w:color w:val="000000" w:themeColor="text1"/>
          <w:sz w:val="16"/>
          <w:szCs w:val="16"/>
        </w:rPr>
        <w:t xml:space="preserve"> </w:t>
      </w:r>
      <w:hyperlink r:id="rId309" w:history="1">
        <w:r w:rsidRPr="003B4FD5">
          <w:rPr>
            <w:rStyle w:val="Hyperlink"/>
            <w:rFonts w:asciiTheme="majorHAnsi" w:eastAsiaTheme="majorEastAsia" w:hAnsiTheme="majorHAnsi" w:cstheme="majorHAnsi"/>
            <w:color w:val="000000" w:themeColor="text1"/>
            <w:sz w:val="16"/>
            <w:szCs w:val="16"/>
          </w:rPr>
          <w:t>empty cities and beauty spots</w:t>
        </w:r>
      </w:hyperlink>
      <w:r w:rsidRPr="003B4FD5">
        <w:rPr>
          <w:rFonts w:asciiTheme="majorHAnsi" w:hAnsiTheme="majorHAnsi" w:cstheme="majorHAnsi"/>
          <w:color w:val="000000" w:themeColor="text1"/>
          <w:sz w:val="16"/>
          <w:szCs w:val="16"/>
        </w:rPr>
        <w:t>. In Cyprus, a man used his drone to take</w:t>
      </w:r>
      <w:r w:rsidRPr="003B4FD5">
        <w:rPr>
          <w:rStyle w:val="apple-converted-space"/>
          <w:rFonts w:asciiTheme="majorHAnsi" w:eastAsiaTheme="majorEastAsia" w:hAnsiTheme="majorHAnsi" w:cstheme="majorHAnsi"/>
          <w:color w:val="000000" w:themeColor="text1"/>
          <w:sz w:val="16"/>
          <w:szCs w:val="16"/>
        </w:rPr>
        <w:t xml:space="preserve"> </w:t>
      </w:r>
      <w:hyperlink r:id="rId310" w:history="1">
        <w:r w:rsidRPr="003B4FD5">
          <w:rPr>
            <w:rStyle w:val="Hyperlink"/>
            <w:rFonts w:asciiTheme="majorHAnsi" w:eastAsiaTheme="majorEastAsia" w:hAnsiTheme="majorHAnsi" w:cstheme="majorHAnsi"/>
            <w:color w:val="000000" w:themeColor="text1"/>
            <w:sz w:val="16"/>
            <w:szCs w:val="16"/>
          </w:rPr>
          <w:t>his dog for a walk</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during lockdown</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But t</w:t>
      </w:r>
      <w:r w:rsidRPr="003B4FD5">
        <w:rPr>
          <w:rFonts w:asciiTheme="majorHAnsi" w:hAnsiTheme="majorHAnsi" w:cstheme="majorHAnsi"/>
          <w:color w:val="000000" w:themeColor="text1"/>
          <w:sz w:val="22"/>
          <w:highlight w:val="yellow"/>
          <w:u w:val="single"/>
        </w:rPr>
        <w:t xml:space="preserve">he surveillance capabilities of this technology raise the </w:t>
      </w:r>
      <w:proofErr w:type="spellStart"/>
      <w:r w:rsidRPr="003B4FD5">
        <w:rPr>
          <w:rFonts w:asciiTheme="majorHAnsi" w:hAnsiTheme="majorHAnsi" w:cstheme="majorHAnsi"/>
          <w:color w:val="000000" w:themeColor="text1"/>
          <w:sz w:val="22"/>
          <w:highlight w:val="yellow"/>
          <w:u w:val="single"/>
        </w:rPr>
        <w:t>spectre</w:t>
      </w:r>
      <w:proofErr w:type="spellEnd"/>
      <w:r w:rsidRPr="003B4FD5">
        <w:rPr>
          <w:rFonts w:asciiTheme="majorHAnsi" w:hAnsiTheme="majorHAnsi" w:cstheme="majorHAnsi"/>
          <w:color w:val="000000" w:themeColor="text1"/>
          <w:sz w:val="22"/>
          <w:highlight w:val="yellow"/>
          <w:u w:val="single"/>
        </w:rPr>
        <w:t xml:space="preserve"> of</w:t>
      </w:r>
      <w:r w:rsidRPr="003B4FD5">
        <w:rPr>
          <w:rFonts w:asciiTheme="majorHAnsi" w:hAnsiTheme="majorHAnsi" w:cstheme="majorHAnsi"/>
          <w:color w:val="000000" w:themeColor="text1"/>
          <w:sz w:val="22"/>
          <w:u w:val="single"/>
        </w:rPr>
        <w:t xml:space="preserve"> a </w:t>
      </w:r>
      <w:r w:rsidRPr="003B4FD5">
        <w:rPr>
          <w:rFonts w:asciiTheme="majorHAnsi" w:hAnsiTheme="majorHAnsi" w:cstheme="majorHAnsi"/>
          <w:color w:val="000000" w:themeColor="text1"/>
          <w:sz w:val="22"/>
          <w:highlight w:val="yellow"/>
          <w:u w:val="single"/>
        </w:rPr>
        <w:t>digital</w:t>
      </w:r>
      <w:r w:rsidRPr="003B4FD5">
        <w:rPr>
          <w:rFonts w:asciiTheme="majorHAnsi" w:hAnsiTheme="majorHAnsi" w:cstheme="majorHAnsi"/>
          <w:color w:val="000000" w:themeColor="text1"/>
          <w:sz w:val="22"/>
          <w:u w:val="single"/>
        </w:rPr>
        <w:t xml:space="preserve"> form of </w:t>
      </w:r>
      <w:r w:rsidRPr="003B4FD5">
        <w:rPr>
          <w:rFonts w:asciiTheme="majorHAnsi" w:hAnsiTheme="majorHAnsi" w:cstheme="majorHAnsi"/>
          <w:color w:val="000000" w:themeColor="text1"/>
          <w:sz w:val="22"/>
          <w:highlight w:val="yellow"/>
          <w:u w:val="single"/>
        </w:rPr>
        <w:t>authoritarianism</w:t>
      </w:r>
      <w:r w:rsidRPr="003B4FD5">
        <w:rPr>
          <w:rFonts w:asciiTheme="majorHAnsi" w:hAnsiTheme="majorHAnsi" w:cstheme="majorHAnsi"/>
          <w:color w:val="000000" w:themeColor="text1"/>
          <w:sz w:val="22"/>
          <w:u w:val="single"/>
        </w:rPr>
        <w:t xml:space="preserve"> </w:t>
      </w:r>
      <w:r w:rsidRPr="003B4FD5">
        <w:rPr>
          <w:rFonts w:asciiTheme="majorHAnsi" w:hAnsiTheme="majorHAnsi" w:cstheme="majorHAnsi"/>
          <w:color w:val="000000" w:themeColor="text1"/>
          <w:sz w:val="22"/>
          <w:highlight w:val="yellow"/>
          <w:u w:val="single"/>
        </w:rPr>
        <w:t>and</w:t>
      </w:r>
      <w:r w:rsidRPr="003B4FD5">
        <w:rPr>
          <w:rFonts w:asciiTheme="majorHAnsi" w:hAnsiTheme="majorHAnsi" w:cstheme="majorHAnsi"/>
          <w:color w:val="000000" w:themeColor="text1"/>
          <w:sz w:val="22"/>
          <w:u w:val="single"/>
        </w:rPr>
        <w:t xml:space="preserve"> a corresponding </w:t>
      </w:r>
      <w:r w:rsidRPr="003B4FD5">
        <w:rPr>
          <w:rFonts w:asciiTheme="majorHAnsi" w:hAnsiTheme="majorHAnsi" w:cstheme="majorHAnsi"/>
          <w:color w:val="000000" w:themeColor="text1"/>
          <w:sz w:val="22"/>
          <w:highlight w:val="yellow"/>
          <w:u w:val="single"/>
        </w:rPr>
        <w:t>erosion of</w:t>
      </w:r>
      <w:r w:rsidRPr="003B4FD5">
        <w:rPr>
          <w:rFonts w:asciiTheme="majorHAnsi" w:hAnsiTheme="majorHAnsi" w:cstheme="majorHAnsi"/>
          <w:color w:val="000000" w:themeColor="text1"/>
          <w:sz w:val="22"/>
          <w:u w:val="single"/>
        </w:rPr>
        <w:t xml:space="preserve"> our</w:t>
      </w:r>
      <w:r w:rsidRPr="003B4FD5">
        <w:rPr>
          <w:rStyle w:val="apple-converted-space"/>
          <w:rFonts w:asciiTheme="majorHAnsi" w:eastAsiaTheme="majorEastAsia" w:hAnsiTheme="majorHAnsi" w:cstheme="majorHAnsi"/>
          <w:color w:val="000000" w:themeColor="text1"/>
          <w:sz w:val="22"/>
          <w:u w:val="single"/>
        </w:rPr>
        <w:t xml:space="preserve"> </w:t>
      </w:r>
      <w:hyperlink r:id="rId311" w:history="1">
        <w:r w:rsidRPr="003B4FD5">
          <w:rPr>
            <w:rStyle w:val="Hyperlink"/>
            <w:rFonts w:asciiTheme="majorHAnsi" w:eastAsiaTheme="majorEastAsia" w:hAnsiTheme="majorHAnsi" w:cstheme="majorHAnsi"/>
            <w:color w:val="000000" w:themeColor="text1"/>
            <w:sz w:val="22"/>
            <w:highlight w:val="yellow"/>
            <w:u w:val="single"/>
          </w:rPr>
          <w:t>human rights</w:t>
        </w:r>
      </w:hyperlink>
      <w:r w:rsidRPr="003B4FD5">
        <w:rPr>
          <w:rFonts w:asciiTheme="majorHAnsi" w:hAnsiTheme="majorHAnsi" w:cstheme="majorHAnsi"/>
          <w:color w:val="000000" w:themeColor="text1"/>
          <w:sz w:val="22"/>
          <w:u w:val="single"/>
        </w:rPr>
        <w:t>. A Paris court recently</w:t>
      </w:r>
      <w:r w:rsidRPr="003B4FD5">
        <w:rPr>
          <w:rStyle w:val="apple-converted-space"/>
          <w:rFonts w:asciiTheme="majorHAnsi" w:eastAsiaTheme="majorEastAsia" w:hAnsiTheme="majorHAnsi" w:cstheme="majorHAnsi"/>
          <w:color w:val="000000" w:themeColor="text1"/>
          <w:sz w:val="22"/>
          <w:u w:val="single"/>
        </w:rPr>
        <w:t xml:space="preserve"> </w:t>
      </w:r>
      <w:hyperlink r:id="rId312" w:history="1">
        <w:r w:rsidRPr="003B4FD5">
          <w:rPr>
            <w:rStyle w:val="Hyperlink"/>
            <w:rFonts w:asciiTheme="majorHAnsi" w:eastAsiaTheme="majorEastAsia" w:hAnsiTheme="majorHAnsi" w:cstheme="majorHAnsi"/>
            <w:color w:val="000000" w:themeColor="text1"/>
            <w:sz w:val="22"/>
            <w:u w:val="single"/>
          </w:rPr>
          <w:t>suspended</w:t>
        </w:r>
      </w:hyperlink>
      <w:r w:rsidRPr="003B4FD5">
        <w:rPr>
          <w:rFonts w:asciiTheme="majorHAnsi" w:hAnsiTheme="majorHAnsi" w:cstheme="majorHAnsi"/>
          <w:color w:val="000000" w:themeColor="text1"/>
          <w:sz w:val="22"/>
          <w:u w:val="single"/>
        </w:rPr>
        <w:t xml:space="preserve"> the use of COVID-19 drone surveillance in the French capital until privacy concerns are addressed. </w:t>
      </w:r>
      <w:r w:rsidRPr="003B4FD5">
        <w:rPr>
          <w:rFonts w:asciiTheme="majorHAnsi" w:hAnsiTheme="majorHAnsi" w:cstheme="majorHAnsi"/>
          <w:color w:val="000000" w:themeColor="text1"/>
          <w:sz w:val="22"/>
          <w:highlight w:val="yellow"/>
          <w:u w:val="single"/>
        </w:rPr>
        <w:t>As governments begin their exit from lockdown, it is imperative that we assess the</w:t>
      </w:r>
      <w:r w:rsidRPr="003B4FD5">
        <w:rPr>
          <w:rFonts w:asciiTheme="majorHAnsi" w:hAnsiTheme="majorHAnsi" w:cstheme="majorHAnsi"/>
          <w:color w:val="000000" w:themeColor="text1"/>
          <w:sz w:val="22"/>
          <w:u w:val="single"/>
        </w:rPr>
        <w:t xml:space="preserve"> long-term hu</w:t>
      </w:r>
      <w:r w:rsidRPr="003B4FD5">
        <w:rPr>
          <w:rFonts w:asciiTheme="majorHAnsi" w:hAnsiTheme="majorHAnsi" w:cstheme="majorHAnsi"/>
          <w:color w:val="000000" w:themeColor="text1"/>
          <w:sz w:val="22"/>
          <w:highlight w:val="yellow"/>
          <w:u w:val="single"/>
        </w:rPr>
        <w:t>man rights implications of drones</w:t>
      </w:r>
      <w:r w:rsidRPr="003B4FD5">
        <w:rPr>
          <w:rFonts w:asciiTheme="majorHAnsi" w:hAnsiTheme="majorHAnsi" w:cstheme="majorHAnsi"/>
          <w:color w:val="000000" w:themeColor="text1"/>
          <w:sz w:val="22"/>
          <w:u w:val="single"/>
        </w:rPr>
        <w:t xml:space="preserve"> and the likelihood of their continued use</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 xml:space="preserve">In many countries, </w:t>
      </w:r>
      <w:r w:rsidRPr="003B4FD5">
        <w:rPr>
          <w:rFonts w:asciiTheme="majorHAnsi" w:hAnsiTheme="majorHAnsi" w:cstheme="majorHAnsi"/>
          <w:color w:val="000000" w:themeColor="text1"/>
          <w:sz w:val="22"/>
          <w:highlight w:val="yellow"/>
          <w:u w:val="single"/>
        </w:rPr>
        <w:t>police drones are being used to monitor</w:t>
      </w:r>
      <w:r w:rsidRPr="003B4FD5">
        <w:rPr>
          <w:rFonts w:asciiTheme="majorHAnsi" w:hAnsiTheme="majorHAnsi" w:cstheme="majorHAnsi"/>
          <w:color w:val="000000" w:themeColor="text1"/>
          <w:sz w:val="22"/>
          <w:u w:val="single"/>
        </w:rPr>
        <w:t xml:space="preserve"> the</w:t>
      </w:r>
      <w:r w:rsidRPr="003B4FD5">
        <w:rPr>
          <w:rStyle w:val="apple-converted-space"/>
          <w:rFonts w:asciiTheme="majorHAnsi" w:eastAsiaTheme="majorEastAsia" w:hAnsiTheme="majorHAnsi" w:cstheme="majorHAnsi"/>
          <w:color w:val="000000" w:themeColor="text1"/>
          <w:sz w:val="22"/>
          <w:u w:val="single"/>
        </w:rPr>
        <w:t xml:space="preserve"> </w:t>
      </w:r>
      <w:hyperlink r:id="rId313" w:history="1">
        <w:r w:rsidRPr="003B4FD5">
          <w:rPr>
            <w:rStyle w:val="Hyperlink"/>
            <w:rFonts w:asciiTheme="majorHAnsi" w:eastAsiaTheme="majorEastAsia" w:hAnsiTheme="majorHAnsi" w:cstheme="majorHAnsi"/>
            <w:color w:val="000000" w:themeColor="text1"/>
            <w:sz w:val="22"/>
            <w:highlight w:val="yellow"/>
            <w:u w:val="single"/>
          </w:rPr>
          <w:t>public’s compliance</w:t>
        </w:r>
      </w:hyperlink>
      <w:r w:rsidRPr="003B4FD5">
        <w:rPr>
          <w:rStyle w:val="apple-converted-space"/>
          <w:rFonts w:asciiTheme="majorHAnsi" w:eastAsiaTheme="majorEastAsia" w:hAnsiTheme="majorHAnsi" w:cstheme="majorHAnsi"/>
          <w:color w:val="000000" w:themeColor="text1"/>
          <w:sz w:val="22"/>
          <w:highlight w:val="yellow"/>
          <w:u w:val="single"/>
        </w:rPr>
        <w:t xml:space="preserve"> </w:t>
      </w:r>
      <w:r w:rsidRPr="003B4FD5">
        <w:rPr>
          <w:rFonts w:asciiTheme="majorHAnsi" w:hAnsiTheme="majorHAnsi" w:cstheme="majorHAnsi"/>
          <w:color w:val="000000" w:themeColor="text1"/>
          <w:sz w:val="22"/>
          <w:highlight w:val="yellow"/>
          <w:u w:val="single"/>
        </w:rPr>
        <w:t>with</w:t>
      </w:r>
      <w:r w:rsidRPr="003B4FD5">
        <w:rPr>
          <w:rFonts w:asciiTheme="majorHAnsi" w:hAnsiTheme="majorHAnsi" w:cstheme="majorHAnsi"/>
          <w:color w:val="000000" w:themeColor="text1"/>
          <w:sz w:val="22"/>
          <w:u w:val="single"/>
        </w:rPr>
        <w:t xml:space="preserve"> lockdown </w:t>
      </w:r>
      <w:r w:rsidRPr="003B4FD5">
        <w:rPr>
          <w:rFonts w:asciiTheme="majorHAnsi" w:hAnsiTheme="majorHAnsi" w:cstheme="majorHAnsi"/>
          <w:color w:val="000000" w:themeColor="text1"/>
          <w:sz w:val="22"/>
          <w:highlight w:val="yellow"/>
          <w:u w:val="single"/>
        </w:rPr>
        <w:t>regulations</w:t>
      </w:r>
      <w:r w:rsidRPr="003B4FD5">
        <w:rPr>
          <w:rFonts w:asciiTheme="majorHAnsi" w:hAnsiTheme="majorHAnsi" w:cstheme="majorHAnsi"/>
          <w:color w:val="000000" w:themeColor="text1"/>
          <w:sz w:val="22"/>
          <w:u w:val="single"/>
        </w:rPr>
        <w:t xml:space="preserve"> and encourage or enforce social distancing</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These are central strategies in the fight against the virus</w:t>
      </w:r>
      <w:r w:rsidRPr="003B4FD5">
        <w:rPr>
          <w:rFonts w:asciiTheme="majorHAnsi" w:hAnsiTheme="majorHAnsi" w:cstheme="majorHAnsi"/>
          <w:color w:val="000000" w:themeColor="text1"/>
          <w:sz w:val="22"/>
        </w:rPr>
        <w:t>.</w:t>
      </w:r>
      <w:r w:rsidRPr="003B4FD5">
        <w:rPr>
          <w:rStyle w:val="apple-converted-space"/>
          <w:rFonts w:asciiTheme="majorHAnsi" w:eastAsiaTheme="majorEastAsia"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 xml:space="preserve">But </w:t>
      </w:r>
      <w:r w:rsidRPr="003B4FD5">
        <w:rPr>
          <w:rFonts w:asciiTheme="majorHAnsi" w:hAnsiTheme="majorHAnsi" w:cstheme="majorHAnsi"/>
          <w:color w:val="000000" w:themeColor="text1"/>
          <w:sz w:val="22"/>
          <w:highlight w:val="yellow"/>
          <w:u w:val="single"/>
        </w:rPr>
        <w:t>this involves gathering data</w:t>
      </w:r>
      <w:r w:rsidRPr="003B4FD5">
        <w:rPr>
          <w:rFonts w:asciiTheme="majorHAnsi" w:hAnsiTheme="majorHAnsi" w:cstheme="majorHAnsi"/>
          <w:color w:val="000000" w:themeColor="text1"/>
          <w:sz w:val="22"/>
          <w:u w:val="single"/>
        </w:rPr>
        <w:t xml:space="preserve"> about people, such as the locations they visit.</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For example, police in England have used</w:t>
      </w:r>
      <w:r w:rsidRPr="003B4FD5">
        <w:rPr>
          <w:rStyle w:val="apple-converted-space"/>
          <w:rFonts w:asciiTheme="majorHAnsi" w:eastAsiaTheme="majorEastAsia" w:hAnsiTheme="majorHAnsi" w:cstheme="majorHAnsi"/>
          <w:color w:val="000000" w:themeColor="text1"/>
          <w:sz w:val="16"/>
          <w:szCs w:val="16"/>
        </w:rPr>
        <w:t xml:space="preserve"> </w:t>
      </w:r>
      <w:hyperlink r:id="rId314" w:history="1">
        <w:r w:rsidRPr="003B4FD5">
          <w:rPr>
            <w:rStyle w:val="Hyperlink"/>
            <w:rFonts w:asciiTheme="majorHAnsi" w:eastAsiaTheme="majorEastAsia" w:hAnsiTheme="majorHAnsi" w:cstheme="majorHAnsi"/>
            <w:color w:val="000000" w:themeColor="text1"/>
            <w:sz w:val="16"/>
            <w:szCs w:val="16"/>
          </w:rPr>
          <w:t>drone footage</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 xml:space="preserve">to spot people who visited a national park during the lockdown. Even if the police using the technology </w:t>
      </w:r>
      <w:proofErr w:type="gramStart"/>
      <w:r w:rsidRPr="003B4FD5">
        <w:rPr>
          <w:rFonts w:asciiTheme="majorHAnsi" w:hAnsiTheme="majorHAnsi" w:cstheme="majorHAnsi"/>
          <w:color w:val="000000" w:themeColor="text1"/>
          <w:sz w:val="16"/>
          <w:szCs w:val="16"/>
        </w:rPr>
        <w:t>don’t</w:t>
      </w:r>
      <w:proofErr w:type="gramEnd"/>
      <w:r w:rsidRPr="003B4FD5">
        <w:rPr>
          <w:rFonts w:asciiTheme="majorHAnsi" w:hAnsiTheme="majorHAnsi" w:cstheme="majorHAnsi"/>
          <w:color w:val="000000" w:themeColor="text1"/>
          <w:sz w:val="16"/>
          <w:szCs w:val="16"/>
        </w:rPr>
        <w:t xml:space="preserve"> </w:t>
      </w:r>
      <w:proofErr w:type="spellStart"/>
      <w:r w:rsidRPr="003B4FD5">
        <w:rPr>
          <w:rFonts w:asciiTheme="majorHAnsi" w:hAnsiTheme="majorHAnsi" w:cstheme="majorHAnsi"/>
          <w:color w:val="000000" w:themeColor="text1"/>
          <w:sz w:val="16"/>
          <w:szCs w:val="16"/>
        </w:rPr>
        <w:t>recognise</w:t>
      </w:r>
      <w:proofErr w:type="spellEnd"/>
      <w:r w:rsidRPr="003B4FD5">
        <w:rPr>
          <w:rFonts w:asciiTheme="majorHAnsi" w:hAnsiTheme="majorHAnsi" w:cstheme="majorHAnsi"/>
          <w:color w:val="000000" w:themeColor="text1"/>
          <w:sz w:val="16"/>
          <w:szCs w:val="16"/>
        </w:rPr>
        <w:t xml:space="preserve"> the people in such footage, in theory it could be linked to CCTV networks that are equipped with facial recognition technology and used to identify individuals</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This is</w:t>
      </w:r>
      <w:r w:rsidRPr="003B4FD5">
        <w:rPr>
          <w:rStyle w:val="apple-converted-space"/>
          <w:rFonts w:asciiTheme="majorHAnsi" w:eastAsiaTheme="majorEastAsia" w:hAnsiTheme="majorHAnsi" w:cstheme="majorHAnsi"/>
          <w:color w:val="000000" w:themeColor="text1"/>
          <w:sz w:val="22"/>
          <w:u w:val="single"/>
        </w:rPr>
        <w:t xml:space="preserve"> </w:t>
      </w:r>
      <w:hyperlink r:id="rId315" w:history="1">
        <w:r w:rsidRPr="003B4FD5">
          <w:rPr>
            <w:rStyle w:val="Hyperlink"/>
            <w:rFonts w:asciiTheme="majorHAnsi" w:eastAsiaTheme="majorEastAsia" w:hAnsiTheme="majorHAnsi" w:cstheme="majorHAnsi"/>
            <w:color w:val="000000" w:themeColor="text1"/>
            <w:sz w:val="22"/>
            <w:u w:val="single"/>
          </w:rPr>
          <w:t>a particular worry</w:t>
        </w:r>
      </w:hyperlink>
      <w:r w:rsidRPr="003B4FD5">
        <w:rPr>
          <w:rFonts w:asciiTheme="majorHAnsi" w:hAnsiTheme="majorHAnsi" w:cstheme="majorHAnsi"/>
          <w:color w:val="000000" w:themeColor="text1"/>
          <w:sz w:val="22"/>
          <w:u w:val="single"/>
        </w:rPr>
        <w:t xml:space="preserve">, because </w:t>
      </w:r>
      <w:r w:rsidRPr="003B4FD5">
        <w:rPr>
          <w:rFonts w:asciiTheme="majorHAnsi" w:hAnsiTheme="majorHAnsi" w:cstheme="majorHAnsi"/>
          <w:color w:val="000000" w:themeColor="text1"/>
          <w:sz w:val="22"/>
          <w:highlight w:val="yellow"/>
          <w:u w:val="single"/>
        </w:rPr>
        <w:t>facial images that are recorded for health reasons could be re-purposed by law enforcement agencies.</w:t>
      </w:r>
      <w:r w:rsidRPr="003B4FD5">
        <w:rPr>
          <w:rStyle w:val="apple-converted-space"/>
          <w:rFonts w:asciiTheme="majorHAnsi" w:eastAsiaTheme="majorEastAsia" w:hAnsiTheme="majorHAnsi" w:cstheme="majorHAnsi"/>
          <w:color w:val="000000" w:themeColor="text1"/>
          <w:sz w:val="22"/>
          <w:highlight w:val="yellow"/>
          <w:u w:val="single"/>
        </w:rPr>
        <w:t xml:space="preserve"> </w:t>
      </w:r>
      <w:r w:rsidRPr="003B4FD5">
        <w:rPr>
          <w:rFonts w:asciiTheme="majorHAnsi" w:hAnsiTheme="majorHAnsi" w:cstheme="majorHAnsi"/>
          <w:color w:val="000000" w:themeColor="text1"/>
          <w:sz w:val="22"/>
          <w:highlight w:val="yellow"/>
          <w:u w:val="single"/>
        </w:rPr>
        <w:t xml:space="preserve">We </w:t>
      </w:r>
      <w:proofErr w:type="gramStart"/>
      <w:r w:rsidRPr="003B4FD5">
        <w:rPr>
          <w:rFonts w:asciiTheme="majorHAnsi" w:hAnsiTheme="majorHAnsi" w:cstheme="majorHAnsi"/>
          <w:color w:val="000000" w:themeColor="text1"/>
          <w:sz w:val="22"/>
          <w:highlight w:val="yellow"/>
          <w:u w:val="single"/>
        </w:rPr>
        <w:t>shouldn’t</w:t>
      </w:r>
      <w:proofErr w:type="gramEnd"/>
      <w:r w:rsidRPr="003B4FD5">
        <w:rPr>
          <w:rFonts w:asciiTheme="majorHAnsi" w:hAnsiTheme="majorHAnsi" w:cstheme="majorHAnsi"/>
          <w:color w:val="000000" w:themeColor="text1"/>
          <w:sz w:val="22"/>
          <w:highlight w:val="yellow"/>
          <w:u w:val="single"/>
        </w:rPr>
        <w:t xml:space="preserve"> assume that data captured for one purpose won’t be used for another without</w:t>
      </w:r>
      <w:r w:rsidRPr="003B4FD5">
        <w:rPr>
          <w:rFonts w:asciiTheme="majorHAnsi" w:hAnsiTheme="majorHAnsi" w:cstheme="majorHAnsi"/>
          <w:color w:val="000000" w:themeColor="text1"/>
          <w:sz w:val="22"/>
          <w:u w:val="single"/>
        </w:rPr>
        <w:t xml:space="preserve"> our </w:t>
      </w:r>
      <w:r w:rsidRPr="003B4FD5">
        <w:rPr>
          <w:rFonts w:asciiTheme="majorHAnsi" w:hAnsiTheme="majorHAnsi" w:cstheme="majorHAnsi"/>
          <w:color w:val="000000" w:themeColor="text1"/>
          <w:sz w:val="22"/>
          <w:highlight w:val="yellow"/>
          <w:u w:val="single"/>
        </w:rPr>
        <w:t>knowledge or consent</w:t>
      </w:r>
      <w:r w:rsidRPr="003B4FD5">
        <w:rPr>
          <w:rFonts w:asciiTheme="majorHAnsi" w:hAnsiTheme="majorHAnsi" w:cstheme="majorHAnsi"/>
          <w:color w:val="000000" w:themeColor="text1"/>
          <w:sz w:val="22"/>
          <w:u w:val="single"/>
        </w:rPr>
        <w:t>. There are</w:t>
      </w:r>
      <w:r w:rsidRPr="003B4FD5">
        <w:rPr>
          <w:rStyle w:val="apple-converted-space"/>
          <w:rFonts w:asciiTheme="majorHAnsi" w:eastAsiaTheme="majorEastAsia" w:hAnsiTheme="majorHAnsi" w:cstheme="majorHAnsi"/>
          <w:color w:val="000000" w:themeColor="text1"/>
          <w:sz w:val="22"/>
          <w:u w:val="single"/>
        </w:rPr>
        <w:t xml:space="preserve"> </w:t>
      </w:r>
      <w:hyperlink r:id="rId316" w:anchor="950c2a52d278" w:history="1">
        <w:r w:rsidRPr="003B4FD5">
          <w:rPr>
            <w:rStyle w:val="Hyperlink"/>
            <w:rFonts w:asciiTheme="majorHAnsi" w:eastAsiaTheme="majorEastAsia" w:hAnsiTheme="majorHAnsi" w:cstheme="majorHAnsi"/>
            <w:color w:val="000000" w:themeColor="text1"/>
            <w:sz w:val="22"/>
            <w:u w:val="single"/>
          </w:rPr>
          <w:t>already concerns</w:t>
        </w:r>
      </w:hyperlink>
      <w:r w:rsidRPr="003B4FD5">
        <w:rPr>
          <w:rStyle w:val="apple-converted-space"/>
          <w:rFonts w:asciiTheme="majorHAnsi" w:eastAsiaTheme="majorEastAsia" w:hAnsiTheme="majorHAnsi" w:cstheme="majorHAnsi"/>
          <w:color w:val="000000" w:themeColor="text1"/>
          <w:sz w:val="22"/>
          <w:u w:val="single"/>
        </w:rPr>
        <w:t xml:space="preserve"> </w:t>
      </w:r>
      <w:r w:rsidRPr="003B4FD5">
        <w:rPr>
          <w:rFonts w:asciiTheme="majorHAnsi" w:hAnsiTheme="majorHAnsi" w:cstheme="majorHAnsi"/>
          <w:color w:val="000000" w:themeColor="text1"/>
          <w:sz w:val="22"/>
          <w:u w:val="single"/>
        </w:rPr>
        <w:t>over the access that private companies have been given to health data during the pandemic.</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And there are even fears that Chinese-made drones could share data</w:t>
      </w:r>
      <w:r w:rsidRPr="003B4FD5">
        <w:rPr>
          <w:rStyle w:val="apple-converted-space"/>
          <w:rFonts w:asciiTheme="majorHAnsi" w:eastAsiaTheme="majorEastAsia" w:hAnsiTheme="majorHAnsi" w:cstheme="majorHAnsi"/>
          <w:color w:val="000000" w:themeColor="text1"/>
          <w:sz w:val="16"/>
          <w:szCs w:val="16"/>
        </w:rPr>
        <w:t xml:space="preserve"> </w:t>
      </w:r>
      <w:hyperlink r:id="rId317" w:anchor="950c2a52d278" w:history="1">
        <w:r w:rsidRPr="003B4FD5">
          <w:rPr>
            <w:rStyle w:val="Hyperlink"/>
            <w:rFonts w:asciiTheme="majorHAnsi" w:eastAsiaTheme="majorEastAsia" w:hAnsiTheme="majorHAnsi" w:cstheme="majorHAnsi"/>
            <w:color w:val="000000" w:themeColor="text1"/>
            <w:sz w:val="16"/>
            <w:szCs w:val="16"/>
          </w:rPr>
          <w:t>with the Chinese government</w:t>
        </w:r>
      </w:hyperlink>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 xml:space="preserve">The </w:t>
      </w:r>
      <w:r w:rsidRPr="00196661">
        <w:rPr>
          <w:rFonts w:asciiTheme="majorHAnsi" w:hAnsiTheme="majorHAnsi" w:cstheme="majorHAnsi"/>
          <w:color w:val="000000" w:themeColor="text1"/>
          <w:sz w:val="22"/>
          <w:highlight w:val="yellow"/>
          <w:u w:val="single"/>
        </w:rPr>
        <w:t>police</w:t>
      </w:r>
      <w:r w:rsidRPr="003B4FD5">
        <w:rPr>
          <w:rFonts w:asciiTheme="majorHAnsi" w:hAnsiTheme="majorHAnsi" w:cstheme="majorHAnsi"/>
          <w:color w:val="000000" w:themeColor="text1"/>
          <w:sz w:val="22"/>
          <w:u w:val="single"/>
        </w:rPr>
        <w:t xml:space="preserve"> force</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in Westport</w:t>
      </w:r>
      <w:r w:rsidRPr="003B4FD5">
        <w:rPr>
          <w:rFonts w:asciiTheme="majorHAnsi" w:hAnsiTheme="majorHAnsi" w:cstheme="majorHAnsi"/>
          <w:color w:val="000000" w:themeColor="text1"/>
          <w:sz w:val="22"/>
        </w:rPr>
        <w:t xml:space="preserve"> </w:t>
      </w:r>
      <w:r w:rsidRPr="00196661">
        <w:rPr>
          <w:rFonts w:asciiTheme="majorHAnsi" w:hAnsiTheme="majorHAnsi" w:cstheme="majorHAnsi"/>
          <w:color w:val="000000" w:themeColor="text1"/>
          <w:sz w:val="22"/>
          <w:highlight w:val="yellow"/>
          <w:u w:val="single"/>
        </w:rPr>
        <w:t>in</w:t>
      </w:r>
      <w:r w:rsidRPr="003B4FD5">
        <w:rPr>
          <w:rFonts w:asciiTheme="majorHAnsi" w:hAnsiTheme="majorHAnsi" w:cstheme="majorHAnsi"/>
          <w:color w:val="000000" w:themeColor="text1"/>
          <w:sz w:val="22"/>
          <w:u w:val="single"/>
        </w:rPr>
        <w:t xml:space="preserve"> the US state of </w:t>
      </w:r>
      <w:r w:rsidRPr="00196661">
        <w:rPr>
          <w:rFonts w:asciiTheme="majorHAnsi" w:hAnsiTheme="majorHAnsi" w:cstheme="majorHAnsi"/>
          <w:color w:val="000000" w:themeColor="text1"/>
          <w:sz w:val="22"/>
          <w:highlight w:val="yellow"/>
          <w:u w:val="single"/>
        </w:rPr>
        <w:t>Connecticut</w:t>
      </w:r>
      <w:r w:rsidRPr="003B4FD5">
        <w:rPr>
          <w:rFonts w:asciiTheme="majorHAnsi" w:hAnsiTheme="majorHAnsi" w:cstheme="majorHAnsi"/>
          <w:color w:val="000000" w:themeColor="text1"/>
          <w:sz w:val="22"/>
          <w:u w:val="single"/>
        </w:rPr>
        <w:t xml:space="preserve"> </w:t>
      </w:r>
      <w:r w:rsidRPr="00196661">
        <w:rPr>
          <w:rFonts w:asciiTheme="majorHAnsi" w:hAnsiTheme="majorHAnsi" w:cstheme="majorHAnsi"/>
          <w:color w:val="000000" w:themeColor="text1"/>
          <w:sz w:val="22"/>
          <w:highlight w:val="yellow"/>
          <w:u w:val="single"/>
        </w:rPr>
        <w:t>recently</w:t>
      </w:r>
      <w:r w:rsidRPr="00196661">
        <w:rPr>
          <w:rStyle w:val="apple-converted-space"/>
          <w:rFonts w:asciiTheme="majorHAnsi" w:eastAsiaTheme="majorEastAsia" w:hAnsiTheme="majorHAnsi" w:cstheme="majorHAnsi"/>
          <w:color w:val="000000" w:themeColor="text1"/>
          <w:sz w:val="22"/>
          <w:highlight w:val="yellow"/>
          <w:u w:val="single"/>
        </w:rPr>
        <w:t xml:space="preserve"> </w:t>
      </w:r>
      <w:hyperlink r:id="rId318" w:history="1">
        <w:r w:rsidRPr="00196661">
          <w:rPr>
            <w:rStyle w:val="Hyperlink"/>
            <w:rFonts w:asciiTheme="majorHAnsi" w:eastAsiaTheme="majorEastAsia" w:hAnsiTheme="majorHAnsi" w:cstheme="majorHAnsi"/>
            <w:color w:val="000000" w:themeColor="text1"/>
            <w:sz w:val="22"/>
            <w:highlight w:val="yellow"/>
            <w:u w:val="single"/>
          </w:rPr>
          <w:t xml:space="preserve">abandoned </w:t>
        </w:r>
        <w:r w:rsidRPr="00196661">
          <w:rPr>
            <w:rStyle w:val="Hyperlink"/>
            <w:rFonts w:asciiTheme="majorHAnsi" w:eastAsiaTheme="majorEastAsia" w:hAnsiTheme="majorHAnsi" w:cstheme="majorHAnsi"/>
            <w:color w:val="000000" w:themeColor="text1"/>
            <w:sz w:val="22"/>
            <w:u w:val="single"/>
          </w:rPr>
          <w:t>its</w:t>
        </w:r>
        <w:r w:rsidRPr="00196661">
          <w:rPr>
            <w:rStyle w:val="Hyperlink"/>
            <w:rFonts w:asciiTheme="majorHAnsi" w:eastAsiaTheme="majorEastAsia" w:hAnsiTheme="majorHAnsi" w:cstheme="majorHAnsi"/>
            <w:color w:val="000000" w:themeColor="text1"/>
            <w:sz w:val="22"/>
            <w:highlight w:val="yellow"/>
            <w:u w:val="single"/>
          </w:rPr>
          <w:t xml:space="preserve"> plans</w:t>
        </w:r>
      </w:hyperlink>
      <w:r w:rsidRPr="003B4FD5">
        <w:rPr>
          <w:rStyle w:val="apple-converted-space"/>
          <w:rFonts w:asciiTheme="majorHAnsi" w:eastAsiaTheme="majorEastAsia" w:hAnsiTheme="majorHAnsi" w:cstheme="majorHAnsi"/>
          <w:color w:val="000000" w:themeColor="text1"/>
          <w:sz w:val="22"/>
          <w:u w:val="single"/>
        </w:rPr>
        <w:t xml:space="preserve"> </w:t>
      </w:r>
      <w:r w:rsidRPr="00196661">
        <w:rPr>
          <w:rFonts w:asciiTheme="majorHAnsi" w:hAnsiTheme="majorHAnsi" w:cstheme="majorHAnsi"/>
          <w:color w:val="000000" w:themeColor="text1"/>
          <w:sz w:val="22"/>
          <w:highlight w:val="yellow"/>
          <w:u w:val="single"/>
        </w:rPr>
        <w:t>to introduce</w:t>
      </w:r>
      <w:r w:rsidRPr="003B4FD5">
        <w:rPr>
          <w:rFonts w:asciiTheme="majorHAnsi" w:hAnsiTheme="majorHAnsi" w:cstheme="majorHAnsi"/>
          <w:color w:val="000000" w:themeColor="text1"/>
          <w:sz w:val="22"/>
          <w:u w:val="single"/>
        </w:rPr>
        <w:t xml:space="preserve"> pandemic </w:t>
      </w:r>
      <w:r w:rsidRPr="00196661">
        <w:rPr>
          <w:rFonts w:asciiTheme="majorHAnsi" w:hAnsiTheme="majorHAnsi" w:cstheme="majorHAnsi"/>
          <w:color w:val="000000" w:themeColor="text1"/>
          <w:sz w:val="22"/>
          <w:highlight w:val="yellow"/>
          <w:u w:val="single"/>
        </w:rPr>
        <w:t>drones</w:t>
      </w:r>
      <w:r w:rsidRPr="003B4FD5">
        <w:rPr>
          <w:rFonts w:asciiTheme="majorHAnsi" w:hAnsiTheme="majorHAnsi" w:cstheme="majorHAnsi"/>
          <w:color w:val="000000" w:themeColor="text1"/>
          <w:sz w:val="22"/>
          <w:u w:val="single"/>
        </w:rPr>
        <w:t xml:space="preserve"> that are fitted </w:t>
      </w:r>
      <w:r w:rsidRPr="00196661">
        <w:rPr>
          <w:rFonts w:asciiTheme="majorHAnsi" w:hAnsiTheme="majorHAnsi" w:cstheme="majorHAnsi"/>
          <w:color w:val="000000" w:themeColor="text1"/>
          <w:sz w:val="22"/>
          <w:highlight w:val="yellow"/>
          <w:u w:val="single"/>
        </w:rPr>
        <w:t>with thermal cameras</w:t>
      </w:r>
      <w:r w:rsidRPr="003B4FD5">
        <w:rPr>
          <w:rFonts w:asciiTheme="majorHAnsi" w:hAnsiTheme="majorHAnsi" w:cstheme="majorHAnsi"/>
          <w:color w:val="000000" w:themeColor="text1"/>
          <w:sz w:val="22"/>
          <w:u w:val="single"/>
        </w:rPr>
        <w:t>.</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These cameras can identify symptoms that are associated with a COVID-19 infection. They include increased heart and respiratory rates, a raised body temperature, coughing and sneezing</w:t>
      </w:r>
      <w:r w:rsidRPr="003B4FD5">
        <w:rPr>
          <w:rFonts w:asciiTheme="majorHAnsi" w:hAnsiTheme="majorHAnsi" w:cstheme="majorHAnsi"/>
          <w:color w:val="000000" w:themeColor="text1"/>
          <w:sz w:val="22"/>
          <w:u w:val="single"/>
        </w:rPr>
        <w:t>.</w:t>
      </w:r>
      <w:r w:rsidRPr="003B4FD5">
        <w:rPr>
          <w:rStyle w:val="apple-converted-space"/>
          <w:rFonts w:asciiTheme="majorHAnsi" w:eastAsiaTheme="majorEastAsia" w:hAnsiTheme="majorHAnsi" w:cstheme="majorHAnsi"/>
          <w:color w:val="000000" w:themeColor="text1"/>
          <w:sz w:val="22"/>
          <w:u w:val="single"/>
        </w:rPr>
        <w:t xml:space="preserve"> </w:t>
      </w:r>
      <w:r w:rsidRPr="003B4FD5">
        <w:rPr>
          <w:rFonts w:asciiTheme="majorHAnsi" w:hAnsiTheme="majorHAnsi" w:cstheme="majorHAnsi"/>
          <w:color w:val="000000" w:themeColor="text1"/>
          <w:sz w:val="22"/>
          <w:u w:val="single"/>
        </w:rPr>
        <w:t xml:space="preserve">But </w:t>
      </w:r>
      <w:r w:rsidRPr="00196661">
        <w:rPr>
          <w:rFonts w:asciiTheme="majorHAnsi" w:hAnsiTheme="majorHAnsi" w:cstheme="majorHAnsi"/>
          <w:color w:val="000000" w:themeColor="text1"/>
          <w:sz w:val="22"/>
          <w:highlight w:val="yellow"/>
          <w:u w:val="single"/>
        </w:rPr>
        <w:t>despite</w:t>
      </w:r>
      <w:r w:rsidRPr="00196661">
        <w:rPr>
          <w:rStyle w:val="apple-converted-space"/>
          <w:rFonts w:asciiTheme="majorHAnsi" w:eastAsiaTheme="majorEastAsia" w:hAnsiTheme="majorHAnsi" w:cstheme="majorHAnsi"/>
          <w:color w:val="000000" w:themeColor="text1"/>
          <w:sz w:val="22"/>
          <w:highlight w:val="yellow"/>
          <w:u w:val="single"/>
        </w:rPr>
        <w:t xml:space="preserve"> </w:t>
      </w:r>
      <w:hyperlink r:id="rId319" w:history="1">
        <w:r w:rsidRPr="00196661">
          <w:rPr>
            <w:rStyle w:val="Hyperlink"/>
            <w:rFonts w:asciiTheme="majorHAnsi" w:eastAsiaTheme="majorEastAsia" w:hAnsiTheme="majorHAnsi" w:cstheme="majorHAnsi"/>
            <w:color w:val="000000" w:themeColor="text1"/>
            <w:sz w:val="22"/>
            <w:highlight w:val="yellow"/>
            <w:u w:val="single"/>
          </w:rPr>
          <w:t>assurances</w:t>
        </w:r>
      </w:hyperlink>
      <w:r w:rsidRPr="003B4FD5">
        <w:rPr>
          <w:rStyle w:val="apple-converted-space"/>
          <w:rFonts w:asciiTheme="majorHAnsi" w:eastAsiaTheme="majorEastAsia" w:hAnsiTheme="majorHAnsi" w:cstheme="majorHAnsi"/>
          <w:color w:val="000000" w:themeColor="text1"/>
          <w:sz w:val="22"/>
          <w:u w:val="single"/>
        </w:rPr>
        <w:t xml:space="preserve"> </w:t>
      </w:r>
      <w:r w:rsidRPr="003B4FD5">
        <w:rPr>
          <w:rFonts w:asciiTheme="majorHAnsi" w:hAnsiTheme="majorHAnsi" w:cstheme="majorHAnsi"/>
          <w:color w:val="000000" w:themeColor="text1"/>
          <w:sz w:val="22"/>
          <w:u w:val="single"/>
        </w:rPr>
        <w:t xml:space="preserve">that such health data will remain anonymous, </w:t>
      </w:r>
      <w:r w:rsidRPr="00196661">
        <w:rPr>
          <w:rFonts w:asciiTheme="majorHAnsi" w:hAnsiTheme="majorHAnsi" w:cstheme="majorHAnsi"/>
          <w:color w:val="000000" w:themeColor="text1"/>
          <w:sz w:val="22"/>
          <w:highlight w:val="yellow"/>
          <w:u w:val="single"/>
        </w:rPr>
        <w:t>civil liberties campaigners</w:t>
      </w:r>
      <w:r w:rsidRPr="003B4FD5">
        <w:rPr>
          <w:rFonts w:asciiTheme="majorHAnsi" w:hAnsiTheme="majorHAnsi" w:cstheme="majorHAnsi"/>
          <w:color w:val="000000" w:themeColor="text1"/>
          <w:sz w:val="22"/>
          <w:u w:val="single"/>
        </w:rPr>
        <w:t xml:space="preserve"> in the US, like their counterparts in</w:t>
      </w:r>
      <w:r w:rsidRPr="003B4FD5">
        <w:rPr>
          <w:rStyle w:val="apple-converted-space"/>
          <w:rFonts w:asciiTheme="majorHAnsi" w:eastAsiaTheme="majorEastAsia" w:hAnsiTheme="majorHAnsi" w:cstheme="majorHAnsi"/>
          <w:color w:val="000000" w:themeColor="text1"/>
          <w:sz w:val="22"/>
          <w:u w:val="single"/>
        </w:rPr>
        <w:t xml:space="preserve"> </w:t>
      </w:r>
      <w:hyperlink r:id="rId320" w:history="1">
        <w:r w:rsidRPr="003B4FD5">
          <w:rPr>
            <w:rStyle w:val="Hyperlink"/>
            <w:rFonts w:asciiTheme="majorHAnsi" w:eastAsiaTheme="majorEastAsia" w:hAnsiTheme="majorHAnsi" w:cstheme="majorHAnsi"/>
            <w:color w:val="000000" w:themeColor="text1"/>
            <w:sz w:val="22"/>
            <w:u w:val="single"/>
          </w:rPr>
          <w:t>France</w:t>
        </w:r>
      </w:hyperlink>
      <w:r w:rsidRPr="003B4FD5">
        <w:rPr>
          <w:rFonts w:asciiTheme="majorHAnsi" w:hAnsiTheme="majorHAnsi" w:cstheme="majorHAnsi"/>
          <w:color w:val="000000" w:themeColor="text1"/>
          <w:sz w:val="22"/>
          <w:u w:val="single"/>
        </w:rPr>
        <w:t xml:space="preserve">, </w:t>
      </w:r>
      <w:r w:rsidRPr="00196661">
        <w:rPr>
          <w:rFonts w:asciiTheme="majorHAnsi" w:hAnsiTheme="majorHAnsi" w:cstheme="majorHAnsi"/>
          <w:color w:val="000000" w:themeColor="text1"/>
          <w:sz w:val="22"/>
          <w:highlight w:val="yellow"/>
          <w:u w:val="single"/>
        </w:rPr>
        <w:t>had serious worries</w:t>
      </w:r>
      <w:r w:rsidRPr="003B4FD5">
        <w:rPr>
          <w:rFonts w:asciiTheme="majorHAnsi" w:hAnsiTheme="majorHAnsi" w:cstheme="majorHAnsi"/>
          <w:color w:val="000000" w:themeColor="text1"/>
          <w:sz w:val="22"/>
          <w:u w:val="single"/>
        </w:rPr>
        <w:t xml:space="preserve"> that dron</w:t>
      </w:r>
      <w:r w:rsidRPr="00196661">
        <w:rPr>
          <w:rFonts w:asciiTheme="majorHAnsi" w:hAnsiTheme="majorHAnsi" w:cstheme="majorHAnsi"/>
          <w:color w:val="000000" w:themeColor="text1"/>
          <w:sz w:val="22"/>
          <w:highlight w:val="yellow"/>
          <w:u w:val="single"/>
        </w:rPr>
        <w:t>es equipped with cameras could be used to</w:t>
      </w:r>
      <w:r w:rsidRPr="00196661">
        <w:rPr>
          <w:rStyle w:val="apple-converted-space"/>
          <w:rFonts w:asciiTheme="majorHAnsi" w:eastAsiaTheme="majorEastAsia" w:hAnsiTheme="majorHAnsi" w:cstheme="majorHAnsi"/>
          <w:color w:val="000000" w:themeColor="text1"/>
          <w:sz w:val="22"/>
          <w:highlight w:val="yellow"/>
          <w:u w:val="single"/>
        </w:rPr>
        <w:t xml:space="preserve"> </w:t>
      </w:r>
      <w:hyperlink r:id="rId321" w:history="1">
        <w:r w:rsidRPr="00196661">
          <w:rPr>
            <w:rStyle w:val="Hyperlink"/>
            <w:rFonts w:asciiTheme="majorHAnsi" w:eastAsiaTheme="majorEastAsia" w:hAnsiTheme="majorHAnsi" w:cstheme="majorHAnsi"/>
            <w:color w:val="000000" w:themeColor="text1"/>
            <w:sz w:val="22"/>
            <w:highlight w:val="yellow"/>
            <w:u w:val="single"/>
          </w:rPr>
          <w:t>identify individuals</w:t>
        </w:r>
      </w:hyperlink>
      <w:r w:rsidRPr="00196661">
        <w:rPr>
          <w:rFonts w:asciiTheme="majorHAnsi" w:hAnsiTheme="majorHAnsi" w:cstheme="majorHAnsi"/>
          <w:color w:val="000000" w:themeColor="text1"/>
          <w:sz w:val="22"/>
          <w:highlight w:val="yellow"/>
          <w:u w:val="single"/>
        </w:rPr>
        <w:t>.</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Then there are the so-called “shout drones” – drones equipped with a speaker – that are being used to spread public health messages. For example, local authorities</w:t>
      </w:r>
      <w:r w:rsidRPr="003B4FD5">
        <w:rPr>
          <w:rStyle w:val="apple-converted-space"/>
          <w:rFonts w:asciiTheme="majorHAnsi" w:eastAsiaTheme="majorEastAsia" w:hAnsiTheme="majorHAnsi" w:cstheme="majorHAnsi"/>
          <w:color w:val="000000" w:themeColor="text1"/>
          <w:sz w:val="16"/>
          <w:szCs w:val="16"/>
        </w:rPr>
        <w:t xml:space="preserve"> </w:t>
      </w:r>
      <w:hyperlink r:id="rId322" w:history="1">
        <w:r w:rsidRPr="003B4FD5">
          <w:rPr>
            <w:rStyle w:val="Hyperlink"/>
            <w:rFonts w:asciiTheme="majorHAnsi" w:eastAsiaTheme="majorEastAsia" w:hAnsiTheme="majorHAnsi" w:cstheme="majorHAnsi"/>
            <w:color w:val="000000" w:themeColor="text1"/>
            <w:sz w:val="16"/>
            <w:szCs w:val="16"/>
          </w:rPr>
          <w:t>on a beach</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near Athens use a drone to broadcast public distancing guidance.</w:t>
      </w:r>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But drones in other locations have also been used to issue verbal warnings and</w:t>
      </w:r>
      <w:r w:rsidRPr="003B4FD5">
        <w:rPr>
          <w:rStyle w:val="apple-converted-space"/>
          <w:rFonts w:asciiTheme="majorHAnsi" w:eastAsiaTheme="majorEastAsia" w:hAnsiTheme="majorHAnsi" w:cstheme="majorHAnsi"/>
          <w:color w:val="000000" w:themeColor="text1"/>
          <w:sz w:val="16"/>
          <w:szCs w:val="16"/>
        </w:rPr>
        <w:t xml:space="preserve"> </w:t>
      </w:r>
      <w:hyperlink r:id="rId323" w:history="1">
        <w:r w:rsidRPr="003B4FD5">
          <w:rPr>
            <w:rStyle w:val="Hyperlink"/>
            <w:rFonts w:asciiTheme="majorHAnsi" w:eastAsiaTheme="majorEastAsia" w:hAnsiTheme="majorHAnsi" w:cstheme="majorHAnsi"/>
            <w:color w:val="000000" w:themeColor="text1"/>
            <w:sz w:val="16"/>
            <w:szCs w:val="16"/>
          </w:rPr>
          <w:t>publicly shame people</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who violate social distancing rules or who are out in public without wearing a facemask. Such use of drones is intimidating and violates people’s dignity. A drone normal Some argue that the use of surveillance tools such as drones is a</w:t>
      </w:r>
      <w:r w:rsidRPr="003B4FD5">
        <w:rPr>
          <w:rStyle w:val="apple-converted-space"/>
          <w:rFonts w:asciiTheme="majorHAnsi" w:eastAsiaTheme="majorEastAsia" w:hAnsiTheme="majorHAnsi" w:cstheme="majorHAnsi"/>
          <w:color w:val="000000" w:themeColor="text1"/>
          <w:sz w:val="16"/>
          <w:szCs w:val="16"/>
        </w:rPr>
        <w:t xml:space="preserve"> </w:t>
      </w:r>
      <w:hyperlink r:id="rId324" w:history="1">
        <w:r w:rsidRPr="003B4FD5">
          <w:rPr>
            <w:rStyle w:val="Hyperlink"/>
            <w:rFonts w:asciiTheme="majorHAnsi" w:eastAsiaTheme="majorEastAsia" w:hAnsiTheme="majorHAnsi" w:cstheme="majorHAnsi"/>
            <w:color w:val="000000" w:themeColor="text1"/>
            <w:sz w:val="16"/>
            <w:szCs w:val="16"/>
          </w:rPr>
          <w:t>price worth paying</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if it helps to control the spread of infections. But drones offer a</w:t>
      </w:r>
      <w:r w:rsidRPr="003B4FD5">
        <w:rPr>
          <w:rStyle w:val="apple-converted-space"/>
          <w:rFonts w:asciiTheme="majorHAnsi" w:eastAsiaTheme="majorEastAsia" w:hAnsiTheme="majorHAnsi" w:cstheme="majorHAnsi"/>
          <w:color w:val="000000" w:themeColor="text1"/>
          <w:sz w:val="16"/>
          <w:szCs w:val="16"/>
        </w:rPr>
        <w:t xml:space="preserve"> </w:t>
      </w:r>
      <w:hyperlink r:id="rId325" w:history="1">
        <w:r w:rsidRPr="003B4FD5">
          <w:rPr>
            <w:rStyle w:val="Hyperlink"/>
            <w:rFonts w:asciiTheme="majorHAnsi" w:eastAsiaTheme="majorEastAsia" w:hAnsiTheme="majorHAnsi" w:cstheme="majorHAnsi"/>
            <w:color w:val="000000" w:themeColor="text1"/>
            <w:sz w:val="16"/>
            <w:szCs w:val="16"/>
          </w:rPr>
          <w:t>simplistic technological solution</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to a complex public health crisis.</w:t>
      </w:r>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The overzealous deployment of surveillance drones risks damaging</w:t>
      </w:r>
      <w:r w:rsidRPr="003B4FD5">
        <w:rPr>
          <w:rStyle w:val="apple-converted-space"/>
          <w:rFonts w:asciiTheme="majorHAnsi" w:eastAsiaTheme="majorEastAsia" w:hAnsiTheme="majorHAnsi" w:cstheme="majorHAnsi"/>
          <w:color w:val="000000" w:themeColor="text1"/>
          <w:sz w:val="16"/>
          <w:szCs w:val="16"/>
        </w:rPr>
        <w:t xml:space="preserve"> </w:t>
      </w:r>
      <w:hyperlink r:id="rId326" w:history="1">
        <w:r w:rsidRPr="003B4FD5">
          <w:rPr>
            <w:rStyle w:val="Hyperlink"/>
            <w:rFonts w:asciiTheme="majorHAnsi" w:eastAsiaTheme="majorEastAsia" w:hAnsiTheme="majorHAnsi" w:cstheme="majorHAnsi"/>
            <w:color w:val="000000" w:themeColor="text1"/>
            <w:sz w:val="16"/>
            <w:szCs w:val="16"/>
          </w:rPr>
          <w:t>public trust</w:t>
        </w:r>
      </w:hyperlink>
      <w:r w:rsidRPr="003B4FD5">
        <w:rPr>
          <w:rStyle w:val="apple-converted-space"/>
          <w:rFonts w:asciiTheme="majorHAnsi" w:eastAsiaTheme="majorEastAsia" w:hAnsiTheme="majorHAnsi" w:cstheme="majorHAnsi"/>
          <w:color w:val="000000" w:themeColor="text1"/>
          <w:sz w:val="16"/>
          <w:szCs w:val="16"/>
        </w:rPr>
        <w:t xml:space="preserve"> </w:t>
      </w:r>
      <w:r w:rsidRPr="003B4FD5">
        <w:rPr>
          <w:rFonts w:asciiTheme="majorHAnsi" w:hAnsiTheme="majorHAnsi" w:cstheme="majorHAnsi"/>
          <w:color w:val="000000" w:themeColor="text1"/>
          <w:sz w:val="16"/>
          <w:szCs w:val="16"/>
        </w:rPr>
        <w:t>in the police, in public bodies and in the lockdown measures</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 xml:space="preserve">Many are also worried that </w:t>
      </w:r>
      <w:r w:rsidRPr="00196661">
        <w:rPr>
          <w:rFonts w:asciiTheme="majorHAnsi" w:hAnsiTheme="majorHAnsi" w:cstheme="majorHAnsi"/>
          <w:color w:val="000000" w:themeColor="text1"/>
          <w:sz w:val="22"/>
          <w:highlight w:val="yellow"/>
          <w:u w:val="single"/>
        </w:rPr>
        <w:t>using a health crisis to justify the introduction of public surveillance will enable it to continue</w:t>
      </w:r>
      <w:r w:rsidRPr="00196661">
        <w:rPr>
          <w:rStyle w:val="apple-converted-space"/>
          <w:rFonts w:asciiTheme="majorHAnsi" w:eastAsiaTheme="majorEastAsia" w:hAnsiTheme="majorHAnsi" w:cstheme="majorHAnsi"/>
          <w:color w:val="000000" w:themeColor="text1"/>
          <w:sz w:val="22"/>
          <w:highlight w:val="yellow"/>
          <w:u w:val="single"/>
        </w:rPr>
        <w:t xml:space="preserve"> </w:t>
      </w:r>
      <w:hyperlink r:id="rId327" w:history="1">
        <w:r w:rsidRPr="00196661">
          <w:rPr>
            <w:rStyle w:val="Hyperlink"/>
            <w:rFonts w:asciiTheme="majorHAnsi" w:eastAsiaTheme="majorEastAsia" w:hAnsiTheme="majorHAnsi" w:cstheme="majorHAnsi"/>
            <w:color w:val="000000" w:themeColor="text1"/>
            <w:sz w:val="22"/>
            <w:highlight w:val="yellow"/>
            <w:u w:val="single"/>
          </w:rPr>
          <w:t>after the emergency</w:t>
        </w:r>
      </w:hyperlink>
      <w:r w:rsidRPr="003B4FD5">
        <w:rPr>
          <w:rStyle w:val="apple-converted-space"/>
          <w:rFonts w:asciiTheme="majorHAnsi" w:eastAsiaTheme="majorEastAsia" w:hAnsiTheme="majorHAnsi" w:cstheme="majorHAnsi"/>
          <w:color w:val="000000" w:themeColor="text1"/>
          <w:sz w:val="22"/>
          <w:u w:val="single"/>
        </w:rPr>
        <w:t xml:space="preserve"> </w:t>
      </w:r>
      <w:r w:rsidRPr="003B4FD5">
        <w:rPr>
          <w:rFonts w:asciiTheme="majorHAnsi" w:hAnsiTheme="majorHAnsi" w:cstheme="majorHAnsi"/>
          <w:color w:val="000000" w:themeColor="text1"/>
          <w:sz w:val="22"/>
          <w:u w:val="single"/>
        </w:rPr>
        <w:t>has passed.</w:t>
      </w:r>
      <w:r w:rsidRPr="003B4FD5">
        <w:rPr>
          <w:rStyle w:val="apple-converted-space"/>
          <w:rFonts w:asciiTheme="majorHAnsi" w:eastAsiaTheme="majorEastAsia" w:hAnsiTheme="majorHAnsi" w:cstheme="majorHAnsi"/>
          <w:color w:val="000000" w:themeColor="text1"/>
          <w:sz w:val="22"/>
          <w:u w:val="single"/>
        </w:rPr>
        <w:t xml:space="preserve"> </w:t>
      </w:r>
      <w:r w:rsidRPr="003B4FD5">
        <w:rPr>
          <w:rFonts w:asciiTheme="majorHAnsi" w:hAnsiTheme="majorHAnsi" w:cstheme="majorHAnsi"/>
          <w:color w:val="000000" w:themeColor="text1"/>
          <w:sz w:val="22"/>
          <w:u w:val="single"/>
        </w:rPr>
        <w:t xml:space="preserve">To prevent this scenario from unfolding, </w:t>
      </w:r>
      <w:r w:rsidRPr="00196661">
        <w:rPr>
          <w:rFonts w:asciiTheme="majorHAnsi" w:hAnsiTheme="majorHAnsi" w:cstheme="majorHAnsi"/>
          <w:color w:val="000000" w:themeColor="text1"/>
          <w:sz w:val="22"/>
          <w:highlight w:val="yellow"/>
          <w:u w:val="single"/>
        </w:rPr>
        <w:t>we need to have a serious conversation about</w:t>
      </w:r>
      <w:r w:rsidRPr="003B4FD5">
        <w:rPr>
          <w:rFonts w:asciiTheme="majorHAnsi" w:hAnsiTheme="majorHAnsi" w:cstheme="majorHAnsi"/>
          <w:color w:val="000000" w:themeColor="text1"/>
          <w:sz w:val="22"/>
          <w:u w:val="single"/>
        </w:rPr>
        <w:t xml:space="preserve"> the use and </w:t>
      </w:r>
      <w:r w:rsidRPr="00196661">
        <w:rPr>
          <w:rFonts w:asciiTheme="majorHAnsi" w:hAnsiTheme="majorHAnsi" w:cstheme="majorHAnsi"/>
          <w:color w:val="000000" w:themeColor="text1"/>
          <w:sz w:val="22"/>
          <w:highlight w:val="yellow"/>
          <w:u w:val="single"/>
        </w:rPr>
        <w:t>oversight over drones</w:t>
      </w:r>
      <w:r w:rsidRPr="003B4FD5">
        <w:rPr>
          <w:rFonts w:asciiTheme="majorHAnsi" w:hAnsiTheme="majorHAnsi" w:cstheme="majorHAnsi"/>
          <w:color w:val="000000" w:themeColor="text1"/>
          <w:sz w:val="22"/>
          <w:u w:val="single"/>
        </w:rPr>
        <w:t>, how their use impacts on our rights, and their effectiveness in combating the pandemic</w:t>
      </w:r>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16"/>
          <w:szCs w:val="16"/>
        </w:rPr>
        <w:t xml:space="preserve">The actions taken during this pandemic, and the use of technologies that implement them, must be lawful, necessary, proportionate and </w:t>
      </w:r>
      <w:proofErr w:type="gramStart"/>
      <w:r w:rsidRPr="003B4FD5">
        <w:rPr>
          <w:rFonts w:asciiTheme="majorHAnsi" w:hAnsiTheme="majorHAnsi" w:cstheme="majorHAnsi"/>
          <w:color w:val="000000" w:themeColor="text1"/>
          <w:sz w:val="16"/>
          <w:szCs w:val="16"/>
        </w:rPr>
        <w:t>time-limited</w:t>
      </w:r>
      <w:proofErr w:type="gramEnd"/>
      <w:r w:rsidRPr="003B4FD5">
        <w:rPr>
          <w:rFonts w:asciiTheme="majorHAnsi" w:hAnsiTheme="majorHAnsi" w:cstheme="majorHAnsi"/>
          <w:color w:val="000000" w:themeColor="text1"/>
          <w:sz w:val="22"/>
        </w:rPr>
        <w:t xml:space="preserve">. </w:t>
      </w:r>
      <w:r w:rsidRPr="003B4FD5">
        <w:rPr>
          <w:rFonts w:asciiTheme="majorHAnsi" w:hAnsiTheme="majorHAnsi" w:cstheme="majorHAnsi"/>
          <w:color w:val="000000" w:themeColor="text1"/>
          <w:sz w:val="22"/>
          <w:u w:val="single"/>
        </w:rPr>
        <w:t xml:space="preserve">The use of drone surveillance must be carefully balanced against protecting our human rights. It should undergo robust and independent ethics </w:t>
      </w:r>
      <w:proofErr w:type="gramStart"/>
      <w:r w:rsidRPr="003B4FD5">
        <w:rPr>
          <w:rFonts w:asciiTheme="majorHAnsi" w:hAnsiTheme="majorHAnsi" w:cstheme="majorHAnsi"/>
          <w:color w:val="000000" w:themeColor="text1"/>
          <w:sz w:val="22"/>
          <w:u w:val="single"/>
        </w:rPr>
        <w:t>reviews, and</w:t>
      </w:r>
      <w:proofErr w:type="gramEnd"/>
      <w:r w:rsidRPr="003B4FD5">
        <w:rPr>
          <w:rFonts w:asciiTheme="majorHAnsi" w:hAnsiTheme="majorHAnsi" w:cstheme="majorHAnsi"/>
          <w:color w:val="000000" w:themeColor="text1"/>
          <w:sz w:val="22"/>
          <w:u w:val="single"/>
        </w:rPr>
        <w:t xml:space="preserve"> be subjected to human rights impact assessment. Without this, </w:t>
      </w:r>
      <w:r w:rsidRPr="00196661">
        <w:rPr>
          <w:rFonts w:asciiTheme="majorHAnsi" w:hAnsiTheme="majorHAnsi" w:cstheme="majorHAnsi"/>
          <w:color w:val="000000" w:themeColor="text1"/>
          <w:sz w:val="22"/>
          <w:highlight w:val="yellow"/>
          <w:u w:val="single"/>
        </w:rPr>
        <w:t>drones could become a key building bloc of a surveillance architecture that may last well into the future.</w:t>
      </w:r>
    </w:p>
    <w:p w14:paraId="2E182735" w14:textId="77777777" w:rsidR="00896816" w:rsidRDefault="00896816" w:rsidP="00896816"/>
    <w:p w14:paraId="6FA4E7B4" w14:textId="77777777" w:rsidR="00896816" w:rsidRDefault="00896816" w:rsidP="00896816">
      <w:pPr>
        <w:pStyle w:val="Heading4"/>
      </w:pPr>
      <w:r>
        <w:t>civil liberties are key to a functional democracy</w:t>
      </w:r>
    </w:p>
    <w:p w14:paraId="2459E139" w14:textId="77777777" w:rsidR="00896816" w:rsidRDefault="00896816" w:rsidP="00896816">
      <w:r w:rsidRPr="00B05924">
        <w:rPr>
          <w:rStyle w:val="Style13ptBold"/>
        </w:rPr>
        <w:t>Vulcan</w:t>
      </w:r>
      <w:r>
        <w:t>, 20</w:t>
      </w:r>
      <w:r w:rsidRPr="00B05924">
        <w:rPr>
          <w:rStyle w:val="Style13ptBold"/>
        </w:rPr>
        <w:t>18</w:t>
      </w:r>
      <w:r>
        <w:t xml:space="preserve">, (Nicole, journalist since 1997, Vulcan holds a Bachelor of Arts in English and journalism from the University of Minnesota.) "What Are the Benefits of Democracy in Government?," No Publication, 6-25-2018, </w:t>
      </w:r>
      <w:hyperlink r:id="rId328" w:history="1">
        <w:r w:rsidRPr="008F67A0">
          <w:rPr>
            <w:rStyle w:val="Hyperlink"/>
          </w:rPr>
          <w:t>https://classroom.synonym.com/benefits-democracy-government-6037.html</w:t>
        </w:r>
      </w:hyperlink>
      <w:r>
        <w:t xml:space="preserve"> </w:t>
      </w:r>
    </w:p>
    <w:p w14:paraId="272212DD" w14:textId="77777777" w:rsidR="00896816" w:rsidRPr="00B05924" w:rsidRDefault="00896816" w:rsidP="00896816">
      <w:pPr>
        <w:rPr>
          <w:sz w:val="14"/>
        </w:rPr>
      </w:pPr>
      <w:r w:rsidRPr="00B05924">
        <w:rPr>
          <w:sz w:val="14"/>
        </w:rPr>
        <w:t xml:space="preserve">Protection from Abuse of Power </w:t>
      </w:r>
      <w:proofErr w:type="gramStart"/>
      <w:r w:rsidRPr="00B05924">
        <w:rPr>
          <w:sz w:val="14"/>
        </w:rPr>
        <w:t>The</w:t>
      </w:r>
      <w:proofErr w:type="gramEnd"/>
      <w:r w:rsidRPr="00B05924">
        <w:rPr>
          <w:sz w:val="14"/>
        </w:rPr>
        <w:t xml:space="preserve"> United States, a type of representative democracy known as a republic, has three branches of government: the Executive, Legislative and Judicial branches. No branch </w:t>
      </w:r>
      <w:proofErr w:type="gramStart"/>
      <w:r w:rsidRPr="00B05924">
        <w:rPr>
          <w:sz w:val="14"/>
        </w:rPr>
        <w:t>is able to</w:t>
      </w:r>
      <w:proofErr w:type="gramEnd"/>
      <w:r w:rsidRPr="00B05924">
        <w:rPr>
          <w:sz w:val="14"/>
        </w:rPr>
        <w:t xml:space="preserve"> obtain more power than the other two because each is legally restricted with a series of checks and balances</w:t>
      </w:r>
      <w:r w:rsidRPr="00B05924">
        <w:rPr>
          <w:rStyle w:val="StyleUnderline"/>
        </w:rPr>
        <w:t>. Checks and balances are a critical part of any democratic system because they spread power among multiple groups and thus prevent a dictatorship from forming. This balance of power helps to ensure that the will of a country's citizens is enforced rather than the will of a small group of political leaders.</w:t>
      </w:r>
      <w:r>
        <w:rPr>
          <w:rStyle w:val="StyleUnderline"/>
        </w:rPr>
        <w:t xml:space="preserve"> </w:t>
      </w:r>
      <w:r w:rsidRPr="00B05924">
        <w:rPr>
          <w:sz w:val="14"/>
        </w:rPr>
        <w:t xml:space="preserve">Limited Majority Rule An indispensable part of democracy is majority rule, which is carried out by voting. However, unrestricted majority rule poses a threat to the liberty of a population's minority members. </w:t>
      </w:r>
      <w:proofErr w:type="gramStart"/>
      <w:r w:rsidRPr="00B05924">
        <w:rPr>
          <w:sz w:val="14"/>
        </w:rPr>
        <w:t>In an attempt to</w:t>
      </w:r>
      <w:proofErr w:type="gramEnd"/>
      <w:r w:rsidRPr="00B05924">
        <w:rPr>
          <w:sz w:val="14"/>
        </w:rPr>
        <w:t xml:space="preserve"> prevent such threats, all modern democracies operate within a framework of laws that restrict majority rule by guaranteeing all citizens the same rights. Representative democracies further limit majority rule by placing responsibility for legislation in the hands of elected representatives. Representatives are expected to vote in the interests of those who elect them, but they must also consider the long-term impact of legislation before responding to a popular opinion. Individual Liberty In the early 2000s, the U.N. organization, then known as the Commission on Human Rights, determined that </w:t>
      </w:r>
      <w:r w:rsidRPr="00B05924">
        <w:rPr>
          <w:rStyle w:val="Emphasis"/>
        </w:rPr>
        <w:t>no society without basic civil liberties can be classified as a democracy</w:t>
      </w:r>
      <w:r w:rsidRPr="00B05924">
        <w:rPr>
          <w:sz w:val="14"/>
        </w:rPr>
        <w:t xml:space="preserve">. Freedoms of association, speech, </w:t>
      </w:r>
      <w:proofErr w:type="gramStart"/>
      <w:r w:rsidRPr="00B05924">
        <w:rPr>
          <w:sz w:val="14"/>
        </w:rPr>
        <w:t>voting</w:t>
      </w:r>
      <w:proofErr w:type="gramEnd"/>
      <w:r w:rsidRPr="00B05924">
        <w:rPr>
          <w:sz w:val="14"/>
        </w:rPr>
        <w:t xml:space="preserve"> and media access are all protected by democracy in addition to other basic human rights</w:t>
      </w:r>
      <w:r w:rsidRPr="00B05924">
        <w:rPr>
          <w:rStyle w:val="Emphasis"/>
        </w:rPr>
        <w:t>. Civil liberties are necessary to democracy because without them, the citizens of a country cannot govern themselves. Speech and uncensored media access are critical to the dissemination of new ideas and the process of consensus-building through debate.</w:t>
      </w:r>
      <w:r>
        <w:rPr>
          <w:rStyle w:val="Emphasis"/>
        </w:rPr>
        <w:t xml:space="preserve"> </w:t>
      </w:r>
      <w:r w:rsidRPr="00B05924">
        <w:rPr>
          <w:sz w:val="14"/>
        </w:rPr>
        <w:t xml:space="preserve">Legal Protection Another important aspect of a democracy is its legal system. In the United States, all citizens are given legal rights guaranteeing, for example, a speedy trial and impartial jury. </w:t>
      </w:r>
      <w:r w:rsidRPr="00B05924">
        <w:rPr>
          <w:rStyle w:val="StyleUnderline"/>
        </w:rPr>
        <w:t>A democracy's inherent respect for human rights and its established rules providing rights to an accused person ensure that all people are fairly tried and given the opportunity to defend themselves.</w:t>
      </w:r>
      <w:r w:rsidRPr="00B05924">
        <w:rPr>
          <w:sz w:val="14"/>
        </w:rPr>
        <w:t xml:space="preserve"> The rights of the accused are further protected in a democratic society by guaranteeing that a convicted person will not be subjected to torture or inhumane punishment. </w:t>
      </w:r>
    </w:p>
    <w:p w14:paraId="613A62E1" w14:textId="77777777" w:rsidR="00896816" w:rsidRDefault="00896816" w:rsidP="00896816"/>
    <w:p w14:paraId="17F02D3A" w14:textId="77777777" w:rsidR="00896816" w:rsidRPr="007D3D23" w:rsidRDefault="00896816" w:rsidP="00896816">
      <w:pPr>
        <w:pStyle w:val="Heading4"/>
      </w:pPr>
      <w:r w:rsidRPr="007D3D23">
        <w:t>Democracy solves a laundry list of impacts---economic growth, public goods, alliances, and war---the US is key.</w:t>
      </w:r>
    </w:p>
    <w:p w14:paraId="7403DB97" w14:textId="77777777" w:rsidR="00896816" w:rsidRPr="007D3D23" w:rsidRDefault="00896816" w:rsidP="00896816">
      <w:pPr>
        <w:rPr>
          <w:rStyle w:val="Style13ptBold"/>
        </w:rPr>
      </w:pPr>
      <w:r w:rsidRPr="007D3D23">
        <w:rPr>
          <w:rStyle w:val="Style13ptBold"/>
        </w:rPr>
        <w:t>Lee ’18</w:t>
      </w:r>
      <w:r w:rsidRPr="007D3D23">
        <w:t xml:space="preserve"> (Carrie; is an assistant professor at the U.S. Air War College and a Security Fellow with Truman National Security Project. Any views expressed are those of the author and do not reflect the official policy or position of the U.S. government, the Department of Defense, Air University, or Truman National Security Project; </w:t>
      </w:r>
      <w:r w:rsidRPr="007D3D23">
        <w:rPr>
          <w:i/>
        </w:rPr>
        <w:t>The Truman Project</w:t>
      </w:r>
      <w:r w:rsidRPr="007D3D23">
        <w:t xml:space="preserve">; September 10th; “Why Democracy Promotion is in the Strategic Interest of the United States”; </w:t>
      </w:r>
      <w:hyperlink r:id="rId329" w:history="1">
        <w:r w:rsidRPr="007D3D23">
          <w:rPr>
            <w:rStyle w:val="Hyperlink"/>
          </w:rPr>
          <w:t>https://medium.com/truman-doctrine-blog/why-democracy-promotion-is-in-the-strategic-interest-of-the-united-states-ae959c111b2f</w:t>
        </w:r>
      </w:hyperlink>
      <w:r w:rsidRPr="007D3D23">
        <w:t>; accessed 7/9/19; ME)</w:t>
      </w:r>
    </w:p>
    <w:p w14:paraId="530C21AC" w14:textId="77777777" w:rsidR="00896816" w:rsidRPr="007D3D23" w:rsidRDefault="00896816" w:rsidP="00896816">
      <w:r w:rsidRPr="007D3D23">
        <w:t xml:space="preserve">However, </w:t>
      </w:r>
      <w:r w:rsidRPr="007D3D23">
        <w:rPr>
          <w:rStyle w:val="StyleUnderline"/>
        </w:rPr>
        <w:t>reducing the United States’ emphasis on a values-driven foreign policy is wrong, and contrary to the strategic interests of the United States</w:t>
      </w:r>
      <w:r w:rsidRPr="007D3D23">
        <w:t xml:space="preserve">. </w:t>
      </w:r>
      <w:r w:rsidRPr="007D3D23">
        <w:rPr>
          <w:rStyle w:val="Emphasis"/>
        </w:rPr>
        <w:t>Democracy promotion</w:t>
      </w:r>
      <w:r w:rsidRPr="007D3D23">
        <w:t xml:space="preserve"> </w:t>
      </w:r>
      <w:proofErr w:type="gramStart"/>
      <w:r w:rsidRPr="007D3D23">
        <w:rPr>
          <w:rStyle w:val="StyleUnderline"/>
        </w:rPr>
        <w:t>in particular serves</w:t>
      </w:r>
      <w:proofErr w:type="gramEnd"/>
      <w:r w:rsidRPr="007D3D23">
        <w:rPr>
          <w:rStyle w:val="StyleUnderline"/>
        </w:rPr>
        <w:t xml:space="preserve"> a </w:t>
      </w:r>
      <w:r w:rsidRPr="007D3D23">
        <w:rPr>
          <w:rStyle w:val="Emphasis"/>
        </w:rPr>
        <w:t>key role in safeguarding U.S. interests</w:t>
      </w:r>
      <w:r w:rsidRPr="007D3D23">
        <w:t xml:space="preserve"> </w:t>
      </w:r>
      <w:r w:rsidRPr="007D3D23">
        <w:rPr>
          <w:rStyle w:val="StyleUnderline"/>
        </w:rPr>
        <w:t>and promoting global, long-term growth in ways fundamentally compatible with U.S. strategic interests.</w:t>
      </w:r>
      <w:r w:rsidRPr="007D3D23">
        <w:t xml:space="preserve"> After all, </w:t>
      </w:r>
      <w:r w:rsidRPr="007D3D23">
        <w:rPr>
          <w:rStyle w:val="Emphasis"/>
        </w:rPr>
        <w:t>democracies protect private property</w:t>
      </w:r>
      <w:r w:rsidRPr="007D3D23">
        <w:t xml:space="preserve"> </w:t>
      </w:r>
      <w:r w:rsidRPr="007D3D23">
        <w:rPr>
          <w:rStyle w:val="StyleUnderline"/>
        </w:rPr>
        <w:t xml:space="preserve">in important ways, </w:t>
      </w:r>
      <w:r w:rsidRPr="007D3D23">
        <w:rPr>
          <w:rStyle w:val="Emphasis"/>
        </w:rPr>
        <w:t>invest in public goods</w:t>
      </w:r>
      <w:r w:rsidRPr="007D3D23">
        <w:t xml:space="preserve">, </w:t>
      </w:r>
      <w:r w:rsidRPr="007D3D23">
        <w:rPr>
          <w:rStyle w:val="StyleUnderline"/>
        </w:rPr>
        <w:t xml:space="preserve">are more politically stable, make for </w:t>
      </w:r>
      <w:r w:rsidRPr="007D3D23">
        <w:rPr>
          <w:rStyle w:val="Emphasis"/>
        </w:rPr>
        <w:t>more dependable allies</w:t>
      </w:r>
      <w:r w:rsidRPr="007D3D23">
        <w:t xml:space="preserve">, </w:t>
      </w:r>
      <w:r w:rsidRPr="007D3D23">
        <w:rPr>
          <w:rStyle w:val="StyleUnderline"/>
        </w:rPr>
        <w:t xml:space="preserve">and empirically </w:t>
      </w:r>
      <w:r w:rsidRPr="007D3D23">
        <w:rPr>
          <w:rStyle w:val="Emphasis"/>
        </w:rPr>
        <w:t>do not go to war with one another</w:t>
      </w:r>
      <w:r w:rsidRPr="007D3D23">
        <w:t>. Ultimately, a world full of democratic governments is safer, more prosperous, and more stable — all states of being that the United States has an interest in promoting.</w:t>
      </w:r>
    </w:p>
    <w:p w14:paraId="13749A08" w14:textId="77777777" w:rsidR="00896816" w:rsidRPr="007D3D23" w:rsidRDefault="00896816" w:rsidP="00896816">
      <w:r w:rsidRPr="007D3D23">
        <w:rPr>
          <w:rStyle w:val="StyleUnderline"/>
        </w:rPr>
        <w:t xml:space="preserve">Democracy guarantees that the public has a stake in its own institutions and government, which leads to </w:t>
      </w:r>
      <w:r w:rsidRPr="007D3D23">
        <w:rPr>
          <w:rStyle w:val="Emphasis"/>
        </w:rPr>
        <w:t>investor confidence and growth</w:t>
      </w:r>
      <w:r w:rsidRPr="007D3D23">
        <w:rPr>
          <w:rStyle w:val="StyleUnderline"/>
        </w:rPr>
        <w:t xml:space="preserve">. Since elected politicians are accountable to property owners and are held in check by an independent judiciary, democracies tend to have better mechanisms for </w:t>
      </w:r>
      <w:r w:rsidRPr="007D3D23">
        <w:rPr>
          <w:rStyle w:val="Emphasis"/>
        </w:rPr>
        <w:t>protecting private property</w:t>
      </w:r>
      <w:r w:rsidRPr="007D3D23">
        <w:t xml:space="preserve"> </w:t>
      </w:r>
      <w:r w:rsidRPr="007D3D23">
        <w:rPr>
          <w:rStyle w:val="StyleUnderline"/>
        </w:rPr>
        <w:t xml:space="preserve">than their autocratic counterparts. This makes democracies a </w:t>
      </w:r>
      <w:r w:rsidRPr="007D3D23">
        <w:rPr>
          <w:rStyle w:val="Emphasis"/>
        </w:rPr>
        <w:t>particularly attractive type of country for investors</w:t>
      </w:r>
      <w:r w:rsidRPr="007D3D23">
        <w:rPr>
          <w:rStyle w:val="StyleUnderline"/>
        </w:rPr>
        <w:t xml:space="preserve"> — both public and private — because checks and balances make it difficult for the state to nationalize industries</w:t>
      </w:r>
      <w:r w:rsidRPr="007D3D23">
        <w:t xml:space="preserve">. Further, </w:t>
      </w:r>
      <w:r w:rsidRPr="007D3D23">
        <w:rPr>
          <w:rStyle w:val="StyleUnderline"/>
        </w:rPr>
        <w:t xml:space="preserve">private property rights protected by the legal system </w:t>
      </w:r>
      <w:r w:rsidRPr="007D3D23">
        <w:rPr>
          <w:rStyle w:val="Emphasis"/>
        </w:rPr>
        <w:t>encourage entrepreneurship and small business development</w:t>
      </w:r>
      <w:r w:rsidRPr="007D3D23">
        <w:t xml:space="preserve">, </w:t>
      </w:r>
      <w:r w:rsidRPr="007D3D23">
        <w:rPr>
          <w:rStyle w:val="StyleUnderline"/>
        </w:rPr>
        <w:t xml:space="preserve">both of which are </w:t>
      </w:r>
      <w:r w:rsidRPr="007D3D23">
        <w:rPr>
          <w:rStyle w:val="Emphasis"/>
        </w:rPr>
        <w:t>key to a growing and modernizing economy</w:t>
      </w:r>
      <w:r w:rsidRPr="007D3D23">
        <w:t xml:space="preserve">. As a result, </w:t>
      </w:r>
      <w:r w:rsidRPr="007D3D23">
        <w:rPr>
          <w:rStyle w:val="StyleUnderline"/>
        </w:rPr>
        <w:t>democracies tend to be wealthier and more economically stable than their autocratic counterparts.</w:t>
      </w:r>
      <w:r w:rsidRPr="007D3D23">
        <w:t xml:space="preserve"> This is fundamentally in the interest of the United States in that both private and public investors have an interest in seeing returns on their investments, </w:t>
      </w:r>
      <w:r w:rsidRPr="007D3D23">
        <w:rPr>
          <w:rStyle w:val="StyleUnderline"/>
        </w:rPr>
        <w:t xml:space="preserve">thereby potentially making </w:t>
      </w:r>
      <w:r w:rsidRPr="007D3D23">
        <w:rPr>
          <w:rStyle w:val="Emphasis"/>
        </w:rPr>
        <w:t>countries less willing to go to war if that would require severing economic ties</w:t>
      </w:r>
      <w:r w:rsidRPr="007D3D23">
        <w:t>. Democratic institutions ensure that citizens with both economic and political power are heard.</w:t>
      </w:r>
    </w:p>
    <w:p w14:paraId="7B45D083" w14:textId="77777777" w:rsidR="00896816" w:rsidRPr="007D3D23" w:rsidRDefault="00896816" w:rsidP="00896816">
      <w:r w:rsidRPr="007D3D23">
        <w:rPr>
          <w:rStyle w:val="StyleUnderline"/>
        </w:rPr>
        <w:t xml:space="preserve">Democracies also </w:t>
      </w:r>
      <w:r w:rsidRPr="007D3D23">
        <w:rPr>
          <w:rStyle w:val="Emphasis"/>
        </w:rPr>
        <w:t>invest in public goods at much higher rates than autocratic governments</w:t>
      </w:r>
      <w:r w:rsidRPr="007D3D23">
        <w:t xml:space="preserve">. </w:t>
      </w:r>
      <w:r w:rsidRPr="007D3D23">
        <w:rPr>
          <w:rStyle w:val="StyleUnderline"/>
        </w:rPr>
        <w:t xml:space="preserve">Because politicians must cater to the median voter, they </w:t>
      </w:r>
      <w:r w:rsidRPr="007D3D23">
        <w:rPr>
          <w:rStyle w:val="Emphasis"/>
        </w:rPr>
        <w:t>approve policies that invest in public education and healthcare</w:t>
      </w:r>
      <w:r w:rsidRPr="007D3D23">
        <w:t xml:space="preserve">, </w:t>
      </w:r>
      <w:r w:rsidRPr="007D3D23">
        <w:rPr>
          <w:rStyle w:val="StyleUnderline"/>
        </w:rPr>
        <w:t>both of which promote long-term growth and development</w:t>
      </w:r>
      <w:r w:rsidRPr="007D3D23">
        <w:t xml:space="preserve">. Public education invests in a country’s human capital, setting the stage for long-term innovation, adaptability, and advancement. </w:t>
      </w:r>
      <w:r w:rsidRPr="007D3D23">
        <w:rPr>
          <w:rStyle w:val="StyleUnderline"/>
        </w:rPr>
        <w:t xml:space="preserve">Public healthcare, meanwhile, has been shown to </w:t>
      </w:r>
      <w:r w:rsidRPr="007D3D23">
        <w:rPr>
          <w:rStyle w:val="Emphasis"/>
        </w:rPr>
        <w:t>increase overall societal productivity</w:t>
      </w:r>
      <w:r w:rsidRPr="007D3D23">
        <w:rPr>
          <w:rStyle w:val="StyleUnderline"/>
        </w:rPr>
        <w:t xml:space="preserve"> and well-being as people take fewer sick days, citizens are able to afford their healthcare without going bankrupt, and ultimately, the overall </w:t>
      </w:r>
      <w:r w:rsidRPr="007D3D23">
        <w:rPr>
          <w:rStyle w:val="Emphasis"/>
        </w:rPr>
        <w:t>costs of healthcare are driven down</w:t>
      </w:r>
      <w:r w:rsidRPr="007D3D23">
        <w:rPr>
          <w:rStyle w:val="StyleUnderline"/>
        </w:rPr>
        <w:t xml:space="preserve"> as citizens become healthier</w:t>
      </w:r>
      <w:r w:rsidRPr="007D3D23">
        <w:t xml:space="preserve">. Productive, innovative societies are also better for the United States — </w:t>
      </w:r>
      <w:r w:rsidRPr="007D3D23">
        <w:rPr>
          <w:rStyle w:val="StyleUnderline"/>
        </w:rPr>
        <w:t>innovation around the world improves global quality of life, results in more educational and vocational opportunities for Americans</w:t>
      </w:r>
      <w:r w:rsidRPr="007D3D23">
        <w:t xml:space="preserve"> (both because other universities and jobs become more attractive to Americans who want to go abroad and because potential immigrants are more likely to want to stay in their own country, opening up opportunities for U.S. citizens at home), </w:t>
      </w:r>
      <w:r w:rsidRPr="007D3D23">
        <w:rPr>
          <w:rStyle w:val="StyleUnderline"/>
        </w:rPr>
        <w:t>and may reduce friction between countries over resources and labor</w:t>
      </w:r>
      <w:r w:rsidRPr="007D3D23">
        <w:t>.</w:t>
      </w:r>
    </w:p>
    <w:p w14:paraId="405D26DA" w14:textId="77777777" w:rsidR="00896816" w:rsidRPr="007D3D23" w:rsidRDefault="00896816" w:rsidP="00896816">
      <w:r w:rsidRPr="007D3D23">
        <w:rPr>
          <w:rStyle w:val="StyleUnderline"/>
        </w:rPr>
        <w:t>Democracies are also generally more politically stable because regular election cycles ensure an established process for the habitual and peaceful removal of leaders from power.</w:t>
      </w:r>
      <w:r w:rsidRPr="007D3D23">
        <w:t xml:space="preserve"> </w:t>
      </w:r>
      <w:r w:rsidRPr="007D3D23">
        <w:rPr>
          <w:rStyle w:val="StyleUnderline"/>
        </w:rPr>
        <w:t xml:space="preserve">Elections ensure the non-violent transition of power and reduce the need for mass protest, rioting, and revolution — which </w:t>
      </w:r>
      <w:r w:rsidRPr="007D3D23">
        <w:rPr>
          <w:rStyle w:val="Emphasis"/>
        </w:rPr>
        <w:t>makes countries more politically stable</w:t>
      </w:r>
      <w:r w:rsidRPr="007D3D23">
        <w:t xml:space="preserve">. Further, when citizens are granted rights and protections from government abuse, enforced by an independent judiciary, they have fewer grievances against the government and are thus less able to mobilize large numbers of people to violently overthrow the regime. </w:t>
      </w:r>
      <w:r w:rsidRPr="007D3D23">
        <w:rPr>
          <w:rStyle w:val="StyleUnderline"/>
        </w:rPr>
        <w:t xml:space="preserve">Revolution, while not always violent, often leads to political instability, challenges to growth, </w:t>
      </w:r>
      <w:r w:rsidRPr="007D3D23">
        <w:rPr>
          <w:rStyle w:val="Emphasis"/>
        </w:rPr>
        <w:t>increased incentives for diversionary war and conflict</w:t>
      </w:r>
      <w:r w:rsidRPr="007D3D23">
        <w:rPr>
          <w:rStyle w:val="StyleUnderline"/>
        </w:rPr>
        <w:t>, and oftentimes civil war</w:t>
      </w:r>
      <w:r w:rsidRPr="007D3D23">
        <w:t xml:space="preserve">. The externalities of civil war and international conflict then put pressure on the United States to intervene, protect human rights, and otherwise expend resources on other countries’ issues. </w:t>
      </w:r>
      <w:r w:rsidRPr="007D3D23">
        <w:rPr>
          <w:rStyle w:val="StyleUnderline"/>
        </w:rPr>
        <w:t xml:space="preserve">Further, civil wars are highly destructive to institutions, human capital, and resources, and can have significant security spillover effects, increasing global risk of political instability and </w:t>
      </w:r>
      <w:r w:rsidRPr="007D3D23">
        <w:rPr>
          <w:rStyle w:val="Emphasis"/>
        </w:rPr>
        <w:t>violent extremism</w:t>
      </w:r>
      <w:r w:rsidRPr="007D3D23">
        <w:t>.</w:t>
      </w:r>
    </w:p>
    <w:p w14:paraId="50A85D60" w14:textId="77777777" w:rsidR="00896816" w:rsidRPr="007D3D23" w:rsidRDefault="00896816" w:rsidP="00896816">
      <w:r w:rsidRPr="007D3D23">
        <w:rPr>
          <w:rStyle w:val="StyleUnderline"/>
        </w:rPr>
        <w:t xml:space="preserve">This political stability, in addition to institutional checks and balances, makes </w:t>
      </w:r>
      <w:r w:rsidRPr="007D3D23">
        <w:rPr>
          <w:rStyle w:val="Emphasis"/>
        </w:rPr>
        <w:t>democracies better international partners and allies in the long-term</w:t>
      </w:r>
      <w:r w:rsidRPr="007D3D23">
        <w:t xml:space="preserve">. Treaties ratified by multiple branches of government are more durable than executive agreements signed by a single leader who may be replaced within a short period of time. </w:t>
      </w:r>
      <w:r w:rsidRPr="007D3D23">
        <w:rPr>
          <w:rStyle w:val="StyleUnderline"/>
        </w:rPr>
        <w:t>While democracies may be more reluctant to commit to alliances and formal security pacts, once a party to them, they are more dependable than other states with concentrated power at the executive level</w:t>
      </w:r>
      <w:r w:rsidRPr="007D3D23">
        <w:t xml:space="preserve">. </w:t>
      </w:r>
      <w:proofErr w:type="gramStart"/>
      <w:r w:rsidRPr="007D3D23">
        <w:rPr>
          <w:rStyle w:val="Emphasis"/>
        </w:rPr>
        <w:t>These kind of durable commitments</w:t>
      </w:r>
      <w:proofErr w:type="gramEnd"/>
      <w:r w:rsidRPr="007D3D23">
        <w:rPr>
          <w:rStyle w:val="Emphasis"/>
        </w:rPr>
        <w:t xml:space="preserve"> are of interest to the United States as it seeks to preserve the liberal world order</w:t>
      </w:r>
      <w:r w:rsidRPr="007D3D23">
        <w:t xml:space="preserve">; </w:t>
      </w:r>
      <w:r w:rsidRPr="007D3D23">
        <w:rPr>
          <w:rStyle w:val="StyleUnderline"/>
        </w:rPr>
        <w:t>it is far more effective to ally with partners whose institutions make withdrawal from the alliance costly</w:t>
      </w:r>
      <w:r w:rsidRPr="007D3D23">
        <w:t>.</w:t>
      </w:r>
    </w:p>
    <w:p w14:paraId="66130018" w14:textId="77777777" w:rsidR="00896816" w:rsidRDefault="00896816" w:rsidP="00896816">
      <w:r w:rsidRPr="007D3D23">
        <w:t xml:space="preserve">Finally, </w:t>
      </w:r>
      <w:r w:rsidRPr="007D3D23">
        <w:rPr>
          <w:rStyle w:val="StyleUnderline"/>
        </w:rPr>
        <w:t xml:space="preserve">it has been empirically observed that </w:t>
      </w:r>
      <w:r w:rsidRPr="007D3D23">
        <w:rPr>
          <w:rStyle w:val="Emphasis"/>
        </w:rPr>
        <w:t>democracies do not go to war with one another</w:t>
      </w:r>
      <w:r w:rsidRPr="007D3D23">
        <w:t xml:space="preserve">. While there is a robust debate around the exact nature of the so-called “democratic peace,” it </w:t>
      </w:r>
      <w:r w:rsidRPr="007D3D23">
        <w:rPr>
          <w:rStyle w:val="StyleUnderline"/>
        </w:rPr>
        <w:t xml:space="preserve">appears that there are qualities particular to democracies that make war between them particularly unlikely: a </w:t>
      </w:r>
      <w:r w:rsidRPr="007D3D23">
        <w:rPr>
          <w:rStyle w:val="Emphasis"/>
        </w:rPr>
        <w:t>dovish public constrains leaders’ ability to wage war</w:t>
      </w:r>
      <w:r w:rsidRPr="007D3D23">
        <w:t xml:space="preserve">, </w:t>
      </w:r>
      <w:r w:rsidRPr="007D3D23">
        <w:rPr>
          <w:rStyle w:val="StyleUnderline"/>
        </w:rPr>
        <w:t xml:space="preserve">competitive elections and a free press make it </w:t>
      </w:r>
      <w:r w:rsidRPr="007D3D23">
        <w:rPr>
          <w:rStyle w:val="Emphasis"/>
        </w:rPr>
        <w:t>easier to credibly communicate resolve to potential adversaries</w:t>
      </w:r>
      <w:r w:rsidRPr="007D3D23">
        <w:t xml:space="preserve">, </w:t>
      </w:r>
      <w:r w:rsidRPr="007D3D23">
        <w:rPr>
          <w:rStyle w:val="StyleUnderline"/>
        </w:rPr>
        <w:t xml:space="preserve">consolidated democracies tend to be </w:t>
      </w:r>
      <w:r w:rsidRPr="007D3D23">
        <w:rPr>
          <w:rStyle w:val="Emphasis"/>
        </w:rPr>
        <w:t>more wealthy and economically interdependent</w:t>
      </w:r>
      <w:r w:rsidRPr="007D3D23">
        <w:t xml:space="preserve">, </w:t>
      </w:r>
      <w:r w:rsidRPr="007D3D23">
        <w:rPr>
          <w:rStyle w:val="StyleUnderline"/>
        </w:rPr>
        <w:t>like-minded people are more hesitant to wage war against one another, and so on</w:t>
      </w:r>
      <w:r w:rsidRPr="007D3D23">
        <w:t xml:space="preserve">. Regardless of the precise mechanisms, however, a </w:t>
      </w:r>
      <w:r w:rsidRPr="007D3D23">
        <w:rPr>
          <w:rStyle w:val="StyleUnderline"/>
        </w:rPr>
        <w:t>world of democracies is inherently safer, more prosperous, and less likely to initiate a war against the United States — a key factor in protecting American security and interests</w:t>
      </w:r>
      <w:r w:rsidRPr="007D3D23">
        <w:t>.</w:t>
      </w:r>
    </w:p>
    <w:p w14:paraId="01F778DB" w14:textId="77777777" w:rsidR="00896816" w:rsidRDefault="00896816" w:rsidP="00896816"/>
    <w:p w14:paraId="17972F8B" w14:textId="77777777" w:rsidR="00896816" w:rsidRPr="00896816" w:rsidRDefault="00896816" w:rsidP="00896816"/>
    <w:p w14:paraId="7039A87E" w14:textId="1D60E17B" w:rsidR="0087792F" w:rsidRDefault="0087792F" w:rsidP="0087792F">
      <w:pPr>
        <w:pStyle w:val="Heading2"/>
      </w:pPr>
      <w:r>
        <w:t>Mechanism + Solvency</w:t>
      </w:r>
    </w:p>
    <w:p w14:paraId="2FFF0E70" w14:textId="5D77AF8D" w:rsidR="0087792F" w:rsidRPr="0087792F" w:rsidRDefault="0087792F" w:rsidP="0087792F">
      <w:pPr>
        <w:pStyle w:val="Heading3"/>
      </w:pPr>
      <w:r>
        <w:t>Definition – biometric surveillance system</w:t>
      </w:r>
    </w:p>
    <w:p w14:paraId="498758D8" w14:textId="77777777" w:rsidR="0087792F" w:rsidRDefault="0087792F" w:rsidP="0087792F">
      <w:pPr>
        <w:pStyle w:val="Heading4"/>
      </w:pPr>
      <w:r>
        <w:t>Biometric surveillance system definition</w:t>
      </w:r>
    </w:p>
    <w:p w14:paraId="6868249E" w14:textId="77777777" w:rsidR="0087792F" w:rsidRPr="00E62785" w:rsidRDefault="0087792F" w:rsidP="0087792F">
      <w:proofErr w:type="spellStart"/>
      <w:r>
        <w:rPr>
          <w:rStyle w:val="Style13ptBold"/>
        </w:rPr>
        <w:t>Makrey</w:t>
      </w:r>
      <w:proofErr w:type="spellEnd"/>
      <w:r>
        <w:rPr>
          <w:rStyle w:val="Style13ptBold"/>
        </w:rPr>
        <w:t xml:space="preserve">, </w:t>
      </w:r>
      <w:r w:rsidRPr="003D6C5A">
        <w:t>20</w:t>
      </w:r>
      <w:r>
        <w:rPr>
          <w:rStyle w:val="Style13ptBold"/>
        </w:rPr>
        <w:t xml:space="preserve">20, </w:t>
      </w:r>
      <w:r w:rsidRPr="003D6C5A">
        <w:t>(</w:t>
      </w:r>
      <w:r>
        <w:t>E</w:t>
      </w:r>
      <w:r w:rsidRPr="003D6C5A">
        <w:t>d</w:t>
      </w:r>
      <w:r>
        <w:t xml:space="preserve">, United States Senator from Massachusetts,) “H.R.7356,” 06/25/2020 </w:t>
      </w:r>
      <w:hyperlink r:id="rId330" w:history="1">
        <w:r w:rsidRPr="00DE4F9D">
          <w:rPr>
            <w:rStyle w:val="Hyperlink"/>
          </w:rPr>
          <w:t>https://www.congress.gov/bill/116th-congress/house-bill/7356?r=24&amp;s=1</w:t>
        </w:r>
      </w:hyperlink>
      <w:r>
        <w:t xml:space="preserve">, text of bill can be found here: </w:t>
      </w:r>
      <w:hyperlink r:id="rId331" w:history="1">
        <w:r w:rsidRPr="00DE4F9D">
          <w:rPr>
            <w:rStyle w:val="Hyperlink"/>
          </w:rPr>
          <w:t>https://drive.google.com/file/d/1gkTcjFtieMQdsQ01dmDa49B6HY9ZyKr8/view</w:t>
        </w:r>
      </w:hyperlink>
    </w:p>
    <w:p w14:paraId="7E51AC8B" w14:textId="539689B7" w:rsidR="0087792F" w:rsidRDefault="0087792F" w:rsidP="0087792F">
      <w:pPr>
        <w:rPr>
          <w:sz w:val="16"/>
        </w:rPr>
      </w:pPr>
      <w:r w:rsidRPr="00512F13">
        <w:rPr>
          <w:sz w:val="16"/>
        </w:rPr>
        <w:t>To prohibit biometric surveillance by the Federal Government without explicit statutory authorization and to withhold certain Federal public safety grants from State and local governments that engage in biometric surveillance. Be it enacted by the Senate and House of Representatives of the United States of America in Congress assembled, SECTION 1. SHORT TITLE. This Act may be cited as the ‘‘Facial Recognition and Biometric Technology Moratorium Act of 2020’’. SEC. 2. DEFINITIONS. In this Act: MDM20746 S.L.C. CM 7B PTW (1) BIOMETRIC SURVEILLANCE SYSTEM.—</w:t>
      </w:r>
      <w:r w:rsidRPr="00512F13">
        <w:rPr>
          <w:rStyle w:val="StyleUnderline"/>
        </w:rPr>
        <w:t xml:space="preserve">The term </w:t>
      </w:r>
      <w:r w:rsidRPr="00512F13">
        <w:rPr>
          <w:rStyle w:val="StyleUnderline"/>
          <w:bCs/>
        </w:rPr>
        <w:t>‘‘biometric surveillance system’’</w:t>
      </w:r>
      <w:r w:rsidRPr="00512F13">
        <w:rPr>
          <w:rStyle w:val="StyleUnderline"/>
        </w:rPr>
        <w:t xml:space="preserve"> means any computer software that performs facial recognition or other remote biometric recognition in real time or on a recording or photograph. </w:t>
      </w:r>
      <w:r w:rsidRPr="00512F13">
        <w:rPr>
          <w:sz w:val="16"/>
        </w:rPr>
        <w:t xml:space="preserve">(2) BYRNE GRANT PROGRAM.—The term ‘‘Byrne grant program’’ means the grant program authorized under subpart 1 of part E of title I of the Omnibus Crime Control and Safe Streets Act of 1968 (34 U.S.C. 10151 et seq.), whether character- </w:t>
      </w:r>
      <w:proofErr w:type="spellStart"/>
      <w:r w:rsidRPr="00512F13">
        <w:rPr>
          <w:sz w:val="16"/>
        </w:rPr>
        <w:t>ized</w:t>
      </w:r>
      <w:proofErr w:type="spellEnd"/>
      <w:r w:rsidRPr="00512F13">
        <w:rPr>
          <w:sz w:val="16"/>
        </w:rPr>
        <w:t xml:space="preserve"> as the Edward Byrne Memorial State and Local Law Enforcement Assistance Programs, the Local Government Law Enforcement Block Grants Pro- gram, the Edward Byrne Memorial Justice Assist- </w:t>
      </w:r>
      <w:proofErr w:type="spellStart"/>
      <w:r w:rsidRPr="00512F13">
        <w:rPr>
          <w:sz w:val="16"/>
        </w:rPr>
        <w:t>ance</w:t>
      </w:r>
      <w:proofErr w:type="spellEnd"/>
      <w:r w:rsidRPr="00512F13">
        <w:rPr>
          <w:sz w:val="16"/>
        </w:rPr>
        <w:t xml:space="preserve"> Grant Program, or otherwise. </w:t>
      </w:r>
    </w:p>
    <w:p w14:paraId="4F68785B" w14:textId="759A6D56" w:rsidR="003260C3" w:rsidRDefault="003260C3" w:rsidP="0087792F">
      <w:pPr>
        <w:pStyle w:val="Heading3"/>
      </w:pPr>
      <w:r>
        <w:t>Definition – Biometric system</w:t>
      </w:r>
    </w:p>
    <w:p w14:paraId="406170C2" w14:textId="1709443D" w:rsidR="003260C3" w:rsidRPr="003260C3" w:rsidRDefault="003260C3" w:rsidP="003260C3">
      <w:pPr>
        <w:pStyle w:val="Heading4"/>
      </w:pPr>
      <w:r>
        <w:t>Biometric recognition definition</w:t>
      </w:r>
    </w:p>
    <w:p w14:paraId="539EF58C" w14:textId="77777777" w:rsidR="003260C3" w:rsidRDefault="003260C3" w:rsidP="003260C3">
      <w:r w:rsidRPr="007B0FBE">
        <w:rPr>
          <w:b/>
          <w:bCs/>
          <w:sz w:val="26"/>
          <w:szCs w:val="26"/>
        </w:rPr>
        <w:t>Jain and Ross 15</w:t>
      </w:r>
      <w:r>
        <w:t xml:space="preserve"> (Anil K. Jain,</w:t>
      </w:r>
      <w:r w:rsidRPr="00F63B78">
        <w:t xml:space="preserve"> University Distinguished Professor in the Department of Computer Science &amp; Engineering at Michigan State University,</w:t>
      </w:r>
      <w:r>
        <w:t xml:space="preserve"> Arun Ross,</w:t>
      </w:r>
      <w:r w:rsidRPr="00F63B78">
        <w:t xml:space="preserve"> Professor in the Department of Computer Science and Engineering at Michigan State University</w:t>
      </w:r>
      <w:r>
        <w:t>,</w:t>
      </w:r>
      <w:r w:rsidRPr="00F63B78">
        <w:t xml:space="preserve"> </w:t>
      </w:r>
      <w:r>
        <w:t>8/5/15, “</w:t>
      </w:r>
      <w:r w:rsidRPr="007B0FBE">
        <w:t>Bridging the gap: from biometrics to forensics</w:t>
      </w:r>
      <w:r>
        <w:t xml:space="preserve">,” </w:t>
      </w:r>
      <w:r w:rsidRPr="007B0FBE">
        <w:rPr>
          <w:i/>
          <w:iCs/>
        </w:rPr>
        <w:t>Philosophical transactions of the Royal Society of London</w:t>
      </w:r>
      <w:r w:rsidRPr="007B0FBE">
        <w:t xml:space="preserve">. Series B, Biological sciences, 370(1674), </w:t>
      </w:r>
      <w:hyperlink r:id="rId332" w:history="1">
        <w:r w:rsidRPr="00AC0821">
          <w:rPr>
            <w:rStyle w:val="Hyperlink"/>
          </w:rPr>
          <w:t>https://www.ncbi.nlm.nih.gov/pmc/articles/PMC4580999/</w:t>
        </w:r>
      </w:hyperlink>
      <w:r>
        <w:t>) |</w:t>
      </w:r>
      <w:proofErr w:type="spellStart"/>
      <w:r>
        <w:t>suf</w:t>
      </w:r>
      <w:proofErr w:type="spellEnd"/>
      <w:r>
        <w:t>|</w:t>
      </w:r>
    </w:p>
    <w:p w14:paraId="143EDA1F" w14:textId="77777777" w:rsidR="003260C3" w:rsidRDefault="003260C3" w:rsidP="003260C3">
      <w:pPr>
        <w:spacing w:line="240" w:lineRule="auto"/>
        <w:rPr>
          <w:color w:val="000000"/>
          <w:shd w:val="clear" w:color="auto" w:fill="FFFFFF"/>
        </w:rPr>
      </w:pPr>
      <w:r w:rsidRPr="007B0FBE">
        <w:rPr>
          <w:color w:val="000000"/>
          <w:u w:val="single"/>
          <w:shd w:val="clear" w:color="auto" w:fill="FFFFFF"/>
        </w:rPr>
        <w:t xml:space="preserve">Biometric recognition, or simply biometrics, refers to the automated recognition of individuals based on their biological and </w:t>
      </w:r>
      <w:proofErr w:type="spellStart"/>
      <w:r w:rsidRPr="007B0FBE">
        <w:rPr>
          <w:color w:val="000000"/>
          <w:u w:val="single"/>
          <w:shd w:val="clear" w:color="auto" w:fill="FFFFFF"/>
        </w:rPr>
        <w:t>behavioural</w:t>
      </w:r>
      <w:proofErr w:type="spellEnd"/>
      <w:r w:rsidRPr="007B0FBE">
        <w:rPr>
          <w:color w:val="000000"/>
          <w:u w:val="single"/>
          <w:shd w:val="clear" w:color="auto" w:fill="FFFFFF"/>
        </w:rPr>
        <w:t xml:space="preserve"> characteristics </w:t>
      </w:r>
      <w:r>
        <w:rPr>
          <w:color w:val="000000"/>
          <w:shd w:val="clear" w:color="auto" w:fill="FFFFFF"/>
        </w:rPr>
        <w:t>[</w:t>
      </w:r>
      <w:hyperlink r:id="rId333" w:anchor="RSTB20140254C1" w:history="1">
        <w:r>
          <w:rPr>
            <w:rStyle w:val="Hyperlink"/>
            <w:color w:val="642A8F"/>
          </w:rPr>
          <w:t>1</w:t>
        </w:r>
      </w:hyperlink>
      <w:r>
        <w:rPr>
          <w:color w:val="000000"/>
          <w:shd w:val="clear" w:color="auto" w:fill="FFFFFF"/>
        </w:rPr>
        <w:t xml:space="preserve">]. </w:t>
      </w:r>
      <w:r w:rsidRPr="007B0FBE">
        <w:rPr>
          <w:color w:val="000000"/>
          <w:u w:val="single"/>
          <w:shd w:val="clear" w:color="auto" w:fill="FFFFFF"/>
        </w:rPr>
        <w:t>Examples</w:t>
      </w:r>
      <w:r>
        <w:rPr>
          <w:color w:val="000000"/>
          <w:shd w:val="clear" w:color="auto" w:fill="FFFFFF"/>
        </w:rPr>
        <w:t xml:space="preserve"> of biometric traits that have been successfully used in practical applications </w:t>
      </w:r>
      <w:r w:rsidRPr="007B0FBE">
        <w:rPr>
          <w:color w:val="000000"/>
          <w:u w:val="single"/>
          <w:shd w:val="clear" w:color="auto" w:fill="FFFFFF"/>
        </w:rPr>
        <w:t>include face, fingerprint, palm print, iris, palm/finger vasculature and voice</w:t>
      </w:r>
      <w:r>
        <w:rPr>
          <w:color w:val="000000"/>
          <w:shd w:val="clear" w:color="auto" w:fill="FFFFFF"/>
        </w:rPr>
        <w:t xml:space="preserve"> (</w:t>
      </w:r>
      <w:r w:rsidRPr="007B0FBE">
        <w:t>figure 1</w:t>
      </w:r>
      <w:r>
        <w:rPr>
          <w:color w:val="000000"/>
          <w:shd w:val="clear" w:color="auto" w:fill="FFFFFF"/>
        </w:rPr>
        <w:t xml:space="preserve">). There is a strong link between a person and their biometric traits because </w:t>
      </w:r>
      <w:r w:rsidRPr="007B0FBE">
        <w:rPr>
          <w:color w:val="000000"/>
          <w:u w:val="single"/>
          <w:shd w:val="clear" w:color="auto" w:fill="FFFFFF"/>
        </w:rPr>
        <w:t>biometric traits are inherent to an individual</w:t>
      </w:r>
      <w:r>
        <w:rPr>
          <w:color w:val="000000"/>
          <w:shd w:val="clear" w:color="auto" w:fill="FFFFFF"/>
        </w:rPr>
        <w:t xml:space="preserve">. </w:t>
      </w:r>
    </w:p>
    <w:p w14:paraId="4A429E12" w14:textId="77777777" w:rsidR="003260C3" w:rsidRDefault="003260C3" w:rsidP="003260C3"/>
    <w:p w14:paraId="78B6E4F6" w14:textId="77777777" w:rsidR="003260C3" w:rsidRDefault="003260C3" w:rsidP="003260C3">
      <w:pPr>
        <w:pStyle w:val="Heading4"/>
      </w:pPr>
      <w:r>
        <w:t>Biometric system definition</w:t>
      </w:r>
    </w:p>
    <w:p w14:paraId="1B7ABC10" w14:textId="77777777" w:rsidR="003260C3" w:rsidRPr="007B0FBE" w:rsidRDefault="003260C3" w:rsidP="003260C3">
      <w:r w:rsidRPr="007B0FBE">
        <w:rPr>
          <w:b/>
          <w:bCs/>
          <w:sz w:val="26"/>
          <w:szCs w:val="26"/>
        </w:rPr>
        <w:t>Jain and Ross 15</w:t>
      </w:r>
      <w:r>
        <w:t xml:space="preserve"> (Anil K. Jain,</w:t>
      </w:r>
      <w:r w:rsidRPr="00F63B78">
        <w:t xml:space="preserve"> University Distinguished Professor in the Department of Computer Science &amp; Engineering at Michigan State University,</w:t>
      </w:r>
      <w:r>
        <w:t xml:space="preserve"> Arun Ross,</w:t>
      </w:r>
      <w:r w:rsidRPr="00F63B78">
        <w:t xml:space="preserve"> Professor in the Department of Computer Science and Engineering at Michigan State University</w:t>
      </w:r>
      <w:r>
        <w:t>,</w:t>
      </w:r>
      <w:r w:rsidRPr="00F63B78">
        <w:t xml:space="preserve"> </w:t>
      </w:r>
      <w:r>
        <w:t>8/5/15, “</w:t>
      </w:r>
      <w:r w:rsidRPr="007B0FBE">
        <w:t>Bridging the gap: from biometrics to forensics</w:t>
      </w:r>
      <w:r>
        <w:t xml:space="preserve">,” </w:t>
      </w:r>
      <w:r w:rsidRPr="007B0FBE">
        <w:rPr>
          <w:i/>
          <w:iCs/>
        </w:rPr>
        <w:t>Philosophical transactions of the Royal Society of London</w:t>
      </w:r>
      <w:r w:rsidRPr="007B0FBE">
        <w:t xml:space="preserve">. Series B, Biological sciences, 370(1674), </w:t>
      </w:r>
      <w:hyperlink r:id="rId334" w:history="1">
        <w:r w:rsidRPr="00AC0821">
          <w:rPr>
            <w:rStyle w:val="Hyperlink"/>
          </w:rPr>
          <w:t>https://www.ncbi.nlm.nih.gov/pmc/articles/PMC4580999/</w:t>
        </w:r>
      </w:hyperlink>
      <w:r>
        <w:t>) |</w:t>
      </w:r>
      <w:proofErr w:type="spellStart"/>
      <w:r>
        <w:t>suf</w:t>
      </w:r>
      <w:proofErr w:type="spellEnd"/>
      <w:r>
        <w:t>|</w:t>
      </w:r>
    </w:p>
    <w:p w14:paraId="4E8D6DAE" w14:textId="77777777" w:rsidR="003260C3" w:rsidRDefault="003260C3" w:rsidP="003260C3">
      <w:pPr>
        <w:rPr>
          <w:color w:val="000000"/>
          <w:shd w:val="clear" w:color="auto" w:fill="FFFFFF"/>
        </w:rPr>
      </w:pPr>
      <w:r>
        <w:rPr>
          <w:color w:val="000000"/>
          <w:shd w:val="clear" w:color="auto" w:fill="FFFFFF"/>
        </w:rPr>
        <w:t xml:space="preserve">A typical </w:t>
      </w:r>
      <w:r w:rsidRPr="007B0FBE">
        <w:rPr>
          <w:color w:val="000000"/>
          <w:u w:val="single"/>
          <w:shd w:val="clear" w:color="auto" w:fill="FFFFFF"/>
        </w:rPr>
        <w:t>biometric system can be viewed as a ‘real-time’ automatic pattern matching system that acquires biological data from an individual (e.g. a fingerprint) using a sensor, extracts a set of discriminatory features from this data</w:t>
      </w:r>
      <w:r w:rsidRPr="002E1E32">
        <w:rPr>
          <w:color w:val="000000"/>
          <w:shd w:val="clear" w:color="auto" w:fill="FFFFFF"/>
        </w:rPr>
        <w:t xml:space="preserve"> (e.g. minutiae points) </w:t>
      </w:r>
      <w:r w:rsidRPr="007B0FBE">
        <w:rPr>
          <w:color w:val="000000"/>
          <w:u w:val="single"/>
          <w:shd w:val="clear" w:color="auto" w:fill="FFFFFF"/>
        </w:rPr>
        <w:t>and compares the extracted feature set with those in a database in order to recognize the individual</w:t>
      </w:r>
      <w:r>
        <w:rPr>
          <w:color w:val="000000"/>
          <w:shd w:val="clear" w:color="auto" w:fill="FFFFFF"/>
        </w:rPr>
        <w:t xml:space="preserve">. It is assumed that </w:t>
      </w:r>
      <w:r w:rsidRPr="007B0FBE">
        <w:rPr>
          <w:color w:val="000000"/>
          <w:u w:val="single"/>
          <w:shd w:val="clear" w:color="auto" w:fill="FFFFFF"/>
        </w:rPr>
        <w:t>each feature set in the database</w:t>
      </w:r>
      <w:r>
        <w:rPr>
          <w:color w:val="000000"/>
          <w:shd w:val="clear" w:color="auto" w:fill="FFFFFF"/>
        </w:rPr>
        <w:t xml:space="preserve"> (referred to as a template) </w:t>
      </w:r>
      <w:r w:rsidRPr="007B0FBE">
        <w:rPr>
          <w:color w:val="000000"/>
          <w:u w:val="single"/>
          <w:shd w:val="clear" w:color="auto" w:fill="FFFFFF"/>
        </w:rPr>
        <w:t>is linked to a distinct individual via an identifier, such as a name or an ID number</w:t>
      </w:r>
      <w:r>
        <w:rPr>
          <w:color w:val="000000"/>
          <w:shd w:val="clear" w:color="auto" w:fill="FFFFFF"/>
        </w:rPr>
        <w:t xml:space="preserve">. Comparison of the extracted feature set and the template results in a score indicating the similarity </w:t>
      </w:r>
      <w:r w:rsidRPr="004139CB">
        <w:t>between the two feature sets. Assessment of the similarity of the feature sets may then be used to recognize the individual.</w:t>
      </w:r>
    </w:p>
    <w:p w14:paraId="22B58B13" w14:textId="77777777" w:rsidR="003260C3" w:rsidRDefault="003260C3" w:rsidP="003260C3">
      <w:pPr>
        <w:spacing w:after="0" w:line="240" w:lineRule="auto"/>
        <w:rPr>
          <w:color w:val="000000"/>
          <w:shd w:val="clear" w:color="auto" w:fill="FFFFFF"/>
        </w:rPr>
      </w:pPr>
    </w:p>
    <w:p w14:paraId="29A509BB" w14:textId="77777777" w:rsidR="003260C3" w:rsidRDefault="003260C3" w:rsidP="003260C3">
      <w:pPr>
        <w:pStyle w:val="Heading4"/>
      </w:pPr>
      <w:r>
        <w:t>Biometric system definition</w:t>
      </w:r>
    </w:p>
    <w:p w14:paraId="3B731CC2" w14:textId="77777777" w:rsidR="003260C3" w:rsidRPr="004139CB" w:rsidRDefault="003260C3" w:rsidP="003260C3">
      <w:pPr>
        <w:rPr>
          <w:rFonts w:ascii="Times New Roman" w:hAnsi="Times New Roman"/>
          <w:lang w:eastAsia="zh-CN"/>
        </w:rPr>
      </w:pPr>
      <w:r w:rsidRPr="004139CB">
        <w:rPr>
          <w:b/>
          <w:bCs/>
          <w:sz w:val="26"/>
          <w:szCs w:val="26"/>
          <w:shd w:val="clear" w:color="auto" w:fill="FFFFFF"/>
          <w:lang w:eastAsia="zh-CN"/>
        </w:rPr>
        <w:t>EFF</w:t>
      </w:r>
      <w:r>
        <w:rPr>
          <w:shd w:val="clear" w:color="auto" w:fill="FFFFFF"/>
          <w:lang w:eastAsia="zh-CN"/>
        </w:rPr>
        <w:t xml:space="preserve"> </w:t>
      </w:r>
      <w:r w:rsidRPr="004139CB">
        <w:rPr>
          <w:b/>
          <w:bCs/>
          <w:sz w:val="26"/>
          <w:szCs w:val="26"/>
          <w:shd w:val="clear" w:color="auto" w:fill="FFFFFF"/>
          <w:lang w:eastAsia="zh-CN"/>
        </w:rPr>
        <w:t>no date</w:t>
      </w:r>
      <w:r>
        <w:rPr>
          <w:shd w:val="clear" w:color="auto" w:fill="FFFFFF"/>
          <w:lang w:eastAsia="zh-CN"/>
        </w:rPr>
        <w:t xml:space="preserve"> (</w:t>
      </w:r>
      <w:r w:rsidRPr="004139CB">
        <w:rPr>
          <w:shd w:val="clear" w:color="auto" w:fill="FFFFFF"/>
          <w:lang w:eastAsia="zh-CN"/>
        </w:rPr>
        <w:t>The Electronic Frontier Foundation</w:t>
      </w:r>
      <w:r>
        <w:rPr>
          <w:shd w:val="clear" w:color="auto" w:fill="FFFFFF"/>
          <w:lang w:eastAsia="zh-CN"/>
        </w:rPr>
        <w:t xml:space="preserve"> (EFF)</w:t>
      </w:r>
      <w:r w:rsidRPr="004139CB">
        <w:rPr>
          <w:shd w:val="clear" w:color="auto" w:fill="FFFFFF"/>
          <w:lang w:eastAsia="zh-CN"/>
        </w:rPr>
        <w:t xml:space="preserve"> is the leading nonprofit organization defending civil liberties in the digital world</w:t>
      </w:r>
      <w:r>
        <w:rPr>
          <w:shd w:val="clear" w:color="auto" w:fill="FFFFFF"/>
          <w:lang w:eastAsia="zh-CN"/>
        </w:rPr>
        <w:t xml:space="preserve">, “Biometrics,” </w:t>
      </w:r>
      <w:hyperlink r:id="rId335" w:history="1">
        <w:r w:rsidRPr="00AC0821">
          <w:rPr>
            <w:rStyle w:val="Hyperlink"/>
          </w:rPr>
          <w:t>https://www.eff.org/issues/biometrics</w:t>
        </w:r>
      </w:hyperlink>
      <w:r>
        <w:t>) |</w:t>
      </w:r>
      <w:proofErr w:type="spellStart"/>
      <w:r>
        <w:t>suf</w:t>
      </w:r>
      <w:proofErr w:type="spellEnd"/>
      <w:r>
        <w:t>|</w:t>
      </w:r>
    </w:p>
    <w:p w14:paraId="4A22FF70" w14:textId="77777777" w:rsidR="003260C3" w:rsidRPr="004139CB" w:rsidRDefault="003260C3" w:rsidP="003260C3">
      <w:pPr>
        <w:rPr>
          <w:rFonts w:ascii="Times New Roman" w:hAnsi="Times New Roman"/>
          <w:u w:val="single"/>
          <w:lang w:eastAsia="zh-CN"/>
        </w:rPr>
      </w:pPr>
      <w:r w:rsidRPr="004139CB">
        <w:rPr>
          <w:u w:val="single"/>
          <w:shd w:val="clear" w:color="auto" w:fill="FFFFFF"/>
          <w:lang w:eastAsia="zh-CN"/>
        </w:rPr>
        <w:t xml:space="preserve">Biometrics systems are designed to identify or verify the identity of people by using their intrinsic physical or behavioral characteristics. Biometric identifiers include fingerprints; iris, </w:t>
      </w:r>
      <w:proofErr w:type="gramStart"/>
      <w:r w:rsidRPr="004139CB">
        <w:rPr>
          <w:u w:val="single"/>
          <w:shd w:val="clear" w:color="auto" w:fill="FFFFFF"/>
          <w:lang w:eastAsia="zh-CN"/>
        </w:rPr>
        <w:t>face</w:t>
      </w:r>
      <w:proofErr w:type="gramEnd"/>
      <w:r w:rsidRPr="004139CB">
        <w:rPr>
          <w:u w:val="single"/>
          <w:shd w:val="clear" w:color="auto" w:fill="FFFFFF"/>
          <w:lang w:eastAsia="zh-CN"/>
        </w:rPr>
        <w:t xml:space="preserve"> and palm prints; gait; voice; and DNA, among others.</w:t>
      </w:r>
    </w:p>
    <w:p w14:paraId="3BAE5809" w14:textId="77777777" w:rsidR="003260C3" w:rsidRDefault="003260C3" w:rsidP="003260C3">
      <w:pPr>
        <w:rPr>
          <w:color w:val="000000"/>
          <w:shd w:val="clear" w:color="auto" w:fill="FFFFFF"/>
        </w:rPr>
      </w:pPr>
    </w:p>
    <w:p w14:paraId="625AE20D" w14:textId="77777777" w:rsidR="003260C3" w:rsidRPr="003260C3" w:rsidRDefault="003260C3" w:rsidP="003260C3">
      <w:pPr>
        <w:tabs>
          <w:tab w:val="left" w:pos="10980"/>
        </w:tabs>
      </w:pPr>
    </w:p>
    <w:p w14:paraId="512E14FC" w14:textId="14E279D4" w:rsidR="0087792F" w:rsidRPr="00512F13" w:rsidRDefault="0087792F" w:rsidP="0087792F">
      <w:pPr>
        <w:pStyle w:val="Heading3"/>
      </w:pPr>
      <w:r>
        <w:t>Definition – facial recognition</w:t>
      </w:r>
    </w:p>
    <w:p w14:paraId="1E5546F6" w14:textId="77777777" w:rsidR="0087792F" w:rsidRDefault="0087792F" w:rsidP="0087792F">
      <w:pPr>
        <w:pStyle w:val="Heading4"/>
      </w:pPr>
      <w:r>
        <w:t>Facial recognition definition</w:t>
      </w:r>
    </w:p>
    <w:p w14:paraId="48900596" w14:textId="77777777" w:rsidR="0087792F" w:rsidRPr="00E62785" w:rsidRDefault="0087792F" w:rsidP="0087792F">
      <w:proofErr w:type="spellStart"/>
      <w:r>
        <w:rPr>
          <w:rStyle w:val="Style13ptBold"/>
        </w:rPr>
        <w:t>Makrey</w:t>
      </w:r>
      <w:proofErr w:type="spellEnd"/>
      <w:r>
        <w:rPr>
          <w:rStyle w:val="Style13ptBold"/>
        </w:rPr>
        <w:t xml:space="preserve">, </w:t>
      </w:r>
      <w:r w:rsidRPr="003D6C5A">
        <w:t>20</w:t>
      </w:r>
      <w:r>
        <w:rPr>
          <w:rStyle w:val="Style13ptBold"/>
        </w:rPr>
        <w:t xml:space="preserve">20, </w:t>
      </w:r>
      <w:r w:rsidRPr="003D6C5A">
        <w:t>(</w:t>
      </w:r>
      <w:r>
        <w:t>E</w:t>
      </w:r>
      <w:r w:rsidRPr="003D6C5A">
        <w:t>d</w:t>
      </w:r>
      <w:r>
        <w:t xml:space="preserve">, United States Senator from Massachusetts,) “H.R.7356,” 06/25/2020 </w:t>
      </w:r>
      <w:hyperlink r:id="rId336" w:history="1">
        <w:r w:rsidRPr="00DE4F9D">
          <w:rPr>
            <w:rStyle w:val="Hyperlink"/>
          </w:rPr>
          <w:t>https://www.congress.gov/bill/116th-congress/house-bill/7356?r=24&amp;s=1</w:t>
        </w:r>
      </w:hyperlink>
      <w:r>
        <w:t xml:space="preserve">, text of bill can be found here: </w:t>
      </w:r>
      <w:hyperlink r:id="rId337" w:history="1">
        <w:r w:rsidRPr="00DE4F9D">
          <w:rPr>
            <w:rStyle w:val="Hyperlink"/>
          </w:rPr>
          <w:t>https://drive.google.com/file/d/1gkTcjFtieMQdsQ01dmDa49B6HY9ZyKr8/view</w:t>
        </w:r>
      </w:hyperlink>
    </w:p>
    <w:p w14:paraId="58332A80" w14:textId="65DB5A55" w:rsidR="0087792F" w:rsidRDefault="0087792F" w:rsidP="0087792F">
      <w:pPr>
        <w:rPr>
          <w:sz w:val="14"/>
        </w:rPr>
      </w:pPr>
      <w:r w:rsidRPr="00512F13">
        <w:rPr>
          <w:sz w:val="14"/>
        </w:rPr>
        <w:t xml:space="preserve">(3) FACIAL RECOGNITION.—The term </w:t>
      </w:r>
      <w:r w:rsidRPr="00512F13">
        <w:rPr>
          <w:rStyle w:val="Emphasis"/>
        </w:rPr>
        <w:t>‘‘facial recognition’’</w:t>
      </w:r>
      <w:r w:rsidRPr="00512F13">
        <w:rPr>
          <w:rStyle w:val="StyleUnderline"/>
        </w:rPr>
        <w:t xml:space="preserve"> means an automated or semi-automated process that</w:t>
      </w:r>
      <w:r w:rsidRPr="00512F13">
        <w:rPr>
          <w:sz w:val="14"/>
        </w:rPr>
        <w:t xml:space="preserve">— (A) </w:t>
      </w:r>
      <w:r w:rsidRPr="00512F13">
        <w:rPr>
          <w:rStyle w:val="StyleUnderline"/>
        </w:rPr>
        <w:t xml:space="preserve">assists in identifying an individual, capturing information about an individual, or otherwise generating or assisting in generating surveillance information about an individual based on the physical characteristics of the individual’s face; or </w:t>
      </w:r>
      <w:r w:rsidRPr="00512F13">
        <w:rPr>
          <w:sz w:val="14"/>
        </w:rPr>
        <w:t xml:space="preserve">(B) </w:t>
      </w:r>
      <w:r w:rsidRPr="00512F13">
        <w:rPr>
          <w:rStyle w:val="StyleUnderline"/>
        </w:rPr>
        <w:t xml:space="preserve">logs characteristics of an individual’s face, head, or body to infer emotion, associations, activities, or the location of an individual. </w:t>
      </w:r>
      <w:r w:rsidRPr="00512F13">
        <w:rPr>
          <w:sz w:val="14"/>
        </w:rPr>
        <w:t xml:space="preserve">(4) FEDERAL </w:t>
      </w:r>
      <w:proofErr w:type="gramStart"/>
      <w:r w:rsidRPr="00512F13">
        <w:rPr>
          <w:sz w:val="14"/>
        </w:rPr>
        <w:t>OFFICIAL.—</w:t>
      </w:r>
      <w:proofErr w:type="gramEnd"/>
      <w:r w:rsidRPr="00512F13">
        <w:rPr>
          <w:sz w:val="14"/>
        </w:rPr>
        <w:t xml:space="preserve">The term ‘‘Federal official’’ means any officer, employee, agent, con- tractor, or subcontractor of the Federal Government. (5) IN THE UNITED </w:t>
      </w:r>
      <w:proofErr w:type="gramStart"/>
      <w:r w:rsidRPr="00512F13">
        <w:rPr>
          <w:sz w:val="14"/>
        </w:rPr>
        <w:t>STATES.—</w:t>
      </w:r>
      <w:proofErr w:type="gramEnd"/>
      <w:r w:rsidRPr="00512F13">
        <w:rPr>
          <w:sz w:val="14"/>
        </w:rPr>
        <w:t>The term ‘‘in the United States’’ means all areas within the external boundary of the United States, its territories and possessions, including airports, ports of entry, and border zones.</w:t>
      </w:r>
    </w:p>
    <w:p w14:paraId="2B2553E2" w14:textId="48F237E3" w:rsidR="0087792F" w:rsidRPr="00512F13" w:rsidRDefault="0087792F" w:rsidP="0087792F">
      <w:pPr>
        <w:pStyle w:val="Heading3"/>
      </w:pPr>
      <w:r>
        <w:t>Definition – remote biometric recognition</w:t>
      </w:r>
    </w:p>
    <w:p w14:paraId="3DF256A1" w14:textId="77777777" w:rsidR="0087792F" w:rsidRDefault="0087792F" w:rsidP="0087792F">
      <w:pPr>
        <w:pStyle w:val="Heading4"/>
      </w:pPr>
      <w:r>
        <w:t>Biometric recognition definition</w:t>
      </w:r>
    </w:p>
    <w:p w14:paraId="14F22812" w14:textId="77777777" w:rsidR="0087792F" w:rsidRDefault="0087792F" w:rsidP="0087792F">
      <w:proofErr w:type="spellStart"/>
      <w:r>
        <w:rPr>
          <w:rStyle w:val="Style13ptBold"/>
        </w:rPr>
        <w:t>Makrey</w:t>
      </w:r>
      <w:proofErr w:type="spellEnd"/>
      <w:r>
        <w:rPr>
          <w:rStyle w:val="Style13ptBold"/>
        </w:rPr>
        <w:t xml:space="preserve">, </w:t>
      </w:r>
      <w:r w:rsidRPr="003D6C5A">
        <w:t>20</w:t>
      </w:r>
      <w:r>
        <w:rPr>
          <w:rStyle w:val="Style13ptBold"/>
        </w:rPr>
        <w:t xml:space="preserve">20, </w:t>
      </w:r>
      <w:r w:rsidRPr="003D6C5A">
        <w:t>(</w:t>
      </w:r>
      <w:r>
        <w:t>E</w:t>
      </w:r>
      <w:r w:rsidRPr="003D6C5A">
        <w:t>d</w:t>
      </w:r>
      <w:r>
        <w:t xml:space="preserve">, United States Senator from Massachusetts,) “H.R.7356,” 06/25/2020 </w:t>
      </w:r>
      <w:hyperlink r:id="rId338" w:history="1">
        <w:r w:rsidRPr="00DE4F9D">
          <w:rPr>
            <w:rStyle w:val="Hyperlink"/>
          </w:rPr>
          <w:t>https://www.congress.gov/bill/116th-congress/house-bill/7356?r=24&amp;s=1</w:t>
        </w:r>
      </w:hyperlink>
      <w:r>
        <w:t xml:space="preserve">, text of bill can be found here: </w:t>
      </w:r>
      <w:hyperlink r:id="rId339" w:history="1">
        <w:r w:rsidRPr="00DE4F9D">
          <w:rPr>
            <w:rStyle w:val="Hyperlink"/>
          </w:rPr>
          <w:t>https://drive.google.com/file/d/1gkTcjFtieMQdsQ01dmDa49B6HY9ZyKr8/view</w:t>
        </w:r>
      </w:hyperlink>
    </w:p>
    <w:p w14:paraId="28F7FC41" w14:textId="77777777" w:rsidR="0087792F" w:rsidRPr="00E62785" w:rsidRDefault="0087792F" w:rsidP="0087792F">
      <w:pPr>
        <w:rPr>
          <w:sz w:val="16"/>
        </w:rPr>
      </w:pPr>
      <w:r w:rsidRPr="00E62785">
        <w:rPr>
          <w:sz w:val="16"/>
        </w:rPr>
        <w:t xml:space="preserve"> (6) OTHER REMOTE BIOMETRIC RECOGNI- TION.—</w:t>
      </w:r>
      <w:r w:rsidRPr="00E62785">
        <w:rPr>
          <w:rStyle w:val="StyleUnderline"/>
        </w:rPr>
        <w:t xml:space="preserve">The term </w:t>
      </w:r>
      <w:r w:rsidRPr="00E62785">
        <w:rPr>
          <w:rStyle w:val="Emphasis"/>
        </w:rPr>
        <w:t>‘‘other remote biometric recognition’’</w:t>
      </w:r>
      <w:r w:rsidRPr="00E62785">
        <w:rPr>
          <w:rStyle w:val="Emphasis"/>
          <w:b w:val="0"/>
          <w:bCs/>
        </w:rPr>
        <w:t>— (A) means an automated or semi-auto- mated process that— (</w:t>
      </w:r>
      <w:proofErr w:type="spellStart"/>
      <w:r w:rsidRPr="00E62785">
        <w:rPr>
          <w:rStyle w:val="Emphasis"/>
          <w:b w:val="0"/>
          <w:bCs/>
        </w:rPr>
        <w:t>i</w:t>
      </w:r>
      <w:proofErr w:type="spellEnd"/>
      <w:r w:rsidRPr="00E62785">
        <w:rPr>
          <w:rStyle w:val="Emphasis"/>
          <w:b w:val="0"/>
          <w:bCs/>
        </w:rPr>
        <w:t>) assists in identifying an individual, capturing information about an individual, or otherwise generating or assisting in generating surveillance information about an individual based on the characteristics of the individual’s gait or other immutable characteristic ascertained from a distance; (ii) uses voice recognition technology; or (iii) logs such characteristics to infer emotion, associations, activities, or the lo- cation of an individual; and (B) does not include identification based on fingerprints or palm prints</w:t>
      </w:r>
      <w:r w:rsidRPr="00E62785">
        <w:rPr>
          <w:rStyle w:val="StyleUnderline"/>
        </w:rPr>
        <w:t xml:space="preserve">. </w:t>
      </w:r>
      <w:r w:rsidRPr="00E62785">
        <w:rPr>
          <w:sz w:val="16"/>
        </w:rPr>
        <w:t xml:space="preserve">(7) VOICE RECOGNITION </w:t>
      </w:r>
      <w:proofErr w:type="gramStart"/>
      <w:r w:rsidRPr="00E62785">
        <w:rPr>
          <w:sz w:val="16"/>
        </w:rPr>
        <w:t>TECHNOLOGY.—</w:t>
      </w:r>
      <w:proofErr w:type="gramEnd"/>
      <w:r w:rsidRPr="00E62785">
        <w:rPr>
          <w:sz w:val="16"/>
        </w:rPr>
        <w:t>The term ‘‘voice recognition technology’’ means the auto- mated or semi-automated process that assists in identifying or verifying an individual based on the characteristics of an individual’s voice.</w:t>
      </w:r>
    </w:p>
    <w:p w14:paraId="4C95088D" w14:textId="492278EC" w:rsidR="0087792F" w:rsidRDefault="0087792F" w:rsidP="0087792F">
      <w:pPr>
        <w:rPr>
          <w:sz w:val="16"/>
        </w:rPr>
      </w:pPr>
    </w:p>
    <w:p w14:paraId="4A85D86A" w14:textId="3D1F4791" w:rsidR="0087792F" w:rsidRDefault="0087792F" w:rsidP="0087792F">
      <w:pPr>
        <w:pStyle w:val="Heading3"/>
      </w:pPr>
      <w:r>
        <w:t>Includes facial recognition and IMSI catchers</w:t>
      </w:r>
    </w:p>
    <w:p w14:paraId="0C75F93E" w14:textId="41736340" w:rsidR="0087792F" w:rsidRPr="001843E5" w:rsidRDefault="0087792F" w:rsidP="0087792F">
      <w:pPr>
        <w:pStyle w:val="Heading4"/>
      </w:pPr>
      <w:r>
        <w:t>That includes facial recognition and IMSI-catchers</w:t>
      </w:r>
    </w:p>
    <w:p w14:paraId="24E78835" w14:textId="77777777" w:rsidR="0087792F" w:rsidRPr="00AC63B7" w:rsidRDefault="0087792F" w:rsidP="0087792F">
      <w:proofErr w:type="spellStart"/>
      <w:r w:rsidRPr="00AC63B7">
        <w:rPr>
          <w:rStyle w:val="Style13ptBold"/>
        </w:rPr>
        <w:t>Azarmi</w:t>
      </w:r>
      <w:proofErr w:type="spellEnd"/>
      <w:r>
        <w:t>, 20</w:t>
      </w:r>
      <w:r w:rsidRPr="00AC63B7">
        <w:rPr>
          <w:rStyle w:val="Style13ptBold"/>
        </w:rPr>
        <w:t>20</w:t>
      </w:r>
      <w:r>
        <w:t xml:space="preserve">, (Mana, Policy Counsel with CDT’s Freedom, Security and Technology Project. During law school Mana worked on projects related to fully autonomous weapons and IMSI-catchers with the International Human Rights Clinic, and on asylum cases, and immigration policy and litigation with the Harvard Immigration and Refugee Clinic and </w:t>
      </w:r>
      <w:proofErr w:type="spellStart"/>
      <w:r>
        <w:t>Crimmigration</w:t>
      </w:r>
      <w:proofErr w:type="spellEnd"/>
      <w:r>
        <w:t xml:space="preserve"> Clinic. Mana received two bachelor’s degrees in International Relations and Political Science from UC Davis and her J.D. from Harvard Law School.) "CDT and Community Oversight of Surveillance D.C. in Statement in Support of D.C. Technology Ban," Center for Democracy and Technology, 7-6-2020, https://cdt.org/insights/cdt-and-community-oversight-of-surveillance-d-c-in-statement-in-support-of-d-c-technology-ban/</w:t>
      </w:r>
    </w:p>
    <w:p w14:paraId="61611412" w14:textId="77777777" w:rsidR="0087792F" w:rsidRPr="00AC63B7" w:rsidRDefault="0087792F" w:rsidP="0087792F">
      <w:pPr>
        <w:rPr>
          <w:sz w:val="12"/>
        </w:rPr>
      </w:pPr>
      <w:r w:rsidRPr="00AC63B7">
        <w:rPr>
          <w:sz w:val="12"/>
        </w:rPr>
        <w:t xml:space="preserve">CDT is a member of Community Oversight of Surveillance D.C., an effort to require transparency, meaningful public input, and D.C. Council approval for all government uses of surveillance technology. This is our local work to implement the recommendations of the national ‘Community Control Over Police Surveillance’ campaign. This week the City Council is debating an emergency police reform bill. </w:t>
      </w:r>
      <w:r w:rsidRPr="00AC63B7">
        <w:rPr>
          <w:rStyle w:val="StyleUnderline"/>
        </w:rPr>
        <w:t>We joined several members</w:t>
      </w:r>
      <w:r w:rsidRPr="00AC63B7">
        <w:rPr>
          <w:sz w:val="12"/>
        </w:rPr>
        <w:t xml:space="preserve"> of the COS-DC coalition in </w:t>
      </w:r>
      <w:r w:rsidRPr="00AC63B7">
        <w:rPr>
          <w:rStyle w:val="StyleUnderline"/>
        </w:rPr>
        <w:t>urging Councilmembers to support two amendments to the bill that would temporarily prohibit the DC government from using IMSI-catchers or biometric surveillance, including facial recognition technology.</w:t>
      </w:r>
      <w:r w:rsidRPr="00AC63B7">
        <w:rPr>
          <w:sz w:val="12"/>
        </w:rPr>
        <w:t xml:space="preserve"> In the hands of law enforcement, </w:t>
      </w:r>
      <w:r w:rsidRPr="00AC63B7">
        <w:rPr>
          <w:rStyle w:val="StyleUnderline"/>
        </w:rPr>
        <w:t>these technologies pose a significant threat to the civil rights and civil liberties of all District residents.</w:t>
      </w:r>
      <w:r>
        <w:rPr>
          <w:rStyle w:val="StyleUnderline"/>
        </w:rPr>
        <w:t xml:space="preserve"> </w:t>
      </w:r>
      <w:r w:rsidRPr="00AC63B7">
        <w:rPr>
          <w:sz w:val="12"/>
        </w:rPr>
        <w:t xml:space="preserve">Read more from the statement below, and here. Dear D.C. Councilmembers: The undersigned </w:t>
      </w:r>
      <w:r w:rsidRPr="00AC63B7">
        <w:rPr>
          <w:rStyle w:val="StyleUnderline"/>
        </w:rPr>
        <w:t>civil rights and civil liberties organizations</w:t>
      </w:r>
      <w:r w:rsidRPr="00AC63B7">
        <w:rPr>
          <w:sz w:val="12"/>
        </w:rPr>
        <w:t xml:space="preserve">, grassroots advocacy groups, and other local stakeholders </w:t>
      </w:r>
      <w:r w:rsidRPr="00AC63B7">
        <w:rPr>
          <w:rStyle w:val="StyleUnderline"/>
        </w:rPr>
        <w:t>write in support of</w:t>
      </w:r>
      <w:r w:rsidRPr="00AC63B7">
        <w:rPr>
          <w:sz w:val="12"/>
        </w:rPr>
        <w:t xml:space="preserve"> the </w:t>
      </w:r>
      <w:r w:rsidRPr="00AC63B7">
        <w:rPr>
          <w:rStyle w:val="StyleUnderline"/>
        </w:rPr>
        <w:t>amendments</w:t>
      </w:r>
      <w:r w:rsidRPr="00AC63B7">
        <w:rPr>
          <w:sz w:val="12"/>
        </w:rPr>
        <w:t xml:space="preserve"> offered by Councilmember David Grosso </w:t>
      </w:r>
      <w:r w:rsidRPr="00AC63B7">
        <w:rPr>
          <w:rStyle w:val="Emphasis"/>
        </w:rPr>
        <w:t>that would prohibit D.C. law enforcement’s use of two dangerous surveillance technologies: facial recognition technology and IMSI-catchers</w:t>
      </w:r>
      <w:r w:rsidRPr="00AC63B7">
        <w:rPr>
          <w:sz w:val="12"/>
        </w:rPr>
        <w:t xml:space="preserve"> (also commonly known as cell site simulators or Stingrays). In the hands of law enforcement, these technologies pose a significant threat to the civil rights and civil liberties of all District residents. Reports demonstrate that in other jurisdictions</w:t>
      </w:r>
      <w:r w:rsidRPr="00AC63B7">
        <w:rPr>
          <w:rStyle w:val="StyleUnderline"/>
        </w:rPr>
        <w:t>, police have used these tools to facilitate the mass surveillance of protestors who have taken to the streets to exercise their First Amendment right to demand accountability and justice for systemic racism and police brutality.</w:t>
      </w:r>
      <w:r>
        <w:rPr>
          <w:rStyle w:val="StyleUnderline"/>
        </w:rPr>
        <w:t xml:space="preserve"> </w:t>
      </w:r>
      <w:r w:rsidRPr="00AC63B7">
        <w:rPr>
          <w:rStyle w:val="Emphasis"/>
        </w:rPr>
        <w:t>These technologies are also often used to subject over-policed Black and Brown communities to invasive, indiscriminate surveillance in neighborhoods and even in schools, contributing to further policing of these communities.</w:t>
      </w:r>
      <w:r w:rsidRPr="00AC63B7">
        <w:rPr>
          <w:sz w:val="12"/>
        </w:rPr>
        <w:t xml:space="preserve"> </w:t>
      </w:r>
      <w:proofErr w:type="gramStart"/>
      <w:r w:rsidRPr="00AC63B7">
        <w:rPr>
          <w:sz w:val="12"/>
        </w:rPr>
        <w:t>In regard to</w:t>
      </w:r>
      <w:proofErr w:type="gramEnd"/>
      <w:r w:rsidRPr="00AC63B7">
        <w:rPr>
          <w:sz w:val="12"/>
        </w:rPr>
        <w:t xml:space="preserve"> facial recognition technology, three major companies (Microsoft, Amazon, IBM) that develop and sell the technology have recently announced that they would halt sales to law enforcement, acknowledging its contribution to racial injustice.</w:t>
      </w:r>
    </w:p>
    <w:p w14:paraId="337D86F1" w14:textId="53D7456F" w:rsidR="0087792F" w:rsidRDefault="0087792F" w:rsidP="0087792F"/>
    <w:p w14:paraId="1B8844CE" w14:textId="77777777" w:rsidR="00232997" w:rsidRPr="005375E0" w:rsidRDefault="00232997" w:rsidP="00232997">
      <w:pPr>
        <w:pStyle w:val="Heading3"/>
      </w:pPr>
      <w:proofErr w:type="spellStart"/>
      <w:r>
        <w:t>xt</w:t>
      </w:r>
      <w:proofErr w:type="spellEnd"/>
      <w:r>
        <w:t xml:space="preserve"> – legislation key</w:t>
      </w:r>
    </w:p>
    <w:p w14:paraId="55C456CB" w14:textId="77777777" w:rsidR="00232997" w:rsidRDefault="00232997" w:rsidP="00232997">
      <w:pPr>
        <w:pStyle w:val="Heading4"/>
      </w:pPr>
      <w:r>
        <w:t>The Federal Government solves best</w:t>
      </w:r>
    </w:p>
    <w:p w14:paraId="6842A048" w14:textId="77777777" w:rsidR="00232997" w:rsidRPr="00222C91" w:rsidRDefault="00232997" w:rsidP="00232997">
      <w:r w:rsidRPr="00222C91">
        <w:rPr>
          <w:rStyle w:val="Style13ptBold"/>
        </w:rPr>
        <w:t>Chaffetz</w:t>
      </w:r>
      <w:r>
        <w:t xml:space="preserve"> et al.</w:t>
      </w:r>
      <w:r w:rsidRPr="00222C91">
        <w:t xml:space="preserve">, </w:t>
      </w:r>
      <w:r>
        <w:t>12-19-20</w:t>
      </w:r>
      <w:r w:rsidRPr="00222C91">
        <w:rPr>
          <w:rStyle w:val="Style13ptBold"/>
        </w:rPr>
        <w:t>16</w:t>
      </w:r>
      <w:r w:rsidRPr="00222C91">
        <w:t xml:space="preserve">, " </w:t>
      </w:r>
      <w:r>
        <w:t>Law Enforcement Use of Cell-Site Simulation Technologies: Privacy Concerns and Recommendations</w:t>
      </w:r>
      <w:r w:rsidRPr="00222C91">
        <w:t xml:space="preserve">," </w:t>
      </w:r>
      <w:r>
        <w:t>Committee on Oversight and Government Reforms</w:t>
      </w:r>
      <w:r w:rsidRPr="00222C91">
        <w:t xml:space="preserve">, </w:t>
      </w:r>
      <w:hyperlink r:id="rId340" w:history="1">
        <w:r w:rsidRPr="001274D0">
          <w:rPr>
            <w:rStyle w:val="Hyperlink"/>
          </w:rPr>
          <w:t>https://cdn.muckrock.com/outbound_attachments/ShawnMusgrave/44007/THE-FINAL-bipartisan-cell-site-simulator-report.pdf</w:t>
        </w:r>
      </w:hyperlink>
      <w:r>
        <w:t xml:space="preserve"> Jason Chaffetz </w:t>
      </w:r>
      <w:r w:rsidRPr="00222C91">
        <w:t>is an American retired politician who served as the U.S. Representative for Utah's 3rd congressional district from 2009 until his retirement in 2017. He chaired the Committee on Oversight and Government Reform from 2015 until 2017</w:t>
      </w:r>
    </w:p>
    <w:p w14:paraId="5F0BD1A1" w14:textId="77777777" w:rsidR="00232997" w:rsidRPr="00222C91" w:rsidRDefault="00232997" w:rsidP="00232997">
      <w:r w:rsidRPr="00222C91">
        <w:rPr>
          <w:u w:val="single"/>
        </w:rPr>
        <w:t>Emerging surveillance technologies like cell-site simulators</w:t>
      </w:r>
      <w:r w:rsidRPr="00222C91">
        <w:t xml:space="preserve"> represent a valuable law enforcement tool, but their domestic use </w:t>
      </w:r>
      <w:r w:rsidRPr="00222C91">
        <w:rPr>
          <w:u w:val="single"/>
        </w:rPr>
        <w:t xml:space="preserve">has obvious and </w:t>
      </w:r>
      <w:r w:rsidRPr="00222C91">
        <w:rPr>
          <w:b/>
          <w:bCs/>
          <w:u w:val="single"/>
        </w:rPr>
        <w:t>serious</w:t>
      </w:r>
      <w:r w:rsidRPr="00222C91">
        <w:rPr>
          <w:u w:val="single"/>
        </w:rPr>
        <w:t xml:space="preserve"> implications for citizens’ </w:t>
      </w:r>
      <w:r w:rsidRPr="00222C91">
        <w:rPr>
          <w:b/>
          <w:bCs/>
          <w:u w:val="single"/>
        </w:rPr>
        <w:t>Constitutional rights</w:t>
      </w:r>
      <w:r w:rsidRPr="00222C91">
        <w:t xml:space="preserve">. To ensure that the use of cell-site simulators and other similar tools does not infringe on the rights guaranteed in the Constitution, the </w:t>
      </w:r>
      <w:r w:rsidRPr="00222C91">
        <w:rPr>
          <w:u w:val="single"/>
        </w:rPr>
        <w:t>use should be limited</w:t>
      </w:r>
      <w:r w:rsidRPr="00222C91">
        <w:t xml:space="preserve">, and a high degree of transparency is critical. Furthermore, there must be a universal and well-understood standard by which these technologies are deployed. </w:t>
      </w:r>
      <w:r w:rsidRPr="00222C91">
        <w:rPr>
          <w:b/>
          <w:bCs/>
          <w:u w:val="single"/>
        </w:rPr>
        <w:t>Congress</w:t>
      </w:r>
      <w:r w:rsidRPr="00222C91">
        <w:rPr>
          <w:u w:val="single"/>
        </w:rPr>
        <w:t xml:space="preserve"> is best </w:t>
      </w:r>
      <w:r w:rsidRPr="00222C91">
        <w:rPr>
          <w:b/>
          <w:bCs/>
          <w:u w:val="single"/>
        </w:rPr>
        <w:t>positioned</w:t>
      </w:r>
      <w:r w:rsidRPr="00222C91">
        <w:rPr>
          <w:u w:val="single"/>
        </w:rPr>
        <w:t xml:space="preserve"> to ensure that </w:t>
      </w:r>
      <w:r w:rsidRPr="00222C91">
        <w:t xml:space="preserve">appropriate </w:t>
      </w:r>
      <w:r w:rsidRPr="00222C91">
        <w:rPr>
          <w:u w:val="single"/>
        </w:rPr>
        <w:t>safeguards are put in place</w:t>
      </w:r>
      <w:r w:rsidRPr="00222C91">
        <w:t xml:space="preserve">. As Justices Alito, Ginsburg, Breyer, and Kagan pointed out in a concurring opinion in Jones: </w:t>
      </w:r>
      <w:r w:rsidRPr="00222C91">
        <w:rPr>
          <w:u w:val="single"/>
        </w:rPr>
        <w:t xml:space="preserve">In circumstances involving dramatic technological change, the </w:t>
      </w:r>
      <w:r w:rsidRPr="00222C91">
        <w:rPr>
          <w:b/>
          <w:bCs/>
          <w:u w:val="single"/>
        </w:rPr>
        <w:t>best solution</w:t>
      </w:r>
      <w:r w:rsidRPr="00222C91">
        <w:rPr>
          <w:u w:val="single"/>
        </w:rPr>
        <w:t xml:space="preserve"> to privacy concerns may be </w:t>
      </w:r>
      <w:r w:rsidRPr="00222C91">
        <w:rPr>
          <w:b/>
          <w:bCs/>
          <w:u w:val="single"/>
        </w:rPr>
        <w:t>legislative</w:t>
      </w:r>
      <w:r w:rsidRPr="00222C91">
        <w:t xml:space="preserve">. A legislative body is well </w:t>
      </w:r>
      <w:r w:rsidRPr="00222C91">
        <w:rPr>
          <w:u w:val="single"/>
        </w:rPr>
        <w:t>situated to gauge changing public attitudes</w:t>
      </w:r>
      <w:r w:rsidRPr="00222C91">
        <w:t>, to dr</w:t>
      </w:r>
      <w:r w:rsidRPr="00222C91">
        <w:rPr>
          <w:u w:val="single"/>
        </w:rPr>
        <w:t xml:space="preserve">aw detailed lines, and to balance privacy and public safety in a comprehensive </w:t>
      </w:r>
      <w:r w:rsidRPr="00222C91">
        <w:t>way.</w:t>
      </w:r>
    </w:p>
    <w:p w14:paraId="637607C5" w14:textId="03E281BD" w:rsidR="00232997" w:rsidRDefault="00232997" w:rsidP="00232997"/>
    <w:p w14:paraId="13F492C5" w14:textId="77777777" w:rsidR="00FD5F17" w:rsidRDefault="00FD5F17" w:rsidP="00FD5F17">
      <w:pPr>
        <w:pStyle w:val="Heading4"/>
      </w:pPr>
      <w:r>
        <w:t>Legislation is key – SCOTUS agrees</w:t>
      </w:r>
    </w:p>
    <w:p w14:paraId="28AF53FA" w14:textId="77777777" w:rsidR="00FD5F17" w:rsidRPr="008A2EE2" w:rsidRDefault="00FD5F17" w:rsidP="00FD5F17">
      <w:r>
        <w:t xml:space="preserve">Antonin </w:t>
      </w:r>
      <w:r w:rsidRPr="008A2EE2">
        <w:rPr>
          <w:rStyle w:val="Style13ptBold"/>
        </w:rPr>
        <w:t>Scalia</w:t>
      </w:r>
      <w:r w:rsidRPr="008A2EE2">
        <w:t xml:space="preserve">, </w:t>
      </w:r>
      <w:r>
        <w:t>1-23-20</w:t>
      </w:r>
      <w:r w:rsidRPr="008A2EE2">
        <w:rPr>
          <w:rStyle w:val="Style13ptBold"/>
        </w:rPr>
        <w:t>12</w:t>
      </w:r>
      <w:r w:rsidRPr="008A2EE2">
        <w:t>, "</w:t>
      </w:r>
      <w:r>
        <w:t>UNITED STATES V. JONES</w:t>
      </w:r>
      <w:r w:rsidRPr="008A2EE2">
        <w:t xml:space="preserve">," </w:t>
      </w:r>
      <w:r>
        <w:t>United States Supreme Court</w:t>
      </w:r>
      <w:r w:rsidRPr="008A2EE2">
        <w:t>, https://www.supremecourt.gov/opinions/11pdf/10-1259.pdf</w:t>
      </w:r>
    </w:p>
    <w:p w14:paraId="69357170" w14:textId="77777777" w:rsidR="00FD5F17" w:rsidRDefault="00FD5F17" w:rsidP="00FD5F17">
      <w:r>
        <w:t xml:space="preserve">In the pre-computer age, the greatest protections of privacy were neither constitutional nor statutory, but practical. Traditional surveillance for any extended </w:t>
      </w:r>
      <w:proofErr w:type="gramStart"/>
      <w:r>
        <w:t>period of time</w:t>
      </w:r>
      <w:proofErr w:type="gramEnd"/>
      <w:r>
        <w:t xml:space="preserve"> was difficult and costly and therefore rarely undertaken. The </w:t>
      </w:r>
      <w:r w:rsidRPr="008A2EE2">
        <w:rPr>
          <w:b/>
          <w:bCs/>
          <w:u w:val="single"/>
        </w:rPr>
        <w:t>surveillance</w:t>
      </w:r>
      <w:r>
        <w:t xml:space="preserve"> at issue in this case—constant monitoring of the location of a vehicle for four weeks— would have required a large team of agents, multiple vehicles, and perhaps aerial assistance.10 Only an investigation of unusual importance could have justified such an expenditure of law enforcement resources. </w:t>
      </w:r>
      <w:r w:rsidRPr="008A2EE2">
        <w:rPr>
          <w:u w:val="single"/>
        </w:rPr>
        <w:t xml:space="preserve">Devices like the one used </w:t>
      </w:r>
      <w:r>
        <w:t xml:space="preserve">in the present case, however, </w:t>
      </w:r>
      <w:r w:rsidRPr="008A2EE2">
        <w:rPr>
          <w:u w:val="single"/>
        </w:rPr>
        <w:t xml:space="preserve">make long-term monitoring relatively </w:t>
      </w:r>
      <w:r w:rsidRPr="008A2EE2">
        <w:rPr>
          <w:b/>
          <w:bCs/>
          <w:u w:val="single"/>
        </w:rPr>
        <w:t>easy</w:t>
      </w:r>
      <w:r w:rsidRPr="008A2EE2">
        <w:rPr>
          <w:u w:val="single"/>
        </w:rPr>
        <w:t xml:space="preserve"> and </w:t>
      </w:r>
      <w:r w:rsidRPr="008A2EE2">
        <w:rPr>
          <w:b/>
          <w:bCs/>
          <w:u w:val="single"/>
        </w:rPr>
        <w:t>cheap</w:t>
      </w:r>
      <w:r w:rsidRPr="008A2EE2">
        <w:rPr>
          <w:u w:val="single"/>
        </w:rPr>
        <w:t xml:space="preserve">. In circumstances involving dramatic </w:t>
      </w:r>
      <w:r w:rsidRPr="008A2EE2">
        <w:rPr>
          <w:b/>
          <w:bCs/>
          <w:u w:val="single"/>
        </w:rPr>
        <w:t>technological change</w:t>
      </w:r>
      <w:r w:rsidRPr="008A2EE2">
        <w:rPr>
          <w:u w:val="single"/>
        </w:rPr>
        <w:t xml:space="preserve">, the best solution to privacy concerns may be </w:t>
      </w:r>
      <w:r w:rsidRPr="008A2EE2">
        <w:rPr>
          <w:b/>
          <w:bCs/>
          <w:u w:val="single"/>
        </w:rPr>
        <w:t>legislative</w:t>
      </w:r>
      <w:r>
        <w:t xml:space="preserve">. See, e.g., Kerr, 102 Mich. L. Rev., at 805–806. A </w:t>
      </w:r>
      <w:r w:rsidRPr="008A2EE2">
        <w:rPr>
          <w:b/>
          <w:bCs/>
          <w:u w:val="single"/>
        </w:rPr>
        <w:t>legislative</w:t>
      </w:r>
      <w:r w:rsidRPr="008A2EE2">
        <w:rPr>
          <w:u w:val="single"/>
        </w:rPr>
        <w:t xml:space="preserve"> body is well situated to gauge changing </w:t>
      </w:r>
      <w:r w:rsidRPr="008A2EE2">
        <w:rPr>
          <w:b/>
          <w:bCs/>
          <w:u w:val="single"/>
        </w:rPr>
        <w:t>public</w:t>
      </w:r>
      <w:r w:rsidRPr="008A2EE2">
        <w:rPr>
          <w:u w:val="single"/>
        </w:rPr>
        <w:t xml:space="preserve"> attitudes, to draw detailed lines, and to </w:t>
      </w:r>
      <w:r w:rsidRPr="008A2EE2">
        <w:rPr>
          <w:b/>
          <w:bCs/>
          <w:u w:val="single"/>
        </w:rPr>
        <w:t xml:space="preserve">balance privacy and public safety </w:t>
      </w:r>
      <w:r w:rsidRPr="008A2EE2">
        <w:rPr>
          <w:u w:val="single"/>
        </w:rPr>
        <w:t>in a comprehensive way</w:t>
      </w:r>
      <w:r>
        <w:t xml:space="preserve">. To date, </w:t>
      </w:r>
      <w:r w:rsidRPr="00E8432E">
        <w:rPr>
          <w:u w:val="single"/>
        </w:rPr>
        <w:t xml:space="preserve">however, Congress and most States have not enacted statutes regulating </w:t>
      </w:r>
      <w:r>
        <w:t xml:space="preserve">the use of GPS </w:t>
      </w:r>
      <w:r w:rsidRPr="00E8432E">
        <w:rPr>
          <w:u w:val="single"/>
        </w:rPr>
        <w:t>tracking technology for law enforcement purposes</w:t>
      </w:r>
      <w:r>
        <w:t xml:space="preserve">. The best that we can do in this case is to apply existing Fourth Amendment doctrine and to ask whether the use of GPS tracking in a </w:t>
      </w:r>
      <w:proofErr w:type="gramStart"/>
      <w:r>
        <w:t>particular case</w:t>
      </w:r>
      <w:proofErr w:type="gramEnd"/>
      <w:r>
        <w:t xml:space="preserve"> involved a degree of intrusion that a reasonable person would not have anticipated. </w:t>
      </w:r>
    </w:p>
    <w:p w14:paraId="2397DC8B" w14:textId="77777777" w:rsidR="00FD5F17" w:rsidRDefault="00FD5F17" w:rsidP="00232997"/>
    <w:p w14:paraId="6F12B733" w14:textId="746BDA68" w:rsidR="00896816" w:rsidRDefault="00896816" w:rsidP="00896816">
      <w:pPr>
        <w:pStyle w:val="Heading3"/>
      </w:pPr>
      <w:r>
        <w:t xml:space="preserve">at: </w:t>
      </w:r>
      <w:proofErr w:type="spellStart"/>
      <w:r>
        <w:t>state+local</w:t>
      </w:r>
      <w:proofErr w:type="spellEnd"/>
      <w:r>
        <w:t xml:space="preserve"> circumvention</w:t>
      </w:r>
    </w:p>
    <w:p w14:paraId="6219374B" w14:textId="0D2F2B10" w:rsidR="00896816" w:rsidRDefault="00896816" w:rsidP="00896816">
      <w:pPr>
        <w:pStyle w:val="Heading4"/>
      </w:pPr>
      <w:r>
        <w:t>Legislation solves – makes state and local funding contingent on compliance</w:t>
      </w:r>
    </w:p>
    <w:p w14:paraId="5208FF43" w14:textId="77777777" w:rsidR="00896816" w:rsidRDefault="00896816" w:rsidP="00896816">
      <w:proofErr w:type="spellStart"/>
      <w:r w:rsidRPr="0055489B">
        <w:rPr>
          <w:rStyle w:val="Style13ptBold"/>
        </w:rPr>
        <w:t>Jee</w:t>
      </w:r>
      <w:proofErr w:type="spellEnd"/>
      <w:r>
        <w:t xml:space="preserve">, </w:t>
      </w:r>
      <w:r w:rsidRPr="0055489B">
        <w:t>20</w:t>
      </w:r>
      <w:r w:rsidRPr="0055489B">
        <w:rPr>
          <w:rStyle w:val="Style13ptBold"/>
        </w:rPr>
        <w:t>20</w:t>
      </w:r>
      <w:r>
        <w:t xml:space="preserve">, (Charlotte, reporter for MIT technology review and reported for BBC on political facilitation of security and technology) "A new US bill would ban the police use of facial recognition," MIT Technology Review, 6-26-2020, </w:t>
      </w:r>
      <w:hyperlink r:id="rId341" w:history="1">
        <w:r w:rsidRPr="0025689C">
          <w:rPr>
            <w:rStyle w:val="Hyperlink"/>
          </w:rPr>
          <w:t>https://www.technologyreview.com/2020/06/26/1004500/a-new-us-bill-would-ban-the-police-use-of-facial-recognition/</w:t>
        </w:r>
      </w:hyperlink>
    </w:p>
    <w:p w14:paraId="3E358A07" w14:textId="77777777" w:rsidR="00896816" w:rsidRDefault="00896816" w:rsidP="00896816">
      <w:pPr>
        <w:rPr>
          <w:sz w:val="12"/>
        </w:rPr>
      </w:pPr>
      <w:r w:rsidRPr="0055489B">
        <w:rPr>
          <w:sz w:val="12"/>
        </w:rPr>
        <w:t>The news</w:t>
      </w:r>
      <w:r w:rsidRPr="0055489B">
        <w:rPr>
          <w:rStyle w:val="StyleUnderline"/>
        </w:rPr>
        <w:t>: US Democratic lawmakers have introduced a bill that would ban the use of facial recognition</w:t>
      </w:r>
      <w:r w:rsidRPr="0055489B">
        <w:rPr>
          <w:sz w:val="12"/>
        </w:rPr>
        <w:t xml:space="preserve"> technology by federal law enforcement agencies. Specifically, it would make it illegal for any federal agency or official to “acquire, possess, access, or use” biometric surveillance technology in the US</w:t>
      </w:r>
      <w:r w:rsidRPr="0055489B">
        <w:rPr>
          <w:rStyle w:val="StyleUnderline"/>
        </w:rPr>
        <w:t xml:space="preserve">. It would also </w:t>
      </w:r>
      <w:r w:rsidRPr="0055489B">
        <w:rPr>
          <w:rStyle w:val="Emphasis"/>
        </w:rPr>
        <w:t xml:space="preserve">require state and local law enforcement to bring in similar bans </w:t>
      </w:r>
      <w:proofErr w:type="gramStart"/>
      <w:r w:rsidRPr="0055489B">
        <w:rPr>
          <w:rStyle w:val="Emphasis"/>
        </w:rPr>
        <w:t>in order to</w:t>
      </w:r>
      <w:proofErr w:type="gramEnd"/>
      <w:r w:rsidRPr="0055489B">
        <w:rPr>
          <w:rStyle w:val="Emphasis"/>
        </w:rPr>
        <w:t xml:space="preserve"> receive federal funding</w:t>
      </w:r>
      <w:r w:rsidRPr="0055489B">
        <w:rPr>
          <w:rStyle w:val="StyleUnderline"/>
        </w:rPr>
        <w:t>.</w:t>
      </w:r>
      <w:r w:rsidRPr="0055489B">
        <w:rPr>
          <w:sz w:val="12"/>
        </w:rPr>
        <w:t xml:space="preserve"> The Facial Recognition and Biometric Technology Moratorium Act was introduced by Senators Ed Markey of Massachusetts and Jeff Merkley of Oregon and Representatives Pramila Jayapal of Washington and Ayanna Pressley of Massachusetts. Seize the moment: The proposed law has arrived at a point when the </w:t>
      </w:r>
      <w:r w:rsidRPr="0055489B">
        <w:rPr>
          <w:rStyle w:val="StyleUnderline"/>
        </w:rPr>
        <w:t>police use of facial recognition technology is coming under increased scrutiny amid protests after the killing of George Floyd</w:t>
      </w:r>
      <w:r w:rsidRPr="0055489B">
        <w:rPr>
          <w:sz w:val="12"/>
        </w:rPr>
        <w:t xml:space="preserve"> in late May. Studies have repeatedly shown that the </w:t>
      </w:r>
      <w:r w:rsidRPr="0055489B">
        <w:rPr>
          <w:rStyle w:val="StyleUnderline"/>
        </w:rPr>
        <w:t>technology is less accurate for Black people, and earlier this week the New York Times reported that an innocent Black man in Michigan was arrested after being misidentified by facial recognition software</w:t>
      </w:r>
      <w:r w:rsidRPr="0055489B">
        <w:rPr>
          <w:sz w:val="12"/>
        </w:rPr>
        <w:t xml:space="preserve">. “Facial recognition technology doesn’t just pose a grave threat to our privacy; </w:t>
      </w:r>
      <w:r w:rsidRPr="0055489B">
        <w:rPr>
          <w:rStyle w:val="StyleUnderline"/>
        </w:rPr>
        <w:t>it physically endangers Black Americans and other minority populations in our country</w:t>
      </w:r>
      <w:r w:rsidRPr="0055489B">
        <w:rPr>
          <w:sz w:val="12"/>
        </w:rPr>
        <w:t xml:space="preserve">,” Markey said in a statement. Activism works: </w:t>
      </w:r>
      <w:r w:rsidRPr="0055489B">
        <w:rPr>
          <w:rStyle w:val="StyleUnderline"/>
        </w:rPr>
        <w:t>The move to restrict the use of facial recognition technology is partly thanks to pressure from technology companies themselves, admittedly after being lobbied by activists for years.</w:t>
      </w:r>
      <w:r w:rsidRPr="0055489B">
        <w:rPr>
          <w:sz w:val="12"/>
        </w:rPr>
        <w:t xml:space="preserve"> Two weeks ago, Amazon announced it would place a one-year moratorium on police use of its facial recognition system, </w:t>
      </w:r>
      <w:proofErr w:type="spellStart"/>
      <w:r w:rsidRPr="0055489B">
        <w:rPr>
          <w:sz w:val="12"/>
        </w:rPr>
        <w:t>Rekognition</w:t>
      </w:r>
      <w:proofErr w:type="spellEnd"/>
      <w:r w:rsidRPr="0055489B">
        <w:rPr>
          <w:sz w:val="12"/>
        </w:rPr>
        <w:t xml:space="preserve">, after IBM decided to discontinue its general-purpose face recognition system. The next day, Microsoft announced that it would stop selling its system to police departments until federal law regulates the technology. Now </w:t>
      </w:r>
      <w:proofErr w:type="gramStart"/>
      <w:r w:rsidRPr="0055489B">
        <w:rPr>
          <w:rStyle w:val="StyleUnderline"/>
        </w:rPr>
        <w:t>it’s</w:t>
      </w:r>
      <w:proofErr w:type="gramEnd"/>
      <w:r w:rsidRPr="0055489B">
        <w:rPr>
          <w:rStyle w:val="StyleUnderline"/>
        </w:rPr>
        <w:t xml:space="preserve"> over to the legislators, if they can muster enough support to pass it</w:t>
      </w:r>
      <w:r w:rsidRPr="0055489B">
        <w:rPr>
          <w:sz w:val="12"/>
        </w:rPr>
        <w:t>.</w:t>
      </w:r>
    </w:p>
    <w:p w14:paraId="26FCFC78" w14:textId="77777777" w:rsidR="00896816" w:rsidRPr="001A4FDF" w:rsidRDefault="00896816" w:rsidP="00896816"/>
    <w:p w14:paraId="4214FB31" w14:textId="77777777" w:rsidR="00232997" w:rsidRDefault="00232997" w:rsidP="00232997">
      <w:pPr>
        <w:pStyle w:val="Heading3"/>
      </w:pPr>
      <w:r>
        <w:t>Mechanism – 4</w:t>
      </w:r>
      <w:r w:rsidRPr="00271AF7">
        <w:rPr>
          <w:vertAlign w:val="superscript"/>
        </w:rPr>
        <w:t>th</w:t>
      </w:r>
      <w:r>
        <w:t xml:space="preserve"> Amendment</w:t>
      </w:r>
    </w:p>
    <w:p w14:paraId="39F54C7C" w14:textId="77777777" w:rsidR="00232997" w:rsidRDefault="00232997" w:rsidP="00232997">
      <w:pPr>
        <w:pStyle w:val="Heading4"/>
      </w:pPr>
      <w:r>
        <w:t>Surveillance violates 4</w:t>
      </w:r>
      <w:r w:rsidRPr="005375E0">
        <w:rPr>
          <w:vertAlign w:val="superscript"/>
        </w:rPr>
        <w:t>th</w:t>
      </w:r>
      <w:r>
        <w:t xml:space="preserve"> amendment rights</w:t>
      </w:r>
    </w:p>
    <w:p w14:paraId="1284080B" w14:textId="77777777" w:rsidR="00232997" w:rsidRPr="005375E0" w:rsidRDefault="00232997" w:rsidP="00232997">
      <w:r>
        <w:t xml:space="preserve">Hannah </w:t>
      </w:r>
      <w:proofErr w:type="spellStart"/>
      <w:r w:rsidRPr="005375E0">
        <w:rPr>
          <w:rStyle w:val="Style13ptBold"/>
        </w:rPr>
        <w:t>Fuson</w:t>
      </w:r>
      <w:proofErr w:type="spellEnd"/>
      <w:r w:rsidRPr="005375E0">
        <w:t xml:space="preserve">, </w:t>
      </w:r>
      <w:r>
        <w:t>5-28-20</w:t>
      </w:r>
      <w:r w:rsidRPr="005375E0">
        <w:rPr>
          <w:rStyle w:val="Style13ptBold"/>
        </w:rPr>
        <w:t>20</w:t>
      </w:r>
      <w:r w:rsidRPr="005375E0">
        <w:t xml:space="preserve">, " </w:t>
      </w:r>
      <w:r>
        <w:t>Fourth Amendment Searches in First Amendment Spaces: Balancing Free Association with Law and Order in the Age of the Surveillance State</w:t>
      </w:r>
      <w:r w:rsidRPr="005375E0">
        <w:t xml:space="preserve">," </w:t>
      </w:r>
      <w:r>
        <w:t>Memphis Law Review, Vol.50</w:t>
      </w:r>
      <w:r w:rsidRPr="005375E0">
        <w:t>, https://www.memphis.edu/law/programs/06_fuson.pdf</w:t>
      </w:r>
    </w:p>
    <w:p w14:paraId="6E353D0C" w14:textId="77777777" w:rsidR="00232997" w:rsidRDefault="00232997" w:rsidP="00232997">
      <w:r>
        <w:t xml:space="preserve">2. Surveillance Practices and the Fourth Amendment Several rules and standards synthesized from the Court’s technology cases govern the constitutional scope of privacy rights and permissible surveillance. As a starting point, </w:t>
      </w:r>
      <w:r w:rsidRPr="005375E0">
        <w:rPr>
          <w:u w:val="single"/>
        </w:rPr>
        <w:t xml:space="preserve">the </w:t>
      </w:r>
      <w:r w:rsidRPr="005375E0">
        <w:rPr>
          <w:b/>
          <w:bCs/>
          <w:u w:val="single"/>
        </w:rPr>
        <w:t>Fourth Amendment condemns searches</w:t>
      </w:r>
      <w:r w:rsidRPr="005375E0">
        <w:rPr>
          <w:u w:val="single"/>
        </w:rPr>
        <w:t xml:space="preserve"> that intrude upon reasonable expectations of privacy in persons, homes, papers, and effects</w:t>
      </w:r>
      <w:r>
        <w:t xml:space="preserve">.214 This standard </w:t>
      </w:r>
      <w:r w:rsidRPr="005375E0">
        <w:rPr>
          <w:u w:val="single"/>
        </w:rPr>
        <w:t>requires</w:t>
      </w:r>
      <w:r>
        <w:t xml:space="preserve"> an individual to hold subjective </w:t>
      </w:r>
      <w:r w:rsidRPr="005375E0">
        <w:rPr>
          <w:u w:val="single"/>
        </w:rPr>
        <w:t>expectations that the information targeted</w:t>
      </w:r>
      <w:r>
        <w:t xml:space="preserve"> by the search </w:t>
      </w:r>
      <w:r w:rsidRPr="005375E0">
        <w:rPr>
          <w:u w:val="single"/>
        </w:rPr>
        <w:t>is private</w:t>
      </w:r>
      <w:r>
        <w:t xml:space="preserve">, and these expectations must be objectively reasonable.215 Both the </w:t>
      </w:r>
      <w:r w:rsidRPr="005375E0">
        <w:rPr>
          <w:u w:val="single"/>
        </w:rPr>
        <w:t xml:space="preserve">content of </w:t>
      </w:r>
      <w:r w:rsidRPr="005375E0">
        <w:rPr>
          <w:b/>
          <w:bCs/>
          <w:u w:val="single"/>
        </w:rPr>
        <w:t>communications and</w:t>
      </w:r>
      <w:r w:rsidRPr="005375E0">
        <w:rPr>
          <w:u w:val="single"/>
        </w:rPr>
        <w:t xml:space="preserve"> an individual’s </w:t>
      </w:r>
      <w:r w:rsidRPr="005375E0">
        <w:rPr>
          <w:b/>
          <w:bCs/>
          <w:u w:val="single"/>
        </w:rPr>
        <w:t>location</w:t>
      </w:r>
      <w:r>
        <w:t xml:space="preserve"> when making them may </w:t>
      </w:r>
      <w:r w:rsidRPr="005375E0">
        <w:rPr>
          <w:b/>
          <w:bCs/>
          <w:u w:val="single"/>
        </w:rPr>
        <w:t>fall under</w:t>
      </w:r>
      <w:r w:rsidRPr="005375E0">
        <w:rPr>
          <w:u w:val="single"/>
        </w:rPr>
        <w:t xml:space="preserve"> its </w:t>
      </w:r>
      <w:r w:rsidRPr="005375E0">
        <w:rPr>
          <w:b/>
          <w:bCs/>
          <w:u w:val="single"/>
        </w:rPr>
        <w:t>protections</w:t>
      </w:r>
      <w:r>
        <w:t xml:space="preserve">.216 In cases involving tangible private property, individuals also enjoy freedom from a trespassing government’s physical intrusions.217 As a general rule, </w:t>
      </w:r>
      <w:r w:rsidRPr="005375E0">
        <w:rPr>
          <w:u w:val="single"/>
        </w:rPr>
        <w:t>officers must first obtain a warrant supported by probable</w:t>
      </w:r>
      <w:r>
        <w:t xml:space="preserve"> cause of criminal activity </w:t>
      </w:r>
      <w:r w:rsidRPr="005375E0">
        <w:rPr>
          <w:u w:val="single"/>
        </w:rPr>
        <w:t>before conducting an invasive search</w:t>
      </w:r>
      <w:r>
        <w:t xml:space="preserve"> of homes, persons, or effects.218 The Fourth Amendment’s privacy protections are not limitless. One major limitation is the Third Party doctrine, which removes protections from information that is voluntarily offered to a third party.219 An affirmative, voluntary publicizing of this information effectively negates the objective reasonableness of any privacy expectations.220 In addition, the government’s interest in protecting public safety may authorize warrantless searches under one of the Supreme Court’s common law exceptions to the Fourth Amendment’s warrant requirement.221 </w:t>
      </w:r>
      <w:r w:rsidRPr="005375E0">
        <w:rPr>
          <w:u w:val="single"/>
        </w:rPr>
        <w:t>Several surveillance tactics used by police departments implicate Fourth Amendment privacy rights.</w:t>
      </w:r>
      <w:r>
        <w:t xml:space="preserve"> First is the use of Geofeedia and other social media collators.222 These tools permit law enforcement to see the location of a social media posting based upon searches that target either the posting’s content or the identity of the poster.223 As of 2019, courts have yet to assess the constitutionality of such tools being employed against individuals engaging in political discourse. However, general Fourth Amendment principles may inform the analysis. The public nature of the internet strips Fourth Amendment protections from the content of postings that an individual or organization voluntarily releases into the public sphere.224 Under this application of the Third Party doctrine, it logically follows that any subjective expectations of privacy in the content of public postings are by their very nature unreasonable.225 However, an individual’s location when posting this information presents a different story. </w:t>
      </w:r>
      <w:r w:rsidRPr="005375E0">
        <w:rPr>
          <w:u w:val="single"/>
        </w:rPr>
        <w:t xml:space="preserve">Movements, even those made in public, </w:t>
      </w:r>
      <w:r w:rsidRPr="005375E0">
        <w:t>may</w:t>
      </w:r>
      <w:r w:rsidRPr="005375E0">
        <w:rPr>
          <w:u w:val="single"/>
        </w:rPr>
        <w:t xml:space="preserve"> hold reasonable </w:t>
      </w:r>
      <w:r w:rsidRPr="005375E0">
        <w:rPr>
          <w:b/>
          <w:bCs/>
          <w:u w:val="single"/>
        </w:rPr>
        <w:t>expectations of privacy</w:t>
      </w:r>
      <w:r w:rsidRPr="005375E0">
        <w:rPr>
          <w:u w:val="single"/>
        </w:rPr>
        <w:t>.</w:t>
      </w:r>
      <w:r>
        <w:t xml:space="preserve">226 It is reasonable to believe that an individual who opts not to share his location on social media intends to keep his location private. If social media collators are able to track the location of a post through means other than an individual’s voluntary, affirmative act in sharing his location, then these tools run the risk of intruding into constitutionally protected privacy realms.227 his intrusion is further heightened in situations where location monitoring tools are used to pick up on the location of social media activities other than posts, such as “commenting,” “liking,” “following,” and similar activities. Modern cell phones constantly track even passive activity, such as social media updates.228 If social media collators can track an individual’s location at the time his social media account receives these updates, these tools may provide new capabilities for </w:t>
      </w:r>
      <w:r w:rsidRPr="005375E0">
        <w:rPr>
          <w:u w:val="single"/>
        </w:rPr>
        <w:t>law enforcement to surveil an individual’s location in contradiction to principles underlying Carpenter</w:t>
      </w:r>
      <w:r>
        <w:t xml:space="preserve">. 229 Social media collators thus present a </w:t>
      </w:r>
      <w:r w:rsidRPr="005375E0">
        <w:rPr>
          <w:b/>
          <w:bCs/>
          <w:u w:val="single"/>
        </w:rPr>
        <w:t>great</w:t>
      </w:r>
      <w:r w:rsidRPr="005375E0">
        <w:rPr>
          <w:u w:val="single"/>
        </w:rPr>
        <w:t xml:space="preserve">, and largely unchallenged, </w:t>
      </w:r>
      <w:r w:rsidRPr="005375E0">
        <w:rPr>
          <w:b/>
          <w:bCs/>
          <w:u w:val="single"/>
        </w:rPr>
        <w:t>threat to</w:t>
      </w:r>
      <w:r w:rsidRPr="005375E0">
        <w:rPr>
          <w:u w:val="single"/>
        </w:rPr>
        <w:t xml:space="preserve"> the personal privacy of </w:t>
      </w:r>
      <w:r w:rsidRPr="005375E0">
        <w:rPr>
          <w:b/>
          <w:bCs/>
          <w:u w:val="single"/>
        </w:rPr>
        <w:t>ordinary</w:t>
      </w:r>
      <w:r w:rsidRPr="005375E0">
        <w:rPr>
          <w:u w:val="single"/>
        </w:rPr>
        <w:t xml:space="preserve">, law-abiding </w:t>
      </w:r>
      <w:r w:rsidRPr="005375E0">
        <w:rPr>
          <w:b/>
          <w:bCs/>
          <w:u w:val="single"/>
        </w:rPr>
        <w:t>citizens</w:t>
      </w:r>
      <w:r w:rsidRPr="005375E0">
        <w:rPr>
          <w:u w:val="single"/>
        </w:rPr>
        <w:t>.</w:t>
      </w:r>
      <w:r w:rsidRPr="005375E0">
        <w:t xml:space="preserve"> </w:t>
      </w:r>
      <w:r>
        <w:t xml:space="preserve">Where such considerations influenced the Carpenter Court’s decision to impose the warrant requirement for seizures of cell phone location records, courts should find the application of private social media location-tracking tools unconstitutional in the absence of probable cause of criminal activity.230 However, if a showing of probable cause or a factual basis for the warrant exception does apply, police can freely and legally interfere with privacy rights by tracking an individual’s movements through social media collator software. </w:t>
      </w:r>
    </w:p>
    <w:p w14:paraId="0B73F843" w14:textId="77777777" w:rsidR="00232997" w:rsidRPr="005375E0" w:rsidRDefault="00232997" w:rsidP="00232997"/>
    <w:p w14:paraId="7B07E266" w14:textId="77777777" w:rsidR="00232997" w:rsidRPr="00704DD6" w:rsidRDefault="00232997" w:rsidP="00232997">
      <w:pPr>
        <w:spacing w:after="0" w:line="240" w:lineRule="auto"/>
        <w:outlineLvl w:val="3"/>
        <w:rPr>
          <w:rFonts w:ascii="Times New Roman" w:eastAsia="Times New Roman" w:hAnsi="Times New Roman" w:cs="Times New Roman"/>
          <w:b/>
          <w:bCs/>
          <w:sz w:val="24"/>
          <w:szCs w:val="24"/>
        </w:rPr>
      </w:pPr>
      <w:r>
        <w:rPr>
          <w:rFonts w:eastAsia="Times New Roman" w:cs="Calibri"/>
          <w:b/>
          <w:bCs/>
          <w:sz w:val="26"/>
          <w:szCs w:val="26"/>
        </w:rPr>
        <w:t xml:space="preserve">Use of the </w:t>
      </w:r>
      <w:proofErr w:type="spellStart"/>
      <w:r>
        <w:rPr>
          <w:rFonts w:eastAsia="Times New Roman" w:cs="Calibri"/>
          <w:b/>
          <w:bCs/>
          <w:sz w:val="26"/>
          <w:szCs w:val="26"/>
        </w:rPr>
        <w:t>StingRay</w:t>
      </w:r>
      <w:proofErr w:type="spellEnd"/>
      <w:r>
        <w:rPr>
          <w:rFonts w:eastAsia="Times New Roman" w:cs="Calibri"/>
          <w:b/>
          <w:bCs/>
          <w:sz w:val="26"/>
          <w:szCs w:val="26"/>
        </w:rPr>
        <w:t xml:space="preserve"> is a clear violation of the 4</w:t>
      </w:r>
      <w:r w:rsidRPr="00704DD6">
        <w:rPr>
          <w:rFonts w:eastAsia="Times New Roman" w:cs="Calibri"/>
          <w:b/>
          <w:bCs/>
          <w:sz w:val="26"/>
          <w:szCs w:val="26"/>
          <w:vertAlign w:val="superscript"/>
        </w:rPr>
        <w:t>th</w:t>
      </w:r>
      <w:r>
        <w:rPr>
          <w:rFonts w:eastAsia="Times New Roman" w:cs="Calibri"/>
          <w:b/>
          <w:bCs/>
          <w:sz w:val="26"/>
          <w:szCs w:val="26"/>
        </w:rPr>
        <w:t xml:space="preserve"> </w:t>
      </w:r>
      <w:proofErr w:type="spellStart"/>
      <w:r>
        <w:rPr>
          <w:rFonts w:eastAsia="Times New Roman" w:cs="Calibri"/>
          <w:b/>
          <w:bCs/>
          <w:sz w:val="26"/>
          <w:szCs w:val="26"/>
        </w:rPr>
        <w:t>ammendment</w:t>
      </w:r>
      <w:proofErr w:type="spellEnd"/>
    </w:p>
    <w:p w14:paraId="78856EDE" w14:textId="77777777" w:rsidR="00232997" w:rsidRPr="00704DD6" w:rsidRDefault="00232997" w:rsidP="00232997">
      <w:pPr>
        <w:spacing w:before="15" w:after="180" w:line="240" w:lineRule="auto"/>
        <w:rPr>
          <w:rFonts w:ascii="Times New Roman" w:eastAsia="Times New Roman" w:hAnsi="Times New Roman" w:cs="Times New Roman"/>
          <w:sz w:val="24"/>
          <w:szCs w:val="24"/>
        </w:rPr>
      </w:pPr>
      <w:r w:rsidRPr="00704DD6">
        <w:rPr>
          <w:rFonts w:eastAsia="Times New Roman" w:cs="Calibri"/>
          <w:b/>
          <w:bCs/>
          <w:sz w:val="26"/>
          <w:szCs w:val="26"/>
        </w:rPr>
        <w:t>Donaldson, 17</w:t>
      </w:r>
      <w:r w:rsidRPr="00704DD6">
        <w:rPr>
          <w:rFonts w:eastAsia="Times New Roman" w:cs="Calibri"/>
        </w:rPr>
        <w:t xml:space="preserve"> (Olivia Donaldson, 2-13-2017, accessed on 7-8-2020, Foundation for Economic Education, "The </w:t>
      </w:r>
      <w:proofErr w:type="spellStart"/>
      <w:r w:rsidRPr="00704DD6">
        <w:rPr>
          <w:rFonts w:eastAsia="Times New Roman" w:cs="Calibri"/>
        </w:rPr>
        <w:t>StingRay</w:t>
      </w:r>
      <w:proofErr w:type="spellEnd"/>
      <w:r w:rsidRPr="00704DD6">
        <w:rPr>
          <w:rFonts w:eastAsia="Times New Roman" w:cs="Calibri"/>
        </w:rPr>
        <w:t xml:space="preserve"> Is Exactly Why the 4th Amendment Was Written | Olivia Donaldson", https://fee.org/articles/the-stingray-is-exactly-why-the-4th-amendment-was-written/https://fee.org/articles/the-stingray-is-exactly-why-the-4th-amendment-was-written/)</w:t>
      </w:r>
      <w:r>
        <w:t xml:space="preserve"> </w:t>
      </w:r>
    </w:p>
    <w:p w14:paraId="31FB38C1" w14:textId="77777777" w:rsidR="00232997" w:rsidRPr="00704DD6" w:rsidRDefault="00232997" w:rsidP="00232997">
      <w:pPr>
        <w:rPr>
          <w:u w:val="single"/>
        </w:rPr>
      </w:pPr>
      <w:r w:rsidRPr="00570DDE">
        <w:rPr>
          <w:highlight w:val="yellow"/>
          <w:u w:val="single"/>
        </w:rPr>
        <w:t xml:space="preserve">Information from potentially thousands of phones is being collected every time a </w:t>
      </w:r>
      <w:proofErr w:type="spellStart"/>
      <w:r w:rsidRPr="00570DDE">
        <w:rPr>
          <w:highlight w:val="yellow"/>
          <w:u w:val="single"/>
        </w:rPr>
        <w:t>StingRay</w:t>
      </w:r>
      <w:proofErr w:type="spellEnd"/>
      <w:r w:rsidRPr="00570DDE">
        <w:rPr>
          <w:highlight w:val="yellow"/>
          <w:u w:val="single"/>
        </w:rPr>
        <w:t xml:space="preserve"> is used</w:t>
      </w:r>
      <w:r w:rsidRPr="00704DD6">
        <w:t>.</w:t>
      </w:r>
      <w:r>
        <w:t xml:space="preserve"> Signals are sent into the homes, bags, and pockets of innocent individuals. </w:t>
      </w:r>
      <w:r w:rsidRPr="00570DDE">
        <w:rPr>
          <w:highlight w:val="yellow"/>
          <w:u w:val="single"/>
        </w:rPr>
        <w:t xml:space="preserve">The Electronic Frontier Foundation likens this to the </w:t>
      </w:r>
      <w:r w:rsidRPr="00570DDE">
        <w:rPr>
          <w:b/>
          <w:bCs/>
          <w:highlight w:val="yellow"/>
          <w:u w:val="single"/>
        </w:rPr>
        <w:t>Pre-Revolutionary War practice of soldiers going door-to-door, searching</w:t>
      </w:r>
      <w:r w:rsidRPr="00570DDE">
        <w:rPr>
          <w:highlight w:val="yellow"/>
          <w:u w:val="single"/>
        </w:rPr>
        <w:t xml:space="preserve"> without suspicion.</w:t>
      </w:r>
      <w:r w:rsidRPr="00704DD6">
        <w:rPr>
          <w:u w:val="single"/>
        </w:rPr>
        <w:t xml:space="preserve"> </w:t>
      </w:r>
    </w:p>
    <w:p w14:paraId="0DBD1291" w14:textId="77777777" w:rsidR="00232997" w:rsidRDefault="00232997" w:rsidP="00232997">
      <w:r>
        <w:t xml:space="preserve">There are many concerns that agents are withholding information from federal judges to monitor subjects without approval. </w:t>
      </w:r>
    </w:p>
    <w:p w14:paraId="297DFEF9" w14:textId="77777777" w:rsidR="00232997" w:rsidRDefault="00232997" w:rsidP="00232997">
      <w:r>
        <w:t>Richard Tynan, a technologist with Privacy International notes that, “</w:t>
      </w:r>
      <w:r w:rsidRPr="00570DDE">
        <w:rPr>
          <w:highlight w:val="yellow"/>
          <w:u w:val="single"/>
        </w:rPr>
        <w:t>there really isn’t any place for innocent people to hide from a device such as this.”</w:t>
      </w:r>
      <w:r>
        <w:t xml:space="preserve"> </w:t>
      </w:r>
    </w:p>
    <w:p w14:paraId="61AB5612" w14:textId="77777777" w:rsidR="00232997" w:rsidRDefault="00232997" w:rsidP="00232997">
      <w:r w:rsidRPr="00570DDE">
        <w:rPr>
          <w:u w:val="single"/>
        </w:rPr>
        <w:t>The Fourth Amendment of the Constitution states that</w:t>
      </w:r>
      <w:r>
        <w:t xml:space="preserve">, “the right of the people to be secure in their persons, houses, papers, and effects, </w:t>
      </w:r>
      <w:r w:rsidRPr="00570DDE">
        <w:rPr>
          <w:u w:val="single"/>
        </w:rPr>
        <w:t>against unreasonable searches and seizures</w:t>
      </w:r>
      <w:r>
        <w:t xml:space="preserve">, shall not be violated, and no warrants shall issue, but upon probable cause, supported by oath or affirmation, and particularly describing the place to be searched, and the persons or things to be seized.” </w:t>
      </w:r>
    </w:p>
    <w:p w14:paraId="0511D28D" w14:textId="77777777" w:rsidR="00232997" w:rsidRDefault="00232997" w:rsidP="00232997">
      <w:r w:rsidRPr="00570DDE">
        <w:rPr>
          <w:highlight w:val="yellow"/>
          <w:u w:val="single"/>
        </w:rPr>
        <w:t xml:space="preserve">The </w:t>
      </w:r>
      <w:proofErr w:type="spellStart"/>
      <w:r w:rsidRPr="00570DDE">
        <w:rPr>
          <w:highlight w:val="yellow"/>
          <w:u w:val="single"/>
        </w:rPr>
        <w:t>StingRay</w:t>
      </w:r>
      <w:proofErr w:type="spellEnd"/>
      <w:r w:rsidRPr="00570DDE">
        <w:rPr>
          <w:highlight w:val="yellow"/>
          <w:u w:val="single"/>
        </w:rPr>
        <w:t xml:space="preserve"> </w:t>
      </w:r>
      <w:r w:rsidRPr="00570DDE">
        <w:rPr>
          <w:b/>
          <w:bCs/>
          <w:highlight w:val="yellow"/>
          <w:u w:val="single"/>
        </w:rPr>
        <w:t>clearly violates</w:t>
      </w:r>
      <w:r w:rsidRPr="00570DDE">
        <w:rPr>
          <w:highlight w:val="yellow"/>
          <w:u w:val="single"/>
        </w:rPr>
        <w:t xml:space="preserve"> these standards</w:t>
      </w:r>
      <w:r>
        <w:t xml:space="preserve">. The drafters of the Constitution recognized that restricting the government from violating privacy is essential for a free society. </w:t>
      </w:r>
      <w:proofErr w:type="gramStart"/>
      <w:r>
        <w:t>That's</w:t>
      </w:r>
      <w:proofErr w:type="gramEnd"/>
      <w:r>
        <w:t xml:space="preserve"> why the Fourth Amendment exists. </w:t>
      </w:r>
      <w:r w:rsidRPr="00704DD6">
        <w:rPr>
          <w:u w:val="single"/>
        </w:rPr>
        <w:t xml:space="preserve">The </w:t>
      </w:r>
      <w:proofErr w:type="spellStart"/>
      <w:r w:rsidRPr="00570DDE">
        <w:rPr>
          <w:highlight w:val="yellow"/>
          <w:u w:val="single"/>
        </w:rPr>
        <w:t>StingRay</w:t>
      </w:r>
      <w:proofErr w:type="spellEnd"/>
      <w:r w:rsidRPr="00570DDE">
        <w:rPr>
          <w:highlight w:val="yellow"/>
          <w:u w:val="single"/>
        </w:rPr>
        <w:t xml:space="preserve"> is creating a dangerous precedent that tells the government that </w:t>
      </w:r>
      <w:proofErr w:type="gramStart"/>
      <w:r w:rsidRPr="00570DDE">
        <w:rPr>
          <w:b/>
          <w:bCs/>
          <w:highlight w:val="yellow"/>
          <w:u w:val="single"/>
        </w:rPr>
        <w:t>it's</w:t>
      </w:r>
      <w:proofErr w:type="gramEnd"/>
      <w:r w:rsidRPr="00570DDE">
        <w:rPr>
          <w:b/>
          <w:bCs/>
          <w:highlight w:val="yellow"/>
          <w:u w:val="single"/>
        </w:rPr>
        <w:t xml:space="preserve"> okay for them to violate our rights</w:t>
      </w:r>
      <w:r w:rsidRPr="00704DD6">
        <w:rPr>
          <w:b/>
          <w:bCs/>
        </w:rPr>
        <w:t>.</w:t>
      </w:r>
      <w:r>
        <w:t xml:space="preserve"> Because of this, freedom is quietly slipping out the window. </w:t>
      </w:r>
    </w:p>
    <w:p w14:paraId="17C70ED1" w14:textId="77777777" w:rsidR="00232997" w:rsidRDefault="00232997" w:rsidP="00232997">
      <w:r>
        <w:t xml:space="preserve">Little Regulation </w:t>
      </w:r>
    </w:p>
    <w:p w14:paraId="4A90261E" w14:textId="77777777" w:rsidR="00232997" w:rsidRDefault="00232997" w:rsidP="00232997">
      <w:r>
        <w:t xml:space="preserve">Law Enforcement is using </w:t>
      </w:r>
      <w:proofErr w:type="spellStart"/>
      <w:r>
        <w:t>StingRays</w:t>
      </w:r>
      <w:proofErr w:type="spellEnd"/>
      <w:r>
        <w:t xml:space="preserve"> without a warrant in most cases. For example</w:t>
      </w:r>
      <w:r w:rsidRPr="00570DDE">
        <w:rPr>
          <w:highlight w:val="yellow"/>
        </w:rPr>
        <w:t xml:space="preserve">, </w:t>
      </w:r>
      <w:r w:rsidRPr="00570DDE">
        <w:rPr>
          <w:b/>
          <w:bCs/>
          <w:highlight w:val="yellow"/>
          <w:u w:val="single"/>
        </w:rPr>
        <w:t xml:space="preserve">the San Bernardino Police Department used their </w:t>
      </w:r>
      <w:proofErr w:type="spellStart"/>
      <w:r w:rsidRPr="00570DDE">
        <w:rPr>
          <w:b/>
          <w:bCs/>
          <w:highlight w:val="yellow"/>
          <w:u w:val="single"/>
        </w:rPr>
        <w:t>StingRay</w:t>
      </w:r>
      <w:proofErr w:type="spellEnd"/>
      <w:r w:rsidRPr="00570DDE">
        <w:rPr>
          <w:b/>
          <w:bCs/>
          <w:highlight w:val="yellow"/>
          <w:u w:val="single"/>
        </w:rPr>
        <w:t xml:space="preserve"> 300 times</w:t>
      </w:r>
      <w:r w:rsidRPr="00704DD6">
        <w:rPr>
          <w:u w:val="single"/>
        </w:rPr>
        <w:t xml:space="preserve"> without a warrant</w:t>
      </w:r>
      <w:r>
        <w:t xml:space="preserve"> in a little over a year. </w:t>
      </w:r>
    </w:p>
    <w:p w14:paraId="17131D99" w14:textId="77777777" w:rsidR="00232997" w:rsidRDefault="00232997" w:rsidP="00232997"/>
    <w:p w14:paraId="5363421C" w14:textId="77777777" w:rsidR="00232997" w:rsidRDefault="00232997" w:rsidP="00232997"/>
    <w:p w14:paraId="21EC099C" w14:textId="77777777" w:rsidR="00232997" w:rsidRDefault="00232997" w:rsidP="00232997">
      <w:pPr>
        <w:pStyle w:val="Heading3"/>
      </w:pPr>
      <w:r>
        <w:t>Mechanism – 1</w:t>
      </w:r>
      <w:r w:rsidRPr="00271AF7">
        <w:rPr>
          <w:vertAlign w:val="superscript"/>
        </w:rPr>
        <w:t>st</w:t>
      </w:r>
      <w:r>
        <w:t>/4thAmendment</w:t>
      </w:r>
    </w:p>
    <w:p w14:paraId="77396C8D" w14:textId="77777777" w:rsidR="00232997" w:rsidRPr="00271AF7" w:rsidRDefault="00232997" w:rsidP="00232997"/>
    <w:p w14:paraId="710656FA" w14:textId="77777777" w:rsidR="00232997" w:rsidRDefault="00232997" w:rsidP="00232997">
      <w:pPr>
        <w:pStyle w:val="Heading4"/>
      </w:pPr>
      <w:r>
        <w:t>Surveillance violates 1</w:t>
      </w:r>
      <w:r w:rsidRPr="005375E0">
        <w:rPr>
          <w:vertAlign w:val="superscript"/>
        </w:rPr>
        <w:t>st</w:t>
      </w:r>
      <w:r>
        <w:t xml:space="preserve"> and 4</w:t>
      </w:r>
      <w:r w:rsidRPr="005375E0">
        <w:rPr>
          <w:vertAlign w:val="superscript"/>
        </w:rPr>
        <w:t>th</w:t>
      </w:r>
      <w:r>
        <w:t xml:space="preserve"> amendment rights</w:t>
      </w:r>
    </w:p>
    <w:p w14:paraId="1B43BB78" w14:textId="77777777" w:rsidR="00232997" w:rsidRPr="005375E0" w:rsidRDefault="00232997" w:rsidP="00232997">
      <w:r>
        <w:t xml:space="preserve">Hannah </w:t>
      </w:r>
      <w:proofErr w:type="spellStart"/>
      <w:r w:rsidRPr="005375E0">
        <w:rPr>
          <w:rStyle w:val="Style13ptBold"/>
        </w:rPr>
        <w:t>Fuson</w:t>
      </w:r>
      <w:proofErr w:type="spellEnd"/>
      <w:r w:rsidRPr="005375E0">
        <w:t xml:space="preserve">, </w:t>
      </w:r>
      <w:r>
        <w:t>5-28-20</w:t>
      </w:r>
      <w:r w:rsidRPr="005375E0">
        <w:rPr>
          <w:rStyle w:val="Style13ptBold"/>
        </w:rPr>
        <w:t>20</w:t>
      </w:r>
      <w:r w:rsidRPr="005375E0">
        <w:t xml:space="preserve">, " </w:t>
      </w:r>
      <w:r>
        <w:t>Fourth Amendment Searches in First Amendment Spaces: Balancing Free Association with Law and Order in the Age of the Surveillance State</w:t>
      </w:r>
      <w:r w:rsidRPr="005375E0">
        <w:t xml:space="preserve">," </w:t>
      </w:r>
      <w:r>
        <w:t>Memphis Law Review, Vol.50</w:t>
      </w:r>
      <w:r w:rsidRPr="005375E0">
        <w:t>, https://www.memphis.edu/law/programs/06_fuson.pdf</w:t>
      </w:r>
    </w:p>
    <w:p w14:paraId="107BADCF" w14:textId="77777777" w:rsidR="00232997" w:rsidRPr="005375E0" w:rsidRDefault="00232997" w:rsidP="00232997">
      <w:r>
        <w:t xml:space="preserve">Constitutional Concerns Raised by Electronic Surveillance Practices Modern </w:t>
      </w:r>
      <w:r w:rsidRPr="005375E0">
        <w:rPr>
          <w:u w:val="single"/>
        </w:rPr>
        <w:t>surveillance practices</w:t>
      </w:r>
      <w:r>
        <w:t xml:space="preserve"> run the risk of </w:t>
      </w:r>
      <w:r w:rsidRPr="005375E0">
        <w:rPr>
          <w:b/>
          <w:bCs/>
          <w:u w:val="single"/>
        </w:rPr>
        <w:t>infringing</w:t>
      </w:r>
      <w:r w:rsidRPr="005375E0">
        <w:rPr>
          <w:u w:val="single"/>
        </w:rPr>
        <w:t xml:space="preserve"> upon the First and Fourth Amendment </w:t>
      </w:r>
      <w:r w:rsidRPr="005375E0">
        <w:rPr>
          <w:b/>
          <w:bCs/>
          <w:u w:val="single"/>
        </w:rPr>
        <w:t>rights</w:t>
      </w:r>
      <w:r w:rsidRPr="005375E0">
        <w:rPr>
          <w:u w:val="single"/>
        </w:rPr>
        <w:t xml:space="preserve"> of political activists</w:t>
      </w:r>
      <w:r>
        <w:t xml:space="preserve">. In some cases, targeted surveillance may rise to the level of a First Amendment violation, entitling activists to seek judicial relief.195 Law enforcement’s </w:t>
      </w:r>
      <w:r w:rsidRPr="005375E0">
        <w:rPr>
          <w:u w:val="single"/>
        </w:rPr>
        <w:t xml:space="preserve">use of sophisticated technological tools to obtain private information </w:t>
      </w:r>
      <w:r w:rsidRPr="005375E0">
        <w:t>may</w:t>
      </w:r>
      <w:r w:rsidRPr="005375E0">
        <w:rPr>
          <w:u w:val="single"/>
        </w:rPr>
        <w:t xml:space="preserve"> also </w:t>
      </w:r>
      <w:r w:rsidRPr="005375E0">
        <w:rPr>
          <w:b/>
          <w:bCs/>
          <w:u w:val="single"/>
        </w:rPr>
        <w:t>violate the Fourth Amendment’s protections</w:t>
      </w:r>
      <w:r w:rsidRPr="005375E0">
        <w:rPr>
          <w:u w:val="single"/>
        </w:rPr>
        <w:t xml:space="preserve"> against searches and seizures </w:t>
      </w:r>
      <w:r w:rsidRPr="005375E0">
        <w:t>where such tools invade protected privacy realms</w:t>
      </w:r>
      <w:r>
        <w:t xml:space="preserve">.196 1. Surveillance Practices and the First Amendment Along with free speech, petition, and assembly, the First Amendment guarantees private citizens the right to privacy in their associations. Among other things, freedom of association protects an individual’s choice to form groups to engage in political advocacy.197 When activists bring plausible claims that state practices or actions infringe upon their free association rights,198 the state’s conduct is subject to strict scrutiny review.199 In other words, a </w:t>
      </w:r>
      <w:r w:rsidRPr="005375E0">
        <w:rPr>
          <w:u w:val="single"/>
        </w:rPr>
        <w:t xml:space="preserve">law enforcement </w:t>
      </w:r>
      <w:r w:rsidRPr="005375E0">
        <w:rPr>
          <w:b/>
          <w:bCs/>
          <w:u w:val="single"/>
        </w:rPr>
        <w:t>agency seeking to restrict free association</w:t>
      </w:r>
      <w:r w:rsidRPr="005375E0">
        <w:rPr>
          <w:u w:val="single"/>
        </w:rPr>
        <w:t xml:space="preserve"> rights </w:t>
      </w:r>
      <w:r w:rsidRPr="005375E0">
        <w:rPr>
          <w:b/>
          <w:bCs/>
          <w:u w:val="single"/>
        </w:rPr>
        <w:t>must show a compelling interest in restricting</w:t>
      </w:r>
      <w:r w:rsidRPr="005375E0">
        <w:rPr>
          <w:u w:val="single"/>
        </w:rPr>
        <w:t xml:space="preserve"> them</w:t>
      </w:r>
      <w:r>
        <w:t xml:space="preserve">, and the </w:t>
      </w:r>
      <w:r w:rsidRPr="005375E0">
        <w:rPr>
          <w:u w:val="single"/>
        </w:rPr>
        <w:t>action sought must be narrowly tailored</w:t>
      </w:r>
      <w:r>
        <w:t xml:space="preserve"> to serve the purpose of that interest.200 </w:t>
      </w:r>
      <w:r w:rsidRPr="005375E0">
        <w:rPr>
          <w:u w:val="single"/>
        </w:rPr>
        <w:t>Where overbroad policy fails to sufficiently cabin government discretion, free association is likely to be</w:t>
      </w:r>
      <w:r w:rsidRPr="005375E0">
        <w:rPr>
          <w:b/>
          <w:bCs/>
          <w:u w:val="single"/>
        </w:rPr>
        <w:t xml:space="preserve"> chilled</w:t>
      </w:r>
      <w:r w:rsidRPr="005375E0">
        <w:rPr>
          <w:u w:val="single"/>
        </w:rPr>
        <w:t xml:space="preserve"> in </w:t>
      </w:r>
      <w:r w:rsidRPr="005375E0">
        <w:rPr>
          <w:b/>
          <w:bCs/>
          <w:u w:val="single"/>
        </w:rPr>
        <w:t>violation of the First Amendment</w:t>
      </w:r>
      <w:r>
        <w:t xml:space="preserve">.201 In cases across the country, police practices have implicated the free association rights of political activists through targeted surveillance.202 Such practices may violate First Amendment freedoms of association absent a compelling police interest and a narrow tailoring of said practices to achieve this interest.203 While the </w:t>
      </w:r>
      <w:r w:rsidRPr="005375E0">
        <w:rPr>
          <w:b/>
          <w:bCs/>
          <w:u w:val="single"/>
        </w:rPr>
        <w:t>police’s</w:t>
      </w:r>
      <w:r w:rsidRPr="005375E0">
        <w:rPr>
          <w:u w:val="single"/>
        </w:rPr>
        <w:t xml:space="preserve"> interest in protecting public safety is certainly important, this </w:t>
      </w:r>
      <w:r w:rsidRPr="005375E0">
        <w:rPr>
          <w:b/>
          <w:bCs/>
          <w:u w:val="single"/>
        </w:rPr>
        <w:t>justification</w:t>
      </w:r>
      <w:r>
        <w:t xml:space="preserve"> for compiling and sharing sensitive data may be </w:t>
      </w:r>
      <w:r w:rsidRPr="005375E0">
        <w:rPr>
          <w:u w:val="single"/>
        </w:rPr>
        <w:t>too overbroad</w:t>
      </w:r>
      <w:r>
        <w:t xml:space="preserve"> and </w:t>
      </w:r>
      <w:r w:rsidRPr="005375E0">
        <w:rPr>
          <w:b/>
          <w:bCs/>
          <w:u w:val="single"/>
        </w:rPr>
        <w:t>not compelling</w:t>
      </w:r>
      <w:r w:rsidRPr="005375E0">
        <w:rPr>
          <w:u w:val="single"/>
        </w:rPr>
        <w:t xml:space="preserve"> enough to pass the high bar for strict scrutiny</w:t>
      </w:r>
      <w:r>
        <w:t xml:space="preserve"> where individuals have engaged only in lawful advocacy.205 Furthermore, </w:t>
      </w:r>
      <w:r w:rsidRPr="005375E0">
        <w:rPr>
          <w:u w:val="single"/>
        </w:rPr>
        <w:t xml:space="preserve">police practices </w:t>
      </w:r>
      <w:r w:rsidRPr="005375E0">
        <w:rPr>
          <w:b/>
          <w:bCs/>
          <w:u w:val="single"/>
        </w:rPr>
        <w:t>could not</w:t>
      </w:r>
      <w:r w:rsidRPr="005375E0">
        <w:rPr>
          <w:u w:val="single"/>
        </w:rPr>
        <w:t xml:space="preserve"> </w:t>
      </w:r>
      <w:r w:rsidRPr="005375E0">
        <w:t>reasonably</w:t>
      </w:r>
      <w:r w:rsidRPr="005375E0">
        <w:rPr>
          <w:u w:val="single"/>
        </w:rPr>
        <w:t xml:space="preserve"> </w:t>
      </w:r>
      <w:r w:rsidRPr="005375E0">
        <w:rPr>
          <w:b/>
          <w:bCs/>
          <w:u w:val="single"/>
        </w:rPr>
        <w:t>be described as “narrowly tailored</w:t>
      </w:r>
      <w:r w:rsidRPr="005375E0">
        <w:rPr>
          <w:u w:val="single"/>
        </w:rPr>
        <w:t xml:space="preserve">” to serve </w:t>
      </w:r>
      <w:r w:rsidRPr="005375E0">
        <w:t>the interests of</w:t>
      </w:r>
      <w:r w:rsidRPr="005375E0">
        <w:rPr>
          <w:u w:val="single"/>
        </w:rPr>
        <w:t xml:space="preserve"> public safety </w:t>
      </w:r>
      <w:r w:rsidRPr="005375E0">
        <w:t>where</w:t>
      </w:r>
      <w:r w:rsidRPr="005375E0">
        <w:rPr>
          <w:u w:val="single"/>
        </w:rPr>
        <w:t xml:space="preserve"> their </w:t>
      </w:r>
      <w:r w:rsidRPr="005375E0">
        <w:rPr>
          <w:b/>
          <w:bCs/>
          <w:u w:val="single"/>
        </w:rPr>
        <w:t>scope far exceeds</w:t>
      </w:r>
      <w:r w:rsidRPr="005375E0">
        <w:rPr>
          <w:u w:val="single"/>
        </w:rPr>
        <w:t xml:space="preserve"> the </w:t>
      </w:r>
      <w:r w:rsidRPr="005375E0">
        <w:rPr>
          <w:b/>
          <w:bCs/>
          <w:u w:val="single"/>
        </w:rPr>
        <w:t>magnitude of any criminal behavior involved</w:t>
      </w:r>
      <w:r w:rsidRPr="005375E0">
        <w:rPr>
          <w:u w:val="single"/>
        </w:rPr>
        <w:t xml:space="preserve">, such as surveillance practices that target individuals who lack criminal records on the </w:t>
      </w:r>
      <w:r w:rsidRPr="005375E0">
        <w:rPr>
          <w:b/>
          <w:bCs/>
          <w:u w:val="single"/>
        </w:rPr>
        <w:t>basis of</w:t>
      </w:r>
      <w:r w:rsidRPr="005375E0">
        <w:rPr>
          <w:u w:val="single"/>
        </w:rPr>
        <w:t xml:space="preserve"> their </w:t>
      </w:r>
      <w:r w:rsidRPr="005375E0">
        <w:rPr>
          <w:b/>
          <w:bCs/>
          <w:u w:val="single"/>
        </w:rPr>
        <w:t>participation in</w:t>
      </w:r>
      <w:r w:rsidRPr="005375E0">
        <w:rPr>
          <w:u w:val="single"/>
        </w:rPr>
        <w:t xml:space="preserve"> local </w:t>
      </w:r>
      <w:r w:rsidRPr="005375E0">
        <w:rPr>
          <w:b/>
          <w:bCs/>
          <w:u w:val="single"/>
        </w:rPr>
        <w:t>advocacy groups</w:t>
      </w:r>
      <w:r w:rsidRPr="005375E0">
        <w:rPr>
          <w:u w:val="single"/>
        </w:rPr>
        <w:t>.</w:t>
      </w:r>
      <w:r>
        <w:t xml:space="preserve">206 Where such activities run a high likelihood of chilling First Amendment activities, a professed </w:t>
      </w:r>
      <w:r w:rsidRPr="005375E0">
        <w:rPr>
          <w:u w:val="single"/>
        </w:rPr>
        <w:t xml:space="preserve">interest in public safety </w:t>
      </w:r>
      <w:r w:rsidRPr="005375E0">
        <w:t>should not be</w:t>
      </w:r>
      <w:r w:rsidRPr="005375E0">
        <w:rPr>
          <w:u w:val="single"/>
        </w:rPr>
        <w:t xml:space="preserve"> inadequate to justify any continuance of these operations absent clear evidence of an actual public threat</w:t>
      </w:r>
      <w:r>
        <w:t xml:space="preserve">.207 On balance, </w:t>
      </w:r>
      <w:r w:rsidRPr="005375E0">
        <w:rPr>
          <w:u w:val="single"/>
        </w:rPr>
        <w:t xml:space="preserve">protected </w:t>
      </w:r>
      <w:r w:rsidRPr="005375E0">
        <w:rPr>
          <w:b/>
          <w:bCs/>
          <w:u w:val="single"/>
        </w:rPr>
        <w:t>privacy interests must prevail</w:t>
      </w:r>
      <w:r>
        <w:t>.208 Standing, however, poses a significant hurdle for targeted activists seeking relief from police surveillance practices. Courts have been reticent to recognize justiciable First Amendment claims to enjoin police surveillance for chilling political activities absent a particularized and concrete injury.209 However, when targeted activists can identify direct, ongoing, and immediate harm caused by police monitoring practices–––such as business losses, loss of employment status, or stigmatizing injuries––they may be able to meet the requirements for First Amendment standing.210 Likewise, if surveillance practices are accompanied by intimidation tactics that are aimed at suppressing free speech, the resultant chill to the exercise of First Amendment rights may also be sufficient to establish standing under a First Amendment retaliation theory.211 The Third Circuit’s Hassan decision offers yet another potential approach to establishing standing when the challenged surveillance practices intentionally discriminate against a protected class of individuals.212 Members of socio-political groups that receive discriminatory treatment from law enforcement surveillance practices might be able to establish standing under a First Amendment-Equal Protection theory if the discrimination is rooted in race, religion, or nationality.213</w:t>
      </w:r>
    </w:p>
    <w:p w14:paraId="73C78F0D" w14:textId="77777777" w:rsidR="00232997" w:rsidRPr="00271AF7" w:rsidRDefault="00232997" w:rsidP="00232997"/>
    <w:p w14:paraId="1FFDF3AC" w14:textId="1620B95D" w:rsidR="00562D20" w:rsidRDefault="00562D20" w:rsidP="00EF1922">
      <w:pPr>
        <w:pStyle w:val="Heading2"/>
      </w:pPr>
      <w:r>
        <w:t>T – Policing</w:t>
      </w:r>
    </w:p>
    <w:p w14:paraId="2152FA0E" w14:textId="0D1AFDD2" w:rsidR="00562D20" w:rsidRPr="00562D20" w:rsidRDefault="00562D20" w:rsidP="00562D20">
      <w:pPr>
        <w:pStyle w:val="Heading3"/>
      </w:pPr>
      <w:r>
        <w:t>We meet – biometric systems</w:t>
      </w:r>
    </w:p>
    <w:p w14:paraId="1F1A4AA8" w14:textId="77777777" w:rsidR="00562D20" w:rsidRPr="002C45E1" w:rsidRDefault="00562D20" w:rsidP="00562D20">
      <w:pPr>
        <w:pStyle w:val="Heading4"/>
      </w:pPr>
      <w:r>
        <w:t>Biometric systems are part of law enforcement</w:t>
      </w:r>
    </w:p>
    <w:p w14:paraId="4EAEC7C0" w14:textId="77777777" w:rsidR="00562D20" w:rsidRDefault="00562D20" w:rsidP="00562D20">
      <w:r w:rsidRPr="002C45E1">
        <w:rPr>
          <w:b/>
          <w:bCs/>
          <w:sz w:val="26"/>
          <w:szCs w:val="26"/>
        </w:rPr>
        <w:t>BiometricUpdate.com 20</w:t>
      </w:r>
      <w:r>
        <w:t xml:space="preserve"> </w:t>
      </w:r>
      <w:r w:rsidRPr="002C45E1">
        <w:t xml:space="preserve">(BiometricUpdate.com is the leading news property that publishes shareable breaking news, analysis, and research about the global biometrics market, Copyright © 2020, “Law Enforcement,” </w:t>
      </w:r>
      <w:hyperlink r:id="rId342" w:history="1">
        <w:r w:rsidRPr="002C45E1">
          <w:t>https://www.biometricupdate.com/biometric-news/law-enforcement</w:t>
        </w:r>
      </w:hyperlink>
      <w:r w:rsidRPr="002C45E1">
        <w:t>) |</w:t>
      </w:r>
      <w:proofErr w:type="spellStart"/>
      <w:r w:rsidRPr="002C45E1">
        <w:t>suf</w:t>
      </w:r>
      <w:proofErr w:type="spellEnd"/>
      <w:r w:rsidRPr="002C45E1">
        <w:t>|</w:t>
      </w:r>
    </w:p>
    <w:p w14:paraId="2231FDD9" w14:textId="77777777" w:rsidR="00562D20" w:rsidRDefault="00562D20" w:rsidP="00562D20">
      <w:r w:rsidRPr="002C45E1">
        <w:t xml:space="preserve">Law enforcement </w:t>
      </w:r>
      <w:r w:rsidRPr="002C45E1">
        <w:rPr>
          <w:u w:val="single"/>
        </w:rPr>
        <w:t>biometrics refers to applications and biometric systems which aid law enforcement agencies</w:t>
      </w:r>
      <w:r w:rsidRPr="002C45E1">
        <w:t xml:space="preserve">. While </w:t>
      </w:r>
      <w:r w:rsidRPr="002C45E1">
        <w:rPr>
          <w:u w:val="single"/>
        </w:rPr>
        <w:t>most often fingerprints, DNA, and in some cases facial recognition</w:t>
      </w:r>
      <w:r w:rsidRPr="002C45E1">
        <w:t>, this is a wide-ranging category and can include AFIS, ABIS, mobile identification systems, criminal ID solutions, fingerprint recognition, surveillance, as well as access control systems.</w:t>
      </w:r>
    </w:p>
    <w:p w14:paraId="72E4334A" w14:textId="77777777" w:rsidR="00562D20" w:rsidRDefault="00562D20" w:rsidP="00562D20"/>
    <w:p w14:paraId="37908655" w14:textId="77777777" w:rsidR="00562D20" w:rsidRDefault="00562D20" w:rsidP="00562D20">
      <w:pPr>
        <w:pStyle w:val="Heading4"/>
      </w:pPr>
      <w:r>
        <w:t>Biometric surveillance is used by law enforcement</w:t>
      </w:r>
    </w:p>
    <w:p w14:paraId="3E7E4CD0" w14:textId="77777777" w:rsidR="00562D20" w:rsidRDefault="00562D20" w:rsidP="00562D20">
      <w:r w:rsidRPr="007068EF">
        <w:rPr>
          <w:b/>
          <w:bCs/>
          <w:sz w:val="26"/>
          <w:szCs w:val="26"/>
        </w:rPr>
        <w:t>Police1 20</w:t>
      </w:r>
      <w:r>
        <w:t xml:space="preserve"> (Police1, resource for law enforcement, </w:t>
      </w:r>
      <w:r w:rsidRPr="007068EF">
        <w:t>Copyright © 2020</w:t>
      </w:r>
      <w:r>
        <w:t>, “</w:t>
      </w:r>
      <w:r w:rsidRPr="007068EF">
        <w:t>Police Biometrics &amp; Identification</w:t>
      </w:r>
      <w:r>
        <w:t xml:space="preserve">,” </w:t>
      </w:r>
      <w:hyperlink r:id="rId343" w:history="1">
        <w:r w:rsidRPr="00AC0821">
          <w:rPr>
            <w:rStyle w:val="Hyperlink"/>
          </w:rPr>
          <w:t>https://www.policeone.com/police-products/police-technology/biometrics-identification/</w:t>
        </w:r>
      </w:hyperlink>
      <w:r>
        <w:t>) |</w:t>
      </w:r>
      <w:proofErr w:type="spellStart"/>
      <w:r>
        <w:t>suf</w:t>
      </w:r>
      <w:proofErr w:type="spellEnd"/>
      <w:r>
        <w:t>|</w:t>
      </w:r>
    </w:p>
    <w:p w14:paraId="0E558A8D" w14:textId="77777777" w:rsidR="00562D20" w:rsidRPr="007068EF" w:rsidRDefault="00562D20" w:rsidP="00562D20">
      <w:pPr>
        <w:rPr>
          <w:rFonts w:ascii="Times New Roman" w:hAnsi="Times New Roman"/>
          <w:lang w:eastAsia="zh-CN"/>
        </w:rPr>
      </w:pPr>
      <w:r w:rsidRPr="007068EF">
        <w:rPr>
          <w:u w:val="single"/>
          <w:shd w:val="clear" w:color="auto" w:fill="FFFFFF"/>
          <w:lang w:eastAsia="zh-CN"/>
        </w:rPr>
        <w:t>Biometric products help law enforcement with fingerprint identification, iris recognition, facial recognition, voice patterns</w:t>
      </w:r>
      <w:r w:rsidRPr="007068EF">
        <w:rPr>
          <w:shd w:val="clear" w:color="auto" w:fill="FFFFFF"/>
          <w:lang w:eastAsia="zh-CN"/>
        </w:rPr>
        <w:t xml:space="preserve"> and hand measurements.</w:t>
      </w:r>
    </w:p>
    <w:p w14:paraId="02B1058A" w14:textId="5F881643" w:rsidR="00562D20" w:rsidRDefault="00562D20" w:rsidP="00562D20"/>
    <w:p w14:paraId="02CAF24B" w14:textId="25AD974F" w:rsidR="00562D20" w:rsidRDefault="00562D20" w:rsidP="00562D20">
      <w:pPr>
        <w:pStyle w:val="Heading3"/>
      </w:pPr>
      <w:r>
        <w:t>We meet – facial recognition</w:t>
      </w:r>
    </w:p>
    <w:p w14:paraId="5C2E2917" w14:textId="77777777" w:rsidR="00562D20" w:rsidRDefault="00562D20" w:rsidP="00562D20">
      <w:pPr>
        <w:pStyle w:val="Heading4"/>
      </w:pPr>
      <w:r>
        <w:t>Facial recognition stuff</w:t>
      </w:r>
    </w:p>
    <w:p w14:paraId="71EB4CC5" w14:textId="77777777" w:rsidR="00562D20" w:rsidRDefault="00562D20" w:rsidP="00562D20">
      <w:r w:rsidRPr="00761DB6">
        <w:rPr>
          <w:b/>
          <w:bCs/>
          <w:sz w:val="26"/>
          <w:szCs w:val="26"/>
        </w:rPr>
        <w:t>Saini and Kapoor 16</w:t>
      </w:r>
      <w:r>
        <w:t xml:space="preserve"> (Monika Saini, Anup Kumar Kapoor, 5/25/16, “Biometrics in Forensic Identification: Applications and Challenges,” </w:t>
      </w:r>
      <w:proofErr w:type="spellStart"/>
      <w:r>
        <w:t>pg</w:t>
      </w:r>
      <w:proofErr w:type="spellEnd"/>
      <w:r>
        <w:t xml:space="preserve"> 3, </w:t>
      </w:r>
      <w:r w:rsidRPr="00761DB6">
        <w:rPr>
          <w:i/>
          <w:iCs/>
        </w:rPr>
        <w:t>Journal of Forensic Med</w:t>
      </w:r>
      <w:r>
        <w:t>, Vol. 1:2, https://www.hilarispublisher.com/open-access/biometrics-in-forensic-identification-applications-and-challenges-2472-1026-1000108.pdf) |</w:t>
      </w:r>
      <w:proofErr w:type="spellStart"/>
      <w:r>
        <w:t>suf</w:t>
      </w:r>
      <w:proofErr w:type="spellEnd"/>
      <w:r>
        <w:t>|</w:t>
      </w:r>
    </w:p>
    <w:p w14:paraId="6AED043F" w14:textId="77777777" w:rsidR="00562D20" w:rsidRPr="00761DB6" w:rsidRDefault="00562D20" w:rsidP="00562D20">
      <w:pPr>
        <w:rPr>
          <w:rFonts w:ascii="Times New Roman" w:hAnsi="Times New Roman"/>
          <w:sz w:val="24"/>
          <w:u w:val="single"/>
          <w:lang w:eastAsia="zh-CN"/>
        </w:rPr>
      </w:pPr>
      <w:r w:rsidRPr="00761DB6">
        <w:rPr>
          <w:u w:val="single"/>
          <w:lang w:eastAsia="zh-CN"/>
        </w:rPr>
        <w:t xml:space="preserve">Biometric face recognition technology plays an important role in law enforcement. Facial recognition is a </w:t>
      </w:r>
      <w:proofErr w:type="gramStart"/>
      <w:r w:rsidRPr="00761DB6">
        <w:rPr>
          <w:u w:val="single"/>
          <w:lang w:eastAsia="zh-CN"/>
        </w:rPr>
        <w:t>computer based</w:t>
      </w:r>
      <w:proofErr w:type="gramEnd"/>
      <w:r w:rsidRPr="00761DB6">
        <w:rPr>
          <w:u w:val="single"/>
          <w:lang w:eastAsia="zh-CN"/>
        </w:rPr>
        <w:t xml:space="preserve"> system that automatically identifies a person on the basis of image or video which is then matched to the facial image stored in a facial biometric database. </w:t>
      </w:r>
    </w:p>
    <w:p w14:paraId="21C8C745" w14:textId="77777777" w:rsidR="00562D20" w:rsidRPr="00761DB6" w:rsidRDefault="00562D20" w:rsidP="00562D20">
      <w:pPr>
        <w:rPr>
          <w:rFonts w:ascii="Times New Roman" w:hAnsi="Times New Roman"/>
          <w:sz w:val="24"/>
          <w:u w:val="single"/>
          <w:lang w:eastAsia="zh-CN"/>
        </w:rPr>
      </w:pPr>
      <w:r w:rsidRPr="00761DB6">
        <w:rPr>
          <w:lang w:eastAsia="zh-CN"/>
        </w:rPr>
        <w:t xml:space="preserve">In 2012 </w:t>
      </w:r>
      <w:r w:rsidRPr="00761DB6">
        <w:rPr>
          <w:u w:val="single"/>
          <w:lang w:eastAsia="zh-CN"/>
        </w:rPr>
        <w:t>the FBI launched the Interstate Photo System Facial Recognition Pilot project</w:t>
      </w:r>
      <w:r w:rsidRPr="00761DB6">
        <w:rPr>
          <w:lang w:eastAsia="zh-CN"/>
        </w:rPr>
        <w:t xml:space="preserve"> in three states, and as of June 2014 the system was fully deployed. </w:t>
      </w:r>
      <w:r w:rsidRPr="00761DB6">
        <w:rPr>
          <w:u w:val="single"/>
          <w:lang w:eastAsia="zh-CN"/>
        </w:rPr>
        <w:t>It allows participating law enforcement organizations to use face recognition to search against more than 15 million mug shots, returning a ranked list of potential matches by using algorithms</w:t>
      </w:r>
      <w:r w:rsidRPr="00761DB6">
        <w:rPr>
          <w:lang w:eastAsia="zh-CN"/>
        </w:rPr>
        <w:t xml:space="preserve"> to search for a match. </w:t>
      </w:r>
    </w:p>
    <w:p w14:paraId="2E916893" w14:textId="77777777" w:rsidR="00562D20" w:rsidRPr="00761DB6" w:rsidRDefault="00562D20" w:rsidP="00562D20">
      <w:pPr>
        <w:rPr>
          <w:rFonts w:ascii="Times New Roman" w:hAnsi="Times New Roman"/>
          <w:sz w:val="24"/>
          <w:lang w:eastAsia="zh-CN"/>
        </w:rPr>
      </w:pPr>
      <w:r w:rsidRPr="00761DB6">
        <w:rPr>
          <w:u w:val="single"/>
          <w:lang w:eastAsia="zh-CN"/>
        </w:rPr>
        <w:t xml:space="preserve">The system matches the photo taken at the booking station or from a crime scene with mug shots in the NGI </w:t>
      </w:r>
      <w:r w:rsidRPr="00761DB6">
        <w:rPr>
          <w:lang w:eastAsia="zh-CN"/>
        </w:rPr>
        <w:t xml:space="preserve">(Next Generation Database) database that have a high probability of being a match. The Michigan State Police have found facial recognition to be very beneficial in attempting to identify unknown subjects who commit crimes of identity theft and fraud [4]. </w:t>
      </w:r>
    </w:p>
    <w:p w14:paraId="1B65A652" w14:textId="77777777" w:rsidR="00562D20" w:rsidRPr="00761DB6" w:rsidRDefault="00562D20" w:rsidP="00562D20">
      <w:pPr>
        <w:rPr>
          <w:rFonts w:ascii="Times New Roman" w:hAnsi="Times New Roman"/>
          <w:sz w:val="24"/>
          <w:lang w:eastAsia="zh-CN"/>
        </w:rPr>
      </w:pPr>
      <w:r w:rsidRPr="00761DB6">
        <w:rPr>
          <w:lang w:eastAsia="zh-CN"/>
        </w:rPr>
        <w:t xml:space="preserve">In </w:t>
      </w:r>
      <w:proofErr w:type="gramStart"/>
      <w:r w:rsidRPr="00761DB6">
        <w:rPr>
          <w:lang w:eastAsia="zh-CN"/>
        </w:rPr>
        <w:t>October,</w:t>
      </w:r>
      <w:proofErr w:type="gramEnd"/>
      <w:r w:rsidRPr="00761DB6">
        <w:rPr>
          <w:lang w:eastAsia="zh-CN"/>
        </w:rPr>
        <w:t xml:space="preserve"> 2001, </w:t>
      </w:r>
      <w:r w:rsidRPr="00761DB6">
        <w:rPr>
          <w:u w:val="single"/>
          <w:lang w:eastAsia="zh-CN"/>
        </w:rPr>
        <w:t xml:space="preserve">Fresno Yosemite International (FYI) airport in California deployed </w:t>
      </w:r>
      <w:proofErr w:type="spellStart"/>
      <w:r w:rsidRPr="00761DB6">
        <w:rPr>
          <w:u w:val="single"/>
          <w:lang w:eastAsia="zh-CN"/>
        </w:rPr>
        <w:t>Viisage's</w:t>
      </w:r>
      <w:proofErr w:type="spellEnd"/>
      <w:r w:rsidRPr="00761DB6">
        <w:rPr>
          <w:u w:val="single"/>
          <w:lang w:eastAsia="zh-CN"/>
        </w:rPr>
        <w:t xml:space="preserve"> face recognition technology</w:t>
      </w:r>
      <w:r w:rsidRPr="00761DB6">
        <w:rPr>
          <w:lang w:eastAsia="zh-CN"/>
        </w:rPr>
        <w:t xml:space="preserve"> for airport security purposes. The system is </w:t>
      </w:r>
      <w:r w:rsidRPr="00761DB6">
        <w:rPr>
          <w:u w:val="single"/>
          <w:lang w:eastAsia="zh-CN"/>
        </w:rPr>
        <w:t xml:space="preserve">designed to alert </w:t>
      </w:r>
      <w:proofErr w:type="spellStart"/>
      <w:r w:rsidRPr="00761DB6">
        <w:rPr>
          <w:u w:val="single"/>
          <w:lang w:eastAsia="zh-CN"/>
        </w:rPr>
        <w:t>FYl's</w:t>
      </w:r>
      <w:proofErr w:type="spellEnd"/>
      <w:r w:rsidRPr="00761DB6">
        <w:rPr>
          <w:u w:val="single"/>
          <w:lang w:eastAsia="zh-CN"/>
        </w:rPr>
        <w:t xml:space="preserve"> airport public safety officers whenever an individual matching the appearance of a known terrorist suspect enters the airport's security checkpoint</w:t>
      </w:r>
      <w:r w:rsidRPr="00761DB6">
        <w:rPr>
          <w:lang w:eastAsia="zh-CN"/>
        </w:rPr>
        <w:t xml:space="preserve"> [5]. </w:t>
      </w:r>
    </w:p>
    <w:p w14:paraId="25AA663E" w14:textId="77777777" w:rsidR="00562D20" w:rsidRPr="00761DB6" w:rsidRDefault="00562D20" w:rsidP="00562D20">
      <w:pPr>
        <w:rPr>
          <w:rFonts w:ascii="Times New Roman" w:hAnsi="Times New Roman"/>
          <w:sz w:val="24"/>
          <w:lang w:eastAsia="zh-CN"/>
        </w:rPr>
      </w:pPr>
      <w:r w:rsidRPr="00761DB6">
        <w:rPr>
          <w:lang w:eastAsia="zh-CN"/>
        </w:rPr>
        <w:t xml:space="preserve">UK-based company NEC IT Solutions, which also specializes in identification of terrorists and criminals, has created a system that analyzes the faces of potential customers as they enter shops. The system then checks this information against a database with celebrities and valued customers - to help stores identify potential big spenders [6]. </w:t>
      </w:r>
    </w:p>
    <w:p w14:paraId="152112D2" w14:textId="77777777" w:rsidR="00562D20" w:rsidRPr="00761DB6" w:rsidRDefault="00562D20" w:rsidP="00562D20">
      <w:pPr>
        <w:rPr>
          <w:rFonts w:ascii="Times New Roman" w:hAnsi="Times New Roman"/>
          <w:sz w:val="24"/>
          <w:lang w:eastAsia="zh-CN"/>
        </w:rPr>
      </w:pPr>
      <w:r w:rsidRPr="00761DB6">
        <w:rPr>
          <w:lang w:eastAsia="zh-CN"/>
        </w:rPr>
        <w:t xml:space="preserve">NEC’s </w:t>
      </w:r>
      <w:proofErr w:type="spellStart"/>
      <w:r w:rsidRPr="00761DB6">
        <w:rPr>
          <w:u w:val="single"/>
          <w:lang w:eastAsia="zh-CN"/>
        </w:rPr>
        <w:t>NeoFace</w:t>
      </w:r>
      <w:proofErr w:type="spellEnd"/>
      <w:r w:rsidRPr="00761DB6">
        <w:rPr>
          <w:u w:val="single"/>
          <w:lang w:eastAsia="zh-CN"/>
        </w:rPr>
        <w:t xml:space="preserve"> Reveal is a latent face workstation that reduces investigation time for cases that contain facial video evidence</w:t>
      </w:r>
      <w:r w:rsidRPr="00761DB6">
        <w:rPr>
          <w:lang w:eastAsia="zh-CN"/>
        </w:rPr>
        <w:t xml:space="preserve">, thus reducing case load for investigators. Another advantage of </w:t>
      </w:r>
      <w:proofErr w:type="spellStart"/>
      <w:r w:rsidRPr="00761DB6">
        <w:rPr>
          <w:lang w:eastAsia="zh-CN"/>
        </w:rPr>
        <w:t>NeoFace</w:t>
      </w:r>
      <w:proofErr w:type="spellEnd"/>
      <w:r w:rsidRPr="00761DB6">
        <w:rPr>
          <w:lang w:eastAsia="zh-CN"/>
        </w:rPr>
        <w:t xml:space="preserve"> Reveal is its rapid processing of facial evidence coupled with its ability to generate persons of interest list investigation immediately after the crime has taken place. </w:t>
      </w:r>
    </w:p>
    <w:p w14:paraId="30DBC1E8" w14:textId="77777777" w:rsidR="00562D20" w:rsidRPr="00761DB6" w:rsidRDefault="00562D20" w:rsidP="00562D20">
      <w:pPr>
        <w:rPr>
          <w:rFonts w:ascii="Times New Roman" w:hAnsi="Times New Roman"/>
          <w:sz w:val="24"/>
          <w:lang w:eastAsia="zh-CN"/>
        </w:rPr>
      </w:pPr>
    </w:p>
    <w:p w14:paraId="1B25960E" w14:textId="0BFA616B" w:rsidR="00562D20" w:rsidRDefault="00562D20" w:rsidP="00562D20"/>
    <w:p w14:paraId="1F78008B" w14:textId="0C891A36" w:rsidR="00562D20" w:rsidRDefault="00562D20" w:rsidP="00562D20">
      <w:pPr>
        <w:pStyle w:val="Heading2"/>
      </w:pPr>
      <w:r>
        <w:t>T – Forensic Science</w:t>
      </w:r>
    </w:p>
    <w:p w14:paraId="02BF4590" w14:textId="40DBA868" w:rsidR="00562D20" w:rsidRDefault="003260C3" w:rsidP="003260C3">
      <w:pPr>
        <w:pStyle w:val="Heading3"/>
      </w:pPr>
      <w:r>
        <w:t>We meet</w:t>
      </w:r>
    </w:p>
    <w:p w14:paraId="1ED34505" w14:textId="77777777" w:rsidR="003260C3" w:rsidRPr="00F97633" w:rsidRDefault="003260C3" w:rsidP="003260C3">
      <w:pPr>
        <w:pStyle w:val="Heading4"/>
      </w:pPr>
      <w:r>
        <w:t xml:space="preserve">w/m - We solve </w:t>
      </w:r>
      <w:r w:rsidRPr="00F97633">
        <w:rPr>
          <w:u w:val="single"/>
        </w:rPr>
        <w:t>forensic biometrics</w:t>
      </w:r>
      <w:r>
        <w:t xml:space="preserve"> </w:t>
      </w:r>
    </w:p>
    <w:p w14:paraId="2A0B8C89" w14:textId="77777777" w:rsidR="003260C3" w:rsidRDefault="003260C3" w:rsidP="003260C3">
      <w:proofErr w:type="spellStart"/>
      <w:r w:rsidRPr="003C29A9">
        <w:rPr>
          <w:b/>
          <w:bCs/>
          <w:sz w:val="26"/>
          <w:szCs w:val="26"/>
        </w:rPr>
        <w:t>Evison</w:t>
      </w:r>
      <w:proofErr w:type="spellEnd"/>
      <w:r w:rsidRPr="003C29A9">
        <w:rPr>
          <w:b/>
          <w:bCs/>
          <w:sz w:val="26"/>
          <w:szCs w:val="26"/>
        </w:rPr>
        <w:t xml:space="preserve"> 11</w:t>
      </w:r>
      <w:r>
        <w:t xml:space="preserve"> (Martin </w:t>
      </w:r>
      <w:proofErr w:type="spellStart"/>
      <w:r>
        <w:t>Evison</w:t>
      </w:r>
      <w:proofErr w:type="spellEnd"/>
      <w:r>
        <w:t xml:space="preserve">, Forensic Science Program, University of Toronto, 2011, “Biometrics for Forensics,” Springer, Encyclopedia of Cryptography and Security, second edition, Vol. 1: A - K, </w:t>
      </w:r>
      <w:proofErr w:type="spellStart"/>
      <w:r>
        <w:t>pgs</w:t>
      </w:r>
      <w:proofErr w:type="spellEnd"/>
      <w:r>
        <w:t xml:space="preserve"> 130, </w:t>
      </w:r>
      <w:hyperlink r:id="rId344" w:history="1">
        <w:r w:rsidRPr="00AC0821">
          <w:rPr>
            <w:rStyle w:val="Hyperlink"/>
          </w:rPr>
          <w:t>https://link.springer.com/referenceworkentry/10.1007%2F978-1-4419-5906-5_731</w:t>
        </w:r>
      </w:hyperlink>
      <w:r>
        <w:t>) |</w:t>
      </w:r>
      <w:proofErr w:type="spellStart"/>
      <w:r>
        <w:t>suf</w:t>
      </w:r>
      <w:proofErr w:type="spellEnd"/>
      <w:r>
        <w:t>|</w:t>
      </w:r>
    </w:p>
    <w:p w14:paraId="181B34B2" w14:textId="77777777" w:rsidR="003260C3" w:rsidRPr="002C177E" w:rsidRDefault="003260C3" w:rsidP="003260C3">
      <w:pPr>
        <w:rPr>
          <w:u w:val="single"/>
        </w:rPr>
      </w:pPr>
      <w:r w:rsidRPr="003C29A9">
        <w:rPr>
          <w:u w:val="single"/>
        </w:rPr>
        <w:t>Forensic biometrics is the application of biometrics in the interests of the Criminal Justice System</w:t>
      </w:r>
      <w:r>
        <w:rPr>
          <w:u w:val="single"/>
        </w:rPr>
        <w:t>.</w:t>
      </w:r>
    </w:p>
    <w:p w14:paraId="66C14ABB" w14:textId="77777777" w:rsidR="003260C3" w:rsidRDefault="003260C3" w:rsidP="003260C3"/>
    <w:p w14:paraId="205CDF5F" w14:textId="77777777" w:rsidR="003260C3" w:rsidRPr="002E5106" w:rsidRDefault="003260C3" w:rsidP="003260C3">
      <w:pPr>
        <w:pStyle w:val="Heading4"/>
      </w:pPr>
      <w:r>
        <w:t xml:space="preserve">w/m - We solve </w:t>
      </w:r>
      <w:r w:rsidRPr="00F97633">
        <w:rPr>
          <w:u w:val="single"/>
        </w:rPr>
        <w:t>forensic biometrics</w:t>
      </w:r>
      <w:r>
        <w:tab/>
        <w:t>[extended]</w:t>
      </w:r>
    </w:p>
    <w:p w14:paraId="25F20785" w14:textId="77777777" w:rsidR="003260C3" w:rsidRDefault="003260C3" w:rsidP="003260C3">
      <w:proofErr w:type="spellStart"/>
      <w:r w:rsidRPr="003C29A9">
        <w:rPr>
          <w:b/>
          <w:bCs/>
          <w:sz w:val="26"/>
          <w:szCs w:val="26"/>
        </w:rPr>
        <w:t>Evison</w:t>
      </w:r>
      <w:proofErr w:type="spellEnd"/>
      <w:r w:rsidRPr="003C29A9">
        <w:rPr>
          <w:b/>
          <w:bCs/>
          <w:sz w:val="26"/>
          <w:szCs w:val="26"/>
        </w:rPr>
        <w:t xml:space="preserve"> 11</w:t>
      </w:r>
      <w:r>
        <w:t xml:space="preserve"> (Martin </w:t>
      </w:r>
      <w:proofErr w:type="spellStart"/>
      <w:r>
        <w:t>Evison</w:t>
      </w:r>
      <w:proofErr w:type="spellEnd"/>
      <w:r>
        <w:t xml:space="preserve">, Forensic Science Program, University of Toronto, 2011, “Biometrics for Forensics,” Springer, Encyclopedia of Cryptography and Security, second edition, Vol. 1: A - K, </w:t>
      </w:r>
      <w:proofErr w:type="spellStart"/>
      <w:r>
        <w:t>pgs</w:t>
      </w:r>
      <w:proofErr w:type="spellEnd"/>
      <w:r>
        <w:t xml:space="preserve"> 130-131, </w:t>
      </w:r>
      <w:hyperlink r:id="rId345" w:history="1">
        <w:r w:rsidRPr="00AC0821">
          <w:rPr>
            <w:rStyle w:val="Hyperlink"/>
          </w:rPr>
          <w:t>https://link.springer.com/referenceworkentry/10.1007%2F978-1-4419-5906-5_731</w:t>
        </w:r>
      </w:hyperlink>
      <w:r>
        <w:t>) |</w:t>
      </w:r>
      <w:proofErr w:type="spellStart"/>
      <w:r>
        <w:t>suf</w:t>
      </w:r>
      <w:proofErr w:type="spellEnd"/>
      <w:r>
        <w:t>|</w:t>
      </w:r>
    </w:p>
    <w:p w14:paraId="51174225" w14:textId="77777777" w:rsidR="003260C3" w:rsidRDefault="003260C3" w:rsidP="003260C3">
      <w:r w:rsidRPr="003C29A9">
        <w:rPr>
          <w:u w:val="single"/>
        </w:rPr>
        <w:t>Forensic biometrics is the application of biometrics in the interests of the Criminal Justice System</w:t>
      </w:r>
      <w:r>
        <w:t xml:space="preserve">. In considering applications, </w:t>
      </w:r>
      <w:r w:rsidRPr="00FA570F">
        <w:rPr>
          <w:u w:val="single"/>
        </w:rPr>
        <w:t>the simple broad definition of biometrics applies - which may refer to height, ear prints, and DNA profiles, as well as dermatoglyphic fingerprint patterns</w:t>
      </w:r>
      <w:r>
        <w:t>.</w:t>
      </w:r>
    </w:p>
    <w:p w14:paraId="04517490" w14:textId="77777777" w:rsidR="003260C3" w:rsidRDefault="003260C3" w:rsidP="003260C3">
      <w:r w:rsidRPr="00FA570F">
        <w:rPr>
          <w:u w:val="single"/>
        </w:rPr>
        <w:t>Sometimes forensic applications are</w:t>
      </w:r>
      <w:r w:rsidRPr="005F2BBE">
        <w:t xml:space="preserve"> merely </w:t>
      </w:r>
      <w:r w:rsidRPr="00FA570F">
        <w:rPr>
          <w:u w:val="single"/>
        </w:rPr>
        <w:t>a collection of concepts in computational biometrics applied in the interests of the Criminal Justice System - e.g., automated fingerprint technology</w:t>
      </w:r>
      <w:r>
        <w:t>. Here</w:t>
      </w:r>
      <w:proofErr w:type="gramStart"/>
      <w:r>
        <w:t>, in essence, the</w:t>
      </w:r>
      <w:proofErr w:type="gramEnd"/>
      <w:r>
        <w:t xml:space="preserve"> technologies are similar or even identical to systems applied </w:t>
      </w:r>
      <w:r w:rsidRPr="00266C3F">
        <w:t>in other areas. Their utility of computational biometrics in forensic applications is only partial, however.</w:t>
      </w:r>
    </w:p>
    <w:p w14:paraId="43F17A1A" w14:textId="77777777" w:rsidR="003260C3" w:rsidRDefault="003260C3" w:rsidP="003260C3"/>
    <w:p w14:paraId="42680C8C" w14:textId="77777777" w:rsidR="003260C3" w:rsidRDefault="003260C3" w:rsidP="003260C3">
      <w:pPr>
        <w:pStyle w:val="Heading4"/>
      </w:pPr>
      <w:r>
        <w:t>Biometrics are evidence</w:t>
      </w:r>
    </w:p>
    <w:p w14:paraId="2CB63F29" w14:textId="77777777" w:rsidR="003260C3" w:rsidRDefault="003260C3" w:rsidP="003260C3">
      <w:proofErr w:type="spellStart"/>
      <w:r w:rsidRPr="003C29A9">
        <w:rPr>
          <w:b/>
          <w:bCs/>
          <w:sz w:val="26"/>
          <w:szCs w:val="26"/>
        </w:rPr>
        <w:t>Evison</w:t>
      </w:r>
      <w:proofErr w:type="spellEnd"/>
      <w:r w:rsidRPr="003C29A9">
        <w:rPr>
          <w:b/>
          <w:bCs/>
          <w:sz w:val="26"/>
          <w:szCs w:val="26"/>
        </w:rPr>
        <w:t xml:space="preserve"> 11</w:t>
      </w:r>
      <w:r>
        <w:t xml:space="preserve"> (Martin </w:t>
      </w:r>
      <w:proofErr w:type="spellStart"/>
      <w:r>
        <w:t>Evison</w:t>
      </w:r>
      <w:proofErr w:type="spellEnd"/>
      <w:r>
        <w:t xml:space="preserve">, Forensic Science Program, University of Toronto, 2011, “Biometrics for Forensics,” Springer, Encyclopedia of Cryptography and Security, second edition, Vol. 1: A - K, pg. 130, </w:t>
      </w:r>
      <w:hyperlink r:id="rId346" w:history="1">
        <w:r w:rsidRPr="00AC0821">
          <w:rPr>
            <w:rStyle w:val="Hyperlink"/>
          </w:rPr>
          <w:t>https://link.springer.com/referenceworkentry/10.1007%2F978-1-4419-5906-5_731</w:t>
        </w:r>
      </w:hyperlink>
      <w:r>
        <w:t>) |</w:t>
      </w:r>
      <w:proofErr w:type="spellStart"/>
      <w:r>
        <w:t>suf</w:t>
      </w:r>
      <w:proofErr w:type="spellEnd"/>
      <w:r>
        <w:t>|</w:t>
      </w:r>
    </w:p>
    <w:p w14:paraId="66A1DBBD" w14:textId="77777777" w:rsidR="003260C3" w:rsidRPr="00D371D6" w:rsidRDefault="003260C3" w:rsidP="003260C3">
      <w:pPr>
        <w:rPr>
          <w:u w:val="single"/>
        </w:rPr>
      </w:pPr>
      <w:r w:rsidRPr="00D371D6">
        <w:rPr>
          <w:u w:val="single"/>
        </w:rPr>
        <w:t>Forensic Science</w:t>
      </w:r>
    </w:p>
    <w:p w14:paraId="6A77C550" w14:textId="77777777" w:rsidR="003260C3" w:rsidRDefault="003260C3" w:rsidP="003260C3">
      <w:r w:rsidRPr="003C29A9">
        <w:rPr>
          <w:u w:val="single"/>
        </w:rPr>
        <w:t>In the context of the Criminal Justice System, a biometric becomes a form of evidence. Evidence enables the investigator or Court to resolve an issue regarding a dispute of fact</w:t>
      </w:r>
      <w:r>
        <w:t xml:space="preserve"> [17].</w:t>
      </w:r>
    </w:p>
    <w:p w14:paraId="0FD97E3C" w14:textId="77777777" w:rsidR="003260C3" w:rsidRDefault="003260C3" w:rsidP="003260C3"/>
    <w:p w14:paraId="7AD7A8CD" w14:textId="77777777" w:rsidR="003260C3" w:rsidRDefault="003260C3" w:rsidP="003260C3">
      <w:pPr>
        <w:pStyle w:val="Heading4"/>
      </w:pPr>
      <w:r>
        <w:t>w/m - Biometrics are part of forensic science</w:t>
      </w:r>
    </w:p>
    <w:p w14:paraId="3E73C6AB" w14:textId="77777777" w:rsidR="003260C3" w:rsidRDefault="003260C3" w:rsidP="003260C3">
      <w:r w:rsidRPr="007B0FBE">
        <w:rPr>
          <w:b/>
          <w:bCs/>
          <w:sz w:val="26"/>
          <w:szCs w:val="26"/>
        </w:rPr>
        <w:t>Jain and Ross 15</w:t>
      </w:r>
      <w:r>
        <w:t xml:space="preserve"> (Anil K. Jain,</w:t>
      </w:r>
      <w:r w:rsidRPr="00F63B78">
        <w:t xml:space="preserve"> University Distinguished Professor in the Department of Computer Science &amp; Engineering at Michigan State University,</w:t>
      </w:r>
      <w:r>
        <w:t xml:space="preserve"> Arun Ross,</w:t>
      </w:r>
      <w:r w:rsidRPr="00F63B78">
        <w:t xml:space="preserve"> Professor in the Department of Computer Science and Engineering at Michigan State University</w:t>
      </w:r>
      <w:r>
        <w:t>,</w:t>
      </w:r>
      <w:r w:rsidRPr="00F63B78">
        <w:t xml:space="preserve"> </w:t>
      </w:r>
      <w:r>
        <w:t>8/5/15, “</w:t>
      </w:r>
      <w:r w:rsidRPr="007B0FBE">
        <w:t>Bridging the gap: from biometrics to forensics</w:t>
      </w:r>
      <w:r>
        <w:t xml:space="preserve">,” </w:t>
      </w:r>
      <w:r w:rsidRPr="007B0FBE">
        <w:rPr>
          <w:i/>
          <w:iCs/>
        </w:rPr>
        <w:t>Philosophical transactions of the Royal Society of London</w:t>
      </w:r>
      <w:r w:rsidRPr="007B0FBE">
        <w:t xml:space="preserve">. Series B, Biological sciences, 370(1674), </w:t>
      </w:r>
      <w:hyperlink r:id="rId347" w:history="1">
        <w:r w:rsidRPr="00AC0821">
          <w:rPr>
            <w:rStyle w:val="Hyperlink"/>
          </w:rPr>
          <w:t>https://www.ncbi.nlm.nih.gov/pmc/articles/PMC4580999/</w:t>
        </w:r>
      </w:hyperlink>
      <w:r>
        <w:t>) |</w:t>
      </w:r>
      <w:proofErr w:type="spellStart"/>
      <w:r>
        <w:t>suf</w:t>
      </w:r>
      <w:proofErr w:type="spellEnd"/>
      <w:r>
        <w:t>|</w:t>
      </w:r>
    </w:p>
    <w:p w14:paraId="7A99743F" w14:textId="77777777" w:rsidR="003260C3" w:rsidRPr="001572B8" w:rsidRDefault="003260C3" w:rsidP="003260C3">
      <w:pPr>
        <w:rPr>
          <w:shd w:val="clear" w:color="auto" w:fill="FFFFFF"/>
          <w:lang w:eastAsia="zh-CN"/>
        </w:rPr>
      </w:pPr>
      <w:r w:rsidRPr="001572B8">
        <w:rPr>
          <w:shd w:val="clear" w:color="auto" w:fill="FFFFFF"/>
          <w:lang w:eastAsia="zh-CN"/>
        </w:rPr>
        <w:t xml:space="preserve">In this article, </w:t>
      </w:r>
      <w:r w:rsidRPr="001572B8">
        <w:rPr>
          <w:u w:val="single"/>
          <w:shd w:val="clear" w:color="auto" w:fill="FFFFFF"/>
          <w:lang w:eastAsia="zh-CN"/>
        </w:rPr>
        <w:t>we first introduced biometrics and noted its origins in the forensic and law enforcement domain</w:t>
      </w:r>
      <w:r w:rsidRPr="001572B8">
        <w:rPr>
          <w:shd w:val="clear" w:color="auto" w:fill="FFFFFF"/>
          <w:lang w:eastAsia="zh-CN"/>
        </w:rPr>
        <w:t xml:space="preserve">. Next, we discussed the similarities and differences between biometrics and forensics. We then presented some applications where the principles of </w:t>
      </w:r>
      <w:r w:rsidRPr="001572B8">
        <w:rPr>
          <w:u w:val="single"/>
          <w:shd w:val="clear" w:color="auto" w:fill="FFFFFF"/>
          <w:lang w:eastAsia="zh-CN"/>
        </w:rPr>
        <w:t xml:space="preserve">biometrics are being successfully leveraged into forensics </w:t>
      </w:r>
      <w:proofErr w:type="gramStart"/>
      <w:r w:rsidRPr="001572B8">
        <w:rPr>
          <w:u w:val="single"/>
          <w:shd w:val="clear" w:color="auto" w:fill="FFFFFF"/>
          <w:lang w:eastAsia="zh-CN"/>
        </w:rPr>
        <w:t>in order to</w:t>
      </w:r>
      <w:proofErr w:type="gramEnd"/>
      <w:r w:rsidRPr="001572B8">
        <w:rPr>
          <w:u w:val="single"/>
          <w:shd w:val="clear" w:color="auto" w:fill="FFFFFF"/>
          <w:lang w:eastAsia="zh-CN"/>
        </w:rPr>
        <w:t xml:space="preserve"> solve critical problems in the law enforcement domain</w:t>
      </w:r>
      <w:r w:rsidRPr="001572B8">
        <w:rPr>
          <w:shd w:val="clear" w:color="auto" w:fill="FFFFFF"/>
          <w:lang w:eastAsia="zh-CN"/>
        </w:rPr>
        <w:t>.</w:t>
      </w:r>
      <w:r>
        <w:rPr>
          <w:shd w:val="clear" w:color="auto" w:fill="FFFFFF"/>
          <w:lang w:eastAsia="zh-CN"/>
        </w:rPr>
        <w:t xml:space="preserve"> </w:t>
      </w:r>
      <w:r w:rsidRPr="001572B8">
        <w:rPr>
          <w:shd w:val="clear" w:color="auto" w:fill="FFFFFF"/>
          <w:lang w:eastAsia="zh-CN"/>
        </w:rPr>
        <w:t xml:space="preserve">Finally, we discussed new opportunities for researchers in biometrics and forensics to collaborate on, </w:t>
      </w:r>
      <w:proofErr w:type="gramStart"/>
      <w:r w:rsidRPr="001572B8">
        <w:rPr>
          <w:shd w:val="clear" w:color="auto" w:fill="FFFFFF"/>
          <w:lang w:eastAsia="zh-CN"/>
        </w:rPr>
        <w:t>in order to</w:t>
      </w:r>
      <w:proofErr w:type="gramEnd"/>
      <w:r w:rsidRPr="001572B8">
        <w:rPr>
          <w:shd w:val="clear" w:color="auto" w:fill="FFFFFF"/>
          <w:lang w:eastAsia="zh-CN"/>
        </w:rPr>
        <w:t xml:space="preserve"> address hitherto unsolved problems that can benefit society at large.</w:t>
      </w:r>
    </w:p>
    <w:p w14:paraId="6C0D84D4" w14:textId="77777777" w:rsidR="003260C3" w:rsidRPr="001572B8" w:rsidRDefault="003260C3" w:rsidP="003260C3">
      <w:pPr>
        <w:rPr>
          <w:u w:val="single"/>
          <w:lang w:eastAsia="zh-CN"/>
        </w:rPr>
      </w:pPr>
      <w:r w:rsidRPr="001572B8">
        <w:rPr>
          <w:shd w:val="clear" w:color="auto" w:fill="FFFFFF"/>
          <w:lang w:eastAsia="zh-CN"/>
        </w:rPr>
        <w:t xml:space="preserve">Although </w:t>
      </w:r>
      <w:r w:rsidRPr="001572B8">
        <w:rPr>
          <w:u w:val="single"/>
          <w:shd w:val="clear" w:color="auto" w:fill="FFFFFF"/>
          <w:lang w:eastAsia="zh-CN"/>
        </w:rPr>
        <w:t>forensic science was one of the earliest applications of biometric recognition</w:t>
      </w:r>
      <w:r w:rsidRPr="001572B8">
        <w:rPr>
          <w:shd w:val="clear" w:color="auto" w:fill="FFFFFF"/>
          <w:lang w:eastAsia="zh-CN"/>
        </w:rPr>
        <w:t xml:space="preserve">, biometric systems are yet to live up to their full potential in solving the problems faced by forensic experts. </w:t>
      </w:r>
      <w:r w:rsidRPr="001572B8">
        <w:rPr>
          <w:u w:val="single"/>
          <w:shd w:val="clear" w:color="auto" w:fill="FFFFFF"/>
          <w:lang w:eastAsia="zh-CN"/>
        </w:rPr>
        <w:t>Biometric recognition can be used in forensics in two distinct ways: (</w:t>
      </w:r>
      <w:proofErr w:type="spellStart"/>
      <w:r w:rsidRPr="001572B8">
        <w:rPr>
          <w:u w:val="single"/>
          <w:shd w:val="clear" w:color="auto" w:fill="FFFFFF"/>
          <w:lang w:eastAsia="zh-CN"/>
        </w:rPr>
        <w:t>i</w:t>
      </w:r>
      <w:proofErr w:type="spellEnd"/>
      <w:r w:rsidRPr="001572B8">
        <w:rPr>
          <w:u w:val="single"/>
          <w:shd w:val="clear" w:color="auto" w:fill="FFFFFF"/>
          <w:lang w:eastAsia="zh-CN"/>
        </w:rPr>
        <w:t>) as a tool to assist in investigation (figure 9) and (ii) to support evidence presented in a court of law.</w:t>
      </w:r>
    </w:p>
    <w:p w14:paraId="5DADA13D" w14:textId="77777777" w:rsidR="003260C3" w:rsidRDefault="003260C3" w:rsidP="003260C3"/>
    <w:p w14:paraId="690F9479" w14:textId="77777777" w:rsidR="003260C3" w:rsidRDefault="003260C3" w:rsidP="003260C3">
      <w:pPr>
        <w:pStyle w:val="Heading4"/>
      </w:pPr>
      <w:r>
        <w:t>w/m - Biometric recognition is part of forensic science</w:t>
      </w:r>
    </w:p>
    <w:p w14:paraId="15BFD4B4" w14:textId="77777777" w:rsidR="003260C3" w:rsidRDefault="003260C3" w:rsidP="003260C3">
      <w:r w:rsidRPr="007B0FBE">
        <w:rPr>
          <w:b/>
          <w:bCs/>
          <w:sz w:val="26"/>
          <w:szCs w:val="26"/>
        </w:rPr>
        <w:t>Jain and Ross 15</w:t>
      </w:r>
      <w:r>
        <w:t xml:space="preserve"> (Anil K. Jain,</w:t>
      </w:r>
      <w:r w:rsidRPr="00F63B78">
        <w:t xml:space="preserve"> University Distinguished Professor in the Department of Computer Science &amp; Engineering at Michigan State University,</w:t>
      </w:r>
      <w:r>
        <w:t xml:space="preserve"> Arun Ross,</w:t>
      </w:r>
      <w:r w:rsidRPr="00F63B78">
        <w:t xml:space="preserve"> Professor in the Department of Computer Science and Engineering at Michigan State University</w:t>
      </w:r>
      <w:r>
        <w:t>,</w:t>
      </w:r>
      <w:r w:rsidRPr="00F63B78">
        <w:t xml:space="preserve"> </w:t>
      </w:r>
      <w:r>
        <w:t>8/5/15, “</w:t>
      </w:r>
      <w:r w:rsidRPr="007B0FBE">
        <w:t>Bridging the gap: from biometrics to forensics</w:t>
      </w:r>
      <w:r>
        <w:t xml:space="preserve">,” </w:t>
      </w:r>
      <w:r w:rsidRPr="007B0FBE">
        <w:rPr>
          <w:i/>
          <w:iCs/>
        </w:rPr>
        <w:t>Philosophical transactions of the Royal Society of London</w:t>
      </w:r>
      <w:r w:rsidRPr="007B0FBE">
        <w:t xml:space="preserve">. Series B, Biological sciences, 370(1674), </w:t>
      </w:r>
      <w:hyperlink r:id="rId348" w:history="1">
        <w:r w:rsidRPr="00AC0821">
          <w:rPr>
            <w:rStyle w:val="Hyperlink"/>
          </w:rPr>
          <w:t>https://www.ncbi.nlm.nih.gov/pmc/articles/PMC4580999/</w:t>
        </w:r>
      </w:hyperlink>
      <w:r>
        <w:t>) |</w:t>
      </w:r>
      <w:proofErr w:type="spellStart"/>
      <w:r>
        <w:t>suf</w:t>
      </w:r>
      <w:proofErr w:type="spellEnd"/>
      <w:r>
        <w:t>|</w:t>
      </w:r>
    </w:p>
    <w:p w14:paraId="7B4FC2B2" w14:textId="77777777" w:rsidR="003260C3" w:rsidRDefault="003260C3" w:rsidP="003260C3">
      <w:r w:rsidRPr="00700986">
        <w:t xml:space="preserve">In this regard, </w:t>
      </w:r>
      <w:r w:rsidRPr="00700986">
        <w:rPr>
          <w:u w:val="single"/>
        </w:rPr>
        <w:t xml:space="preserve">both forensic science and biometric recognition seek to link biological data (impression evidence) to a </w:t>
      </w:r>
      <w:proofErr w:type="gramStart"/>
      <w:r w:rsidRPr="00700986">
        <w:rPr>
          <w:u w:val="single"/>
        </w:rPr>
        <w:t>particular individual</w:t>
      </w:r>
      <w:proofErr w:type="gramEnd"/>
      <w:r w:rsidRPr="00700986">
        <w:t>.</w:t>
      </w:r>
    </w:p>
    <w:p w14:paraId="3DED278B" w14:textId="77777777" w:rsidR="003260C3" w:rsidRDefault="003260C3" w:rsidP="003260C3"/>
    <w:p w14:paraId="45D88781" w14:textId="77777777" w:rsidR="003260C3" w:rsidRPr="003260C3" w:rsidRDefault="003260C3" w:rsidP="003260C3"/>
    <w:p w14:paraId="2CF5AD02" w14:textId="06AC6DD3" w:rsidR="00646ABD" w:rsidRDefault="00646ABD" w:rsidP="00EF1922">
      <w:pPr>
        <w:pStyle w:val="Heading2"/>
      </w:pPr>
      <w:r>
        <w:t>AT: Federalism DA</w:t>
      </w:r>
    </w:p>
    <w:p w14:paraId="632A99DA" w14:textId="4535DE43" w:rsidR="00646ABD" w:rsidRDefault="00646ABD" w:rsidP="00646ABD">
      <w:pPr>
        <w:pStyle w:val="Heading3"/>
      </w:pPr>
      <w:r>
        <w:t>Turn – Stingrays</w:t>
      </w:r>
    </w:p>
    <w:p w14:paraId="27FAEB67" w14:textId="77777777" w:rsidR="00646ABD" w:rsidRPr="0082358C" w:rsidRDefault="00646ABD" w:rsidP="00646ABD">
      <w:pPr>
        <w:pStyle w:val="Heading4"/>
        <w:rPr>
          <w:rFonts w:cs="Calibri"/>
        </w:rPr>
      </w:pPr>
      <w:r w:rsidRPr="0082358C">
        <w:rPr>
          <w:rFonts w:cs="Calibri"/>
        </w:rPr>
        <w:t>Decks federalism</w:t>
      </w:r>
    </w:p>
    <w:p w14:paraId="60259F44" w14:textId="77777777" w:rsidR="00646ABD" w:rsidRPr="0082358C" w:rsidRDefault="00646ABD" w:rsidP="00646ABD">
      <w:pPr>
        <w:pStyle w:val="NormalWeb"/>
        <w:spacing w:before="0" w:beforeAutospacing="0"/>
        <w:rPr>
          <w:rFonts w:ascii="Calibri" w:hAnsi="Calibri" w:cs="Calibri"/>
          <w:color w:val="000000" w:themeColor="text1"/>
          <w:sz w:val="22"/>
          <w:szCs w:val="22"/>
          <w:u w:val="single"/>
        </w:rPr>
      </w:pPr>
      <w:r w:rsidRPr="0082358C">
        <w:rPr>
          <w:rStyle w:val="Style13ptBold"/>
          <w:rFonts w:cs="Calibri"/>
        </w:rPr>
        <w:t xml:space="preserve">Bates 17 </w:t>
      </w:r>
      <w:r w:rsidRPr="0082358C">
        <w:rPr>
          <w:rFonts w:ascii="Calibri" w:hAnsi="Calibri" w:cs="Calibri"/>
          <w:color w:val="000000" w:themeColor="text1"/>
          <w:sz w:val="22"/>
          <w:szCs w:val="22"/>
        </w:rPr>
        <w:t>(Adam Bates is a former Policy Analyst for the CATO Institute’s Project on Criminal Justice, 1-25-17 “Stingray: A New Frontier in Police Surveillance” https://www.cato.org/publications/policy-analysis/stingray-new-frontier-police-surveillance)//SHP</w:t>
      </w:r>
    </w:p>
    <w:p w14:paraId="1E5BE42C" w14:textId="77777777" w:rsidR="00646ABD" w:rsidRPr="0082358C" w:rsidRDefault="00646ABD" w:rsidP="00646ABD">
      <w:pPr>
        <w:spacing w:after="100" w:afterAutospacing="1"/>
        <w:rPr>
          <w:rFonts w:cs="Calibri"/>
          <w:color w:val="000000" w:themeColor="text1"/>
          <w:u w:val="single"/>
        </w:rPr>
      </w:pPr>
      <w:r w:rsidRPr="009D7119">
        <w:rPr>
          <w:rFonts w:cs="Calibri"/>
          <w:color w:val="000000" w:themeColor="text1"/>
          <w:sz w:val="16"/>
          <w:szCs w:val="16"/>
        </w:rPr>
        <w:t>Few jurisdictions have willingly admitted to deploying stingray devices. Even fewer have offered any semblance of a</w:t>
      </w:r>
      <w:r w:rsidRPr="0082358C">
        <w:rPr>
          <w:rFonts w:cs="Calibri"/>
          <w:color w:val="000000" w:themeColor="text1"/>
          <w:sz w:val="16"/>
          <w:szCs w:val="16"/>
        </w:rPr>
        <w:t xml:space="preserve"> </w:t>
      </w:r>
      <w:r w:rsidRPr="009D7119">
        <w:rPr>
          <w:rFonts w:cs="Calibri"/>
          <w:color w:val="000000" w:themeColor="text1"/>
          <w:sz w:val="16"/>
          <w:szCs w:val="16"/>
        </w:rPr>
        <w:t>publicly available policy on their use. The Department of Justice, which has deployed stingrays for years, only recently announced an initial stingray policy for Justice Department agencies, and it leaves much to be desired</w:t>
      </w:r>
      <w:r w:rsidRPr="009D7119">
        <w:rPr>
          <w:rFonts w:cs="Calibri"/>
          <w:color w:val="000000" w:themeColor="text1"/>
        </w:rPr>
        <w:t xml:space="preserve">. </w:t>
      </w:r>
      <w:r w:rsidRPr="009D7119">
        <w:rPr>
          <w:rFonts w:cs="Calibri"/>
          <w:color w:val="000000" w:themeColor="text1"/>
          <w:u w:val="single"/>
        </w:rPr>
        <w:t xml:space="preserve">The </w:t>
      </w:r>
      <w:r w:rsidRPr="009D7119">
        <w:rPr>
          <w:rFonts w:cs="Calibri"/>
          <w:color w:val="000000" w:themeColor="text1"/>
          <w:highlight w:val="yellow"/>
          <w:u w:val="single"/>
        </w:rPr>
        <w:t>use of stingray</w:t>
      </w:r>
      <w:r w:rsidRPr="009D7119">
        <w:rPr>
          <w:rFonts w:cs="Calibri"/>
          <w:color w:val="000000" w:themeColor="text1"/>
          <w:u w:val="single"/>
        </w:rPr>
        <w:t xml:space="preserve"> surveillance </w:t>
      </w:r>
      <w:r w:rsidRPr="009D7119">
        <w:rPr>
          <w:rFonts w:cs="Calibri"/>
          <w:color w:val="000000" w:themeColor="text1"/>
          <w:highlight w:val="yellow"/>
          <w:u w:val="single"/>
        </w:rPr>
        <w:t>devices in the absence of a</w:t>
      </w:r>
      <w:r w:rsidRPr="0082358C">
        <w:rPr>
          <w:rFonts w:cs="Calibri"/>
          <w:color w:val="000000" w:themeColor="text1"/>
          <w:highlight w:val="yellow"/>
          <w:u w:val="single"/>
        </w:rPr>
        <w:t xml:space="preserve"> </w:t>
      </w:r>
      <w:r w:rsidRPr="009D7119">
        <w:rPr>
          <w:rFonts w:cs="Calibri"/>
          <w:color w:val="000000" w:themeColor="text1"/>
          <w:highlight w:val="yellow"/>
          <w:u w:val="single"/>
        </w:rPr>
        <w:t>warrant</w:t>
      </w:r>
      <w:r w:rsidRPr="009D7119">
        <w:rPr>
          <w:rFonts w:cs="Calibri"/>
          <w:color w:val="000000" w:themeColor="text1"/>
          <w:u w:val="single"/>
        </w:rPr>
        <w:t xml:space="preserve"> from a</w:t>
      </w:r>
      <w:r w:rsidRPr="0082358C">
        <w:rPr>
          <w:rFonts w:cs="Calibri"/>
          <w:color w:val="000000" w:themeColor="text1"/>
          <w:u w:val="single"/>
        </w:rPr>
        <w:t xml:space="preserve"> </w:t>
      </w:r>
      <w:r w:rsidRPr="009D7119">
        <w:rPr>
          <w:rFonts w:cs="Calibri"/>
          <w:color w:val="000000" w:themeColor="text1"/>
          <w:u w:val="single"/>
        </w:rPr>
        <w:t xml:space="preserve">fully informed judge </w:t>
      </w:r>
      <w:r w:rsidRPr="009D7119">
        <w:rPr>
          <w:rFonts w:cs="Calibri"/>
          <w:color w:val="000000" w:themeColor="text1"/>
          <w:highlight w:val="yellow"/>
          <w:u w:val="single"/>
        </w:rPr>
        <w:t>and without</w:t>
      </w:r>
      <w:r w:rsidRPr="009D7119">
        <w:rPr>
          <w:rFonts w:cs="Calibri"/>
          <w:color w:val="000000" w:themeColor="text1"/>
          <w:u w:val="single"/>
        </w:rPr>
        <w:t xml:space="preserve"> any legislative or public </w:t>
      </w:r>
      <w:r w:rsidRPr="009D7119">
        <w:rPr>
          <w:rFonts w:cs="Calibri"/>
          <w:color w:val="000000" w:themeColor="text1"/>
          <w:highlight w:val="yellow"/>
          <w:u w:val="single"/>
        </w:rPr>
        <w:t xml:space="preserve">oversight undermines </w:t>
      </w:r>
      <w:r w:rsidRPr="009D7119">
        <w:rPr>
          <w:rFonts w:cs="Calibri"/>
          <w:color w:val="000000" w:themeColor="text1"/>
          <w:u w:val="single"/>
        </w:rPr>
        <w:t xml:space="preserve">the </w:t>
      </w:r>
      <w:r w:rsidRPr="009D7119">
        <w:rPr>
          <w:rFonts w:cs="Calibri"/>
          <w:color w:val="000000" w:themeColor="text1"/>
          <w:highlight w:val="yellow"/>
          <w:u w:val="single"/>
        </w:rPr>
        <w:t>separation of powers</w:t>
      </w:r>
      <w:r w:rsidRPr="009D7119">
        <w:rPr>
          <w:rFonts w:cs="Calibri"/>
          <w:color w:val="000000" w:themeColor="text1"/>
          <w:u w:val="single"/>
        </w:rPr>
        <w:t xml:space="preserve"> necessary to hold the government accountable.</w:t>
      </w:r>
      <w:r w:rsidRPr="0082358C">
        <w:rPr>
          <w:rFonts w:cs="Calibri"/>
          <w:color w:val="000000" w:themeColor="text1"/>
          <w:u w:val="single"/>
        </w:rPr>
        <w:t xml:space="preserve"> </w:t>
      </w:r>
      <w:r w:rsidRPr="009D7119">
        <w:rPr>
          <w:rFonts w:cs="Calibri"/>
          <w:color w:val="000000" w:themeColor="text1"/>
          <w:highlight w:val="yellow"/>
          <w:u w:val="single"/>
        </w:rPr>
        <w:t>The relationship between the fed</w:t>
      </w:r>
      <w:r w:rsidRPr="009D7119">
        <w:rPr>
          <w:rFonts w:cs="Calibri"/>
          <w:color w:val="000000" w:themeColor="text1"/>
          <w:u w:val="single"/>
        </w:rPr>
        <w:t xml:space="preserve">eral government, Harris, </w:t>
      </w:r>
      <w:r w:rsidRPr="009D7119">
        <w:rPr>
          <w:rFonts w:cs="Calibri"/>
          <w:color w:val="000000" w:themeColor="text1"/>
          <w:highlight w:val="yellow"/>
          <w:u w:val="single"/>
        </w:rPr>
        <w:t>and state</w:t>
      </w:r>
      <w:r w:rsidRPr="009D7119">
        <w:rPr>
          <w:rFonts w:cs="Calibri"/>
          <w:color w:val="000000" w:themeColor="text1"/>
          <w:u w:val="single"/>
        </w:rPr>
        <w:t xml:space="preserve"> and local </w:t>
      </w:r>
      <w:r w:rsidRPr="009D7119">
        <w:rPr>
          <w:rFonts w:cs="Calibri"/>
          <w:color w:val="000000" w:themeColor="text1"/>
          <w:highlight w:val="yellow"/>
          <w:u w:val="single"/>
        </w:rPr>
        <w:t>law enforcement</w:t>
      </w:r>
      <w:r w:rsidRPr="009D7119">
        <w:rPr>
          <w:rFonts w:cs="Calibri"/>
          <w:color w:val="000000" w:themeColor="text1"/>
          <w:u w:val="single"/>
        </w:rPr>
        <w:t xml:space="preserve"> agencies </w:t>
      </w:r>
      <w:r w:rsidRPr="009D7119">
        <w:rPr>
          <w:rFonts w:cs="Calibri"/>
          <w:color w:val="000000" w:themeColor="text1"/>
          <w:highlight w:val="yellow"/>
          <w:u w:val="single"/>
        </w:rPr>
        <w:t>also represents a</w:t>
      </w:r>
      <w:r w:rsidRPr="0082358C">
        <w:rPr>
          <w:rFonts w:cs="Calibri"/>
          <w:color w:val="000000" w:themeColor="text1"/>
          <w:highlight w:val="yellow"/>
          <w:u w:val="single"/>
        </w:rPr>
        <w:t xml:space="preserve"> </w:t>
      </w:r>
      <w:r w:rsidRPr="009D7119">
        <w:rPr>
          <w:rFonts w:cs="Calibri"/>
          <w:color w:val="000000" w:themeColor="text1"/>
          <w:highlight w:val="yellow"/>
          <w:u w:val="single"/>
        </w:rPr>
        <w:t>threat to</w:t>
      </w:r>
      <w:r w:rsidRPr="009D7119">
        <w:rPr>
          <w:rFonts w:cs="Calibri"/>
          <w:color w:val="000000" w:themeColor="text1"/>
          <w:u w:val="single"/>
        </w:rPr>
        <w:t xml:space="preserve"> American </w:t>
      </w:r>
      <w:r w:rsidRPr="009D7119">
        <w:rPr>
          <w:rFonts w:cs="Calibri"/>
          <w:color w:val="000000" w:themeColor="text1"/>
          <w:highlight w:val="yellow"/>
          <w:u w:val="single"/>
        </w:rPr>
        <w:t>federalist principles</w:t>
      </w:r>
      <w:r w:rsidRPr="009D7119">
        <w:rPr>
          <w:rFonts w:cs="Calibri"/>
          <w:color w:val="000000" w:themeColor="text1"/>
          <w:u w:val="single"/>
        </w:rPr>
        <w:t xml:space="preserve">. </w:t>
      </w:r>
      <w:r w:rsidRPr="009D7119">
        <w:rPr>
          <w:rFonts w:cs="Calibri"/>
          <w:color w:val="000000" w:themeColor="text1"/>
          <w:highlight w:val="yellow"/>
          <w:u w:val="single"/>
        </w:rPr>
        <w:t>The fed</w:t>
      </w:r>
      <w:r w:rsidRPr="009D7119">
        <w:rPr>
          <w:rFonts w:cs="Calibri"/>
          <w:color w:val="000000" w:themeColor="text1"/>
          <w:u w:val="single"/>
        </w:rPr>
        <w:t>eral government</w:t>
      </w:r>
      <w:r w:rsidRPr="009D7119">
        <w:rPr>
          <w:rFonts w:cs="Calibri"/>
          <w:color w:val="000000" w:themeColor="text1"/>
          <w:highlight w:val="yellow"/>
          <w:u w:val="single"/>
        </w:rPr>
        <w:t>’s</w:t>
      </w:r>
      <w:r w:rsidRPr="009D7119">
        <w:rPr>
          <w:rFonts w:cs="Calibri"/>
          <w:color w:val="000000" w:themeColor="text1"/>
          <w:u w:val="single"/>
        </w:rPr>
        <w:t xml:space="preserve"> </w:t>
      </w:r>
      <w:r w:rsidRPr="009D7119">
        <w:rPr>
          <w:rFonts w:cs="Calibri"/>
          <w:color w:val="000000" w:themeColor="text1"/>
          <w:highlight w:val="yellow"/>
          <w:u w:val="single"/>
        </w:rPr>
        <w:t>terms of use amount to a</w:t>
      </w:r>
      <w:r w:rsidRPr="0082358C">
        <w:rPr>
          <w:rFonts w:cs="Calibri"/>
          <w:color w:val="000000" w:themeColor="text1"/>
          <w:highlight w:val="yellow"/>
          <w:u w:val="single"/>
        </w:rPr>
        <w:t xml:space="preserve"> </w:t>
      </w:r>
      <w:r w:rsidRPr="009D7119">
        <w:rPr>
          <w:rFonts w:cs="Calibri"/>
          <w:color w:val="000000" w:themeColor="text1"/>
          <w:highlight w:val="yellow"/>
          <w:u w:val="single"/>
        </w:rPr>
        <w:t>demand that state</w:t>
      </w:r>
      <w:r w:rsidRPr="009D7119">
        <w:rPr>
          <w:rFonts w:cs="Calibri"/>
          <w:color w:val="000000" w:themeColor="text1"/>
          <w:u w:val="single"/>
        </w:rPr>
        <w:t xml:space="preserve"> and local </w:t>
      </w:r>
      <w:r w:rsidRPr="009D7119">
        <w:rPr>
          <w:rFonts w:cs="Calibri"/>
          <w:color w:val="000000" w:themeColor="text1"/>
          <w:highlight w:val="yellow"/>
          <w:u w:val="single"/>
        </w:rPr>
        <w:t>officials abrogate their authority</w:t>
      </w:r>
      <w:r w:rsidRPr="009D7119">
        <w:rPr>
          <w:rFonts w:cs="Calibri"/>
          <w:color w:val="000000" w:themeColor="text1"/>
          <w:u w:val="single"/>
        </w:rPr>
        <w:t xml:space="preserve"> to prosecute cases </w:t>
      </w:r>
      <w:r w:rsidRPr="009D7119">
        <w:rPr>
          <w:rFonts w:cs="Calibri"/>
          <w:color w:val="000000" w:themeColor="text1"/>
          <w:highlight w:val="yellow"/>
          <w:u w:val="single"/>
        </w:rPr>
        <w:t>when the fed</w:t>
      </w:r>
      <w:r w:rsidRPr="009D7119">
        <w:rPr>
          <w:rFonts w:cs="Calibri"/>
          <w:color w:val="000000" w:themeColor="text1"/>
          <w:u w:val="single"/>
        </w:rPr>
        <w:t xml:space="preserve">eral government </w:t>
      </w:r>
      <w:r w:rsidRPr="009D7119">
        <w:rPr>
          <w:rFonts w:cs="Calibri"/>
          <w:color w:val="000000" w:themeColor="text1"/>
          <w:highlight w:val="yellow"/>
          <w:u w:val="single"/>
        </w:rPr>
        <w:t>would rather maintain secrecy</w:t>
      </w:r>
      <w:r w:rsidRPr="009D7119">
        <w:rPr>
          <w:rFonts w:cs="Calibri"/>
          <w:color w:val="000000" w:themeColor="text1"/>
        </w:rPr>
        <w:t xml:space="preserve">. </w:t>
      </w:r>
      <w:r w:rsidRPr="009D7119">
        <w:rPr>
          <w:rFonts w:cs="Calibri"/>
          <w:color w:val="000000" w:themeColor="text1"/>
          <w:sz w:val="16"/>
          <w:szCs w:val="16"/>
        </w:rPr>
        <w:t>These conditions undermine the police powers of the states, as does the mandate that agencies conceal their surveillance tactics from judges in cases before them</w:t>
      </w:r>
      <w:r w:rsidRPr="009D7119">
        <w:rPr>
          <w:rFonts w:cs="Calibri"/>
          <w:color w:val="000000" w:themeColor="text1"/>
        </w:rPr>
        <w:t>.</w:t>
      </w:r>
      <w:r w:rsidRPr="0082358C">
        <w:rPr>
          <w:rFonts w:cs="Calibri"/>
          <w:color w:val="000000" w:themeColor="text1"/>
        </w:rPr>
        <w:t xml:space="preserve"> </w:t>
      </w:r>
      <w:r w:rsidRPr="009D7119">
        <w:rPr>
          <w:rFonts w:cs="Calibri"/>
          <w:color w:val="000000" w:themeColor="text1"/>
          <w:highlight w:val="yellow"/>
          <w:u w:val="single"/>
        </w:rPr>
        <w:t>This threat to federalism was apparent when,</w:t>
      </w:r>
      <w:r w:rsidRPr="009D7119">
        <w:rPr>
          <w:rFonts w:cs="Calibri"/>
          <w:color w:val="000000" w:themeColor="text1"/>
          <w:u w:val="single"/>
        </w:rPr>
        <w:t xml:space="preserve"> in 2014, </w:t>
      </w:r>
      <w:r w:rsidRPr="009D7119">
        <w:rPr>
          <w:rFonts w:cs="Calibri"/>
          <w:color w:val="000000" w:themeColor="text1"/>
          <w:highlight w:val="yellow"/>
          <w:u w:val="single"/>
        </w:rPr>
        <w:t>U.S. Marshals</w:t>
      </w:r>
      <w:r w:rsidRPr="009D7119">
        <w:rPr>
          <w:rFonts w:cs="Calibri"/>
          <w:color w:val="000000" w:themeColor="text1"/>
          <w:u w:val="single"/>
        </w:rPr>
        <w:t xml:space="preserve"> literally rai</w:t>
      </w:r>
      <w:r w:rsidRPr="009D7119">
        <w:rPr>
          <w:rFonts w:cs="Calibri"/>
          <w:color w:val="000000" w:themeColor="text1"/>
          <w:highlight w:val="yellow"/>
          <w:u w:val="single"/>
        </w:rPr>
        <w:t>ded the Sarasota Police Department and seized stingray documentation</w:t>
      </w:r>
      <w:r w:rsidRPr="009D7119">
        <w:rPr>
          <w:rFonts w:cs="Calibri"/>
          <w:color w:val="000000" w:themeColor="text1"/>
          <w:u w:val="single"/>
        </w:rPr>
        <w:t xml:space="preserve"> in order to prevent the department from complying with a</w:t>
      </w:r>
      <w:r w:rsidRPr="0082358C">
        <w:rPr>
          <w:rFonts w:cs="Calibri"/>
          <w:color w:val="000000" w:themeColor="text1"/>
          <w:u w:val="single"/>
        </w:rPr>
        <w:t xml:space="preserve"> </w:t>
      </w:r>
      <w:r w:rsidRPr="009D7119">
        <w:rPr>
          <w:rFonts w:cs="Calibri"/>
          <w:color w:val="000000" w:themeColor="text1"/>
          <w:u w:val="single"/>
        </w:rPr>
        <w:t>state‐​level freedom of information request.</w:t>
      </w:r>
      <w:hyperlink r:id="rId349" w:anchor="cite-6" w:history="1">
        <w:r w:rsidRPr="009D7119">
          <w:rPr>
            <w:rFonts w:cs="Calibri"/>
            <w:color w:val="000000" w:themeColor="text1"/>
            <w:u w:val="single"/>
            <w:vertAlign w:val="superscript"/>
          </w:rPr>
          <w:t>6</w:t>
        </w:r>
      </w:hyperlink>
      <w:r w:rsidRPr="0082358C">
        <w:rPr>
          <w:rFonts w:cs="Calibri"/>
          <w:color w:val="000000" w:themeColor="text1"/>
        </w:rPr>
        <w:t xml:space="preserve"> </w:t>
      </w:r>
      <w:r w:rsidRPr="009D7119">
        <w:rPr>
          <w:rFonts w:cs="Calibri"/>
          <w:color w:val="000000" w:themeColor="text1"/>
          <w:sz w:val="16"/>
          <w:szCs w:val="16"/>
        </w:rPr>
        <w:t>The Florida chapter of the American Civil Liberties Union (ACLU) had recently secured an order requiring the Sarasota police to turn over documents pertaining to stingray use. To prevent that information from being turned over to the ACLU and the public, the U.S. Marshals Service launched a</w:t>
      </w:r>
      <w:r w:rsidRPr="0082358C">
        <w:rPr>
          <w:rFonts w:cs="Calibri"/>
          <w:color w:val="000000" w:themeColor="text1"/>
          <w:sz w:val="16"/>
          <w:szCs w:val="16"/>
        </w:rPr>
        <w:t xml:space="preserve"> </w:t>
      </w:r>
      <w:r w:rsidRPr="009D7119">
        <w:rPr>
          <w:rFonts w:cs="Calibri"/>
          <w:color w:val="000000" w:themeColor="text1"/>
          <w:sz w:val="16"/>
          <w:szCs w:val="16"/>
        </w:rPr>
        <w:t>pre‐​dawn raid on the police department to take possession of the information.</w:t>
      </w:r>
      <w:r w:rsidRPr="009D7119">
        <w:rPr>
          <w:rFonts w:cs="Calibri"/>
          <w:color w:val="000000" w:themeColor="text1"/>
          <w:u w:val="single"/>
        </w:rPr>
        <w:t xml:space="preserve"> </w:t>
      </w:r>
      <w:r w:rsidRPr="009D7119">
        <w:rPr>
          <w:rFonts w:cs="Calibri"/>
          <w:color w:val="000000" w:themeColor="text1"/>
          <w:highlight w:val="yellow"/>
          <w:u w:val="single"/>
        </w:rPr>
        <w:t>The fed</w:t>
      </w:r>
      <w:r w:rsidRPr="009D7119">
        <w:rPr>
          <w:rFonts w:cs="Calibri"/>
          <w:color w:val="000000" w:themeColor="text1"/>
          <w:u w:val="single"/>
        </w:rPr>
        <w:t xml:space="preserve">eral government </w:t>
      </w:r>
      <w:r w:rsidRPr="009D7119">
        <w:rPr>
          <w:rFonts w:cs="Calibri"/>
          <w:color w:val="000000" w:themeColor="text1"/>
          <w:highlight w:val="yellow"/>
          <w:u w:val="single"/>
        </w:rPr>
        <w:t>has</w:t>
      </w:r>
      <w:r w:rsidRPr="009D7119">
        <w:rPr>
          <w:rFonts w:cs="Calibri"/>
          <w:color w:val="000000" w:themeColor="text1"/>
          <w:u w:val="single"/>
        </w:rPr>
        <w:t xml:space="preserve"> also </w:t>
      </w:r>
      <w:r w:rsidRPr="009D7119">
        <w:rPr>
          <w:rFonts w:cs="Calibri"/>
          <w:color w:val="000000" w:themeColor="text1"/>
          <w:highlight w:val="yellow"/>
          <w:u w:val="single"/>
        </w:rPr>
        <w:t>urged local law enforcement</w:t>
      </w:r>
      <w:r w:rsidRPr="009D7119">
        <w:rPr>
          <w:rFonts w:cs="Calibri"/>
          <w:color w:val="000000" w:themeColor="text1"/>
          <w:u w:val="single"/>
        </w:rPr>
        <w:t xml:space="preserve"> agencies </w:t>
      </w:r>
      <w:r w:rsidRPr="009D7119">
        <w:rPr>
          <w:rFonts w:cs="Calibri"/>
          <w:color w:val="000000" w:themeColor="text1"/>
          <w:highlight w:val="yellow"/>
          <w:u w:val="single"/>
        </w:rPr>
        <w:t>to deceive state judges</w:t>
      </w:r>
      <w:r w:rsidRPr="009D7119">
        <w:rPr>
          <w:rFonts w:cs="Calibri"/>
          <w:color w:val="000000" w:themeColor="text1"/>
          <w:u w:val="single"/>
        </w:rPr>
        <w:t>, and continues to exert pressure in favor of secrecy rather than public disclosure and oversight</w:t>
      </w:r>
      <w:r w:rsidRPr="009D7119">
        <w:rPr>
          <w:rFonts w:cs="Calibri"/>
          <w:color w:val="000000" w:themeColor="text1"/>
        </w:rPr>
        <w:t>.</w:t>
      </w:r>
      <w:hyperlink r:id="rId350" w:anchor="cite-7" w:history="1">
        <w:r w:rsidRPr="009D7119">
          <w:rPr>
            <w:rFonts w:cs="Calibri"/>
            <w:color w:val="000000" w:themeColor="text1"/>
            <w:u w:val="single"/>
            <w:vertAlign w:val="superscript"/>
          </w:rPr>
          <w:t>7</w:t>
        </w:r>
      </w:hyperlink>
      <w:r w:rsidRPr="0082358C">
        <w:rPr>
          <w:rFonts w:cs="Calibri"/>
          <w:color w:val="000000" w:themeColor="text1"/>
        </w:rPr>
        <w:t xml:space="preserve"> </w:t>
      </w:r>
      <w:r w:rsidRPr="009D7119">
        <w:rPr>
          <w:rFonts w:cs="Calibri"/>
          <w:color w:val="000000" w:themeColor="text1"/>
        </w:rPr>
        <w:t xml:space="preserve">Ultimately, </w:t>
      </w:r>
      <w:r w:rsidRPr="009D7119">
        <w:rPr>
          <w:rFonts w:cs="Calibri"/>
          <w:color w:val="000000" w:themeColor="text1"/>
          <w:u w:val="single"/>
        </w:rPr>
        <w:t xml:space="preserve">the </w:t>
      </w:r>
      <w:r w:rsidRPr="009D7119">
        <w:rPr>
          <w:rFonts w:cs="Calibri"/>
          <w:color w:val="000000" w:themeColor="text1"/>
          <w:highlight w:val="yellow"/>
          <w:u w:val="single"/>
        </w:rPr>
        <w:t>increasing militarization of police</w:t>
      </w:r>
      <w:r w:rsidRPr="009D7119">
        <w:rPr>
          <w:rFonts w:cs="Calibri"/>
          <w:color w:val="000000" w:themeColor="text1"/>
          <w:u w:val="single"/>
        </w:rPr>
        <w:t xml:space="preserve"> through federal equipment transfers and grant programs </w:t>
      </w:r>
      <w:r w:rsidRPr="009D7119">
        <w:rPr>
          <w:rFonts w:cs="Calibri"/>
          <w:color w:val="000000" w:themeColor="text1"/>
          <w:highlight w:val="yellow"/>
          <w:u w:val="single"/>
        </w:rPr>
        <w:t>unavoidably risks the subversion of local</w:t>
      </w:r>
      <w:r w:rsidRPr="009D7119">
        <w:rPr>
          <w:rFonts w:cs="Calibri"/>
          <w:color w:val="000000" w:themeColor="text1"/>
          <w:u w:val="single"/>
        </w:rPr>
        <w:t xml:space="preserve"> law enforcement </w:t>
      </w:r>
      <w:r w:rsidRPr="009D7119">
        <w:rPr>
          <w:rFonts w:cs="Calibri"/>
          <w:color w:val="000000" w:themeColor="text1"/>
          <w:highlight w:val="yellow"/>
          <w:u w:val="single"/>
        </w:rPr>
        <w:t>priorities</w:t>
      </w:r>
      <w:r w:rsidRPr="009D7119">
        <w:rPr>
          <w:rFonts w:cs="Calibri"/>
          <w:color w:val="000000" w:themeColor="text1"/>
          <w:u w:val="single"/>
        </w:rPr>
        <w:t xml:space="preserve"> in favor of federal ones. </w:t>
      </w:r>
      <w:r w:rsidRPr="009D7119">
        <w:rPr>
          <w:rFonts w:cs="Calibri"/>
          <w:color w:val="000000" w:themeColor="text1"/>
          <w:sz w:val="16"/>
          <w:szCs w:val="16"/>
        </w:rPr>
        <w:t>When state and local law enforcement are beholden to the federal government for funding, equipment, and tactics</w:t>
      </w:r>
      <w:r w:rsidRPr="009D7119">
        <w:rPr>
          <w:rFonts w:cs="Calibri"/>
          <w:color w:val="000000" w:themeColor="text1"/>
        </w:rPr>
        <w:t xml:space="preserve">, </w:t>
      </w:r>
      <w:r w:rsidRPr="009D7119">
        <w:rPr>
          <w:rFonts w:cs="Calibri"/>
          <w:color w:val="000000" w:themeColor="text1"/>
          <w:u w:val="single"/>
        </w:rPr>
        <w:t>state law enforcement priorities are inevitably altered.</w:t>
      </w:r>
    </w:p>
    <w:p w14:paraId="575C21FE" w14:textId="77777777" w:rsidR="00646ABD" w:rsidRPr="00646ABD" w:rsidRDefault="00646ABD" w:rsidP="00646ABD"/>
    <w:p w14:paraId="7B5938CA" w14:textId="0F9D9F51" w:rsidR="00EF1922" w:rsidRDefault="00EF1922" w:rsidP="00EF1922">
      <w:pPr>
        <w:pStyle w:val="Heading2"/>
      </w:pPr>
      <w:r>
        <w:t>AT: Terror DA</w:t>
      </w:r>
    </w:p>
    <w:p w14:paraId="4232254D" w14:textId="0E23A5CC" w:rsidR="00EF1922" w:rsidRDefault="00EF1922" w:rsidP="00EF1922">
      <w:pPr>
        <w:pStyle w:val="Heading3"/>
      </w:pPr>
      <w:r>
        <w:t>No link – Stingrays</w:t>
      </w:r>
    </w:p>
    <w:p w14:paraId="4DA38472" w14:textId="77777777" w:rsidR="00436AB2" w:rsidRPr="0082358C" w:rsidRDefault="00436AB2" w:rsidP="00436AB2">
      <w:pPr>
        <w:pStyle w:val="Heading4"/>
        <w:rPr>
          <w:rFonts w:cs="Calibri"/>
        </w:rPr>
      </w:pPr>
      <w:proofErr w:type="gramStart"/>
      <w:r w:rsidRPr="0082358C">
        <w:rPr>
          <w:rFonts w:cs="Calibri"/>
        </w:rPr>
        <w:t>Doesn’t</w:t>
      </w:r>
      <w:proofErr w:type="gramEnd"/>
      <w:r w:rsidRPr="0082358C">
        <w:rPr>
          <w:rFonts w:cs="Calibri"/>
        </w:rPr>
        <w:t xml:space="preserve"> stop terrorism</w:t>
      </w:r>
    </w:p>
    <w:p w14:paraId="151CD9BD" w14:textId="77777777" w:rsidR="00436AB2" w:rsidRPr="0082358C" w:rsidRDefault="00436AB2" w:rsidP="00436AB2">
      <w:pPr>
        <w:pStyle w:val="NormalWeb"/>
        <w:spacing w:before="0" w:beforeAutospacing="0"/>
        <w:rPr>
          <w:rFonts w:ascii="Calibri" w:hAnsi="Calibri" w:cs="Calibri"/>
          <w:color w:val="000000" w:themeColor="text1"/>
          <w:sz w:val="22"/>
          <w:szCs w:val="22"/>
          <w:u w:val="single"/>
        </w:rPr>
      </w:pPr>
      <w:r w:rsidRPr="0082358C">
        <w:rPr>
          <w:rStyle w:val="Style13ptBold"/>
          <w:rFonts w:cs="Calibri"/>
        </w:rPr>
        <w:t xml:space="preserve">Bates 17 </w:t>
      </w:r>
      <w:r w:rsidRPr="0082358C">
        <w:rPr>
          <w:rFonts w:ascii="Calibri" w:hAnsi="Calibri" w:cs="Calibri"/>
          <w:color w:val="000000" w:themeColor="text1"/>
          <w:sz w:val="22"/>
          <w:szCs w:val="22"/>
        </w:rPr>
        <w:t>(Adam Bates is a former Policy Analyst for the CATO Institute’s Project on Criminal Justice, 1-25-17 “Stingray: A New Frontier in Police Surveillance” https://www.cato.org/publications/policy-analysis/stingray-new-frontier-police-surveillance)//SHP</w:t>
      </w:r>
    </w:p>
    <w:p w14:paraId="0ED9F6B6" w14:textId="77777777" w:rsidR="00436AB2" w:rsidRDefault="00436AB2" w:rsidP="00436AB2">
      <w:pPr>
        <w:rPr>
          <w:rFonts w:cs="Calibri"/>
          <w:color w:val="000000" w:themeColor="text1"/>
          <w:u w:val="single"/>
          <w:shd w:val="clear" w:color="auto" w:fill="FFFFFF"/>
        </w:rPr>
      </w:pPr>
      <w:r w:rsidRPr="0082358C">
        <w:rPr>
          <w:rFonts w:cs="Calibri"/>
          <w:color w:val="000000" w:themeColor="text1"/>
          <w:highlight w:val="yellow"/>
          <w:u w:val="single"/>
          <w:shd w:val="clear" w:color="auto" w:fill="FFFFFF"/>
        </w:rPr>
        <w:t>While stingray</w:t>
      </w:r>
      <w:r w:rsidRPr="0082358C">
        <w:rPr>
          <w:rFonts w:cs="Calibri"/>
          <w:color w:val="000000" w:themeColor="text1"/>
          <w:u w:val="single"/>
          <w:shd w:val="clear" w:color="auto" w:fill="FFFFFF"/>
        </w:rPr>
        <w:t xml:space="preserve"> </w:t>
      </w:r>
      <w:r w:rsidRPr="0082358C">
        <w:rPr>
          <w:rFonts w:cs="Calibri"/>
          <w:color w:val="000000" w:themeColor="text1"/>
          <w:highlight w:val="yellow"/>
          <w:u w:val="single"/>
          <w:shd w:val="clear" w:color="auto" w:fill="FFFFFF"/>
        </w:rPr>
        <w:t>tech</w:t>
      </w:r>
      <w:r w:rsidRPr="0082358C">
        <w:rPr>
          <w:rFonts w:cs="Calibri"/>
          <w:color w:val="000000" w:themeColor="text1"/>
          <w:u w:val="single"/>
          <w:shd w:val="clear" w:color="auto" w:fill="FFFFFF"/>
        </w:rPr>
        <w:t xml:space="preserve">nology indeed </w:t>
      </w:r>
      <w:r w:rsidRPr="0082358C">
        <w:rPr>
          <w:rFonts w:cs="Calibri"/>
          <w:color w:val="000000" w:themeColor="text1"/>
          <w:highlight w:val="yellow"/>
          <w:u w:val="single"/>
          <w:shd w:val="clear" w:color="auto" w:fill="FFFFFF"/>
        </w:rPr>
        <w:t>gives law enforcement officers an</w:t>
      </w:r>
      <w:r w:rsidRPr="0082358C">
        <w:rPr>
          <w:rFonts w:cs="Calibri"/>
          <w:color w:val="000000" w:themeColor="text1"/>
          <w:u w:val="single"/>
          <w:shd w:val="clear" w:color="auto" w:fill="FFFFFF"/>
        </w:rPr>
        <w:t xml:space="preserve"> added </w:t>
      </w:r>
      <w:r w:rsidRPr="0082358C">
        <w:rPr>
          <w:rFonts w:cs="Calibri"/>
          <w:color w:val="000000" w:themeColor="text1"/>
          <w:highlight w:val="yellow"/>
          <w:u w:val="single"/>
          <w:shd w:val="clear" w:color="auto" w:fill="FFFFFF"/>
        </w:rPr>
        <w:t>advantage</w:t>
      </w:r>
      <w:r w:rsidRPr="0082358C">
        <w:rPr>
          <w:rFonts w:cs="Calibri"/>
          <w:color w:val="000000" w:themeColor="text1"/>
          <w:u w:val="single"/>
          <w:shd w:val="clear" w:color="auto" w:fill="FFFFFF"/>
        </w:rPr>
        <w:t xml:space="preserve"> over their surveillance targets, t</w:t>
      </w:r>
      <w:r w:rsidRPr="0082358C">
        <w:rPr>
          <w:rFonts w:cs="Calibri"/>
          <w:color w:val="000000" w:themeColor="text1"/>
          <w:highlight w:val="yellow"/>
          <w:u w:val="single"/>
          <w:shd w:val="clear" w:color="auto" w:fill="FFFFFF"/>
        </w:rPr>
        <w:t>he advantage does not justify secrecy</w:t>
      </w:r>
      <w:r w:rsidRPr="0082358C">
        <w:rPr>
          <w:rFonts w:cs="Calibri"/>
          <w:color w:val="000000" w:themeColor="text1"/>
          <w:u w:val="single"/>
          <w:shd w:val="clear" w:color="auto" w:fill="FFFFFF"/>
        </w:rPr>
        <w:t xml:space="preserve"> </w:t>
      </w:r>
      <w:r w:rsidRPr="0082358C">
        <w:rPr>
          <w:rFonts w:cs="Calibri"/>
          <w:color w:val="000000" w:themeColor="text1"/>
          <w:highlight w:val="yellow"/>
          <w:u w:val="single"/>
          <w:shd w:val="clear" w:color="auto" w:fill="FFFFFF"/>
        </w:rPr>
        <w:t>or</w:t>
      </w:r>
      <w:r w:rsidRPr="0082358C">
        <w:rPr>
          <w:rFonts w:cs="Calibri"/>
          <w:color w:val="000000" w:themeColor="text1"/>
          <w:u w:val="single"/>
          <w:shd w:val="clear" w:color="auto" w:fill="FFFFFF"/>
        </w:rPr>
        <w:t xml:space="preserve"> answer </w:t>
      </w:r>
      <w:r w:rsidRPr="0082358C">
        <w:rPr>
          <w:rFonts w:cs="Calibri"/>
          <w:color w:val="000000" w:themeColor="text1"/>
          <w:highlight w:val="yellow"/>
          <w:u w:val="single"/>
          <w:shd w:val="clear" w:color="auto" w:fill="FFFFFF"/>
        </w:rPr>
        <w:t>constitutional concerns</w:t>
      </w:r>
      <w:r w:rsidRPr="0082358C">
        <w:rPr>
          <w:rFonts w:cs="Calibri"/>
          <w:color w:val="000000" w:themeColor="text1"/>
          <w:shd w:val="clear" w:color="auto" w:fill="FFFFFF"/>
        </w:rPr>
        <w:t xml:space="preserve">. </w:t>
      </w:r>
      <w:r w:rsidRPr="0082358C">
        <w:rPr>
          <w:rFonts w:cs="Calibri"/>
          <w:color w:val="000000" w:themeColor="text1"/>
          <w:u w:val="single"/>
          <w:shd w:val="clear" w:color="auto" w:fill="FFFFFF"/>
        </w:rPr>
        <w:t xml:space="preserve">The </w:t>
      </w:r>
      <w:r w:rsidRPr="0082358C">
        <w:rPr>
          <w:rFonts w:cs="Calibri"/>
          <w:color w:val="000000" w:themeColor="text1"/>
          <w:highlight w:val="yellow"/>
          <w:u w:val="single"/>
          <w:shd w:val="clear" w:color="auto" w:fill="FFFFFF"/>
        </w:rPr>
        <w:t>claims</w:t>
      </w:r>
      <w:r w:rsidRPr="0082358C">
        <w:rPr>
          <w:rFonts w:cs="Calibri"/>
          <w:color w:val="000000" w:themeColor="text1"/>
          <w:u w:val="single"/>
          <w:shd w:val="clear" w:color="auto" w:fill="FFFFFF"/>
        </w:rPr>
        <w:t xml:space="preserve"> </w:t>
      </w:r>
      <w:r w:rsidRPr="0082358C">
        <w:rPr>
          <w:rFonts w:cs="Calibri"/>
          <w:color w:val="000000" w:themeColor="text1"/>
          <w:highlight w:val="yellow"/>
          <w:u w:val="single"/>
          <w:shd w:val="clear" w:color="auto" w:fill="FFFFFF"/>
        </w:rPr>
        <w:t>that</w:t>
      </w:r>
      <w:r w:rsidRPr="0082358C">
        <w:rPr>
          <w:rFonts w:cs="Calibri"/>
          <w:color w:val="000000" w:themeColor="text1"/>
          <w:u w:val="single"/>
          <w:shd w:val="clear" w:color="auto" w:fill="FFFFFF"/>
        </w:rPr>
        <w:t xml:space="preserve"> the</w:t>
      </w:r>
      <w:r w:rsidRPr="0082358C">
        <w:rPr>
          <w:rFonts w:cs="Calibri"/>
          <w:color w:val="000000" w:themeColor="text1"/>
          <w:highlight w:val="yellow"/>
          <w:u w:val="single"/>
          <w:shd w:val="clear" w:color="auto" w:fill="FFFFFF"/>
        </w:rPr>
        <w:t>se devices are essential for preventing terrorist attack</w:t>
      </w:r>
      <w:r w:rsidRPr="0082358C">
        <w:rPr>
          <w:rFonts w:cs="Calibri"/>
          <w:color w:val="000000" w:themeColor="text1"/>
          <w:u w:val="single"/>
          <w:shd w:val="clear" w:color="auto" w:fill="FFFFFF"/>
        </w:rPr>
        <w:t xml:space="preserve">s and bringing down drug kingpins </w:t>
      </w:r>
      <w:r w:rsidRPr="0082358C">
        <w:rPr>
          <w:rFonts w:cs="Calibri"/>
          <w:color w:val="000000" w:themeColor="text1"/>
          <w:highlight w:val="yellow"/>
          <w:u w:val="single"/>
          <w:shd w:val="clear" w:color="auto" w:fill="FFFFFF"/>
        </w:rPr>
        <w:t>do not</w:t>
      </w:r>
      <w:r w:rsidRPr="0082358C">
        <w:rPr>
          <w:rFonts w:cs="Calibri"/>
          <w:color w:val="000000" w:themeColor="text1"/>
          <w:u w:val="single"/>
          <w:shd w:val="clear" w:color="auto" w:fill="FFFFFF"/>
        </w:rPr>
        <w:t xml:space="preserve">, as this paper will show, </w:t>
      </w:r>
      <w:r w:rsidRPr="0082358C">
        <w:rPr>
          <w:rFonts w:cs="Calibri"/>
          <w:color w:val="000000" w:themeColor="text1"/>
          <w:highlight w:val="yellow"/>
          <w:u w:val="single"/>
          <w:shd w:val="clear" w:color="auto" w:fill="FFFFFF"/>
        </w:rPr>
        <w:t>fit with the data</w:t>
      </w:r>
      <w:r w:rsidRPr="0082358C">
        <w:rPr>
          <w:rFonts w:cs="Calibri"/>
          <w:color w:val="000000" w:themeColor="text1"/>
          <w:u w:val="single"/>
          <w:shd w:val="clear" w:color="auto" w:fill="FFFFFF"/>
        </w:rPr>
        <w:t xml:space="preserve"> thus far uncovered</w:t>
      </w:r>
      <w:r w:rsidRPr="0082358C">
        <w:rPr>
          <w:rFonts w:cs="Calibri"/>
          <w:color w:val="000000" w:themeColor="text1"/>
          <w:shd w:val="clear" w:color="auto" w:fill="FFFFFF"/>
        </w:rPr>
        <w:t xml:space="preserve">, </w:t>
      </w:r>
      <w:r w:rsidRPr="0082358C">
        <w:rPr>
          <w:rFonts w:cs="Calibri"/>
          <w:color w:val="000000" w:themeColor="text1"/>
          <w:sz w:val="16"/>
          <w:szCs w:val="16"/>
          <w:shd w:val="clear" w:color="auto" w:fill="FFFFFF"/>
        </w:rPr>
        <w:t>which details stingray use by local law enforcement.</w:t>
      </w:r>
      <w:r w:rsidRPr="0082358C">
        <w:rPr>
          <w:rFonts w:cs="Calibri"/>
          <w:color w:val="000000" w:themeColor="text1"/>
          <w:shd w:val="clear" w:color="auto" w:fill="FFFFFF"/>
        </w:rPr>
        <w:t xml:space="preserve"> </w:t>
      </w:r>
      <w:r w:rsidRPr="0082358C">
        <w:rPr>
          <w:rFonts w:cs="Calibri"/>
          <w:color w:val="000000" w:themeColor="text1"/>
          <w:highlight w:val="yellow"/>
          <w:u w:val="single"/>
          <w:shd w:val="clear" w:color="auto" w:fill="FFFFFF"/>
        </w:rPr>
        <w:t>Terrorists</w:t>
      </w:r>
      <w:r w:rsidRPr="0082358C">
        <w:rPr>
          <w:rFonts w:cs="Calibri"/>
          <w:color w:val="000000" w:themeColor="text1"/>
          <w:u w:val="single"/>
          <w:shd w:val="clear" w:color="auto" w:fill="FFFFFF"/>
        </w:rPr>
        <w:t xml:space="preserve"> and drug kingpins </w:t>
      </w:r>
      <w:r w:rsidRPr="0082358C">
        <w:rPr>
          <w:rFonts w:cs="Calibri"/>
          <w:color w:val="000000" w:themeColor="text1"/>
          <w:highlight w:val="yellow"/>
          <w:u w:val="single"/>
          <w:shd w:val="clear" w:color="auto" w:fill="FFFFFF"/>
        </w:rPr>
        <w:t>long ago concluded</w:t>
      </w:r>
      <w:r w:rsidRPr="0082358C">
        <w:rPr>
          <w:rFonts w:cs="Calibri"/>
          <w:color w:val="000000" w:themeColor="text1"/>
          <w:u w:val="single"/>
          <w:shd w:val="clear" w:color="auto" w:fill="FFFFFF"/>
        </w:rPr>
        <w:t xml:space="preserve"> that their cell </w:t>
      </w:r>
      <w:r w:rsidRPr="0082358C">
        <w:rPr>
          <w:rFonts w:cs="Calibri"/>
          <w:color w:val="000000" w:themeColor="text1"/>
          <w:highlight w:val="yellow"/>
          <w:u w:val="single"/>
          <w:shd w:val="clear" w:color="auto" w:fill="FFFFFF"/>
        </w:rPr>
        <w:t>phones were liabilities</w:t>
      </w:r>
      <w:r w:rsidRPr="0082358C">
        <w:rPr>
          <w:rFonts w:cs="Calibri"/>
          <w:color w:val="000000" w:themeColor="text1"/>
          <w:u w:val="single"/>
          <w:shd w:val="clear" w:color="auto" w:fill="FFFFFF"/>
        </w:rPr>
        <w:t>,</w:t>
      </w:r>
      <w:r w:rsidRPr="0082358C">
        <w:rPr>
          <w:rFonts w:cs="Calibri"/>
          <w:color w:val="000000" w:themeColor="text1"/>
          <w:shd w:val="clear" w:color="auto" w:fill="FFFFFF"/>
        </w:rPr>
        <w:t xml:space="preserve"> </w:t>
      </w:r>
      <w:r w:rsidRPr="0082358C">
        <w:rPr>
          <w:rFonts w:cs="Calibri"/>
          <w:color w:val="000000" w:themeColor="text1"/>
          <w:sz w:val="16"/>
          <w:szCs w:val="16"/>
          <w:shd w:val="clear" w:color="auto" w:fill="FFFFFF"/>
        </w:rPr>
        <w:t>and the reports detailing local stingray use support that conclusion.</w:t>
      </w:r>
      <w:r w:rsidRPr="0082358C">
        <w:rPr>
          <w:rFonts w:cs="Calibri"/>
          <w:color w:val="000000" w:themeColor="text1"/>
          <w:shd w:val="clear" w:color="auto" w:fill="FFFFFF"/>
        </w:rPr>
        <w:t xml:space="preserve"> </w:t>
      </w:r>
      <w:r w:rsidRPr="0082358C">
        <w:rPr>
          <w:rFonts w:cs="Calibri"/>
          <w:color w:val="000000" w:themeColor="text1"/>
          <w:u w:val="single"/>
          <w:shd w:val="clear" w:color="auto" w:fill="FFFFFF"/>
        </w:rPr>
        <w:t xml:space="preserve">Several </w:t>
      </w:r>
      <w:r w:rsidRPr="0082358C">
        <w:rPr>
          <w:rFonts w:cs="Calibri"/>
          <w:color w:val="000000" w:themeColor="text1"/>
          <w:highlight w:val="yellow"/>
          <w:u w:val="single"/>
          <w:shd w:val="clear" w:color="auto" w:fill="FFFFFF"/>
        </w:rPr>
        <w:t>data releases</w:t>
      </w:r>
      <w:r w:rsidRPr="0082358C">
        <w:rPr>
          <w:rFonts w:cs="Calibri"/>
          <w:color w:val="000000" w:themeColor="text1"/>
          <w:u w:val="single"/>
          <w:shd w:val="clear" w:color="auto" w:fill="FFFFFF"/>
        </w:rPr>
        <w:t xml:space="preserve"> compelled by state freedom of information litigation </w:t>
      </w:r>
      <w:r w:rsidRPr="0082358C">
        <w:rPr>
          <w:rFonts w:cs="Calibri"/>
          <w:color w:val="000000" w:themeColor="text1"/>
          <w:highlight w:val="yellow"/>
          <w:u w:val="single"/>
          <w:shd w:val="clear" w:color="auto" w:fill="FFFFFF"/>
        </w:rPr>
        <w:t>have uncovered little evidence that stingrays are being used to foil terrorists</w:t>
      </w:r>
      <w:r w:rsidRPr="0082358C">
        <w:rPr>
          <w:rFonts w:cs="Calibri"/>
          <w:color w:val="000000" w:themeColor="text1"/>
          <w:highlight w:val="yellow"/>
          <w:shd w:val="clear" w:color="auto" w:fill="FFFFFF"/>
        </w:rPr>
        <w:t>.</w:t>
      </w:r>
      <w:r w:rsidRPr="0082358C">
        <w:rPr>
          <w:rFonts w:cs="Calibri"/>
          <w:color w:val="000000" w:themeColor="text1"/>
          <w:shd w:val="clear" w:color="auto" w:fill="FFFFFF"/>
        </w:rPr>
        <w:t xml:space="preserve"> </w:t>
      </w:r>
      <w:r w:rsidRPr="0082358C">
        <w:rPr>
          <w:rFonts w:cs="Calibri"/>
          <w:color w:val="000000" w:themeColor="text1"/>
          <w:sz w:val="16"/>
          <w:szCs w:val="16"/>
          <w:shd w:val="clear" w:color="auto" w:fill="FFFFFF"/>
        </w:rPr>
        <w:t xml:space="preserve">The releases have, however, revealed thousands of warrantless </w:t>
      </w:r>
      <w:proofErr w:type="gramStart"/>
      <w:r w:rsidRPr="0082358C">
        <w:rPr>
          <w:rFonts w:cs="Calibri"/>
          <w:color w:val="000000" w:themeColor="text1"/>
          <w:sz w:val="16"/>
          <w:szCs w:val="16"/>
          <w:shd w:val="clear" w:color="auto" w:fill="FFFFFF"/>
        </w:rPr>
        <w:t>stingray</w:t>
      </w:r>
      <w:proofErr w:type="gramEnd"/>
      <w:r w:rsidRPr="0082358C">
        <w:rPr>
          <w:rFonts w:cs="Calibri"/>
          <w:color w:val="000000" w:themeColor="text1"/>
          <w:sz w:val="16"/>
          <w:szCs w:val="16"/>
          <w:shd w:val="clear" w:color="auto" w:fill="FFFFFF"/>
        </w:rPr>
        <w:t xml:space="preserve"> uses across the country for entirely routine law enforcement actions.</w:t>
      </w:r>
      <w:r w:rsidRPr="0082358C">
        <w:rPr>
          <w:rFonts w:cs="Calibri"/>
          <w:color w:val="000000" w:themeColor="text1"/>
          <w:shd w:val="clear" w:color="auto" w:fill="FFFFFF"/>
        </w:rPr>
        <w:t xml:space="preserve"> </w:t>
      </w:r>
      <w:r w:rsidRPr="0082358C">
        <w:rPr>
          <w:rFonts w:cs="Calibri"/>
          <w:color w:val="000000" w:themeColor="text1"/>
          <w:u w:val="single"/>
          <w:shd w:val="clear" w:color="auto" w:fill="FFFFFF"/>
        </w:rPr>
        <w:t>Rather than bringing down terrorists and cartels, the government is using stingray surveillance to sidestep the Fourth Amendment’s warrant requirement.</w:t>
      </w:r>
    </w:p>
    <w:p w14:paraId="5ADA6FCB" w14:textId="77777777" w:rsidR="00436AB2" w:rsidRDefault="00436AB2" w:rsidP="00436AB2">
      <w:pPr>
        <w:rPr>
          <w:rFonts w:cs="Calibri"/>
          <w:color w:val="000000" w:themeColor="text1"/>
          <w:u w:val="single"/>
          <w:shd w:val="clear" w:color="auto" w:fill="FFFFFF"/>
        </w:rPr>
      </w:pPr>
    </w:p>
    <w:p w14:paraId="08FFAA1F" w14:textId="77777777" w:rsidR="00436AB2" w:rsidRDefault="00436AB2" w:rsidP="00436AB2">
      <w:pPr>
        <w:pStyle w:val="Heading4"/>
        <w:rPr>
          <w:shd w:val="clear" w:color="auto" w:fill="FFFFFF"/>
        </w:rPr>
      </w:pPr>
      <w:proofErr w:type="gramStart"/>
      <w:r>
        <w:rPr>
          <w:shd w:val="clear" w:color="auto" w:fill="FFFFFF"/>
        </w:rPr>
        <w:t>Don’t</w:t>
      </w:r>
      <w:proofErr w:type="gramEnd"/>
      <w:r>
        <w:rPr>
          <w:shd w:val="clear" w:color="auto" w:fill="FFFFFF"/>
        </w:rPr>
        <w:t xml:space="preserve"> get used for combatting terror</w:t>
      </w:r>
    </w:p>
    <w:p w14:paraId="532E25E7" w14:textId="77777777" w:rsidR="00436AB2" w:rsidRPr="007E2613" w:rsidRDefault="00436AB2" w:rsidP="00436AB2">
      <w:pPr>
        <w:pStyle w:val="NormalWeb"/>
        <w:spacing w:before="0" w:beforeAutospacing="0"/>
        <w:rPr>
          <w:rFonts w:cs="Calibri"/>
          <w:color w:val="000000" w:themeColor="text1"/>
          <w:szCs w:val="22"/>
          <w:u w:val="single"/>
        </w:rPr>
      </w:pPr>
      <w:r w:rsidRPr="0082358C">
        <w:rPr>
          <w:rStyle w:val="Style13ptBold"/>
          <w:rFonts w:cs="Calibri"/>
        </w:rPr>
        <w:t xml:space="preserve">Bates 17 </w:t>
      </w:r>
      <w:r w:rsidRPr="0082358C">
        <w:rPr>
          <w:rFonts w:cs="Calibri"/>
          <w:color w:val="000000" w:themeColor="text1"/>
          <w:szCs w:val="22"/>
        </w:rPr>
        <w:t>(Adam Bates is a former Policy Analyst for the CATO Institute’s Project on Criminal Justice, 1-25-17 “Stingray: A New Frontier in Police Surveillance” https://www.cato.org/publications/policy-analysis/stingray-new-frontier-police-surveillance)//SHP</w:t>
      </w:r>
    </w:p>
    <w:p w14:paraId="2C70E310" w14:textId="77777777" w:rsidR="00436AB2" w:rsidRPr="007E2613" w:rsidRDefault="00436AB2" w:rsidP="00436AB2">
      <w:pPr>
        <w:spacing w:after="100" w:afterAutospacing="1" w:line="240" w:lineRule="auto"/>
        <w:rPr>
          <w:rFonts w:asciiTheme="majorHAnsi" w:eastAsia="Times New Roman" w:hAnsiTheme="majorHAnsi" w:cstheme="majorHAnsi"/>
          <w:color w:val="444444"/>
          <w:u w:val="single"/>
        </w:rPr>
      </w:pPr>
      <w:r w:rsidRPr="007E2613">
        <w:rPr>
          <w:rFonts w:asciiTheme="majorHAnsi" w:eastAsia="Times New Roman" w:hAnsiTheme="majorHAnsi" w:cstheme="majorHAnsi"/>
          <w:color w:val="000000" w:themeColor="text1"/>
          <w:sz w:val="16"/>
          <w:szCs w:val="16"/>
        </w:rPr>
        <w:t>For instance, in their application for stingray equipment in 2006, officials from the Michigan State Police stated that the technology would be vital in allowing “the State to track the physical location of a suspected terrorist who is using wireless communications as part of their communication.“</w:t>
      </w:r>
      <w:hyperlink r:id="rId351" w:anchor="cite-32" w:history="1">
        <w:r w:rsidRPr="007E2613">
          <w:rPr>
            <w:rFonts w:asciiTheme="majorHAnsi" w:eastAsia="Times New Roman" w:hAnsiTheme="majorHAnsi" w:cstheme="majorHAnsi"/>
            <w:color w:val="000000" w:themeColor="text1"/>
            <w:sz w:val="16"/>
            <w:szCs w:val="16"/>
            <w:u w:val="single"/>
            <w:vertAlign w:val="superscript"/>
          </w:rPr>
          <w:t>32</w:t>
        </w:r>
      </w:hyperlink>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highlight w:val="yellow"/>
          <w:u w:val="single"/>
        </w:rPr>
        <w:t>In Tacoma</w:t>
      </w:r>
      <w:r w:rsidRPr="007E2613">
        <w:rPr>
          <w:rFonts w:asciiTheme="majorHAnsi" w:eastAsia="Times New Roman" w:hAnsiTheme="majorHAnsi" w:cstheme="majorHAnsi"/>
          <w:color w:val="000000" w:themeColor="text1"/>
          <w:u w:val="single"/>
        </w:rPr>
        <w:t xml:space="preserve">, Washington, the </w:t>
      </w:r>
      <w:r w:rsidRPr="007E2613">
        <w:rPr>
          <w:rFonts w:asciiTheme="majorHAnsi" w:eastAsia="Times New Roman" w:hAnsiTheme="majorHAnsi" w:cstheme="majorHAnsi"/>
          <w:color w:val="000000" w:themeColor="text1"/>
          <w:highlight w:val="yellow"/>
          <w:u w:val="single"/>
        </w:rPr>
        <w:t>police cited</w:t>
      </w:r>
      <w:r w:rsidRPr="007E2613">
        <w:rPr>
          <w:rFonts w:asciiTheme="majorHAnsi" w:eastAsia="Times New Roman" w:hAnsiTheme="majorHAnsi" w:cstheme="majorHAnsi"/>
          <w:color w:val="000000" w:themeColor="text1"/>
          <w:u w:val="single"/>
        </w:rPr>
        <w:t xml:space="preserve"> the threat of improvised explosive devices </w:t>
      </w:r>
      <w:r w:rsidRPr="007E2613">
        <w:rPr>
          <w:rFonts w:asciiTheme="majorHAnsi" w:eastAsia="Times New Roman" w:hAnsiTheme="majorHAnsi" w:cstheme="majorHAnsi"/>
          <w:color w:val="000000" w:themeColor="text1"/>
          <w:highlight w:val="yellow"/>
          <w:u w:val="single"/>
        </w:rPr>
        <w:t>(IEDs) in their application for the technology</w:t>
      </w:r>
      <w:r w:rsidRPr="007E2613">
        <w:rPr>
          <w:rFonts w:asciiTheme="majorHAnsi" w:eastAsia="Times New Roman" w:hAnsiTheme="majorHAnsi" w:cstheme="majorHAnsi"/>
          <w:color w:val="000000" w:themeColor="text1"/>
          <w:u w:val="single"/>
        </w:rPr>
        <w:t>.</w:t>
      </w:r>
      <w:hyperlink r:id="rId352" w:anchor="cite-33" w:history="1">
        <w:r w:rsidRPr="007E2613">
          <w:rPr>
            <w:rFonts w:asciiTheme="majorHAnsi" w:eastAsia="Times New Roman" w:hAnsiTheme="majorHAnsi" w:cstheme="majorHAnsi"/>
            <w:color w:val="000000" w:themeColor="text1"/>
            <w:u w:val="single"/>
            <w:vertAlign w:val="superscript"/>
          </w:rPr>
          <w:t>33</w:t>
        </w:r>
      </w:hyperlink>
      <w:r w:rsidRPr="007E2613">
        <w:rPr>
          <w:rFonts w:asciiTheme="majorHAnsi" w:eastAsia="Times New Roman" w:hAnsiTheme="majorHAnsi" w:cstheme="majorHAnsi"/>
          <w:color w:val="000000" w:themeColor="text1"/>
          <w:u w:val="single"/>
        </w:rPr>
        <w:t xml:space="preserve"> Perhaps needless to say, in the time since the grant was approved, </w:t>
      </w:r>
      <w:r w:rsidRPr="007E2613">
        <w:rPr>
          <w:rFonts w:asciiTheme="majorHAnsi" w:eastAsia="Times New Roman" w:hAnsiTheme="majorHAnsi" w:cstheme="majorHAnsi"/>
          <w:color w:val="000000" w:themeColor="text1"/>
          <w:highlight w:val="yellow"/>
          <w:u w:val="single"/>
        </w:rPr>
        <w:t>there is no evidence that stingray surveillance has been used to avert</w:t>
      </w:r>
      <w:r w:rsidRPr="007E2613">
        <w:rPr>
          <w:rFonts w:asciiTheme="majorHAnsi" w:eastAsia="Times New Roman" w:hAnsiTheme="majorHAnsi" w:cstheme="majorHAnsi"/>
          <w:color w:val="000000" w:themeColor="text1"/>
          <w:u w:val="single"/>
        </w:rPr>
        <w:t xml:space="preserve"> improvised explosive device </w:t>
      </w:r>
      <w:r w:rsidRPr="007E2613">
        <w:rPr>
          <w:rFonts w:asciiTheme="majorHAnsi" w:eastAsia="Times New Roman" w:hAnsiTheme="majorHAnsi" w:cstheme="majorHAnsi"/>
          <w:color w:val="000000" w:themeColor="text1"/>
          <w:highlight w:val="yellow"/>
          <w:u w:val="single"/>
        </w:rPr>
        <w:t>attacks</w:t>
      </w:r>
      <w:r w:rsidRPr="007E2613">
        <w:rPr>
          <w:rFonts w:asciiTheme="majorHAnsi" w:eastAsia="Times New Roman" w:hAnsiTheme="majorHAnsi" w:cstheme="majorHAnsi"/>
          <w:color w:val="000000" w:themeColor="text1"/>
          <w:u w:val="single"/>
        </w:rPr>
        <w:t xml:space="preserve"> in Tacoma</w:t>
      </w:r>
      <w:r w:rsidRPr="007E2613">
        <w:rPr>
          <w:rFonts w:asciiTheme="majorHAnsi" w:eastAsia="Times New Roman" w:hAnsiTheme="majorHAnsi" w:cstheme="majorHAnsi"/>
          <w:color w:val="000000" w:themeColor="text1"/>
          <w:sz w:val="16"/>
          <w:szCs w:val="16"/>
        </w:rPr>
        <w:t>. While police departments have been reluctant to reveal details about their uses of stingray devices unless forced to by court orders, the data thus far suggests that cases such — as the ones in Michigan and Tacoma, Washington — represent a trend.</w:t>
      </w:r>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highlight w:val="yellow"/>
          <w:u w:val="single"/>
        </w:rPr>
        <w:t>Departments</w:t>
      </w:r>
      <w:r w:rsidRPr="007E2613">
        <w:rPr>
          <w:rFonts w:asciiTheme="majorHAnsi" w:eastAsia="Times New Roman" w:hAnsiTheme="majorHAnsi" w:cstheme="majorHAnsi"/>
          <w:color w:val="000000" w:themeColor="text1"/>
          <w:u w:val="single"/>
        </w:rPr>
        <w:t xml:space="preserve"> around the country </w:t>
      </w:r>
      <w:r w:rsidRPr="007E2613">
        <w:rPr>
          <w:rFonts w:asciiTheme="majorHAnsi" w:eastAsia="Times New Roman" w:hAnsiTheme="majorHAnsi" w:cstheme="majorHAnsi"/>
          <w:color w:val="000000" w:themeColor="text1"/>
          <w:highlight w:val="yellow"/>
          <w:u w:val="single"/>
        </w:rPr>
        <w:t>cite terrorism to justify</w:t>
      </w:r>
      <w:r w:rsidRPr="007E2613">
        <w:rPr>
          <w:rFonts w:asciiTheme="majorHAnsi" w:eastAsia="Times New Roman" w:hAnsiTheme="majorHAnsi" w:cstheme="majorHAnsi"/>
          <w:color w:val="000000" w:themeColor="text1"/>
          <w:u w:val="single"/>
        </w:rPr>
        <w:t xml:space="preserve"> the </w:t>
      </w:r>
      <w:r w:rsidRPr="007E2613">
        <w:rPr>
          <w:rFonts w:asciiTheme="majorHAnsi" w:eastAsia="Times New Roman" w:hAnsiTheme="majorHAnsi" w:cstheme="majorHAnsi"/>
          <w:color w:val="000000" w:themeColor="text1"/>
          <w:highlight w:val="yellow"/>
          <w:u w:val="single"/>
        </w:rPr>
        <w:t>grant money and</w:t>
      </w:r>
      <w:r w:rsidRPr="007E2613">
        <w:rPr>
          <w:rFonts w:asciiTheme="majorHAnsi" w:eastAsia="Times New Roman" w:hAnsiTheme="majorHAnsi" w:cstheme="majorHAnsi"/>
          <w:color w:val="000000" w:themeColor="text1"/>
          <w:u w:val="single"/>
        </w:rPr>
        <w:t xml:space="preserve"> the </w:t>
      </w:r>
      <w:r w:rsidRPr="007E2613">
        <w:rPr>
          <w:rFonts w:asciiTheme="majorHAnsi" w:eastAsia="Times New Roman" w:hAnsiTheme="majorHAnsi" w:cstheme="majorHAnsi"/>
          <w:color w:val="000000" w:themeColor="text1"/>
          <w:highlight w:val="yellow"/>
          <w:u w:val="single"/>
        </w:rPr>
        <w:t>licensing</w:t>
      </w:r>
      <w:r w:rsidRPr="007E2613">
        <w:rPr>
          <w:rFonts w:asciiTheme="majorHAnsi" w:eastAsia="Times New Roman" w:hAnsiTheme="majorHAnsi" w:cstheme="majorHAnsi"/>
          <w:color w:val="000000" w:themeColor="text1"/>
          <w:u w:val="single"/>
        </w:rPr>
        <w:t xml:space="preserve"> of the equipment </w:t>
      </w:r>
      <w:r w:rsidRPr="007E2613">
        <w:rPr>
          <w:rFonts w:asciiTheme="majorHAnsi" w:eastAsia="Times New Roman" w:hAnsiTheme="majorHAnsi" w:cstheme="majorHAnsi"/>
          <w:color w:val="000000" w:themeColor="text1"/>
          <w:highlight w:val="yellow"/>
          <w:u w:val="single"/>
        </w:rPr>
        <w:t>but</w:t>
      </w:r>
      <w:r w:rsidRPr="007E2613">
        <w:rPr>
          <w:rFonts w:asciiTheme="majorHAnsi" w:eastAsia="Times New Roman" w:hAnsiTheme="majorHAnsi" w:cstheme="majorHAnsi"/>
          <w:color w:val="000000" w:themeColor="text1"/>
          <w:u w:val="single"/>
        </w:rPr>
        <w:t xml:space="preserve"> ultimately </w:t>
      </w:r>
      <w:r w:rsidRPr="007E2613">
        <w:rPr>
          <w:rFonts w:asciiTheme="majorHAnsi" w:eastAsia="Times New Roman" w:hAnsiTheme="majorHAnsi" w:cstheme="majorHAnsi"/>
          <w:color w:val="000000" w:themeColor="text1"/>
          <w:highlight w:val="yellow"/>
          <w:u w:val="single"/>
        </w:rPr>
        <w:t xml:space="preserve">use the devices for </w:t>
      </w:r>
      <w:proofErr w:type="spellStart"/>
      <w:r w:rsidRPr="007E2613">
        <w:rPr>
          <w:rFonts w:asciiTheme="majorHAnsi" w:eastAsia="Times New Roman" w:hAnsiTheme="majorHAnsi" w:cstheme="majorHAnsi"/>
          <w:color w:val="000000" w:themeColor="text1"/>
          <w:highlight w:val="yellow"/>
          <w:u w:val="single"/>
        </w:rPr>
        <w:t>nonterrorism</w:t>
      </w:r>
      <w:proofErr w:type="spellEnd"/>
      <w:r w:rsidRPr="007E2613">
        <w:rPr>
          <w:rFonts w:asciiTheme="majorHAnsi" w:eastAsia="Times New Roman" w:hAnsiTheme="majorHAnsi" w:cstheme="majorHAnsi"/>
          <w:color w:val="000000" w:themeColor="text1"/>
          <w:highlight w:val="yellow"/>
          <w:u w:val="single"/>
        </w:rPr>
        <w:t xml:space="preserve"> purposes</w:t>
      </w:r>
      <w:r w:rsidRPr="007E2613">
        <w:rPr>
          <w:rFonts w:asciiTheme="majorHAnsi" w:eastAsia="Times New Roman" w:hAnsiTheme="majorHAnsi" w:cstheme="majorHAnsi"/>
          <w:color w:val="000000" w:themeColor="text1"/>
          <w:u w:val="single"/>
        </w:rPr>
        <w:t>. In Baltimore, stingray devices have been used, by one detective’s estimate, more than 4,300 times in routine law enforcement activities in the city.</w:t>
      </w:r>
      <w:hyperlink r:id="rId353" w:anchor="cite-34" w:history="1">
        <w:r w:rsidRPr="007E2613">
          <w:rPr>
            <w:rFonts w:asciiTheme="majorHAnsi" w:eastAsia="Times New Roman" w:hAnsiTheme="majorHAnsi" w:cstheme="majorHAnsi"/>
            <w:color w:val="000000" w:themeColor="text1"/>
            <w:highlight w:val="yellow"/>
            <w:u w:val="single"/>
            <w:vertAlign w:val="superscript"/>
          </w:rPr>
          <w:t>34</w:t>
        </w:r>
      </w:hyperlink>
      <w:r w:rsidRPr="007E2613">
        <w:rPr>
          <w:rFonts w:asciiTheme="majorHAnsi" w:eastAsia="Times New Roman" w:hAnsiTheme="majorHAnsi" w:cstheme="majorHAnsi"/>
          <w:color w:val="000000" w:themeColor="text1"/>
          <w:highlight w:val="yellow"/>
          <w:u w:val="single"/>
        </w:rPr>
        <w:t>A</w:t>
      </w:r>
      <w:r w:rsidRPr="007E2613">
        <w:rPr>
          <w:rFonts w:asciiTheme="majorHAnsi" w:eastAsia="Times New Roman" w:hAnsiTheme="majorHAnsi" w:cstheme="majorHAnsi"/>
          <w:color w:val="000000" w:themeColor="text1"/>
          <w:u w:val="single"/>
        </w:rPr>
        <w:t xml:space="preserve"> Freedom of Information Act </w:t>
      </w:r>
      <w:r w:rsidRPr="007E2613">
        <w:rPr>
          <w:rFonts w:asciiTheme="majorHAnsi" w:eastAsia="Times New Roman" w:hAnsiTheme="majorHAnsi" w:cstheme="majorHAnsi"/>
          <w:color w:val="000000" w:themeColor="text1"/>
          <w:highlight w:val="yellow"/>
          <w:u w:val="single"/>
        </w:rPr>
        <w:t>release</w:t>
      </w:r>
      <w:r w:rsidRPr="007E2613">
        <w:rPr>
          <w:rFonts w:asciiTheme="majorHAnsi" w:eastAsia="Times New Roman" w:hAnsiTheme="majorHAnsi" w:cstheme="majorHAnsi"/>
          <w:color w:val="000000" w:themeColor="text1"/>
          <w:u w:val="single"/>
        </w:rPr>
        <w:t xml:space="preserve"> from the Tallahassee Police Department </w:t>
      </w:r>
      <w:r w:rsidRPr="007E2613">
        <w:rPr>
          <w:rFonts w:asciiTheme="majorHAnsi" w:eastAsia="Times New Roman" w:hAnsiTheme="majorHAnsi" w:cstheme="majorHAnsi"/>
          <w:color w:val="000000" w:themeColor="text1"/>
          <w:highlight w:val="yellow"/>
          <w:u w:val="single"/>
        </w:rPr>
        <w:t>shows hundreds of routine uses, without a single terrorism investigation.</w:t>
      </w:r>
      <w:hyperlink r:id="rId354" w:anchor="cite-35" w:history="1">
        <w:r w:rsidRPr="007E2613">
          <w:rPr>
            <w:rFonts w:asciiTheme="majorHAnsi" w:eastAsia="Times New Roman" w:hAnsiTheme="majorHAnsi" w:cstheme="majorHAnsi"/>
            <w:color w:val="000000" w:themeColor="text1"/>
            <w:highlight w:val="yellow"/>
            <w:u w:val="single"/>
            <w:vertAlign w:val="superscript"/>
          </w:rPr>
          <w:t>35</w:t>
        </w:r>
      </w:hyperlink>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sz w:val="16"/>
          <w:szCs w:val="16"/>
        </w:rPr>
        <w:t xml:space="preserve">When government officials attempt to justify the acquisition of military‐​grade equipment, appeals to bizarre and outlandish threats are common, but occasionally officials are candid about their motivations. When Keene, New Hampshire, applied to the federal government for funding for a </w:t>
      </w:r>
      <w:proofErr w:type="spellStart"/>
      <w:r w:rsidRPr="007E2613">
        <w:rPr>
          <w:rFonts w:asciiTheme="majorHAnsi" w:eastAsia="Times New Roman" w:hAnsiTheme="majorHAnsi" w:cstheme="majorHAnsi"/>
          <w:color w:val="000000" w:themeColor="text1"/>
          <w:sz w:val="16"/>
          <w:szCs w:val="16"/>
        </w:rPr>
        <w:t>BearCat</w:t>
      </w:r>
      <w:proofErr w:type="spellEnd"/>
      <w:r w:rsidRPr="007E2613">
        <w:rPr>
          <w:rFonts w:asciiTheme="majorHAnsi" w:eastAsia="Times New Roman" w:hAnsiTheme="majorHAnsi" w:cstheme="majorHAnsi"/>
          <w:color w:val="000000" w:themeColor="text1"/>
          <w:sz w:val="16"/>
          <w:szCs w:val="16"/>
        </w:rPr>
        <w:t xml:space="preserve"> tactical vehicle by citing a terrorist threat to the annual town pumpkin festival, one city council member allowed:</w:t>
      </w:r>
      <w:r w:rsidRPr="007E2613">
        <w:rPr>
          <w:rFonts w:asciiTheme="majorHAnsi" w:eastAsia="Times New Roman" w:hAnsiTheme="majorHAnsi" w:cstheme="majorHAnsi"/>
          <w:color w:val="000000" w:themeColor="text1"/>
        </w:rPr>
        <w:t xml:space="preserve"> </w:t>
      </w:r>
      <w:r>
        <w:rPr>
          <w:rFonts w:asciiTheme="majorHAnsi" w:eastAsia="Times New Roman" w:hAnsiTheme="majorHAnsi" w:cstheme="majorHAnsi"/>
          <w:color w:val="000000" w:themeColor="text1"/>
        </w:rPr>
        <w:t>“</w:t>
      </w:r>
      <w:r w:rsidRPr="007E2613">
        <w:rPr>
          <w:rFonts w:asciiTheme="majorHAnsi" w:eastAsia="Times New Roman" w:hAnsiTheme="majorHAnsi" w:cstheme="majorHAnsi"/>
          <w:color w:val="000000" w:themeColor="text1"/>
          <w:u w:val="single"/>
        </w:rPr>
        <w:t>Our application talked about the danger of domestic terrorism, but that’s just something you put in the grant application to get the money</w:t>
      </w:r>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sz w:val="16"/>
          <w:szCs w:val="16"/>
        </w:rPr>
        <w:t>What red‐​blooded American cop isn’t going to be excited about getting a toy like this?” That’s what it comes down to.</w:t>
      </w:r>
      <w:hyperlink r:id="rId355" w:anchor="cite-36" w:history="1">
        <w:r w:rsidRPr="007E2613">
          <w:rPr>
            <w:rFonts w:asciiTheme="majorHAnsi" w:eastAsia="Times New Roman" w:hAnsiTheme="majorHAnsi" w:cstheme="majorHAnsi"/>
            <w:color w:val="000000" w:themeColor="text1"/>
            <w:sz w:val="16"/>
            <w:szCs w:val="16"/>
            <w:u w:val="single"/>
            <w:vertAlign w:val="superscript"/>
          </w:rPr>
          <w:t>36</w:t>
        </w:r>
      </w:hyperlink>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highlight w:val="yellow"/>
          <w:u w:val="single"/>
        </w:rPr>
        <w:t>Terrorist attacks are</w:t>
      </w:r>
      <w:r w:rsidRPr="007E2613">
        <w:rPr>
          <w:rFonts w:asciiTheme="majorHAnsi" w:eastAsia="Times New Roman" w:hAnsiTheme="majorHAnsi" w:cstheme="majorHAnsi"/>
          <w:color w:val="000000" w:themeColor="text1"/>
          <w:u w:val="single"/>
        </w:rPr>
        <w:t xml:space="preserve"> simply </w:t>
      </w:r>
      <w:r w:rsidRPr="007E2613">
        <w:rPr>
          <w:rFonts w:asciiTheme="majorHAnsi" w:eastAsia="Times New Roman" w:hAnsiTheme="majorHAnsi" w:cstheme="majorHAnsi"/>
          <w:color w:val="000000" w:themeColor="text1"/>
          <w:highlight w:val="yellow"/>
          <w:u w:val="single"/>
        </w:rPr>
        <w:t>not that common</w:t>
      </w:r>
      <w:r w:rsidRPr="007E2613">
        <w:rPr>
          <w:rFonts w:asciiTheme="majorHAnsi" w:eastAsia="Times New Roman" w:hAnsiTheme="majorHAnsi" w:cstheme="majorHAnsi"/>
          <w:color w:val="000000" w:themeColor="text1"/>
          <w:u w:val="single"/>
        </w:rPr>
        <w:t>, generating few opportunities for police to deploy stingrays in terrorism investigations.</w:t>
      </w:r>
      <w:hyperlink r:id="rId356" w:anchor="cite-37" w:history="1">
        <w:r w:rsidRPr="007E2613">
          <w:rPr>
            <w:rFonts w:asciiTheme="majorHAnsi" w:eastAsia="Times New Roman" w:hAnsiTheme="majorHAnsi" w:cstheme="majorHAnsi"/>
            <w:color w:val="000000" w:themeColor="text1"/>
            <w:u w:val="single"/>
            <w:vertAlign w:val="superscript"/>
          </w:rPr>
          <w:t>37</w:t>
        </w:r>
      </w:hyperlink>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highlight w:val="yellow"/>
          <w:u w:val="single"/>
        </w:rPr>
        <w:t>Or perhaps terrorists</w:t>
      </w:r>
      <w:r w:rsidRPr="007E2613">
        <w:rPr>
          <w:rFonts w:asciiTheme="majorHAnsi" w:eastAsia="Times New Roman" w:hAnsiTheme="majorHAnsi" w:cstheme="majorHAnsi"/>
          <w:color w:val="000000" w:themeColor="text1"/>
          <w:u w:val="single"/>
        </w:rPr>
        <w:t xml:space="preserve">, like drug traffickers before them, </w:t>
      </w:r>
      <w:r w:rsidRPr="007E2613">
        <w:rPr>
          <w:rFonts w:asciiTheme="majorHAnsi" w:eastAsia="Times New Roman" w:hAnsiTheme="majorHAnsi" w:cstheme="majorHAnsi"/>
          <w:color w:val="000000" w:themeColor="text1"/>
          <w:highlight w:val="yellow"/>
          <w:u w:val="single"/>
        </w:rPr>
        <w:t>long ago concluded that cell phones were a</w:t>
      </w:r>
      <w:r w:rsidRPr="007E2613">
        <w:rPr>
          <w:rFonts w:asciiTheme="majorHAnsi" w:eastAsia="Times New Roman" w:hAnsiTheme="majorHAnsi" w:cstheme="majorHAnsi"/>
          <w:color w:val="000000" w:themeColor="text1"/>
          <w:u w:val="single"/>
        </w:rPr>
        <w:t xml:space="preserve"> potential surveillance </w:t>
      </w:r>
      <w:r w:rsidRPr="007E2613">
        <w:rPr>
          <w:rFonts w:asciiTheme="majorHAnsi" w:eastAsia="Times New Roman" w:hAnsiTheme="majorHAnsi" w:cstheme="majorHAnsi"/>
          <w:color w:val="000000" w:themeColor="text1"/>
          <w:highlight w:val="yellow"/>
          <w:u w:val="single"/>
        </w:rPr>
        <w:t>liability and altered their communications.</w:t>
      </w:r>
      <w:r w:rsidRPr="007E2613">
        <w:rPr>
          <w:rFonts w:asciiTheme="majorHAnsi" w:eastAsia="Times New Roman" w:hAnsiTheme="majorHAnsi" w:cstheme="majorHAnsi"/>
          <w:color w:val="000000" w:themeColor="text1"/>
          <w:u w:val="single"/>
        </w:rPr>
        <w:t xml:space="preserve"> Regardless, the fact is that there is little evidence at the state or local level that stingray surveillance is being used to further the government’s interest in combating terrorism</w:t>
      </w:r>
    </w:p>
    <w:p w14:paraId="01C3B5FB" w14:textId="77777777" w:rsidR="00436AB2" w:rsidRDefault="00436AB2" w:rsidP="00436AB2">
      <w:pPr>
        <w:rPr>
          <w:rFonts w:cs="Calibri"/>
          <w:color w:val="000000" w:themeColor="text1"/>
          <w:u w:val="single"/>
          <w:shd w:val="clear" w:color="auto" w:fill="FFFFFF"/>
        </w:rPr>
      </w:pPr>
    </w:p>
    <w:p w14:paraId="4C291781" w14:textId="77777777" w:rsidR="00436AB2" w:rsidRDefault="00436AB2" w:rsidP="00436AB2">
      <w:pPr>
        <w:pStyle w:val="Heading4"/>
        <w:rPr>
          <w:shd w:val="clear" w:color="auto" w:fill="FFFFFF"/>
        </w:rPr>
      </w:pPr>
      <w:r>
        <w:rPr>
          <w:shd w:val="clear" w:color="auto" w:fill="FFFFFF"/>
        </w:rPr>
        <w:t>No longer effective</w:t>
      </w:r>
    </w:p>
    <w:p w14:paraId="5F7787FB" w14:textId="77777777" w:rsidR="00436AB2" w:rsidRPr="00E63294" w:rsidRDefault="00436AB2" w:rsidP="00436AB2">
      <w:pPr>
        <w:pStyle w:val="NormalWeb"/>
        <w:spacing w:before="0" w:beforeAutospacing="0"/>
        <w:rPr>
          <w:rFonts w:cs="Calibri"/>
          <w:color w:val="000000" w:themeColor="text1"/>
          <w:szCs w:val="22"/>
          <w:u w:val="single"/>
        </w:rPr>
      </w:pPr>
      <w:r w:rsidRPr="0082358C">
        <w:rPr>
          <w:rStyle w:val="Style13ptBold"/>
          <w:rFonts w:cs="Calibri"/>
        </w:rPr>
        <w:t xml:space="preserve">Bates 17 </w:t>
      </w:r>
      <w:r w:rsidRPr="0082358C">
        <w:rPr>
          <w:rFonts w:cs="Calibri"/>
          <w:color w:val="000000" w:themeColor="text1"/>
          <w:szCs w:val="22"/>
        </w:rPr>
        <w:t>(Adam Bates is a former Policy Analyst for the CATO Institute’s Project on Criminal Justice, 1-25-17 “Stingray: A New Frontier in Police Surveillance” https://www.cato.org/publications/policy-analysis/stingray-new-frontier-police-surveillance)//SHP</w:t>
      </w:r>
    </w:p>
    <w:p w14:paraId="07A88A0B" w14:textId="77777777" w:rsidR="00436AB2" w:rsidRPr="00E63294" w:rsidRDefault="00436AB2" w:rsidP="00436AB2">
      <w:pPr>
        <w:spacing w:after="100" w:afterAutospacing="1" w:line="240" w:lineRule="auto"/>
        <w:rPr>
          <w:rFonts w:asciiTheme="majorHAnsi" w:eastAsia="Times New Roman" w:hAnsiTheme="majorHAnsi" w:cstheme="majorHAnsi"/>
          <w:color w:val="000000" w:themeColor="text1"/>
          <w:u w:val="single"/>
        </w:rPr>
      </w:pPr>
      <w:r w:rsidRPr="00E63294">
        <w:rPr>
          <w:rFonts w:asciiTheme="majorHAnsi" w:eastAsia="Times New Roman" w:hAnsiTheme="majorHAnsi" w:cstheme="majorHAnsi"/>
          <w:color w:val="000000" w:themeColor="text1"/>
        </w:rPr>
        <w:t xml:space="preserve">But </w:t>
      </w:r>
      <w:r w:rsidRPr="00E63294">
        <w:rPr>
          <w:rFonts w:asciiTheme="majorHAnsi" w:eastAsia="Times New Roman" w:hAnsiTheme="majorHAnsi" w:cstheme="majorHAnsi"/>
          <w:color w:val="000000" w:themeColor="text1"/>
          <w:u w:val="single"/>
        </w:rPr>
        <w:t xml:space="preserve">even if it could be shown that stingray devices were being used by state and local law enforcement to combat terrorism, the secrecy regime could not be justified. </w:t>
      </w:r>
      <w:r w:rsidRPr="00E63294">
        <w:rPr>
          <w:rFonts w:asciiTheme="majorHAnsi" w:eastAsia="Times New Roman" w:hAnsiTheme="majorHAnsi" w:cstheme="majorHAnsi"/>
          <w:color w:val="000000" w:themeColor="text1"/>
          <w:highlight w:val="yellow"/>
          <w:u w:val="single"/>
        </w:rPr>
        <w:t>Whatever tactical advantage the government gained by hiding the</w:t>
      </w:r>
      <w:r w:rsidRPr="00E63294">
        <w:rPr>
          <w:rFonts w:asciiTheme="majorHAnsi" w:eastAsia="Times New Roman" w:hAnsiTheme="majorHAnsi" w:cstheme="majorHAnsi"/>
          <w:color w:val="000000" w:themeColor="text1"/>
          <w:u w:val="single"/>
        </w:rPr>
        <w:t xml:space="preserve"> use and capabilities of </w:t>
      </w:r>
      <w:r w:rsidRPr="00E63294">
        <w:rPr>
          <w:rFonts w:asciiTheme="majorHAnsi" w:eastAsia="Times New Roman" w:hAnsiTheme="majorHAnsi" w:cstheme="majorHAnsi"/>
          <w:color w:val="000000" w:themeColor="text1"/>
          <w:highlight w:val="yellow"/>
          <w:u w:val="single"/>
        </w:rPr>
        <w:t>cell‐​site simulators</w:t>
      </w:r>
      <w:r w:rsidRPr="00E63294">
        <w:rPr>
          <w:rFonts w:asciiTheme="majorHAnsi" w:eastAsia="Times New Roman" w:hAnsiTheme="majorHAnsi" w:cstheme="majorHAnsi"/>
          <w:color w:val="000000" w:themeColor="text1"/>
          <w:u w:val="single"/>
        </w:rPr>
        <w:t xml:space="preserve"> in years past </w:t>
      </w:r>
      <w:r w:rsidRPr="00E63294">
        <w:rPr>
          <w:rFonts w:asciiTheme="majorHAnsi" w:eastAsia="Times New Roman" w:hAnsiTheme="majorHAnsi" w:cstheme="majorHAnsi"/>
          <w:color w:val="000000" w:themeColor="text1"/>
          <w:highlight w:val="yellow"/>
          <w:u w:val="single"/>
        </w:rPr>
        <w:t>has been eroded</w:t>
      </w:r>
      <w:r w:rsidRPr="00E63294">
        <w:rPr>
          <w:rFonts w:asciiTheme="majorHAnsi" w:eastAsia="Times New Roman" w:hAnsiTheme="majorHAnsi" w:cstheme="majorHAnsi"/>
          <w:color w:val="000000" w:themeColor="text1"/>
          <w:u w:val="single"/>
        </w:rPr>
        <w:t xml:space="preserve"> </w:t>
      </w:r>
      <w:r w:rsidRPr="00E63294">
        <w:rPr>
          <w:rFonts w:asciiTheme="majorHAnsi" w:eastAsia="Times New Roman" w:hAnsiTheme="majorHAnsi" w:cstheme="majorHAnsi"/>
          <w:color w:val="000000" w:themeColor="text1"/>
          <w:sz w:val="16"/>
          <w:szCs w:val="16"/>
        </w:rPr>
        <w:t xml:space="preserve">by years of compelled revelations </w:t>
      </w:r>
      <w:proofErr w:type="gramStart"/>
      <w:r w:rsidRPr="00E63294">
        <w:rPr>
          <w:rFonts w:asciiTheme="majorHAnsi" w:eastAsia="Times New Roman" w:hAnsiTheme="majorHAnsi" w:cstheme="majorHAnsi"/>
          <w:color w:val="000000" w:themeColor="text1"/>
          <w:sz w:val="16"/>
          <w:szCs w:val="16"/>
        </w:rPr>
        <w:t>as a result of</w:t>
      </w:r>
      <w:proofErr w:type="gramEnd"/>
      <w:r w:rsidRPr="00E63294">
        <w:rPr>
          <w:rFonts w:asciiTheme="majorHAnsi" w:eastAsia="Times New Roman" w:hAnsiTheme="majorHAnsi" w:cstheme="majorHAnsi"/>
          <w:color w:val="000000" w:themeColor="text1"/>
          <w:sz w:val="16"/>
          <w:szCs w:val="16"/>
        </w:rPr>
        <w:t xml:space="preserve"> FOIA requests and court proceedings.</w:t>
      </w:r>
      <w:r w:rsidRPr="00E63294">
        <w:rPr>
          <w:rFonts w:asciiTheme="majorHAnsi" w:eastAsia="Times New Roman" w:hAnsiTheme="majorHAnsi" w:cstheme="majorHAnsi"/>
          <w:color w:val="000000" w:themeColor="text1"/>
          <w:u w:val="single"/>
        </w:rPr>
        <w:t xml:space="preserve"> Even if we assume that keeping these capabilities secret at one time justified a regime of immense secrecy, </w:t>
      </w:r>
      <w:r w:rsidRPr="00E63294">
        <w:rPr>
          <w:rFonts w:asciiTheme="majorHAnsi" w:eastAsia="Times New Roman" w:hAnsiTheme="majorHAnsi" w:cstheme="majorHAnsi"/>
          <w:color w:val="000000" w:themeColor="text1"/>
          <w:highlight w:val="yellow"/>
          <w:u w:val="single"/>
        </w:rPr>
        <w:t>the secret is out now</w:t>
      </w:r>
      <w:r w:rsidRPr="00E63294">
        <w:rPr>
          <w:rFonts w:asciiTheme="majorHAnsi" w:eastAsia="Times New Roman" w:hAnsiTheme="majorHAnsi" w:cstheme="majorHAnsi"/>
          <w:color w:val="000000" w:themeColor="text1"/>
        </w:rPr>
        <w:t>.</w:t>
      </w:r>
      <w:hyperlink r:id="rId357" w:anchor="cite-38" w:history="1">
        <w:r w:rsidRPr="00E63294">
          <w:rPr>
            <w:rFonts w:asciiTheme="majorHAnsi" w:eastAsia="Times New Roman" w:hAnsiTheme="majorHAnsi" w:cstheme="majorHAnsi"/>
            <w:color w:val="000000" w:themeColor="text1"/>
            <w:u w:val="single"/>
            <w:vertAlign w:val="superscript"/>
          </w:rPr>
          <w:t>38</w:t>
        </w:r>
      </w:hyperlink>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sz w:val="16"/>
          <w:szCs w:val="16"/>
        </w:rPr>
        <w:t>While it is conceivable that less sophisticated would‐​be terrorists are not keeping tabs on law enforcement’s technological capabilities</w:t>
      </w:r>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highlight w:val="yellow"/>
          <w:u w:val="single"/>
        </w:rPr>
        <w:t>the</w:t>
      </w:r>
      <w:r w:rsidRPr="00E63294">
        <w:rPr>
          <w:rFonts w:asciiTheme="majorHAnsi" w:eastAsia="Times New Roman" w:hAnsiTheme="majorHAnsi" w:cstheme="majorHAnsi"/>
          <w:color w:val="000000" w:themeColor="text1"/>
          <w:u w:val="single"/>
        </w:rPr>
        <w:t xml:space="preserve"> types of highly </w:t>
      </w:r>
      <w:r w:rsidRPr="00E63294">
        <w:rPr>
          <w:rFonts w:asciiTheme="majorHAnsi" w:eastAsia="Times New Roman" w:hAnsiTheme="majorHAnsi" w:cstheme="majorHAnsi"/>
          <w:color w:val="000000" w:themeColor="text1"/>
          <w:highlight w:val="yellow"/>
          <w:u w:val="single"/>
        </w:rPr>
        <w:t>sophisticated terror</w:t>
      </w:r>
      <w:r w:rsidRPr="00E63294">
        <w:rPr>
          <w:rFonts w:asciiTheme="majorHAnsi" w:eastAsia="Times New Roman" w:hAnsiTheme="majorHAnsi" w:cstheme="majorHAnsi"/>
          <w:color w:val="000000" w:themeColor="text1"/>
          <w:u w:val="single"/>
        </w:rPr>
        <w:t xml:space="preserve"> and drug </w:t>
      </w:r>
      <w:r w:rsidRPr="00E63294">
        <w:rPr>
          <w:rFonts w:asciiTheme="majorHAnsi" w:eastAsia="Times New Roman" w:hAnsiTheme="majorHAnsi" w:cstheme="majorHAnsi"/>
          <w:color w:val="000000" w:themeColor="text1"/>
          <w:highlight w:val="yellow"/>
          <w:u w:val="single"/>
        </w:rPr>
        <w:t>organizations about whom the FBI’s nondisclosure agreement worries will have learned what they need to by now.</w:t>
      </w:r>
    </w:p>
    <w:p w14:paraId="77000C6E" w14:textId="6C27C47E" w:rsidR="00EF1922" w:rsidRDefault="00EF1922" w:rsidP="00EF1922">
      <w:pPr>
        <w:pStyle w:val="Heading2"/>
      </w:pPr>
      <w:r>
        <w:t>AT: Crime DA</w:t>
      </w:r>
    </w:p>
    <w:p w14:paraId="2907397D" w14:textId="20B1A733" w:rsidR="00EF1922" w:rsidRPr="0082358C" w:rsidRDefault="00EF1922" w:rsidP="00EF1922">
      <w:pPr>
        <w:pStyle w:val="Heading3"/>
        <w:rPr>
          <w:shd w:val="clear" w:color="auto" w:fill="FFFFFF"/>
        </w:rPr>
      </w:pPr>
      <w:r>
        <w:rPr>
          <w:shd w:val="clear" w:color="auto" w:fill="FFFFFF"/>
        </w:rPr>
        <w:t>Stingrays Turn Crime</w:t>
      </w:r>
    </w:p>
    <w:p w14:paraId="1535430F" w14:textId="77777777" w:rsidR="00EF1922" w:rsidRPr="0082358C" w:rsidRDefault="00EF1922" w:rsidP="00EF1922">
      <w:pPr>
        <w:pStyle w:val="Heading4"/>
        <w:rPr>
          <w:rFonts w:cs="Calibri"/>
          <w:shd w:val="clear" w:color="auto" w:fill="FFFFFF"/>
        </w:rPr>
      </w:pPr>
      <w:r w:rsidRPr="0082358C">
        <w:rPr>
          <w:rFonts w:cs="Calibri"/>
          <w:shd w:val="clear" w:color="auto" w:fill="FFFFFF"/>
        </w:rPr>
        <w:t>Stingrays decrease the effectiveness of prosecutions</w:t>
      </w:r>
    </w:p>
    <w:p w14:paraId="375A5757" w14:textId="77777777" w:rsidR="00EF1922" w:rsidRPr="0082358C" w:rsidRDefault="00EF1922" w:rsidP="00EF1922">
      <w:pPr>
        <w:pStyle w:val="NormalWeb"/>
        <w:spacing w:before="0" w:beforeAutospacing="0"/>
        <w:rPr>
          <w:rFonts w:ascii="Calibri" w:hAnsi="Calibri" w:cs="Calibri"/>
          <w:color w:val="000000" w:themeColor="text1"/>
          <w:sz w:val="22"/>
          <w:szCs w:val="22"/>
          <w:u w:val="single"/>
        </w:rPr>
      </w:pPr>
      <w:r w:rsidRPr="0082358C">
        <w:rPr>
          <w:rStyle w:val="Style13ptBold"/>
          <w:rFonts w:cs="Calibri"/>
        </w:rPr>
        <w:t xml:space="preserve">Bates 17 </w:t>
      </w:r>
      <w:r w:rsidRPr="0082358C">
        <w:rPr>
          <w:rFonts w:ascii="Calibri" w:hAnsi="Calibri" w:cs="Calibri"/>
          <w:color w:val="000000" w:themeColor="text1"/>
          <w:sz w:val="22"/>
          <w:szCs w:val="22"/>
        </w:rPr>
        <w:t>(Adam Bates is a former Policy Analyst for the CATO Institute’s Project on Criminal Justice, 1-25-17 “Stingray: A New Frontier in Police Surveillance” https://www.cato.org/publications/policy-analysis/stingray-new-frontier-police-surveillance)//SHP</w:t>
      </w:r>
    </w:p>
    <w:p w14:paraId="585B9B62" w14:textId="0D146C5F" w:rsidR="00EF1922" w:rsidRPr="00EF1922" w:rsidRDefault="00EF1922" w:rsidP="00EF1922">
      <w:pPr>
        <w:pStyle w:val="NormalWeb"/>
        <w:spacing w:before="0" w:beforeAutospacing="0"/>
        <w:rPr>
          <w:rFonts w:ascii="Calibri" w:hAnsi="Calibri" w:cs="Calibri"/>
          <w:color w:val="000000" w:themeColor="text1"/>
          <w:sz w:val="22"/>
          <w:szCs w:val="22"/>
        </w:rPr>
      </w:pPr>
      <w:r w:rsidRPr="0082358C">
        <w:rPr>
          <w:rFonts w:ascii="Calibri" w:hAnsi="Calibri" w:cs="Calibri"/>
          <w:color w:val="000000" w:themeColor="text1"/>
          <w:sz w:val="16"/>
          <w:szCs w:val="16"/>
        </w:rPr>
        <w:t>Meanwhile, the</w:t>
      </w:r>
      <w:r w:rsidRPr="0082358C">
        <w:rPr>
          <w:rFonts w:ascii="Calibri" w:hAnsi="Calibri" w:cs="Calibri"/>
          <w:color w:val="000000" w:themeColor="text1"/>
          <w:sz w:val="22"/>
          <w:szCs w:val="22"/>
        </w:rPr>
        <w:t xml:space="preserve"> </w:t>
      </w:r>
      <w:r w:rsidRPr="0082358C">
        <w:rPr>
          <w:rFonts w:ascii="Calibri" w:hAnsi="Calibri" w:cs="Calibri"/>
          <w:color w:val="000000" w:themeColor="text1"/>
          <w:sz w:val="22"/>
          <w:szCs w:val="22"/>
          <w:highlight w:val="yellow"/>
          <w:u w:val="single"/>
        </w:rPr>
        <w:t>overly restrictive terms of</w:t>
      </w:r>
      <w:r w:rsidRPr="0082358C">
        <w:rPr>
          <w:rFonts w:ascii="Calibri" w:hAnsi="Calibri" w:cs="Calibri"/>
          <w:color w:val="000000" w:themeColor="text1"/>
          <w:sz w:val="22"/>
          <w:szCs w:val="22"/>
          <w:u w:val="single"/>
        </w:rPr>
        <w:t xml:space="preserve"> </w:t>
      </w:r>
      <w:r w:rsidRPr="0082358C">
        <w:rPr>
          <w:rFonts w:ascii="Calibri" w:hAnsi="Calibri" w:cs="Calibri"/>
          <w:color w:val="000000" w:themeColor="text1"/>
          <w:sz w:val="22"/>
          <w:szCs w:val="22"/>
          <w:highlight w:val="yellow"/>
          <w:u w:val="single"/>
        </w:rPr>
        <w:t>the nondisclosure agreement</w:t>
      </w:r>
      <w:r w:rsidRPr="0082358C">
        <w:rPr>
          <w:rFonts w:ascii="Calibri" w:hAnsi="Calibri" w:cs="Calibri"/>
          <w:color w:val="000000" w:themeColor="text1"/>
          <w:sz w:val="22"/>
          <w:szCs w:val="22"/>
        </w:rPr>
        <w:t xml:space="preserve">, </w:t>
      </w:r>
      <w:r w:rsidRPr="0082358C">
        <w:rPr>
          <w:rFonts w:ascii="Calibri" w:hAnsi="Calibri" w:cs="Calibri"/>
          <w:color w:val="000000" w:themeColor="text1"/>
          <w:sz w:val="16"/>
          <w:szCs w:val="16"/>
        </w:rPr>
        <w:t>upon which both the Harris Corporation and the FBI condition the local use of stingrays</w:t>
      </w:r>
      <w:r w:rsidRPr="0082358C">
        <w:rPr>
          <w:rFonts w:ascii="Calibri" w:hAnsi="Calibri" w:cs="Calibri"/>
          <w:color w:val="000000" w:themeColor="text1"/>
          <w:sz w:val="22"/>
          <w:szCs w:val="22"/>
        </w:rPr>
        <w:t xml:space="preserve">, </w:t>
      </w:r>
      <w:r w:rsidRPr="0082358C">
        <w:rPr>
          <w:rFonts w:ascii="Calibri" w:hAnsi="Calibri" w:cs="Calibri"/>
          <w:color w:val="000000" w:themeColor="text1"/>
          <w:sz w:val="22"/>
          <w:szCs w:val="22"/>
          <w:highlight w:val="yellow"/>
          <w:u w:val="single"/>
        </w:rPr>
        <w:t>have compromised prosecutions of people suspected of</w:t>
      </w:r>
      <w:r w:rsidRPr="0082358C">
        <w:rPr>
          <w:rFonts w:ascii="Calibri" w:hAnsi="Calibri" w:cs="Calibri"/>
          <w:color w:val="000000" w:themeColor="text1"/>
          <w:sz w:val="22"/>
          <w:szCs w:val="22"/>
          <w:u w:val="single"/>
        </w:rPr>
        <w:t xml:space="preserve"> serious violent </w:t>
      </w:r>
      <w:r w:rsidRPr="0082358C">
        <w:rPr>
          <w:rFonts w:ascii="Calibri" w:hAnsi="Calibri" w:cs="Calibri"/>
          <w:color w:val="000000" w:themeColor="text1"/>
          <w:sz w:val="22"/>
          <w:szCs w:val="22"/>
          <w:highlight w:val="yellow"/>
          <w:u w:val="single"/>
        </w:rPr>
        <w:t>crimes</w:t>
      </w:r>
      <w:r w:rsidRPr="0082358C">
        <w:rPr>
          <w:rFonts w:ascii="Calibri" w:hAnsi="Calibri" w:cs="Calibri"/>
          <w:color w:val="000000" w:themeColor="text1"/>
          <w:sz w:val="22"/>
          <w:szCs w:val="22"/>
          <w:u w:val="single"/>
        </w:rPr>
        <w:t xml:space="preserve">. In other words, the ostensibly </w:t>
      </w:r>
      <w:r w:rsidRPr="0082358C">
        <w:rPr>
          <w:rFonts w:ascii="Calibri" w:hAnsi="Calibri" w:cs="Calibri"/>
          <w:color w:val="000000" w:themeColor="text1"/>
          <w:sz w:val="22"/>
          <w:szCs w:val="22"/>
          <w:highlight w:val="yellow"/>
          <w:u w:val="single"/>
        </w:rPr>
        <w:t>hypothetical prosecutions of terrorists</w:t>
      </w:r>
      <w:r w:rsidRPr="0082358C">
        <w:rPr>
          <w:rFonts w:ascii="Calibri" w:hAnsi="Calibri" w:cs="Calibri"/>
          <w:color w:val="000000" w:themeColor="text1"/>
          <w:sz w:val="22"/>
          <w:szCs w:val="22"/>
          <w:u w:val="single"/>
        </w:rPr>
        <w:t xml:space="preserve"> and drug kingpins </w:t>
      </w:r>
      <w:r w:rsidRPr="0082358C">
        <w:rPr>
          <w:rFonts w:ascii="Calibri" w:hAnsi="Calibri" w:cs="Calibri"/>
          <w:color w:val="000000" w:themeColor="text1"/>
          <w:sz w:val="22"/>
          <w:szCs w:val="22"/>
          <w:highlight w:val="yellow"/>
          <w:u w:val="single"/>
        </w:rPr>
        <w:t>are crowding out actual prosecutions</w:t>
      </w:r>
      <w:r w:rsidRPr="0082358C">
        <w:rPr>
          <w:rFonts w:ascii="Calibri" w:hAnsi="Calibri" w:cs="Calibri"/>
          <w:color w:val="000000" w:themeColor="text1"/>
          <w:sz w:val="22"/>
          <w:szCs w:val="22"/>
          <w:u w:val="single"/>
        </w:rPr>
        <w:t xml:space="preserve"> of criminals when police and prosecutors are forbidden from disclosing stingray use to the courts. </w:t>
      </w:r>
      <w:r w:rsidRPr="0082358C">
        <w:rPr>
          <w:rFonts w:ascii="Calibri" w:hAnsi="Calibri" w:cs="Calibri"/>
          <w:color w:val="000000" w:themeColor="text1"/>
          <w:sz w:val="22"/>
          <w:szCs w:val="22"/>
          <w:highlight w:val="yellow"/>
          <w:u w:val="single"/>
        </w:rPr>
        <w:t>This</w:t>
      </w:r>
      <w:r w:rsidRPr="0082358C">
        <w:rPr>
          <w:rFonts w:ascii="Calibri" w:hAnsi="Calibri" w:cs="Calibri"/>
          <w:color w:val="000000" w:themeColor="text1"/>
          <w:sz w:val="22"/>
          <w:szCs w:val="22"/>
          <w:u w:val="single"/>
        </w:rPr>
        <w:t xml:space="preserve"> phenomenon </w:t>
      </w:r>
      <w:r w:rsidRPr="0082358C">
        <w:rPr>
          <w:rFonts w:ascii="Calibri" w:hAnsi="Calibri" w:cs="Calibri"/>
          <w:color w:val="000000" w:themeColor="text1"/>
          <w:sz w:val="22"/>
          <w:szCs w:val="22"/>
          <w:highlight w:val="yellow"/>
          <w:u w:val="single"/>
        </w:rPr>
        <w:t>is not an accident</w:t>
      </w:r>
      <w:r w:rsidRPr="0082358C">
        <w:rPr>
          <w:rFonts w:ascii="Calibri" w:hAnsi="Calibri" w:cs="Calibri"/>
          <w:color w:val="000000" w:themeColor="text1"/>
          <w:sz w:val="22"/>
          <w:szCs w:val="22"/>
          <w:u w:val="single"/>
        </w:rPr>
        <w:t xml:space="preserve">; </w:t>
      </w:r>
      <w:r w:rsidRPr="0082358C">
        <w:rPr>
          <w:rFonts w:ascii="Calibri" w:hAnsi="Calibri" w:cs="Calibri"/>
          <w:color w:val="000000" w:themeColor="text1"/>
          <w:sz w:val="22"/>
          <w:szCs w:val="22"/>
          <w:highlight w:val="yellow"/>
          <w:u w:val="single"/>
        </w:rPr>
        <w:t>the terms</w:t>
      </w:r>
      <w:r w:rsidRPr="0082358C">
        <w:rPr>
          <w:rFonts w:ascii="Calibri" w:hAnsi="Calibri" w:cs="Calibri"/>
          <w:color w:val="000000" w:themeColor="text1"/>
          <w:sz w:val="22"/>
          <w:szCs w:val="22"/>
          <w:u w:val="single"/>
        </w:rPr>
        <w:t xml:space="preserve"> of the agreement </w:t>
      </w:r>
      <w:r w:rsidRPr="0082358C">
        <w:rPr>
          <w:rFonts w:ascii="Calibri" w:hAnsi="Calibri" w:cs="Calibri"/>
          <w:color w:val="000000" w:themeColor="text1"/>
          <w:sz w:val="22"/>
          <w:szCs w:val="22"/>
          <w:highlight w:val="yellow"/>
          <w:u w:val="single"/>
        </w:rPr>
        <w:t>make such crowding out inevitable</w:t>
      </w:r>
      <w:r w:rsidRPr="0082358C">
        <w:rPr>
          <w:rFonts w:ascii="Calibri" w:hAnsi="Calibri" w:cs="Calibri"/>
          <w:color w:val="000000" w:themeColor="text1"/>
          <w:sz w:val="22"/>
          <w:szCs w:val="22"/>
          <w:u w:val="single"/>
        </w:rPr>
        <w:t xml:space="preserve">. The government plainly views sacrificing individual prosecutions, even for serious crimes, as an acceptable price for concealing the nature of stingray surveillance. </w:t>
      </w:r>
      <w:r w:rsidRPr="0082358C">
        <w:rPr>
          <w:rFonts w:ascii="Calibri" w:hAnsi="Calibri" w:cs="Calibri"/>
          <w:color w:val="000000" w:themeColor="text1"/>
          <w:sz w:val="16"/>
          <w:szCs w:val="16"/>
        </w:rPr>
        <w:t>The FBI’s nondisclosure agreement is clear: in exchange for permission to use stingray devices, state and local officials must surrender prosecutorial discretion to the federal government.</w:t>
      </w:r>
    </w:p>
    <w:p w14:paraId="027980F8" w14:textId="77777777" w:rsidR="00F34AC3" w:rsidRDefault="00F34AC3" w:rsidP="00F34AC3">
      <w:pPr>
        <w:pStyle w:val="Heading3"/>
        <w:rPr>
          <w:shd w:val="clear" w:color="auto" w:fill="FFFFFF"/>
        </w:rPr>
      </w:pPr>
      <w:r>
        <w:rPr>
          <w:shd w:val="clear" w:color="auto" w:fill="FFFFFF"/>
        </w:rPr>
        <w:t>Militarization Turn</w:t>
      </w:r>
    </w:p>
    <w:p w14:paraId="0A5559C1" w14:textId="77777777" w:rsidR="00F34AC3" w:rsidRDefault="00F34AC3" w:rsidP="00F34AC3">
      <w:pPr>
        <w:pStyle w:val="Heading4"/>
      </w:pPr>
      <w:r>
        <w:t>Militarization decreases police legitimacy and trust</w:t>
      </w:r>
    </w:p>
    <w:p w14:paraId="0760F94F" w14:textId="77777777" w:rsidR="00F34AC3" w:rsidRPr="00A40012" w:rsidRDefault="00F34AC3" w:rsidP="00F34AC3">
      <w:r w:rsidRPr="00A40012">
        <w:t xml:space="preserve">Jonathan </w:t>
      </w:r>
      <w:proofErr w:type="spellStart"/>
      <w:r w:rsidRPr="00A40012">
        <w:rPr>
          <w:rStyle w:val="Style13ptBold"/>
        </w:rPr>
        <w:t>Mummolo</w:t>
      </w:r>
      <w:proofErr w:type="spellEnd"/>
      <w:r w:rsidRPr="00A40012">
        <w:t>, 12-19-20</w:t>
      </w:r>
      <w:r w:rsidRPr="00A40012">
        <w:rPr>
          <w:rStyle w:val="Style13ptBold"/>
        </w:rPr>
        <w:t>18</w:t>
      </w:r>
      <w:r w:rsidRPr="00A40012">
        <w:t xml:space="preserve">, "Militarization Fails to Enhance Police Safety or Reduce Crime but May Harm Police Reputation," Cato Institute, </w:t>
      </w:r>
      <w:hyperlink r:id="rId358" w:history="1">
        <w:r w:rsidRPr="002776D4">
          <w:rPr>
            <w:rStyle w:val="Hyperlink"/>
          </w:rPr>
          <w:t>https://www.cato.org/publications/research-briefs-economic-policy/militarization-fails-enhance-police-safety-or-reduce</w:t>
        </w:r>
      </w:hyperlink>
      <w:r>
        <w:t xml:space="preserve"> &lt;JG&gt;</w:t>
      </w:r>
    </w:p>
    <w:p w14:paraId="2E490065" w14:textId="77777777" w:rsidR="00F34AC3" w:rsidRPr="00A40012" w:rsidRDefault="00F34AC3" w:rsidP="00F34AC3">
      <w:r w:rsidRPr="00A40012">
        <w:rPr>
          <w:b/>
          <w:bCs/>
          <w:u w:val="single"/>
        </w:rPr>
        <w:t>Militarization Fails to Enhance Police Safety or Reduce Crime</w:t>
      </w:r>
      <w:r w:rsidRPr="00A40012">
        <w:t xml:space="preserve"> but May Harm Police Reputation</w:t>
      </w:r>
      <w:r>
        <w:t xml:space="preserve"> </w:t>
      </w:r>
      <w:r w:rsidRPr="00A40012">
        <w:rPr>
          <w:u w:val="single"/>
        </w:rPr>
        <w:t>As thousands marched in Ferguson</w:t>
      </w:r>
      <w:r w:rsidRPr="00A40012">
        <w:t xml:space="preserve">, Missouri, to protest the police shooting of Michael Brown in 2014, many </w:t>
      </w:r>
      <w:r w:rsidRPr="00A40012">
        <w:rPr>
          <w:u w:val="single"/>
        </w:rPr>
        <w:t>Americans were surprised and alarmed by</w:t>
      </w:r>
      <w:r w:rsidRPr="00A40012">
        <w:t xml:space="preserve"> the character of law enforcement’s response. For days, national news networks broadcast footage of </w:t>
      </w:r>
      <w:r w:rsidRPr="00A40012">
        <w:rPr>
          <w:u w:val="single"/>
        </w:rPr>
        <w:t>armored vehicles, snipers taking aim at</w:t>
      </w:r>
      <w:r w:rsidRPr="00A40012">
        <w:t xml:space="preserve"> unarmed </w:t>
      </w:r>
      <w:r w:rsidRPr="00A40012">
        <w:rPr>
          <w:b/>
          <w:bCs/>
          <w:u w:val="single"/>
        </w:rPr>
        <w:t>black and brown civilians</w:t>
      </w:r>
      <w:r w:rsidRPr="00A40012">
        <w:rPr>
          <w:u w:val="single"/>
        </w:rPr>
        <w:t>, and officers clad in battle armor</w:t>
      </w:r>
      <w:r w:rsidRPr="00A40012">
        <w:t xml:space="preserve"> deployed by state and local police agencies.</w:t>
      </w:r>
      <w:r>
        <w:t xml:space="preserve"> </w:t>
      </w:r>
      <w:r w:rsidRPr="00A40012">
        <w:t>To some people, American police appeared to have suddenly transformed into a</w:t>
      </w:r>
      <w:r>
        <w:t xml:space="preserve"> </w:t>
      </w:r>
      <w:r w:rsidRPr="00A40012">
        <w:t xml:space="preserve">wartime occupying force—but to scholars of race and policing (and perhaps </w:t>
      </w:r>
      <w:proofErr w:type="gramStart"/>
      <w:r w:rsidRPr="00A40012">
        <w:t>to</w:t>
      </w:r>
      <w:proofErr w:type="gramEnd"/>
      <w:r w:rsidRPr="00A40012">
        <w:t xml:space="preserve"> many citizens of color) these images were less surprising. More than half a</w:t>
      </w:r>
      <w:r>
        <w:t xml:space="preserve"> </w:t>
      </w:r>
      <w:r w:rsidRPr="00A40012">
        <w:t>century earlier, James Baldwin described urban police as “occupying forces” in black communities; decades of research in the intervening years have documented the ways in which policing efforts such as “stop‐​and‐​frisk” and the “war on drugs” have served to maintain race‐ and class‐​based social hierarchies. Partly due to this history, critical race scholars have characterized police militarization as another means by which the state exercises social control over racial minorities.</w:t>
      </w:r>
      <w:r>
        <w:t xml:space="preserve"> </w:t>
      </w:r>
      <w:r w:rsidRPr="00A40012">
        <w:t>Despite a</w:t>
      </w:r>
      <w:r>
        <w:t xml:space="preserve"> </w:t>
      </w:r>
      <w:r w:rsidRPr="00A40012">
        <w:t xml:space="preserve">prolonged and vigorous national debate, </w:t>
      </w:r>
      <w:r w:rsidRPr="00A40012">
        <w:rPr>
          <w:u w:val="single"/>
        </w:rPr>
        <w:t xml:space="preserve">there is little systematic evidence </w:t>
      </w:r>
      <w:r w:rsidRPr="00A40012">
        <w:rPr>
          <w:b/>
          <w:bCs/>
          <w:u w:val="single"/>
        </w:rPr>
        <w:t>demonstrating</w:t>
      </w:r>
      <w:r w:rsidRPr="00A40012">
        <w:t xml:space="preserve"> the consequences of militarized police tactics or whether they are more prevalent in communities of color; because of heterogeneity in the way thousands of local law enforcement agencies in the United States document the presence and activities of their militarized units (if they document them at all), the study of police militarization has been hampered by data constraints. In the absence of scientific analysis, the arguments of both advocates and critics are largely informed by anecdotal and journalistic accounts. Proponents argue </w:t>
      </w:r>
      <w:r w:rsidRPr="00A40012">
        <w:rPr>
          <w:b/>
          <w:bCs/>
          <w:u w:val="single"/>
        </w:rPr>
        <w:t>that militarized police units enhance officer safety and deter violent crime</w:t>
      </w:r>
      <w:r w:rsidRPr="00A40012">
        <w:t xml:space="preserve">, while critics allege that </w:t>
      </w:r>
      <w:r w:rsidRPr="00A40012">
        <w:rPr>
          <w:u w:val="single"/>
        </w:rPr>
        <w:t>these tactics are disproportionately applied in</w:t>
      </w:r>
      <w:r w:rsidRPr="00A40012">
        <w:t xml:space="preserve"> the policing of racial </w:t>
      </w:r>
      <w:r w:rsidRPr="00A40012">
        <w:rPr>
          <w:u w:val="single"/>
        </w:rPr>
        <w:t>minorities</w:t>
      </w:r>
      <w:r w:rsidRPr="00A40012">
        <w:t xml:space="preserve">, potentially </w:t>
      </w:r>
      <w:r w:rsidRPr="00A40012">
        <w:rPr>
          <w:b/>
          <w:bCs/>
          <w:u w:val="single"/>
        </w:rPr>
        <w:t>eroding the already anemic levels of trust between citizens and law</w:t>
      </w:r>
      <w:r w:rsidRPr="00A40012">
        <w:t xml:space="preserve"> enforcement in highly policed communities. The implications of police militarization for civil rights, public safety, and the exercise of state power depend crucially on the empirical validity of these claims.</w:t>
      </w:r>
      <w:r>
        <w:t xml:space="preserve"> </w:t>
      </w:r>
      <w:r w:rsidRPr="00A40012">
        <w:t xml:space="preserve">My </w:t>
      </w:r>
      <w:r w:rsidRPr="00A40012">
        <w:rPr>
          <w:u w:val="single"/>
        </w:rPr>
        <w:t>research leverages previously unavailable data to describe the communities affected by militarized policing and to estimate its effects on crime</w:t>
      </w:r>
      <w:r w:rsidRPr="00A40012">
        <w:t>, officer safety, and public perceptions of police. I</w:t>
      </w:r>
      <w:r>
        <w:t xml:space="preserve"> </w:t>
      </w:r>
      <w:r w:rsidRPr="00A40012">
        <w:t>first use a</w:t>
      </w:r>
      <w:r>
        <w:t xml:space="preserve"> </w:t>
      </w:r>
      <w:r w:rsidRPr="00A40012">
        <w:t>rare census of SWAT team deployments in Maryland to characterize the ways in which militarized police units are used and the characteristics of the communities in which they are deployed. I</w:t>
      </w:r>
      <w:r>
        <w:t xml:space="preserve"> </w:t>
      </w:r>
      <w:r w:rsidRPr="00A40012">
        <w:t xml:space="preserve">show that </w:t>
      </w:r>
      <w:r w:rsidRPr="00A40012">
        <w:rPr>
          <w:u w:val="single"/>
        </w:rPr>
        <w:t>militarized police</w:t>
      </w:r>
      <w:r w:rsidRPr="00A40012">
        <w:t xml:space="preserve"> units </w:t>
      </w:r>
      <w:r w:rsidRPr="00A40012">
        <w:rPr>
          <w:u w:val="single"/>
        </w:rPr>
        <w:t>are more often deployed in communities with high concentrations of African Americans</w:t>
      </w:r>
      <w:r w:rsidRPr="00A40012">
        <w:t>, a</w:t>
      </w:r>
      <w:r>
        <w:t xml:space="preserve"> </w:t>
      </w:r>
      <w:r w:rsidRPr="00A40012">
        <w:t>relationship that holds at multiple levels of geography and even after controlling for social indicators including crime rates. I</w:t>
      </w:r>
      <w:r>
        <w:t xml:space="preserve"> </w:t>
      </w:r>
      <w:r w:rsidRPr="00A40012">
        <w:t>then use an original nationwide panel measuring the presence of active SWAT teams in roughly 9,000 U.S. law enforcement agencies, as well as the Maryland SWAT deployment data, to test whether militarized policing lowers crime rates and promotes officer safety. Using intra‐​agency comparisons that greatly mitigate concerns over omitted variable bias, I</w:t>
      </w:r>
      <w:r>
        <w:t xml:space="preserve"> </w:t>
      </w:r>
      <w:r w:rsidRPr="00A40012">
        <w:t xml:space="preserve">find </w:t>
      </w:r>
      <w:r w:rsidRPr="00A40012">
        <w:rPr>
          <w:b/>
          <w:bCs/>
          <w:u w:val="single"/>
        </w:rPr>
        <w:t>no evidence that obtaining or deploying a</w:t>
      </w:r>
      <w:r>
        <w:rPr>
          <w:b/>
          <w:bCs/>
          <w:u w:val="single"/>
        </w:rPr>
        <w:t xml:space="preserve"> </w:t>
      </w:r>
      <w:r w:rsidRPr="00A40012">
        <w:rPr>
          <w:b/>
          <w:bCs/>
          <w:u w:val="single"/>
        </w:rPr>
        <w:t>SWAT team reduces local crime rates</w:t>
      </w:r>
      <w:r w:rsidRPr="00A40012">
        <w:t xml:space="preserve"> or lowers the rates at which officers are killed or assaulted.</w:t>
      </w:r>
      <w:r>
        <w:t xml:space="preserve"> </w:t>
      </w:r>
      <w:r w:rsidRPr="00A40012">
        <w:t>Finally, using survey experiments that randomly assign images of police officers in news reports, I</w:t>
      </w:r>
      <w:r>
        <w:t xml:space="preserve"> </w:t>
      </w:r>
      <w:r w:rsidRPr="00A40012">
        <w:t xml:space="preserve">show that seeing </w:t>
      </w:r>
      <w:r w:rsidRPr="00A40012">
        <w:rPr>
          <w:u w:val="single"/>
        </w:rPr>
        <w:t>more militarized officers</w:t>
      </w:r>
      <w:r w:rsidRPr="00A40012">
        <w:t xml:space="preserve">—relative to traditionally equipped police—can inflate perceptions of crime and </w:t>
      </w:r>
      <w:r w:rsidRPr="00A40012">
        <w:rPr>
          <w:b/>
          <w:bCs/>
          <w:u w:val="single"/>
        </w:rPr>
        <w:t>depress support for police funding and presence</w:t>
      </w:r>
      <w:r w:rsidRPr="00A40012">
        <w:t>. This analysis includes a</w:t>
      </w:r>
      <w:r>
        <w:t xml:space="preserve"> </w:t>
      </w:r>
      <w:r w:rsidRPr="00A40012">
        <w:t>large oversample of African American respondents—an important feature given the high rate at which militarized police units are deployed in black neighborhoods.</w:t>
      </w:r>
      <w:r>
        <w:t xml:space="preserve"> </w:t>
      </w:r>
      <w:r w:rsidRPr="00A40012">
        <w:t xml:space="preserve">On average, </w:t>
      </w:r>
      <w:r w:rsidRPr="00A40012">
        <w:rPr>
          <w:u w:val="single"/>
        </w:rPr>
        <w:t>militarized police units do not appear to provide the safety benefits that many police administrators claim they do.</w:t>
      </w:r>
      <w:r w:rsidRPr="00A40012">
        <w:t xml:space="preserve"> Police may suffer reputational damage when they deploy militarized units. These results suggest that the often‐​cited tradeoff between public safety and civil liberties is, in the case of militarized policing, a</w:t>
      </w:r>
      <w:r>
        <w:t xml:space="preserve"> </w:t>
      </w:r>
      <w:r w:rsidRPr="00A40012">
        <w:t>false alternative.</w:t>
      </w:r>
      <w:r>
        <w:t xml:space="preserve"> </w:t>
      </w:r>
      <w:r w:rsidRPr="00A40012">
        <w:rPr>
          <w:u w:val="single"/>
        </w:rPr>
        <w:t>Given the concentration of deployments in communities of color, where trust in law enforcement and government at large is already depressed</w:t>
      </w:r>
      <w:r w:rsidRPr="00A40012">
        <w:t xml:space="preserve">, the routine use of </w:t>
      </w:r>
      <w:r w:rsidRPr="00A40012">
        <w:rPr>
          <w:u w:val="single"/>
        </w:rPr>
        <w:t>militarized police tactics</w:t>
      </w:r>
      <w:r w:rsidRPr="00A40012">
        <w:t xml:space="preserve"> by local agencies threatens to </w:t>
      </w:r>
      <w:r w:rsidRPr="00A40012">
        <w:rPr>
          <w:b/>
          <w:bCs/>
          <w:u w:val="single"/>
        </w:rPr>
        <w:t>increase the historic tensions between marginalized groups and the state</w:t>
      </w:r>
      <w:r w:rsidRPr="00A40012">
        <w:t xml:space="preserve">, with no detectable public safety benefit. </w:t>
      </w:r>
    </w:p>
    <w:p w14:paraId="41A0E8EB" w14:textId="77777777" w:rsidR="00F34AC3" w:rsidRDefault="00F34AC3" w:rsidP="00F34AC3"/>
    <w:p w14:paraId="551458E9" w14:textId="77777777" w:rsidR="00F34AC3" w:rsidRPr="00B235BA" w:rsidRDefault="00F34AC3" w:rsidP="00F34AC3">
      <w:pPr>
        <w:pStyle w:val="Heading4"/>
      </w:pPr>
      <w:r>
        <w:t>Perceptions of police legitimacy is vital to decreasing crime</w:t>
      </w:r>
    </w:p>
    <w:p w14:paraId="08A3BECF" w14:textId="77777777" w:rsidR="00F34AC3" w:rsidRDefault="00F34AC3" w:rsidP="00F34AC3">
      <w:r>
        <w:rPr>
          <w:rStyle w:val="Style13ptBold"/>
        </w:rPr>
        <w:t>Moule et al 18</w:t>
      </w:r>
      <w:r>
        <w:t xml:space="preserve"> --- (Richard, PhD, </w:t>
      </w:r>
      <w:r w:rsidRPr="00240FB3">
        <w:t>an assistant professor in the Department of Criminology at the University of South Florida</w:t>
      </w:r>
      <w:r>
        <w:t xml:space="preserve"> ,</w:t>
      </w:r>
      <w:r w:rsidRPr="00240FB3">
        <w:t xml:space="preserve"> George</w:t>
      </w:r>
      <w:r>
        <w:t xml:space="preserve"> </w:t>
      </w:r>
      <w:proofErr w:type="spellStart"/>
      <w:r w:rsidRPr="00240FB3">
        <w:t>Burruss</w:t>
      </w:r>
      <w:proofErr w:type="spellEnd"/>
      <w:r>
        <w:t xml:space="preserve">, </w:t>
      </w:r>
      <w:r w:rsidRPr="00240FB3">
        <w:t>Megan Parry  Bryanna Fox</w:t>
      </w:r>
      <w:r>
        <w:t>, December 28,2018, Wiley Online Library, “</w:t>
      </w:r>
      <w:r w:rsidRPr="00240FB3">
        <w:t>Assessing the Direct and Indirect Effects of Legitimacy on Public Empowerment of Police: A Study of Public Support for Police Militarization in America</w:t>
      </w:r>
      <w:r>
        <w:t xml:space="preserve">,” </w:t>
      </w:r>
      <w:hyperlink r:id="rId359" w:history="1">
        <w:r>
          <w:rPr>
            <w:rStyle w:val="Hyperlink"/>
          </w:rPr>
          <w:t>doi:</w:t>
        </w:r>
      </w:hyperlink>
      <w:r>
        <w:rPr>
          <w:rStyle w:val="Hyperlink"/>
        </w:rPr>
        <w:t xml:space="preserve"> </w:t>
      </w:r>
      <w:r w:rsidRPr="00240FB3">
        <w:rPr>
          <w:rStyle w:val="Hyperlink"/>
        </w:rPr>
        <w:t>https://doi.org/10.1111/lasr.12379</w:t>
      </w:r>
      <w:r>
        <w:rPr>
          <w:rStyle w:val="Hyperlink"/>
        </w:rPr>
        <w:t>//veronica</w:t>
      </w:r>
      <w:r>
        <w:t xml:space="preserve"> </w:t>
      </w:r>
    </w:p>
    <w:p w14:paraId="0CDBCEB7" w14:textId="77777777" w:rsidR="00F34AC3" w:rsidRDefault="00F34AC3" w:rsidP="00F34AC3">
      <w:r>
        <w:t>The Process-Based Model of Policing and its Consequences</w:t>
      </w:r>
    </w:p>
    <w:p w14:paraId="6795E8D7" w14:textId="77777777" w:rsidR="00F34AC3" w:rsidRPr="00313AE0" w:rsidRDefault="00F34AC3" w:rsidP="00F34AC3">
      <w:r w:rsidRPr="00454BAC">
        <w:rPr>
          <w:u w:val="single"/>
        </w:rPr>
        <w:t>Legitimacy refers to the public’s views toward legal authoritie</w:t>
      </w:r>
      <w:r>
        <w:t xml:space="preserve">s (Lind and Tyler 1988; </w:t>
      </w:r>
      <w:proofErr w:type="spellStart"/>
      <w:r>
        <w:t>Trinkner</w:t>
      </w:r>
      <w:proofErr w:type="spellEnd"/>
      <w:r>
        <w:t xml:space="preserve"> and Cohn 2014; Tyler 2006). Specifically, legitimacy is “a property of an authority or institution that leads people to feel that that authority </w:t>
      </w:r>
      <w:r w:rsidRPr="00313AE0">
        <w:t xml:space="preserve">or institution is entitled to be deferred to and obeyed” (Sunshine and Tyler 2003: 514; see also Weber 1968). </w:t>
      </w:r>
      <w:r w:rsidRPr="00313AE0">
        <w:rPr>
          <w:u w:val="single"/>
        </w:rPr>
        <w:t xml:space="preserve">Legitimacy is necessary, </w:t>
      </w:r>
      <w:r w:rsidRPr="00313AE0">
        <w:t xml:space="preserve">as </w:t>
      </w:r>
      <w:r w:rsidRPr="00313AE0">
        <w:rPr>
          <w:u w:val="single"/>
        </w:rPr>
        <w:t>institutions of governance function with the consent of the</w:t>
      </w:r>
      <w:r w:rsidRPr="00313AE0">
        <w:t xml:space="preserve"> governed (Sabine 1937; see also Locke 1988). </w:t>
      </w:r>
      <w:r w:rsidRPr="00313AE0">
        <w:rPr>
          <w:u w:val="single"/>
        </w:rPr>
        <w:t>Police legitimacy is</w:t>
      </w:r>
      <w:r w:rsidRPr="00313AE0">
        <w:t xml:space="preserve"> specifically </w:t>
      </w:r>
      <w:r w:rsidRPr="00313AE0">
        <w:rPr>
          <w:u w:val="single"/>
        </w:rPr>
        <w:t>an individual normative orientation toward the police, reflecting a combination of trust in law enforcement as well as feelings of obligation to obey the police</w:t>
      </w:r>
      <w:r w:rsidRPr="00313AE0">
        <w:t xml:space="preserve"> (Parry et al. 2017; </w:t>
      </w:r>
      <w:proofErr w:type="spellStart"/>
      <w:r w:rsidRPr="00313AE0">
        <w:t>Reisig</w:t>
      </w:r>
      <w:proofErr w:type="spellEnd"/>
      <w:r w:rsidRPr="00313AE0">
        <w:t xml:space="preserve"> et al. 2007; Tyler 2006; Wolfe et al. 2016; but see </w:t>
      </w:r>
      <w:proofErr w:type="spellStart"/>
      <w:r w:rsidRPr="00313AE0">
        <w:t>Barbalet</w:t>
      </w:r>
      <w:proofErr w:type="spellEnd"/>
      <w:r w:rsidRPr="00313AE0">
        <w:t xml:space="preserve"> 2009; Bottoms and </w:t>
      </w:r>
      <w:proofErr w:type="spellStart"/>
      <w:r w:rsidRPr="00313AE0">
        <w:t>Tankebe</w:t>
      </w:r>
      <w:proofErr w:type="spellEnd"/>
      <w:r w:rsidRPr="00313AE0">
        <w:t xml:space="preserve"> 2012; Johnson et al. 2014; </w:t>
      </w:r>
      <w:proofErr w:type="spellStart"/>
      <w:r w:rsidRPr="00313AE0">
        <w:t>Kaina</w:t>
      </w:r>
      <w:proofErr w:type="spellEnd"/>
      <w:r w:rsidRPr="00313AE0">
        <w:t xml:space="preserve"> 2008).</w:t>
      </w:r>
    </w:p>
    <w:p w14:paraId="7D12804E" w14:textId="77777777" w:rsidR="00F34AC3" w:rsidRPr="00313AE0" w:rsidRDefault="00F34AC3" w:rsidP="00F34AC3">
      <w:r w:rsidRPr="00313AE0">
        <w:rPr>
          <w:u w:val="single"/>
        </w:rPr>
        <w:t>Legitimacy is cultivated by the police in a number of ways, including demonstrating their effectiveness</w:t>
      </w:r>
      <w:r w:rsidRPr="00313AE0">
        <w:t xml:space="preserve"> (</w:t>
      </w:r>
      <w:proofErr w:type="spellStart"/>
      <w:r w:rsidRPr="00313AE0">
        <w:t>Kochel</w:t>
      </w:r>
      <w:proofErr w:type="spellEnd"/>
      <w:r w:rsidRPr="00313AE0">
        <w:t xml:space="preserve"> et al. 2013; </w:t>
      </w:r>
      <w:proofErr w:type="spellStart"/>
      <w:r w:rsidRPr="00313AE0">
        <w:t>Tankebe</w:t>
      </w:r>
      <w:proofErr w:type="spellEnd"/>
      <w:r w:rsidRPr="00313AE0">
        <w:t xml:space="preserve"> 2009, 2013; Taylor et al. 2015), </w:t>
      </w:r>
      <w:r w:rsidRPr="00313AE0">
        <w:rPr>
          <w:u w:val="single"/>
        </w:rPr>
        <w:t>distributing resources in a fair and equitable way</w:t>
      </w:r>
      <w:r w:rsidRPr="00313AE0">
        <w:t xml:space="preserve"> (e.g., Epp et al. 2014; </w:t>
      </w:r>
      <w:proofErr w:type="spellStart"/>
      <w:r w:rsidRPr="00313AE0">
        <w:t>Tankebe</w:t>
      </w:r>
      <w:proofErr w:type="spellEnd"/>
      <w:r w:rsidRPr="00313AE0">
        <w:t xml:space="preserve"> 2013), </w:t>
      </w:r>
      <w:r w:rsidRPr="00313AE0">
        <w:rPr>
          <w:u w:val="single"/>
        </w:rPr>
        <w:t>respecting the bounds of their lawful authority</w:t>
      </w:r>
      <w:r w:rsidRPr="00313AE0">
        <w:t xml:space="preserve"> (Huq et al. 2017), </w:t>
      </w:r>
      <w:r w:rsidRPr="00313AE0">
        <w:rPr>
          <w:u w:val="single"/>
        </w:rPr>
        <w:t>and treating</w:t>
      </w:r>
      <w:r w:rsidRPr="00313AE0">
        <w:t xml:space="preserve"> </w:t>
      </w:r>
      <w:r w:rsidRPr="00313AE0">
        <w:rPr>
          <w:u w:val="single"/>
        </w:rPr>
        <w:t>the citizens they come in contact with in a fair</w:t>
      </w:r>
      <w:r w:rsidRPr="00313AE0">
        <w:t xml:space="preserve"> and just </w:t>
      </w:r>
      <w:r w:rsidRPr="00313AE0">
        <w:rPr>
          <w:u w:val="single"/>
        </w:rPr>
        <w:t>manner</w:t>
      </w:r>
      <w:r w:rsidRPr="00313AE0">
        <w:t xml:space="preserve"> (e.g., Lind and Tyler 1988; Tyler 2006, 2017).</w:t>
      </w:r>
      <w:r w:rsidRPr="00313AE0">
        <w:rPr>
          <w:u w:val="single"/>
        </w:rPr>
        <w:t xml:space="preserve"> In</w:t>
      </w:r>
      <w:r w:rsidRPr="00313AE0">
        <w:t xml:space="preserve"> Western countries, including </w:t>
      </w:r>
      <w:r w:rsidRPr="00313AE0">
        <w:rPr>
          <w:u w:val="single"/>
        </w:rPr>
        <w:t>America, legitimacy is commonly considered to be generated by police engaging in procedurally just practices</w:t>
      </w:r>
      <w:r w:rsidRPr="00313AE0">
        <w:t xml:space="preserve"> (Hinds and Murphy 2007; Mazerolle et al. 2013; Tyler, 2006, 2017). </w:t>
      </w:r>
      <w:r w:rsidRPr="00313AE0">
        <w:rPr>
          <w:u w:val="single"/>
        </w:rPr>
        <w:t>When police are perceived as behaving</w:t>
      </w:r>
      <w:r w:rsidRPr="00313AE0">
        <w:t xml:space="preserve"> i</w:t>
      </w:r>
      <w:r w:rsidRPr="00313AE0">
        <w:rPr>
          <w:u w:val="single"/>
        </w:rPr>
        <w:t>n</w:t>
      </w:r>
      <w:r w:rsidRPr="00313AE0">
        <w:t xml:space="preserve"> a procedurally </w:t>
      </w:r>
      <w:r w:rsidRPr="00313AE0">
        <w:rPr>
          <w:u w:val="single"/>
        </w:rPr>
        <w:t>just fashion</w:t>
      </w:r>
      <w:r w:rsidRPr="00313AE0">
        <w:t>—</w:t>
      </w:r>
      <w:r w:rsidRPr="00313AE0">
        <w:rPr>
          <w:u w:val="single"/>
        </w:rPr>
        <w:t xml:space="preserve">being fair, respectful, and courteous toward citizens during interactions they may have, making decisions based on the facts of a given situation, </w:t>
      </w:r>
      <w:r w:rsidRPr="00313AE0">
        <w:rPr>
          <w:rStyle w:val="Emphasis"/>
        </w:rPr>
        <w:t>and allowing citizens to have a say in their decision-making process</w:t>
      </w:r>
      <w:r w:rsidRPr="00313AE0">
        <w:t>—</w:t>
      </w:r>
      <w:r w:rsidRPr="00313AE0">
        <w:rPr>
          <w:u w:val="single"/>
        </w:rPr>
        <w:t>they are seen as more legitimate by the public</w:t>
      </w:r>
      <w:r w:rsidRPr="00313AE0">
        <w:t xml:space="preserve"> (Mazerolle et al. 2013; Tyler 2006, 2017; Tyler and </w:t>
      </w:r>
      <w:proofErr w:type="spellStart"/>
      <w:r w:rsidRPr="00313AE0">
        <w:t>Huo</w:t>
      </w:r>
      <w:proofErr w:type="spellEnd"/>
      <w:r w:rsidRPr="00313AE0">
        <w:t xml:space="preserve"> 2002; Wolfe et al. 2016; Worden and McLean 2017a, 2017b).</w:t>
      </w:r>
    </w:p>
    <w:p w14:paraId="49D1285F" w14:textId="77777777" w:rsidR="00F34AC3" w:rsidRPr="00313AE0" w:rsidRDefault="00F34AC3" w:rsidP="00F34AC3">
      <w:r w:rsidRPr="00313AE0">
        <w:rPr>
          <w:u w:val="single"/>
        </w:rPr>
        <w:t>Legitimacy is</w:t>
      </w:r>
      <w:r w:rsidRPr="00313AE0">
        <w:t xml:space="preserve"> particularly </w:t>
      </w:r>
      <w:r w:rsidRPr="00313AE0">
        <w:rPr>
          <w:u w:val="single"/>
        </w:rPr>
        <w:t>important for the police</w:t>
      </w:r>
      <w:r w:rsidRPr="00313AE0">
        <w:t xml:space="preserve">, as </w:t>
      </w:r>
      <w:r w:rsidRPr="00313AE0">
        <w:rPr>
          <w:u w:val="single"/>
        </w:rPr>
        <w:t>law enforcement relies on the voluntary assistance of citizens to maintain</w:t>
      </w:r>
      <w:r w:rsidRPr="00313AE0">
        <w:t>ing</w:t>
      </w:r>
      <w:r w:rsidRPr="00313AE0">
        <w:rPr>
          <w:u w:val="single"/>
        </w:rPr>
        <w:t xml:space="preserve"> order and public safety </w:t>
      </w:r>
      <w:r w:rsidRPr="00313AE0">
        <w:t xml:space="preserve">(Decker 1981; Frank et al. 2005; Huang and Vaughn 1996; Reiss 1971). Indeed, </w:t>
      </w:r>
      <w:r w:rsidRPr="00313AE0">
        <w:rPr>
          <w:u w:val="single"/>
        </w:rPr>
        <w:t>legitimacy influence</w:t>
      </w:r>
      <w:r w:rsidRPr="00313AE0">
        <w:t xml:space="preserve">s </w:t>
      </w:r>
      <w:proofErr w:type="gramStart"/>
      <w:r w:rsidRPr="00313AE0">
        <w:t xml:space="preserve">a number </w:t>
      </w:r>
      <w:r w:rsidRPr="00313AE0">
        <w:rPr>
          <w:u w:val="single"/>
        </w:rPr>
        <w:t>of</w:t>
      </w:r>
      <w:proofErr w:type="gramEnd"/>
      <w:r w:rsidRPr="00313AE0">
        <w:rPr>
          <w:u w:val="single"/>
        </w:rPr>
        <w:t xml:space="preserve"> citizen beliefs and behaviors related to these outcomes</w:t>
      </w:r>
      <w:r w:rsidRPr="00313AE0">
        <w:t xml:space="preserve">. </w:t>
      </w:r>
      <w:r w:rsidRPr="00313AE0">
        <w:rPr>
          <w:rStyle w:val="Emphasis"/>
        </w:rPr>
        <w:t xml:space="preserve">When police </w:t>
      </w:r>
      <w:proofErr w:type="gramStart"/>
      <w:r w:rsidRPr="00313AE0">
        <w:rPr>
          <w:rStyle w:val="Emphasis"/>
        </w:rPr>
        <w:t>are seen as</w:t>
      </w:r>
      <w:proofErr w:type="gramEnd"/>
      <w:r w:rsidRPr="00313AE0">
        <w:rPr>
          <w:rStyle w:val="Emphasis"/>
        </w:rPr>
        <w:t xml:space="preserve"> more legitimate, citizens are more likely to cooperate with them and comply with the law</w:t>
      </w:r>
      <w:r w:rsidRPr="00313AE0">
        <w:t xml:space="preserve"> (e.g., Donner et al. 2015; Jackson et al. 2012; </w:t>
      </w:r>
      <w:proofErr w:type="spellStart"/>
      <w:r w:rsidRPr="00313AE0">
        <w:t>Reisig</w:t>
      </w:r>
      <w:proofErr w:type="spellEnd"/>
      <w:r w:rsidRPr="00313AE0">
        <w:t xml:space="preserve"> et al. 2011). Sunshine and Tyler (2003) suggest </w:t>
      </w:r>
      <w:r w:rsidRPr="00313AE0">
        <w:rPr>
          <w:u w:val="single"/>
        </w:rPr>
        <w:t>an additional consequence of legitimacy: public willingness to empower police</w:t>
      </w:r>
      <w:r w:rsidRPr="00313AE0">
        <w:t xml:space="preserve">. This “empowerment hypothesis” holds that </w:t>
      </w:r>
      <w:r w:rsidRPr="00313AE0">
        <w:rPr>
          <w:u w:val="single"/>
        </w:rPr>
        <w:t>as the perceived legitimacy of law enforcement increases, the public is more willing to grant discretion, or a wider latitude, to police to execute their duties</w:t>
      </w:r>
      <w:r w:rsidRPr="00313AE0">
        <w:t xml:space="preserve"> (Pryce 2016; Sunshine and Tyler 2003). This enhanced discretion can involve practices that may be seen controversial by members of the public (e.g., </w:t>
      </w:r>
      <w:proofErr w:type="spellStart"/>
      <w:r w:rsidRPr="00313AE0">
        <w:t>Gau</w:t>
      </w:r>
      <w:proofErr w:type="spellEnd"/>
      <w:r w:rsidRPr="00313AE0">
        <w:t xml:space="preserve"> and Brunson 2010; White and Fradella 2016; see Sunshine and Tyler 2003).</w:t>
      </w:r>
    </w:p>
    <w:p w14:paraId="78069E0C" w14:textId="77777777" w:rsidR="00F34AC3" w:rsidRDefault="00F34AC3" w:rsidP="00F34AC3">
      <w:r w:rsidRPr="00313AE0">
        <w:t>While legitimacy and procedural justice have received much attention by researchers, the empowerment hypothesis remains largely unexamined. To our knowledge, only three studies have examined the influence of legitimacy on empowerment, finding tentative support for the relationship. Sunshine and Tyler (2003) examined willingness to give police greater autonomy (e.g., conducting “stop and question” stops with members of the public; having the ability to do whatever they feel is necessary to fight crime). Using SEM, and two samples</w:t>
      </w:r>
      <w:r>
        <w:t xml:space="preserve"> of New York City residents, the pair demonstrated that </w:t>
      </w:r>
      <w:r w:rsidRPr="00CE046D">
        <w:rPr>
          <w:u w:val="single"/>
        </w:rPr>
        <w:t xml:space="preserve">legitimacy had a moderate positive effect on police empowerment. Among Ghanaian immigrants in </w:t>
      </w:r>
      <w:r>
        <w:t xml:space="preserve">Washington, </w:t>
      </w:r>
      <w:r w:rsidRPr="00CE046D">
        <w:rPr>
          <w:u w:val="single"/>
        </w:rPr>
        <w:t>DC,</w:t>
      </w:r>
      <w:r>
        <w:t xml:space="preserve"> </w:t>
      </w:r>
      <w:r w:rsidRPr="00CE046D">
        <w:rPr>
          <w:u w:val="single"/>
        </w:rPr>
        <w:t>Pryce</w:t>
      </w:r>
      <w:r>
        <w:t xml:space="preserve"> (2016) </w:t>
      </w:r>
      <w:r w:rsidRPr="00CE046D">
        <w:rPr>
          <w:u w:val="single"/>
        </w:rPr>
        <w:t>found obligation to obey the police to have similar effects</w:t>
      </w:r>
      <w:r>
        <w:t xml:space="preserve">. Metcalfe and Hodge (2017) </w:t>
      </w:r>
      <w:r w:rsidRPr="00CE046D">
        <w:rPr>
          <w:u w:val="single"/>
        </w:rPr>
        <w:t>also found, among Israeli adults, that elements of legitimacy were robust correlates of public willingness to empower police to fight terrorism.</w:t>
      </w:r>
      <w:r>
        <w:t xml:space="preserve"> Despite this evidence, additional research into this relationship is necessary, as these studies did not fully elaborate on why legitimacy might influence empowerment. In the following section, we consider possible indirect paths through which legitimacy may affect public empowerment of the police.</w:t>
      </w:r>
    </w:p>
    <w:p w14:paraId="30EA34E3" w14:textId="77777777" w:rsidR="00F34AC3" w:rsidRDefault="00F34AC3" w:rsidP="00F34AC3">
      <w:r>
        <w:t>Indirect Paths Linking Legitimacy and Empowerment:</w:t>
      </w:r>
    </w:p>
    <w:p w14:paraId="23FBAC21" w14:textId="77777777" w:rsidR="00F34AC3" w:rsidRDefault="00F34AC3" w:rsidP="00F34AC3">
      <w:r>
        <w:t>Anchoring and the Perceived Consequences of Empowerment</w:t>
      </w:r>
    </w:p>
    <w:p w14:paraId="0907224B" w14:textId="77777777" w:rsidR="00F34AC3" w:rsidRDefault="00F34AC3" w:rsidP="00F34AC3">
      <w:r>
        <w:t xml:space="preserve">The crux of the process-based model is twofold. First, </w:t>
      </w:r>
      <w:r w:rsidRPr="00CE046D">
        <w:rPr>
          <w:u w:val="single"/>
        </w:rPr>
        <w:t>procedural justice underpins the legitimacy of law enforcement.</w:t>
      </w:r>
      <w:r>
        <w:t xml:space="preserve"> Second</w:t>
      </w:r>
      <w:r w:rsidRPr="00CE046D">
        <w:rPr>
          <w:u w:val="single"/>
        </w:rPr>
        <w:t>, legitimacy has consequences for the relationship between the public and legal institutions</w:t>
      </w:r>
      <w:r>
        <w:t xml:space="preserve"> (Sunshine and Tyler 2003); specifically, </w:t>
      </w:r>
      <w:r w:rsidRPr="00CE046D">
        <w:rPr>
          <w:u w:val="single"/>
        </w:rPr>
        <w:t>legitimacy is a key contributor to how individuals think, feel, and act toward police</w:t>
      </w:r>
      <w:r>
        <w:t xml:space="preserve"> (e.g., compliance and cooperation; Tyler 2006). </w:t>
      </w:r>
      <w:r w:rsidRPr="00CE046D">
        <w:rPr>
          <w:u w:val="single"/>
        </w:rPr>
        <w:t>These normative orientations toward the police extend to the public willingness to empowerment of police and evaluations of police practices</w:t>
      </w:r>
      <w:r>
        <w:t xml:space="preserve"> (Pryce 2016; Sunshine and Tyler 2003). Evaluations of these practices are likely to involve the possible consequences, good or bad, associated with them (e.g., Feldman 1988). To better understand these perceived consequences, and sources of these perceptions, we draw from cognitive psychology and theories of rational choice (Becker 1968; Blankenship et al. 2008; Hechter and Kanazawa 1997; Nagin and Paternoster 1993; Tversky and Kahneman 1974).</w:t>
      </w:r>
    </w:p>
    <w:p w14:paraId="71BB427A" w14:textId="77777777" w:rsidR="00F34AC3" w:rsidRDefault="00F34AC3" w:rsidP="00F34AC3">
      <w:r w:rsidRPr="00651693">
        <w:rPr>
          <w:u w:val="single"/>
        </w:rPr>
        <w:t>Individuals’ normative beliefs and orientations serve as “psychological anchors” for cognitive evaluation and perception of the world</w:t>
      </w:r>
      <w:r>
        <w:t xml:space="preserve">. Anchoring is a cognitive heuristic where </w:t>
      </w:r>
      <w:r w:rsidRPr="00651693">
        <w:rPr>
          <w:u w:val="single"/>
        </w:rPr>
        <w:t xml:space="preserve">individuals rely on a preconceived notion to shape their </w:t>
      </w:r>
      <w:proofErr w:type="gramStart"/>
      <w:r w:rsidRPr="00651693">
        <w:rPr>
          <w:u w:val="single"/>
        </w:rPr>
        <w:t>beliefs, and</w:t>
      </w:r>
      <w:proofErr w:type="gramEnd"/>
      <w:r w:rsidRPr="00651693">
        <w:rPr>
          <w:u w:val="single"/>
        </w:rPr>
        <w:t xml:space="preserve"> adjust their views only marginally from that point </w:t>
      </w:r>
      <w:r>
        <w:t xml:space="preserve">(Blankenship et al. 2008; </w:t>
      </w:r>
      <w:proofErr w:type="spellStart"/>
      <w:r>
        <w:t>Meub</w:t>
      </w:r>
      <w:proofErr w:type="spellEnd"/>
      <w:r>
        <w:t xml:space="preserve"> and </w:t>
      </w:r>
      <w:proofErr w:type="spellStart"/>
      <w:r>
        <w:t>Proeger</w:t>
      </w:r>
      <w:proofErr w:type="spellEnd"/>
      <w:r>
        <w:t xml:space="preserve"> 2015; Tversky and Kahneman 1974). Indeed, anchoring plays a considerable role in the perceptions and opinions that an individual possesses, particularly when little information is known on the topic (Chapman and Johnson 1999). For instance, anchoring is commonly used as a means of estimating risk and uncertainty (</w:t>
      </w:r>
      <w:proofErr w:type="spellStart"/>
      <w:r>
        <w:t>Plous</w:t>
      </w:r>
      <w:proofErr w:type="spellEnd"/>
      <w:r>
        <w:t xml:space="preserve"> 1989; Wright and Anderson 1989</w:t>
      </w:r>
      <w:proofErr w:type="gramStart"/>
      <w:r>
        <w:t>), and</w:t>
      </w:r>
      <w:proofErr w:type="gramEnd"/>
      <w:r>
        <w:t xml:space="preserve"> predicting future performance (Switzer and </w:t>
      </w:r>
      <w:proofErr w:type="spellStart"/>
      <w:r>
        <w:t>Sniezek</w:t>
      </w:r>
      <w:proofErr w:type="spellEnd"/>
      <w:r>
        <w:t xml:space="preserve"> 1991). </w:t>
      </w:r>
      <w:r w:rsidRPr="00651693">
        <w:rPr>
          <w:u w:val="single"/>
        </w:rPr>
        <w:t>Legitimacy appears to function as an anchor for individual evaluations of police</w:t>
      </w:r>
      <w:r>
        <w:t xml:space="preserve"> (Fox et al. 2018; Pryce 2016; Sunshine and Tyler 2003), with </w:t>
      </w:r>
      <w:r w:rsidRPr="00651693">
        <w:rPr>
          <w:u w:val="single"/>
        </w:rPr>
        <w:t>recent research demonstrating that legitimacy colors individuals’ subjective perceptions of police appearance and behavior</w:t>
      </w:r>
      <w:r>
        <w:t xml:space="preserve"> (Moule et al. 2018). As Sunshine and Tyler (2003: 517) noted, “</w:t>
      </w:r>
      <w:r w:rsidRPr="00651693">
        <w:rPr>
          <w:u w:val="single"/>
        </w:rPr>
        <w:t>when [police] are not viewed as legitimate, their actions are subject to challenge, their decisions are not accepted, and their directives are ignored</w:t>
      </w:r>
      <w:r>
        <w:t>.” This recognition provides a theoretical basis for the direct effects of legitimacy on empowerment.</w:t>
      </w:r>
    </w:p>
    <w:p w14:paraId="37F23B1B" w14:textId="77777777" w:rsidR="00F34AC3" w:rsidRDefault="00F34AC3" w:rsidP="00F34AC3">
      <w:r>
        <w:t xml:space="preserve">With respect to indirect effects connecting legitimacy and empowerment, we draw on rational choice theories to formulate these linkages. Rational choice theories contend that individuals evaluate the potential costs and benefits of possible actions (Beccaria [1764] 1963; Bentham [1789] 1948). These evaluations, in turn, shape individual behavior (Becker 1968; Nagin and Paternoster 1993). Assessments of these possible consequences are not random; rather, paralleling the notion of psychological anchors, they vary as a function of individual dispositions and normative orientations (e.g., Agnew 2011; </w:t>
      </w:r>
      <w:proofErr w:type="spellStart"/>
      <w:r>
        <w:t>Matsueda</w:t>
      </w:r>
      <w:proofErr w:type="spellEnd"/>
      <w:r>
        <w:t xml:space="preserve"> et al. 2006; Piquero and Tibbetts 1996; </w:t>
      </w:r>
      <w:proofErr w:type="spellStart"/>
      <w:r>
        <w:t>Pogarsky</w:t>
      </w:r>
      <w:proofErr w:type="spellEnd"/>
      <w:r>
        <w:t xml:space="preserve"> et al. 2017; Stanovich 1999). Specifically, the perceived consequences of a behavior should provide indirect pathways between individual dispositions and behaviors. In this case, the perceived consequences of empowerment should link legitimacy and the willingness to empower police. Consistent with our interpretation of legitimacy as an anchor, we argue that it is one such influential disposition, directly influencing public willingness to empower police (Sunshine and Tyler 2003). Legitimacy should then also shape the perceived consequences of police behavior, because members of the public are anchored to the belief that the police will act in a legitimate (e.g., fair, effective, and just) fashion (</w:t>
      </w:r>
      <w:proofErr w:type="spellStart"/>
      <w:r>
        <w:t>MacCoun</w:t>
      </w:r>
      <w:proofErr w:type="spellEnd"/>
      <w:r>
        <w:t xml:space="preserve"> 2005; Tyler 2006).</w:t>
      </w:r>
    </w:p>
    <w:p w14:paraId="62D24D27" w14:textId="77777777" w:rsidR="00F34AC3" w:rsidRDefault="00F34AC3" w:rsidP="00F34AC3">
      <w:r w:rsidRPr="00530FDE">
        <w:rPr>
          <w:u w:val="single"/>
        </w:rPr>
        <w:t>The perceived consequences of police behavior should also influence public willingness to empower the police</w:t>
      </w:r>
      <w:r>
        <w:t xml:space="preserve"> (see, generally, Levi and Stoker 2000). </w:t>
      </w:r>
      <w:r w:rsidRPr="00530FDE">
        <w:rPr>
          <w:u w:val="single"/>
        </w:rPr>
        <w:t xml:space="preserve">Two perceived consequences, one cost and one potential benefit, seem especially relevant </w:t>
      </w:r>
      <w:proofErr w:type="gramStart"/>
      <w:r w:rsidRPr="00530FDE">
        <w:rPr>
          <w:u w:val="single"/>
        </w:rPr>
        <w:t>with regard to</w:t>
      </w:r>
      <w:proofErr w:type="gramEnd"/>
      <w:r w:rsidRPr="00530FDE">
        <w:rPr>
          <w:u w:val="single"/>
        </w:rPr>
        <w:t xml:space="preserve"> public empowerment of police: improved police effectiveness and harm to civil rights. These possible consequences of empowering the police reflect</w:t>
      </w:r>
      <w:r>
        <w:t xml:space="preserve"> the </w:t>
      </w:r>
      <w:r w:rsidRPr="00530FDE">
        <w:rPr>
          <w:u w:val="single"/>
        </w:rPr>
        <w:t>natural tensions between the government and the citizenry</w:t>
      </w:r>
      <w:r>
        <w:t xml:space="preserve"> (Chong 1993; </w:t>
      </w:r>
      <w:proofErr w:type="spellStart"/>
      <w:r>
        <w:t>McClosky</w:t>
      </w:r>
      <w:proofErr w:type="spellEnd"/>
      <w:r>
        <w:t xml:space="preserve"> and Brill 1983; Packer 1964; </w:t>
      </w:r>
      <w:proofErr w:type="spellStart"/>
      <w:r>
        <w:t>Sniderman</w:t>
      </w:r>
      <w:proofErr w:type="spellEnd"/>
      <w:r>
        <w:t xml:space="preserve"> et al. 1996) </w:t>
      </w:r>
      <w:r w:rsidRPr="00530FDE">
        <w:rPr>
          <w:u w:val="single"/>
        </w:rPr>
        <w:t>and are persisting dimensions of the public discourse on law enforcement</w:t>
      </w:r>
      <w:r>
        <w:t xml:space="preserve"> (President’s Task Force on 21st Century Policing 2015).</w:t>
      </w:r>
    </w:p>
    <w:p w14:paraId="38E6C2E9" w14:textId="77777777" w:rsidR="00F34AC3" w:rsidRPr="00460CCC" w:rsidRDefault="00F34AC3" w:rsidP="00F34AC3">
      <w:pPr>
        <w:rPr>
          <w:u w:val="single"/>
        </w:rPr>
      </w:pPr>
      <w:r w:rsidRPr="00530FDE">
        <w:rPr>
          <w:u w:val="single"/>
        </w:rPr>
        <w:t>First, a possible benefit of any police practice is that it assists law enforcement in being more effective at preventing and fighting crime.</w:t>
      </w:r>
      <w:r>
        <w:t xml:space="preserve"> </w:t>
      </w:r>
      <w:r w:rsidRPr="00530FDE">
        <w:rPr>
          <w:u w:val="single"/>
        </w:rPr>
        <w:t>Police effectiveness, and perceptions of</w:t>
      </w:r>
      <w:r>
        <w:t xml:space="preserve"> this </w:t>
      </w:r>
      <w:r w:rsidRPr="00530FDE">
        <w:rPr>
          <w:u w:val="single"/>
        </w:rPr>
        <w:t>effectiveness, is partially dependent upon the legitimacy of law enforcemen</w:t>
      </w:r>
      <w:r>
        <w:t xml:space="preserve">t (Engel and Smith 2009; Smith 1994; see also </w:t>
      </w:r>
      <w:proofErr w:type="spellStart"/>
      <w:r>
        <w:t>Weitzer</w:t>
      </w:r>
      <w:proofErr w:type="spellEnd"/>
      <w:r>
        <w:t xml:space="preserve"> and </w:t>
      </w:r>
      <w:proofErr w:type="spellStart"/>
      <w:r>
        <w:t>Tuch</w:t>
      </w:r>
      <w:proofErr w:type="spellEnd"/>
      <w:r>
        <w:t xml:space="preserve"> 2005). Indeed, </w:t>
      </w:r>
      <w:r w:rsidRPr="00530FDE">
        <w:rPr>
          <w:u w:val="single"/>
        </w:rPr>
        <w:t>trust</w:t>
      </w:r>
      <w:r>
        <w:t>—a prominent component of legitimacy—i</w:t>
      </w:r>
      <w:r w:rsidRPr="00530FDE">
        <w:rPr>
          <w:u w:val="single"/>
        </w:rPr>
        <w:t>n social organizations increases perceptions of the effectiveness of those institutions</w:t>
      </w:r>
      <w:r>
        <w:t xml:space="preserve"> (Sunshine and Tyler 2003; Walters 2004). </w:t>
      </w:r>
      <w:r w:rsidRPr="00530FDE">
        <w:rPr>
          <w:u w:val="single"/>
        </w:rPr>
        <w:t>Citizen perceptions of program effectiveness sho</w:t>
      </w:r>
      <w:r>
        <w:t xml:space="preserve">uld, consequently, </w:t>
      </w:r>
      <w:r w:rsidRPr="00530FDE">
        <w:rPr>
          <w:u w:val="single"/>
        </w:rPr>
        <w:t>shape their support for those programmatic efforts</w:t>
      </w:r>
      <w:r>
        <w:t xml:space="preserve"> (see Gould 2002; Lock 1999). </w:t>
      </w:r>
      <w:r w:rsidRPr="00460CCC">
        <w:rPr>
          <w:u w:val="single"/>
        </w:rPr>
        <w:t>If police practices are perceived as being likely to improve police effectiveness, support for those programs and police behaviors would</w:t>
      </w:r>
      <w:r w:rsidRPr="00460CCC">
        <w:t xml:space="preserve"> also </w:t>
      </w:r>
      <w:r w:rsidRPr="00460CCC">
        <w:rPr>
          <w:u w:val="single"/>
        </w:rPr>
        <w:t>be expected to increase.</w:t>
      </w:r>
    </w:p>
    <w:p w14:paraId="07D03426" w14:textId="77777777" w:rsidR="00F34AC3" w:rsidRDefault="00F34AC3" w:rsidP="00F34AC3">
      <w:pPr>
        <w:rPr>
          <w:u w:val="single"/>
        </w:rPr>
      </w:pPr>
      <w:r w:rsidRPr="00460CCC">
        <w:rPr>
          <w:u w:val="single"/>
        </w:rPr>
        <w:t>The</w:t>
      </w:r>
      <w:r>
        <w:t xml:space="preserve"> second potential </w:t>
      </w:r>
      <w:r w:rsidRPr="00460CCC">
        <w:rPr>
          <w:u w:val="single"/>
        </w:rPr>
        <w:t>consequence of any police practice is that it may infringe on individuals’ civil liberties</w:t>
      </w:r>
      <w:r>
        <w:t xml:space="preserve"> (Gould 2002). Past research suggests that </w:t>
      </w:r>
      <w:r w:rsidRPr="00460CCC">
        <w:rPr>
          <w:u w:val="single"/>
        </w:rPr>
        <w:t>key aspects of legitimacy</w:t>
      </w:r>
      <w:r>
        <w:t xml:space="preserve">, such as trust, </w:t>
      </w:r>
      <w:r w:rsidRPr="00460CCC">
        <w:rPr>
          <w:u w:val="single"/>
        </w:rPr>
        <w:t xml:space="preserve">color the perceptions of possible threats to personal civil liberties posed by social institutions. These perceptions similarly shape assessments of institutional practices </w:t>
      </w:r>
      <w:r>
        <w:t xml:space="preserve">(Borchers 2001; Siegrist et al. 2000). </w:t>
      </w:r>
      <w:r w:rsidRPr="00460CCC">
        <w:rPr>
          <w:u w:val="single"/>
        </w:rPr>
        <w:t>Assessments of law enforcement are no exception. Higher levels of trust in the police correspond with lower levels of concern about the loss of</w:t>
      </w:r>
      <w:r>
        <w:t xml:space="preserve">, or potential infringement upon, </w:t>
      </w:r>
      <w:r w:rsidRPr="00460CCC">
        <w:rPr>
          <w:u w:val="single"/>
        </w:rPr>
        <w:t>civil liberties by the government</w:t>
      </w:r>
      <w:r>
        <w:t xml:space="preserve"> (see Davis and Silver 2004). </w:t>
      </w:r>
      <w:r w:rsidRPr="00CA1B29">
        <w:rPr>
          <w:u w:val="single"/>
        </w:rPr>
        <w:t>Lower levels of concern about the possible loss of civil liberties</w:t>
      </w:r>
      <w:r>
        <w:t xml:space="preserve">, in turn, should </w:t>
      </w:r>
      <w:r w:rsidRPr="00CA1B29">
        <w:rPr>
          <w:u w:val="single"/>
        </w:rPr>
        <w:t>correspond with more support for police practices</w:t>
      </w:r>
      <w:r>
        <w:t xml:space="preserve">. Taken together, </w:t>
      </w:r>
      <w:r w:rsidRPr="00CA1B29">
        <w:rPr>
          <w:u w:val="single"/>
        </w:rPr>
        <w:t>these perceived costs and benefits associated with empowerment offer potential indirect paths for legitimacy to influence public willingness to empower law enforcement</w:t>
      </w:r>
      <w:r>
        <w:rPr>
          <w:u w:val="single"/>
        </w:rPr>
        <w:t>.</w:t>
      </w:r>
    </w:p>
    <w:p w14:paraId="4D64E986" w14:textId="1CC069AF" w:rsidR="00EF1922" w:rsidRDefault="00EF1922" w:rsidP="00EF1922">
      <w:pPr>
        <w:pStyle w:val="Heading3"/>
      </w:pPr>
      <w:r>
        <w:t>No link – Stingrays</w:t>
      </w:r>
    </w:p>
    <w:p w14:paraId="335F9B3D" w14:textId="77777777" w:rsidR="00EF1922" w:rsidRPr="0043624D" w:rsidRDefault="00EF1922" w:rsidP="00EF1922">
      <w:pPr>
        <w:pStyle w:val="Heading4"/>
      </w:pPr>
      <w:r>
        <w:t xml:space="preserve">Stingrays </w:t>
      </w:r>
      <w:proofErr w:type="gramStart"/>
      <w:r>
        <w:t>don’t</w:t>
      </w:r>
      <w:proofErr w:type="gramEnd"/>
      <w:r>
        <w:t xml:space="preserve"> solve serious crime – only petty ones</w:t>
      </w:r>
    </w:p>
    <w:p w14:paraId="75D339AA" w14:textId="77777777" w:rsidR="00EF1922" w:rsidRDefault="00EF1922" w:rsidP="00EF1922">
      <w:r w:rsidRPr="009D4DBE">
        <w:rPr>
          <w:rStyle w:val="Style13ptBold"/>
        </w:rPr>
        <w:t>Gee 19</w:t>
      </w:r>
      <w:r w:rsidRPr="009D4DBE">
        <w:t>, (Harvey Gee, 6-21-19, accessed on 7/8/20, Review of Law and Social Justice, “ALMOST GONE: THE VANISHING FOURTH AMENDMENT’S ALLOWANCE OF STINGRAY SURVEILLANCE IN A POST-CARPENTER AGE</w:t>
      </w:r>
      <w:r>
        <w:t xml:space="preserve">,” </w:t>
      </w:r>
      <w:hyperlink r:id="rId360" w:history="1">
        <w:r w:rsidRPr="006D2587">
          <w:rPr>
            <w:rStyle w:val="Hyperlink"/>
          </w:rPr>
          <w:t>https://gould.usc.edu/students/journals/rlsj/issues/assets/docs/volume28/summer2019/3-1-Gee.pdf</w:t>
        </w:r>
      </w:hyperlink>
      <w:r>
        <w:rPr>
          <w:u w:val="single"/>
        </w:rPr>
        <w:t xml:space="preserve">, </w:t>
      </w:r>
      <w:r w:rsidRPr="009D4DBE">
        <w:t>ICCSD-LC</w:t>
      </w:r>
    </w:p>
    <w:p w14:paraId="43582C0A" w14:textId="77777777" w:rsidR="00EF1922" w:rsidRPr="00570DDE" w:rsidRDefault="00EF1922" w:rsidP="00EF1922">
      <w:r>
        <w:t xml:space="preserve">Presently, </w:t>
      </w:r>
      <w:r w:rsidRPr="00570DDE">
        <w:rPr>
          <w:highlight w:val="yellow"/>
          <w:u w:val="single"/>
        </w:rPr>
        <w:t>Stingrays are used</w:t>
      </w:r>
      <w:r>
        <w:t xml:space="preserve"> to track Americans through cell phone locations and internet activity </w:t>
      </w:r>
      <w:r w:rsidRPr="00570DDE">
        <w:rPr>
          <w:b/>
          <w:bCs/>
          <w:highlight w:val="yellow"/>
          <w:u w:val="single"/>
        </w:rPr>
        <w:t>by</w:t>
      </w:r>
      <w:r w:rsidRPr="00570DDE">
        <w:rPr>
          <w:b/>
          <w:bCs/>
          <w:u w:val="single"/>
        </w:rPr>
        <w:t xml:space="preserve"> </w:t>
      </w:r>
      <w:r w:rsidRPr="00570DDE">
        <w:rPr>
          <w:b/>
          <w:bCs/>
          <w:highlight w:val="yellow"/>
          <w:u w:val="single"/>
        </w:rPr>
        <w:t>13 federal agencies</w:t>
      </w:r>
      <w:r w:rsidRPr="00570DDE">
        <w:rPr>
          <w:b/>
          <w:bCs/>
          <w:u w:val="single"/>
        </w:rPr>
        <w:t xml:space="preserve"> </w:t>
      </w:r>
      <w:r w:rsidRPr="00570DDE">
        <w:rPr>
          <w:u w:val="single"/>
        </w:rPr>
        <w:t>including the FBI, the DEA</w:t>
      </w:r>
      <w:r w:rsidRPr="00570DDE">
        <w:rPr>
          <w:b/>
          <w:bCs/>
        </w:rPr>
        <w:t>,</w:t>
      </w:r>
      <w:r>
        <w:t xml:space="preserve"> the Department of Homeland Security (“</w:t>
      </w:r>
      <w:r w:rsidRPr="00570DDE">
        <w:rPr>
          <w:u w:val="single"/>
        </w:rPr>
        <w:t>DHS</w:t>
      </w:r>
      <w:r>
        <w:t xml:space="preserve">”), the Bureau of </w:t>
      </w:r>
      <w:r w:rsidRPr="00570DDE">
        <w:rPr>
          <w:u w:val="single"/>
        </w:rPr>
        <w:t>A</w:t>
      </w:r>
      <w:r>
        <w:t xml:space="preserve">lcohol, </w:t>
      </w:r>
      <w:r w:rsidRPr="00570DDE">
        <w:rPr>
          <w:u w:val="single"/>
        </w:rPr>
        <w:t>T</w:t>
      </w:r>
      <w:r>
        <w:t xml:space="preserve">obacco, </w:t>
      </w:r>
      <w:r w:rsidRPr="00570DDE">
        <w:rPr>
          <w:u w:val="single"/>
        </w:rPr>
        <w:t>F</w:t>
      </w:r>
      <w:r>
        <w:t xml:space="preserve">irearms, and Explosives, the </w:t>
      </w:r>
      <w:r w:rsidRPr="00570DDE">
        <w:rPr>
          <w:u w:val="single"/>
        </w:rPr>
        <w:t>NSA</w:t>
      </w:r>
      <w:r>
        <w:t>, Immigration and Customs Enforcement (“</w:t>
      </w:r>
      <w:r w:rsidRPr="00570DDE">
        <w:rPr>
          <w:u w:val="single"/>
        </w:rPr>
        <w:t>ICE</w:t>
      </w:r>
      <w:r>
        <w:t xml:space="preserve">”), and by police departments in over 25 states and the District of Columbia.116 The government’s great enthusiasm for Stingrays is reflected by its willingness to pay the high cost—the units have a price tag between $16,000 and $125,000.117 The DOJ and DHS spent $95 million on more than 430 cell-site simulators from 2010–2014.118 Homeland Security also earmarked $1.8 million to state local law enforcement agencies to buy them.119 Here lies the problem with Stingray use: often, </w:t>
      </w:r>
      <w:r w:rsidRPr="00570DDE">
        <w:rPr>
          <w:b/>
          <w:bCs/>
          <w:highlight w:val="yellow"/>
          <w:u w:val="single"/>
        </w:rPr>
        <w:t>Stingrays are not being used for investigations of serious crimes</w:t>
      </w:r>
      <w:r w:rsidRPr="00570DDE">
        <w:rPr>
          <w:u w:val="single"/>
        </w:rPr>
        <w:t xml:space="preserve"> like murders, kidnappings, rapes, shootings, aggravated assaults with serious injuries, capturing fugitives, and robberies</w:t>
      </w:r>
      <w:r>
        <w:t xml:space="preserve">. To the contrary, </w:t>
      </w:r>
      <w:r w:rsidRPr="00570DDE">
        <w:rPr>
          <w:highlight w:val="yellow"/>
          <w:u w:val="single"/>
        </w:rPr>
        <w:t>Stingrays</w:t>
      </w:r>
      <w:r w:rsidRPr="00570DDE">
        <w:rPr>
          <w:u w:val="single"/>
        </w:rPr>
        <w:t xml:space="preserve"> </w:t>
      </w:r>
      <w:r w:rsidRPr="00570DDE">
        <w:rPr>
          <w:highlight w:val="yellow"/>
          <w:u w:val="single"/>
        </w:rPr>
        <w:t>are used in</w:t>
      </w:r>
      <w:r>
        <w:t xml:space="preserve"> run-of-the-mill </w:t>
      </w:r>
      <w:r w:rsidRPr="00570DDE">
        <w:rPr>
          <w:highlight w:val="yellow"/>
          <w:u w:val="single"/>
        </w:rPr>
        <w:t>matters</w:t>
      </w:r>
      <w:r w:rsidRPr="00570DDE">
        <w:rPr>
          <w:u w:val="single"/>
        </w:rPr>
        <w:t xml:space="preserve"> </w:t>
      </w:r>
      <w:r w:rsidRPr="00570DDE">
        <w:rPr>
          <w:highlight w:val="yellow"/>
          <w:u w:val="single"/>
        </w:rPr>
        <w:t>such as</w:t>
      </w:r>
      <w:r w:rsidRPr="00570DDE">
        <w:rPr>
          <w:highlight w:val="yellow"/>
        </w:rPr>
        <w:t xml:space="preserve"> </w:t>
      </w:r>
      <w:r w:rsidRPr="00570DDE">
        <w:rPr>
          <w:b/>
          <w:bCs/>
          <w:highlight w:val="yellow"/>
          <w:u w:val="single"/>
        </w:rPr>
        <w:t xml:space="preserve">locating stolen cell </w:t>
      </w:r>
      <w:proofErr w:type="gramStart"/>
      <w:r w:rsidRPr="00570DDE">
        <w:rPr>
          <w:b/>
          <w:bCs/>
          <w:highlight w:val="yellow"/>
          <w:u w:val="single"/>
        </w:rPr>
        <w:t>phones, or</w:t>
      </w:r>
      <w:proofErr w:type="gramEnd"/>
      <w:r w:rsidRPr="00570DDE">
        <w:rPr>
          <w:b/>
          <w:bCs/>
          <w:highlight w:val="yellow"/>
          <w:u w:val="single"/>
        </w:rPr>
        <w:t xml:space="preserve"> scanning</w:t>
      </w:r>
      <w:r>
        <w:t xml:space="preserve"> from the skies over </w:t>
      </w:r>
      <w:r w:rsidRPr="00570DDE">
        <w:rPr>
          <w:b/>
          <w:bCs/>
          <w:highlight w:val="yellow"/>
          <w:u w:val="single"/>
        </w:rPr>
        <w:t>amusement</w:t>
      </w:r>
      <w:r w:rsidRPr="00570DDE">
        <w:rPr>
          <w:highlight w:val="yellow"/>
          <w:u w:val="single"/>
        </w:rPr>
        <w:t xml:space="preserve"> </w:t>
      </w:r>
      <w:r w:rsidRPr="00570DDE">
        <w:rPr>
          <w:b/>
          <w:bCs/>
          <w:highlight w:val="yellow"/>
          <w:u w:val="single"/>
        </w:rPr>
        <w:t>parks</w:t>
      </w:r>
      <w:r>
        <w:t xml:space="preserve"> and along the border.120</w:t>
      </w:r>
    </w:p>
    <w:p w14:paraId="4CAA0557" w14:textId="77777777" w:rsidR="00EF1922" w:rsidRPr="00EF1922" w:rsidRDefault="00EF1922" w:rsidP="00EF1922"/>
    <w:p w14:paraId="1A439120" w14:textId="77777777" w:rsidR="00232997" w:rsidRDefault="00232997" w:rsidP="00232997">
      <w:pPr>
        <w:pStyle w:val="Heading3"/>
      </w:pPr>
      <w:r>
        <w:t>AT: Law Enforcement turns case</w:t>
      </w:r>
    </w:p>
    <w:p w14:paraId="2D233B9D" w14:textId="77777777" w:rsidR="00232997" w:rsidRDefault="00232997" w:rsidP="00232997">
      <w:pPr>
        <w:pStyle w:val="Heading4"/>
      </w:pPr>
      <w:r>
        <w:t>Constitutional concerns are a prior question and come first</w:t>
      </w:r>
    </w:p>
    <w:p w14:paraId="3BB2B859" w14:textId="77777777" w:rsidR="00232997" w:rsidRPr="007E2613" w:rsidRDefault="00232997" w:rsidP="00232997">
      <w:pPr>
        <w:pStyle w:val="NormalWeb"/>
        <w:spacing w:before="0" w:beforeAutospacing="0"/>
        <w:rPr>
          <w:rFonts w:cs="Calibri"/>
          <w:color w:val="000000" w:themeColor="text1"/>
          <w:szCs w:val="22"/>
          <w:u w:val="single"/>
        </w:rPr>
      </w:pPr>
      <w:r>
        <w:t xml:space="preserve"> </w:t>
      </w:r>
      <w:r w:rsidRPr="0082358C">
        <w:rPr>
          <w:rStyle w:val="Style13ptBold"/>
          <w:rFonts w:cs="Calibri"/>
        </w:rPr>
        <w:t xml:space="preserve">Bates 17 </w:t>
      </w:r>
      <w:r w:rsidRPr="0082358C">
        <w:rPr>
          <w:rFonts w:cs="Calibri"/>
          <w:color w:val="000000" w:themeColor="text1"/>
          <w:szCs w:val="22"/>
        </w:rPr>
        <w:t>(Adam Bates is a former Policy Analyst for the CATO Institute’s Project on Criminal Justice, 1-25-17 “Stingray: A New Frontier in Police Surveillance” https://www.cato.org/publications/policy-analysis/stingray-new-frontier-police-surveillance)//SHP</w:t>
      </w:r>
    </w:p>
    <w:p w14:paraId="5256FEA8" w14:textId="77777777" w:rsidR="00232997" w:rsidRDefault="00232997" w:rsidP="00232997">
      <w:pPr>
        <w:spacing w:after="100" w:afterAutospacing="1" w:line="240" w:lineRule="auto"/>
        <w:rPr>
          <w:rFonts w:asciiTheme="majorHAnsi" w:eastAsia="Times New Roman" w:hAnsiTheme="majorHAnsi" w:cstheme="majorHAnsi"/>
          <w:color w:val="000000" w:themeColor="text1"/>
        </w:rPr>
      </w:pPr>
      <w:r w:rsidRPr="007E2613">
        <w:rPr>
          <w:rFonts w:asciiTheme="majorHAnsi" w:eastAsia="Times New Roman" w:hAnsiTheme="majorHAnsi" w:cstheme="majorHAnsi"/>
          <w:color w:val="000000" w:themeColor="text1"/>
          <w:sz w:val="16"/>
          <w:szCs w:val="16"/>
        </w:rPr>
        <w:t>But</w:t>
      </w:r>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highlight w:val="yellow"/>
          <w:u w:val="single"/>
        </w:rPr>
        <w:t xml:space="preserve">whether stingray technology is </w:t>
      </w:r>
      <w:proofErr w:type="gramStart"/>
      <w:r w:rsidRPr="007E2613">
        <w:rPr>
          <w:rFonts w:asciiTheme="majorHAnsi" w:eastAsia="Times New Roman" w:hAnsiTheme="majorHAnsi" w:cstheme="majorHAnsi"/>
          <w:color w:val="000000" w:themeColor="text1"/>
          <w:highlight w:val="yellow"/>
          <w:u w:val="single"/>
        </w:rPr>
        <w:t>a valuable asset</w:t>
      </w:r>
      <w:proofErr w:type="gramEnd"/>
      <w:r w:rsidRPr="007E2613">
        <w:rPr>
          <w:rFonts w:asciiTheme="majorHAnsi" w:eastAsia="Times New Roman" w:hAnsiTheme="majorHAnsi" w:cstheme="majorHAnsi"/>
          <w:color w:val="000000" w:themeColor="text1"/>
          <w:highlight w:val="yellow"/>
          <w:u w:val="single"/>
        </w:rPr>
        <w:t xml:space="preserve"> for law enforcement isn’t the end of the inquiry</w:t>
      </w:r>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sz w:val="16"/>
          <w:szCs w:val="16"/>
        </w:rPr>
        <w:t>Investigative ease is not the sole element to consider. The U.S. Constitution restricts the ability of the government to perform unreasonable searches and seizures. The Fourth Amendment’s warrant requirement makes it clear that investigative power must be balanced against an individual’s right to be secure in his person and property.</w:t>
      </w:r>
      <w:r w:rsidRPr="007E2613">
        <w:rPr>
          <w:rFonts w:asciiTheme="majorHAnsi" w:eastAsia="Times New Roman" w:hAnsiTheme="majorHAnsi" w:cstheme="majorHAnsi"/>
          <w:color w:val="000000" w:themeColor="text1"/>
        </w:rPr>
        <w:t xml:space="preserve"> </w:t>
      </w:r>
      <w:r w:rsidRPr="007E2613">
        <w:rPr>
          <w:rFonts w:asciiTheme="majorHAnsi" w:eastAsia="Times New Roman" w:hAnsiTheme="majorHAnsi" w:cstheme="majorHAnsi"/>
          <w:color w:val="000000" w:themeColor="text1"/>
          <w:u w:val="single"/>
        </w:rPr>
        <w:t xml:space="preserve">Separation of powers and checks and balances frustrate government efficiency </w:t>
      </w:r>
      <w:proofErr w:type="gramStart"/>
      <w:r w:rsidRPr="007E2613">
        <w:rPr>
          <w:rFonts w:asciiTheme="majorHAnsi" w:eastAsia="Times New Roman" w:hAnsiTheme="majorHAnsi" w:cstheme="majorHAnsi"/>
          <w:color w:val="000000" w:themeColor="text1"/>
          <w:u w:val="single"/>
        </w:rPr>
        <w:t>in order to</w:t>
      </w:r>
      <w:proofErr w:type="gramEnd"/>
      <w:r w:rsidRPr="007E2613">
        <w:rPr>
          <w:rFonts w:asciiTheme="majorHAnsi" w:eastAsia="Times New Roman" w:hAnsiTheme="majorHAnsi" w:cstheme="majorHAnsi"/>
          <w:color w:val="000000" w:themeColor="text1"/>
          <w:u w:val="single"/>
        </w:rPr>
        <w:t xml:space="preserve"> prevent abuse.</w:t>
      </w:r>
      <w:r w:rsidRPr="007E2613">
        <w:rPr>
          <w:rFonts w:asciiTheme="majorHAnsi" w:eastAsia="Times New Roman" w:hAnsiTheme="majorHAnsi" w:cstheme="majorHAnsi"/>
          <w:color w:val="000000" w:themeColor="text1"/>
        </w:rPr>
        <w:t xml:space="preserve"> </w:t>
      </w:r>
      <w:proofErr w:type="gramStart"/>
      <w:r w:rsidRPr="007E2613">
        <w:rPr>
          <w:rFonts w:asciiTheme="majorHAnsi" w:eastAsia="Times New Roman" w:hAnsiTheme="majorHAnsi" w:cstheme="majorHAnsi"/>
          <w:color w:val="000000" w:themeColor="text1"/>
          <w:sz w:val="16"/>
          <w:szCs w:val="16"/>
        </w:rPr>
        <w:t>In order to</w:t>
      </w:r>
      <w:proofErr w:type="gramEnd"/>
      <w:r w:rsidRPr="007E2613">
        <w:rPr>
          <w:rFonts w:asciiTheme="majorHAnsi" w:eastAsia="Times New Roman" w:hAnsiTheme="majorHAnsi" w:cstheme="majorHAnsi"/>
          <w:color w:val="000000" w:themeColor="text1"/>
          <w:sz w:val="16"/>
          <w:szCs w:val="16"/>
        </w:rPr>
        <w:t xml:space="preserve"> assess the stated justifications for stingray use and secrecy, the utility to law enforcement must be weighed against established legal principles, such as privacy rights, the separation of powers, and due process</w:t>
      </w:r>
      <w:r w:rsidRPr="007E2613">
        <w:rPr>
          <w:rFonts w:asciiTheme="majorHAnsi" w:eastAsia="Times New Roman" w:hAnsiTheme="majorHAnsi" w:cstheme="majorHAnsi"/>
          <w:color w:val="000000" w:themeColor="text1"/>
          <w:sz w:val="16"/>
          <w:szCs w:val="16"/>
          <w:u w:val="single"/>
        </w:rPr>
        <w:t>.</w:t>
      </w:r>
      <w:r w:rsidRPr="007E2613">
        <w:rPr>
          <w:rFonts w:asciiTheme="majorHAnsi" w:eastAsia="Times New Roman" w:hAnsiTheme="majorHAnsi" w:cstheme="majorHAnsi"/>
          <w:color w:val="000000" w:themeColor="text1"/>
          <w:u w:val="single"/>
        </w:rPr>
        <w:t xml:space="preserve"> </w:t>
      </w:r>
      <w:r w:rsidRPr="007E2613">
        <w:rPr>
          <w:rFonts w:asciiTheme="majorHAnsi" w:eastAsia="Times New Roman" w:hAnsiTheme="majorHAnsi" w:cstheme="majorHAnsi"/>
          <w:color w:val="000000" w:themeColor="text1"/>
          <w:highlight w:val="yellow"/>
          <w:u w:val="single"/>
        </w:rPr>
        <w:t>The efficiency of law enforcement is only a legitimate interest insofar as law enforcement stays within the bounds of the Constitution</w:t>
      </w:r>
      <w:r w:rsidRPr="007E2613">
        <w:rPr>
          <w:rFonts w:asciiTheme="majorHAnsi" w:eastAsia="Times New Roman" w:hAnsiTheme="majorHAnsi" w:cstheme="majorHAnsi"/>
          <w:color w:val="000000" w:themeColor="text1"/>
          <w:highlight w:val="yellow"/>
        </w:rPr>
        <w:t>.</w:t>
      </w:r>
    </w:p>
    <w:p w14:paraId="6E744214" w14:textId="77777777" w:rsidR="00232997" w:rsidRPr="00436AB2" w:rsidRDefault="00232997" w:rsidP="00232997"/>
    <w:p w14:paraId="7D17EB4E" w14:textId="77777777" w:rsidR="00232997" w:rsidRPr="00EF1922" w:rsidRDefault="00232997" w:rsidP="00232997"/>
    <w:p w14:paraId="26C1DBDE" w14:textId="4B684082" w:rsidR="00436AB2" w:rsidRDefault="00436AB2" w:rsidP="00EF1922">
      <w:pPr>
        <w:pStyle w:val="Heading2"/>
      </w:pPr>
      <w:r>
        <w:t>AT: Executive CP</w:t>
      </w:r>
    </w:p>
    <w:p w14:paraId="797F9955" w14:textId="3B1FBC5E" w:rsidR="00232997" w:rsidRPr="00232997" w:rsidRDefault="00232997" w:rsidP="00232997">
      <w:pPr>
        <w:pStyle w:val="Heading3"/>
      </w:pPr>
      <w:r>
        <w:t>CP Fails</w:t>
      </w:r>
    </w:p>
    <w:p w14:paraId="2E373AE0" w14:textId="77777777" w:rsidR="00436AB2" w:rsidRDefault="00436AB2" w:rsidP="00436AB2">
      <w:pPr>
        <w:pStyle w:val="Heading4"/>
      </w:pPr>
      <w:r>
        <w:t>Plan’s law/ ruling key</w:t>
      </w:r>
    </w:p>
    <w:p w14:paraId="17DA708E" w14:textId="77777777" w:rsidR="00436AB2" w:rsidRPr="00E63294" w:rsidRDefault="00436AB2" w:rsidP="00436AB2">
      <w:pPr>
        <w:pStyle w:val="NormalWeb"/>
        <w:spacing w:before="0" w:beforeAutospacing="0"/>
        <w:rPr>
          <w:rFonts w:cs="Calibri"/>
          <w:color w:val="000000" w:themeColor="text1"/>
          <w:szCs w:val="22"/>
          <w:u w:val="single"/>
        </w:rPr>
      </w:pPr>
      <w:r w:rsidRPr="0082358C">
        <w:rPr>
          <w:rStyle w:val="Style13ptBold"/>
          <w:rFonts w:cs="Calibri"/>
        </w:rPr>
        <w:t xml:space="preserve">Bates 17 </w:t>
      </w:r>
      <w:r w:rsidRPr="0082358C">
        <w:rPr>
          <w:rFonts w:cs="Calibri"/>
          <w:color w:val="000000" w:themeColor="text1"/>
          <w:szCs w:val="22"/>
        </w:rPr>
        <w:t>(Adam Bates is a former Policy Analyst for the CATO Institute’s Project on Criminal Justice, 1-25-17 “Stingray: A New Frontier in Police Surveillance” https://www.cato.org/publications/policy-analysis/stingray-new-frontier-police-surveillance)//SHP</w:t>
      </w:r>
    </w:p>
    <w:p w14:paraId="321CAE82" w14:textId="77777777" w:rsidR="00436AB2" w:rsidRDefault="00436AB2" w:rsidP="00436AB2">
      <w:pPr>
        <w:spacing w:after="100" w:afterAutospacing="1" w:line="240" w:lineRule="auto"/>
        <w:rPr>
          <w:rFonts w:asciiTheme="majorHAnsi" w:eastAsia="Times New Roman" w:hAnsiTheme="majorHAnsi" w:cstheme="majorHAnsi"/>
          <w:color w:val="000000" w:themeColor="text1"/>
          <w:u w:val="single"/>
        </w:rPr>
      </w:pPr>
      <w:r w:rsidRPr="00E63294">
        <w:rPr>
          <w:rFonts w:asciiTheme="majorHAnsi" w:eastAsia="Times New Roman" w:hAnsiTheme="majorHAnsi" w:cstheme="majorHAnsi"/>
          <w:color w:val="000000" w:themeColor="text1"/>
          <w:sz w:val="16"/>
          <w:szCs w:val="16"/>
        </w:rPr>
        <w:t>In October 2015</w:t>
      </w:r>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highlight w:val="yellow"/>
          <w:u w:val="single"/>
        </w:rPr>
        <w:t>following</w:t>
      </w:r>
      <w:r w:rsidRPr="00E63294">
        <w:rPr>
          <w:rFonts w:asciiTheme="majorHAnsi" w:eastAsia="Times New Roman" w:hAnsiTheme="majorHAnsi" w:cstheme="majorHAnsi"/>
          <w:color w:val="000000" w:themeColor="text1"/>
          <w:u w:val="single"/>
        </w:rPr>
        <w:t xml:space="preserve"> several remarkable rev</w:t>
      </w:r>
      <w:r w:rsidRPr="00E63294">
        <w:rPr>
          <w:rFonts w:asciiTheme="majorHAnsi" w:eastAsia="Times New Roman" w:hAnsiTheme="majorHAnsi" w:cstheme="majorHAnsi"/>
          <w:color w:val="000000" w:themeColor="text1"/>
          <w:highlight w:val="yellow"/>
          <w:u w:val="single"/>
        </w:rPr>
        <w:t>elations regarding stingray surveillance</w:t>
      </w:r>
      <w:r w:rsidRPr="00E63294">
        <w:rPr>
          <w:rFonts w:asciiTheme="majorHAnsi" w:eastAsia="Times New Roman" w:hAnsiTheme="majorHAnsi" w:cstheme="majorHAnsi"/>
          <w:color w:val="000000" w:themeColor="text1"/>
          <w:u w:val="single"/>
        </w:rPr>
        <w:t xml:space="preserve">, </w:t>
      </w:r>
      <w:r w:rsidRPr="00E63294">
        <w:rPr>
          <w:rFonts w:asciiTheme="majorHAnsi" w:eastAsia="Times New Roman" w:hAnsiTheme="majorHAnsi" w:cstheme="majorHAnsi"/>
          <w:color w:val="000000" w:themeColor="text1"/>
          <w:highlight w:val="yellow"/>
          <w:u w:val="single"/>
        </w:rPr>
        <w:t>both the Department of Homeland Security and</w:t>
      </w:r>
      <w:r w:rsidRPr="00E63294">
        <w:rPr>
          <w:rFonts w:asciiTheme="majorHAnsi" w:eastAsia="Times New Roman" w:hAnsiTheme="majorHAnsi" w:cstheme="majorHAnsi"/>
          <w:color w:val="000000" w:themeColor="text1"/>
          <w:u w:val="single"/>
        </w:rPr>
        <w:t xml:space="preserve"> the Department of </w:t>
      </w:r>
      <w:r w:rsidRPr="00E63294">
        <w:rPr>
          <w:rFonts w:asciiTheme="majorHAnsi" w:eastAsia="Times New Roman" w:hAnsiTheme="majorHAnsi" w:cstheme="majorHAnsi"/>
          <w:color w:val="000000" w:themeColor="text1"/>
          <w:highlight w:val="yellow"/>
          <w:u w:val="single"/>
        </w:rPr>
        <w:t>Justice</w:t>
      </w:r>
      <w:r w:rsidRPr="00E63294">
        <w:rPr>
          <w:rFonts w:asciiTheme="majorHAnsi" w:eastAsia="Times New Roman" w:hAnsiTheme="majorHAnsi" w:cstheme="majorHAnsi"/>
          <w:color w:val="000000" w:themeColor="text1"/>
          <w:u w:val="single"/>
        </w:rPr>
        <w:t xml:space="preserve"> publicly </w:t>
      </w:r>
      <w:r w:rsidRPr="00E63294">
        <w:rPr>
          <w:rFonts w:asciiTheme="majorHAnsi" w:eastAsia="Times New Roman" w:hAnsiTheme="majorHAnsi" w:cstheme="majorHAnsi"/>
          <w:color w:val="000000" w:themeColor="text1"/>
          <w:highlight w:val="yellow"/>
          <w:u w:val="single"/>
        </w:rPr>
        <w:t>outlined their</w:t>
      </w:r>
      <w:r w:rsidRPr="00E63294">
        <w:rPr>
          <w:rFonts w:asciiTheme="majorHAnsi" w:eastAsia="Times New Roman" w:hAnsiTheme="majorHAnsi" w:cstheme="majorHAnsi"/>
          <w:color w:val="000000" w:themeColor="text1"/>
          <w:u w:val="single"/>
        </w:rPr>
        <w:t xml:space="preserve"> stingray </w:t>
      </w:r>
      <w:r w:rsidRPr="00E63294">
        <w:rPr>
          <w:rFonts w:asciiTheme="majorHAnsi" w:eastAsia="Times New Roman" w:hAnsiTheme="majorHAnsi" w:cstheme="majorHAnsi"/>
          <w:color w:val="000000" w:themeColor="text1"/>
          <w:highlight w:val="yellow"/>
          <w:u w:val="single"/>
        </w:rPr>
        <w:t>policies</w:t>
      </w:r>
      <w:r w:rsidRPr="00E63294">
        <w:rPr>
          <w:rFonts w:asciiTheme="majorHAnsi" w:eastAsia="Times New Roman" w:hAnsiTheme="majorHAnsi" w:cstheme="majorHAnsi"/>
          <w:color w:val="000000" w:themeColor="text1"/>
          <w:u w:val="single"/>
        </w:rPr>
        <w:t xml:space="preserve"> for the first time</w:t>
      </w:r>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sz w:val="16"/>
          <w:szCs w:val="16"/>
        </w:rPr>
        <w:t>The policies include a requirement that federal law enforcement officials seek warrants for stingray use except under certain exigent circumstances, a requirement that data be disposed of routinely and when it is no longer needed for a specific investigation, and a requirement that government agencies be open with courts about the use of the technology in criminal investigations.</w:t>
      </w:r>
      <w:hyperlink r:id="rId361" w:anchor="cite-45" w:history="1">
        <w:r w:rsidRPr="00E63294">
          <w:rPr>
            <w:rFonts w:asciiTheme="majorHAnsi" w:eastAsia="Times New Roman" w:hAnsiTheme="majorHAnsi" w:cstheme="majorHAnsi"/>
            <w:color w:val="000000" w:themeColor="text1"/>
            <w:sz w:val="16"/>
            <w:szCs w:val="16"/>
            <w:u w:val="single"/>
            <w:vertAlign w:val="superscript"/>
          </w:rPr>
          <w:t>45</w:t>
        </w:r>
      </w:hyperlink>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u w:val="single"/>
        </w:rPr>
        <w:t xml:space="preserve">It is important to note, however, that </w:t>
      </w:r>
      <w:r w:rsidRPr="00E63294">
        <w:rPr>
          <w:rFonts w:asciiTheme="majorHAnsi" w:eastAsia="Times New Roman" w:hAnsiTheme="majorHAnsi" w:cstheme="majorHAnsi"/>
          <w:color w:val="000000" w:themeColor="text1"/>
          <w:highlight w:val="yellow"/>
          <w:u w:val="single"/>
        </w:rPr>
        <w:t>while these policies represent a step</w:t>
      </w:r>
      <w:r w:rsidRPr="00E63294">
        <w:rPr>
          <w:rFonts w:asciiTheme="majorHAnsi" w:eastAsia="Times New Roman" w:hAnsiTheme="majorHAnsi" w:cstheme="majorHAnsi"/>
          <w:color w:val="000000" w:themeColor="text1"/>
          <w:u w:val="single"/>
        </w:rPr>
        <w:t xml:space="preserve"> toward transparency on the part of the federal government, </w:t>
      </w:r>
      <w:r w:rsidRPr="00E63294">
        <w:rPr>
          <w:rFonts w:asciiTheme="majorHAnsi" w:eastAsia="Times New Roman" w:hAnsiTheme="majorHAnsi" w:cstheme="majorHAnsi"/>
          <w:color w:val="000000" w:themeColor="text1"/>
          <w:highlight w:val="yellow"/>
          <w:u w:val="single"/>
        </w:rPr>
        <w:t>they are merely internal</w:t>
      </w:r>
      <w:r w:rsidRPr="00E63294">
        <w:rPr>
          <w:rFonts w:asciiTheme="majorHAnsi" w:eastAsia="Times New Roman" w:hAnsiTheme="majorHAnsi" w:cstheme="majorHAnsi"/>
          <w:color w:val="000000" w:themeColor="text1"/>
          <w:u w:val="single"/>
        </w:rPr>
        <w:t xml:space="preserve"> administrative policies. </w:t>
      </w:r>
      <w:r w:rsidRPr="00E63294">
        <w:rPr>
          <w:rFonts w:asciiTheme="majorHAnsi" w:eastAsia="Times New Roman" w:hAnsiTheme="majorHAnsi" w:cstheme="majorHAnsi"/>
          <w:color w:val="000000" w:themeColor="text1"/>
          <w:highlight w:val="yellow"/>
          <w:u w:val="single"/>
        </w:rPr>
        <w:t>They do not carry the force of law,</w:t>
      </w:r>
      <w:r w:rsidRPr="00E63294">
        <w:rPr>
          <w:rFonts w:asciiTheme="majorHAnsi" w:eastAsia="Times New Roman" w:hAnsiTheme="majorHAnsi" w:cstheme="majorHAnsi"/>
          <w:color w:val="000000" w:themeColor="text1"/>
          <w:u w:val="single"/>
        </w:rPr>
        <w:t xml:space="preserve"> </w:t>
      </w:r>
      <w:r w:rsidRPr="00E63294">
        <w:rPr>
          <w:rFonts w:asciiTheme="majorHAnsi" w:eastAsia="Times New Roman" w:hAnsiTheme="majorHAnsi" w:cstheme="majorHAnsi"/>
          <w:color w:val="000000" w:themeColor="text1"/>
          <w:highlight w:val="yellow"/>
          <w:u w:val="single"/>
        </w:rPr>
        <w:t>and enforcement</w:t>
      </w:r>
      <w:r w:rsidRPr="00E63294">
        <w:rPr>
          <w:rFonts w:asciiTheme="majorHAnsi" w:eastAsia="Times New Roman" w:hAnsiTheme="majorHAnsi" w:cstheme="majorHAnsi"/>
          <w:color w:val="000000" w:themeColor="text1"/>
          <w:u w:val="single"/>
        </w:rPr>
        <w:t xml:space="preserve"> of these guidelines </w:t>
      </w:r>
      <w:r w:rsidRPr="00E63294">
        <w:rPr>
          <w:rFonts w:asciiTheme="majorHAnsi" w:eastAsia="Times New Roman" w:hAnsiTheme="majorHAnsi" w:cstheme="majorHAnsi"/>
          <w:color w:val="000000" w:themeColor="text1"/>
          <w:highlight w:val="yellow"/>
          <w:u w:val="single"/>
        </w:rPr>
        <w:t>is left entirely</w:t>
      </w:r>
      <w:r w:rsidRPr="00E63294">
        <w:rPr>
          <w:rFonts w:asciiTheme="majorHAnsi" w:eastAsia="Times New Roman" w:hAnsiTheme="majorHAnsi" w:cstheme="majorHAnsi"/>
          <w:color w:val="000000" w:themeColor="text1"/>
          <w:u w:val="single"/>
        </w:rPr>
        <w:t xml:space="preserve"> up </w:t>
      </w:r>
      <w:r w:rsidRPr="00E63294">
        <w:rPr>
          <w:rFonts w:asciiTheme="majorHAnsi" w:eastAsia="Times New Roman" w:hAnsiTheme="majorHAnsi" w:cstheme="majorHAnsi"/>
          <w:color w:val="000000" w:themeColor="text1"/>
          <w:highlight w:val="yellow"/>
          <w:u w:val="single"/>
        </w:rPr>
        <w:t>to</w:t>
      </w:r>
      <w:r w:rsidRPr="00E63294">
        <w:rPr>
          <w:rFonts w:asciiTheme="majorHAnsi" w:eastAsia="Times New Roman" w:hAnsiTheme="majorHAnsi" w:cstheme="majorHAnsi"/>
          <w:color w:val="000000" w:themeColor="text1"/>
          <w:u w:val="single"/>
        </w:rPr>
        <w:t xml:space="preserve"> the </w:t>
      </w:r>
      <w:r w:rsidRPr="00E63294">
        <w:rPr>
          <w:rFonts w:asciiTheme="majorHAnsi" w:eastAsia="Times New Roman" w:hAnsiTheme="majorHAnsi" w:cstheme="majorHAnsi"/>
          <w:color w:val="000000" w:themeColor="text1"/>
          <w:highlight w:val="yellow"/>
          <w:u w:val="single"/>
        </w:rPr>
        <w:t>executive agencies</w:t>
      </w:r>
      <w:r w:rsidRPr="00E63294">
        <w:rPr>
          <w:rFonts w:asciiTheme="majorHAnsi" w:eastAsia="Times New Roman" w:hAnsiTheme="majorHAnsi" w:cstheme="majorHAnsi"/>
          <w:color w:val="000000" w:themeColor="text1"/>
          <w:u w:val="single"/>
        </w:rPr>
        <w:t xml:space="preserve"> deploying the devices.</w:t>
      </w:r>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sz w:val="16"/>
          <w:szCs w:val="16"/>
        </w:rPr>
        <w:t>These guidelines also appear to apply only to devices being used by the federal government and have no bearing on the use of stingray devices that are in the hands of state and local police, who remain free to set up their own guidelines and accountability policies. Without a full accounting of the capabilities of stingray devices and public acknowledgment of their use by each law enforcement agency, any hope of imbuing the process with accountability for misuse is fleeting</w:t>
      </w:r>
      <w:r w:rsidRPr="00E63294">
        <w:rPr>
          <w:rFonts w:asciiTheme="majorHAnsi" w:eastAsia="Times New Roman" w:hAnsiTheme="majorHAnsi" w:cstheme="majorHAnsi"/>
          <w:color w:val="000000" w:themeColor="text1"/>
        </w:rPr>
        <w:t xml:space="preserve">. </w:t>
      </w:r>
      <w:r w:rsidRPr="00E63294">
        <w:rPr>
          <w:rFonts w:asciiTheme="majorHAnsi" w:eastAsia="Times New Roman" w:hAnsiTheme="majorHAnsi" w:cstheme="majorHAnsi"/>
          <w:color w:val="000000" w:themeColor="text1"/>
          <w:highlight w:val="yellow"/>
          <w:u w:val="single"/>
        </w:rPr>
        <w:t>A reliance on executive agency self‐​policing</w:t>
      </w:r>
      <w:r w:rsidRPr="00E63294">
        <w:rPr>
          <w:rFonts w:asciiTheme="majorHAnsi" w:eastAsia="Times New Roman" w:hAnsiTheme="majorHAnsi" w:cstheme="majorHAnsi"/>
          <w:color w:val="000000" w:themeColor="text1"/>
          <w:u w:val="single"/>
        </w:rPr>
        <w:t xml:space="preserve"> and the assurances of police agencies that they are not abusing their technology </w:t>
      </w:r>
      <w:r w:rsidRPr="00E63294">
        <w:rPr>
          <w:rFonts w:asciiTheme="majorHAnsi" w:eastAsia="Times New Roman" w:hAnsiTheme="majorHAnsi" w:cstheme="majorHAnsi"/>
          <w:color w:val="000000" w:themeColor="text1"/>
          <w:highlight w:val="yellow"/>
          <w:u w:val="single"/>
        </w:rPr>
        <w:t>is inadequate</w:t>
      </w:r>
      <w:r w:rsidRPr="00E63294">
        <w:rPr>
          <w:rFonts w:asciiTheme="majorHAnsi" w:eastAsia="Times New Roman" w:hAnsiTheme="majorHAnsi" w:cstheme="majorHAnsi"/>
          <w:color w:val="000000" w:themeColor="text1"/>
          <w:u w:val="single"/>
        </w:rPr>
        <w:t xml:space="preserve"> protection in lieu of constitutional safeguards. </w:t>
      </w:r>
      <w:r w:rsidRPr="00E63294">
        <w:rPr>
          <w:rFonts w:asciiTheme="majorHAnsi" w:eastAsia="Times New Roman" w:hAnsiTheme="majorHAnsi" w:cstheme="majorHAnsi"/>
          <w:color w:val="000000" w:themeColor="text1"/>
          <w:highlight w:val="yellow"/>
          <w:u w:val="single"/>
        </w:rPr>
        <w:t>The judicial and legislative branches,</w:t>
      </w:r>
      <w:r w:rsidRPr="00E63294">
        <w:rPr>
          <w:rFonts w:asciiTheme="majorHAnsi" w:eastAsia="Times New Roman" w:hAnsiTheme="majorHAnsi" w:cstheme="majorHAnsi"/>
          <w:color w:val="000000" w:themeColor="text1"/>
          <w:u w:val="single"/>
        </w:rPr>
        <w:t xml:space="preserve"> tasked by our system with checking the power of the executive branch, </w:t>
      </w:r>
      <w:r w:rsidRPr="00E63294">
        <w:rPr>
          <w:rFonts w:asciiTheme="majorHAnsi" w:eastAsia="Times New Roman" w:hAnsiTheme="majorHAnsi" w:cstheme="majorHAnsi"/>
          <w:color w:val="000000" w:themeColor="text1"/>
          <w:highlight w:val="yellow"/>
          <w:u w:val="single"/>
        </w:rPr>
        <w:t>have important roles to play in limiting the abuses of stingray surveillance</w:t>
      </w:r>
      <w:r w:rsidRPr="00E63294">
        <w:rPr>
          <w:rFonts w:asciiTheme="majorHAnsi" w:eastAsia="Times New Roman" w:hAnsiTheme="majorHAnsi" w:cstheme="majorHAnsi"/>
          <w:color w:val="000000" w:themeColor="text1"/>
          <w:u w:val="single"/>
        </w:rPr>
        <w:t xml:space="preserve"> and thus far have failed to do so.</w:t>
      </w:r>
    </w:p>
    <w:p w14:paraId="6081E665" w14:textId="63682A9A" w:rsidR="00436AB2" w:rsidRPr="00436AB2" w:rsidRDefault="00436AB2" w:rsidP="00436AB2"/>
    <w:p w14:paraId="3540F2C0" w14:textId="4B8A45CD" w:rsidR="00436AB2" w:rsidRDefault="00436AB2" w:rsidP="00EF1922">
      <w:pPr>
        <w:pStyle w:val="Heading2"/>
      </w:pPr>
      <w:r>
        <w:t>AT: Courts CP</w:t>
      </w:r>
    </w:p>
    <w:p w14:paraId="12A4B9A5" w14:textId="3EBDEA37" w:rsidR="00232997" w:rsidRPr="00232997" w:rsidRDefault="00232997" w:rsidP="00232997">
      <w:pPr>
        <w:pStyle w:val="Heading3"/>
      </w:pPr>
      <w:r>
        <w:t>Courts Fail</w:t>
      </w:r>
    </w:p>
    <w:p w14:paraId="3E268733" w14:textId="77777777" w:rsidR="00436AB2" w:rsidRDefault="00436AB2" w:rsidP="00436AB2">
      <w:pPr>
        <w:pStyle w:val="Heading4"/>
      </w:pPr>
      <w:r>
        <w:t>Courts fail – leniency, doctrine, and failure to adapt to technology mean the CP has no solvency</w:t>
      </w:r>
    </w:p>
    <w:p w14:paraId="671D7BF4" w14:textId="77777777" w:rsidR="00436AB2" w:rsidRPr="00D55FAF" w:rsidRDefault="00436AB2" w:rsidP="00436AB2">
      <w:r>
        <w:t xml:space="preserve">Matthew A. </w:t>
      </w:r>
      <w:r w:rsidRPr="00D55FAF">
        <w:rPr>
          <w:rStyle w:val="Style13ptBold"/>
        </w:rPr>
        <w:t>Wasserman</w:t>
      </w:r>
      <w:r w:rsidRPr="00D55FAF">
        <w:t xml:space="preserve">, </w:t>
      </w:r>
      <w:r>
        <w:t>10/20</w:t>
      </w:r>
      <w:r w:rsidRPr="00826047">
        <w:rPr>
          <w:rStyle w:val="Style13ptBold"/>
        </w:rPr>
        <w:t>15</w:t>
      </w:r>
      <w:r w:rsidRPr="00D55FAF">
        <w:t>, "</w:t>
      </w:r>
      <w:r w:rsidRPr="00826047">
        <w:t xml:space="preserve"> </w:t>
      </w:r>
      <w:r>
        <w:t>FIRST AMENDMENT LIMITATIONS ON POLICE SURVEILLANCE: THE CASE OF THE MUSLIM SURVEILLANCE PROGRAM</w:t>
      </w:r>
      <w:r w:rsidRPr="00D55FAF">
        <w:t xml:space="preserve">," </w:t>
      </w:r>
      <w:r>
        <w:t>New York University Law Review</w:t>
      </w:r>
      <w:r w:rsidRPr="00D55FAF">
        <w:t>, https://www.nyulawreview.org/wp-content/uploads/2018/08/NYULawReview-90-5-Wasserman.pdf</w:t>
      </w:r>
    </w:p>
    <w:p w14:paraId="712923F8" w14:textId="7A3E172E" w:rsidR="00436AB2" w:rsidRDefault="00436AB2" w:rsidP="00436AB2">
      <w:r>
        <w:t xml:space="preserve">WHY </w:t>
      </w:r>
      <w:r w:rsidRPr="00331772">
        <w:rPr>
          <w:b/>
          <w:bCs/>
          <w:u w:val="single"/>
        </w:rPr>
        <w:t>JUDICIAL REVIEW DOES NOT ADDRESS POLICE EXCEPTIONALISM</w:t>
      </w:r>
      <w:r>
        <w:t xml:space="preserve"> For the reasons described in Part II, our </w:t>
      </w:r>
      <w:r w:rsidRPr="00503CC0">
        <w:rPr>
          <w:u w:val="single"/>
        </w:rPr>
        <w:t>system largely leaves the regulation of policing to the courts, relying primarily on the Constitution</w:t>
      </w:r>
      <w:r>
        <w:t xml:space="preserve"> and after-the-fact review. Contrary to the norm governing other areas of the administrative state—to obtain democratic authorization before acting—</w:t>
      </w:r>
      <w:r w:rsidRPr="00503CC0">
        <w:rPr>
          <w:u w:val="single"/>
        </w:rPr>
        <w:t>the default for the police is to act how they see fit until told otherwise</w:t>
      </w:r>
      <w:r>
        <w:t xml:space="preserve">. And for the most part, </w:t>
      </w:r>
      <w:r w:rsidRPr="00503CC0">
        <w:rPr>
          <w:u w:val="single"/>
        </w:rPr>
        <w:t xml:space="preserve">we look to the courts </w:t>
      </w:r>
      <w:r w:rsidRPr="00503CC0">
        <w:rPr>
          <w:b/>
          <w:bCs/>
          <w:u w:val="single"/>
        </w:rPr>
        <w:t>to tell police when they have overstepped their bounds.</w:t>
      </w:r>
      <w:r>
        <w:t xml:space="preserve"> The difficulty is that, as this Part makes clear, </w:t>
      </w:r>
      <w:r w:rsidRPr="00503CC0">
        <w:rPr>
          <w:b/>
          <w:bCs/>
          <w:u w:val="single"/>
        </w:rPr>
        <w:t>constitutional judicial review is completely inadequate for this task</w:t>
      </w:r>
      <w:r>
        <w:t xml:space="preserve">. Even in the case of traditional, investigative policing, judicial review </w:t>
      </w:r>
      <w:r w:rsidRPr="00503CC0">
        <w:rPr>
          <w:u w:val="single"/>
        </w:rPr>
        <w:t>fails to do its job,</w:t>
      </w:r>
      <w:r w:rsidRPr="00503CC0">
        <w:rPr>
          <w:b/>
          <w:bCs/>
          <w:u w:val="single"/>
        </w:rPr>
        <w:t xml:space="preserve"> the result of which is countless unremedied rights violations</w:t>
      </w:r>
      <w:r>
        <w:t xml:space="preserve">. As policing has evolved to become more proactive and regulatory, the </w:t>
      </w:r>
      <w:r w:rsidRPr="00503CC0">
        <w:rPr>
          <w:u w:val="single"/>
        </w:rPr>
        <w:t>limits</w:t>
      </w:r>
      <w:r>
        <w:t xml:space="preserve"> of judicial review </w:t>
      </w:r>
      <w:r w:rsidRPr="00503CC0">
        <w:rPr>
          <w:u w:val="single"/>
        </w:rPr>
        <w:t>have become yet more apparent</w:t>
      </w:r>
      <w:r>
        <w:t xml:space="preserve">. Finally, even if judicial review could meaningfully ensure constitutional compliance, </w:t>
      </w:r>
      <w:r w:rsidRPr="00503CC0">
        <w:rPr>
          <w:u w:val="single"/>
        </w:rPr>
        <w:t>it could never make up for the lack of democratic accountability</w:t>
      </w:r>
      <w:r>
        <w:t xml:space="preserve"> in policing. A. </w:t>
      </w:r>
      <w:r w:rsidRPr="00503CC0">
        <w:rPr>
          <w:b/>
          <w:bCs/>
          <w:u w:val="single"/>
        </w:rPr>
        <w:t>Judicial Remedies Fail</w:t>
      </w:r>
      <w:r>
        <w:t xml:space="preserve"> For the first century-and-a-half of this country’s history, the rights of the people were protected by a stringent system of common law tort remedies. Although there were no police forces to speak of, there were sheriffs, constables, and federal marshals—and when these officials engaged in a search or seizure in violation of the Constitution, the target had recourse to law.191 The common law could be shockingly unforgiving when government officials violated people’s rights, even when officials made honest mistakes or were simply following orders.192 By the 1960s, however, this common law system had collapsed,193 leading the Supreme Court to extend the exclusionary rule to state proceedings194 and create a federal cause of action for money damages against law enforcement officers for violations of constitutional rights.195 The Exclusionary Rule Is Ineffective Suppression motions in criminal cases, which today provide the primary forum for litigating police conduct,196 bias judges’ decisions regarding the regulation of the police in two important ways. First, </w:t>
      </w:r>
      <w:r w:rsidRPr="00503CC0">
        <w:rPr>
          <w:u w:val="single"/>
        </w:rPr>
        <w:t>courts understandably are disinclined to rule for a defendant who has been caught red-handed with the goods</w:t>
      </w:r>
      <w:r>
        <w:t xml:space="preserve">.197 Second, </w:t>
      </w:r>
      <w:r w:rsidRPr="00503CC0">
        <w:rPr>
          <w:u w:val="single"/>
        </w:rPr>
        <w:t>exclusionary rule cases necessarily</w:t>
      </w:r>
      <w:r w:rsidRPr="00503CC0">
        <w:rPr>
          <w:b/>
          <w:bCs/>
          <w:u w:val="single"/>
        </w:rPr>
        <w:t xml:space="preserve"> present judges with an instance where a </w:t>
      </w:r>
      <w:proofErr w:type="gramStart"/>
      <w:r w:rsidRPr="00503CC0">
        <w:rPr>
          <w:b/>
          <w:bCs/>
          <w:u w:val="single"/>
        </w:rPr>
        <w:t>particular policing</w:t>
      </w:r>
      <w:proofErr w:type="gramEnd"/>
      <w:r w:rsidRPr="00503CC0">
        <w:rPr>
          <w:b/>
          <w:bCs/>
          <w:u w:val="single"/>
        </w:rPr>
        <w:t xml:space="preserve"> practice succeeded.</w:t>
      </w:r>
      <w:r>
        <w:t xml:space="preserve"> Judges </w:t>
      </w:r>
      <w:r w:rsidRPr="00503CC0">
        <w:rPr>
          <w:b/>
          <w:bCs/>
          <w:u w:val="single"/>
        </w:rPr>
        <w:t>rarely see all of the false positives</w:t>
      </w:r>
      <w:r>
        <w:t xml:space="preserve"> that might suggest that a particular tactic is insufficiently productive to justify the intrusion.198 In ruling against the defendant, the court blesses the police tactic as well.199 Two </w:t>
      </w:r>
      <w:r w:rsidRPr="00503CC0">
        <w:rPr>
          <w:u w:val="single"/>
        </w:rPr>
        <w:t>examples vividly illustrate the costs of trying to regulate policing through exclusion cases</w:t>
      </w:r>
      <w:r>
        <w:t xml:space="preserve">. In </w:t>
      </w:r>
      <w:r w:rsidRPr="00503CC0">
        <w:rPr>
          <w:u w:val="single"/>
        </w:rPr>
        <w:t>Illinois v. Wardlow</w:t>
      </w:r>
      <w:r>
        <w:t xml:space="preserve">, confronted with a defendant caught possessing drugs, the Supreme Court upheld a stop based on nothing but a suspect’s presence in a “high crime area” along with “unprovoked flight” at the sight of the police.200 Police rely on this rule to justify likely millions of stops and frisks of people based on nothing more than a “furtive movement” in a “high crime area.”201 In stop-and-frisk litigation, hundreds of thousands of such stops have been determined to violate the targets’ rights.202 But there has been no recourse for the individual targeted, and undoubtedly there are many others like them. The situation is similar with “consent” searches. In </w:t>
      </w:r>
      <w:r w:rsidRPr="00503CC0">
        <w:rPr>
          <w:u w:val="single"/>
        </w:rPr>
        <w:t xml:space="preserve">Schneckloth v. </w:t>
      </w:r>
      <w:proofErr w:type="spellStart"/>
      <w:r w:rsidRPr="00503CC0">
        <w:rPr>
          <w:u w:val="single"/>
        </w:rPr>
        <w:t>Bustamonte</w:t>
      </w:r>
      <w:proofErr w:type="spellEnd"/>
      <w:r>
        <w:t xml:space="preserve">, a case involving a defendant caught with stolen checks, the Supreme Court upheld consent-based searches so long as they were “voluntary.”203 Voluntariness was to be determined under an amorphous “totality of the circumstances” test.204 Police now make wide use of consent searches, although the data suggest there is precious little voluntary consent going on. In Los Angeles in 2006, where police sought consent to search over 30,000 automobiles, people agreed to be searched more than 98% of the time.205 In an extensive study in Ohio—where the rate runs at 90 to 95%—motorists told the researcher that they consented because they thought they had no choice.206 (They may have been right, as police still searched many of those who refused consent.) </w:t>
      </w:r>
      <w:r w:rsidRPr="00503CC0">
        <w:rPr>
          <w:b/>
          <w:bCs/>
          <w:u w:val="single"/>
        </w:rPr>
        <w:t>Damages Actions Are Ineffective</w:t>
      </w:r>
      <w:r>
        <w:t xml:space="preserve"> The obvious alternative to the problem of biased adjudication in exclusionary rule cases is for victims of police misconduct to bring civil claims for injunctive relief or money damages under § 1983.208 This would mirror the former common law remedy, and many scholars argue this sort of ex post relief is preferable to the exclusionary rule.209 In reality, though, </w:t>
      </w:r>
      <w:r w:rsidRPr="00503CC0">
        <w:rPr>
          <w:b/>
          <w:bCs/>
          <w:u w:val="single"/>
        </w:rPr>
        <w:t>suing the government is</w:t>
      </w:r>
      <w:r w:rsidRPr="00503CC0">
        <w:rPr>
          <w:u w:val="single"/>
        </w:rPr>
        <w:t xml:space="preserve"> a </w:t>
      </w:r>
      <w:r w:rsidRPr="00503CC0">
        <w:rPr>
          <w:b/>
          <w:bCs/>
          <w:u w:val="single"/>
        </w:rPr>
        <w:t>costly</w:t>
      </w:r>
      <w:r w:rsidRPr="00503CC0">
        <w:rPr>
          <w:u w:val="single"/>
        </w:rPr>
        <w:t xml:space="preserve"> and </w:t>
      </w:r>
      <w:r w:rsidRPr="00503CC0">
        <w:rPr>
          <w:b/>
          <w:bCs/>
          <w:u w:val="single"/>
        </w:rPr>
        <w:t>time consuming</w:t>
      </w:r>
      <w:r w:rsidRPr="00503CC0">
        <w:rPr>
          <w:u w:val="single"/>
        </w:rPr>
        <w:t xml:space="preserve"> endeavor</w:t>
      </w:r>
      <w:r>
        <w:t xml:space="preserve">, hardly worth it or within the ken of most people.210 It’s a </w:t>
      </w:r>
      <w:r w:rsidRPr="00503CC0">
        <w:rPr>
          <w:u w:val="single"/>
        </w:rPr>
        <w:t>serious matter to be</w:t>
      </w:r>
      <w:r>
        <w:t xml:space="preserve"> tossed against a wall and </w:t>
      </w:r>
      <w:r w:rsidRPr="00503CC0">
        <w:rPr>
          <w:u w:val="single"/>
        </w:rPr>
        <w:t>frisked</w:t>
      </w:r>
      <w:r>
        <w:t xml:space="preserve">, to </w:t>
      </w:r>
      <w:r w:rsidRPr="00503CC0">
        <w:rPr>
          <w:u w:val="single"/>
        </w:rPr>
        <w:t>have</w:t>
      </w:r>
      <w:r>
        <w:t xml:space="preserve"> one’s Internet or email </w:t>
      </w:r>
      <w:r w:rsidRPr="00503CC0">
        <w:rPr>
          <w:b/>
          <w:bCs/>
          <w:u w:val="single"/>
        </w:rPr>
        <w:t>data collected in bulk</w:t>
      </w:r>
      <w:r>
        <w:t xml:space="preserve">, or to be detained by the roadside while the police wait for a K-9 to appear or officers wrangle consent from a driver. Still, when that happens to most </w:t>
      </w:r>
      <w:proofErr w:type="gramStart"/>
      <w:r>
        <w:t>people</w:t>
      </w:r>
      <w:proofErr w:type="gramEnd"/>
      <w:r>
        <w:t xml:space="preserve"> they try to shrug it off and live their lives. A further problem is that even when there are plaintiffs inclined to bring cases, a host of </w:t>
      </w:r>
      <w:r w:rsidRPr="00503CC0">
        <w:rPr>
          <w:u w:val="single"/>
        </w:rPr>
        <w:t>judicial doctrines limit the efficaciousness of damages actions in regulating police</w:t>
      </w:r>
      <w:r>
        <w:t xml:space="preserve"> misconduct.211 Aggregate litigation, which could solve the problem of the individual plaintiff, faces high justiciability barriers. Clapper v. Amnesty International USA denied standing to plaintiffs who sought to challenge NSA data collection under the “702” program, on the ground that they could not say for certain the NSA was collecting or would collect their communications.212 City of Los Angeles v. Lyons held that Lyons lacked standing to challenge the LAPD’s use of chokeholds—which had previously killed or injured a number of arrestees—because he could not show with sufficient certainty that he would be subjected to the practice in the future.213 That the NSA had been spying on all of us, and that Lyons had himself already been the victim of a chokehold, only underscores the extent to which justiciability rules bar legitimate constitutional complaints.214 </w:t>
      </w:r>
      <w:r w:rsidRPr="00503CC0">
        <w:rPr>
          <w:u w:val="single"/>
        </w:rPr>
        <w:t xml:space="preserve">Even when individual or aggregate suits are allowed, </w:t>
      </w:r>
      <w:r w:rsidRPr="00503CC0">
        <w:rPr>
          <w:b/>
          <w:bCs/>
          <w:u w:val="single"/>
        </w:rPr>
        <w:t xml:space="preserve">immunity doctrines </w:t>
      </w:r>
      <w:r w:rsidRPr="00503CC0">
        <w:rPr>
          <w:u w:val="single"/>
        </w:rPr>
        <w:t>preclude relief.</w:t>
      </w:r>
      <w:r>
        <w:t xml:space="preserve"> They immunize states entirely,215 </w:t>
      </w:r>
      <w:r w:rsidRPr="00503CC0">
        <w:rPr>
          <w:u w:val="single"/>
        </w:rPr>
        <w:t xml:space="preserve">make it </w:t>
      </w:r>
      <w:r w:rsidRPr="00503CC0">
        <w:rPr>
          <w:b/>
          <w:bCs/>
          <w:u w:val="single"/>
        </w:rPr>
        <w:t>extremely difficult to sue</w:t>
      </w:r>
      <w:r w:rsidRPr="00503CC0">
        <w:rPr>
          <w:u w:val="single"/>
        </w:rPr>
        <w:t xml:space="preserve"> municipalities</w:t>
      </w:r>
      <w:r>
        <w:t xml:space="preserve">,216 and leave officers individually responsible only for “clearly established” violations.217 Even when money damages are imposed, most </w:t>
      </w:r>
      <w:r w:rsidRPr="00503CC0">
        <w:rPr>
          <w:u w:val="single"/>
        </w:rPr>
        <w:t>officers are indemnified for virtually anything they do</w:t>
      </w:r>
      <w:r>
        <w:t>.218 And studies show that—as theory predicts—</w:t>
      </w:r>
      <w:r w:rsidRPr="00503CC0">
        <w:rPr>
          <w:u w:val="single"/>
        </w:rPr>
        <w:t>governments are content to pay damages</w:t>
      </w:r>
      <w:r>
        <w:t xml:space="preserve"> awards </w:t>
      </w:r>
      <w:r w:rsidRPr="00503CC0">
        <w:rPr>
          <w:u w:val="single"/>
        </w:rPr>
        <w:t>without requiring policing agencies to alter behavior, let alone</w:t>
      </w:r>
      <w:r>
        <w:t xml:space="preserve"> even </w:t>
      </w:r>
      <w:r w:rsidRPr="00503CC0">
        <w:rPr>
          <w:u w:val="single"/>
        </w:rPr>
        <w:t>informing them they lost</w:t>
      </w:r>
      <w:r>
        <w:t xml:space="preserve"> in court.219 Civil plaintiffs also face staggering problems of proof that leave rights violations unremedied. To take one example, police use of </w:t>
      </w:r>
      <w:r w:rsidRPr="00503CC0">
        <w:rPr>
          <w:b/>
          <w:bCs/>
          <w:u w:val="single"/>
        </w:rPr>
        <w:t>racial profiling is widespread</w:t>
      </w:r>
      <w:r w:rsidRPr="00503CC0">
        <w:rPr>
          <w:u w:val="single"/>
        </w:rPr>
        <w:t xml:space="preserve">, yet under existing equal protection doctrines </w:t>
      </w:r>
      <w:r w:rsidRPr="00503CC0">
        <w:rPr>
          <w:b/>
          <w:bCs/>
          <w:u w:val="single"/>
        </w:rPr>
        <w:t>plaintiffs cannot prevail</w:t>
      </w:r>
      <w:r w:rsidRPr="00503CC0">
        <w:rPr>
          <w:u w:val="single"/>
        </w:rPr>
        <w:t xml:space="preserve"> absent pattern-and-practice evidence specific to each jurisdiction that can only be accumulated at extraordinary cost</w:t>
      </w:r>
      <w:r>
        <w:t xml:space="preserve">.220 It required a laborious social science study in New Jersey and Maryland to prove that state troopers engaged in widespread racial profiling, subjecting minorities to disproportionate numbers of traffic stops and automobile searches.221 Stop-and-frisk litigation in New York similarly revealed profound racial bias in policing, yet </w:t>
      </w:r>
      <w:r w:rsidRPr="00503CC0">
        <w:rPr>
          <w:u w:val="single"/>
        </w:rPr>
        <w:t xml:space="preserve">it has </w:t>
      </w:r>
      <w:r w:rsidRPr="00503CC0">
        <w:rPr>
          <w:b/>
          <w:bCs/>
          <w:u w:val="single"/>
        </w:rPr>
        <w:t>taken years</w:t>
      </w:r>
      <w:r w:rsidRPr="00503CC0">
        <w:rPr>
          <w:u w:val="single"/>
        </w:rPr>
        <w:t xml:space="preserve"> and years of litigation </w:t>
      </w:r>
      <w:r w:rsidRPr="00503CC0">
        <w:rPr>
          <w:b/>
          <w:bCs/>
          <w:u w:val="single"/>
        </w:rPr>
        <w:t>to obtain a judgment.</w:t>
      </w:r>
      <w:r>
        <w:rPr>
          <w:b/>
          <w:bCs/>
          <w:u w:val="single"/>
        </w:rPr>
        <w:t xml:space="preserve"> </w:t>
      </w:r>
      <w:r>
        <w:t>Even when petitioners prevail in judicial proceedings—be it exclusionary rule cases or civil actions—</w:t>
      </w:r>
      <w:r w:rsidRPr="00503CC0">
        <w:rPr>
          <w:b/>
          <w:bCs/>
          <w:u w:val="single"/>
        </w:rPr>
        <w:t xml:space="preserve">the Supreme Court eschews the development of judicial rules that would serve to deter future violations and thus regulate policing. </w:t>
      </w:r>
      <w:r>
        <w:t xml:space="preserve">The Court </w:t>
      </w:r>
      <w:r w:rsidRPr="00503CC0">
        <w:rPr>
          <w:b/>
          <w:bCs/>
          <w:u w:val="single"/>
        </w:rPr>
        <w:t>rejects “rigid rules, bright-line tests</w:t>
      </w:r>
      <w:r>
        <w:t xml:space="preserve">, and mechanistic inquiries in favor of a more flexible, all-things-considered approach,” one that proceeds case by case looking at the totality of the circumstances.223 For example, in Florida v. Harris, the Supreme Court reversed the Florida Supreme Court’s attempt to establish standards for determining if a canine is sufficiently well-trained that its alert should provide probable cause to search, insisting that litigants must instead fight it out case by case, sniff by sniff.224 This, despite the fact that studies show drug dogs are notoriously unreliable, in no small part because of trainers cuing them.225 Thus, thousands of people are subjected to unnecessary searches, unsupported by probable cause. The same is true of consent searches, for which the Court has refused to adopt clear rules requiring police to inform suspects that they have the right to refuse consent,226 or restricting the circumstances in which consent may be sought,227 leaving police free to conduct thousands of searches annually.2 </w:t>
      </w:r>
      <w:r w:rsidRPr="00503CC0">
        <w:rPr>
          <w:b/>
          <w:bCs/>
          <w:u w:val="single"/>
        </w:rPr>
        <w:t>Judicial Review Is Ill-Equipped to Deal with the New Policing</w:t>
      </w:r>
      <w:r>
        <w:t xml:space="preserve"> Over the last few decades, </w:t>
      </w:r>
      <w:r w:rsidRPr="00503CC0">
        <w:rPr>
          <w:u w:val="single"/>
        </w:rPr>
        <w:t>policing itself has changed in fundamental ways</w:t>
      </w:r>
      <w:r>
        <w:t xml:space="preserve"> that make it all but impossible to govern it solely through ex post judicial review. Well into the twentieth century, the goal was to identify and apprehend individuals who had violated the law.229 In the face of this particular goal, seemingly broad legislative authorizations to policing agencies were not nearly as expansive as they appeared. The </w:t>
      </w:r>
      <w:r w:rsidRPr="00D55FAF">
        <w:rPr>
          <w:u w:val="single"/>
        </w:rPr>
        <w:t>tools police employed</w:t>
      </w:r>
      <w:r>
        <w:t xml:space="preserve">—conducting physical searches of persons and </w:t>
      </w:r>
      <w:proofErr w:type="gramStart"/>
      <w:r>
        <w:t>property, and</w:t>
      </w:r>
      <w:proofErr w:type="gramEnd"/>
      <w:r>
        <w:t xml:space="preserve"> making arrests when necessary—</w:t>
      </w:r>
      <w:r w:rsidRPr="00D55FAF">
        <w:rPr>
          <w:u w:val="single"/>
        </w:rPr>
        <w:t>were relatively familiar and understood. Courts could exercise reasonable control</w:t>
      </w:r>
      <w:r>
        <w:t xml:space="preserve"> over illegality with back-end judicial review.230 Beginning in the latter half of the twentieth century and accelerating in recent decades, </w:t>
      </w:r>
      <w:r w:rsidRPr="00D55FAF">
        <w:rPr>
          <w:u w:val="single"/>
        </w:rPr>
        <w:t>however, policing</w:t>
      </w:r>
      <w:r>
        <w:t xml:space="preserve"> at all levels of government </w:t>
      </w:r>
      <w:r w:rsidRPr="00D55FAF">
        <w:rPr>
          <w:b/>
          <w:bCs/>
          <w:u w:val="single"/>
        </w:rPr>
        <w:t>has become increasingly proactive and programmatic</w:t>
      </w:r>
      <w:r>
        <w:t xml:space="preserve">, rather than reactive and investigative.231 </w:t>
      </w:r>
      <w:r w:rsidRPr="00D55FAF">
        <w:rPr>
          <w:b/>
          <w:bCs/>
          <w:u w:val="single"/>
        </w:rPr>
        <w:t>Typical is the increased use of what many call “dragnet” searches,</w:t>
      </w:r>
      <w:r>
        <w:t xml:space="preserve"> or what Christopher </w:t>
      </w:r>
      <w:proofErr w:type="spellStart"/>
      <w:r>
        <w:t>Slobogin</w:t>
      </w:r>
      <w:proofErr w:type="spellEnd"/>
      <w:r>
        <w:t xml:space="preserve"> calls “</w:t>
      </w:r>
      <w:proofErr w:type="spellStart"/>
      <w:r w:rsidRPr="00D55FAF">
        <w:rPr>
          <w:b/>
          <w:bCs/>
          <w:u w:val="single"/>
        </w:rPr>
        <w:t>panvasive</w:t>
      </w:r>
      <w:proofErr w:type="spellEnd"/>
      <w:r w:rsidRPr="00D55FAF">
        <w:rPr>
          <w:b/>
          <w:bCs/>
          <w:u w:val="single"/>
        </w:rPr>
        <w:t xml:space="preserve"> surveillance</w:t>
      </w:r>
      <w:r>
        <w:t xml:space="preserve">.”232 These include administrative searches of bars and nightclubs, junkyards, and even barber shops, often conducted by uniformed officers (sometimes inexplicably accompanied by SWAT teams).233 They also include widespread use of drunk driving, immigration, and license-and-registration checkpoints—the last two of which are almost certainly conducted in the hopes of also nabbing drug couriers.234 States now </w:t>
      </w:r>
      <w:r w:rsidRPr="00D55FAF">
        <w:rPr>
          <w:u w:val="single"/>
        </w:rPr>
        <w:t>routinely collect DNA</w:t>
      </w:r>
      <w:r>
        <w:t xml:space="preserve"> from convicts and arrestees.235 </w:t>
      </w:r>
      <w:r w:rsidRPr="00D55FAF">
        <w:rPr>
          <w:u w:val="single"/>
        </w:rPr>
        <w:t xml:space="preserve">Schools impose mandatory drug tests </w:t>
      </w:r>
      <w:r>
        <w:t xml:space="preserve">on students wishing to participate in sports or extracurricular activities.236 </w:t>
      </w:r>
      <w:r w:rsidRPr="00D55FAF">
        <w:rPr>
          <w:u w:val="single"/>
        </w:rPr>
        <w:t>Cities have installed video camera surveillance</w:t>
      </w:r>
      <w:r>
        <w:t xml:space="preserve"> to patrol high-crime areas and deter criminal activity.237 Cities, states, and the national government </w:t>
      </w:r>
      <w:r w:rsidRPr="00D55FAF">
        <w:rPr>
          <w:u w:val="single"/>
        </w:rPr>
        <w:t>collect, share, and analyze bulk data on millions of Americans</w:t>
      </w:r>
      <w:r>
        <w:t xml:space="preserve">.238 </w:t>
      </w:r>
      <w:r w:rsidRPr="00D55FAF">
        <w:rPr>
          <w:b/>
          <w:bCs/>
          <w:u w:val="single"/>
        </w:rPr>
        <w:t xml:space="preserve">The mission </w:t>
      </w:r>
      <w:r w:rsidRPr="00D55FAF">
        <w:rPr>
          <w:u w:val="single"/>
        </w:rPr>
        <w:t>of many law enforcement officials</w:t>
      </w:r>
      <w:r w:rsidRPr="00D55FAF">
        <w:rPr>
          <w:b/>
          <w:bCs/>
          <w:u w:val="single"/>
        </w:rPr>
        <w:t xml:space="preserve"> has grown or shifted to include intelligence gathering</w:t>
      </w:r>
      <w:r>
        <w:t xml:space="preserve">.239 The protections against errant policing collapse under a deterrence-based regime, in part because the target is no longer a particular individual suspected of an offense: It is all of us. Under an investigative regime, individualized suspicion was key: Before or after the fact, courts could supervise whether police investigation of the target was justified on that basis.240 In sharp contrast, </w:t>
      </w:r>
      <w:proofErr w:type="spellStart"/>
      <w:r>
        <w:t>panvasive</w:t>
      </w:r>
      <w:proofErr w:type="spellEnd"/>
      <w:r>
        <w:t xml:space="preserve"> dragnets by their very nature intrude upon the privacy and security of large swaths of the law-abiding public. The TSA requires everyone who wants to board a plane to go through security. CCTV cameras capture the </w:t>
      </w:r>
      <w:proofErr w:type="spellStart"/>
      <w:r>
        <w:t>dayto</w:t>
      </w:r>
      <w:proofErr w:type="spellEnd"/>
      <w:r>
        <w:t>-day movements of millions of urban residents. As a New York Post columnist explained in defending the police department’s stop-</w:t>
      </w:r>
      <w:proofErr w:type="spellStart"/>
      <w:r>
        <w:t>andfrisk</w:t>
      </w:r>
      <w:proofErr w:type="spellEnd"/>
      <w:r>
        <w:t xml:space="preserve"> policy, “[b]y definition, this kind of deterrence requires the kinds of numbers we’ve been reading about—hundreds of thousands of stops, concentrated in high-crime neighborhoods or ones where there are crime spikes.”241 Similarly, in defending the NSA’s bulk data col</w:t>
      </w:r>
      <w:r w:rsidRPr="00331772">
        <w:t xml:space="preserve"> </w:t>
      </w:r>
      <w:r>
        <w:t>lection of all Americans, its Director, General Keith B. Alexander, was known to say that “[y]</w:t>
      </w:r>
      <w:proofErr w:type="spellStart"/>
      <w:r>
        <w:t>ou</w:t>
      </w:r>
      <w:proofErr w:type="spellEnd"/>
      <w:r>
        <w:t xml:space="preserve"> need the haystack to find the needle.”242 Even the techniques of traditional investigative, reactive policing now also are utilized for proactive, general deterrence purposes. Such is the case with “order maintenance” policing, the goal of which is to deter more serious crime by stamping out minor offenses.243 Aggressive policing of neighborhood “undesirables” and small-time offenders prompted the Supreme Court in the 1960s and 1970s to clamp down on vagrancy and loitering statutes under the vagueness doctrine,244 but despite these Court decisions, the scope of such policing blossomed at the end of the twentieth century.245 No better example of how traditional “investigative” tools in recent years have been put to programmatic deterrent use exists than urban “stop-and-frisk.” Under Terry v. Ohio and its progeny, an officer is permitted to conduct a protective “frisk” of a suspect during a stop if there is reason to believe that the suspect may be armed.246 Of the roughly 192,000 stops that the NYPD conducted in 2013, officers recovered a gun in only 0.02% of those encounters,247 and the overall weapon recovery rate from frisking in 2011 was below 2%.248 These statistics suggest that when it came to the vast majority of stops, officers had nowhere close to the requisite level of cause. Pressed to justify these numbers, Mayor Bloomberg told reporters in 2012 that civil rights organizations just “don’t get it.”249 Low hit rates, he argued, were evidence that the program was working: “Stops are a deterrent. It’s the same reason we set up DWI stop points.”250 The regulatory nature of the new policing renders traditional constraints on the sweep of criminal law enforcement largely meaningless. </w:t>
      </w:r>
      <w:r w:rsidRPr="00D55FAF">
        <w:rPr>
          <w:u w:val="single"/>
        </w:rPr>
        <w:t>Many people subjected to</w:t>
      </w:r>
      <w:r>
        <w:t xml:space="preserve"> programmatic searches—such as targets of </w:t>
      </w:r>
      <w:r w:rsidRPr="00D55FAF">
        <w:rPr>
          <w:b/>
          <w:bCs/>
          <w:u w:val="single"/>
        </w:rPr>
        <w:t>intelligence gathering—are unaware</w:t>
      </w:r>
      <w:r>
        <w:t xml:space="preserve"> that they are being watched. Even when they are, the limitations on justiciability and damages described above mean most practices never see the inside of a courtroom, or face extraordinary efforts to get there.251 Finally, </w:t>
      </w:r>
      <w:r w:rsidRPr="00D55FAF">
        <w:rPr>
          <w:b/>
          <w:bCs/>
          <w:u w:val="single"/>
        </w:rPr>
        <w:t>constitutional remedies are ill-suited to this new policing;</w:t>
      </w:r>
      <w:r>
        <w:t xml:space="preserve"> the judicial system has never been particularly good at compensating the sort of psychological and emotional injuries that targets incur.252 Technology further complicates the ability of courts to govern modern policing. </w:t>
      </w:r>
      <w:proofErr w:type="spellStart"/>
      <w:r>
        <w:t>Panvasive</w:t>
      </w:r>
      <w:proofErr w:type="spellEnd"/>
      <w:r>
        <w:t xml:space="preserve"> technologies—from bulk data collection to CCTV cameras and drones—fall at the borderline of rights that the Fourth Amendment protects.253 The same is true of technologies such as Stingray GPS tracking devices254 and electronic license plate readers,255 which exponentially increase the reach of policing. If these techniques do not constitute a “search” under existing doctrine, the courts lose any opportunity to regulate them at all.256 Similarly, police today have the means to impose unfathomable harm. From SWAT teams to high-powered assault rifles, battering rams and flash-bang explosives, they employ a range of munitions and auxiliary devices more apt to the battlefield than a suburban street.257 Technology has also expanded the available means of (ostensibly) non-lethal force, like Tasers and pepper spray.258 The constraints that may have worked to keep police in line when officers wielded a handgun or a </w:t>
      </w:r>
      <w:proofErr w:type="spellStart"/>
      <w:r>
        <w:t>billy</w:t>
      </w:r>
      <w:proofErr w:type="spellEnd"/>
      <w:r>
        <w:t xml:space="preserve"> club are no longer sufficient in a world of overwhelming police force. </w:t>
      </w:r>
      <w:r w:rsidRPr="00D55FAF">
        <w:rPr>
          <w:b/>
          <w:bCs/>
          <w:u w:val="single"/>
        </w:rPr>
        <w:t>Judicial Review Cannot Substitute for Democratic Accountability</w:t>
      </w:r>
      <w:r>
        <w:t xml:space="preserve"> Most fundamentally, judicial review is not, and could not possibly be, a substitute for democratic accountability. Yet, </w:t>
      </w:r>
      <w:r w:rsidRPr="00D55FAF">
        <w:rPr>
          <w:u w:val="single"/>
        </w:rPr>
        <w:t xml:space="preserve">democratic review is what is necessary </w:t>
      </w:r>
      <w:r>
        <w:t xml:space="preserve">to strike the policy balance that rests at the bottom of policing decisions. As </w:t>
      </w:r>
      <w:r w:rsidRPr="00D55FAF">
        <w:rPr>
          <w:u w:val="single"/>
        </w:rPr>
        <w:t>the Supreme Court’s muddled “special needs” doctrine—used to evaluate</w:t>
      </w:r>
      <w:r>
        <w:t xml:space="preserve"> the </w:t>
      </w:r>
      <w:r w:rsidRPr="00D55FAF">
        <w:rPr>
          <w:u w:val="single"/>
        </w:rPr>
        <w:t>constitutionality</w:t>
      </w:r>
      <w:r>
        <w:t xml:space="preserve"> of searches and seizures outside the context of “ordinary” law enforcement—</w:t>
      </w:r>
      <w:r w:rsidRPr="00D55FAF">
        <w:rPr>
          <w:u w:val="single"/>
        </w:rPr>
        <w:t>illustrates</w:t>
      </w:r>
      <w:r w:rsidRPr="00D55FAF">
        <w:rPr>
          <w:b/>
          <w:bCs/>
          <w:u w:val="single"/>
        </w:rPr>
        <w:t xml:space="preserve">, courts are simply incapable of making the sorts of tradeoffs that are necessary to evaluate </w:t>
      </w:r>
      <w:r>
        <w:t xml:space="preserve">the reasonableness of </w:t>
      </w:r>
      <w:r w:rsidRPr="00D55FAF">
        <w:rPr>
          <w:b/>
          <w:bCs/>
          <w:u w:val="single"/>
        </w:rPr>
        <w:t>a deterrence-based regime.</w:t>
      </w:r>
      <w:r>
        <w:t xml:space="preserve">259 Not only does the “special needs” doctrine require courts to balance incommensurables—intrusions to individuals against necessity to government—but each of the factors at issue is itself inherently value-laden. </w:t>
      </w:r>
      <w:r w:rsidRPr="00D55FAF">
        <w:rPr>
          <w:b/>
          <w:bCs/>
          <w:u w:val="single"/>
        </w:rPr>
        <w:t>There simply is no objective measure</w:t>
      </w:r>
      <w:r w:rsidRPr="00D55FAF">
        <w:rPr>
          <w:u w:val="single"/>
        </w:rPr>
        <w:t xml:space="preserve"> of</w:t>
      </w:r>
      <w:r>
        <w:t xml:space="preserve"> the intrusiv</w:t>
      </w:r>
      <w:r w:rsidRPr="00D55FAF">
        <w:rPr>
          <w:u w:val="single"/>
        </w:rPr>
        <w:t xml:space="preserve">eness of dotting a neighborhood with CCTV </w:t>
      </w:r>
      <w:proofErr w:type="gramStart"/>
      <w:r>
        <w:t>cameras, or</w:t>
      </w:r>
      <w:proofErr w:type="gramEnd"/>
      <w:r>
        <w:t xml:space="preserve"> requiring members of the public to pass through </w:t>
      </w:r>
      <w:r w:rsidRPr="00D55FAF">
        <w:rPr>
          <w:u w:val="single"/>
        </w:rPr>
        <w:t>X-ray scanners</w:t>
      </w:r>
      <w:r>
        <w:t xml:space="preserve"> at an airport. </w:t>
      </w:r>
      <w:r w:rsidRPr="00D55FAF">
        <w:rPr>
          <w:u w:val="single"/>
        </w:rPr>
        <w:t xml:space="preserve">In a world of SWAT </w:t>
      </w:r>
      <w:r>
        <w:t xml:space="preserve">teams, </w:t>
      </w:r>
      <w:r w:rsidRPr="00D55FAF">
        <w:rPr>
          <w:b/>
          <w:bCs/>
          <w:u w:val="single"/>
        </w:rPr>
        <w:t>Stingrays, and drones</w:t>
      </w:r>
      <w:r>
        <w:t xml:space="preserve">, it is no longer tenable—to the extent that it ever was—to assume that legislatures have provided sufficient guidance to police departments simply by authorizing departments to enforce the substantive criminal law. Yet </w:t>
      </w:r>
      <w:r w:rsidRPr="00D55FAF">
        <w:rPr>
          <w:b/>
          <w:bCs/>
          <w:u w:val="single"/>
        </w:rPr>
        <w:t>courts lack the ability to weigh the inevitable tradeoffs</w:t>
      </w:r>
      <w:r>
        <w:t xml:space="preserve">. Michigan Department of State Police v. </w:t>
      </w:r>
      <w:proofErr w:type="spellStart"/>
      <w:r>
        <w:t>Sitz</w:t>
      </w:r>
      <w:proofErr w:type="spellEnd"/>
      <w:r>
        <w:t xml:space="preserve"> serves as an object lesson for all that is wrong in leaving it to courts to regulate the police.260 </w:t>
      </w:r>
      <w:proofErr w:type="spellStart"/>
      <w:r>
        <w:t>Sitz</w:t>
      </w:r>
      <w:proofErr w:type="spellEnd"/>
      <w:r>
        <w:t xml:space="preserve"> considered the reasonableness of drunk-driving checkpoints. In concluding that such checkpoints were constitutional, the Court emphasized that the special needs test “was not meant to transfer from politically accountable officials to the courts the decision as to which among reasonable alternative law enforcement techniques should be employed to deal with a serious public danger.”261 The Court went on to note that “[e]</w:t>
      </w:r>
      <w:proofErr w:type="spellStart"/>
      <w:r>
        <w:t>xperts</w:t>
      </w:r>
      <w:proofErr w:type="spellEnd"/>
      <w:r>
        <w:t xml:space="preserve"> in police science might disagree” how best to catch drunk drivers, but that “the choice among such reasonable alternatives” rested with the police, “who have a unique understanding” of the tradeoffs involved.262 In concluding that its own limitations required deferring to the police, the </w:t>
      </w:r>
      <w:proofErr w:type="spellStart"/>
      <w:r>
        <w:t>Sitz</w:t>
      </w:r>
      <w:proofErr w:type="spellEnd"/>
      <w:r>
        <w:t xml:space="preserve"> Court proved itself exactly half right. Courts do </w:t>
      </w:r>
      <w:r w:rsidRPr="00D55FAF">
        <w:rPr>
          <w:u w:val="single"/>
        </w:rPr>
        <w:t xml:space="preserve">lack the ability or pedigree to justify their making decisions </w:t>
      </w:r>
      <w:r>
        <w:t xml:space="preserve">about policing methods </w:t>
      </w:r>
      <w:r w:rsidRPr="00D55FAF">
        <w:rPr>
          <w:u w:val="single"/>
        </w:rPr>
        <w:t xml:space="preserve">that </w:t>
      </w:r>
      <w:r w:rsidRPr="00D55FAF">
        <w:t>really</w:t>
      </w:r>
      <w:r w:rsidRPr="00D55FAF">
        <w:rPr>
          <w:u w:val="single"/>
        </w:rPr>
        <w:t xml:space="preserve"> ought </w:t>
      </w:r>
      <w:r w:rsidRPr="00D55FAF">
        <w:t xml:space="preserve">(in the first instance) </w:t>
      </w:r>
      <w:r w:rsidRPr="00D55FAF">
        <w:rPr>
          <w:u w:val="single"/>
        </w:rPr>
        <w:t>be made through democratic processes</w:t>
      </w:r>
      <w:r>
        <w:t xml:space="preserve">. But there simply is no basis for thinking that deferring to the police is the answer, as though the police themselves are a proxy for democratic weighing of competing interests. And surely it is not true that those interests can be reconciled by police applying their own special brand of “expertise.” Indeed, as early as 1941, proponents of the APA recognized that an executive agency’s “knowledge is rarely complete, and it must always learn the frequently clashing viewpoints of those whom its regulations will affect.”263 The same is true— if anything to a still greater degree—to the policies and practices adopted by police. Policing </w:t>
      </w:r>
      <w:r w:rsidRPr="00D55FAF">
        <w:rPr>
          <w:b/>
          <w:bCs/>
          <w:u w:val="single"/>
        </w:rPr>
        <w:t>agencies today possess unfathomable discretion,</w:t>
      </w:r>
      <w:r w:rsidRPr="00D55FAF">
        <w:rPr>
          <w:u w:val="single"/>
        </w:rPr>
        <w:t xml:space="preserve"> the appropriate control for which is democratically sanctioned rules—</w:t>
      </w:r>
      <w:r w:rsidRPr="00D55FAF">
        <w:rPr>
          <w:b/>
          <w:bCs/>
          <w:u w:val="single"/>
        </w:rPr>
        <w:t xml:space="preserve">not judicial judgments </w:t>
      </w:r>
      <w:r w:rsidRPr="00D55FAF">
        <w:t>or</w:t>
      </w:r>
      <w:r>
        <w:t xml:space="preserve"> (worse yet) naked deference. The </w:t>
      </w:r>
      <w:r w:rsidRPr="00D55FAF">
        <w:rPr>
          <w:b/>
          <w:bCs/>
          <w:u w:val="single"/>
        </w:rPr>
        <w:t>need for administrative discretion</w:t>
      </w:r>
      <w:r>
        <w:t xml:space="preserve"> justified the growth of the administrative state, but the risk posed by the exercise of that discretion made urgent the adoption of the APAs to control it. When police </w:t>
      </w:r>
      <w:proofErr w:type="gramStart"/>
      <w:r>
        <w:t>were seen as</w:t>
      </w:r>
      <w:proofErr w:type="gramEnd"/>
      <w:r>
        <w:t xml:space="preserve"> choosing only how to enforce preexisting law against offenders, and when their methods were relatively limited, post hoc constitutional judicial review arguably could suffice. Today, we kid ourselves if we believe both the rule of law and democratic accountability are satisfied when courts govern policing.</w:t>
      </w:r>
    </w:p>
    <w:p w14:paraId="3B0C399F" w14:textId="77777777" w:rsidR="00436AB2" w:rsidRDefault="00436AB2" w:rsidP="00436AB2"/>
    <w:p w14:paraId="5255C340" w14:textId="77777777" w:rsidR="00436AB2" w:rsidRDefault="00436AB2" w:rsidP="00436AB2">
      <w:pPr>
        <w:pStyle w:val="Heading4"/>
      </w:pPr>
      <w:r>
        <w:t xml:space="preserve">Judges </w:t>
      </w:r>
      <w:proofErr w:type="gramStart"/>
      <w:r>
        <w:t>can’t</w:t>
      </w:r>
      <w:proofErr w:type="gramEnd"/>
      <w:r>
        <w:t xml:space="preserve"> regulate</w:t>
      </w:r>
    </w:p>
    <w:p w14:paraId="3F30464B" w14:textId="77777777" w:rsidR="00436AB2" w:rsidRPr="00A47FEB" w:rsidRDefault="00436AB2" w:rsidP="00436AB2">
      <w:pPr>
        <w:pStyle w:val="NormalWeb"/>
        <w:spacing w:before="0" w:beforeAutospacing="0"/>
        <w:rPr>
          <w:rFonts w:cs="Calibri"/>
          <w:color w:val="000000" w:themeColor="text1"/>
          <w:szCs w:val="22"/>
          <w:u w:val="single"/>
        </w:rPr>
      </w:pPr>
      <w:r w:rsidRPr="0082358C">
        <w:rPr>
          <w:rStyle w:val="Style13ptBold"/>
          <w:rFonts w:cs="Calibri"/>
        </w:rPr>
        <w:t xml:space="preserve">Bates 17 </w:t>
      </w:r>
      <w:r w:rsidRPr="0082358C">
        <w:rPr>
          <w:rFonts w:cs="Calibri"/>
          <w:color w:val="000000" w:themeColor="text1"/>
          <w:szCs w:val="22"/>
        </w:rPr>
        <w:t>(Adam Bates is a former Policy Analyst for the CATO Institute’s Project on Criminal Justice, 1-25-17 “Stingray: A New Frontier in Police Surveillance” https://www.cato.org/publications/policy-analysis/stingray-new-frontier-police-surveillance)//SHP</w:t>
      </w:r>
    </w:p>
    <w:p w14:paraId="3A056F22" w14:textId="77777777" w:rsidR="00436AB2" w:rsidRPr="00A47FEB" w:rsidRDefault="00436AB2" w:rsidP="00436AB2">
      <w:pPr>
        <w:spacing w:after="100" w:afterAutospacing="1" w:line="240" w:lineRule="auto"/>
        <w:rPr>
          <w:rFonts w:asciiTheme="majorHAnsi" w:eastAsia="Times New Roman" w:hAnsiTheme="majorHAnsi" w:cstheme="majorHAnsi"/>
          <w:color w:val="000000" w:themeColor="text1"/>
          <w:u w:val="single"/>
        </w:rPr>
      </w:pPr>
      <w:r w:rsidRPr="00A47FEB">
        <w:rPr>
          <w:rFonts w:asciiTheme="majorHAnsi" w:eastAsia="Times New Roman" w:hAnsiTheme="majorHAnsi" w:cstheme="majorHAnsi"/>
          <w:color w:val="000000" w:themeColor="text1"/>
          <w:sz w:val="16"/>
          <w:szCs w:val="16"/>
        </w:rPr>
        <w:t>But these</w:t>
      </w:r>
      <w:r w:rsidRPr="00A47FEB">
        <w:rPr>
          <w:rFonts w:asciiTheme="majorHAnsi" w:eastAsia="Times New Roman" w:hAnsiTheme="majorHAnsi" w:cstheme="majorHAnsi"/>
          <w:color w:val="000000" w:themeColor="text1"/>
        </w:rPr>
        <w:t xml:space="preserve"> </w:t>
      </w:r>
      <w:r w:rsidRPr="00A47FEB">
        <w:rPr>
          <w:rFonts w:asciiTheme="majorHAnsi" w:eastAsia="Times New Roman" w:hAnsiTheme="majorHAnsi" w:cstheme="majorHAnsi"/>
          <w:color w:val="000000" w:themeColor="text1"/>
          <w:highlight w:val="yellow"/>
          <w:u w:val="single"/>
        </w:rPr>
        <w:t>revelations only arose in situations where defendants</w:t>
      </w:r>
      <w:r w:rsidRPr="00A47FEB">
        <w:rPr>
          <w:rFonts w:asciiTheme="majorHAnsi" w:eastAsia="Times New Roman" w:hAnsiTheme="majorHAnsi" w:cstheme="majorHAnsi"/>
          <w:color w:val="000000" w:themeColor="text1"/>
          <w:u w:val="single"/>
        </w:rPr>
        <w:t xml:space="preserve"> and their lawyers </w:t>
      </w:r>
      <w:r w:rsidRPr="00A47FEB">
        <w:rPr>
          <w:rFonts w:asciiTheme="majorHAnsi" w:eastAsia="Times New Roman" w:hAnsiTheme="majorHAnsi" w:cstheme="majorHAnsi"/>
          <w:color w:val="000000" w:themeColor="text1"/>
          <w:highlight w:val="yellow"/>
          <w:u w:val="single"/>
        </w:rPr>
        <w:t>chose to go to trial</w:t>
      </w:r>
      <w:r w:rsidRPr="00A47FEB">
        <w:rPr>
          <w:rFonts w:asciiTheme="majorHAnsi" w:eastAsia="Times New Roman" w:hAnsiTheme="majorHAnsi" w:cstheme="majorHAnsi"/>
          <w:color w:val="000000" w:themeColor="text1"/>
          <w:u w:val="single"/>
        </w:rPr>
        <w:t xml:space="preserve"> in the first place </w:t>
      </w:r>
      <w:r w:rsidRPr="00A47FEB">
        <w:rPr>
          <w:rFonts w:asciiTheme="majorHAnsi" w:eastAsia="Times New Roman" w:hAnsiTheme="majorHAnsi" w:cstheme="majorHAnsi"/>
          <w:color w:val="000000" w:themeColor="text1"/>
          <w:highlight w:val="yellow"/>
          <w:u w:val="single"/>
        </w:rPr>
        <w:t>and</w:t>
      </w:r>
      <w:r w:rsidRPr="00A47FEB">
        <w:rPr>
          <w:rFonts w:asciiTheme="majorHAnsi" w:eastAsia="Times New Roman" w:hAnsiTheme="majorHAnsi" w:cstheme="majorHAnsi"/>
          <w:color w:val="000000" w:themeColor="text1"/>
          <w:u w:val="single"/>
        </w:rPr>
        <w:t xml:space="preserve"> in trials </w:t>
      </w:r>
      <w:r w:rsidRPr="00A47FEB">
        <w:rPr>
          <w:rFonts w:asciiTheme="majorHAnsi" w:eastAsia="Times New Roman" w:hAnsiTheme="majorHAnsi" w:cstheme="majorHAnsi"/>
          <w:color w:val="000000" w:themeColor="text1"/>
          <w:highlight w:val="yellow"/>
          <w:u w:val="single"/>
        </w:rPr>
        <w:t>where the defense attorney’s suspicions</w:t>
      </w:r>
      <w:r w:rsidRPr="00A47FEB">
        <w:rPr>
          <w:rFonts w:asciiTheme="majorHAnsi" w:eastAsia="Times New Roman" w:hAnsiTheme="majorHAnsi" w:cstheme="majorHAnsi"/>
          <w:color w:val="000000" w:themeColor="text1"/>
          <w:u w:val="single"/>
        </w:rPr>
        <w:t xml:space="preserve"> about surreptitious police surveillance </w:t>
      </w:r>
      <w:r w:rsidRPr="00A47FEB">
        <w:rPr>
          <w:rFonts w:asciiTheme="majorHAnsi" w:eastAsia="Times New Roman" w:hAnsiTheme="majorHAnsi" w:cstheme="majorHAnsi"/>
          <w:color w:val="000000" w:themeColor="text1"/>
          <w:highlight w:val="yellow"/>
          <w:u w:val="single"/>
        </w:rPr>
        <w:t>paid off</w:t>
      </w:r>
      <w:r w:rsidRPr="00A47FEB">
        <w:rPr>
          <w:rFonts w:asciiTheme="majorHAnsi" w:eastAsia="Times New Roman" w:hAnsiTheme="majorHAnsi" w:cstheme="majorHAnsi"/>
          <w:color w:val="000000" w:themeColor="text1"/>
          <w:u w:val="single"/>
        </w:rPr>
        <w:t>.</w:t>
      </w:r>
      <w:r w:rsidRPr="00A47FEB">
        <w:rPr>
          <w:rFonts w:asciiTheme="majorHAnsi" w:eastAsia="Times New Roman" w:hAnsiTheme="majorHAnsi" w:cstheme="majorHAnsi"/>
          <w:color w:val="000000" w:themeColor="text1"/>
        </w:rPr>
        <w:t xml:space="preserve"> </w:t>
      </w:r>
      <w:r w:rsidRPr="00A47FEB">
        <w:rPr>
          <w:rFonts w:asciiTheme="majorHAnsi" w:eastAsia="Times New Roman" w:hAnsiTheme="majorHAnsi" w:cstheme="majorHAnsi"/>
          <w:color w:val="000000" w:themeColor="text1"/>
          <w:sz w:val="16"/>
          <w:szCs w:val="16"/>
        </w:rPr>
        <w:t xml:space="preserve">It stands to reason, then, that </w:t>
      </w:r>
      <w:r w:rsidRPr="00A47FEB">
        <w:rPr>
          <w:rFonts w:asciiTheme="majorHAnsi" w:eastAsia="Times New Roman" w:hAnsiTheme="majorHAnsi" w:cstheme="majorHAnsi"/>
          <w:color w:val="000000" w:themeColor="text1"/>
          <w:highlight w:val="yellow"/>
          <w:u w:val="single"/>
        </w:rPr>
        <w:t>the</w:t>
      </w:r>
      <w:r w:rsidRPr="00A47FEB">
        <w:rPr>
          <w:rFonts w:asciiTheme="majorHAnsi" w:eastAsia="Times New Roman" w:hAnsiTheme="majorHAnsi" w:cstheme="majorHAnsi"/>
          <w:color w:val="000000" w:themeColor="text1"/>
          <w:u w:val="single"/>
        </w:rPr>
        <w:t xml:space="preserve"> vast </w:t>
      </w:r>
      <w:r w:rsidRPr="00A47FEB">
        <w:rPr>
          <w:rFonts w:asciiTheme="majorHAnsi" w:eastAsia="Times New Roman" w:hAnsiTheme="majorHAnsi" w:cstheme="majorHAnsi"/>
          <w:color w:val="000000" w:themeColor="text1"/>
          <w:highlight w:val="yellow"/>
          <w:u w:val="single"/>
        </w:rPr>
        <w:t>majority</w:t>
      </w:r>
      <w:r w:rsidRPr="00A47FEB">
        <w:rPr>
          <w:rFonts w:asciiTheme="majorHAnsi" w:eastAsia="Times New Roman" w:hAnsiTheme="majorHAnsi" w:cstheme="majorHAnsi"/>
          <w:color w:val="000000" w:themeColor="text1"/>
          <w:u w:val="single"/>
        </w:rPr>
        <w:t xml:space="preserve"> </w:t>
      </w:r>
      <w:r w:rsidRPr="00A47FEB">
        <w:rPr>
          <w:rFonts w:asciiTheme="majorHAnsi" w:eastAsia="Times New Roman" w:hAnsiTheme="majorHAnsi" w:cstheme="majorHAnsi"/>
          <w:color w:val="000000" w:themeColor="text1"/>
          <w:highlight w:val="yellow"/>
          <w:u w:val="single"/>
        </w:rPr>
        <w:t>of</w:t>
      </w:r>
      <w:r w:rsidRPr="00A47FEB">
        <w:rPr>
          <w:rFonts w:asciiTheme="majorHAnsi" w:eastAsia="Times New Roman" w:hAnsiTheme="majorHAnsi" w:cstheme="majorHAnsi"/>
          <w:color w:val="000000" w:themeColor="text1"/>
          <w:u w:val="single"/>
        </w:rPr>
        <w:t xml:space="preserve"> criminal </w:t>
      </w:r>
      <w:r w:rsidRPr="00A47FEB">
        <w:rPr>
          <w:rFonts w:asciiTheme="majorHAnsi" w:eastAsia="Times New Roman" w:hAnsiTheme="majorHAnsi" w:cstheme="majorHAnsi"/>
          <w:color w:val="000000" w:themeColor="text1"/>
          <w:highlight w:val="yellow"/>
          <w:u w:val="single"/>
        </w:rPr>
        <w:t>cases in which stingray evidence is used</w:t>
      </w:r>
      <w:r w:rsidRPr="00A47FEB">
        <w:rPr>
          <w:rFonts w:asciiTheme="majorHAnsi" w:eastAsia="Times New Roman" w:hAnsiTheme="majorHAnsi" w:cstheme="majorHAnsi"/>
          <w:color w:val="000000" w:themeColor="text1"/>
          <w:u w:val="single"/>
        </w:rPr>
        <w:t xml:space="preserve">, like the vast majority of criminal cases generally, </w:t>
      </w:r>
      <w:r w:rsidRPr="00A47FEB">
        <w:rPr>
          <w:rFonts w:asciiTheme="majorHAnsi" w:eastAsia="Times New Roman" w:hAnsiTheme="majorHAnsi" w:cstheme="majorHAnsi"/>
          <w:color w:val="000000" w:themeColor="text1"/>
          <w:highlight w:val="yellow"/>
          <w:u w:val="single"/>
        </w:rPr>
        <w:t>are pled out</w:t>
      </w:r>
      <w:r w:rsidRPr="00A47FEB">
        <w:rPr>
          <w:rFonts w:asciiTheme="majorHAnsi" w:eastAsia="Times New Roman" w:hAnsiTheme="majorHAnsi" w:cstheme="majorHAnsi"/>
          <w:color w:val="000000" w:themeColor="text1"/>
          <w:u w:val="single"/>
        </w:rPr>
        <w:t xml:space="preserve"> before going to trial and often before defense counsel has an opportunity to raise such questions</w:t>
      </w:r>
      <w:r w:rsidRPr="00A47FEB">
        <w:rPr>
          <w:rFonts w:asciiTheme="majorHAnsi" w:eastAsia="Times New Roman" w:hAnsiTheme="majorHAnsi" w:cstheme="majorHAnsi"/>
          <w:color w:val="000000" w:themeColor="text1"/>
        </w:rPr>
        <w:t xml:space="preserve">. </w:t>
      </w:r>
      <w:r w:rsidRPr="00A47FEB">
        <w:rPr>
          <w:rFonts w:asciiTheme="majorHAnsi" w:eastAsia="Times New Roman" w:hAnsiTheme="majorHAnsi" w:cstheme="majorHAnsi"/>
          <w:color w:val="000000" w:themeColor="text1"/>
          <w:sz w:val="16"/>
          <w:szCs w:val="16"/>
        </w:rPr>
        <w:t xml:space="preserve">In a country where more than 9 out of every 10 criminal defendants waive their right to trial, </w:t>
      </w:r>
      <w:r w:rsidRPr="00A47FEB">
        <w:rPr>
          <w:rFonts w:asciiTheme="majorHAnsi" w:eastAsia="Times New Roman" w:hAnsiTheme="majorHAnsi" w:cstheme="majorHAnsi"/>
          <w:color w:val="000000" w:themeColor="text1"/>
          <w:u w:val="single"/>
        </w:rPr>
        <w:t xml:space="preserve">potentially </w:t>
      </w:r>
      <w:r w:rsidRPr="00A47FEB">
        <w:rPr>
          <w:rFonts w:asciiTheme="majorHAnsi" w:eastAsia="Times New Roman" w:hAnsiTheme="majorHAnsi" w:cstheme="majorHAnsi"/>
          <w:color w:val="000000" w:themeColor="text1"/>
          <w:highlight w:val="yellow"/>
          <w:u w:val="single"/>
        </w:rPr>
        <w:t>inadmissible stingray evidence can be used</w:t>
      </w:r>
      <w:r w:rsidRPr="00A47FEB">
        <w:rPr>
          <w:rFonts w:asciiTheme="majorHAnsi" w:eastAsia="Times New Roman" w:hAnsiTheme="majorHAnsi" w:cstheme="majorHAnsi"/>
          <w:color w:val="000000" w:themeColor="text1"/>
          <w:u w:val="single"/>
        </w:rPr>
        <w:t xml:space="preserve"> to put pressure on defendants </w:t>
      </w:r>
      <w:r w:rsidRPr="00A47FEB">
        <w:rPr>
          <w:rFonts w:asciiTheme="majorHAnsi" w:eastAsia="Times New Roman" w:hAnsiTheme="majorHAnsi" w:cstheme="majorHAnsi"/>
          <w:color w:val="000000" w:themeColor="text1"/>
          <w:highlight w:val="yellow"/>
          <w:u w:val="single"/>
        </w:rPr>
        <w:t>without</w:t>
      </w:r>
      <w:r w:rsidRPr="00A47FEB">
        <w:rPr>
          <w:rFonts w:asciiTheme="majorHAnsi" w:eastAsia="Times New Roman" w:hAnsiTheme="majorHAnsi" w:cstheme="majorHAnsi"/>
          <w:color w:val="000000" w:themeColor="text1"/>
          <w:u w:val="single"/>
        </w:rPr>
        <w:t xml:space="preserve"> any </w:t>
      </w:r>
      <w:r w:rsidRPr="00A47FEB">
        <w:rPr>
          <w:rFonts w:asciiTheme="majorHAnsi" w:eastAsia="Times New Roman" w:hAnsiTheme="majorHAnsi" w:cstheme="majorHAnsi"/>
          <w:color w:val="000000" w:themeColor="text1"/>
          <w:highlight w:val="yellow"/>
          <w:u w:val="single"/>
        </w:rPr>
        <w:t>risk of being revealed</w:t>
      </w:r>
      <w:r w:rsidRPr="00A47FEB">
        <w:rPr>
          <w:rFonts w:asciiTheme="majorHAnsi" w:eastAsia="Times New Roman" w:hAnsiTheme="majorHAnsi" w:cstheme="majorHAnsi"/>
          <w:color w:val="000000" w:themeColor="text1"/>
          <w:u w:val="single"/>
        </w:rPr>
        <w:t xml:space="preserve"> to the court. In addition to stingray abuses that never make it in front of a judge, </w:t>
      </w:r>
      <w:r w:rsidRPr="00A47FEB">
        <w:rPr>
          <w:rFonts w:asciiTheme="majorHAnsi" w:eastAsia="Times New Roman" w:hAnsiTheme="majorHAnsi" w:cstheme="majorHAnsi"/>
          <w:color w:val="000000" w:themeColor="text1"/>
          <w:highlight w:val="yellow"/>
          <w:u w:val="single"/>
        </w:rPr>
        <w:t>police</w:t>
      </w:r>
      <w:r w:rsidRPr="00A47FEB">
        <w:rPr>
          <w:rFonts w:asciiTheme="majorHAnsi" w:eastAsia="Times New Roman" w:hAnsiTheme="majorHAnsi" w:cstheme="majorHAnsi"/>
          <w:color w:val="000000" w:themeColor="text1"/>
          <w:u w:val="single"/>
        </w:rPr>
        <w:t xml:space="preserve"> </w:t>
      </w:r>
      <w:r w:rsidRPr="00A47FEB">
        <w:rPr>
          <w:rFonts w:asciiTheme="majorHAnsi" w:eastAsia="Times New Roman" w:hAnsiTheme="majorHAnsi" w:cstheme="majorHAnsi"/>
          <w:color w:val="000000" w:themeColor="text1"/>
          <w:highlight w:val="yellow"/>
          <w:u w:val="single"/>
        </w:rPr>
        <w:t>have</w:t>
      </w:r>
      <w:r w:rsidRPr="00A47FEB">
        <w:rPr>
          <w:rFonts w:asciiTheme="majorHAnsi" w:eastAsia="Times New Roman" w:hAnsiTheme="majorHAnsi" w:cstheme="majorHAnsi"/>
          <w:color w:val="000000" w:themeColor="text1"/>
          <w:u w:val="single"/>
        </w:rPr>
        <w:t xml:space="preserve">, sometimes under express federal guidance, </w:t>
      </w:r>
      <w:r w:rsidRPr="00A47FEB">
        <w:rPr>
          <w:rFonts w:asciiTheme="majorHAnsi" w:eastAsia="Times New Roman" w:hAnsiTheme="majorHAnsi" w:cstheme="majorHAnsi"/>
          <w:color w:val="000000" w:themeColor="text1"/>
          <w:highlight w:val="yellow"/>
          <w:u w:val="single"/>
        </w:rPr>
        <w:t>willfully misled courts</w:t>
      </w:r>
      <w:r w:rsidRPr="00A47FEB">
        <w:rPr>
          <w:rFonts w:asciiTheme="majorHAnsi" w:eastAsia="Times New Roman" w:hAnsiTheme="majorHAnsi" w:cstheme="majorHAnsi"/>
          <w:color w:val="000000" w:themeColor="text1"/>
          <w:u w:val="single"/>
        </w:rPr>
        <w:t xml:space="preserve"> regarding the nature of cell‐​site simulator technology and the capabilities of stingray devices</w:t>
      </w:r>
      <w:r w:rsidRPr="00A47FEB">
        <w:rPr>
          <w:rFonts w:asciiTheme="majorHAnsi" w:eastAsia="Times New Roman" w:hAnsiTheme="majorHAnsi" w:cstheme="majorHAnsi"/>
          <w:color w:val="000000" w:themeColor="text1"/>
        </w:rPr>
        <w:t>.</w:t>
      </w:r>
      <w:hyperlink r:id="rId362" w:anchor="cite-58" w:history="1">
        <w:r w:rsidRPr="00A47FEB">
          <w:rPr>
            <w:rFonts w:asciiTheme="majorHAnsi" w:eastAsia="Times New Roman" w:hAnsiTheme="majorHAnsi" w:cstheme="majorHAnsi"/>
            <w:color w:val="000000" w:themeColor="text1"/>
            <w:u w:val="single"/>
            <w:vertAlign w:val="superscript"/>
          </w:rPr>
          <w:t>58</w:t>
        </w:r>
      </w:hyperlink>
      <w:r w:rsidRPr="00A47FEB">
        <w:rPr>
          <w:rFonts w:asciiTheme="majorHAnsi" w:eastAsia="Times New Roman" w:hAnsiTheme="majorHAnsi" w:cstheme="majorHAnsi"/>
          <w:color w:val="000000" w:themeColor="text1"/>
        </w:rPr>
        <w:t xml:space="preserve"> </w:t>
      </w:r>
      <w:r w:rsidRPr="00A47FEB">
        <w:rPr>
          <w:rFonts w:asciiTheme="majorHAnsi" w:eastAsia="Times New Roman" w:hAnsiTheme="majorHAnsi" w:cstheme="majorHAnsi"/>
          <w:color w:val="000000" w:themeColor="text1"/>
          <w:sz w:val="16"/>
          <w:szCs w:val="16"/>
        </w:rPr>
        <w:t>Utilizing common terms of art for court orders, police will, for instance, refer to “confidential informants,” or “data from telephone service providers” to justify applications for pen registers or warrants. These terms have traditional meanings in the legal system that convey none of the novelty or magnitude of stingray surveillance</w:t>
      </w:r>
      <w:r w:rsidRPr="00A47FEB">
        <w:rPr>
          <w:rFonts w:asciiTheme="majorHAnsi" w:eastAsia="Times New Roman" w:hAnsiTheme="majorHAnsi" w:cstheme="majorHAnsi"/>
          <w:color w:val="000000" w:themeColor="text1"/>
        </w:rPr>
        <w:t xml:space="preserve">. </w:t>
      </w:r>
      <w:r w:rsidRPr="00A47FEB">
        <w:rPr>
          <w:rFonts w:asciiTheme="majorHAnsi" w:eastAsia="Times New Roman" w:hAnsiTheme="majorHAnsi" w:cstheme="majorHAnsi"/>
          <w:color w:val="000000" w:themeColor="text1"/>
          <w:highlight w:val="yellow"/>
          <w:u w:val="single"/>
        </w:rPr>
        <w:t>Judges</w:t>
      </w:r>
      <w:r w:rsidRPr="00A47FEB">
        <w:rPr>
          <w:rFonts w:asciiTheme="majorHAnsi" w:eastAsia="Times New Roman" w:hAnsiTheme="majorHAnsi" w:cstheme="majorHAnsi"/>
          <w:color w:val="000000" w:themeColor="text1"/>
          <w:u w:val="single"/>
        </w:rPr>
        <w:t xml:space="preserve">, in other words, </w:t>
      </w:r>
      <w:r w:rsidRPr="00A47FEB">
        <w:rPr>
          <w:rFonts w:asciiTheme="majorHAnsi" w:eastAsia="Times New Roman" w:hAnsiTheme="majorHAnsi" w:cstheme="majorHAnsi"/>
          <w:color w:val="000000" w:themeColor="text1"/>
          <w:highlight w:val="yellow"/>
          <w:u w:val="single"/>
        </w:rPr>
        <w:t>are</w:t>
      </w:r>
      <w:r w:rsidRPr="00A47FEB">
        <w:rPr>
          <w:rFonts w:asciiTheme="majorHAnsi" w:eastAsia="Times New Roman" w:hAnsiTheme="majorHAnsi" w:cstheme="majorHAnsi"/>
          <w:color w:val="000000" w:themeColor="text1"/>
          <w:u w:val="single"/>
        </w:rPr>
        <w:t xml:space="preserve"> sometimes </w:t>
      </w:r>
      <w:r w:rsidRPr="00A47FEB">
        <w:rPr>
          <w:rFonts w:asciiTheme="majorHAnsi" w:eastAsia="Times New Roman" w:hAnsiTheme="majorHAnsi" w:cstheme="majorHAnsi"/>
          <w:color w:val="000000" w:themeColor="text1"/>
          <w:highlight w:val="yellow"/>
          <w:u w:val="single"/>
        </w:rPr>
        <w:t>authorizing stingray devices without knowing it.</w:t>
      </w:r>
      <w:hyperlink r:id="rId363" w:anchor="cite-59" w:history="1">
        <w:r w:rsidRPr="00A47FEB">
          <w:rPr>
            <w:rFonts w:asciiTheme="majorHAnsi" w:eastAsia="Times New Roman" w:hAnsiTheme="majorHAnsi" w:cstheme="majorHAnsi"/>
            <w:color w:val="000000" w:themeColor="text1"/>
            <w:highlight w:val="yellow"/>
            <w:u w:val="single"/>
            <w:vertAlign w:val="superscript"/>
          </w:rPr>
          <w:t>59</w:t>
        </w:r>
      </w:hyperlink>
      <w:r w:rsidRPr="00A47FEB">
        <w:rPr>
          <w:rFonts w:asciiTheme="majorHAnsi" w:eastAsia="Times New Roman" w:hAnsiTheme="majorHAnsi" w:cstheme="majorHAnsi"/>
          <w:color w:val="000000" w:themeColor="text1"/>
          <w:u w:val="single"/>
        </w:rPr>
        <w:t xml:space="preserve"> This </w:t>
      </w:r>
      <w:r w:rsidRPr="00A47FEB">
        <w:rPr>
          <w:rFonts w:asciiTheme="majorHAnsi" w:eastAsia="Times New Roman" w:hAnsiTheme="majorHAnsi" w:cstheme="majorHAnsi"/>
          <w:color w:val="000000" w:themeColor="text1"/>
          <w:highlight w:val="yellow"/>
          <w:u w:val="single"/>
        </w:rPr>
        <w:t>deception makes it extremely difficult for judges to function in an oversight role</w:t>
      </w:r>
      <w:r w:rsidRPr="00A47FEB">
        <w:rPr>
          <w:rFonts w:asciiTheme="majorHAnsi" w:eastAsia="Times New Roman" w:hAnsiTheme="majorHAnsi" w:cstheme="majorHAnsi"/>
          <w:color w:val="000000" w:themeColor="text1"/>
          <w:u w:val="single"/>
        </w:rPr>
        <w:t xml:space="preserve"> when it comes to stingray use.</w:t>
      </w:r>
    </w:p>
    <w:p w14:paraId="7D85348E" w14:textId="77777777" w:rsidR="00436AB2" w:rsidRPr="00FF46F7" w:rsidRDefault="00436AB2" w:rsidP="00436AB2"/>
    <w:p w14:paraId="3BBAD57B" w14:textId="569F73B3" w:rsidR="00436AB2" w:rsidRPr="00436AB2" w:rsidRDefault="00436AB2" w:rsidP="00436AB2"/>
    <w:p w14:paraId="6CF7FDE0" w14:textId="1390CE24" w:rsidR="00EF1922" w:rsidRDefault="00EF1922" w:rsidP="00EF1922">
      <w:pPr>
        <w:pStyle w:val="Heading2"/>
      </w:pPr>
      <w:r>
        <w:t>AT: DOJ Statement CP</w:t>
      </w:r>
    </w:p>
    <w:p w14:paraId="2ADE9DC0" w14:textId="15251F34" w:rsidR="00EF1922" w:rsidRDefault="00EF1922" w:rsidP="00EF1922">
      <w:pPr>
        <w:pStyle w:val="Heading3"/>
      </w:pPr>
      <w:proofErr w:type="gramStart"/>
      <w:r>
        <w:t>Can’t</w:t>
      </w:r>
      <w:proofErr w:type="gramEnd"/>
      <w:r>
        <w:t xml:space="preserve"> Solve</w:t>
      </w:r>
    </w:p>
    <w:p w14:paraId="1F6E6324" w14:textId="77777777" w:rsidR="00EF1922" w:rsidRPr="0082358C" w:rsidRDefault="00EF1922" w:rsidP="00EF1922">
      <w:pPr>
        <w:pStyle w:val="Heading4"/>
        <w:rPr>
          <w:rFonts w:cs="Calibri"/>
        </w:rPr>
      </w:pPr>
      <w:r w:rsidRPr="0082358C">
        <w:rPr>
          <w:rFonts w:cs="Calibri"/>
        </w:rPr>
        <w:t xml:space="preserve">The DOJ statement </w:t>
      </w:r>
      <w:proofErr w:type="gramStart"/>
      <w:r w:rsidRPr="0082358C">
        <w:rPr>
          <w:rFonts w:cs="Calibri"/>
        </w:rPr>
        <w:t>doesn’t</w:t>
      </w:r>
      <w:proofErr w:type="gramEnd"/>
      <w:r w:rsidRPr="0082358C">
        <w:rPr>
          <w:rFonts w:cs="Calibri"/>
        </w:rPr>
        <w:t xml:space="preserve"> solve</w:t>
      </w:r>
    </w:p>
    <w:p w14:paraId="68DE2641" w14:textId="77777777" w:rsidR="00EF1922" w:rsidRPr="0082358C" w:rsidRDefault="00EF1922" w:rsidP="00EF1922">
      <w:pPr>
        <w:pStyle w:val="NormalWeb"/>
        <w:spacing w:before="0" w:beforeAutospacing="0"/>
        <w:rPr>
          <w:rFonts w:ascii="Calibri" w:hAnsi="Calibri" w:cs="Calibri"/>
          <w:color w:val="000000" w:themeColor="text1"/>
          <w:sz w:val="22"/>
          <w:szCs w:val="22"/>
          <w:u w:val="single"/>
        </w:rPr>
      </w:pPr>
      <w:r w:rsidRPr="0082358C">
        <w:rPr>
          <w:rStyle w:val="Style13ptBold"/>
          <w:rFonts w:cs="Calibri"/>
        </w:rPr>
        <w:t xml:space="preserve">Bates 17 </w:t>
      </w:r>
      <w:r w:rsidRPr="0082358C">
        <w:rPr>
          <w:rFonts w:ascii="Calibri" w:hAnsi="Calibri" w:cs="Calibri"/>
          <w:color w:val="000000" w:themeColor="text1"/>
          <w:sz w:val="22"/>
          <w:szCs w:val="22"/>
        </w:rPr>
        <w:t>(Adam Bates is a former Policy Analyst for the CATO Institute’s Project on Criminal Justice, 1-25-17 “Stingray: A New Frontier in Police Surveillance” https://www.cato.org/publications/policy-analysis/stingray-new-frontier-police-surveillance)//SHP</w:t>
      </w:r>
    </w:p>
    <w:p w14:paraId="2D6E8513" w14:textId="77777777" w:rsidR="00EF1922" w:rsidRPr="0082358C" w:rsidRDefault="00EF1922" w:rsidP="00EF1922">
      <w:pPr>
        <w:rPr>
          <w:rFonts w:cs="Calibri"/>
        </w:rPr>
      </w:pPr>
    </w:p>
    <w:p w14:paraId="03F3EE3E" w14:textId="77777777" w:rsidR="00EF1922" w:rsidRDefault="00EF1922" w:rsidP="00EF1922">
      <w:pPr>
        <w:spacing w:after="100" w:afterAutospacing="1"/>
        <w:rPr>
          <w:rFonts w:cs="Calibri"/>
          <w:color w:val="000000" w:themeColor="text1"/>
          <w:u w:val="single"/>
        </w:rPr>
      </w:pPr>
      <w:r w:rsidRPr="009D7119">
        <w:rPr>
          <w:rFonts w:cs="Calibri"/>
          <w:color w:val="000000" w:themeColor="text1"/>
          <w:sz w:val="16"/>
          <w:szCs w:val="16"/>
        </w:rPr>
        <w:t>The full extent of the stingray data‐​ripping capability is unknown, but there is substantial reason to believe that even user content, such as browser activity, SMS text messages, and the content of phone calls can be intercepted</w:t>
      </w:r>
      <w:r w:rsidRPr="009D7119">
        <w:rPr>
          <w:rFonts w:cs="Calibri"/>
          <w:color w:val="000000" w:themeColor="text1"/>
        </w:rPr>
        <w:t xml:space="preserve">. </w:t>
      </w:r>
      <w:r w:rsidRPr="009D7119">
        <w:rPr>
          <w:rFonts w:cs="Calibri"/>
          <w:color w:val="000000" w:themeColor="text1"/>
          <w:highlight w:val="yellow"/>
          <w:u w:val="single"/>
        </w:rPr>
        <w:t>The</w:t>
      </w:r>
      <w:r w:rsidRPr="009D7119">
        <w:rPr>
          <w:rFonts w:cs="Calibri"/>
          <w:color w:val="000000" w:themeColor="text1"/>
          <w:u w:val="single"/>
        </w:rPr>
        <w:t xml:space="preserve"> Department of Justice’s</w:t>
      </w:r>
      <w:r w:rsidRPr="0082358C">
        <w:rPr>
          <w:rFonts w:cs="Calibri"/>
          <w:color w:val="000000" w:themeColor="text1"/>
          <w:u w:val="single"/>
        </w:rPr>
        <w:t xml:space="preserve"> [</w:t>
      </w:r>
      <w:r w:rsidRPr="0082358C">
        <w:rPr>
          <w:rFonts w:cs="Calibri"/>
          <w:color w:val="000000" w:themeColor="text1"/>
          <w:highlight w:val="yellow"/>
          <w:u w:val="single"/>
        </w:rPr>
        <w:t>DOJ’s</w:t>
      </w:r>
      <w:r w:rsidRPr="0082358C">
        <w:rPr>
          <w:rFonts w:cs="Calibri"/>
          <w:color w:val="000000" w:themeColor="text1"/>
          <w:u w:val="single"/>
        </w:rPr>
        <w:t>]</w:t>
      </w:r>
      <w:r w:rsidRPr="009D7119">
        <w:rPr>
          <w:rFonts w:cs="Calibri"/>
          <w:color w:val="000000" w:themeColor="text1"/>
          <w:u w:val="single"/>
        </w:rPr>
        <w:t xml:space="preserve"> own Electronic Surveillance </w:t>
      </w:r>
      <w:r w:rsidRPr="009D7119">
        <w:rPr>
          <w:rFonts w:cs="Calibri"/>
          <w:color w:val="000000" w:themeColor="text1"/>
          <w:highlight w:val="yellow"/>
          <w:u w:val="single"/>
        </w:rPr>
        <w:t>Manual is vague</w:t>
      </w:r>
      <w:r w:rsidRPr="009D7119">
        <w:rPr>
          <w:rFonts w:cs="Calibri"/>
          <w:color w:val="000000" w:themeColor="text1"/>
          <w:u w:val="single"/>
        </w:rPr>
        <w:t xml:space="preserve"> </w:t>
      </w:r>
      <w:r w:rsidRPr="009D7119">
        <w:rPr>
          <w:rFonts w:cs="Calibri"/>
          <w:color w:val="000000" w:themeColor="text1"/>
          <w:highlight w:val="yellow"/>
          <w:u w:val="single"/>
        </w:rPr>
        <w:t>but</w:t>
      </w:r>
      <w:r w:rsidRPr="009D7119">
        <w:rPr>
          <w:rFonts w:cs="Calibri"/>
          <w:color w:val="000000" w:themeColor="text1"/>
          <w:u w:val="single"/>
        </w:rPr>
        <w:t xml:space="preserve"> certainly </w:t>
      </w:r>
      <w:r w:rsidRPr="009D7119">
        <w:rPr>
          <w:rFonts w:cs="Calibri"/>
          <w:color w:val="000000" w:themeColor="text1"/>
          <w:highlight w:val="yellow"/>
          <w:u w:val="single"/>
        </w:rPr>
        <w:t>leaves the door open to widespread</w:t>
      </w:r>
      <w:r w:rsidRPr="009D7119">
        <w:rPr>
          <w:rFonts w:cs="Calibri"/>
          <w:color w:val="000000" w:themeColor="text1"/>
          <w:u w:val="single"/>
        </w:rPr>
        <w:t xml:space="preserve"> personal </w:t>
      </w:r>
      <w:r w:rsidRPr="009D7119">
        <w:rPr>
          <w:rFonts w:cs="Calibri"/>
          <w:color w:val="000000" w:themeColor="text1"/>
          <w:highlight w:val="yellow"/>
          <w:u w:val="single"/>
        </w:rPr>
        <w:t>data collection</w:t>
      </w:r>
      <w:r w:rsidRPr="009D7119">
        <w:rPr>
          <w:rFonts w:cs="Calibri"/>
          <w:color w:val="000000" w:themeColor="text1"/>
        </w:rPr>
        <w:t>:</w:t>
      </w:r>
      <w:r w:rsidRPr="0082358C">
        <w:rPr>
          <w:rFonts w:cs="Calibri"/>
          <w:color w:val="000000" w:themeColor="text1"/>
        </w:rPr>
        <w:t xml:space="preserve"> </w:t>
      </w:r>
      <w:r w:rsidRPr="009D7119">
        <w:rPr>
          <w:rFonts w:cs="Calibri"/>
          <w:color w:val="000000" w:themeColor="text1"/>
          <w:sz w:val="16"/>
          <w:szCs w:val="16"/>
        </w:rPr>
        <w:t>If the cellular telephone is used to make or receive a</w:t>
      </w:r>
      <w:r w:rsidRPr="0082358C">
        <w:rPr>
          <w:rFonts w:cs="Calibri"/>
          <w:color w:val="000000" w:themeColor="text1"/>
          <w:sz w:val="16"/>
          <w:szCs w:val="16"/>
        </w:rPr>
        <w:t xml:space="preserve"> </w:t>
      </w:r>
      <w:r w:rsidRPr="009D7119">
        <w:rPr>
          <w:rFonts w:cs="Calibri"/>
          <w:color w:val="000000" w:themeColor="text1"/>
          <w:sz w:val="16"/>
          <w:szCs w:val="16"/>
        </w:rPr>
        <w:t>call, the screen of the [cell‐​site simulator] would include the cellular telephone number (MIN), the call’s incoming or outgoing status, the telephone number dialed, the cellular telephone’s ESN, the date, time, and duration of the call, and the cell site number/​sector (location of the cellular telephone when the call was connected) … [Cell site simulators] and similar devices</w:t>
      </w:r>
      <w:r w:rsidRPr="0082358C">
        <w:rPr>
          <w:rFonts w:cs="Calibri"/>
          <w:color w:val="000000" w:themeColor="text1"/>
          <w:sz w:val="16"/>
          <w:szCs w:val="16"/>
        </w:rPr>
        <w:t xml:space="preserve"> </w:t>
      </w:r>
      <w:r w:rsidRPr="009D7119">
        <w:rPr>
          <w:rFonts w:cs="Calibri"/>
          <w:color w:val="000000" w:themeColor="text1"/>
          <w:sz w:val="16"/>
          <w:szCs w:val="16"/>
        </w:rPr>
        <w:t>may be capable of intercepting the contents of communications</w:t>
      </w:r>
      <w:r w:rsidRPr="0082358C">
        <w:rPr>
          <w:rFonts w:cs="Calibri"/>
          <w:color w:val="000000" w:themeColor="text1"/>
          <w:sz w:val="16"/>
          <w:szCs w:val="16"/>
        </w:rPr>
        <w:t xml:space="preserve"> </w:t>
      </w:r>
      <w:r w:rsidRPr="009D7119">
        <w:rPr>
          <w:rFonts w:cs="Calibri"/>
          <w:color w:val="000000" w:themeColor="text1"/>
          <w:sz w:val="16"/>
          <w:szCs w:val="16"/>
        </w:rPr>
        <w:t>[emphasis added].</w:t>
      </w:r>
      <w:hyperlink r:id="rId364" w:anchor="cite-15" w:history="1">
        <w:r w:rsidRPr="009D7119">
          <w:rPr>
            <w:rFonts w:cs="Calibri"/>
            <w:color w:val="000000" w:themeColor="text1"/>
            <w:sz w:val="16"/>
            <w:szCs w:val="16"/>
            <w:u w:val="single"/>
            <w:vertAlign w:val="superscript"/>
          </w:rPr>
          <w:t>15</w:t>
        </w:r>
      </w:hyperlink>
      <w:r w:rsidRPr="0082358C">
        <w:rPr>
          <w:rFonts w:cs="Calibri"/>
          <w:color w:val="000000" w:themeColor="text1"/>
        </w:rPr>
        <w:t xml:space="preserve"> </w:t>
      </w:r>
      <w:r w:rsidRPr="009D7119">
        <w:rPr>
          <w:rFonts w:cs="Calibri"/>
          <w:color w:val="000000" w:themeColor="text1"/>
          <w:highlight w:val="yellow"/>
          <w:u w:val="single"/>
        </w:rPr>
        <w:t>The</w:t>
      </w:r>
      <w:r w:rsidRPr="009D7119">
        <w:rPr>
          <w:rFonts w:cs="Calibri"/>
          <w:color w:val="000000" w:themeColor="text1"/>
          <w:u w:val="single"/>
        </w:rPr>
        <w:t xml:space="preserve"> Department of Justice </w:t>
      </w:r>
      <w:r w:rsidRPr="0082358C">
        <w:rPr>
          <w:rFonts w:cs="Calibri"/>
          <w:color w:val="000000" w:themeColor="text1"/>
          <w:u w:val="single"/>
        </w:rPr>
        <w:t>[</w:t>
      </w:r>
      <w:r w:rsidRPr="0082358C">
        <w:rPr>
          <w:rFonts w:cs="Calibri"/>
          <w:color w:val="000000" w:themeColor="text1"/>
          <w:highlight w:val="yellow"/>
          <w:u w:val="single"/>
        </w:rPr>
        <w:t>DOJ</w:t>
      </w:r>
      <w:r w:rsidRPr="0082358C">
        <w:rPr>
          <w:rFonts w:cs="Calibri"/>
          <w:color w:val="000000" w:themeColor="text1"/>
          <w:u w:val="single"/>
        </w:rPr>
        <w:t xml:space="preserve">] </w:t>
      </w:r>
      <w:r w:rsidRPr="009D7119">
        <w:rPr>
          <w:rFonts w:cs="Calibri"/>
          <w:color w:val="000000" w:themeColor="text1"/>
          <w:u w:val="single"/>
        </w:rPr>
        <w:t xml:space="preserve">recently </w:t>
      </w:r>
      <w:r w:rsidRPr="009D7119">
        <w:rPr>
          <w:rFonts w:cs="Calibri"/>
          <w:color w:val="000000" w:themeColor="text1"/>
          <w:highlight w:val="yellow"/>
          <w:u w:val="single"/>
        </w:rPr>
        <w:t>articulated</w:t>
      </w:r>
      <w:r w:rsidRPr="009D7119">
        <w:rPr>
          <w:rFonts w:cs="Calibri"/>
          <w:color w:val="000000" w:themeColor="text1"/>
          <w:u w:val="single"/>
        </w:rPr>
        <w:t xml:space="preserve"> publicly, for the first time, </w:t>
      </w:r>
      <w:r w:rsidRPr="009D7119">
        <w:rPr>
          <w:rFonts w:cs="Calibri"/>
          <w:color w:val="000000" w:themeColor="text1"/>
          <w:highlight w:val="yellow"/>
          <w:u w:val="single"/>
        </w:rPr>
        <w:t>a</w:t>
      </w:r>
      <w:r w:rsidRPr="0082358C">
        <w:rPr>
          <w:rFonts w:cs="Calibri"/>
          <w:color w:val="000000" w:themeColor="text1"/>
          <w:highlight w:val="yellow"/>
          <w:u w:val="single"/>
        </w:rPr>
        <w:t xml:space="preserve"> </w:t>
      </w:r>
      <w:r w:rsidRPr="009D7119">
        <w:rPr>
          <w:rFonts w:cs="Calibri"/>
          <w:color w:val="000000" w:themeColor="text1"/>
          <w:highlight w:val="yellow"/>
          <w:u w:val="single"/>
        </w:rPr>
        <w:t>written policy for</w:t>
      </w:r>
      <w:r w:rsidRPr="009D7119">
        <w:rPr>
          <w:rFonts w:cs="Calibri"/>
          <w:color w:val="000000" w:themeColor="text1"/>
          <w:u w:val="single"/>
        </w:rPr>
        <w:t xml:space="preserve"> Department of Justice </w:t>
      </w:r>
      <w:r w:rsidRPr="009D7119">
        <w:rPr>
          <w:rFonts w:cs="Calibri"/>
          <w:color w:val="000000" w:themeColor="text1"/>
          <w:highlight w:val="yellow"/>
          <w:u w:val="single"/>
        </w:rPr>
        <w:t>stingray use</w:t>
      </w:r>
      <w:r w:rsidRPr="009D7119">
        <w:rPr>
          <w:rFonts w:cs="Calibri"/>
          <w:color w:val="000000" w:themeColor="text1"/>
          <w:u w:val="single"/>
        </w:rPr>
        <w:t xml:space="preserve">, but </w:t>
      </w:r>
      <w:r w:rsidRPr="009D7119">
        <w:rPr>
          <w:rFonts w:cs="Calibri"/>
          <w:color w:val="000000" w:themeColor="text1"/>
          <w:highlight w:val="yellow"/>
          <w:u w:val="single"/>
        </w:rPr>
        <w:t>that</w:t>
      </w:r>
      <w:r w:rsidRPr="009D7119">
        <w:rPr>
          <w:rFonts w:cs="Calibri"/>
          <w:color w:val="000000" w:themeColor="text1"/>
          <w:u w:val="single"/>
        </w:rPr>
        <w:t xml:space="preserve"> policy </w:t>
      </w:r>
      <w:r w:rsidRPr="009D7119">
        <w:rPr>
          <w:rFonts w:cs="Calibri"/>
          <w:color w:val="000000" w:themeColor="text1"/>
          <w:highlight w:val="yellow"/>
          <w:u w:val="single"/>
        </w:rPr>
        <w:t>does little to allay concerns</w:t>
      </w:r>
      <w:r w:rsidRPr="009D7119">
        <w:rPr>
          <w:rFonts w:cs="Calibri"/>
          <w:color w:val="000000" w:themeColor="text1"/>
          <w:u w:val="single"/>
        </w:rPr>
        <w:t xml:space="preserve"> about the possibility of excessive data collection. </w:t>
      </w:r>
      <w:r w:rsidRPr="009D7119">
        <w:rPr>
          <w:rFonts w:cs="Calibri"/>
          <w:color w:val="000000" w:themeColor="text1"/>
          <w:highlight w:val="yellow"/>
          <w:u w:val="single"/>
        </w:rPr>
        <w:t>Rather than claim that</w:t>
      </w:r>
      <w:r w:rsidRPr="009D7119">
        <w:rPr>
          <w:rFonts w:cs="Calibri"/>
          <w:color w:val="000000" w:themeColor="text1"/>
          <w:u w:val="single"/>
        </w:rPr>
        <w:t xml:space="preserve"> current stingray devices lack the ability to take content, the policy states that devices are not “configured” to do so and that to take content in that manner would violate federal law</w:t>
      </w:r>
      <w:r w:rsidRPr="009D7119">
        <w:rPr>
          <w:rFonts w:cs="Calibri"/>
          <w:color w:val="000000" w:themeColor="text1"/>
        </w:rPr>
        <w:t>:</w:t>
      </w:r>
      <w:r w:rsidRPr="0082358C">
        <w:rPr>
          <w:rFonts w:cs="Calibri"/>
          <w:color w:val="000000" w:themeColor="text1"/>
        </w:rPr>
        <w:t xml:space="preserve"> </w:t>
      </w:r>
      <w:r w:rsidRPr="009D7119">
        <w:rPr>
          <w:rFonts w:cs="Calibri"/>
          <w:color w:val="000000" w:themeColor="text1"/>
          <w:sz w:val="16"/>
          <w:szCs w:val="16"/>
        </w:rPr>
        <w:t>Cell‐​site simulators used by the Department must be configured as pen registers, and may not be used to collect the contents of any communication, in accordance with 18 U.S.C. 3127(3).</w:t>
      </w:r>
      <w:hyperlink r:id="rId365" w:anchor="cite-16" w:history="1">
        <w:r w:rsidRPr="009D7119">
          <w:rPr>
            <w:rFonts w:cs="Calibri"/>
            <w:color w:val="000000" w:themeColor="text1"/>
            <w:sz w:val="16"/>
            <w:szCs w:val="16"/>
            <w:u w:val="single"/>
            <w:vertAlign w:val="superscript"/>
          </w:rPr>
          <w:t>16</w:t>
        </w:r>
      </w:hyperlink>
      <w:r w:rsidRPr="0082358C">
        <w:rPr>
          <w:rFonts w:cs="Calibri"/>
          <w:color w:val="000000" w:themeColor="text1"/>
        </w:rPr>
        <w:t xml:space="preserve"> </w:t>
      </w:r>
      <w:r w:rsidRPr="009D7119">
        <w:rPr>
          <w:rFonts w:cs="Calibri"/>
          <w:color w:val="000000" w:themeColor="text1"/>
          <w:u w:val="single"/>
        </w:rPr>
        <w:t xml:space="preserve">The implication is clear: the federal government denies using stingray devices to take user content in the domestic law enforcement context, </w:t>
      </w:r>
      <w:r w:rsidRPr="009D7119">
        <w:rPr>
          <w:rFonts w:cs="Calibri"/>
          <w:color w:val="000000" w:themeColor="text1"/>
          <w:highlight w:val="yellow"/>
          <w:u w:val="single"/>
        </w:rPr>
        <w:t>but nothing in the</w:t>
      </w:r>
      <w:r w:rsidRPr="009D7119">
        <w:rPr>
          <w:rFonts w:cs="Calibri"/>
          <w:color w:val="000000" w:themeColor="text1"/>
          <w:u w:val="single"/>
        </w:rPr>
        <w:t xml:space="preserve"> Department of Justice </w:t>
      </w:r>
      <w:r w:rsidRPr="009D7119">
        <w:rPr>
          <w:rFonts w:cs="Calibri"/>
          <w:color w:val="000000" w:themeColor="text1"/>
          <w:highlight w:val="yellow"/>
          <w:u w:val="single"/>
        </w:rPr>
        <w:t>policy refutes that the devices</w:t>
      </w:r>
      <w:r w:rsidRPr="009D7119">
        <w:rPr>
          <w:rFonts w:cs="Calibri"/>
          <w:color w:val="000000" w:themeColor="text1"/>
          <w:u w:val="single"/>
        </w:rPr>
        <w:t xml:space="preserve"> indeed </w:t>
      </w:r>
      <w:r w:rsidRPr="009D7119">
        <w:rPr>
          <w:rFonts w:cs="Calibri"/>
          <w:color w:val="000000" w:themeColor="text1"/>
          <w:highlight w:val="yellow"/>
          <w:u w:val="single"/>
        </w:rPr>
        <w:t>possess such a</w:t>
      </w:r>
      <w:r w:rsidRPr="0082358C">
        <w:rPr>
          <w:rFonts w:cs="Calibri"/>
          <w:color w:val="000000" w:themeColor="text1"/>
          <w:highlight w:val="yellow"/>
          <w:u w:val="single"/>
        </w:rPr>
        <w:t xml:space="preserve"> </w:t>
      </w:r>
      <w:r w:rsidRPr="009D7119">
        <w:rPr>
          <w:rFonts w:cs="Calibri"/>
          <w:color w:val="000000" w:themeColor="text1"/>
          <w:highlight w:val="yellow"/>
          <w:u w:val="single"/>
        </w:rPr>
        <w:t>capability</w:t>
      </w:r>
      <w:r w:rsidRPr="009D7119">
        <w:rPr>
          <w:rFonts w:cs="Calibri"/>
          <w:color w:val="000000" w:themeColor="text1"/>
          <w:u w:val="single"/>
        </w:rPr>
        <w:t>.</w:t>
      </w:r>
    </w:p>
    <w:p w14:paraId="4C2AC257" w14:textId="77777777" w:rsidR="00EF1922" w:rsidRPr="00EF1922" w:rsidRDefault="00EF1922" w:rsidP="00EF1922"/>
    <w:p w14:paraId="29E032F4" w14:textId="77777777" w:rsidR="00EF1922" w:rsidRPr="00EF1922" w:rsidRDefault="00EF1922" w:rsidP="00EF1922"/>
    <w:p w14:paraId="1ADD85E9" w14:textId="5F8EF92F" w:rsidR="00817991" w:rsidRDefault="00817991" w:rsidP="00817991">
      <w:pPr>
        <w:pStyle w:val="Heading2"/>
      </w:pPr>
      <w:r>
        <w:t>AT: Elections DA</w:t>
      </w:r>
    </w:p>
    <w:p w14:paraId="0AFA5E56" w14:textId="5CD785E4" w:rsidR="00817991" w:rsidRDefault="00817991" w:rsidP="00817991">
      <w:pPr>
        <w:pStyle w:val="Heading3"/>
      </w:pPr>
      <w:r>
        <w:t>Link turn – protest</w:t>
      </w:r>
    </w:p>
    <w:p w14:paraId="3AE6EEF8" w14:textId="77777777" w:rsidR="00817991" w:rsidRPr="003E0044" w:rsidRDefault="00817991" w:rsidP="00817991">
      <w:pPr>
        <w:pStyle w:val="Heading4"/>
      </w:pPr>
      <w:r w:rsidRPr="003E0044">
        <w:t>Protests are key to wider societal change and dem victory</w:t>
      </w:r>
    </w:p>
    <w:p w14:paraId="486A7271" w14:textId="77777777" w:rsidR="00817991" w:rsidRPr="003E0044" w:rsidRDefault="00817991" w:rsidP="00817991">
      <w:r w:rsidRPr="003E0044">
        <w:t xml:space="preserve">Isaac </w:t>
      </w:r>
      <w:r w:rsidRPr="003E0044">
        <w:rPr>
          <w:rStyle w:val="Style13ptBold"/>
        </w:rPr>
        <w:t>Chotiner</w:t>
      </w:r>
      <w:r w:rsidRPr="003E0044">
        <w:t>, 5-29-20</w:t>
      </w:r>
      <w:r w:rsidRPr="003E0044">
        <w:rPr>
          <w:rStyle w:val="Style13ptBold"/>
        </w:rPr>
        <w:t>20</w:t>
      </w:r>
      <w:r w:rsidRPr="003E0044">
        <w:t xml:space="preserve">, "How Violent Protests Change Politics," New Yorker, </w:t>
      </w:r>
      <w:hyperlink r:id="rId366" w:history="1">
        <w:r w:rsidRPr="003E0044">
          <w:rPr>
            <w:rStyle w:val="Hyperlink"/>
          </w:rPr>
          <w:t>https://www.newyorker.com/news/q-and-a/how-violent-protests-change-politics</w:t>
        </w:r>
      </w:hyperlink>
      <w:r w:rsidRPr="003E0044">
        <w:t xml:space="preserve"> &lt;JG&gt;</w:t>
      </w:r>
    </w:p>
    <w:p w14:paraId="36B5246E" w14:textId="77777777" w:rsidR="00817991" w:rsidRPr="003E0044" w:rsidRDefault="00817991" w:rsidP="00817991">
      <w:r w:rsidRPr="003E0044">
        <w:t xml:space="preserve">On Thursday night, </w:t>
      </w:r>
      <w:r w:rsidRPr="003E0044">
        <w:rPr>
          <w:u w:val="single"/>
        </w:rPr>
        <w:t>thousands of people gathered in the streets</w:t>
      </w:r>
      <w:r w:rsidRPr="003E0044">
        <w:t xml:space="preserve"> of Minneapolis, and other cities across the country, </w:t>
      </w:r>
      <w:r w:rsidRPr="003E0044">
        <w:rPr>
          <w:b/>
          <w:bCs/>
          <w:u w:val="single"/>
        </w:rPr>
        <w:t>to protest</w:t>
      </w:r>
      <w:r w:rsidRPr="003E0044">
        <w:t xml:space="preserve"> the death of </w:t>
      </w:r>
      <w:r w:rsidRPr="003E0044">
        <w:rPr>
          <w:b/>
          <w:bCs/>
          <w:u w:val="single"/>
        </w:rPr>
        <w:t>George Floyd</w:t>
      </w:r>
      <w:r w:rsidRPr="003E0044">
        <w:t xml:space="preserve">, an unarmed black man who was killed by a Minneapolis police officer. Outside the Minneapolis Police Department’s Third Precinct, the protests turned violent, as people looted businesses, threw projectiles, and set the station house on fire; police in riot gear fired rubber bullets and sprayed tear gas at the crowds. On Friday, Derek Chauvin, </w:t>
      </w:r>
      <w:r w:rsidRPr="003E0044">
        <w:rPr>
          <w:u w:val="single"/>
        </w:rPr>
        <w:t>the officer who killed Floyd, was taken into custody</w:t>
      </w:r>
      <w:r w:rsidRPr="003E0044">
        <w:t xml:space="preserve"> by Minnesota’s Bureau of Criminal Apprehension </w:t>
      </w:r>
      <w:r w:rsidRPr="003E0044">
        <w:rPr>
          <w:b/>
          <w:bCs/>
          <w:u w:val="single"/>
        </w:rPr>
        <w:t>and </w:t>
      </w:r>
      <w:hyperlink r:id="rId367" w:tgtFrame="_blank" w:history="1">
        <w:r w:rsidRPr="003E0044">
          <w:rPr>
            <w:rStyle w:val="Hyperlink"/>
            <w:b/>
            <w:bCs/>
            <w:u w:val="single"/>
          </w:rPr>
          <w:t>charged</w:t>
        </w:r>
      </w:hyperlink>
      <w:r w:rsidRPr="003E0044">
        <w:t xml:space="preserve"> with manslaughter and third-degree murder. I spoke by phone, on Friday afternoon, with Omar </w:t>
      </w:r>
      <w:proofErr w:type="spellStart"/>
      <w:r w:rsidRPr="003E0044">
        <w:t>Wasow</w:t>
      </w:r>
      <w:proofErr w:type="spellEnd"/>
      <w:r w:rsidRPr="003E0044">
        <w:t xml:space="preserve">, a professor of politics at Princeton, who studies protest movements and their effects on politics and elections. During our conversation, which has been edited for length and clarity, we discussed which tactics worked best in the civil-rights era, what violent protests have meant, historically, for Democrats running for office, and whether Donald Trump is a figure of order or disorder. How would you summarize your work on the political effects of protest? I would say that nonviolent </w:t>
      </w:r>
      <w:r w:rsidRPr="003E0044">
        <w:rPr>
          <w:u w:val="single"/>
        </w:rPr>
        <w:t>protests can be very effective if they are able to get media attention</w:t>
      </w:r>
      <w:r w:rsidRPr="003E0044">
        <w:t xml:space="preserve">, and that there is a </w:t>
      </w:r>
      <w:r w:rsidRPr="003E0044">
        <w:rPr>
          <w:b/>
          <w:bCs/>
          <w:u w:val="single"/>
        </w:rPr>
        <w:t>very strong relationship between media coverage and public concern</w:t>
      </w:r>
      <w:r w:rsidRPr="003E0044">
        <w:t xml:space="preserve"> about whatever issues those protesters are raising. But there is a conditional effect of violence, and what that means, in practice, is that groups that are the object of state violence </w:t>
      </w:r>
      <w:proofErr w:type="gramStart"/>
      <w:r w:rsidRPr="003E0044">
        <w:t>are able to</w:t>
      </w:r>
      <w:proofErr w:type="gramEnd"/>
      <w:r w:rsidRPr="003E0044">
        <w:t xml:space="preserve"> get particularly sympathetic press—and a large amount of media coverage. But that is a very hard strategy to maintain, and what we often see is that, when protesters engage in violence, often in a very understandable response to state repression, that tends to work against their cause and interests, and mobilizes or becomes fodder for the opposition to grow its coalition. What we observe in the nineteen-sixties is that there was a nontrivial number of white moderates who were open to policies that advanced racial </w:t>
      </w:r>
      <w:proofErr w:type="gramStart"/>
      <w:r w:rsidRPr="003E0044">
        <w:t>equality, and</w:t>
      </w:r>
      <w:proofErr w:type="gramEnd"/>
      <w:r w:rsidRPr="003E0044">
        <w:t xml:space="preserve"> were also very concerned about order. The needle that civil-rights activists were trying to thread was: </w:t>
      </w:r>
      <w:r w:rsidRPr="003E0044">
        <w:rPr>
          <w:u w:val="single"/>
        </w:rPr>
        <w:t>How do you advance racial equality</w:t>
      </w:r>
      <w:r w:rsidRPr="003E0044">
        <w:t xml:space="preserve">, and capture the attention of often indifferent or hostile white moderates outside of the South, and at the same time grow a coalition of allies? And over time the strategy that evolved was one of </w:t>
      </w:r>
      <w:r w:rsidRPr="003E0044">
        <w:rPr>
          <w:u w:val="single"/>
        </w:rPr>
        <w:t>nonviolent protest,</w:t>
      </w:r>
      <w:r w:rsidRPr="003E0044">
        <w:t xml:space="preserve"> which </w:t>
      </w:r>
      <w:r w:rsidRPr="003E0044">
        <w:rPr>
          <w:u w:val="single"/>
        </w:rPr>
        <w:t>actively</w:t>
      </w:r>
      <w:r w:rsidRPr="003E0044">
        <w:t xml:space="preserve"> sought to </w:t>
      </w:r>
      <w:r w:rsidRPr="003E0044">
        <w:rPr>
          <w:u w:val="single"/>
        </w:rPr>
        <w:t>trigger police chiefs</w:t>
      </w:r>
      <w:r w:rsidRPr="003E0044">
        <w:t xml:space="preserve"> like Bull Connor [in Birmingham, Alabama,] </w:t>
      </w:r>
      <w:r w:rsidRPr="003E0044">
        <w:rPr>
          <w:b/>
          <w:bCs/>
          <w:u w:val="single"/>
        </w:rPr>
        <w:t>to engage in spectacles of violence</w:t>
      </w:r>
      <w:r w:rsidRPr="003E0044">
        <w:t xml:space="preserve"> that attracted national media and would, in the language of the nineteen-sixties, “shock the conscience of the nation.” </w:t>
      </w:r>
      <w:proofErr w:type="gramStart"/>
      <w:r w:rsidRPr="003E0044">
        <w:t>So</w:t>
      </w:r>
      <w:proofErr w:type="gramEnd"/>
      <w:r w:rsidRPr="003E0044">
        <w:t xml:space="preserve"> it isn’t just nonviolence that is effective, but nonviolence met with state and vigilante brutality that is effective. The interesting thing to me that came out of this research was that civil-rights leaders were picking Birmingham and Selma specifically because they had police chiefs with hair-trigger tendencies toward violence. </w:t>
      </w:r>
      <w:proofErr w:type="gramStart"/>
      <w:r w:rsidRPr="003E0044">
        <w:t>So</w:t>
      </w:r>
      <w:proofErr w:type="gramEnd"/>
      <w:r w:rsidRPr="003E0044">
        <w:t xml:space="preserve"> there was this strategic use of violence by the civil-rights movement, but it was </w:t>
      </w:r>
      <w:r w:rsidRPr="003E0044">
        <w:rPr>
          <w:b/>
          <w:bCs/>
          <w:u w:val="single"/>
        </w:rPr>
        <w:t>to be the object of violence,</w:t>
      </w:r>
      <w:r w:rsidRPr="003E0044">
        <w:t xml:space="preserve"> not the instigators of violence. At the same time, what was very hard about, with that strategy, is that you had images of people observing their kinfolk being brutalized on television, and that </w:t>
      </w:r>
      <w:r w:rsidRPr="003E0044">
        <w:rPr>
          <w:b/>
          <w:bCs/>
          <w:u w:val="single"/>
        </w:rPr>
        <w:t>helped</w:t>
      </w:r>
      <w:r w:rsidRPr="003E0044">
        <w:t xml:space="preserve"> fire up a more militant wing of the civil-rights movement, which endorsed violence in self-defense and was much less committed to tactics of nonviolence. When we observed a wave of violent protests in the mid- to late sixties, those white moderates who supported </w:t>
      </w:r>
      <w:r w:rsidRPr="003E0044">
        <w:rPr>
          <w:b/>
          <w:bCs/>
          <w:u w:val="single"/>
        </w:rPr>
        <w:t>the Democratic Party</w:t>
      </w:r>
      <w:r w:rsidRPr="003E0044">
        <w:t xml:space="preserve"> after the passage of the Civil Rights Act of 1964 defected to the Republican Party in 1968. So, when the state was employing violence and protesters were the targets of that violence, the strategy worked well, and when protesters engaged in violence—whether or not the state was—those voters moved to the law-and-order coalition. What did you find in your research, specifically about the 1968 election? There has been a debate in social science for a long time about whether there was a backlash to the waves of violent protest in 1967 and 1968. Commonly, people will say “riot,” but I am using “violent protest” and “nonviolent protest” as the two categories. I looked at a hundred and thirty-seven violent protests that followed Martin Luther King, </w:t>
      </w:r>
      <w:proofErr w:type="spellStart"/>
      <w:r w:rsidRPr="003E0044">
        <w:t>Jr.,’s</w:t>
      </w:r>
      <w:proofErr w:type="spellEnd"/>
      <w:r w:rsidRPr="003E0044">
        <w:t xml:space="preserve"> assassination, in </w:t>
      </w:r>
      <w:proofErr w:type="gramStart"/>
      <w:r w:rsidRPr="003E0044">
        <w:t>April,</w:t>
      </w:r>
      <w:proofErr w:type="gramEnd"/>
      <w:r w:rsidRPr="003E0044">
        <w:t xml:space="preserve"> 1968. There is a bunch of evidence that protests are sensitive to weather, and when rain happens it is much less likely people engage in protests. And </w:t>
      </w:r>
      <w:proofErr w:type="gramStart"/>
      <w:r w:rsidRPr="003E0044">
        <w:t>so</w:t>
      </w:r>
      <w:proofErr w:type="gramEnd"/>
      <w:r w:rsidRPr="003E0044">
        <w:t xml:space="preserve"> we should expect that when there is more rainfall there is less likelihood that people will engage in protest, and when there is less rainfall there is more likelihood. </w:t>
      </w:r>
      <w:proofErr w:type="gramStart"/>
      <w:r w:rsidRPr="003E0044">
        <w:t>So</w:t>
      </w:r>
      <w:proofErr w:type="gramEnd"/>
      <w:r w:rsidRPr="003E0044">
        <w:t xml:space="preserve"> we get a crude natural experiment—it’s as if some places were randomly assigned a violent protest and some were not. And what I find is that, in the week following King’s assassination, when ninety-five per cent of those violent April protests occurred, if your county was proximate to violent protests, then that county voted six to eight percentage points more toward Nixon in November. But maybe there was something correlated with rainfall driving this result, and so to address the possibility of a confounding factor, like geography, I also looked at rainfall in periods where we should expect no effect of rainfall on voting—e.g., periods before and more than a few days after the assassination. This is called a placebo test. It is only rainfall in the one week after the assassination that predicts this conservative shift in November, and, in the absence of a plausible alternative story for why rainfall in April was predicting voting in November, the most obvious explanation is that the violent protests were the cause. And </w:t>
      </w:r>
      <w:proofErr w:type="gramStart"/>
      <w:r w:rsidRPr="003E0044">
        <w:t>so</w:t>
      </w:r>
      <w:proofErr w:type="gramEnd"/>
      <w:r w:rsidRPr="003E0044">
        <w:t xml:space="preserve"> we can then claim a causal relationship between violent protests and the shift away from the Democratic coalition. What protest tactics would you recommend for people concerned about police brutality today? On the one hand, these current protests were already sparked by state violence, so they </w:t>
      </w:r>
      <w:proofErr w:type="gramStart"/>
      <w:r w:rsidRPr="003E0044">
        <w:t>don’t</w:t>
      </w:r>
      <w:proofErr w:type="gramEnd"/>
      <w:r w:rsidRPr="003E0044">
        <w:t xml:space="preserve"> need to incite more of it. On the other hand, we have had these viral videos of police brutality for years, and it is not clear all that much is changing. If you are an activist and there is this outrageous incident (like a knee on a neck) and you say, “How can we advance our interests?,” it might be that </w:t>
      </w:r>
      <w:r w:rsidRPr="003E0044">
        <w:rPr>
          <w:b/>
          <w:bCs/>
          <w:u w:val="single"/>
        </w:rPr>
        <w:t>both violent and nonviolent protests are legitimate</w:t>
      </w:r>
      <w:r w:rsidRPr="003E0044">
        <w:t xml:space="preserve">—but it still might be more effective to employ nonviolence, if we get everything we would from a violent protest, plus we don’t splinter a coalition that favors change. One puzzle is, if you are an activist, are nonviolent tactics going to get you more of what you want, or are violent tactics? And what I found </w:t>
      </w:r>
      <w:r w:rsidRPr="003E0044">
        <w:rPr>
          <w:u w:val="single"/>
        </w:rPr>
        <w:t>from the sixties is that nonviolent protest achieved many of the same sorts of outcomes that the more militant activists were fighting for without splintering the Democratic coalition</w:t>
      </w:r>
      <w:r w:rsidRPr="003E0044">
        <w:t xml:space="preserve">. There was a pro-segregation media at the time, and there were all kinds of state and federal repression—and, despite all of that, the nonviolent wing of the civil-rights movement was really able to move the country from tolerating Jim Crow to breaking Jim Crow. </w:t>
      </w:r>
      <w:proofErr w:type="gramStart"/>
      <w:r w:rsidRPr="003E0044">
        <w:t>So</w:t>
      </w:r>
      <w:proofErr w:type="gramEnd"/>
      <w:r w:rsidRPr="003E0044">
        <w:t xml:space="preserve"> I think </w:t>
      </w:r>
      <w:r w:rsidRPr="003E0044">
        <w:rPr>
          <w:u w:val="single"/>
        </w:rPr>
        <w:t>there is a lot of evidence that nonviolent tactics can be effective</w:t>
      </w:r>
      <w:r w:rsidRPr="003E0044">
        <w:t xml:space="preserve">. You saw this on the first day in Minneapolis, where the police showed up with an excess of force, and you had these images of children running away and police dressed like stormtroopers. There are a set of narrative scripts in the public mind, and I think we interpret the news through those </w:t>
      </w:r>
      <w:proofErr w:type="spellStart"/>
      <w:r w:rsidRPr="003E0044">
        <w:t>preëxisting</w:t>
      </w:r>
      <w:proofErr w:type="spellEnd"/>
      <w:r w:rsidRPr="003E0044">
        <w:t xml:space="preserve"> narratives. And </w:t>
      </w:r>
      <w:proofErr w:type="gramStart"/>
      <w:r w:rsidRPr="003E0044">
        <w:t>so</w:t>
      </w:r>
      <w:proofErr w:type="gramEnd"/>
      <w:r w:rsidRPr="003E0044">
        <w:t xml:space="preserve"> a nonviolent protest where we see state excesses is a very powerful and sympathetic narrative for the cause of fighting police violence. And as soon as the tactics shift to more aggressive violent resistance—</w:t>
      </w:r>
      <w:proofErr w:type="gramStart"/>
      <w:r w:rsidRPr="003E0044">
        <w:t>and,</w:t>
      </w:r>
      <w:proofErr w:type="gramEnd"/>
      <w:r w:rsidRPr="003E0044">
        <w:t xml:space="preserve"> to be clear, as best I can tell, police were shooting rubber bullets and there was tear gas. It seemed like an excessive police response, and so in reaction protesters escalated as well. That has an unfortunate side effect of muddying the story. Instead of talking about the history of police killings in Minneapolis, we are talking about a store going up in flames, and the focus in reporting tends to shift from a justice frame to a crime frame. And that is an unfortunate thing for a protest movement. It ends up undermining the interests of the advocates.</w:t>
      </w:r>
    </w:p>
    <w:p w14:paraId="5E435F75" w14:textId="77777777" w:rsidR="00817991" w:rsidRDefault="00817991" w:rsidP="00817991">
      <w:pPr>
        <w:pStyle w:val="Heading4"/>
      </w:pPr>
      <w:r w:rsidRPr="003E0044">
        <w:t xml:space="preserve">Protests swing the election – they let the </w:t>
      </w:r>
      <w:proofErr w:type="spellStart"/>
      <w:r w:rsidRPr="003E0044">
        <w:t>dems</w:t>
      </w:r>
      <w:proofErr w:type="spellEnd"/>
      <w:r w:rsidRPr="003E0044">
        <w:t xml:space="preserve"> win</w:t>
      </w:r>
    </w:p>
    <w:p w14:paraId="59B200FD" w14:textId="77777777" w:rsidR="00817991" w:rsidRPr="007A187E" w:rsidRDefault="00817991" w:rsidP="00817991">
      <w:r>
        <w:t xml:space="preserve">Matt </w:t>
      </w:r>
      <w:r w:rsidRPr="007A187E">
        <w:rPr>
          <w:rStyle w:val="Style13ptBold"/>
        </w:rPr>
        <w:t>Grossman</w:t>
      </w:r>
      <w:r w:rsidRPr="007A187E">
        <w:t>, 6-3-</w:t>
      </w:r>
      <w:r w:rsidRPr="00DA4119">
        <w:t>20</w:t>
      </w:r>
      <w:r w:rsidRPr="00DA4119">
        <w:rPr>
          <w:rStyle w:val="Style13ptBold"/>
        </w:rPr>
        <w:t>20,</w:t>
      </w:r>
      <w:r w:rsidRPr="007A187E">
        <w:t xml:space="preserve"> "How Protests Change Parties and Elections," </w:t>
      </w:r>
      <w:proofErr w:type="spellStart"/>
      <w:r w:rsidRPr="007A187E">
        <w:t>Niskanen</w:t>
      </w:r>
      <w:proofErr w:type="spellEnd"/>
      <w:r w:rsidRPr="007A187E">
        <w:t xml:space="preserve"> Center, </w:t>
      </w:r>
      <w:hyperlink r:id="rId368" w:history="1">
        <w:r w:rsidRPr="002776D4">
          <w:rPr>
            <w:rStyle w:val="Hyperlink"/>
          </w:rPr>
          <w:t>https://www.niskanencenter.org/how-protests-change-parties-and-elections/</w:t>
        </w:r>
      </w:hyperlink>
      <w:r>
        <w:t xml:space="preserve"> &lt;JG&gt;</w:t>
      </w:r>
    </w:p>
    <w:p w14:paraId="1CDCE2EC" w14:textId="77777777" w:rsidR="00817991" w:rsidRDefault="00817991" w:rsidP="00817991">
      <w:r w:rsidRPr="003E0044">
        <w:t xml:space="preserve">Protests are heating up over police brutality in the middle of a presidential election year. Can </w:t>
      </w:r>
      <w:r w:rsidRPr="007A187E">
        <w:rPr>
          <w:b/>
          <w:bCs/>
          <w:u w:val="single"/>
        </w:rPr>
        <w:t>protests</w:t>
      </w:r>
      <w:r w:rsidRPr="003E0044">
        <w:t xml:space="preserve"> change election outcomes or the future of the parties? New research suggests that protests do </w:t>
      </w:r>
      <w:r w:rsidRPr="007A187E">
        <w:rPr>
          <w:b/>
          <w:bCs/>
          <w:u w:val="single"/>
        </w:rPr>
        <w:t>leave their mark, and the Trump protest era has been quite active</w:t>
      </w:r>
      <w:r w:rsidRPr="003E0044">
        <w:t>.</w:t>
      </w:r>
      <w:r>
        <w:t xml:space="preserve"> </w:t>
      </w:r>
      <w:hyperlink r:id="rId369" w:tgtFrame="_blank" w:history="1">
        <w:r w:rsidRPr="003E0044">
          <w:rPr>
            <w:rStyle w:val="Hyperlink"/>
          </w:rPr>
          <w:t>Daniel</w:t>
        </w:r>
      </w:hyperlink>
      <w:r>
        <w:t xml:space="preserve"> </w:t>
      </w:r>
      <w:r w:rsidRPr="003E0044">
        <w:t>Gillion</w:t>
      </w:r>
      <w:r>
        <w:t xml:space="preserve"> </w:t>
      </w:r>
      <w:hyperlink r:id="rId370" w:tgtFrame="_blank" w:history="1">
        <w:r w:rsidRPr="003E0044">
          <w:rPr>
            <w:rStyle w:val="Hyperlink"/>
          </w:rPr>
          <w:t>finds</w:t>
        </w:r>
      </w:hyperlink>
      <w:r>
        <w:t xml:space="preserve"> </w:t>
      </w:r>
      <w:r w:rsidRPr="003E0044">
        <w:t xml:space="preserve">that </w:t>
      </w:r>
      <w:r w:rsidRPr="007A187E">
        <w:rPr>
          <w:u w:val="single"/>
        </w:rPr>
        <w:t xml:space="preserve">liberal </w:t>
      </w:r>
      <w:r w:rsidRPr="007A187E">
        <w:rPr>
          <w:b/>
          <w:bCs/>
          <w:u w:val="single"/>
        </w:rPr>
        <w:t>protests help Democrats win elections</w:t>
      </w:r>
      <w:r w:rsidRPr="007A187E">
        <w:rPr>
          <w:u w:val="single"/>
        </w:rPr>
        <w:t>, stimulating new campaign contributions, public support, and candidacies, and increasing their vote share</w:t>
      </w:r>
      <w:r w:rsidRPr="003E0044">
        <w:t>.</w:t>
      </w:r>
      <w:r>
        <w:t xml:space="preserve"> </w:t>
      </w:r>
      <w:hyperlink r:id="rId371" w:tgtFrame="_blank" w:history="1">
        <w:r w:rsidRPr="003E0044">
          <w:rPr>
            <w:rStyle w:val="Hyperlink"/>
          </w:rPr>
          <w:t>Michael</w:t>
        </w:r>
      </w:hyperlink>
      <w:r>
        <w:t xml:space="preserve"> </w:t>
      </w:r>
      <w:r w:rsidRPr="003E0044">
        <w:t>Heaney</w:t>
      </w:r>
      <w:r>
        <w:t xml:space="preserve"> </w:t>
      </w:r>
      <w:hyperlink r:id="rId372" w:tgtFrame="_blank" w:history="1">
        <w:r w:rsidRPr="003E0044">
          <w:rPr>
            <w:rStyle w:val="Hyperlink"/>
          </w:rPr>
          <w:t>finds</w:t>
        </w:r>
      </w:hyperlink>
      <w:r>
        <w:t xml:space="preserve"> </w:t>
      </w:r>
      <w:r w:rsidRPr="003E0044">
        <w:t xml:space="preserve">that </w:t>
      </w:r>
      <w:r w:rsidRPr="007A187E">
        <w:rPr>
          <w:u w:val="single"/>
        </w:rPr>
        <w:t xml:space="preserve">protests respond to the party of the president and can </w:t>
      </w:r>
      <w:r w:rsidRPr="007A187E">
        <w:rPr>
          <w:b/>
          <w:bCs/>
          <w:u w:val="single"/>
        </w:rPr>
        <w:t>help the party out of power organize and voice its concerns</w:t>
      </w:r>
      <w:r w:rsidRPr="003E0044">
        <w:t xml:space="preserve">. They both say </w:t>
      </w:r>
      <w:r w:rsidRPr="007A187E">
        <w:rPr>
          <w:u w:val="single"/>
        </w:rPr>
        <w:t>we should not underestimate</w:t>
      </w:r>
      <w:r w:rsidRPr="003E0044">
        <w:t xml:space="preserve"> the power of street </w:t>
      </w:r>
      <w:r w:rsidRPr="007A187E">
        <w:rPr>
          <w:b/>
          <w:bCs/>
          <w:u w:val="single"/>
        </w:rPr>
        <w:t>protests</w:t>
      </w:r>
      <w:r w:rsidRPr="003E0044">
        <w:t>, even for conventional political outcomes.</w:t>
      </w:r>
      <w:r>
        <w:t xml:space="preserve"> </w:t>
      </w:r>
      <w:r w:rsidRPr="003E0044">
        <w:t>Guests:</w:t>
      </w:r>
      <w:r>
        <w:t xml:space="preserve"> </w:t>
      </w:r>
      <w:hyperlink r:id="rId373" w:tgtFrame="_blank" w:history="1">
        <w:r w:rsidRPr="003E0044">
          <w:rPr>
            <w:rStyle w:val="Hyperlink"/>
          </w:rPr>
          <w:t>Daniel Gillion</w:t>
        </w:r>
      </w:hyperlink>
      <w:r w:rsidRPr="003E0044">
        <w:t>, University of Pennsylvania;</w:t>
      </w:r>
      <w:r>
        <w:t xml:space="preserve"> </w:t>
      </w:r>
      <w:hyperlink r:id="rId374" w:tgtFrame="_blank" w:history="1">
        <w:r w:rsidRPr="003E0044">
          <w:rPr>
            <w:rStyle w:val="Hyperlink"/>
          </w:rPr>
          <w:t>Michael Heaney</w:t>
        </w:r>
      </w:hyperlink>
      <w:r w:rsidRPr="003E0044">
        <w:t>, University of Glasgow and the University of Michigan</w:t>
      </w:r>
      <w:r>
        <w:t xml:space="preserve"> </w:t>
      </w:r>
      <w:r w:rsidRPr="003E0044">
        <w:t>Studies:</w:t>
      </w:r>
      <w:r>
        <w:t xml:space="preserve"> </w:t>
      </w:r>
      <w:hyperlink r:id="rId375" w:tgtFrame="_blank" w:history="1">
        <w:r w:rsidRPr="003E0044">
          <w:rPr>
            <w:rStyle w:val="Hyperlink"/>
          </w:rPr>
          <w:t>The Loud Minority</w:t>
        </w:r>
      </w:hyperlink>
      <w:r w:rsidRPr="003E0044">
        <w:t>; “</w:t>
      </w:r>
      <w:hyperlink r:id="rId376" w:tgtFrame="_blank" w:history="1">
        <w:r w:rsidRPr="003E0044">
          <w:rPr>
            <w:rStyle w:val="Hyperlink"/>
          </w:rPr>
          <w:t>The Science of Contemporary Street Protests</w:t>
        </w:r>
      </w:hyperlink>
      <w:r w:rsidRPr="003E0044">
        <w:t>.”</w:t>
      </w:r>
      <w:r>
        <w:t xml:space="preserve"> </w:t>
      </w:r>
      <w:r w:rsidRPr="003E0044">
        <w:t>Transcript</w:t>
      </w:r>
      <w:r>
        <w:t xml:space="preserve"> </w:t>
      </w:r>
      <w:r w:rsidRPr="003E0044">
        <w:t>Matt Grossmann:</w:t>
      </w:r>
      <w:r>
        <w:t xml:space="preserve"> </w:t>
      </w:r>
      <w:r w:rsidRPr="003E0044">
        <w:t xml:space="preserve">This week on the Science of Politics, how protests move parties and elections. For the </w:t>
      </w:r>
      <w:proofErr w:type="spellStart"/>
      <w:r w:rsidRPr="003E0044">
        <w:t>Niskanen</w:t>
      </w:r>
      <w:proofErr w:type="spellEnd"/>
      <w:r w:rsidRPr="003E0044">
        <w:t xml:space="preserve"> Center, </w:t>
      </w:r>
      <w:proofErr w:type="gramStart"/>
      <w:r w:rsidRPr="003E0044">
        <w:t>I’m</w:t>
      </w:r>
      <w:proofErr w:type="gramEnd"/>
      <w:r w:rsidRPr="003E0044">
        <w:t xml:space="preserve"> Matt Grossman. Protests are heating up over police brutality and COVID-19 lockdowns in the middle of a presidential election year. How much do protests respond to the political moment? And can they change election outcomes? New research suggests that protests can change partisanship and voting, helping liberal and conservative protesters leave their mark. And the Trump protest era has been quite active.</w:t>
      </w:r>
      <w:r>
        <w:t xml:space="preserve"> </w:t>
      </w:r>
      <w:r w:rsidRPr="003E0044">
        <w:t>Today, I talked to Daniel Gillion of the University of Pennsylvania about his new Princeton book,</w:t>
      </w:r>
      <w:r>
        <w:t xml:space="preserve"> </w:t>
      </w:r>
      <w:r w:rsidRPr="003E0044">
        <w:t>The Loud Minority. He finds that liberal protests help Democrats win elections, stimulating new campaign contributions, public support, and candidacies, and increasing their vote share with the opposite true for conservative protests.</w:t>
      </w:r>
      <w:r>
        <w:t xml:space="preserve"> </w:t>
      </w:r>
      <w:r w:rsidRPr="003E0044">
        <w:t xml:space="preserve">I also talked to Michael Heaney of the University of Glasgow and the University of Michigan about his research on protest under the Trump administration. He finds that </w:t>
      </w:r>
      <w:r w:rsidRPr="007A187E">
        <w:rPr>
          <w:u w:val="single"/>
        </w:rPr>
        <w:t>protests</w:t>
      </w:r>
      <w:r w:rsidRPr="003E0044">
        <w:t xml:space="preserve"> will respond to the party of the president and can </w:t>
      </w:r>
      <w:r w:rsidRPr="007A187E">
        <w:rPr>
          <w:b/>
          <w:bCs/>
          <w:u w:val="single"/>
        </w:rPr>
        <w:t>help the party out of power organize</w:t>
      </w:r>
      <w:r w:rsidRPr="003E0044">
        <w:t xml:space="preserve"> and voice its concerns. He also coauthored a recent review, “The Science of Contemporary Street Protests.” The new review looks at the new era of protests, finding a </w:t>
      </w:r>
      <w:r w:rsidRPr="007A187E">
        <w:t>big increase under Trump.</w:t>
      </w:r>
      <w:r>
        <w:rPr>
          <w:b/>
          <w:bCs/>
          <w:u w:val="single"/>
        </w:rPr>
        <w:t xml:space="preserve"> </w:t>
      </w:r>
      <w:r w:rsidRPr="003E0044">
        <w:t>Michael Heaney:</w:t>
      </w:r>
      <w:r>
        <w:t xml:space="preserve"> </w:t>
      </w:r>
      <w:r w:rsidRPr="003E0044">
        <w:t xml:space="preserve">This article was coauthored article with Dana Fisher, Kenneth Andrews, Neil Karen, Erica Chenoweth, Tommy Leon, Nathan Perkins, and Jeremy Pressman. And this talks about what </w:t>
      </w:r>
      <w:proofErr w:type="gramStart"/>
      <w:r w:rsidRPr="003E0044">
        <w:t>we’ve</w:t>
      </w:r>
      <w:proofErr w:type="gramEnd"/>
      <w:r w:rsidRPr="003E0044">
        <w:t xml:space="preserve"> learned about protests both by using event counting methods and by looking at surveys of people participating in protests. And many people traditionally think about the 1960s as the pinnacle of protest in the United States. And there’s a lot to be said for that perspective, but we think it’s also important to recognize that there’s a new era of broad mass protest, which began in the United States roughly in the late 1990s with the global justice movement.</w:t>
      </w:r>
      <w:r>
        <w:t xml:space="preserve"> </w:t>
      </w:r>
      <w:r w:rsidRPr="003E0044">
        <w:t xml:space="preserve">And </w:t>
      </w:r>
      <w:proofErr w:type="gramStart"/>
      <w:r w:rsidRPr="003E0044">
        <w:t>of course</w:t>
      </w:r>
      <w:proofErr w:type="gramEnd"/>
      <w:r w:rsidRPr="003E0044">
        <w:t xml:space="preserve"> the internet played a huge role in supporting these new protests. But even considering the rising prominence of protest since the late 1990s, the period of the Trump presidency stands out as exceptional. </w:t>
      </w:r>
      <w:proofErr w:type="gramStart"/>
      <w:r w:rsidRPr="003E0044">
        <w:t>So</w:t>
      </w:r>
      <w:proofErr w:type="gramEnd"/>
      <w:r w:rsidRPr="003E0044">
        <w:t xml:space="preserve"> in this article we really looked at this recent period. </w:t>
      </w:r>
      <w:proofErr w:type="gramStart"/>
      <w:r w:rsidRPr="003E0044">
        <w:t>We’ve</w:t>
      </w:r>
      <w:proofErr w:type="gramEnd"/>
      <w:r w:rsidRPr="003E0044">
        <w:t xml:space="preserve"> noted that the Trump era has witnessed some of the largest protests that we’ve ever seen in American history, especially the Women’s March in 2017. We’ve seen coordinated protests across the United States and worldwide, but we’ve also seen an amazing diversity of topics from the Women’s March, support for science, anti-gun violence, racial justice, protests for white supremacy, the right to life protest, pro-Trump protests, et cetera. </w:t>
      </w:r>
      <w:proofErr w:type="gramStart"/>
      <w:r w:rsidRPr="003E0044">
        <w:t>So</w:t>
      </w:r>
      <w:proofErr w:type="gramEnd"/>
      <w:r w:rsidRPr="003E0044">
        <w:t xml:space="preserve"> there’s been a cornucopia of different kinds of protests during the Trump era. </w:t>
      </w:r>
      <w:proofErr w:type="gramStart"/>
      <w:r w:rsidRPr="003E0044">
        <w:t>There’s</w:t>
      </w:r>
      <w:proofErr w:type="gramEnd"/>
      <w:r w:rsidRPr="003E0044">
        <w:t xml:space="preserve"> also been a continuing evolution of the ways that people protest. Of course, </w:t>
      </w:r>
      <w:proofErr w:type="gramStart"/>
      <w:r w:rsidRPr="003E0044">
        <w:t>we’ve</w:t>
      </w:r>
      <w:proofErr w:type="gramEnd"/>
      <w:r w:rsidRPr="003E0044">
        <w:t xml:space="preserve"> seen traditional protest marches and demonstrations, but we’ve also seen new ways of doing online protests and even in-person protests, such as car caravans.</w:t>
      </w:r>
      <w:r>
        <w:t xml:space="preserve"> </w:t>
      </w:r>
      <w:proofErr w:type="gramStart"/>
      <w:r w:rsidRPr="003E0044">
        <w:t>We’ve</w:t>
      </w:r>
      <w:proofErr w:type="gramEnd"/>
      <w:r w:rsidRPr="003E0044">
        <w:t xml:space="preserve"> learned that </w:t>
      </w:r>
      <w:r w:rsidRPr="007A187E">
        <w:rPr>
          <w:u w:val="single"/>
        </w:rPr>
        <w:t>protesters are widely motivated by their belief about whether their voices being heard</w:t>
      </w:r>
      <w:r w:rsidRPr="003E0044">
        <w:t xml:space="preserve"> through other channels. </w:t>
      </w:r>
      <w:proofErr w:type="gramStart"/>
      <w:r w:rsidRPr="003E0044">
        <w:t>That’s</w:t>
      </w:r>
      <w:proofErr w:type="gramEnd"/>
      <w:r w:rsidRPr="003E0044">
        <w:t xml:space="preserve"> a big part of the reason why </w:t>
      </w:r>
      <w:r w:rsidRPr="007A187E">
        <w:rPr>
          <w:u w:val="single"/>
        </w:rPr>
        <w:t>protests grow after people perceive there to be an unjust or adverse electoral outcome</w:t>
      </w:r>
      <w:r w:rsidRPr="003E0044">
        <w:t xml:space="preserve">. And then the protest tends to diminish as other opportunities for raising their voice present themselves. We see protests coming both from the left and the right sides of the political spectrum, but these protesters in these two different groups are differently motivated. </w:t>
      </w:r>
      <w:proofErr w:type="gramStart"/>
      <w:r w:rsidRPr="003E0044">
        <w:t>So</w:t>
      </w:r>
      <w:proofErr w:type="gramEnd"/>
      <w:r w:rsidRPr="003E0044">
        <w:t xml:space="preserve"> during the Trump era, right-leaning protesters have been more likely than left protestors to see the American political system as effective and solving problems and just see elections as creating responsive government. Left-leaning protesters are more likely to embrace a role for third parties in American politics, and to acknowledge the potential effectiveness of incivility and violence during project.</w:t>
      </w:r>
      <w:r>
        <w:t xml:space="preserve"> </w:t>
      </w:r>
      <w:r w:rsidRPr="003E0044">
        <w:t>Matt Grossmann:</w:t>
      </w:r>
      <w:r>
        <w:t xml:space="preserve"> </w:t>
      </w:r>
      <w:r w:rsidRPr="003E0044">
        <w:t xml:space="preserve">The big new finding in Gillion’s book is that </w:t>
      </w:r>
      <w:r w:rsidRPr="007A187E">
        <w:rPr>
          <w:b/>
          <w:bCs/>
          <w:u w:val="single"/>
        </w:rPr>
        <w:t>protests help their ideological side</w:t>
      </w:r>
      <w:r w:rsidRPr="003E0044">
        <w:t>.</w:t>
      </w:r>
      <w:r>
        <w:t xml:space="preserve"> </w:t>
      </w:r>
      <w:r w:rsidRPr="003E0044">
        <w:t>Daniel Gillion:</w:t>
      </w:r>
      <w:r>
        <w:t xml:space="preserve"> </w:t>
      </w:r>
      <w:r w:rsidRPr="007A187E">
        <w:rPr>
          <w:b/>
          <w:bCs/>
          <w:u w:val="single"/>
        </w:rPr>
        <w:t xml:space="preserve">Protest matters for how individuals engage in </w:t>
      </w:r>
      <w:proofErr w:type="spellStart"/>
      <w:r w:rsidRPr="007A187E">
        <w:rPr>
          <w:b/>
          <w:bCs/>
          <w:u w:val="single"/>
        </w:rPr>
        <w:t>electorial</w:t>
      </w:r>
      <w:proofErr w:type="spellEnd"/>
      <w:r w:rsidRPr="007A187E">
        <w:rPr>
          <w:b/>
          <w:bCs/>
          <w:u w:val="single"/>
        </w:rPr>
        <w:t xml:space="preserve"> politics</w:t>
      </w:r>
      <w:r w:rsidRPr="003E0044">
        <w:t xml:space="preserve">. </w:t>
      </w:r>
      <w:proofErr w:type="gramStart"/>
      <w:r w:rsidRPr="003E0044">
        <w:t>What’s</w:t>
      </w:r>
      <w:proofErr w:type="gramEnd"/>
      <w:r w:rsidRPr="003E0044">
        <w:t xml:space="preserve"> most important is that we no longer see protests in the same way. When you see individuals engaging in let’s say, Black Lives Matter protests or individuals engaging in gender protests, </w:t>
      </w:r>
      <w:r w:rsidRPr="007A187E">
        <w:rPr>
          <w:u w:val="single"/>
        </w:rPr>
        <w:t xml:space="preserve">you don’t look at those protests events and say to yourself, “Okay, those are just </w:t>
      </w:r>
      <w:proofErr w:type="gramStart"/>
      <w:r w:rsidRPr="007A187E">
        <w:rPr>
          <w:u w:val="single"/>
        </w:rPr>
        <w:t>protests</w:t>
      </w:r>
      <w:proofErr w:type="gramEnd"/>
      <w:r w:rsidRPr="007A187E">
        <w:rPr>
          <w:u w:val="single"/>
        </w:rPr>
        <w:t>. They have no party affiliation</w:t>
      </w:r>
      <w:r w:rsidRPr="003E0044">
        <w:t xml:space="preserve">. These are just individuals protesting, </w:t>
      </w:r>
      <w:proofErr w:type="gramStart"/>
      <w:r w:rsidRPr="003E0044">
        <w:t>let’s</w:t>
      </w:r>
      <w:proofErr w:type="gramEnd"/>
      <w:r w:rsidRPr="003E0044">
        <w:t xml:space="preserve"> say over discrimination.” Rather when individuals look at these types of protests, they tend to put them in boxes. </w:t>
      </w:r>
      <w:proofErr w:type="gramStart"/>
      <w:r w:rsidRPr="003E0044">
        <w:t>That’s</w:t>
      </w:r>
      <w:proofErr w:type="gramEnd"/>
      <w:r w:rsidRPr="003E0044">
        <w:t xml:space="preserve"> a liberal protest, that’s a conservative protest. And for the two examples I just gave would often say </w:t>
      </w:r>
      <w:proofErr w:type="gramStart"/>
      <w:r w:rsidRPr="003E0044">
        <w:t>that’s</w:t>
      </w:r>
      <w:proofErr w:type="gramEnd"/>
      <w:r w:rsidRPr="003E0044">
        <w:t xml:space="preserve"> a liberal protest. </w:t>
      </w:r>
      <w:r w:rsidRPr="007A187E">
        <w:rPr>
          <w:u w:val="single"/>
        </w:rPr>
        <w:t>When those protests continue to occur</w:t>
      </w:r>
      <w:r w:rsidRPr="003E0044">
        <w:t xml:space="preserve"> over time, </w:t>
      </w:r>
      <w:r w:rsidRPr="007A187E">
        <w:rPr>
          <w:b/>
          <w:bCs/>
          <w:u w:val="single"/>
        </w:rPr>
        <w:t>it’s more likely to mobilize individuals to support liberal causes</w:t>
      </w:r>
      <w:r w:rsidRPr="007A187E">
        <w:rPr>
          <w:u w:val="single"/>
        </w:rPr>
        <w:t xml:space="preserve">, donate more money to liberal campaigns, </w:t>
      </w:r>
      <w:r w:rsidRPr="007A187E">
        <w:rPr>
          <w:b/>
          <w:bCs/>
          <w:u w:val="single"/>
        </w:rPr>
        <w:t>turn out and vote</w:t>
      </w:r>
      <w:r w:rsidRPr="007A187E">
        <w:rPr>
          <w:u w:val="single"/>
        </w:rPr>
        <w:t xml:space="preserve"> for liberal </w:t>
      </w:r>
      <w:r w:rsidRPr="007A187E">
        <w:rPr>
          <w:b/>
          <w:bCs/>
          <w:u w:val="single"/>
        </w:rPr>
        <w:t>candidates</w:t>
      </w:r>
      <w:r w:rsidRPr="007A187E">
        <w:rPr>
          <w:u w:val="single"/>
        </w:rPr>
        <w:t xml:space="preserve"> and even promote individuals who run for office if they represent the ideological message of protestors</w:t>
      </w:r>
      <w:r w:rsidRPr="003E0044">
        <w:t>. In this case, it would be on the liberal side.</w:t>
      </w:r>
      <w:r>
        <w:t xml:space="preserve"> </w:t>
      </w:r>
      <w:r w:rsidRPr="003E0044">
        <w:t xml:space="preserve">And so </w:t>
      </w:r>
      <w:proofErr w:type="gramStart"/>
      <w:r w:rsidRPr="003E0044">
        <w:t>that’s</w:t>
      </w:r>
      <w:proofErr w:type="gramEnd"/>
      <w:r w:rsidRPr="003E0044">
        <w:t xml:space="preserve"> what’s different about protest now that the book tries to highlight is that protest has become ideological and </w:t>
      </w:r>
      <w:r w:rsidRPr="007A187E">
        <w:rPr>
          <w:b/>
          <w:bCs/>
          <w:u w:val="single"/>
        </w:rPr>
        <w:t>it’s influencing our electoral process</w:t>
      </w:r>
      <w:r w:rsidRPr="003E0044">
        <w:t>.</w:t>
      </w:r>
      <w:r>
        <w:t xml:space="preserve"> </w:t>
      </w:r>
      <w:r w:rsidRPr="003E0044">
        <w:t>Matt Grossmann:</w:t>
      </w:r>
      <w:r>
        <w:t xml:space="preserve"> </w:t>
      </w:r>
      <w:r w:rsidRPr="003E0044">
        <w:t>Gillion says protesters influence the rest of us.</w:t>
      </w:r>
      <w:r>
        <w:t xml:space="preserve"> </w:t>
      </w:r>
      <w:r w:rsidRPr="003E0044">
        <w:t>Daniel Gillion:</w:t>
      </w:r>
      <w:r>
        <w:t xml:space="preserve"> </w:t>
      </w:r>
      <w:r w:rsidRPr="003E0044">
        <w:t xml:space="preserve">Nixon made that claim of the silent majority when he was speaking in front of the American people. And he said that he wanted to enlist them to support his costs for keeping the troops in Vietnam. Even though he had saw protestors saying you should bring the boys home from Vietnam. But he tried to enlist </w:t>
      </w:r>
      <w:proofErr w:type="gramStart"/>
      <w:r w:rsidRPr="003E0044">
        <w:t>the majority of</w:t>
      </w:r>
      <w:proofErr w:type="gramEnd"/>
      <w:r w:rsidRPr="003E0044">
        <w:t xml:space="preserve"> the nation, those who weren’t engaging in protest and he called them the silent majority. And </w:t>
      </w:r>
      <w:proofErr w:type="gramStart"/>
      <w:r w:rsidRPr="003E0044">
        <w:t>so</w:t>
      </w:r>
      <w:proofErr w:type="gramEnd"/>
      <w:r w:rsidRPr="003E0044">
        <w:t xml:space="preserve"> from that point, it was always conceived that individuals who aren’t engaging in protest are somehow opposed to the protesters. And that term, the silent majority sort of fell out of usage. We saw it picked up again with Donald Trump, </w:t>
      </w:r>
      <w:proofErr w:type="gramStart"/>
      <w:r w:rsidRPr="003E0044">
        <w:t>actually a</w:t>
      </w:r>
      <w:proofErr w:type="gramEnd"/>
      <w:r w:rsidRPr="003E0044">
        <w:t xml:space="preserve"> couple of decades later in which he was also enlisting those individuals who weren’t protesting against him and calling them the silent majority.</w:t>
      </w:r>
      <w:r>
        <w:t xml:space="preserve"> </w:t>
      </w:r>
      <w:r w:rsidRPr="003E0044">
        <w:t xml:space="preserve">What my book shows that sort of goes against that logic is that the loud minority in the silent majority. And when I say loud minority, I mean those who are protesting, they are not opposed to one another. </w:t>
      </w:r>
      <w:proofErr w:type="gramStart"/>
      <w:r w:rsidRPr="003E0044">
        <w:t>In reality, the</w:t>
      </w:r>
      <w:proofErr w:type="gramEnd"/>
      <w:r w:rsidRPr="003E0044">
        <w:t xml:space="preserve"> loud minority in the protesters are influencing the perceptions of the silent majority. Those who are sitting home want protesting. Just because </w:t>
      </w:r>
      <w:proofErr w:type="gramStart"/>
      <w:r w:rsidRPr="003E0044">
        <w:t>you’re</w:t>
      </w:r>
      <w:proofErr w:type="gramEnd"/>
      <w:r w:rsidRPr="003E0044">
        <w:t xml:space="preserve"> not carrying a sign, doesn’t mean that you do not feel the same way as someone who’s engaging in protest. So </w:t>
      </w:r>
      <w:proofErr w:type="gramStart"/>
      <w:r w:rsidRPr="003E0044">
        <w:t>that’s</w:t>
      </w:r>
      <w:proofErr w:type="gramEnd"/>
      <w:r w:rsidRPr="003E0044">
        <w:t xml:space="preserve"> the fallacy that I pushed back against. This notion that protesters are </w:t>
      </w:r>
      <w:proofErr w:type="gramStart"/>
      <w:r w:rsidRPr="003E0044">
        <w:t>actually thinking</w:t>
      </w:r>
      <w:proofErr w:type="gramEnd"/>
      <w:r w:rsidRPr="003E0044">
        <w:t xml:space="preserve"> completely different than non-protesters, but rather non-protesters, those who are sitting home, are influenced by protestors in their influence along ideological lines.</w:t>
      </w:r>
      <w:r>
        <w:t xml:space="preserve"> </w:t>
      </w:r>
      <w:r w:rsidRPr="003E0044">
        <w:t>Matt Grossmann:</w:t>
      </w:r>
      <w:r>
        <w:t xml:space="preserve"> </w:t>
      </w:r>
      <w:r w:rsidRPr="003E0044">
        <w:t xml:space="preserve">And protests have multiple influences, even if they </w:t>
      </w:r>
      <w:proofErr w:type="gramStart"/>
      <w:r w:rsidRPr="003E0044">
        <w:t>don’t</w:t>
      </w:r>
      <w:proofErr w:type="gramEnd"/>
      <w:r w:rsidRPr="003E0044">
        <w:t xml:space="preserve"> achieve their core ask.</w:t>
      </w:r>
      <w:r>
        <w:t xml:space="preserve"> </w:t>
      </w:r>
      <w:r w:rsidRPr="003E0044">
        <w:t>Daniel Gillion:</w:t>
      </w:r>
      <w:r>
        <w:t xml:space="preserve"> </w:t>
      </w:r>
      <w:r w:rsidRPr="003E0044">
        <w:t xml:space="preserve">In looking at protests, there are a ton of different possible outcomes or influences that protest can have on society. And sometimes as average citizens, when we don’t see the major impact, if protest isn’t changing who gets into office as president, we say to </w:t>
      </w:r>
      <w:proofErr w:type="spellStart"/>
      <w:r w:rsidRPr="003E0044">
        <w:t>ourself</w:t>
      </w:r>
      <w:proofErr w:type="spellEnd"/>
      <w:r w:rsidRPr="003E0044">
        <w:t xml:space="preserve">, “Protest is a failure,” if it doesn’t work out that way. </w:t>
      </w:r>
      <w:proofErr w:type="gramStart"/>
      <w:r w:rsidRPr="003E0044">
        <w:t>So</w:t>
      </w:r>
      <w:proofErr w:type="gramEnd"/>
      <w:r w:rsidRPr="003E0044">
        <w:t xml:space="preserve"> one thing I try to do in this book is to look at the multiple influences that protests can have on electoral politics. And </w:t>
      </w:r>
      <w:proofErr w:type="gramStart"/>
      <w:r w:rsidRPr="003E0044">
        <w:t>so</w:t>
      </w:r>
      <w:proofErr w:type="gramEnd"/>
      <w:r w:rsidRPr="003E0044">
        <w:t xml:space="preserve"> I focused on build individuals who decided to run for office, campaign contributions, how individuals decide to vote. And one thing that I love to do in my books is to match theoretical perspectives that I bring to the table alongside actual, empirical hardcore data.</w:t>
      </w:r>
      <w:r>
        <w:t xml:space="preserve"> </w:t>
      </w:r>
      <w:r w:rsidRPr="003E0044">
        <w:t xml:space="preserve">And the way I do that in this </w:t>
      </w:r>
      <w:proofErr w:type="gramStart"/>
      <w:r w:rsidRPr="003E0044">
        <w:t>particular book</w:t>
      </w:r>
      <w:proofErr w:type="gramEnd"/>
      <w:r w:rsidRPr="003E0044">
        <w:t xml:space="preserve"> is to examine whether or not liberal </w:t>
      </w:r>
      <w:r w:rsidRPr="007A187E">
        <w:rPr>
          <w:u w:val="single"/>
        </w:rPr>
        <w:t>protests led to liberal politicians receiving more resources, more campaign dollars.</w:t>
      </w:r>
      <w:r w:rsidRPr="003E0044">
        <w:t xml:space="preserve"> And indeed, </w:t>
      </w:r>
      <w:r w:rsidRPr="007A187E">
        <w:rPr>
          <w:b/>
          <w:bCs/>
          <w:u w:val="single"/>
        </w:rPr>
        <w:t>we find that to be true</w:t>
      </w:r>
      <w:r w:rsidRPr="003E0044">
        <w:t>. If you look at the areas in which you saw liberal protests in the nation, more campaign dollars came out of those areas and going into the campaigns of liberal politicians. Also, when you saw liberal protests occur, politicians who wanted to run for office on the liberal side came forward. Those individuals who had ran in the past, well, what we call seasoned politicians who were no longer in office, but they decided to come back and to compete against potential conservative incumbents.</w:t>
      </w:r>
      <w:r>
        <w:t xml:space="preserve"> </w:t>
      </w:r>
      <w:r w:rsidRPr="003E0044">
        <w:t xml:space="preserve">And we </w:t>
      </w:r>
      <w:r w:rsidRPr="007A187E">
        <w:rPr>
          <w:b/>
          <w:bCs/>
          <w:u w:val="single"/>
        </w:rPr>
        <w:t>also looked at voter outcomes</w:t>
      </w:r>
      <w:r w:rsidRPr="003E0044">
        <w:t xml:space="preserve">. So not only voter outcomes, but those individuals who decide to even go to the polls. </w:t>
      </w:r>
      <w:proofErr w:type="gramStart"/>
      <w:r w:rsidRPr="003E0044">
        <w:t>So</w:t>
      </w:r>
      <w:proofErr w:type="gramEnd"/>
      <w:r w:rsidRPr="003E0044">
        <w:t xml:space="preserve"> </w:t>
      </w:r>
      <w:r w:rsidRPr="007A187E">
        <w:rPr>
          <w:b/>
          <w:bCs/>
          <w:u w:val="single"/>
        </w:rPr>
        <w:t xml:space="preserve">in areas in which you saw </w:t>
      </w:r>
      <w:r w:rsidRPr="007A187E">
        <w:t>liberal</w:t>
      </w:r>
      <w:r w:rsidRPr="003E0044">
        <w:t xml:space="preserve"> or conservative </w:t>
      </w:r>
      <w:r w:rsidRPr="007A187E">
        <w:rPr>
          <w:b/>
          <w:bCs/>
          <w:u w:val="single"/>
        </w:rPr>
        <w:t>protests, more voters supported the liberal candidates</w:t>
      </w:r>
      <w:r w:rsidRPr="003E0044">
        <w:t xml:space="preserve"> in areas in which you saw liberal protests. And more conservative voters supported conservative candidates in areas in which you saw conservative protests. And </w:t>
      </w:r>
      <w:proofErr w:type="gramStart"/>
      <w:r w:rsidRPr="003E0044">
        <w:t>so</w:t>
      </w:r>
      <w:proofErr w:type="gramEnd"/>
      <w:r w:rsidRPr="003E0044">
        <w:t xml:space="preserve"> there’s this narrative that is very coherent. More liberal protests </w:t>
      </w:r>
      <w:proofErr w:type="gramStart"/>
      <w:r w:rsidRPr="003E0044">
        <w:t>leads</w:t>
      </w:r>
      <w:proofErr w:type="gramEnd"/>
      <w:r w:rsidRPr="003E0044">
        <w:t xml:space="preserve"> to more favorable outcomes for liberal politicians. More conservative protests </w:t>
      </w:r>
      <w:proofErr w:type="gramStart"/>
      <w:r w:rsidRPr="003E0044">
        <w:t>leads</w:t>
      </w:r>
      <w:proofErr w:type="gramEnd"/>
      <w:r w:rsidRPr="003E0044">
        <w:t xml:space="preserve"> to conservative outcomes for conservative politicians. And so those are the metrics that I use to assess </w:t>
      </w:r>
      <w:proofErr w:type="gramStart"/>
      <w:r w:rsidRPr="003E0044">
        <w:t>what’s</w:t>
      </w:r>
      <w:proofErr w:type="gramEnd"/>
      <w:r w:rsidRPr="003E0044">
        <w:t xml:space="preserve"> going on and it matches well with the theoretical framework.</w:t>
      </w:r>
      <w:r>
        <w:t xml:space="preserve"> </w:t>
      </w:r>
    </w:p>
    <w:p w14:paraId="10E66641" w14:textId="77777777" w:rsidR="00817991" w:rsidRPr="003E0044" w:rsidRDefault="00817991" w:rsidP="00817991">
      <w:pPr>
        <w:pStyle w:val="Heading3"/>
      </w:pPr>
      <w:r>
        <w:t>AT: Trump spins protests</w:t>
      </w:r>
    </w:p>
    <w:p w14:paraId="71ED7C2A" w14:textId="77777777" w:rsidR="00817991" w:rsidRDefault="00817991" w:rsidP="00817991">
      <w:pPr>
        <w:pStyle w:val="Heading4"/>
      </w:pPr>
      <w:r>
        <w:t xml:space="preserve">Trump </w:t>
      </w:r>
      <w:proofErr w:type="gramStart"/>
      <w:r>
        <w:t>can’t</w:t>
      </w:r>
      <w:proofErr w:type="gramEnd"/>
      <w:r>
        <w:t xml:space="preserve"> turn protests – they only hurt him</w:t>
      </w:r>
    </w:p>
    <w:p w14:paraId="3EC14C12" w14:textId="77777777" w:rsidR="00817991" w:rsidRPr="00DA4119" w:rsidRDefault="00817991" w:rsidP="00817991">
      <w:r>
        <w:t xml:space="preserve">Emily </w:t>
      </w:r>
      <w:proofErr w:type="spellStart"/>
      <w:r w:rsidRPr="00DA4119">
        <w:rPr>
          <w:rStyle w:val="Style13ptBold"/>
        </w:rPr>
        <w:t>Tamkin</w:t>
      </w:r>
      <w:proofErr w:type="spellEnd"/>
      <w:r w:rsidRPr="00DA4119">
        <w:t xml:space="preserve">, </w:t>
      </w:r>
      <w:r>
        <w:t>6-10-20</w:t>
      </w:r>
      <w:r w:rsidRPr="00DA4119">
        <w:rPr>
          <w:rStyle w:val="Style13ptBold"/>
        </w:rPr>
        <w:t>20</w:t>
      </w:r>
      <w:r w:rsidRPr="00DA4119">
        <w:t xml:space="preserve">, "How will the US protests affect Donald Trump’s re-election </w:t>
      </w:r>
      <w:proofErr w:type="gramStart"/>
      <w:r w:rsidRPr="00DA4119">
        <w:t>bid?,</w:t>
      </w:r>
      <w:proofErr w:type="gramEnd"/>
      <w:r w:rsidRPr="00DA4119">
        <w:t>" No Publication, https://www.newstatesman.com/world/north-america/2020/06/how-will-us-protests-affect-donald-trump-s-re-election-bid</w:t>
      </w:r>
    </w:p>
    <w:p w14:paraId="18902F46" w14:textId="77777777" w:rsidR="00817991" w:rsidRPr="00DA4119" w:rsidRDefault="00817991" w:rsidP="00817991">
      <w:r w:rsidRPr="00DA4119">
        <w:rPr>
          <w:u w:val="single"/>
        </w:rPr>
        <w:t>How will the US protests affect Donald Trump’s re-election</w:t>
      </w:r>
      <w:r w:rsidRPr="00DA4119">
        <w:t xml:space="preserve"> bid?</w:t>
      </w:r>
      <w:r>
        <w:t xml:space="preserve"> </w:t>
      </w:r>
      <w:r w:rsidRPr="00DA4119">
        <w:t xml:space="preserve">There is </w:t>
      </w:r>
      <w:r w:rsidRPr="00DA4119">
        <w:rPr>
          <w:u w:val="single"/>
        </w:rPr>
        <w:t>no reason to assume</w:t>
      </w:r>
      <w:r w:rsidRPr="00DA4119">
        <w:t xml:space="preserve"> that </w:t>
      </w:r>
      <w:r w:rsidRPr="00DA4119">
        <w:rPr>
          <w:u w:val="single"/>
        </w:rPr>
        <w:t>the</w:t>
      </w:r>
      <w:r w:rsidRPr="00DA4119">
        <w:t xml:space="preserve"> US </w:t>
      </w:r>
      <w:r w:rsidRPr="00DA4119">
        <w:rPr>
          <w:b/>
          <w:bCs/>
          <w:u w:val="single"/>
        </w:rPr>
        <w:t>president</w:t>
      </w:r>
      <w:r w:rsidRPr="00DA4119">
        <w:rPr>
          <w:u w:val="single"/>
        </w:rPr>
        <w:t xml:space="preserve"> will be able to turn the protests </w:t>
      </w:r>
      <w:r w:rsidRPr="00DA4119">
        <w:rPr>
          <w:b/>
          <w:bCs/>
          <w:u w:val="single"/>
        </w:rPr>
        <w:t>to his political advantage.</w:t>
      </w:r>
      <w:r>
        <w:rPr>
          <w:b/>
          <w:bCs/>
          <w:u w:val="single"/>
        </w:rPr>
        <w:t xml:space="preserve"> </w:t>
      </w:r>
      <w:r w:rsidRPr="00DA4119">
        <w:t xml:space="preserve">As the US is now within six months of the next presidential election, and as the incumbent is among the most </w:t>
      </w:r>
      <w:proofErr w:type="spellStart"/>
      <w:r w:rsidRPr="00DA4119">
        <w:t>polarising</w:t>
      </w:r>
      <w:proofErr w:type="spellEnd"/>
      <w:r w:rsidRPr="00DA4119">
        <w:t xml:space="preserve"> leaders in American history, pundits and politicians alike are asking themselves: what do the protests against police brutality and systematic violence mean for Donald Trump?</w:t>
      </w:r>
      <w:r>
        <w:t xml:space="preserve"> </w:t>
      </w:r>
      <w:r w:rsidRPr="00DA4119">
        <w:rPr>
          <w:b/>
          <w:bCs/>
          <w:u w:val="single"/>
        </w:rPr>
        <w:t>On the surface</w:t>
      </w:r>
      <w:r w:rsidRPr="00DA4119">
        <w:rPr>
          <w:u w:val="single"/>
        </w:rPr>
        <w:t>, one could say that the protests are positive for Trump</w:t>
      </w:r>
      <w:r w:rsidRPr="00DA4119">
        <w:t xml:space="preserve"> and negative for Joe Biden, his Democratic opponent. Trump can now campaign on law and order, while Democrats call for police defunding, something that will repel suburban white women. “History suggests that Republicans benefit from street violence, whereas Democrats gain from peaceful protests”, the</w:t>
      </w:r>
      <w:r>
        <w:t xml:space="preserve"> </w:t>
      </w:r>
      <w:r w:rsidRPr="00DA4119">
        <w:t>Economist</w:t>
      </w:r>
      <w:r>
        <w:t xml:space="preserve"> </w:t>
      </w:r>
      <w:hyperlink r:id="rId377" w:tgtFrame="_blank" w:history="1">
        <w:r w:rsidRPr="00DA4119">
          <w:rPr>
            <w:rStyle w:val="Hyperlink"/>
          </w:rPr>
          <w:t>argued</w:t>
        </w:r>
      </w:hyperlink>
      <w:r>
        <w:t xml:space="preserve"> </w:t>
      </w:r>
      <w:r w:rsidRPr="00DA4119">
        <w:t>this week.</w:t>
      </w:r>
      <w:r>
        <w:t xml:space="preserve"> </w:t>
      </w:r>
      <w:r w:rsidRPr="00DA4119">
        <w:rPr>
          <w:b/>
          <w:bCs/>
          <w:u w:val="single"/>
        </w:rPr>
        <w:t>But this reading overlooks three points</w:t>
      </w:r>
      <w:r w:rsidRPr="00DA4119">
        <w:t>.</w:t>
      </w:r>
    </w:p>
    <w:p w14:paraId="6E725702" w14:textId="77777777" w:rsidR="00817991" w:rsidRPr="00DA4119" w:rsidRDefault="00817991" w:rsidP="00817991">
      <w:r w:rsidRPr="00DA4119">
        <w:t xml:space="preserve">The </w:t>
      </w:r>
      <w:r w:rsidRPr="00DA4119">
        <w:rPr>
          <w:b/>
          <w:bCs/>
          <w:u w:val="single"/>
        </w:rPr>
        <w:t>first is that</w:t>
      </w:r>
      <w:r w:rsidRPr="00DA4119">
        <w:t xml:space="preserve">, contrary to the belief of many, </w:t>
      </w:r>
      <w:r w:rsidRPr="00DA4119">
        <w:rPr>
          <w:u w:val="single"/>
        </w:rPr>
        <w:t xml:space="preserve">most US </w:t>
      </w:r>
      <w:r w:rsidRPr="00DA4119">
        <w:rPr>
          <w:b/>
          <w:bCs/>
          <w:u w:val="single"/>
        </w:rPr>
        <w:t>voters support the protests</w:t>
      </w:r>
      <w:r w:rsidRPr="00DA4119">
        <w:rPr>
          <w:u w:val="single"/>
        </w:rPr>
        <w:t xml:space="preserve"> and believe the police are in need of reform</w:t>
      </w:r>
      <w:r w:rsidRPr="00DA4119">
        <w:t>, </w:t>
      </w:r>
      <w:hyperlink r:id="rId378" w:tgtFrame="_blank" w:history="1">
        <w:r w:rsidRPr="00DA4119">
          <w:rPr>
            <w:rStyle w:val="Hyperlink"/>
          </w:rPr>
          <w:t>according to a Washington Post-</w:t>
        </w:r>
        <w:proofErr w:type="spellStart"/>
        <w:r w:rsidRPr="00DA4119">
          <w:rPr>
            <w:rStyle w:val="Hyperlink"/>
          </w:rPr>
          <w:t>Schar</w:t>
        </w:r>
        <w:proofErr w:type="spellEnd"/>
        <w:r w:rsidRPr="00DA4119">
          <w:rPr>
            <w:rStyle w:val="Hyperlink"/>
          </w:rPr>
          <w:t xml:space="preserve"> School poll</w:t>
        </w:r>
      </w:hyperlink>
      <w:r w:rsidRPr="00DA4119">
        <w:t xml:space="preserve"> – </w:t>
      </w:r>
      <w:r w:rsidRPr="00DA4119">
        <w:rPr>
          <w:u w:val="single"/>
        </w:rPr>
        <w:t>including 76 per cent of independents and 53 per cent of Republicans</w:t>
      </w:r>
      <w:r w:rsidRPr="00DA4119">
        <w:t xml:space="preserve">. </w:t>
      </w:r>
      <w:r w:rsidRPr="00DA4119">
        <w:rPr>
          <w:u w:val="single"/>
        </w:rPr>
        <w:t>Even among those who believe the protests were mostly violent</w:t>
      </w:r>
      <w:r w:rsidRPr="00DA4119">
        <w:t xml:space="preserve"> (which includes 42 per cent of independents), </w:t>
      </w:r>
      <w:r w:rsidRPr="00DA4119">
        <w:rPr>
          <w:b/>
          <w:bCs/>
          <w:u w:val="single"/>
        </w:rPr>
        <w:t>53 per cent support the demonstrations</w:t>
      </w:r>
      <w:r w:rsidRPr="00DA4119">
        <w:t xml:space="preserve">. And </w:t>
      </w:r>
      <w:r w:rsidRPr="00DA4119">
        <w:rPr>
          <w:b/>
          <w:bCs/>
          <w:u w:val="single"/>
        </w:rPr>
        <w:t>61 per cent</w:t>
      </w:r>
      <w:r w:rsidRPr="00DA4119">
        <w:t xml:space="preserve"> of respondents </w:t>
      </w:r>
      <w:r w:rsidRPr="00DA4119">
        <w:rPr>
          <w:b/>
          <w:bCs/>
          <w:u w:val="single"/>
        </w:rPr>
        <w:t>said they disapproved of Trump’s handling</w:t>
      </w:r>
      <w:r w:rsidRPr="00DA4119">
        <w:t xml:space="preserve"> of the protests. Added to this, 69 per cent of Americans said that George Floyd’s killing is part of a broader problem, and not an isolated incident. As the Washington Post has noted, in a similar poll from 2014 after the killing of Michael Brown Jr in Ferguson, Missouri, only 43 per cent took this view. Furthermore, the recent survey showed that half of </w:t>
      </w:r>
      <w:r w:rsidRPr="00DA4119">
        <w:rPr>
          <w:b/>
          <w:bCs/>
          <w:u w:val="single"/>
        </w:rPr>
        <w:t>Americans want a president who can address racial divisions</w:t>
      </w:r>
      <w:r w:rsidRPr="00DA4119">
        <w:t xml:space="preserve"> as opposed to 37 per cent who want a president capable of using law enforcement to restore security. Trump may be believable as the candidate most likely to use the law to keep a semblance of peace, but voters </w:t>
      </w:r>
      <w:r w:rsidRPr="00DA4119">
        <w:rPr>
          <w:u w:val="single"/>
        </w:rPr>
        <w:t>may find it harder to imagine the man who tweeted that the protesters were “THUGS” achieving national racial harmony. </w:t>
      </w:r>
      <w:r w:rsidRPr="00DA4119">
        <w:t xml:space="preserve">The </w:t>
      </w:r>
      <w:r w:rsidRPr="00DA4119">
        <w:rPr>
          <w:b/>
          <w:bCs/>
          <w:u w:val="single"/>
        </w:rPr>
        <w:t>second point is that</w:t>
      </w:r>
      <w:r w:rsidRPr="00DA4119">
        <w:t xml:space="preserve">, though activists are demanding police cuts, the person at the top of the ticket – that is, Joe </w:t>
      </w:r>
      <w:r w:rsidRPr="00DA4119">
        <w:rPr>
          <w:b/>
          <w:bCs/>
          <w:u w:val="single"/>
        </w:rPr>
        <w:t>Biden – does not support police defunding</w:t>
      </w:r>
      <w:r w:rsidRPr="00DA4119">
        <w:t xml:space="preserve">. Trump can, of course, </w:t>
      </w:r>
      <w:proofErr w:type="gramStart"/>
      <w:r w:rsidRPr="00DA4119">
        <w:t>suggest  that</w:t>
      </w:r>
      <w:proofErr w:type="gramEnd"/>
      <w:r w:rsidRPr="00DA4119">
        <w:t xml:space="preserve"> the Democrats and Biden are controlled by the radical left, but </w:t>
      </w:r>
      <w:r w:rsidRPr="00DA4119">
        <w:rPr>
          <w:u w:val="single"/>
        </w:rPr>
        <w:t>activists cannot force Biden to endorse a policy he doesn’t support</w:t>
      </w:r>
      <w:r w:rsidRPr="00DA4119">
        <w:t xml:space="preserve">. Similar questions were raised over calls to abolish Immigration and Customs Enforcement, or Ice, in advance of the 2018 midterms – the election in which the Democrats took back the House of Representatives. None of this is to say that the party </w:t>
      </w:r>
      <w:proofErr w:type="gramStart"/>
      <w:r w:rsidRPr="00DA4119">
        <w:t>shouldn’t</w:t>
      </w:r>
      <w:proofErr w:type="gramEnd"/>
      <w:r w:rsidRPr="00DA4119">
        <w:t xml:space="preserve"> embrace calls to defund the police or abolish Ice. </w:t>
      </w:r>
      <w:proofErr w:type="gramStart"/>
      <w:r w:rsidRPr="00DA4119">
        <w:t>It’s</w:t>
      </w:r>
      <w:proofErr w:type="gramEnd"/>
      <w:r w:rsidRPr="00DA4119">
        <w:t xml:space="preserve"> to say that, if the fear is Democrats will lose elections, this warning ignores the politics of the most high-profile Democrat. And the </w:t>
      </w:r>
      <w:r w:rsidRPr="00DA4119">
        <w:rPr>
          <w:b/>
          <w:bCs/>
          <w:u w:val="single"/>
        </w:rPr>
        <w:t>third point is</w:t>
      </w:r>
      <w:r w:rsidRPr="00DA4119">
        <w:t xml:space="preserve"> that </w:t>
      </w:r>
      <w:r w:rsidRPr="00DA4119">
        <w:rPr>
          <w:u w:val="single"/>
        </w:rPr>
        <w:t xml:space="preserve">these </w:t>
      </w:r>
      <w:r w:rsidRPr="00DA4119">
        <w:rPr>
          <w:b/>
          <w:bCs/>
          <w:u w:val="single"/>
        </w:rPr>
        <w:t>protests are happening against the backdrop of a pandemic that has killed more than 100,000</w:t>
      </w:r>
      <w:r w:rsidRPr="00DA4119">
        <w:t xml:space="preserve"> Americans </w:t>
      </w:r>
      <w:r w:rsidRPr="00DA4119">
        <w:rPr>
          <w:u w:val="single"/>
        </w:rPr>
        <w:t>and a recession that has pushed</w:t>
      </w:r>
      <w:r w:rsidRPr="00DA4119">
        <w:t xml:space="preserve"> up </w:t>
      </w:r>
      <w:r w:rsidRPr="00DA4119">
        <w:rPr>
          <w:u w:val="single"/>
        </w:rPr>
        <w:t>unemployment to</w:t>
      </w:r>
      <w:r w:rsidRPr="00DA4119">
        <w:t xml:space="preserve"> its highest level since the Great Depression (</w:t>
      </w:r>
      <w:r w:rsidRPr="00DA4119">
        <w:rPr>
          <w:b/>
          <w:bCs/>
          <w:u w:val="single"/>
        </w:rPr>
        <w:t>13.3 per cent)</w:t>
      </w:r>
      <w:r w:rsidRPr="00DA4119">
        <w:t xml:space="preserve"> and </w:t>
      </w:r>
      <w:proofErr w:type="spellStart"/>
      <w:r w:rsidRPr="00DA4119">
        <w:t>imperilled</w:t>
      </w:r>
      <w:proofErr w:type="spellEnd"/>
      <w:r w:rsidRPr="00DA4119">
        <w:t xml:space="preserve"> living standards. History may suggest that Republicans benefit from street </w:t>
      </w:r>
      <w:proofErr w:type="gramStart"/>
      <w:r w:rsidRPr="00DA4119">
        <w:t>violence</w:t>
      </w:r>
      <w:proofErr w:type="gramEnd"/>
      <w:r w:rsidRPr="00DA4119">
        <w:t xml:space="preserve"> but it also suggests that </w:t>
      </w:r>
      <w:r w:rsidRPr="00DA4119">
        <w:rPr>
          <w:u w:val="single"/>
        </w:rPr>
        <w:t>candidates win or lose based in part on the economy</w:t>
      </w:r>
      <w:r w:rsidRPr="00DA4119">
        <w:t xml:space="preserve"> – and the US’s is particularly dismal at the moment. The President has begun to boast of an economic recovery, and he can certainly tweet that there is one, but he </w:t>
      </w:r>
      <w:proofErr w:type="gramStart"/>
      <w:r w:rsidRPr="00DA4119">
        <w:t>cannot unilaterally will</w:t>
      </w:r>
      <w:proofErr w:type="gramEnd"/>
      <w:r w:rsidRPr="00DA4119">
        <w:t xml:space="preserve"> it into existence. </w:t>
      </w:r>
    </w:p>
    <w:p w14:paraId="72AC5E4F" w14:textId="77777777" w:rsidR="00817991" w:rsidRPr="00817991" w:rsidRDefault="00817991" w:rsidP="00817991"/>
    <w:p w14:paraId="6CD63F86" w14:textId="1AA6833C" w:rsidR="00562D20" w:rsidRDefault="00562D20" w:rsidP="00562D20">
      <w:pPr>
        <w:pStyle w:val="Heading2"/>
      </w:pPr>
      <w:r>
        <w:t xml:space="preserve">AT: </w:t>
      </w:r>
      <w:r>
        <w:t>BLM DA</w:t>
      </w:r>
    </w:p>
    <w:p w14:paraId="724FEA51" w14:textId="77777777" w:rsidR="00562D20" w:rsidRPr="00013AE7" w:rsidRDefault="00562D20" w:rsidP="00562D20">
      <w:pPr>
        <w:pStyle w:val="Heading3"/>
      </w:pPr>
      <w:r>
        <w:t>No Link</w:t>
      </w:r>
    </w:p>
    <w:p w14:paraId="7EDD2254" w14:textId="77777777" w:rsidR="00562D20" w:rsidRDefault="00562D20" w:rsidP="00562D20">
      <w:pPr>
        <w:pStyle w:val="Heading4"/>
        <w:rPr>
          <w:lang w:bidi="en-US"/>
        </w:rPr>
      </w:pPr>
      <w:r>
        <w:rPr>
          <w:lang w:bidi="en-US"/>
        </w:rPr>
        <w:t>Stopping biometric surveillance is key to the BLM movement.</w:t>
      </w:r>
    </w:p>
    <w:p w14:paraId="047AE8EE" w14:textId="77777777" w:rsidR="00562D20" w:rsidRPr="004B7C05" w:rsidRDefault="00562D20" w:rsidP="00562D20">
      <w:pPr>
        <w:rPr>
          <w:lang w:bidi="en-US"/>
        </w:rPr>
      </w:pPr>
      <w:r w:rsidRPr="00B87CFC">
        <w:rPr>
          <w:b/>
          <w:bCs/>
          <w:sz w:val="26"/>
          <w:szCs w:val="26"/>
          <w:lang w:bidi="en-US"/>
        </w:rPr>
        <w:t>Hood 6/16</w:t>
      </w:r>
      <w:r>
        <w:rPr>
          <w:lang w:bidi="en-US"/>
        </w:rPr>
        <w:t xml:space="preserve"> (Jacob Hood, New York University, sociology, graduate student, 6/16/20 “</w:t>
      </w:r>
      <w:r w:rsidRPr="00B87CFC">
        <w:rPr>
          <w:lang w:bidi="en-US"/>
        </w:rPr>
        <w:t>Making the Body Electric: The Politics of Body-Worn Cameras and Facial Recognition in the United States</w:t>
      </w:r>
      <w:r>
        <w:rPr>
          <w:lang w:bidi="en-US"/>
        </w:rPr>
        <w:t xml:space="preserve">,” </w:t>
      </w:r>
      <w:r w:rsidRPr="00B87CFC">
        <w:rPr>
          <w:i/>
          <w:iCs/>
          <w:lang w:bidi="en-US"/>
        </w:rPr>
        <w:t>Surveillance &amp; Society</w:t>
      </w:r>
      <w:r w:rsidRPr="00B87CFC">
        <w:rPr>
          <w:lang w:bidi="en-US"/>
        </w:rPr>
        <w:t xml:space="preserve"> 18(2): 16</w:t>
      </w:r>
      <w:r>
        <w:rPr>
          <w:lang w:bidi="en-US"/>
        </w:rPr>
        <w:t xml:space="preserve">7, </w:t>
      </w:r>
      <w:r w:rsidRPr="00B87CFC">
        <w:rPr>
          <w:lang w:bidi="en-US"/>
        </w:rPr>
        <w:t>https://ojs.library.queensu.ca/index.php/surveillance-and-society/article/view/13285</w:t>
      </w:r>
      <w:r>
        <w:rPr>
          <w:lang w:bidi="en-US"/>
        </w:rPr>
        <w:t>) |</w:t>
      </w:r>
      <w:proofErr w:type="spellStart"/>
      <w:r>
        <w:rPr>
          <w:lang w:bidi="en-US"/>
        </w:rPr>
        <w:t>suf</w:t>
      </w:r>
      <w:proofErr w:type="spellEnd"/>
      <w:r>
        <w:rPr>
          <w:lang w:bidi="en-US"/>
        </w:rPr>
        <w:t>|</w:t>
      </w:r>
    </w:p>
    <w:p w14:paraId="7A46A20A" w14:textId="77777777" w:rsidR="00562D20" w:rsidRDefault="00562D20" w:rsidP="00562D20">
      <w:r w:rsidRPr="00CC0BFC">
        <w:t xml:space="preserve">BWCs are now a routine tool in law enforcement, and future upgrades often seem more of a question of “when” than “if.” However, as actions by both Axon and San Francisco lawmakers demonstrate, </w:t>
      </w:r>
      <w:r w:rsidRPr="00CC0BFC">
        <w:rPr>
          <w:u w:val="single"/>
        </w:rPr>
        <w:t>the</w:t>
      </w:r>
      <w:r w:rsidRPr="005B3ABB">
        <w:rPr>
          <w:u w:val="single"/>
        </w:rPr>
        <w:t xml:space="preserve"> only inevitability in policing technology is pushback and change. As law enforcement agencies, policymakers, and activists consider the use of biometrics and other body technologies for ensuring public safety, they must also consider the political implications of these technologies</w:t>
      </w:r>
      <w:r w:rsidRPr="00CC0BFC">
        <w:t xml:space="preserve">. BWCs must be situated within the same critical framework as other, arguably more explicit, techniques of social control. </w:t>
      </w:r>
      <w:r w:rsidRPr="005B3ABB">
        <w:rPr>
          <w:u w:val="single"/>
        </w:rPr>
        <w:t xml:space="preserve">At its core, police surveillance is a </w:t>
      </w:r>
      <w:r w:rsidRPr="00CC0BFC">
        <w:rPr>
          <w:u w:val="single"/>
        </w:rPr>
        <w:t>social justice issue.</w:t>
      </w:r>
      <w:r>
        <w:t xml:space="preserve"> </w:t>
      </w:r>
      <w:r w:rsidRPr="005B3ABB">
        <w:rPr>
          <w:u w:val="single"/>
        </w:rPr>
        <w:t xml:space="preserve">Indeed, on </w:t>
      </w:r>
      <w:r w:rsidRPr="00CC0BFC">
        <w:rPr>
          <w:b/>
          <w:bCs/>
          <w:u w:val="single"/>
        </w:rPr>
        <w:t xml:space="preserve">the Movement for Black </w:t>
      </w:r>
      <w:proofErr w:type="spellStart"/>
      <w:r w:rsidRPr="00CC0BFC">
        <w:rPr>
          <w:b/>
          <w:bCs/>
          <w:u w:val="single"/>
        </w:rPr>
        <w:t>Lives’s</w:t>
      </w:r>
      <w:proofErr w:type="spellEnd"/>
      <w:r w:rsidRPr="00CC0BFC">
        <w:rPr>
          <w:b/>
          <w:bCs/>
          <w:u w:val="single"/>
        </w:rPr>
        <w:t xml:space="preserve"> policy platform, an end to the use of body cameras is listed as one of the crucial points to “end the war on black people.”</w:t>
      </w:r>
      <w:r>
        <w:t xml:space="preserve"> Body cameras are criticized along with other mass surveillance technologies utilized against black communities such as ISMI-catchers and predictive policing software (The Movement for Black Lives n.d.). Even as we look to address the immediate concerns presented by developing BWC technology, we must also consider the ethics of these devices in a shifting technological/surveillance culture. </w:t>
      </w:r>
      <w:r w:rsidRPr="00CC0BFC">
        <w:rPr>
          <w:u w:val="single"/>
        </w:rPr>
        <w:t xml:space="preserve">What making the body electric offers us, then, is a site for analyzing ongoing practices of integrating technology with the body as well as </w:t>
      </w:r>
      <w:r w:rsidRPr="00CC0BFC">
        <w:rPr>
          <w:b/>
          <w:bCs/>
          <w:u w:val="single"/>
        </w:rPr>
        <w:t>a space for imagining a resistance and social order outside of state control over physical bodies</w:t>
      </w:r>
      <w:r w:rsidRPr="00CC0BFC">
        <w:rPr>
          <w:u w:val="single"/>
        </w:rPr>
        <w:t xml:space="preserve">. Making the body electric uses as its grounding point the inherent political nature of the body and the political/economic </w:t>
      </w:r>
      <w:proofErr w:type="spellStart"/>
      <w:r w:rsidRPr="00CC0BFC">
        <w:rPr>
          <w:u w:val="single"/>
        </w:rPr>
        <w:t>usevalue</w:t>
      </w:r>
      <w:proofErr w:type="spellEnd"/>
      <w:r w:rsidRPr="00CC0BFC">
        <w:rPr>
          <w:u w:val="single"/>
        </w:rPr>
        <w:t xml:space="preserve"> of the body within reciprocal systems of white supremacy, heteropatriarchy, and racial capitalism</w:t>
      </w:r>
      <w:r>
        <w:t xml:space="preserve">. Physical bodies cannot be separated from politics: politics both form and are formed by understandings of the body. Bodies serve as our most intimate aspect, to be protected and sustained, </w:t>
      </w:r>
      <w:proofErr w:type="gramStart"/>
      <w:r>
        <w:t>and also</w:t>
      </w:r>
      <w:proofErr w:type="gramEnd"/>
      <w:r>
        <w:t xml:space="preserve"> our mode of moving through the social world. As Sara Ahmed (2006: 551) puts it in her examination of bodily orientations in space, “the skin connects as well as contains.” In that sense, and in the context of policing, the body is both personally sacred and frightfully public. </w:t>
      </w:r>
    </w:p>
    <w:p w14:paraId="010555C4" w14:textId="549C2E63" w:rsidR="00562D20" w:rsidRDefault="00562D20" w:rsidP="00562D20">
      <w:pPr>
        <w:pStyle w:val="Heading2"/>
      </w:pPr>
      <w:r>
        <w:t xml:space="preserve">AT: </w:t>
      </w:r>
      <w:r>
        <w:t>Fem K</w:t>
      </w:r>
    </w:p>
    <w:p w14:paraId="44B7DFD3" w14:textId="77777777" w:rsidR="00562D20" w:rsidRDefault="00562D20" w:rsidP="00562D20">
      <w:pPr>
        <w:pStyle w:val="Heading3"/>
      </w:pPr>
      <w:r>
        <w:t xml:space="preserve">Turn </w:t>
      </w:r>
    </w:p>
    <w:p w14:paraId="5D126E27" w14:textId="77777777" w:rsidR="00562D20" w:rsidRDefault="00562D20" w:rsidP="00562D20">
      <w:pPr>
        <w:pStyle w:val="Heading4"/>
      </w:pPr>
      <w:r>
        <w:t xml:space="preserve">Police Surveillance has been used to voyeuristically monitor women, the </w:t>
      </w:r>
      <w:proofErr w:type="spellStart"/>
      <w:r>
        <w:t>aff</w:t>
      </w:r>
      <w:proofErr w:type="spellEnd"/>
      <w:r>
        <w:t xml:space="preserve"> solves.</w:t>
      </w:r>
    </w:p>
    <w:p w14:paraId="2718C4EE" w14:textId="77777777" w:rsidR="00562D20" w:rsidRPr="00375A1A" w:rsidRDefault="00562D20" w:rsidP="00562D20">
      <w:r>
        <w:t xml:space="preserve">Roy </w:t>
      </w:r>
      <w:r>
        <w:rPr>
          <w:b/>
          <w:bCs/>
        </w:rPr>
        <w:t xml:space="preserve">Coleman and </w:t>
      </w:r>
      <w:r>
        <w:t>Michael</w:t>
      </w:r>
      <w:r>
        <w:rPr>
          <w:b/>
          <w:bCs/>
        </w:rPr>
        <w:t xml:space="preserve"> </w:t>
      </w:r>
      <w:proofErr w:type="spellStart"/>
      <w:r>
        <w:rPr>
          <w:b/>
          <w:bCs/>
        </w:rPr>
        <w:t>McCahill</w:t>
      </w:r>
      <w:proofErr w:type="spellEnd"/>
      <w:r>
        <w:rPr>
          <w:b/>
          <w:bCs/>
        </w:rPr>
        <w:t xml:space="preserve"> ’11. </w:t>
      </w:r>
      <w:r>
        <w:t xml:space="preserve">Dr. Roy Coleman </w:t>
      </w:r>
      <w:r w:rsidRPr="00375A1A">
        <w:t xml:space="preserve">Roy has been teaching and researching </w:t>
      </w:r>
      <w:r>
        <w:t>in</w:t>
      </w:r>
      <w:r w:rsidRPr="00375A1A">
        <w:t xml:space="preserve"> the Department </w:t>
      </w:r>
      <w:r>
        <w:t xml:space="preserve">of Sociology, Social Policy, and Criminal Policy at The University of Liverpool </w:t>
      </w:r>
      <w:r w:rsidRPr="00375A1A">
        <w:t xml:space="preserve">since 2005. He has previously worked at Liverpool John </w:t>
      </w:r>
      <w:proofErr w:type="spellStart"/>
      <w:r w:rsidRPr="00375A1A">
        <w:t>Moores</w:t>
      </w:r>
      <w:proofErr w:type="spellEnd"/>
      <w:r w:rsidRPr="00375A1A">
        <w:t xml:space="preserve"> University and tutored at The Open University.</w:t>
      </w:r>
      <w:r>
        <w:t xml:space="preserve"> Dr. </w:t>
      </w:r>
      <w:r w:rsidRPr="00375A1A">
        <w:t xml:space="preserve">Michael </w:t>
      </w:r>
      <w:proofErr w:type="spellStart"/>
      <w:r w:rsidRPr="00375A1A">
        <w:t>McCahill</w:t>
      </w:r>
      <w:proofErr w:type="spellEnd"/>
      <w:r w:rsidRPr="00375A1A">
        <w:t xml:space="preserve"> teaches criminology</w:t>
      </w:r>
      <w:r>
        <w:t xml:space="preserve"> at The University of Hull</w:t>
      </w:r>
      <w:r w:rsidRPr="00375A1A">
        <w:t xml:space="preserve"> and his research focuses on the social impact of 'new surveillance' technologies.</w:t>
      </w:r>
      <w:r>
        <w:t xml:space="preserve"> </w:t>
      </w:r>
      <w:r w:rsidRPr="00375A1A">
        <w:rPr>
          <w:i/>
          <w:iCs/>
        </w:rPr>
        <w:t xml:space="preserve">Surveillance, </w:t>
      </w:r>
      <w:proofErr w:type="gramStart"/>
      <w:r w:rsidRPr="00375A1A">
        <w:rPr>
          <w:i/>
          <w:iCs/>
        </w:rPr>
        <w:t>power</w:t>
      </w:r>
      <w:proofErr w:type="gramEnd"/>
      <w:r w:rsidRPr="00375A1A">
        <w:rPr>
          <w:i/>
          <w:iCs/>
        </w:rPr>
        <w:t xml:space="preserve"> and social impacts. In Key Approaches to Criminology: Surveillance &amp; crime </w:t>
      </w:r>
      <w:r w:rsidRPr="00375A1A">
        <w:t xml:space="preserve">(pp. 111-142). London: SAGE Publications Ltd </w:t>
      </w:r>
      <w:proofErr w:type="spellStart"/>
      <w:r w:rsidRPr="00375A1A">
        <w:t>doi</w:t>
      </w:r>
      <w:proofErr w:type="spellEnd"/>
      <w:r w:rsidRPr="00375A1A">
        <w:t>: 10.4135/9781446251379.n6</w:t>
      </w:r>
    </w:p>
    <w:p w14:paraId="7C47B47A" w14:textId="77777777" w:rsidR="00562D20" w:rsidRDefault="00562D20" w:rsidP="00562D20">
      <w:r>
        <w:t>The ‘Gendered’ Gaze</w:t>
      </w:r>
    </w:p>
    <w:p w14:paraId="65E39A3D" w14:textId="77777777" w:rsidR="00562D20" w:rsidRPr="00E500D9" w:rsidRDefault="00562D20" w:rsidP="00562D20">
      <w:pPr>
        <w:rPr>
          <w:u w:val="single"/>
        </w:rPr>
      </w:pPr>
      <w:r w:rsidRPr="007D4548">
        <w:rPr>
          <w:sz w:val="16"/>
        </w:rPr>
        <w:t xml:space="preserve">As outlined in Chapter 2, feminist perspectives have explored how surveillance operates differently for women and girls in terms of the kinds of technologies used and the spaces (both formal/public and informal/private) within which surveillance operates. </w:t>
      </w:r>
      <w:r w:rsidRPr="00E500D9">
        <w:rPr>
          <w:u w:val="single"/>
        </w:rPr>
        <w:t xml:space="preserve">This can be illustrated in practice, in terms of </w:t>
      </w:r>
      <w:r w:rsidRPr="00E500D9">
        <w:rPr>
          <w:b/>
          <w:bCs/>
          <w:u w:val="single"/>
        </w:rPr>
        <w:t>the targeting of women</w:t>
      </w:r>
      <w:r w:rsidRPr="00E500D9">
        <w:rPr>
          <w:u w:val="single"/>
        </w:rPr>
        <w:t xml:space="preserve"> and how this targeting </w:t>
      </w:r>
      <w:r w:rsidRPr="00E500D9">
        <w:rPr>
          <w:b/>
          <w:bCs/>
          <w:u w:val="single"/>
        </w:rPr>
        <w:t>impacts upon already existing gender inequalities.</w:t>
      </w:r>
      <w:r w:rsidRPr="00E500D9">
        <w:rPr>
          <w:u w:val="single"/>
        </w:rPr>
        <w:t xml:space="preserve"> In 1998 Sheila Brown argued that the relationship between ‘gender’, ‘surveillance’ and ‘security’ did not receive much attention in some of the early debates on electronic surveillance.</w:t>
      </w:r>
      <w:r w:rsidRPr="007D4548">
        <w:rPr>
          <w:sz w:val="16"/>
        </w:rPr>
        <w:t xml:space="preserve"> Brown pointed out that men and women's experience of ‘public space’ and ‘surveillance’ was likely to be very different. For many women, Brown noted, ‘feelings of extreme visibility in public space are created by the masculine regulation of the public domain’ (1998: 218). In her study of women's experience of public space in the North East of England, for example, ‘45% had been “stared at,” and 38% had been “shouted after” by men in the previous 12 months of the survey, in ways which made them feel “uncomfortable”’ (1998: 212). </w:t>
      </w:r>
      <w:r w:rsidRPr="00E500D9">
        <w:rPr>
          <w:u w:val="single"/>
        </w:rPr>
        <w:t>This ‘gendered’ perspective on women's town-</w:t>
      </w:r>
      <w:proofErr w:type="spellStart"/>
      <w:r w:rsidRPr="00E500D9">
        <w:rPr>
          <w:u w:val="single"/>
        </w:rPr>
        <w:t>centre</w:t>
      </w:r>
      <w:proofErr w:type="spellEnd"/>
      <w:r w:rsidRPr="00E500D9">
        <w:rPr>
          <w:u w:val="single"/>
        </w:rPr>
        <w:t xml:space="preserve"> use led Brown to argue that </w:t>
      </w:r>
      <w:r w:rsidRPr="00E500D9">
        <w:rPr>
          <w:b/>
          <w:bCs/>
          <w:u w:val="single"/>
        </w:rPr>
        <w:t>CCTV surveillance cameras were likely to have very few ‘benefits’ for women</w:t>
      </w:r>
      <w:r w:rsidRPr="00E500D9">
        <w:rPr>
          <w:u w:val="single"/>
        </w:rPr>
        <w:t>.</w:t>
      </w:r>
      <w:r w:rsidRPr="007D4548">
        <w:rPr>
          <w:sz w:val="16"/>
        </w:rPr>
        <w:t xml:space="preserve"> </w:t>
      </w:r>
      <w:r w:rsidRPr="00E500D9">
        <w:rPr>
          <w:u w:val="single"/>
        </w:rPr>
        <w:t>This is because women already police and regulate themselves by avoiding male-dominated public space, and the introduction of CCTV simply means there will be ‘more men sitting in front of camera screens’ adding to the ‘exaggerated visibility’ experienced by women.</w:t>
      </w:r>
    </w:p>
    <w:p w14:paraId="67A101FB" w14:textId="77777777" w:rsidR="00562D20" w:rsidRDefault="00562D20" w:rsidP="00562D20">
      <w:r>
        <w:t>The Impacts of Informal Surveillance</w:t>
      </w:r>
    </w:p>
    <w:p w14:paraId="26D5E2A3" w14:textId="77777777" w:rsidR="00562D20" w:rsidRPr="007D4548" w:rsidRDefault="00562D20" w:rsidP="00562D20">
      <w:pPr>
        <w:rPr>
          <w:sz w:val="14"/>
        </w:rPr>
      </w:pPr>
      <w:r w:rsidRPr="007D4548">
        <w:rPr>
          <w:sz w:val="14"/>
        </w:rPr>
        <w:t xml:space="preserve">One of the concerns expressed by the respondents in Brown's (1998: 217) study was the use of cameras in public space for voyeuristic purposes. </w:t>
      </w:r>
      <w:r w:rsidRPr="007D4548">
        <w:rPr>
          <w:u w:val="single"/>
        </w:rPr>
        <w:t xml:space="preserve">Such informal processes of surveillance and social control have been referred to by </w:t>
      </w:r>
      <w:proofErr w:type="spellStart"/>
      <w:r w:rsidRPr="007D4548">
        <w:rPr>
          <w:u w:val="single"/>
        </w:rPr>
        <w:t>McCahill</w:t>
      </w:r>
      <w:proofErr w:type="spellEnd"/>
      <w:r w:rsidRPr="007D4548">
        <w:rPr>
          <w:u w:val="single"/>
        </w:rPr>
        <w:t xml:space="preserve"> and Norris (2003b) as the ‘misappropriation of personal information’ which takes place when information gathered about people ‘is used in ways that are inappropriate or not in accordance with stated aims and objectives’</w:t>
      </w:r>
      <w:r w:rsidRPr="007D4548">
        <w:rPr>
          <w:sz w:val="14"/>
        </w:rPr>
        <w:t xml:space="preserve"> (2003b: 134).</w:t>
      </w:r>
      <w:r w:rsidRPr="007D4548">
        <w:rPr>
          <w:u w:val="single"/>
        </w:rPr>
        <w:t xml:space="preserve">1 </w:t>
      </w:r>
      <w:r w:rsidRPr="007D4548">
        <w:rPr>
          <w:b/>
          <w:bCs/>
          <w:u w:val="single"/>
        </w:rPr>
        <w:t>The most common form of ‘misappropriation’ has been reported when ‘crime fighting’ cameras are used to</w:t>
      </w:r>
      <w:r w:rsidRPr="007D4548">
        <w:rPr>
          <w:u w:val="single"/>
        </w:rPr>
        <w:t xml:space="preserve"> </w:t>
      </w:r>
      <w:r w:rsidRPr="007D4548">
        <w:rPr>
          <w:rStyle w:val="Emphasis"/>
        </w:rPr>
        <w:t>monitor women for voyeuristic purposes.</w:t>
      </w:r>
      <w:r w:rsidRPr="007D4548">
        <w:rPr>
          <w:sz w:val="14"/>
        </w:rPr>
        <w:t xml:space="preserve"> As Norris and Armstrong (1999: 129) have shown in their observational study of three open-street CCTV surveillance systems, ‘ten per cent of all </w:t>
      </w:r>
      <w:r w:rsidRPr="007D4548">
        <w:rPr>
          <w:u w:val="single"/>
        </w:rPr>
        <w:t xml:space="preserve">targeted surveillances on women … were for apparently voyeuristic reasons’. The use of CCTV cameras to voyeuristically monitor women in ‘public space’ has also been reported in the USA. </w:t>
      </w:r>
      <w:r w:rsidRPr="007D4548">
        <w:rPr>
          <w:sz w:val="14"/>
        </w:rPr>
        <w:t xml:space="preserve">In Tuscaloosa, Alabama, </w:t>
      </w:r>
      <w:r w:rsidRPr="007D4548">
        <w:rPr>
          <w:u w:val="single"/>
        </w:rPr>
        <w:t>CCTV operators used traffic surveillance cameras ‘to zoom in on several college-aged women's breasts and buttocks as they walked down the street’, images which were then displayed on a cable channel (</w:t>
      </w:r>
      <w:proofErr w:type="spellStart"/>
      <w:r w:rsidRPr="007D4548">
        <w:rPr>
          <w:u w:val="single"/>
        </w:rPr>
        <w:t>Gargis</w:t>
      </w:r>
      <w:proofErr w:type="spellEnd"/>
      <w:r w:rsidRPr="007D4548">
        <w:rPr>
          <w:u w:val="single"/>
        </w:rPr>
        <w:t>, 2003). In 2004, a police officer working in the CCTV control room of San Francisco International Airport used the cameras ‘to focus on women's breasts and buttocks’</w:t>
      </w:r>
      <w:r w:rsidRPr="007D4548">
        <w:rPr>
          <w:sz w:val="14"/>
        </w:rPr>
        <w:t xml:space="preserve"> (Bay City News, 2005).</w:t>
      </w:r>
    </w:p>
    <w:p w14:paraId="766442A1" w14:textId="77777777" w:rsidR="00562D20" w:rsidRPr="007D4548" w:rsidRDefault="00562D20" w:rsidP="00562D20">
      <w:pPr>
        <w:rPr>
          <w:u w:val="single"/>
        </w:rPr>
      </w:pPr>
      <w:r w:rsidRPr="007D4548">
        <w:rPr>
          <w:b/>
          <w:bCs/>
          <w:u w:val="single"/>
        </w:rPr>
        <w:t>Other reports have suggested that CCTV operators have used ‘public space’ cameras to voyeuristically watch women in the ‘private spaces’ of their homes.</w:t>
      </w:r>
      <w:r w:rsidRPr="007D4548">
        <w:rPr>
          <w:sz w:val="14"/>
        </w:rPr>
        <w:t xml:space="preserve"> In Liverpool, two council-employed CCTV operators used CCTV cameras to watch a woman in her home as she undressed and used the bathroom (BBC News, 13 January 2006). Similarly, security officers monitoring the images displayed by the CCTV cameras at the Welsh Assembly buildings ‘were caught turning CCTV cameras onto nearby homes and hotels’ (BBC News, 3 July 2007). Elsewhere, police officers in New York used the night-vision capability of surveillance cameras on a helicopter to secretly watch a man and women as they shared an ‘intimate moment’ on a rooftop (Dwyer, 2005). In China, CCTV operators trained a public space CCTV surveillance camera on the window of a private household for 59 minutes and 41 seconds as a woman took off her clothes and entered the bathroom (Southern Metropolis Daily, 10 May 2008). Voyeuristic surveillance of women in ‘public space’ also takes place through so-called ‘up skirting’ (a term used to describe taking photographs up an unsuspecting woman's skirt using a mobile-phone camera). Although it is not possible to judge how many women have been victims of ‘up skirting’, a cursory internet search displays hundreds of sites with many thousands of images of ‘</w:t>
      </w:r>
      <w:proofErr w:type="spellStart"/>
      <w:r w:rsidRPr="007D4548">
        <w:rPr>
          <w:sz w:val="14"/>
        </w:rPr>
        <w:t>upskirted</w:t>
      </w:r>
      <w:proofErr w:type="spellEnd"/>
      <w:r w:rsidRPr="007D4548">
        <w:rPr>
          <w:sz w:val="14"/>
        </w:rPr>
        <w:t xml:space="preserve">’ women taken on the street, escalators, shopping </w:t>
      </w:r>
      <w:proofErr w:type="spellStart"/>
      <w:r w:rsidRPr="007D4548">
        <w:rPr>
          <w:sz w:val="14"/>
        </w:rPr>
        <w:t>centres</w:t>
      </w:r>
      <w:proofErr w:type="spellEnd"/>
      <w:r w:rsidRPr="007D4548">
        <w:rPr>
          <w:sz w:val="14"/>
        </w:rPr>
        <w:t>, public transport, schools, workplaces and nightclubs</w:t>
      </w:r>
      <w:r w:rsidRPr="007D4548">
        <w:rPr>
          <w:b/>
          <w:bCs/>
          <w:sz w:val="14"/>
        </w:rPr>
        <w:t xml:space="preserve">. </w:t>
      </w:r>
      <w:r w:rsidRPr="007D4548">
        <w:rPr>
          <w:b/>
          <w:bCs/>
          <w:u w:val="single"/>
        </w:rPr>
        <w:t xml:space="preserve">The </w:t>
      </w:r>
      <w:proofErr w:type="spellStart"/>
      <w:r w:rsidRPr="007D4548">
        <w:rPr>
          <w:b/>
          <w:bCs/>
          <w:u w:val="single"/>
        </w:rPr>
        <w:t>normalised</w:t>
      </w:r>
      <w:proofErr w:type="spellEnd"/>
      <w:r w:rsidRPr="007D4548">
        <w:rPr>
          <w:b/>
          <w:bCs/>
          <w:u w:val="single"/>
        </w:rPr>
        <w:t xml:space="preserve"> objectification and circulation of these amateur surveillance-come-pornographic images is emblematic of the cultural perception that women's bodies are public (men's) property</w:t>
      </w:r>
      <w:r w:rsidRPr="007D4548">
        <w:rPr>
          <w:u w:val="single"/>
        </w:rPr>
        <w:t xml:space="preserve"> – and is reinforced in many elements of tabloid representations of women (Saner, 2009).</w:t>
      </w:r>
    </w:p>
    <w:p w14:paraId="7F5D1C43" w14:textId="77777777" w:rsidR="00562D20" w:rsidRPr="007D4548" w:rsidRDefault="00562D20" w:rsidP="00562D20">
      <w:pPr>
        <w:rPr>
          <w:sz w:val="14"/>
          <w:szCs w:val="14"/>
        </w:rPr>
      </w:pPr>
      <w:r w:rsidRPr="007D4548">
        <w:rPr>
          <w:sz w:val="14"/>
          <w:szCs w:val="14"/>
        </w:rPr>
        <w:t xml:space="preserve">Other examples include video voyeurs using ‘covert’ surveillance techniques to monitor women ‘as they change their clothes, perform natural functions or engage in sexual activities’ (Simon, 1997: 884). Examples of ‘covert’ cameras being used voyeuristically have been reported in Tennessee when 14 Nashville Kats cheerleaders were secretly videotaped in a dressing room (Loggins, 2002); in Atlanta, Georgia, when a woman reported that she had been filmed in a Toys R Us toilet (Associated Press, 11 July 2003); in Pittsford, New York, when 12 female students were filmed in a restroom (Orman, 2003); and in </w:t>
      </w:r>
      <w:proofErr w:type="spellStart"/>
      <w:r w:rsidRPr="007D4548">
        <w:rPr>
          <w:sz w:val="14"/>
          <w:szCs w:val="14"/>
        </w:rPr>
        <w:t>Adrina</w:t>
      </w:r>
      <w:proofErr w:type="spellEnd"/>
      <w:r w:rsidRPr="007D4548">
        <w:rPr>
          <w:sz w:val="14"/>
          <w:szCs w:val="14"/>
        </w:rPr>
        <w:t xml:space="preserve">, Michigan, when the owner of a ‘tanning room’ was arrested after the police found a hidden camera (Pelham, 2004). </w:t>
      </w:r>
      <w:proofErr w:type="spellStart"/>
      <w:r w:rsidRPr="007D4548">
        <w:rPr>
          <w:sz w:val="14"/>
          <w:szCs w:val="14"/>
        </w:rPr>
        <w:t>Hillie</w:t>
      </w:r>
      <w:proofErr w:type="spellEnd"/>
      <w:r w:rsidRPr="007D4548">
        <w:rPr>
          <w:sz w:val="14"/>
          <w:szCs w:val="14"/>
        </w:rPr>
        <w:t xml:space="preserve"> </w:t>
      </w:r>
      <w:proofErr w:type="spellStart"/>
      <w:r w:rsidRPr="007D4548">
        <w:rPr>
          <w:sz w:val="14"/>
          <w:szCs w:val="14"/>
        </w:rPr>
        <w:t>Koskela</w:t>
      </w:r>
      <w:proofErr w:type="spellEnd"/>
      <w:r w:rsidRPr="007D4548">
        <w:rPr>
          <w:sz w:val="14"/>
          <w:szCs w:val="14"/>
        </w:rPr>
        <w:t xml:space="preserve"> (2000) has also illustrated these practices in relation to CCTV operators in an Australian casino who ‘videotaped women in toilets and artists’ changing rooms, zooming in on the exposed parts of their bodies and editing the video sequences on to one tape that was shown at local house parties’ (</w:t>
      </w:r>
      <w:proofErr w:type="spellStart"/>
      <w:r w:rsidRPr="007D4548">
        <w:rPr>
          <w:sz w:val="14"/>
          <w:szCs w:val="14"/>
        </w:rPr>
        <w:t>Koskela</w:t>
      </w:r>
      <w:proofErr w:type="spellEnd"/>
      <w:r w:rsidRPr="007D4548">
        <w:rPr>
          <w:sz w:val="14"/>
          <w:szCs w:val="14"/>
        </w:rPr>
        <w:t xml:space="preserve">, 2000, quoted in </w:t>
      </w:r>
      <w:proofErr w:type="spellStart"/>
      <w:r w:rsidRPr="007D4548">
        <w:rPr>
          <w:sz w:val="14"/>
          <w:szCs w:val="14"/>
        </w:rPr>
        <w:t>McCahill</w:t>
      </w:r>
      <w:proofErr w:type="spellEnd"/>
      <w:r w:rsidRPr="007D4548">
        <w:rPr>
          <w:sz w:val="14"/>
          <w:szCs w:val="14"/>
        </w:rPr>
        <w:t xml:space="preserve"> and Norris, 2003b: 134).</w:t>
      </w:r>
    </w:p>
    <w:p w14:paraId="32122742" w14:textId="77777777" w:rsidR="00562D20" w:rsidRPr="00375A1A" w:rsidRDefault="00562D20" w:rsidP="00562D20">
      <w:pPr>
        <w:rPr>
          <w:sz w:val="16"/>
        </w:rPr>
      </w:pPr>
      <w:r w:rsidRPr="00375A1A">
        <w:rPr>
          <w:u w:val="single"/>
        </w:rPr>
        <w:t xml:space="preserve">The impact of voyeuristic surveillance can have serious </w:t>
      </w:r>
      <w:r w:rsidRPr="00375A1A">
        <w:rPr>
          <w:rStyle w:val="Emphasis"/>
        </w:rPr>
        <w:t>social and psychological consequences.</w:t>
      </w:r>
      <w:r w:rsidRPr="00375A1A">
        <w:rPr>
          <w:u w:val="single"/>
        </w:rPr>
        <w:t xml:space="preserve"> From his consultation with </w:t>
      </w:r>
      <w:proofErr w:type="gramStart"/>
      <w:r w:rsidRPr="00375A1A">
        <w:rPr>
          <w:u w:val="single"/>
        </w:rPr>
        <w:t>a number of</w:t>
      </w:r>
      <w:proofErr w:type="gramEnd"/>
      <w:r w:rsidRPr="00375A1A">
        <w:rPr>
          <w:u w:val="single"/>
        </w:rPr>
        <w:t xml:space="preserve"> victims of covert videotaping</w:t>
      </w:r>
      <w:r w:rsidRPr="00375A1A">
        <w:rPr>
          <w:sz w:val="16"/>
        </w:rPr>
        <w:t>, Simon (1997) suggests that there are four major overlapping areas of psychological damage. These include ‘the development of psychological symptoms and disorders, distrust in relationships, fear for personal safety, and shame and humiliation (narcissistic injury)’ (Simon, 1997: 886). In one case:</w:t>
      </w:r>
    </w:p>
    <w:p w14:paraId="7D78DE9F" w14:textId="77777777" w:rsidR="00562D20" w:rsidRPr="007D4548" w:rsidRDefault="00562D20" w:rsidP="00562D20">
      <w:pPr>
        <w:rPr>
          <w:sz w:val="16"/>
        </w:rPr>
      </w:pPr>
      <w:r w:rsidRPr="007D4548">
        <w:rPr>
          <w:sz w:val="16"/>
          <w:szCs w:val="16"/>
        </w:rPr>
        <w:t xml:space="preserve">Sexual intercourse with a co-ed was covertly videotaped by her then boyfriend using a miniature black and white TV camera mounted in a smoke detector at a fraternity house. The videotape was shown over and over to fraternity brothers, creating a sensation on campus. The sexual encounter was surreptitiously transformed into a porno flick to the horror of the </w:t>
      </w:r>
      <w:proofErr w:type="gramStart"/>
      <w:r w:rsidRPr="007D4548">
        <w:rPr>
          <w:sz w:val="16"/>
          <w:szCs w:val="16"/>
        </w:rPr>
        <w:t>victim, when</w:t>
      </w:r>
      <w:proofErr w:type="gramEnd"/>
      <w:r w:rsidRPr="007D4548">
        <w:rPr>
          <w:sz w:val="16"/>
          <w:szCs w:val="16"/>
        </w:rPr>
        <w:t xml:space="preserve"> she later discovered the existence of the videotape</w:t>
      </w:r>
      <w:r w:rsidRPr="007D4548">
        <w:rPr>
          <w:sz w:val="16"/>
        </w:rPr>
        <w:t xml:space="preserve">. </w:t>
      </w:r>
      <w:r w:rsidRPr="007D4548">
        <w:rPr>
          <w:b/>
          <w:bCs/>
          <w:u w:val="single"/>
        </w:rPr>
        <w:t>The victim became severely depressed and suicidal,</w:t>
      </w:r>
      <w:r w:rsidRPr="007D4548">
        <w:rPr>
          <w:u w:val="single"/>
        </w:rPr>
        <w:t xml:space="preserve"> requiring psychiatric hospitalization.</w:t>
      </w:r>
      <w:r w:rsidRPr="007D4548">
        <w:rPr>
          <w:sz w:val="16"/>
        </w:rPr>
        <w:t xml:space="preserve"> (Simon, 1997: 885, quoted in </w:t>
      </w:r>
      <w:proofErr w:type="spellStart"/>
      <w:r w:rsidRPr="007D4548">
        <w:rPr>
          <w:sz w:val="16"/>
        </w:rPr>
        <w:t>McCahill</w:t>
      </w:r>
      <w:proofErr w:type="spellEnd"/>
      <w:r w:rsidRPr="007D4548">
        <w:rPr>
          <w:sz w:val="16"/>
        </w:rPr>
        <w:t xml:space="preserve"> and Norris, 2003b: 134–135)</w:t>
      </w:r>
    </w:p>
    <w:p w14:paraId="21017D30" w14:textId="77777777" w:rsidR="00562D20" w:rsidRPr="007D4548" w:rsidRDefault="00562D20" w:rsidP="00562D20">
      <w:pPr>
        <w:rPr>
          <w:sz w:val="14"/>
        </w:rPr>
      </w:pPr>
      <w:r w:rsidRPr="007D4548">
        <w:rPr>
          <w:sz w:val="14"/>
        </w:rPr>
        <w:t xml:space="preserve">The information (i.e. images) produced by ‘new surveillance’ technologies like CCTV cameras are also ‘controllable and not subject to the messiness or unruliness of time’ (Simpson, 1995: 158). This allows images to be ‘stored’ in electronic spaces (on a computer file or videotape), ready to be ‘lifted out’ at some future, </w:t>
      </w:r>
      <w:proofErr w:type="gramStart"/>
      <w:r w:rsidRPr="007D4548">
        <w:rPr>
          <w:sz w:val="14"/>
        </w:rPr>
        <w:t>as yet</w:t>
      </w:r>
      <w:proofErr w:type="gramEnd"/>
      <w:r w:rsidRPr="007D4548">
        <w:rPr>
          <w:sz w:val="14"/>
        </w:rPr>
        <w:t xml:space="preserve"> unspecified, time and place (</w:t>
      </w:r>
      <w:proofErr w:type="spellStart"/>
      <w:r w:rsidRPr="007D4548">
        <w:rPr>
          <w:sz w:val="14"/>
        </w:rPr>
        <w:t>McCahill</w:t>
      </w:r>
      <w:proofErr w:type="spellEnd"/>
      <w:r w:rsidRPr="007D4548">
        <w:rPr>
          <w:sz w:val="14"/>
        </w:rPr>
        <w:t xml:space="preserve">, 2002). This ‘temporal’ flexibility of ‘new surveillance’ technologies means that these forms of voyeurism are not experienced as a one-off event or incident. </w:t>
      </w:r>
      <w:proofErr w:type="gramStart"/>
      <w:r w:rsidRPr="007D4548">
        <w:rPr>
          <w:u w:val="single"/>
        </w:rPr>
        <w:t>As long as</w:t>
      </w:r>
      <w:proofErr w:type="gramEnd"/>
      <w:r w:rsidRPr="007D4548">
        <w:rPr>
          <w:u w:val="single"/>
        </w:rPr>
        <w:t xml:space="preserve"> the recordings exist, the ‘victim’ of voyeurism can be ‘</w:t>
      </w:r>
      <w:proofErr w:type="spellStart"/>
      <w:r w:rsidRPr="007D4548">
        <w:rPr>
          <w:u w:val="single"/>
        </w:rPr>
        <w:t>victimised</w:t>
      </w:r>
      <w:proofErr w:type="spellEnd"/>
      <w:r w:rsidRPr="007D4548">
        <w:rPr>
          <w:u w:val="single"/>
        </w:rPr>
        <w:t>’ over and over again as the videotapes, discs and images circulate freely among a wide range of potential viewers (particularly over the internet). In this respect, electronically mediated voyeurism becomes a relatively hidden yet pernicious and socially damaging element in the data flows that may arise in ‘rhizomatic’ fashion.</w:t>
      </w:r>
      <w:r w:rsidRPr="007D4548">
        <w:rPr>
          <w:sz w:val="14"/>
        </w:rPr>
        <w:t xml:space="preserve"> As Simon (1997: 886) has argued, the ‘fear of commercial distribution of the videotape may stay with victims over a lifetime’ (quoted in </w:t>
      </w:r>
      <w:proofErr w:type="spellStart"/>
      <w:r w:rsidRPr="007D4548">
        <w:rPr>
          <w:sz w:val="14"/>
        </w:rPr>
        <w:t>McCahill</w:t>
      </w:r>
      <w:proofErr w:type="spellEnd"/>
      <w:r w:rsidRPr="007D4548">
        <w:rPr>
          <w:sz w:val="14"/>
        </w:rPr>
        <w:t xml:space="preserve"> and Norris, 2003b: 143). One victim, for example, reported how several nights a week she ‘wakes up in a cold sweat with two unanswered questions on her mind … “What has he done with those videos, and who else is he showing them to?’” (Aziz, in </w:t>
      </w:r>
      <w:proofErr w:type="spellStart"/>
      <w:r w:rsidRPr="007D4548">
        <w:rPr>
          <w:sz w:val="14"/>
        </w:rPr>
        <w:t>McCahill</w:t>
      </w:r>
      <w:proofErr w:type="spellEnd"/>
      <w:r w:rsidRPr="007D4548">
        <w:rPr>
          <w:sz w:val="14"/>
        </w:rPr>
        <w:t xml:space="preserve"> and Norris, 2003b: 135).</w:t>
      </w:r>
    </w:p>
    <w:p w14:paraId="512C64FE" w14:textId="77777777" w:rsidR="00562D20" w:rsidRPr="00375A1A" w:rsidRDefault="00562D20" w:rsidP="00562D20">
      <w:pPr>
        <w:rPr>
          <w:sz w:val="14"/>
          <w:szCs w:val="14"/>
        </w:rPr>
      </w:pPr>
      <w:r w:rsidRPr="00375A1A">
        <w:rPr>
          <w:sz w:val="14"/>
          <w:szCs w:val="14"/>
        </w:rPr>
        <w:t xml:space="preserve">The ‘gendered’ nature of surveillance is also evident in relation to issues surrounding the ‘informal surveillance’ used predominantly by male abusers of women within intimate relationships. The advent of new technologies accessible to the population at large (such as camera phones and web-based forms of monitoring) can be used to coerce those targeted by them. Within the ‘continuum of intimate partner violence’, the ‘degree of “surveillance” of battered women by their (primarily) male partners is extreme and their danger severe’ (Campbell, 2000: 718). In these situations, perpetrators of violence against women use ‘all the sophisticated electronic equipment available’, such as those associated with monitoring email and phone calls in an attempt to ‘never leave their partners alone with professionals’ who may be seeking to help them ‘or strangers’ (2000: 718). Such an informal regime of surveillance can have the effects of inducing coercive psychological control as well as presenting a means of countering ‘progressive’ surveillance by researchers and authorities concerned with women's safety in abusive relationships. This kind of ‘unseen’ surveillance then can be, and is, used by mostly male perpetrators of serious social harms </w:t>
      </w:r>
      <w:proofErr w:type="gramStart"/>
      <w:r w:rsidRPr="00375A1A">
        <w:rPr>
          <w:sz w:val="14"/>
          <w:szCs w:val="14"/>
        </w:rPr>
        <w:t>in order to</w:t>
      </w:r>
      <w:proofErr w:type="gramEnd"/>
      <w:r w:rsidRPr="00375A1A">
        <w:rPr>
          <w:sz w:val="14"/>
          <w:szCs w:val="14"/>
        </w:rPr>
        <w:t xml:space="preserve"> further their sense of power, control and intimidation over their victims. As a form of controlling </w:t>
      </w:r>
      <w:proofErr w:type="gramStart"/>
      <w:r w:rsidRPr="00375A1A">
        <w:rPr>
          <w:sz w:val="14"/>
          <w:szCs w:val="14"/>
        </w:rPr>
        <w:t>surveillance</w:t>
      </w:r>
      <w:proofErr w:type="gramEnd"/>
      <w:r w:rsidRPr="00375A1A">
        <w:rPr>
          <w:sz w:val="14"/>
          <w:szCs w:val="14"/>
        </w:rPr>
        <w:t xml:space="preserve"> it also operates as a basis for opposition to other forms of surveillance enacted – at least on the face of it – by authorities concerned to protect the interests of abused women.</w:t>
      </w:r>
    </w:p>
    <w:p w14:paraId="080E9671" w14:textId="63E5382E" w:rsidR="00520ECC" w:rsidRDefault="001A4FDF" w:rsidP="00520ECC">
      <w:pPr>
        <w:pStyle w:val="Heading1"/>
      </w:pPr>
      <w:r>
        <w:t>*</w:t>
      </w:r>
      <w:r w:rsidR="00520ECC">
        <w:t>Negative</w:t>
      </w:r>
      <w:r>
        <w:t>*</w:t>
      </w:r>
    </w:p>
    <w:p w14:paraId="52DE195B" w14:textId="77777777" w:rsidR="00436AB2" w:rsidRDefault="00436AB2" w:rsidP="00436AB2">
      <w:pPr>
        <w:pStyle w:val="Heading2"/>
      </w:pPr>
      <w:r>
        <w:t>Protest Adv</w:t>
      </w:r>
    </w:p>
    <w:p w14:paraId="2D7FA2AF" w14:textId="77777777" w:rsidR="00436AB2" w:rsidRDefault="00436AB2" w:rsidP="00436AB2">
      <w:pPr>
        <w:pStyle w:val="Heading3"/>
      </w:pPr>
      <w:r>
        <w:t>1nc—no protests</w:t>
      </w:r>
    </w:p>
    <w:p w14:paraId="1490D943" w14:textId="77777777" w:rsidR="00436AB2" w:rsidRDefault="00436AB2" w:rsidP="00436AB2">
      <w:pPr>
        <w:pStyle w:val="Heading4"/>
      </w:pPr>
      <w:r>
        <w:t xml:space="preserve">ISMI towers are not an immediate threat to protestors and </w:t>
      </w:r>
      <w:proofErr w:type="spellStart"/>
      <w:r>
        <w:t>aff</w:t>
      </w:r>
      <w:proofErr w:type="spellEnd"/>
      <w:r>
        <w:t xml:space="preserve"> </w:t>
      </w:r>
      <w:proofErr w:type="spellStart"/>
      <w:r>
        <w:t>ev</w:t>
      </w:r>
      <w:proofErr w:type="spellEnd"/>
      <w:r>
        <w:t xml:space="preserve"> is </w:t>
      </w:r>
      <w:proofErr w:type="gramStart"/>
      <w:r>
        <w:t>overblown—police</w:t>
      </w:r>
      <w:proofErr w:type="gramEnd"/>
      <w:r>
        <w:t xml:space="preserve"> can just as easily get information on phone users in a certain area through “tower dumps,” which the plan doesn’t encompass</w:t>
      </w:r>
    </w:p>
    <w:p w14:paraId="13EB8FF9" w14:textId="77777777" w:rsidR="00436AB2" w:rsidRDefault="00436AB2" w:rsidP="00436AB2">
      <w:r w:rsidRPr="00B8400D">
        <w:rPr>
          <w:rStyle w:val="Style13ptBold"/>
        </w:rPr>
        <w:t>Quintin</w:t>
      </w:r>
      <w:r>
        <w:t>, 20</w:t>
      </w:r>
      <w:r w:rsidRPr="00B8400D">
        <w:rPr>
          <w:rStyle w:val="Style13ptBold"/>
        </w:rPr>
        <w:t>20</w:t>
      </w:r>
      <w:r>
        <w:t xml:space="preserve">, (Cooper, security researcher and Senior Staff Technologist with the EFF Threat Lab. He has worked on projects such as Privacy Badger, Canary Watch, and analysis of state sponsored malware campaigns such as Dark Caracal. He has also performed security trainings for activists, </w:t>
      </w:r>
      <w:proofErr w:type="spellStart"/>
      <w:r>
        <w:t>non profit</w:t>
      </w:r>
      <w:proofErr w:type="spellEnd"/>
      <w:r>
        <w:t xml:space="preserve"> workers and ordinary folks, and given talks about security research at security conferences around the world,) "A Quick and Dirty Guide to Cell Phone Surveillance at Protests," Electronic Frontier Foundation, 6-16-2020, </w:t>
      </w:r>
      <w:hyperlink r:id="rId379" w:history="1">
        <w:r w:rsidRPr="00FF486D">
          <w:rPr>
            <w:rStyle w:val="Hyperlink"/>
          </w:rPr>
          <w:t>https://www.eff.org/deeplinks/2020/06/quick-and-dirty-guide-cell-phone-surveillance-protests</w:t>
        </w:r>
      </w:hyperlink>
    </w:p>
    <w:p w14:paraId="4EFEF283" w14:textId="77777777" w:rsidR="00436AB2" w:rsidRPr="00B8400D" w:rsidRDefault="00436AB2" w:rsidP="00436AB2">
      <w:pPr>
        <w:rPr>
          <w:sz w:val="12"/>
        </w:rPr>
      </w:pPr>
      <w:r w:rsidRPr="00B8400D">
        <w:rPr>
          <w:sz w:val="12"/>
        </w:rPr>
        <w:t xml:space="preserve">As uprisings over police brutality and institutionalized racism have swept over the country, many people are facing the full might of law enforcement weaponry and surveillance for the first time. </w:t>
      </w:r>
      <w:r w:rsidRPr="00B8400D">
        <w:rPr>
          <w:rStyle w:val="StyleUnderline"/>
        </w:rPr>
        <w:t>Whenever protesters, cell phones, and police are in the same place, protesters should worry about cell phone surveillance</w:t>
      </w:r>
      <w:r w:rsidRPr="00B8400D">
        <w:rPr>
          <w:sz w:val="12"/>
        </w:rPr>
        <w:t xml:space="preserve">. Often, security practitioners or other </w:t>
      </w:r>
      <w:r w:rsidRPr="00B8400D">
        <w:rPr>
          <w:rStyle w:val="StyleUnderline"/>
        </w:rPr>
        <w:t>protesters respond to that worry with advice about the use of cell-site simulators</w:t>
      </w:r>
      <w:r w:rsidRPr="00B8400D">
        <w:rPr>
          <w:sz w:val="12"/>
        </w:rPr>
        <w:t xml:space="preserve"> (also known as a CSS, IMSI catcher, Stingray, </w:t>
      </w:r>
      <w:proofErr w:type="spellStart"/>
      <w:r w:rsidRPr="00B8400D">
        <w:rPr>
          <w:sz w:val="12"/>
        </w:rPr>
        <w:t>Dirtbox</w:t>
      </w:r>
      <w:proofErr w:type="spellEnd"/>
      <w:r w:rsidRPr="00B8400D">
        <w:rPr>
          <w:sz w:val="12"/>
        </w:rPr>
        <w:t xml:space="preserve">, Hailstorm, fake base station, or Crossbow) </w:t>
      </w:r>
      <w:r w:rsidRPr="00B8400D">
        <w:rPr>
          <w:rStyle w:val="StyleUnderline"/>
        </w:rPr>
        <w:t>by local law enforcement</w:t>
      </w:r>
      <w:r w:rsidRPr="00B8400D">
        <w:rPr>
          <w:sz w:val="12"/>
        </w:rPr>
        <w:t xml:space="preserve">. But </w:t>
      </w:r>
      <w:r w:rsidRPr="00B8400D">
        <w:rPr>
          <w:rStyle w:val="Emphasis"/>
        </w:rPr>
        <w:t>often this advice is misguided or rooted in a fundamental lack of understanding of what a cell-site simulator is, what it does, and how often they are used.</w:t>
      </w:r>
      <w:r w:rsidRPr="00B8400D">
        <w:rPr>
          <w:sz w:val="12"/>
        </w:rPr>
        <w:t xml:space="preserve"> W</w:t>
      </w:r>
      <w:r w:rsidRPr="00B8400D">
        <w:rPr>
          <w:rStyle w:val="Emphasis"/>
        </w:rPr>
        <w:t xml:space="preserve">hile it is possible that cell-site simulators are being or have been used at protests, that </w:t>
      </w:r>
      <w:proofErr w:type="gramStart"/>
      <w:r w:rsidRPr="00B8400D">
        <w:rPr>
          <w:rStyle w:val="Emphasis"/>
        </w:rPr>
        <w:t>shouldn’t</w:t>
      </w:r>
      <w:proofErr w:type="gramEnd"/>
      <w:r w:rsidRPr="00B8400D">
        <w:rPr>
          <w:rStyle w:val="Emphasis"/>
        </w:rPr>
        <w:t xml:space="preserve"> stop people from voicing their dissent.</w:t>
      </w:r>
      <w:r w:rsidRPr="00B8400D">
        <w:rPr>
          <w:sz w:val="12"/>
        </w:rPr>
        <w:t xml:space="preserve"> With a few easy precautions by protesters, </w:t>
      </w:r>
      <w:r w:rsidRPr="00B8400D">
        <w:rPr>
          <w:rStyle w:val="Emphasis"/>
        </w:rPr>
        <w:t>the worst abuses of these tools can be mitigated.</w:t>
      </w:r>
      <w:r>
        <w:rPr>
          <w:rStyle w:val="Emphasis"/>
        </w:rPr>
        <w:t xml:space="preserve"> </w:t>
      </w:r>
      <w:r w:rsidRPr="00B8400D">
        <w:rPr>
          <w:sz w:val="12"/>
        </w:rPr>
        <w:t>The bottom line is this</w:t>
      </w:r>
      <w:r w:rsidRPr="00B8400D">
        <w:rPr>
          <w:rStyle w:val="Emphasis"/>
        </w:rPr>
        <w:t>: there is very little concrete evidence</w:t>
      </w:r>
      <w:r w:rsidRPr="00B8400D">
        <w:rPr>
          <w:rStyle w:val="StyleUnderline"/>
        </w:rPr>
        <w:t xml:space="preserve"> of cell site simulators being used against protesters in the U.S. The threat of cell site simulators should not stop activists from voicing their dissent or using their phones</w:t>
      </w:r>
      <w:r w:rsidRPr="00B8400D">
        <w:rPr>
          <w:sz w:val="12"/>
        </w:rPr>
        <w:t xml:space="preserve">. On the other hand, given that more than 85 local, state, and federal law enforcement agencies around the country have some type of CSS (some of which are used hundreds of times per year), it’s not unreasonable to include cell site simulators in your security plan if you are going to a protest and take some simple steps to protect yourself. A CSS is a device that mimics a legitimate cellular tower. Police around the world use this technology primarily to locate a phone (and therefore a person) with a high degree of </w:t>
      </w:r>
      <w:proofErr w:type="gramStart"/>
      <w:r w:rsidRPr="00B8400D">
        <w:rPr>
          <w:sz w:val="12"/>
        </w:rPr>
        <w:t>accuracy, or</w:t>
      </w:r>
      <w:proofErr w:type="gramEnd"/>
      <w:r w:rsidRPr="00B8400D">
        <w:rPr>
          <w:sz w:val="12"/>
        </w:rPr>
        <w:t xml:space="preserve"> determine who is at a specific location. There have been reports in the past that advanced CSSs can intercept and record contents and metadata of phone calls and text messages using 2G networks, there are no publicly known ways to listen to text messages and calls on 4G networks however. Cell-site simulators can also disrupt cellular service in a specific area. However, </w:t>
      </w:r>
      <w:r w:rsidRPr="00B8400D">
        <w:rPr>
          <w:rStyle w:val="StyleUnderline"/>
        </w:rPr>
        <w:t>it is very hard to confirm conclusively that a government is using a CSS</w:t>
      </w:r>
      <w:r>
        <w:rPr>
          <w:rStyle w:val="StyleUnderline"/>
        </w:rPr>
        <w:t xml:space="preserve"> </w:t>
      </w:r>
      <w:r w:rsidRPr="00B8400D">
        <w:rPr>
          <w:rStyle w:val="StyleUnderline"/>
        </w:rPr>
        <w:t>because many of the observable signs of CSS use—battery drain, service interruption, or network downgrades— can happen for other reasons, such as a malfunctioning cellular network.</w:t>
      </w:r>
      <w:r>
        <w:rPr>
          <w:rStyle w:val="StyleUnderline"/>
        </w:rPr>
        <w:t xml:space="preserve"> </w:t>
      </w:r>
      <w:r w:rsidRPr="00B8400D">
        <w:rPr>
          <w:sz w:val="12"/>
        </w:rPr>
        <w:t>FOR MORE DETAILS ON HOW CELL-SITE SIMULATORS WORK, READ OUR IN-DEPTH WHITE PAPER “GOTTA CATCH ‘EM ALL.” Int</w:t>
      </w:r>
      <w:r w:rsidRPr="00B8400D">
        <w:rPr>
          <w:rStyle w:val="StyleUnderline"/>
        </w:rPr>
        <w:t xml:space="preserve">erception of phone calls and text messages is the </w:t>
      </w:r>
      <w:proofErr w:type="gramStart"/>
      <w:r w:rsidRPr="00B8400D">
        <w:rPr>
          <w:rStyle w:val="StyleUnderline"/>
        </w:rPr>
        <w:t>most scary</w:t>
      </w:r>
      <w:proofErr w:type="gramEnd"/>
      <w:r w:rsidRPr="00B8400D">
        <w:rPr>
          <w:rStyle w:val="StyleUnderline"/>
        </w:rPr>
        <w:t xml:space="preserve"> potential capability of a CSS, but also perhaps </w:t>
      </w:r>
      <w:r w:rsidRPr="00B8400D">
        <w:rPr>
          <w:rStyle w:val="Emphasis"/>
        </w:rPr>
        <w:t>the least likely</w:t>
      </w:r>
      <w:r w:rsidRPr="00B8400D">
        <w:rPr>
          <w:rStyle w:val="StyleUnderline"/>
        </w:rPr>
        <w:t xml:space="preserve">. </w:t>
      </w:r>
      <w:r w:rsidRPr="00B8400D">
        <w:rPr>
          <w:sz w:val="12"/>
        </w:rPr>
        <w:t xml:space="preserve">Content interception is technically unlikely because, as far as we know based on current security research (that is, research around 2G and LTE/4G networks that does not take into account any security flaws or fixes that might occur in the 5G standard), content interception can only be performed when the target is connected over 2G, rendering it somewhat “noisy” and easy for the user to become aware of. Cell-site simulators </w:t>
      </w:r>
      <w:proofErr w:type="gramStart"/>
      <w:r w:rsidRPr="00B8400D">
        <w:rPr>
          <w:sz w:val="12"/>
        </w:rPr>
        <w:t>can’t</w:t>
      </w:r>
      <w:proofErr w:type="gramEnd"/>
      <w:r w:rsidRPr="00B8400D">
        <w:rPr>
          <w:sz w:val="12"/>
        </w:rPr>
        <w:t xml:space="preserve"> read the contents of encrypted messages such as Signal, </w:t>
      </w:r>
      <w:proofErr w:type="spellStart"/>
      <w:r w:rsidRPr="00B8400D">
        <w:rPr>
          <w:sz w:val="12"/>
        </w:rPr>
        <w:t>Whatsapp</w:t>
      </w:r>
      <w:proofErr w:type="spellEnd"/>
      <w:r w:rsidRPr="00B8400D">
        <w:rPr>
          <w:sz w:val="12"/>
        </w:rPr>
        <w:t xml:space="preserve">, Wire, Telegram, or </w:t>
      </w:r>
      <w:proofErr w:type="spellStart"/>
      <w:r w:rsidRPr="00B8400D">
        <w:rPr>
          <w:sz w:val="12"/>
        </w:rPr>
        <w:t>Keybase</w:t>
      </w:r>
      <w:proofErr w:type="spellEnd"/>
      <w:r w:rsidRPr="00B8400D">
        <w:rPr>
          <w:sz w:val="12"/>
        </w:rPr>
        <w:t xml:space="preserve"> in any scenari0. </w:t>
      </w:r>
      <w:r w:rsidRPr="00B8400D">
        <w:rPr>
          <w:rStyle w:val="StyleUnderline"/>
        </w:rPr>
        <w:t>Police using a CSS to intercept content is legally unlikely</w:t>
      </w:r>
      <w:r w:rsidRPr="00B8400D">
        <w:rPr>
          <w:sz w:val="12"/>
        </w:rPr>
        <w:t xml:space="preserve"> as well because, in general, </w:t>
      </w:r>
      <w:proofErr w:type="gramStart"/>
      <w:r w:rsidRPr="00B8400D">
        <w:rPr>
          <w:sz w:val="12"/>
        </w:rPr>
        <w:t>state</w:t>
      </w:r>
      <w:proofErr w:type="gramEnd"/>
      <w:r w:rsidRPr="00B8400D">
        <w:rPr>
          <w:sz w:val="12"/>
        </w:rPr>
        <w:t xml:space="preserve"> and </w:t>
      </w:r>
      <w:r w:rsidRPr="00B8400D">
        <w:rPr>
          <w:rStyle w:val="StyleUnderline"/>
        </w:rPr>
        <w:t>federal wiretap laws prohibit intercepting communications without a warrant</w:t>
      </w:r>
      <w:r w:rsidRPr="00B8400D">
        <w:rPr>
          <w:sz w:val="12"/>
        </w:rPr>
        <w:t xml:space="preserve">. And if police were to get a wiretap order from the court, they could go directly to the phone companies to monitor phone calls, giving them the advantage of not having to be in the physical proximity of the person and the ability to use the evidence gathered in court. One advantage law enforcement might get from using a CSS for content interception at a protest is being able to effectively wiretap several people without having to know who they are first. This would be advantageous if police </w:t>
      </w:r>
      <w:proofErr w:type="gramStart"/>
      <w:r w:rsidRPr="00B8400D">
        <w:rPr>
          <w:sz w:val="12"/>
        </w:rPr>
        <w:t>didn’t</w:t>
      </w:r>
      <w:proofErr w:type="gramEnd"/>
      <w:r w:rsidRPr="00B8400D">
        <w:rPr>
          <w:sz w:val="12"/>
        </w:rPr>
        <w:t xml:space="preserve"> know who was leading the protest beforehand. This type of mass surveillance without a warrant would be illegal. However, police have been known to use CSS without a warrant for tracking down suspects. So far, </w:t>
      </w:r>
      <w:r w:rsidRPr="00B8400D">
        <w:rPr>
          <w:rStyle w:val="Emphasis"/>
        </w:rPr>
        <w:t>there is no evidence of police using this type of surveillance at protests.</w:t>
      </w:r>
      <w:r>
        <w:rPr>
          <w:rStyle w:val="Emphasis"/>
        </w:rPr>
        <w:t xml:space="preserve"> </w:t>
      </w:r>
      <w:r w:rsidRPr="00B8400D">
        <w:rPr>
          <w:sz w:val="12"/>
        </w:rPr>
        <w:t>Locating a specific mobile device (and its owner) is anecdotally the most common use of cell-site simulators by law enforcement, but conversely it may be the least useful at a protest. Locating a specific person is less useful at a protest because the police can usually already see where everyone is using helicopters and other visual surveillance methods. There are some situations, though, where police might want to follow a protester discreetly using a CSS rather than with an in-person team or a helicopter. If a CSS were to be used at a protest, the most likely use would be determining who is nearby</w:t>
      </w:r>
      <w:r w:rsidRPr="00B8400D">
        <w:rPr>
          <w:rStyle w:val="StyleUnderline"/>
        </w:rPr>
        <w:t>.</w:t>
      </w:r>
      <w:r w:rsidRPr="00B8400D">
        <w:rPr>
          <w:sz w:val="12"/>
        </w:rPr>
        <w:t xml:space="preserve"> A law enforcement agency could theoretically gather the IMSI of everyone at a gathering point and send that to the phone company later for user identification to prove that they were at the protest. There are other ways to accomplish this</w:t>
      </w:r>
      <w:r w:rsidRPr="00B8400D">
        <w:rPr>
          <w:rStyle w:val="StyleUnderline"/>
        </w:rPr>
        <w:t>: law enforcement could ask phone companies for a “tower dump” which is a list of every subscriber who was connected to a specific tower at a specific time.</w:t>
      </w:r>
      <w:r w:rsidRPr="00B8400D">
        <w:rPr>
          <w:sz w:val="12"/>
        </w:rPr>
        <w:t xml:space="preserve"> However, this would have the disadvantages of being slower, requiring a warrant, and having a wider radius, potentially gathering the IMSIs of many people who </w:t>
      </w:r>
      <w:proofErr w:type="gramStart"/>
      <w:r w:rsidRPr="00B8400D">
        <w:rPr>
          <w:sz w:val="12"/>
        </w:rPr>
        <w:t>aren’t</w:t>
      </w:r>
      <w:proofErr w:type="gramEnd"/>
      <w:r w:rsidRPr="00B8400D">
        <w:rPr>
          <w:sz w:val="12"/>
        </w:rPr>
        <w:t xml:space="preserve"> at the protest. Denial-of-service or signal jamming are additional capabilities of CSS. In fact, it has been admitted by the FBI that CSS can cause signal disruption for people in the area. Unfortunately, for the same reasons </w:t>
      </w:r>
      <w:proofErr w:type="gramStart"/>
      <w:r w:rsidRPr="00B8400D">
        <w:rPr>
          <w:sz w:val="12"/>
        </w:rPr>
        <w:t>it's</w:t>
      </w:r>
      <w:proofErr w:type="gramEnd"/>
      <w:r w:rsidRPr="00B8400D">
        <w:rPr>
          <w:sz w:val="12"/>
        </w:rPr>
        <w:t xml:space="preserve"> hard to detect CSS use, it's hard to tell how often they are disrupting service either purposefully or accidentally. What looks like signal jamming could also be towers getting overloaded and dropping connections. When you have many people suddenly gathered in one place, it can overload the network with amounts of traffic it </w:t>
      </w:r>
      <w:proofErr w:type="gramStart"/>
      <w:r w:rsidRPr="00B8400D">
        <w:rPr>
          <w:sz w:val="12"/>
        </w:rPr>
        <w:t>wasn’t</w:t>
      </w:r>
      <w:proofErr w:type="gramEnd"/>
      <w:r w:rsidRPr="00B8400D">
        <w:rPr>
          <w:sz w:val="12"/>
        </w:rPr>
        <w:t xml:space="preserve"> designed for. How to protect yourself from a cell-site simulator As noted in our Surveillance Self-Defense guide for protesters, </w:t>
      </w:r>
      <w:r w:rsidRPr="00B8400D">
        <w:rPr>
          <w:rStyle w:val="StyleUnderline"/>
        </w:rPr>
        <w:t>the best way to protect yourself from a cell-site simulator is to put your phone in airplane mode</w:t>
      </w:r>
      <w:r w:rsidRPr="00B8400D">
        <w:rPr>
          <w:sz w:val="12"/>
        </w:rPr>
        <w:t xml:space="preserve">, and disable GPS[2], </w:t>
      </w:r>
      <w:proofErr w:type="spellStart"/>
      <w:r w:rsidRPr="00B8400D">
        <w:rPr>
          <w:sz w:val="12"/>
        </w:rPr>
        <w:t>wifi</w:t>
      </w:r>
      <w:proofErr w:type="spellEnd"/>
      <w:r w:rsidRPr="00B8400D">
        <w:rPr>
          <w:sz w:val="12"/>
        </w:rPr>
        <w:t>, and Bluetooth, as well as cellular data. (While GPS is “receive only” and does not leak any location information on its own, many apps track GPS location data, which ends up in databases law enforcement can search later.)</w:t>
      </w:r>
    </w:p>
    <w:p w14:paraId="25AA6821" w14:textId="77777777" w:rsidR="00436AB2" w:rsidRDefault="00436AB2" w:rsidP="00436AB2"/>
    <w:p w14:paraId="764E1E6A" w14:textId="30A5D4E2" w:rsidR="00817991" w:rsidRDefault="00817991" w:rsidP="00817991">
      <w:pPr>
        <w:pStyle w:val="Heading2"/>
      </w:pPr>
      <w:r>
        <w:t>Democracy</w:t>
      </w:r>
    </w:p>
    <w:p w14:paraId="64E4B053" w14:textId="6E3E3DE7" w:rsidR="00817991" w:rsidRDefault="00817991" w:rsidP="00817991">
      <w:pPr>
        <w:pStyle w:val="Heading3"/>
      </w:pPr>
      <w:r>
        <w:t>1nc—alt cause</w:t>
      </w:r>
    </w:p>
    <w:p w14:paraId="0E014CBE" w14:textId="77777777" w:rsidR="00817991" w:rsidRDefault="00817991" w:rsidP="00817991">
      <w:pPr>
        <w:pStyle w:val="Heading4"/>
      </w:pPr>
      <w:r>
        <w:t>Loss of open internet alt cause to privacy laws</w:t>
      </w:r>
    </w:p>
    <w:p w14:paraId="62E9DD67" w14:textId="77777777" w:rsidR="00817991" w:rsidRDefault="00817991" w:rsidP="00817991">
      <w:proofErr w:type="spellStart"/>
      <w:r>
        <w:rPr>
          <w:rStyle w:val="Style13ptBold"/>
        </w:rPr>
        <w:t>Devich</w:t>
      </w:r>
      <w:proofErr w:type="spellEnd"/>
      <w:r>
        <w:rPr>
          <w:rStyle w:val="Style13ptBold"/>
        </w:rPr>
        <w:t xml:space="preserve">-Cyril, 2017, </w:t>
      </w:r>
      <w:r w:rsidRPr="00C43099">
        <w:t>(</w:t>
      </w:r>
      <w:proofErr w:type="spellStart"/>
      <w:r w:rsidRPr="00C43099">
        <w:t>malkia</w:t>
      </w:r>
      <w:proofErr w:type="spellEnd"/>
      <w:r w:rsidRPr="00C43099">
        <w:t xml:space="preserve"> is an activist, a writer, and a public speaker on the issues of digital rights, narrative power, Black liberation, and collective grief. </w:t>
      </w:r>
      <w:proofErr w:type="spellStart"/>
      <w:r w:rsidRPr="00C43099">
        <w:t>Devich</w:t>
      </w:r>
      <w:proofErr w:type="spellEnd"/>
      <w:r w:rsidRPr="00C43099">
        <w:t xml:space="preserve">-Cyril is also a senior fellow at </w:t>
      </w:r>
      <w:proofErr w:type="spellStart"/>
      <w:r w:rsidRPr="00C43099">
        <w:t>MediaJustice</w:t>
      </w:r>
      <w:proofErr w:type="spellEnd"/>
      <w:r w:rsidRPr="00C43099">
        <w:t>, where she was the founding executive director</w:t>
      </w:r>
      <w:r>
        <w:t xml:space="preserve">), 05-08-2017, "The Antidote to Authoritarianism," Atlantic, </w:t>
      </w:r>
      <w:hyperlink r:id="rId380" w:history="1">
        <w:r w:rsidRPr="0025689C">
          <w:rPr>
            <w:rStyle w:val="Hyperlink"/>
          </w:rPr>
          <w:t>https://www.theatlantic.com/technology/archive/2017/05/the-antidote-to-authoritarianism/525438/</w:t>
        </w:r>
      </w:hyperlink>
    </w:p>
    <w:p w14:paraId="40DFA417" w14:textId="77777777" w:rsidR="00817991" w:rsidRDefault="00817991" w:rsidP="00817991">
      <w:pPr>
        <w:rPr>
          <w:sz w:val="12"/>
        </w:rPr>
      </w:pPr>
      <w:r w:rsidRPr="00A21E93">
        <w:rPr>
          <w:sz w:val="12"/>
        </w:rPr>
        <w:t xml:space="preserve">My first known ancestor in the Americas was an Ashanti woman called “the African.” We </w:t>
      </w:r>
      <w:proofErr w:type="gramStart"/>
      <w:r w:rsidRPr="00A21E93">
        <w:rPr>
          <w:sz w:val="12"/>
        </w:rPr>
        <w:t>don’t</w:t>
      </w:r>
      <w:proofErr w:type="gramEnd"/>
      <w:r w:rsidRPr="00A21E93">
        <w:rPr>
          <w:sz w:val="12"/>
        </w:rPr>
        <w:t xml:space="preserve"> know her name, but through records kept by slaveholders, we know she existed. We know she was transported to Jamaica, where my known lineage began. These records of property bought and sold were a form of surveillance at the time. Early technologies, and the policies and practices that undergird them, were forged to separate the citizen from the slave. </w:t>
      </w:r>
      <w:r w:rsidRPr="00A21E93">
        <w:rPr>
          <w:rStyle w:val="StyleUnderline"/>
        </w:rPr>
        <w:t xml:space="preserve">The slave passes, branding, and lantern laws of then have become the cellphone trackers, facial recognition software, and body-worn police cameras of now. Their mission, however, </w:t>
      </w:r>
      <w:proofErr w:type="gramStart"/>
      <w:r w:rsidRPr="00A21E93">
        <w:rPr>
          <w:rStyle w:val="StyleUnderline"/>
        </w:rPr>
        <w:t>hasn’t</w:t>
      </w:r>
      <w:proofErr w:type="gramEnd"/>
      <w:r w:rsidRPr="00A21E93">
        <w:rPr>
          <w:rStyle w:val="StyleUnderline"/>
        </w:rPr>
        <w:t xml:space="preserve"> changed much—to catch and control black dissidence—only now they’re doing so in a digital age.</w:t>
      </w:r>
      <w:r>
        <w:rPr>
          <w:rStyle w:val="StyleUnderline"/>
        </w:rPr>
        <w:t xml:space="preserve"> </w:t>
      </w:r>
      <w:r w:rsidRPr="00A21E93">
        <w:rPr>
          <w:sz w:val="12"/>
        </w:rPr>
        <w:t xml:space="preserve">These technologies have been incorporated into the law enforcement process at every level, from predictive algorithms for assessing pre-trial risk and criminal activity to widely adopted police technologies that face little to no oversight. These technologies—including cell-site simulators and surveillance cameras—are trained on communities of color, especially blacks, immigrants, Arabs, and Muslims. In each case, the presence of technology, of math, is touted as the lynchpin for countering bias despite clear evidence that data derived from discriminatory processes reinforces, not eliminates, bias. </w:t>
      </w:r>
      <w:r w:rsidRPr="00A21E93">
        <w:rPr>
          <w:rStyle w:val="StyleUnderline"/>
        </w:rPr>
        <w:t>As black communities and other targeted groups battle the use of surveillance technologies, they are also battling to use technology to watch back, to speak truth to power, and to hold power to account. When black communities watch back, that’s democracy—</w:t>
      </w:r>
      <w:proofErr w:type="gramStart"/>
      <w:r w:rsidRPr="00A21E93">
        <w:rPr>
          <w:rStyle w:val="StyleUnderline"/>
        </w:rPr>
        <w:t>or,</w:t>
      </w:r>
      <w:proofErr w:type="gramEnd"/>
      <w:r w:rsidRPr="00A21E93">
        <w:rPr>
          <w:rStyle w:val="StyleUnderline"/>
        </w:rPr>
        <w:t xml:space="preserve"> one face of it.</w:t>
      </w:r>
      <w:r>
        <w:rPr>
          <w:rStyle w:val="StyleUnderline"/>
        </w:rPr>
        <w:t xml:space="preserve"> </w:t>
      </w:r>
      <w:r w:rsidRPr="00A21E93">
        <w:rPr>
          <w:rStyle w:val="StyleUnderline"/>
        </w:rPr>
        <w:t>The open internet</w:t>
      </w:r>
      <w:proofErr w:type="gramStart"/>
      <w:r w:rsidRPr="00A21E93">
        <w:rPr>
          <w:rStyle w:val="StyleUnderline"/>
        </w:rPr>
        <w:t>, in particular, has</w:t>
      </w:r>
      <w:proofErr w:type="gramEnd"/>
      <w:r w:rsidRPr="00A21E93">
        <w:rPr>
          <w:rStyle w:val="StyleUnderline"/>
        </w:rPr>
        <w:t xml:space="preserve"> decentralized the media and allowed black activists in a modern movement against police and state violence to bypass discriminatory media gatekeepers and reveal the extent of the state’s abuse</w:t>
      </w:r>
      <w:r w:rsidRPr="00A21E93">
        <w:rPr>
          <w:sz w:val="12"/>
        </w:rPr>
        <w:t xml:space="preserve">. When ordinary people capture shocking video footage of police officers fatally shooting black citizens, for example, it is more difficult for Americans to ignore the realities of racial injustice. Technology has always been a double-edged sword for black people in America and beyond. On the one hand, it can pose a grave threat; on the other, great opportunity. My mother knew this better than most. She was one of thousands watched by the Federal Bureau of Investigations (FBI) counterintelligence program during the American civil rights and Black Power movements of the 1960s and 1970s. She was also editor of the Black Panther Party newspaper and an avid educator. She understood that media and technology could help black communities build democracy, but only to the degree that the technology itself was democratized. Right now, </w:t>
      </w:r>
      <w:r w:rsidRPr="00A21E93">
        <w:rPr>
          <w:rStyle w:val="StyleUnderline"/>
        </w:rPr>
        <w:t>more than 100 million people live without adequate access to broadband, and cost is the major barrier. This divide between those who can afford adequate internet access and those who cannot leaves millions out in an analog cold</w:t>
      </w:r>
      <w:r w:rsidRPr="00A21E93">
        <w:rPr>
          <w:sz w:val="12"/>
        </w:rPr>
        <w:t xml:space="preserve">. Couple this with the rise of digital policing, and online censorship, and harassment in a high-tech civil society—and you’ll see the brutal gap between the people who have access to democracy in the 21st century, and those who do not. It </w:t>
      </w:r>
      <w:proofErr w:type="gramStart"/>
      <w:r w:rsidRPr="00A21E93">
        <w:rPr>
          <w:sz w:val="12"/>
        </w:rPr>
        <w:t>doesn’t</w:t>
      </w:r>
      <w:proofErr w:type="gramEnd"/>
      <w:r w:rsidRPr="00A21E93">
        <w:rPr>
          <w:sz w:val="12"/>
        </w:rPr>
        <w:t xml:space="preserve"> have to be this way. </w:t>
      </w:r>
      <w:r w:rsidRPr="00A21E93">
        <w:rPr>
          <w:rStyle w:val="StyleUnderline"/>
        </w:rPr>
        <w:t>Enforcing the FCC’s Title II Net Neutrality rules passed in 2015, to ensure all Internet traffic is treated equally, is one step the United States must take to preserve democracy in a digital age</w:t>
      </w:r>
      <w:r w:rsidRPr="00A21E93">
        <w:rPr>
          <w:sz w:val="12"/>
        </w:rPr>
        <w:t>. It is one way those who have been persistently watched using digital technologies, can watch back using those same technologies</w:t>
      </w:r>
      <w:r w:rsidRPr="00A21E93">
        <w:rPr>
          <w:rStyle w:val="StyleUnderline"/>
        </w:rPr>
        <w:t>. The open internet is a powerful tool in the fight against discriminatory mass surveillance.</w:t>
      </w:r>
      <w:r>
        <w:rPr>
          <w:rStyle w:val="StyleUnderline"/>
        </w:rPr>
        <w:t xml:space="preserve"> </w:t>
      </w:r>
      <w:r w:rsidRPr="00A21E93">
        <w:rPr>
          <w:sz w:val="12"/>
        </w:rPr>
        <w:t xml:space="preserve">Yet, </w:t>
      </w:r>
      <w:r w:rsidRPr="00A21E93">
        <w:rPr>
          <w:rStyle w:val="StyleUnderline"/>
        </w:rPr>
        <w:t xml:space="preserve">under the current White House administration, which is backed by powerful industry special interests, efforts to repeal these strong and hard-won rules have already begun at the hand of former Verizon lawyer </w:t>
      </w:r>
      <w:proofErr w:type="spellStart"/>
      <w:r w:rsidRPr="00A21E93">
        <w:rPr>
          <w:rStyle w:val="StyleUnderline"/>
        </w:rPr>
        <w:t>Ajit</w:t>
      </w:r>
      <w:proofErr w:type="spellEnd"/>
      <w:r w:rsidRPr="00A21E93">
        <w:rPr>
          <w:rStyle w:val="StyleUnderline"/>
        </w:rPr>
        <w:t xml:space="preserve"> Pai.</w:t>
      </w:r>
      <w:r>
        <w:rPr>
          <w:rStyle w:val="StyleUnderline"/>
        </w:rPr>
        <w:t xml:space="preserve"> </w:t>
      </w:r>
      <w:r w:rsidRPr="00A21E93">
        <w:rPr>
          <w:sz w:val="12"/>
        </w:rPr>
        <w:t xml:space="preserve">Representative John Lewis, the long-time civil rights activist, remarked in a 2015 public statement supporting strong net neutrality rules that, “If we had the internet during the movement, we could have done much, much more to bring people together from all around the country, to organize and work together to build the beloved community. That is why it is so important for us to protect the internet. Every voice </w:t>
      </w:r>
      <w:proofErr w:type="gramStart"/>
      <w:r w:rsidRPr="00A21E93">
        <w:rPr>
          <w:sz w:val="12"/>
        </w:rPr>
        <w:t>matters</w:t>
      </w:r>
      <w:proofErr w:type="gramEnd"/>
      <w:r w:rsidRPr="00A21E93">
        <w:rPr>
          <w:sz w:val="12"/>
        </w:rPr>
        <w:t xml:space="preserve">, and we cannot let the interests of profit silence the voices of those pursuing human dignity.” It is because people like Congressman Lewis fought for an open internet that my voice can reach you today. It is to an open internet that our mobile phones upload evidence of police violence, previously unseen. It is on an open internet that undocumented migrants and Muslim activists have echoed a demand for rights and dignity. </w:t>
      </w:r>
      <w:r w:rsidRPr="00A21E93">
        <w:rPr>
          <w:rStyle w:val="StyleUnderline"/>
        </w:rPr>
        <w:t>The open internet is democracy’s antidote to authoritarianism</w:t>
      </w:r>
      <w:r w:rsidRPr="00A21E93">
        <w:rPr>
          <w:sz w:val="12"/>
        </w:rPr>
        <w:t xml:space="preserve">. The web is where the voices of dissidence that have always been watched, can </w:t>
      </w:r>
      <w:proofErr w:type="gramStart"/>
      <w:r w:rsidRPr="00A21E93">
        <w:rPr>
          <w:sz w:val="12"/>
        </w:rPr>
        <w:t>watch</w:t>
      </w:r>
      <w:proofErr w:type="gramEnd"/>
      <w:r w:rsidRPr="00A21E93">
        <w:rPr>
          <w:sz w:val="12"/>
        </w:rPr>
        <w:t xml:space="preserve"> and talk back. It is where those for whom democracy has been but a dream </w:t>
      </w:r>
      <w:proofErr w:type="gramStart"/>
      <w:r w:rsidRPr="00A21E93">
        <w:rPr>
          <w:sz w:val="12"/>
        </w:rPr>
        <w:t>use</w:t>
      </w:r>
      <w:proofErr w:type="gramEnd"/>
      <w:r w:rsidRPr="00A21E93">
        <w:rPr>
          <w:sz w:val="12"/>
        </w:rPr>
        <w:t xml:space="preserve"> the technology platforms of the moment to defy, defend, and demand dignity. </w:t>
      </w:r>
      <w:r w:rsidRPr="00A21E93">
        <w:rPr>
          <w:rStyle w:val="StyleUnderline"/>
        </w:rPr>
        <w:t xml:space="preserve">Our survival, and our </w:t>
      </w:r>
      <w:r w:rsidRPr="00A21E93">
        <w:rPr>
          <w:rStyle w:val="Emphasis"/>
        </w:rPr>
        <w:t>democracy, requires us to reject high-tech policing and usher in the strongest net neutrality rules available</w:t>
      </w:r>
      <w:r w:rsidRPr="00A21E93">
        <w:rPr>
          <w:sz w:val="12"/>
        </w:rPr>
        <w:t xml:space="preserve">. The open internet can represent the future of digital democracy, or we can use technology to continue encoding inequality into our modern world. </w:t>
      </w:r>
    </w:p>
    <w:p w14:paraId="64D9AE51" w14:textId="77777777" w:rsidR="00817991" w:rsidRPr="00817991" w:rsidRDefault="00817991" w:rsidP="00817991"/>
    <w:p w14:paraId="6EA6E3AD" w14:textId="5880D16E" w:rsidR="00D474DC" w:rsidRDefault="00D474DC" w:rsidP="00817991">
      <w:pPr>
        <w:pStyle w:val="Heading2"/>
      </w:pPr>
      <w:r>
        <w:t>Solvency</w:t>
      </w:r>
    </w:p>
    <w:p w14:paraId="60EF5096" w14:textId="1E913297" w:rsidR="00D474DC" w:rsidRDefault="00D474DC" w:rsidP="00D474DC">
      <w:pPr>
        <w:pStyle w:val="Heading3"/>
      </w:pPr>
      <w:r>
        <w:t>1nc—alt cause—police choppers</w:t>
      </w:r>
    </w:p>
    <w:p w14:paraId="4515EAE1" w14:textId="77777777" w:rsidR="00D474DC" w:rsidRPr="00073232" w:rsidRDefault="00D474DC" w:rsidP="00D474DC">
      <w:pPr>
        <w:spacing w:after="0" w:line="240" w:lineRule="auto"/>
        <w:outlineLvl w:val="3"/>
        <w:rPr>
          <w:rFonts w:ascii="Times New Roman" w:eastAsia="Times New Roman" w:hAnsi="Times New Roman" w:cs="Times New Roman"/>
          <w:b/>
          <w:bCs/>
          <w:sz w:val="24"/>
          <w:szCs w:val="24"/>
        </w:rPr>
      </w:pPr>
      <w:r w:rsidRPr="00073232">
        <w:rPr>
          <w:rFonts w:eastAsia="Times New Roman" w:cs="Calibri"/>
          <w:b/>
          <w:bCs/>
          <w:sz w:val="26"/>
          <w:szCs w:val="26"/>
        </w:rPr>
        <w:t>Police helicopters are an alt cause</w:t>
      </w:r>
    </w:p>
    <w:p w14:paraId="74E0A3C2" w14:textId="77777777" w:rsidR="00D474DC" w:rsidRPr="00073232" w:rsidRDefault="00D474DC" w:rsidP="00D474DC">
      <w:pPr>
        <w:spacing w:before="15" w:after="180" w:line="240" w:lineRule="auto"/>
        <w:rPr>
          <w:rFonts w:ascii="Times New Roman" w:eastAsia="Times New Roman" w:hAnsi="Times New Roman" w:cs="Times New Roman"/>
          <w:sz w:val="24"/>
          <w:szCs w:val="24"/>
        </w:rPr>
      </w:pPr>
      <w:r>
        <w:rPr>
          <w:rFonts w:eastAsia="Times New Roman" w:cs="Calibri"/>
          <w:b/>
          <w:bCs/>
          <w:sz w:val="26"/>
          <w:szCs w:val="26"/>
        </w:rPr>
        <w:t>Stanley</w:t>
      </w:r>
      <w:r w:rsidRPr="00073232">
        <w:rPr>
          <w:rFonts w:eastAsia="Times New Roman" w:cs="Calibri"/>
          <w:b/>
          <w:bCs/>
          <w:sz w:val="26"/>
          <w:szCs w:val="26"/>
        </w:rPr>
        <w:t>, </w:t>
      </w:r>
      <w:r>
        <w:rPr>
          <w:rFonts w:eastAsia="Times New Roman" w:cs="Calibri"/>
          <w:b/>
          <w:bCs/>
          <w:sz w:val="26"/>
          <w:szCs w:val="26"/>
        </w:rPr>
        <w:t>20</w:t>
      </w:r>
      <w:r w:rsidRPr="00073232">
        <w:rPr>
          <w:rFonts w:eastAsia="Times New Roman" w:cs="Calibri"/>
        </w:rPr>
        <w:t> (</w:t>
      </w:r>
      <w:r>
        <w:rPr>
          <w:rFonts w:eastAsia="Times New Roman" w:cs="Calibri"/>
        </w:rPr>
        <w:t>Jay</w:t>
      </w:r>
      <w:r w:rsidRPr="00073232">
        <w:rPr>
          <w:rFonts w:eastAsia="Times New Roman" w:cs="Calibri"/>
        </w:rPr>
        <w:t>,</w:t>
      </w:r>
      <w:r>
        <w:rPr>
          <w:rFonts w:eastAsia="Times New Roman" w:cs="Calibri"/>
        </w:rPr>
        <w:t xml:space="preserve"> 4/24/20</w:t>
      </w:r>
      <w:r w:rsidRPr="00073232">
        <w:rPr>
          <w:rFonts w:eastAsia="Times New Roman" w:cs="Calibri"/>
        </w:rPr>
        <w:t>, accessed on 7-25-2020, American Civil Liberties Union, "ACLU News &amp; Commentary", https://www.aclu.org/news/national-security/protests-aerial-surveillance-and-police-defunding/)</w:t>
      </w:r>
    </w:p>
    <w:p w14:paraId="68F74A80" w14:textId="77777777" w:rsidR="00D474DC" w:rsidRPr="00073232" w:rsidRDefault="00D474DC" w:rsidP="00D474DC">
      <w:pPr>
        <w:rPr>
          <w:rFonts w:cs="Calibri"/>
        </w:rPr>
      </w:pPr>
      <w:r w:rsidRPr="00073232">
        <w:rPr>
          <w:rFonts w:cs="Calibri"/>
          <w:color w:val="231F20"/>
          <w:spacing w:val="3"/>
          <w:shd w:val="clear" w:color="auto" w:fill="FFFFFF"/>
        </w:rPr>
        <w:t>For activists across the country who have taken to the streets to demand racial justice and police accountability, the sound of protest has been not just the sound of chants, but the sound of helicopters. For many police departments, these protests have been an occasion to bring out all their high-tech </w:t>
      </w:r>
      <w:hyperlink r:id="rId381" w:history="1">
        <w:r w:rsidRPr="00073232">
          <w:rPr>
            <w:rFonts w:cs="Calibri"/>
            <w:color w:val="0000FF"/>
            <w:spacing w:val="3"/>
            <w:shd w:val="clear" w:color="auto" w:fill="FFFFFF"/>
          </w:rPr>
          <w:t>toys</w:t>
        </w:r>
      </w:hyperlink>
      <w:r w:rsidRPr="00073232">
        <w:rPr>
          <w:rFonts w:cs="Calibri"/>
          <w:color w:val="231F20"/>
          <w:spacing w:val="3"/>
          <w:shd w:val="clear" w:color="auto" w:fill="FFFFFF"/>
        </w:rPr>
        <w:t xml:space="preserve">, and those include </w:t>
      </w:r>
      <w:r w:rsidRPr="00073232">
        <w:rPr>
          <w:rFonts w:cs="Calibri"/>
          <w:color w:val="231F20"/>
          <w:spacing w:val="3"/>
          <w:u w:val="single"/>
          <w:shd w:val="clear" w:color="auto" w:fill="FFFFFF"/>
        </w:rPr>
        <w:t xml:space="preserve">surveillance aircraft, ranging </w:t>
      </w:r>
      <w:r w:rsidRPr="00073232">
        <w:rPr>
          <w:rFonts w:cs="Calibri"/>
          <w:b/>
          <w:bCs/>
          <w:color w:val="231F20"/>
          <w:spacing w:val="3"/>
          <w:u w:val="single"/>
          <w:shd w:val="clear" w:color="auto" w:fill="FFFFFF"/>
        </w:rPr>
        <w:t>from police helicopters</w:t>
      </w:r>
      <w:r w:rsidRPr="00073232">
        <w:rPr>
          <w:rFonts w:cs="Calibri"/>
          <w:color w:val="231F20"/>
          <w:spacing w:val="3"/>
          <w:u w:val="single"/>
          <w:shd w:val="clear" w:color="auto" w:fill="FFFFFF"/>
        </w:rPr>
        <w:t xml:space="preserve"> to fixed-wing </w:t>
      </w:r>
      <w:hyperlink r:id="rId382" w:history="1">
        <w:r w:rsidRPr="00073232">
          <w:rPr>
            <w:rFonts w:cs="Calibri"/>
            <w:color w:val="0000FF"/>
            <w:spacing w:val="3"/>
            <w:u w:val="single"/>
            <w:shd w:val="clear" w:color="auto" w:fill="FFFFFF"/>
          </w:rPr>
          <w:t>surveillance aircraft</w:t>
        </w:r>
      </w:hyperlink>
      <w:r w:rsidRPr="00073232">
        <w:rPr>
          <w:rFonts w:cs="Calibri"/>
          <w:color w:val="231F20"/>
          <w:spacing w:val="3"/>
          <w:shd w:val="clear" w:color="auto" w:fill="FFFFFF"/>
        </w:rPr>
        <w:t> to </w:t>
      </w:r>
      <w:hyperlink r:id="rId383" w:history="1">
        <w:r w:rsidRPr="00073232">
          <w:rPr>
            <w:rFonts w:cs="Calibri"/>
            <w:color w:val="0000FF"/>
            <w:spacing w:val="3"/>
            <w:shd w:val="clear" w:color="auto" w:fill="FFFFFF"/>
          </w:rPr>
          <w:t>drones</w:t>
        </w:r>
      </w:hyperlink>
      <w:r w:rsidRPr="00073232">
        <w:rPr>
          <w:rFonts w:cs="Calibri"/>
          <w:color w:val="231F20"/>
          <w:spacing w:val="3"/>
          <w:shd w:val="clear" w:color="auto" w:fill="FFFFFF"/>
        </w:rPr>
        <w:t>. Like all expensive law enforcement practices, police aerial surveillance should be questioned and reevaluated as part of a broader </w:t>
      </w:r>
      <w:hyperlink r:id="rId384" w:history="1">
        <w:r w:rsidRPr="00073232">
          <w:rPr>
            <w:rFonts w:cs="Calibri"/>
            <w:color w:val="0000FF"/>
            <w:spacing w:val="3"/>
            <w:shd w:val="clear" w:color="auto" w:fill="FFFFFF"/>
          </w:rPr>
          <w:t>divestment from police</w:t>
        </w:r>
      </w:hyperlink>
      <w:r w:rsidRPr="00073232">
        <w:rPr>
          <w:rFonts w:cs="Calibri"/>
          <w:color w:val="231F20"/>
          <w:spacing w:val="3"/>
          <w:shd w:val="clear" w:color="auto" w:fill="FFFFFF"/>
        </w:rPr>
        <w:t> in the United States. That is doubly true considering the powerful new surveillance technologies that will increasingly be put into the skies above American cities and towns — if nothing is done to stop them.</w:t>
      </w:r>
      <w:r w:rsidRPr="00073232">
        <w:rPr>
          <w:rFonts w:cs="Calibri"/>
          <w:color w:val="231F20"/>
          <w:spacing w:val="3"/>
        </w:rPr>
        <w:br/>
      </w:r>
      <w:r w:rsidRPr="00073232">
        <w:rPr>
          <w:rFonts w:cs="Calibri"/>
          <w:color w:val="231F20"/>
          <w:spacing w:val="3"/>
          <w:shd w:val="clear" w:color="auto" w:fill="FFFFFF"/>
        </w:rPr>
        <w:t> </w:t>
      </w:r>
      <w:r w:rsidRPr="00073232">
        <w:rPr>
          <w:rFonts w:cs="Calibri"/>
          <w:color w:val="231F20"/>
          <w:spacing w:val="3"/>
        </w:rPr>
        <w:br/>
      </w:r>
      <w:r w:rsidRPr="00073232">
        <w:rPr>
          <w:rFonts w:cs="Calibri"/>
          <w:color w:val="231F20"/>
          <w:spacing w:val="3"/>
          <w:sz w:val="16"/>
          <w:szCs w:val="16"/>
          <w:shd w:val="clear" w:color="auto" w:fill="FFFFFF"/>
        </w:rPr>
        <w:t>Last week, U.S. Customs and Border Protection (CBP) was </w:t>
      </w:r>
      <w:hyperlink r:id="rId385" w:history="1">
        <w:r w:rsidRPr="00073232">
          <w:rPr>
            <w:rFonts w:cs="Calibri"/>
            <w:color w:val="0000FF"/>
            <w:spacing w:val="3"/>
            <w:sz w:val="16"/>
            <w:szCs w:val="16"/>
            <w:shd w:val="clear" w:color="auto" w:fill="FFFFFF"/>
          </w:rPr>
          <w:t>discovered</w:t>
        </w:r>
      </w:hyperlink>
      <w:r w:rsidRPr="00073232">
        <w:rPr>
          <w:rFonts w:cs="Calibri"/>
          <w:color w:val="231F20"/>
          <w:spacing w:val="3"/>
          <w:sz w:val="16"/>
          <w:szCs w:val="16"/>
          <w:shd w:val="clear" w:color="auto" w:fill="FFFFFF"/>
        </w:rPr>
        <w:t> flying a large, high-altitude Predator drone above Minneapolis. CBP has no business deploying military-grade drones — authorized by Congress for border patrol — over domestic political protests, and these drones should not be flying over Minneapolis, or any other U.S. community. Such flights raise questions about the lack of transparency (we don’t know what kinds of equipment the agency had on board), the lack of privacy protections (CBP being a troubled agency with a particular </w:t>
      </w:r>
      <w:hyperlink r:id="rId386" w:history="1">
        <w:r w:rsidRPr="00073232">
          <w:rPr>
            <w:rFonts w:cs="Calibri"/>
            <w:color w:val="0000FF"/>
            <w:spacing w:val="3"/>
            <w:sz w:val="16"/>
            <w:szCs w:val="16"/>
            <w:shd w:val="clear" w:color="auto" w:fill="FFFFFF"/>
          </w:rPr>
          <w:t>absence</w:t>
        </w:r>
      </w:hyperlink>
      <w:r w:rsidRPr="00073232">
        <w:rPr>
          <w:rFonts w:cs="Calibri"/>
          <w:color w:val="231F20"/>
          <w:spacing w:val="3"/>
          <w:sz w:val="16"/>
          <w:szCs w:val="16"/>
          <w:shd w:val="clear" w:color="auto" w:fill="FFFFFF"/>
        </w:rPr>
        <w:t> of </w:t>
      </w:r>
      <w:hyperlink r:id="rId387" w:history="1">
        <w:r w:rsidRPr="00073232">
          <w:rPr>
            <w:rFonts w:cs="Calibri"/>
            <w:color w:val="0000FF"/>
            <w:spacing w:val="3"/>
            <w:sz w:val="16"/>
            <w:szCs w:val="16"/>
            <w:shd w:val="clear" w:color="auto" w:fill="FFFFFF"/>
          </w:rPr>
          <w:t>institutional respect</w:t>
        </w:r>
      </w:hyperlink>
      <w:r w:rsidRPr="00073232">
        <w:rPr>
          <w:rFonts w:cs="Calibri"/>
          <w:color w:val="231F20"/>
          <w:spacing w:val="3"/>
          <w:sz w:val="16"/>
          <w:szCs w:val="16"/>
          <w:shd w:val="clear" w:color="auto" w:fill="FFFFFF"/>
        </w:rPr>
        <w:t> for privacy), and mission creep.</w:t>
      </w:r>
      <w:r w:rsidRPr="00073232">
        <w:rPr>
          <w:rFonts w:cs="Calibri"/>
          <w:color w:val="231F20"/>
          <w:spacing w:val="3"/>
          <w:sz w:val="16"/>
          <w:szCs w:val="16"/>
        </w:rPr>
        <w:br/>
      </w:r>
      <w:r w:rsidRPr="00073232">
        <w:rPr>
          <w:rFonts w:cs="Calibri"/>
          <w:color w:val="231F20"/>
          <w:spacing w:val="3"/>
          <w:sz w:val="16"/>
          <w:szCs w:val="16"/>
          <w:shd w:val="clear" w:color="auto" w:fill="FFFFFF"/>
        </w:rPr>
        <w:t> </w:t>
      </w:r>
      <w:r w:rsidRPr="00073232">
        <w:rPr>
          <w:rFonts w:cs="Calibri"/>
          <w:color w:val="231F20"/>
          <w:spacing w:val="3"/>
          <w:sz w:val="16"/>
          <w:szCs w:val="16"/>
        </w:rPr>
        <w:br/>
      </w:r>
      <w:r w:rsidRPr="00073232">
        <w:rPr>
          <w:rFonts w:cs="Calibri"/>
          <w:color w:val="231F20"/>
          <w:spacing w:val="3"/>
          <w:sz w:val="16"/>
          <w:szCs w:val="16"/>
          <w:shd w:val="clear" w:color="auto" w:fill="FFFFFF"/>
        </w:rPr>
        <w:t>The Minneapolis large-drone deployment was especially ominous because it involved surveillance of people protesting police abuse — but it’s just the tip of the iceberg. CBP is the only non-military agency that has received permission from the FAA to fly large drones at high altitudes, but it frequently </w:t>
      </w:r>
      <w:hyperlink r:id="rId388" w:history="1">
        <w:r w:rsidRPr="00073232">
          <w:rPr>
            <w:rFonts w:cs="Calibri"/>
            <w:color w:val="0000FF"/>
            <w:spacing w:val="3"/>
            <w:sz w:val="16"/>
            <w:szCs w:val="16"/>
            <w:shd w:val="clear" w:color="auto" w:fill="FFFFFF"/>
          </w:rPr>
          <w:t>lends out its Predators</w:t>
        </w:r>
      </w:hyperlink>
      <w:r w:rsidRPr="00073232">
        <w:rPr>
          <w:rFonts w:cs="Calibri"/>
          <w:color w:val="231F20"/>
          <w:spacing w:val="3"/>
          <w:sz w:val="16"/>
          <w:szCs w:val="16"/>
          <w:shd w:val="clear" w:color="auto" w:fill="FFFFFF"/>
        </w:rPr>
        <w:t> to other agencies for uses ranging far afield from CBP’s border mission — and from the border. The defense contractor General Atomics is </w:t>
      </w:r>
      <w:hyperlink r:id="rId389" w:history="1">
        <w:r w:rsidRPr="00073232">
          <w:rPr>
            <w:rFonts w:cs="Calibri"/>
            <w:color w:val="0000FF"/>
            <w:spacing w:val="3"/>
            <w:sz w:val="16"/>
            <w:szCs w:val="16"/>
            <w:shd w:val="clear" w:color="auto" w:fill="FFFFFF"/>
          </w:rPr>
          <w:t>carrying out</w:t>
        </w:r>
      </w:hyperlink>
      <w:r w:rsidRPr="00073232">
        <w:rPr>
          <w:rFonts w:cs="Calibri"/>
          <w:color w:val="231F20"/>
          <w:spacing w:val="3"/>
          <w:sz w:val="16"/>
          <w:szCs w:val="16"/>
          <w:shd w:val="clear" w:color="auto" w:fill="FFFFFF"/>
        </w:rPr>
        <w:t> tests of a similar drone flight over San Diego this year.</w:t>
      </w:r>
      <w:r w:rsidRPr="00073232">
        <w:rPr>
          <w:rFonts w:cs="Calibri"/>
          <w:color w:val="231F20"/>
          <w:spacing w:val="3"/>
        </w:rPr>
        <w:br/>
      </w:r>
      <w:r w:rsidRPr="00073232">
        <w:rPr>
          <w:rFonts w:cs="Calibri"/>
          <w:color w:val="231F20"/>
          <w:spacing w:val="3"/>
          <w:shd w:val="clear" w:color="auto" w:fill="FFFFFF"/>
        </w:rPr>
        <w:t> </w:t>
      </w:r>
      <w:r w:rsidRPr="00073232">
        <w:rPr>
          <w:rFonts w:cs="Calibri"/>
          <w:color w:val="231F20"/>
          <w:spacing w:val="3"/>
        </w:rPr>
        <w:br/>
      </w:r>
      <w:r w:rsidRPr="00073232">
        <w:rPr>
          <w:rFonts w:cs="Calibri"/>
          <w:color w:val="231F20"/>
          <w:spacing w:val="3"/>
          <w:shd w:val="clear" w:color="auto" w:fill="FFFFFF"/>
        </w:rPr>
        <w:t xml:space="preserve">Of course, </w:t>
      </w:r>
      <w:r w:rsidRPr="00073232">
        <w:rPr>
          <w:rFonts w:cs="Calibri"/>
          <w:color w:val="231F20"/>
          <w:spacing w:val="3"/>
          <w:u w:val="single"/>
          <w:shd w:val="clear" w:color="auto" w:fill="FFFFFF"/>
        </w:rPr>
        <w:t>surveillance abuses can come</w:t>
      </w:r>
      <w:r w:rsidRPr="00073232">
        <w:rPr>
          <w:rFonts w:cs="Calibri"/>
          <w:color w:val="231F20"/>
          <w:spacing w:val="3"/>
          <w:shd w:val="clear" w:color="auto" w:fill="FFFFFF"/>
        </w:rPr>
        <w:t xml:space="preserve"> not just from drones but also </w:t>
      </w:r>
      <w:r w:rsidRPr="00073232">
        <w:rPr>
          <w:rFonts w:cs="Calibri"/>
          <w:color w:val="231F20"/>
          <w:spacing w:val="3"/>
          <w:u w:val="single"/>
          <w:shd w:val="clear" w:color="auto" w:fill="FFFFFF"/>
        </w:rPr>
        <w:t>from piloted aircraft</w:t>
      </w:r>
      <w:r w:rsidRPr="00073232">
        <w:rPr>
          <w:rFonts w:cs="Calibri"/>
          <w:color w:val="231F20"/>
          <w:spacing w:val="3"/>
          <w:shd w:val="clear" w:color="auto" w:fill="FFFFFF"/>
        </w:rPr>
        <w:t>. In 2004, for example</w:t>
      </w:r>
      <w:r w:rsidRPr="00073232">
        <w:rPr>
          <w:rFonts w:cs="Calibri"/>
          <w:color w:val="231F20"/>
          <w:spacing w:val="3"/>
          <w:u w:val="single"/>
          <w:shd w:val="clear" w:color="auto" w:fill="FFFFFF"/>
        </w:rPr>
        <w:t>, a New York City couple </w:t>
      </w:r>
      <w:hyperlink r:id="rId390" w:history="1">
        <w:r w:rsidRPr="00073232">
          <w:rPr>
            <w:rFonts w:cs="Calibri"/>
            <w:color w:val="0000FF"/>
            <w:spacing w:val="3"/>
            <w:u w:val="single"/>
            <w:shd w:val="clear" w:color="auto" w:fill="FFFFFF"/>
          </w:rPr>
          <w:t>was filmed</w:t>
        </w:r>
      </w:hyperlink>
      <w:r w:rsidRPr="00073232">
        <w:rPr>
          <w:rFonts w:cs="Calibri"/>
          <w:color w:val="231F20"/>
          <w:spacing w:val="3"/>
          <w:u w:val="single"/>
          <w:shd w:val="clear" w:color="auto" w:fill="FFFFFF"/>
        </w:rPr>
        <w:t> having sex</w:t>
      </w:r>
      <w:r w:rsidRPr="00073232">
        <w:rPr>
          <w:rFonts w:cs="Calibri"/>
          <w:color w:val="231F20"/>
          <w:spacing w:val="3"/>
          <w:shd w:val="clear" w:color="auto" w:fill="FFFFFF"/>
        </w:rPr>
        <w:t xml:space="preserve"> at night on a pitch-black rooftop balcony — where they had every reason to expect privacy — by a $9.8 million NYPD helicopter equipped with night vision that had been deployed to monitor a nearby bicycle protest. Rather than apologize, NYPD officials flatly denied that this filming constituted an abuse, telling a television reporter, “This is what police in helicopters are supposed to do, check out people to make sure no one is . . . doing anything illegal.”</w:t>
      </w:r>
      <w:r w:rsidRPr="00073232">
        <w:rPr>
          <w:rFonts w:cs="Calibri"/>
          <w:color w:val="231F20"/>
          <w:spacing w:val="3"/>
        </w:rPr>
        <w:br/>
      </w:r>
      <w:r w:rsidRPr="00073232">
        <w:rPr>
          <w:rFonts w:cs="Calibri"/>
          <w:color w:val="231F20"/>
          <w:spacing w:val="3"/>
          <w:shd w:val="clear" w:color="auto" w:fill="FFFFFF"/>
        </w:rPr>
        <w:t> </w:t>
      </w:r>
      <w:r w:rsidRPr="00073232">
        <w:rPr>
          <w:rFonts w:cs="Calibri"/>
          <w:color w:val="231F20"/>
          <w:spacing w:val="3"/>
        </w:rPr>
        <w:br/>
      </w:r>
      <w:r w:rsidRPr="00073232">
        <w:rPr>
          <w:rFonts w:cs="Calibri"/>
          <w:color w:val="231F20"/>
          <w:spacing w:val="3"/>
          <w:shd w:val="clear" w:color="auto" w:fill="FFFFFF"/>
        </w:rPr>
        <w:t xml:space="preserve">More recently, we have seen piloted airplanes used for long-term, mass surveillance over the entire city of Baltimore using wide-area motion imagery. This is just the latest surveillance technique to be deployed against communities of </w:t>
      </w:r>
      <w:proofErr w:type="gramStart"/>
      <w:r w:rsidRPr="00073232">
        <w:rPr>
          <w:rFonts w:cs="Calibri"/>
          <w:color w:val="231F20"/>
          <w:spacing w:val="3"/>
          <w:shd w:val="clear" w:color="auto" w:fill="FFFFFF"/>
        </w:rPr>
        <w:t>color, and</w:t>
      </w:r>
      <w:proofErr w:type="gramEnd"/>
      <w:r w:rsidRPr="00073232">
        <w:rPr>
          <w:rFonts w:cs="Calibri"/>
          <w:color w:val="231F20"/>
          <w:spacing w:val="3"/>
          <w:shd w:val="clear" w:color="auto" w:fill="FFFFFF"/>
        </w:rPr>
        <w:t xml:space="preserve"> is a clear violation of residents’ constitutional right to privacy. A </w:t>
      </w:r>
      <w:hyperlink r:id="rId391" w:history="1">
        <w:r w:rsidRPr="00073232">
          <w:rPr>
            <w:rFonts w:cs="Calibri"/>
            <w:color w:val="0000FF"/>
            <w:spacing w:val="3"/>
            <w:shd w:val="clear" w:color="auto" w:fill="FFFFFF"/>
          </w:rPr>
          <w:t>historic legal battle</w:t>
        </w:r>
      </w:hyperlink>
      <w:r w:rsidRPr="00073232">
        <w:rPr>
          <w:rFonts w:cs="Calibri"/>
          <w:color w:val="231F20"/>
          <w:spacing w:val="3"/>
          <w:shd w:val="clear" w:color="auto" w:fill="FFFFFF"/>
        </w:rPr>
        <w:t> over the program is now underway as the result of an ACLU </w:t>
      </w:r>
      <w:hyperlink r:id="rId392" w:history="1">
        <w:r w:rsidRPr="00073232">
          <w:rPr>
            <w:rFonts w:cs="Calibri"/>
            <w:color w:val="0000FF"/>
            <w:spacing w:val="3"/>
            <w:shd w:val="clear" w:color="auto" w:fill="FFFFFF"/>
          </w:rPr>
          <w:t>legal challenge</w:t>
        </w:r>
      </w:hyperlink>
      <w:r w:rsidRPr="00073232">
        <w:rPr>
          <w:rFonts w:cs="Calibri"/>
          <w:color w:val="231F20"/>
          <w:spacing w:val="3"/>
          <w:shd w:val="clear" w:color="auto" w:fill="FFFFFF"/>
        </w:rPr>
        <w:t>.</w:t>
      </w:r>
      <w:r w:rsidRPr="00073232">
        <w:rPr>
          <w:rFonts w:cs="Calibri"/>
          <w:color w:val="231F20"/>
          <w:spacing w:val="3"/>
        </w:rPr>
        <w:br/>
      </w:r>
      <w:r w:rsidRPr="00073232">
        <w:rPr>
          <w:rFonts w:cs="Calibri"/>
          <w:color w:val="231F20"/>
          <w:spacing w:val="3"/>
          <w:shd w:val="clear" w:color="auto" w:fill="FFFFFF"/>
        </w:rPr>
        <w:t> </w:t>
      </w:r>
      <w:r w:rsidRPr="00073232">
        <w:rPr>
          <w:rFonts w:cs="Calibri"/>
          <w:color w:val="231F20"/>
          <w:spacing w:val="3"/>
        </w:rPr>
        <w:br/>
      </w:r>
      <w:r w:rsidRPr="00073232">
        <w:rPr>
          <w:rFonts w:cs="Calibri"/>
          <w:color w:val="231F20"/>
          <w:spacing w:val="3"/>
          <w:u w:val="single"/>
          <w:shd w:val="clear" w:color="auto" w:fill="FFFFFF"/>
        </w:rPr>
        <w:t>The FBI also regularly flies “</w:t>
      </w:r>
      <w:hyperlink r:id="rId393" w:history="1">
        <w:r w:rsidRPr="00073232">
          <w:rPr>
            <w:rFonts w:cs="Calibri"/>
            <w:color w:val="0000FF"/>
            <w:spacing w:val="3"/>
            <w:u w:val="single"/>
            <w:shd w:val="clear" w:color="auto" w:fill="FFFFFF"/>
          </w:rPr>
          <w:t>a small air force</w:t>
        </w:r>
      </w:hyperlink>
      <w:r w:rsidRPr="00073232">
        <w:rPr>
          <w:rFonts w:cs="Calibri"/>
          <w:color w:val="231F20"/>
          <w:spacing w:val="3"/>
          <w:u w:val="single"/>
          <w:shd w:val="clear" w:color="auto" w:fill="FFFFFF"/>
        </w:rPr>
        <w:t>” of surveillance aircraft </w:t>
      </w:r>
      <w:hyperlink r:id="rId394" w:history="1">
        <w:r w:rsidRPr="00073232">
          <w:rPr>
            <w:rFonts w:cs="Calibri"/>
            <w:color w:val="0000FF"/>
            <w:spacing w:val="3"/>
            <w:u w:val="single"/>
            <w:shd w:val="clear" w:color="auto" w:fill="FFFFFF"/>
          </w:rPr>
          <w:t>above</w:t>
        </w:r>
      </w:hyperlink>
      <w:r w:rsidRPr="00073232">
        <w:rPr>
          <w:rFonts w:cs="Calibri"/>
          <w:color w:val="231F20"/>
          <w:spacing w:val="3"/>
          <w:shd w:val="clear" w:color="auto" w:fill="FFFFFF"/>
        </w:rPr>
        <w:t xml:space="preserve"> American </w:t>
      </w:r>
      <w:r w:rsidRPr="00073232">
        <w:rPr>
          <w:rFonts w:cs="Calibri"/>
          <w:color w:val="231F20"/>
          <w:spacing w:val="3"/>
          <w:u w:val="single"/>
          <w:shd w:val="clear" w:color="auto" w:fill="FFFFFF"/>
        </w:rPr>
        <w:t>cities</w:t>
      </w:r>
      <w:r w:rsidRPr="00073232">
        <w:rPr>
          <w:rFonts w:cs="Calibri"/>
          <w:color w:val="231F20"/>
          <w:spacing w:val="3"/>
          <w:shd w:val="clear" w:color="auto" w:fill="FFFFFF"/>
        </w:rPr>
        <w:t xml:space="preserve"> — including over protest marches such as those in </w:t>
      </w:r>
      <w:hyperlink r:id="rId395" w:history="1">
        <w:r w:rsidRPr="00073232">
          <w:rPr>
            <w:rFonts w:cs="Calibri"/>
            <w:color w:val="0000FF"/>
            <w:spacing w:val="3"/>
            <w:shd w:val="clear" w:color="auto" w:fill="FFFFFF"/>
          </w:rPr>
          <w:t>Ferguson</w:t>
        </w:r>
      </w:hyperlink>
      <w:r w:rsidRPr="00073232">
        <w:rPr>
          <w:rFonts w:cs="Calibri"/>
          <w:color w:val="231F20"/>
          <w:spacing w:val="3"/>
          <w:shd w:val="clear" w:color="auto" w:fill="FFFFFF"/>
        </w:rPr>
        <w:t>, Missouri and in </w:t>
      </w:r>
      <w:hyperlink r:id="rId396" w:history="1">
        <w:r w:rsidRPr="00073232">
          <w:rPr>
            <w:rFonts w:cs="Calibri"/>
            <w:color w:val="0000FF"/>
            <w:spacing w:val="3"/>
            <w:shd w:val="clear" w:color="auto" w:fill="FFFFFF"/>
          </w:rPr>
          <w:t>Baltimore</w:t>
        </w:r>
      </w:hyperlink>
      <w:r w:rsidRPr="00073232">
        <w:rPr>
          <w:rFonts w:cs="Calibri"/>
          <w:color w:val="231F20"/>
          <w:spacing w:val="3"/>
          <w:shd w:val="clear" w:color="auto" w:fill="FFFFFF"/>
        </w:rPr>
        <w:t> </w:t>
      </w:r>
      <w:hyperlink r:id="rId397" w:history="1">
        <w:r w:rsidRPr="00073232">
          <w:rPr>
            <w:rFonts w:cs="Calibri"/>
            <w:color w:val="0000FF"/>
            <w:spacing w:val="3"/>
            <w:shd w:val="clear" w:color="auto" w:fill="FFFFFF"/>
          </w:rPr>
          <w:t>following</w:t>
        </w:r>
      </w:hyperlink>
      <w:r w:rsidRPr="00073232">
        <w:rPr>
          <w:rFonts w:cs="Calibri"/>
          <w:color w:val="231F20"/>
          <w:spacing w:val="3"/>
          <w:shd w:val="clear" w:color="auto" w:fill="FFFFFF"/>
        </w:rPr>
        <w:t> the 2015 death of Freddie Gray in police custody. The planes are typically registered to front companies to hide their identities as government planes. In addition to the CBP drone in Minneapolis, the </w:t>
      </w:r>
      <w:hyperlink r:id="rId398" w:history="1">
        <w:r w:rsidRPr="00073232">
          <w:rPr>
            <w:rFonts w:cs="Calibri"/>
            <w:color w:val="0000FF"/>
            <w:spacing w:val="3"/>
            <w:shd w:val="clear" w:color="auto" w:fill="FFFFFF"/>
          </w:rPr>
          <w:t>Department of Homeland Security deployed</w:t>
        </w:r>
      </w:hyperlink>
      <w:r w:rsidRPr="00073232">
        <w:rPr>
          <w:rFonts w:cs="Calibri"/>
          <w:color w:val="231F20"/>
          <w:spacing w:val="3"/>
          <w:shd w:val="clear" w:color="auto" w:fill="FFFFFF"/>
        </w:rPr>
        <w:t> piloted surveillance aircraft over George Floyd protests in </w:t>
      </w:r>
      <w:hyperlink r:id="rId399" w:history="1">
        <w:r w:rsidRPr="00073232">
          <w:rPr>
            <w:rFonts w:cs="Calibri"/>
            <w:color w:val="0000FF"/>
            <w:spacing w:val="3"/>
            <w:shd w:val="clear" w:color="auto" w:fill="FFFFFF"/>
          </w:rPr>
          <w:t>Washington, D.C</w:t>
        </w:r>
      </w:hyperlink>
      <w:r w:rsidRPr="00073232">
        <w:rPr>
          <w:rFonts w:cs="Calibri"/>
          <w:color w:val="231F20"/>
          <w:spacing w:val="3"/>
          <w:shd w:val="clear" w:color="auto" w:fill="FFFFFF"/>
        </w:rPr>
        <w:t>. and 13 other cities, sending video to a centralized CBP facility, letting federal agents view live aerial footage on their phones, and storing the footage for potential use in criminal investigations.</w:t>
      </w:r>
    </w:p>
    <w:p w14:paraId="71F2089B" w14:textId="77777777" w:rsidR="00D474DC" w:rsidRPr="007D6B41" w:rsidRDefault="00D474DC" w:rsidP="00D474DC"/>
    <w:p w14:paraId="1B13C636" w14:textId="77777777" w:rsidR="00D474DC" w:rsidRPr="00D474DC" w:rsidRDefault="00D474DC" w:rsidP="00D474DC"/>
    <w:p w14:paraId="1E208954" w14:textId="20544744" w:rsidR="00FE7B82" w:rsidRDefault="00FE7B82" w:rsidP="00817991">
      <w:pPr>
        <w:pStyle w:val="Heading2"/>
      </w:pPr>
      <w:r>
        <w:t>Facial Recognition Good</w:t>
      </w:r>
    </w:p>
    <w:p w14:paraId="5C3EADD4" w14:textId="2485AFAC" w:rsidR="00FE7B82" w:rsidRPr="00FE7B82" w:rsidRDefault="00FE7B82" w:rsidP="00FE7B82">
      <w:pPr>
        <w:pStyle w:val="Heading3"/>
      </w:pPr>
      <w:r>
        <w:t>1NC – Wrongful Convictions</w:t>
      </w:r>
    </w:p>
    <w:p w14:paraId="05E17FCB" w14:textId="77777777" w:rsidR="00FE7B82" w:rsidRDefault="00FE7B82" w:rsidP="00FE7B82">
      <w:pPr>
        <w:pStyle w:val="Heading4"/>
      </w:pPr>
      <w:r>
        <w:t>Facial recognition is key to preventing wrongful convictions – the alternative is slow, inaccurate, and susceptible to biases</w:t>
      </w:r>
    </w:p>
    <w:p w14:paraId="36F046CB" w14:textId="77777777" w:rsidR="00FE7B82" w:rsidRDefault="00FE7B82" w:rsidP="00FE7B82">
      <w:pPr>
        <w:rPr>
          <w:color w:val="000000" w:themeColor="text1"/>
        </w:rPr>
      </w:pPr>
      <w:r w:rsidRPr="00D25126">
        <w:rPr>
          <w:b/>
          <w:bCs/>
          <w:color w:val="000000" w:themeColor="text1"/>
          <w:sz w:val="26"/>
          <w:szCs w:val="26"/>
        </w:rPr>
        <w:t>Parker 7/16</w:t>
      </w:r>
      <w:r>
        <w:rPr>
          <w:color w:val="000000" w:themeColor="text1"/>
        </w:rPr>
        <w:t xml:space="preserve"> (</w:t>
      </w:r>
      <w:r w:rsidRPr="00D25126">
        <w:rPr>
          <w:color w:val="000000" w:themeColor="text1"/>
        </w:rPr>
        <w:t>Jake Parker, Senior Director of Government Relations, Security Industry Association</w:t>
      </w:r>
      <w:r>
        <w:rPr>
          <w:color w:val="000000" w:themeColor="text1"/>
        </w:rPr>
        <w:t>, 7/16/20, “</w:t>
      </w:r>
      <w:r w:rsidRPr="00D25126">
        <w:rPr>
          <w:color w:val="000000" w:themeColor="text1"/>
        </w:rPr>
        <w:t>Facial Recognition Success Stories Showcase Positive Use Cases of the Technology</w:t>
      </w:r>
      <w:r>
        <w:rPr>
          <w:color w:val="000000" w:themeColor="text1"/>
        </w:rPr>
        <w:t xml:space="preserve">,” </w:t>
      </w:r>
      <w:hyperlink r:id="rId400" w:history="1">
        <w:r w:rsidRPr="009E2E01">
          <w:rPr>
            <w:rStyle w:val="Hyperlink"/>
          </w:rPr>
          <w:t>https://www.securityindustry.org/2020/07/16/facial-recognition-success-stories-showcase-positive-use-cases-of-the-technology/</w:t>
        </w:r>
      </w:hyperlink>
      <w:r>
        <w:rPr>
          <w:color w:val="000000" w:themeColor="text1"/>
        </w:rPr>
        <w:t>) |</w:t>
      </w:r>
      <w:proofErr w:type="spellStart"/>
      <w:r>
        <w:rPr>
          <w:color w:val="000000" w:themeColor="text1"/>
        </w:rPr>
        <w:t>suf</w:t>
      </w:r>
      <w:proofErr w:type="spellEnd"/>
      <w:r>
        <w:rPr>
          <w:color w:val="000000" w:themeColor="text1"/>
        </w:rPr>
        <w:t>|</w:t>
      </w:r>
    </w:p>
    <w:p w14:paraId="3AD8AE7E" w14:textId="77777777" w:rsidR="00FE7B82" w:rsidRPr="003573EA" w:rsidRDefault="00FE7B82" w:rsidP="00FE7B82">
      <w:pPr>
        <w:rPr>
          <w:color w:val="000000" w:themeColor="text1"/>
        </w:rPr>
      </w:pPr>
      <w:r w:rsidRPr="003573EA">
        <w:rPr>
          <w:color w:val="000000" w:themeColor="text1"/>
        </w:rPr>
        <w:t>Law Enforcement Investigations</w:t>
      </w:r>
    </w:p>
    <w:p w14:paraId="25AADBF6" w14:textId="77777777" w:rsidR="00FE7B82" w:rsidRPr="00F05C53" w:rsidRDefault="00FE7B82" w:rsidP="00FE7B82">
      <w:pPr>
        <w:rPr>
          <w:b/>
          <w:bCs/>
          <w:color w:val="000000" w:themeColor="text1"/>
          <w:u w:val="single"/>
        </w:rPr>
      </w:pPr>
      <w:r w:rsidRPr="003573EA">
        <w:rPr>
          <w:color w:val="000000" w:themeColor="text1"/>
        </w:rPr>
        <w:t xml:space="preserve">For well over a decade, </w:t>
      </w:r>
      <w:r w:rsidRPr="00054376">
        <w:rPr>
          <w:color w:val="000000" w:themeColor="text1"/>
          <w:u w:val="single"/>
        </w:rPr>
        <w:t xml:space="preserve">federal, </w:t>
      </w:r>
      <w:proofErr w:type="gramStart"/>
      <w:r w:rsidRPr="00054376">
        <w:rPr>
          <w:color w:val="000000" w:themeColor="text1"/>
          <w:u w:val="single"/>
        </w:rPr>
        <w:t>state</w:t>
      </w:r>
      <w:proofErr w:type="gramEnd"/>
      <w:r w:rsidRPr="00054376">
        <w:rPr>
          <w:color w:val="000000" w:themeColor="text1"/>
          <w:u w:val="single"/>
        </w:rPr>
        <w:t xml:space="preserve"> and local law enforcement have successfully used facial recognition technology as an effective tool in thousands of investigations. Many public safety officials feel that this technology is becoming a game-changer for keeping our communities safe, pointing to instances where </w:t>
      </w:r>
      <w:r w:rsidRPr="00F05C53">
        <w:rPr>
          <w:b/>
          <w:bCs/>
          <w:color w:val="000000" w:themeColor="text1"/>
          <w:u w:val="single"/>
        </w:rPr>
        <w:t>crimes would have never been solved or prevented without it.</w:t>
      </w:r>
    </w:p>
    <w:p w14:paraId="26C52B16" w14:textId="77777777" w:rsidR="00FE7B82" w:rsidRPr="00054376" w:rsidRDefault="00FE7B82" w:rsidP="00FE7B82">
      <w:pPr>
        <w:rPr>
          <w:color w:val="000000" w:themeColor="text1"/>
          <w:u w:val="single"/>
        </w:rPr>
      </w:pPr>
      <w:r w:rsidRPr="00054376">
        <w:rPr>
          <w:color w:val="000000" w:themeColor="text1"/>
          <w:u w:val="single"/>
        </w:rPr>
        <w:t>Facial recognition helps investigators narrow searches for suspects more quickly, find missing children, rescue human trafficking victims, exonerate the innocent, achieve justice for victims</w:t>
      </w:r>
      <w:r w:rsidRPr="003573EA">
        <w:rPr>
          <w:color w:val="000000" w:themeColor="text1"/>
        </w:rPr>
        <w:t xml:space="preserve">, identify the deceased and benefit our communities in many other ways. </w:t>
      </w:r>
      <w:r w:rsidRPr="00054376">
        <w:rPr>
          <w:color w:val="000000" w:themeColor="text1"/>
          <w:u w:val="single"/>
        </w:rPr>
        <w:t xml:space="preserve">In U.S. law enforcement, the technology serves as a tool to assist human analysts, who ultimately must use other means to verify an identity. </w:t>
      </w:r>
      <w:r w:rsidRPr="00F05C53">
        <w:rPr>
          <w:b/>
          <w:bCs/>
          <w:color w:val="000000" w:themeColor="text1"/>
          <w:u w:val="single"/>
        </w:rPr>
        <w:t>The technology does not make a positive identification, establish probable cause for an arrest or otherwise make automated decisions</w:t>
      </w:r>
      <w:r w:rsidRPr="00054376">
        <w:rPr>
          <w:color w:val="000000" w:themeColor="text1"/>
          <w:u w:val="single"/>
        </w:rPr>
        <w:t xml:space="preserve">. </w:t>
      </w:r>
    </w:p>
    <w:p w14:paraId="75129FBD" w14:textId="77777777" w:rsidR="00FE7B82" w:rsidRPr="00054376" w:rsidRDefault="00FE7B82" w:rsidP="00FE7B82">
      <w:pPr>
        <w:rPr>
          <w:color w:val="000000" w:themeColor="text1"/>
          <w:u w:val="single"/>
        </w:rPr>
      </w:pPr>
      <w:r w:rsidRPr="00054376">
        <w:rPr>
          <w:color w:val="000000" w:themeColor="text1"/>
          <w:u w:val="single"/>
        </w:rPr>
        <w:t xml:space="preserve">Under traditional methods, police seek to identify an unknown person of interest during an investigation by </w:t>
      </w:r>
      <w:r w:rsidRPr="00F05C53">
        <w:rPr>
          <w:b/>
          <w:bCs/>
          <w:color w:val="000000" w:themeColor="text1"/>
          <w:u w:val="single"/>
        </w:rPr>
        <w:t>manually looking through hundreds of mugshots with victims</w:t>
      </w:r>
      <w:r w:rsidRPr="00054376">
        <w:rPr>
          <w:color w:val="000000" w:themeColor="text1"/>
          <w:u w:val="single"/>
        </w:rPr>
        <w:t xml:space="preserve">, canvassing areas with photos or searching a database using vague suspect descriptions or names that could easily be criminal aliases or fraudulent identities.  </w:t>
      </w:r>
    </w:p>
    <w:p w14:paraId="66871111" w14:textId="77777777" w:rsidR="00FE7B82" w:rsidRPr="003573EA" w:rsidRDefault="00FE7B82" w:rsidP="00FE7B82">
      <w:pPr>
        <w:rPr>
          <w:color w:val="000000" w:themeColor="text1"/>
        </w:rPr>
      </w:pPr>
      <w:r w:rsidRPr="00054376">
        <w:rPr>
          <w:color w:val="000000" w:themeColor="text1"/>
          <w:u w:val="single"/>
        </w:rPr>
        <w:t>Facial recognition technology automates and improves the first step of identifying potentially matching photos</w:t>
      </w:r>
      <w:r w:rsidRPr="003573EA">
        <w:rPr>
          <w:color w:val="000000" w:themeColor="text1"/>
        </w:rPr>
        <w:t xml:space="preserve"> from a database. Beyond improving an otherwise manual process, </w:t>
      </w:r>
      <w:r w:rsidRPr="00054376">
        <w:rPr>
          <w:color w:val="000000" w:themeColor="text1"/>
          <w:u w:val="single"/>
        </w:rPr>
        <w:t>facial recognition contributes to more accurate identification</w:t>
      </w:r>
      <w:r w:rsidRPr="003573EA">
        <w:rPr>
          <w:color w:val="000000" w:themeColor="text1"/>
        </w:rPr>
        <w:t xml:space="preserve">. The National Institute of Science and Technology has found that </w:t>
      </w:r>
      <w:r w:rsidRPr="00F05C53">
        <w:rPr>
          <w:b/>
          <w:bCs/>
          <w:color w:val="000000" w:themeColor="text1"/>
          <w:u w:val="single"/>
        </w:rPr>
        <w:t>forensic examiners performed best when supported by facial recognition technology</w:t>
      </w:r>
      <w:r w:rsidRPr="00054376">
        <w:rPr>
          <w:color w:val="000000" w:themeColor="text1"/>
          <w:u w:val="single"/>
        </w:rPr>
        <w:t xml:space="preserve"> and the most accurate performance resulted when these efforts are combined</w:t>
      </w:r>
      <w:r w:rsidRPr="003573EA">
        <w:rPr>
          <w:color w:val="000000" w:themeColor="text1"/>
        </w:rPr>
        <w:t>.</w:t>
      </w:r>
    </w:p>
    <w:p w14:paraId="66A6994F" w14:textId="77777777" w:rsidR="00FE7B82" w:rsidRDefault="00FE7B82" w:rsidP="00FE7B82">
      <w:pPr>
        <w:rPr>
          <w:color w:val="000000" w:themeColor="text1"/>
          <w:u w:val="single"/>
        </w:rPr>
      </w:pPr>
      <w:r w:rsidRPr="00F05C53">
        <w:rPr>
          <w:b/>
          <w:bCs/>
          <w:color w:val="000000" w:themeColor="text1"/>
          <w:u w:val="single"/>
        </w:rPr>
        <w:t>Proper use of this technology is critical to protecting the innocent</w:t>
      </w:r>
      <w:r w:rsidRPr="00054376">
        <w:rPr>
          <w:color w:val="000000" w:themeColor="text1"/>
          <w:u w:val="single"/>
        </w:rPr>
        <w:t xml:space="preserve">, as eyewitness identifications in criminal investigations are notoriously prone to error. According to the Innocence Project, </w:t>
      </w:r>
      <w:r w:rsidRPr="00F05C53">
        <w:rPr>
          <w:b/>
          <w:bCs/>
          <w:color w:val="000000" w:themeColor="text1"/>
          <w:u w:val="single"/>
        </w:rPr>
        <w:t>mistaken eyewitness identifications have been the key factor in 71 percent of wrongful convictions</w:t>
      </w:r>
      <w:r w:rsidRPr="00054376">
        <w:rPr>
          <w:color w:val="000000" w:themeColor="text1"/>
          <w:u w:val="single"/>
        </w:rPr>
        <w:t xml:space="preserve"> in the U.S. later overturned.</w:t>
      </w:r>
    </w:p>
    <w:p w14:paraId="4E329741" w14:textId="77777777" w:rsidR="00FE7B82" w:rsidRPr="00FE7B82" w:rsidRDefault="00FE7B82" w:rsidP="00FE7B82"/>
    <w:p w14:paraId="620A4527" w14:textId="22B00A0C" w:rsidR="00FE7B82" w:rsidRDefault="00FE7B82" w:rsidP="00FE7B82">
      <w:pPr>
        <w:pStyle w:val="Heading3"/>
      </w:pPr>
      <w:r>
        <w:t xml:space="preserve">AT: </w:t>
      </w:r>
      <w:proofErr w:type="gramStart"/>
      <w:r>
        <w:t>It’s</w:t>
      </w:r>
      <w:proofErr w:type="gramEnd"/>
      <w:r>
        <w:t xml:space="preserve"> Biased</w:t>
      </w:r>
    </w:p>
    <w:p w14:paraId="403DFC68" w14:textId="77777777" w:rsidR="00FE7B82" w:rsidRPr="0052202C" w:rsidRDefault="00FE7B82" w:rsidP="00FE7B82">
      <w:pPr>
        <w:pStyle w:val="Heading4"/>
        <w:rPr>
          <w:lang w:eastAsia="zh-CN"/>
        </w:rPr>
      </w:pPr>
      <w:r>
        <w:rPr>
          <w:lang w:eastAsia="zh-CN"/>
        </w:rPr>
        <w:t>New technology means Biometric surveillance has far developed to catch biases– alts are worse</w:t>
      </w:r>
    </w:p>
    <w:p w14:paraId="2508EE83" w14:textId="77777777" w:rsidR="00FE7B82" w:rsidRDefault="00FE7B82" w:rsidP="00FE7B82">
      <w:pPr>
        <w:rPr>
          <w:lang w:eastAsia="zh-CN"/>
        </w:rPr>
      </w:pPr>
      <w:r w:rsidRPr="0052202C">
        <w:rPr>
          <w:b/>
          <w:bCs/>
          <w:sz w:val="26"/>
          <w:szCs w:val="26"/>
          <w:lang w:eastAsia="zh-CN"/>
        </w:rPr>
        <w:t>SIA 20</w:t>
      </w:r>
      <w:r>
        <w:rPr>
          <w:lang w:eastAsia="zh-CN"/>
        </w:rPr>
        <w:t xml:space="preserve"> (</w:t>
      </w:r>
      <w:r w:rsidRPr="0052202C">
        <w:rPr>
          <w:lang w:eastAsia="zh-CN"/>
        </w:rPr>
        <w:t>The Security Industry Association (SIA) is the leading trade association for global security solution providers, with over 1,000 innovative member companies representing thousands of security leaders and experts who shape the future of the security industry</w:t>
      </w:r>
      <w:r>
        <w:rPr>
          <w:lang w:eastAsia="zh-CN"/>
        </w:rPr>
        <w:t xml:space="preserve">, </w:t>
      </w:r>
      <w:r w:rsidRPr="0052202C">
        <w:rPr>
          <w:lang w:eastAsia="zh-CN"/>
        </w:rPr>
        <w:t>Copyright © 2020</w:t>
      </w:r>
      <w:r>
        <w:rPr>
          <w:lang w:eastAsia="zh-CN"/>
        </w:rPr>
        <w:t>, “</w:t>
      </w:r>
      <w:r w:rsidRPr="005F7CB0">
        <w:rPr>
          <w:lang w:eastAsia="zh-CN"/>
        </w:rPr>
        <w:t>Face Facts: How Facial Recognition Makes Us Safer and the Dangers of a Blanket Ban</w:t>
      </w:r>
      <w:r>
        <w:rPr>
          <w:lang w:eastAsia="zh-CN"/>
        </w:rPr>
        <w:t>,”</w:t>
      </w:r>
      <w:r w:rsidRPr="0052202C">
        <w:rPr>
          <w:lang w:eastAsia="zh-CN"/>
        </w:rPr>
        <w:t xml:space="preserve"> </w:t>
      </w:r>
      <w:hyperlink r:id="rId401" w:history="1">
        <w:r w:rsidRPr="009E2E01">
          <w:rPr>
            <w:rStyle w:val="Hyperlink"/>
            <w:lang w:eastAsia="zh-CN"/>
          </w:rPr>
          <w:t>https://www.securityindustry.org/report/face-facts-how-facial-recognition-makes-us-safer-and-the-dangers-of-a-blanket-ban/</w:t>
        </w:r>
      </w:hyperlink>
      <w:r>
        <w:rPr>
          <w:lang w:eastAsia="zh-CN"/>
        </w:rPr>
        <w:t>) |</w:t>
      </w:r>
      <w:proofErr w:type="spellStart"/>
      <w:r>
        <w:rPr>
          <w:lang w:eastAsia="zh-CN"/>
        </w:rPr>
        <w:t>suf</w:t>
      </w:r>
      <w:proofErr w:type="spellEnd"/>
      <w:r>
        <w:rPr>
          <w:lang w:eastAsia="zh-CN"/>
        </w:rPr>
        <w:t>|</w:t>
      </w:r>
    </w:p>
    <w:p w14:paraId="62B2CB10" w14:textId="77777777" w:rsidR="00FE7B82" w:rsidRPr="0052202C" w:rsidRDefault="00FE7B82" w:rsidP="00FE7B82">
      <w:pPr>
        <w:rPr>
          <w:rFonts w:ascii="Times New Roman" w:hAnsi="Times New Roman"/>
          <w:sz w:val="24"/>
          <w:lang w:eastAsia="zh-CN"/>
        </w:rPr>
      </w:pPr>
      <w:r w:rsidRPr="0052202C">
        <w:rPr>
          <w:u w:val="single"/>
          <w:lang w:eastAsia="zh-CN"/>
        </w:rPr>
        <w:t>Facial recognition technology makes our country safer and brings value to our everyday lives when used effectively and responsibly</w:t>
      </w:r>
      <w:r w:rsidRPr="0052202C">
        <w:rPr>
          <w:lang w:eastAsia="zh-CN"/>
        </w:rPr>
        <w:t>. The Security Industry Association (SIA) believes all technology</w:t>
      </w:r>
      <w:r>
        <w:rPr>
          <w:lang w:eastAsia="zh-CN"/>
        </w:rPr>
        <w:t xml:space="preserve"> </w:t>
      </w:r>
      <w:r w:rsidRPr="0052202C">
        <w:rPr>
          <w:lang w:eastAsia="zh-CN"/>
        </w:rPr>
        <w:t>products, including facial recognition technology, must only be used for purposes that are lawful,</w:t>
      </w:r>
      <w:r>
        <w:rPr>
          <w:lang w:eastAsia="zh-CN"/>
        </w:rPr>
        <w:t xml:space="preserve"> </w:t>
      </w:r>
      <w:proofErr w:type="gramStart"/>
      <w:r w:rsidRPr="0052202C">
        <w:rPr>
          <w:lang w:eastAsia="zh-CN"/>
        </w:rPr>
        <w:t>ethical</w:t>
      </w:r>
      <w:proofErr w:type="gramEnd"/>
      <w:r w:rsidRPr="0052202C">
        <w:rPr>
          <w:lang w:eastAsia="zh-CN"/>
        </w:rPr>
        <w:t xml:space="preserve"> and nondiscriminatory. </w:t>
      </w:r>
    </w:p>
    <w:p w14:paraId="00251CDA" w14:textId="77777777" w:rsidR="00FE7B82" w:rsidRPr="0052202C" w:rsidRDefault="00FE7B82" w:rsidP="00FE7B82">
      <w:pPr>
        <w:pStyle w:val="ListParagraph"/>
        <w:numPr>
          <w:ilvl w:val="0"/>
          <w:numId w:val="18"/>
        </w:numPr>
        <w:rPr>
          <w:lang w:eastAsia="zh-CN"/>
        </w:rPr>
      </w:pPr>
      <w:r w:rsidRPr="0052202C">
        <w:rPr>
          <w:u w:val="single"/>
          <w:lang w:eastAsia="zh-CN"/>
        </w:rPr>
        <w:t>Modern facial recognition technology is highly accurate</w:t>
      </w:r>
      <w:r w:rsidRPr="0052202C">
        <w:rPr>
          <w:lang w:eastAsia="zh-CN"/>
        </w:rPr>
        <w:t xml:space="preserve">. The National Institute of Standards and Technology (NIST) found that the </w:t>
      </w:r>
      <w:r w:rsidRPr="0052202C">
        <w:rPr>
          <w:u w:val="single"/>
          <w:lang w:eastAsia="zh-CN"/>
        </w:rPr>
        <w:t xml:space="preserve">facial recognition software it tests is now over </w:t>
      </w:r>
      <w:r w:rsidRPr="00B73FD0">
        <w:rPr>
          <w:b/>
          <w:bCs/>
          <w:u w:val="single"/>
          <w:lang w:eastAsia="zh-CN"/>
        </w:rPr>
        <w:t>20 times better than it was in 2014</w:t>
      </w:r>
      <w:r w:rsidRPr="0052202C">
        <w:rPr>
          <w:lang w:eastAsia="zh-CN"/>
        </w:rPr>
        <w:t xml:space="preserve"> at searching a database to find a matching photograph. </w:t>
      </w:r>
      <w:r w:rsidRPr="0052202C">
        <w:rPr>
          <w:u w:val="single"/>
          <w:lang w:eastAsia="zh-CN"/>
        </w:rPr>
        <w:t>NIST’s September 2019 report found “</w:t>
      </w:r>
      <w:r w:rsidRPr="00B73FD0">
        <w:rPr>
          <w:b/>
          <w:bCs/>
          <w:u w:val="single"/>
          <w:lang w:eastAsia="zh-CN"/>
        </w:rPr>
        <w:t>close to perfect” performance by high-performing algorithms with miss rates averaging 0.1%</w:t>
      </w:r>
      <w:r w:rsidRPr="0052202C">
        <w:rPr>
          <w:u w:val="single"/>
          <w:lang w:eastAsia="zh-CN"/>
        </w:rPr>
        <w:t>, reaching the accuracy of fingerprint comparison technology – the gold standard for identification</w:t>
      </w:r>
      <w:r w:rsidRPr="0052202C">
        <w:rPr>
          <w:lang w:eastAsia="zh-CN"/>
        </w:rPr>
        <w:t xml:space="preserve">. </w:t>
      </w:r>
    </w:p>
    <w:p w14:paraId="2AD08A39" w14:textId="77777777" w:rsidR="00FE7B82" w:rsidRPr="0052202C" w:rsidRDefault="00FE7B82" w:rsidP="00FE7B82">
      <w:pPr>
        <w:pStyle w:val="ListParagraph"/>
        <w:numPr>
          <w:ilvl w:val="0"/>
          <w:numId w:val="18"/>
        </w:numPr>
        <w:rPr>
          <w:lang w:eastAsia="zh-CN"/>
        </w:rPr>
      </w:pPr>
      <w:r w:rsidRPr="0052202C">
        <w:rPr>
          <w:u w:val="single"/>
          <w:lang w:eastAsia="zh-CN"/>
        </w:rPr>
        <w:t>The benefits of facial recognition have been proven for more than a decade of use in real-world applications, including finding missing and exploited children, protecting critical infrastructure and aiding law enforcement investigations</w:t>
      </w:r>
      <w:r w:rsidRPr="0052202C">
        <w:rPr>
          <w:lang w:eastAsia="zh-CN"/>
        </w:rPr>
        <w:t xml:space="preserve">. See examples of the benefits in action on the reverse page. </w:t>
      </w:r>
    </w:p>
    <w:p w14:paraId="1D537AF0" w14:textId="77777777" w:rsidR="00FE7B82" w:rsidRPr="0052202C" w:rsidRDefault="00FE7B82" w:rsidP="00FE7B82">
      <w:pPr>
        <w:pStyle w:val="ListParagraph"/>
        <w:numPr>
          <w:ilvl w:val="0"/>
          <w:numId w:val="18"/>
        </w:numPr>
        <w:rPr>
          <w:lang w:eastAsia="zh-CN"/>
        </w:rPr>
      </w:pPr>
      <w:r w:rsidRPr="00B73FD0">
        <w:rPr>
          <w:b/>
          <w:bCs/>
          <w:u w:val="single"/>
          <w:lang w:eastAsia="zh-CN"/>
        </w:rPr>
        <w:t>A blanket ban on government use precludes all possible current and future applications of the technology, regardless of the purpose, putting the safety of every resident at risk</w:t>
      </w:r>
      <w:r w:rsidRPr="0052202C">
        <w:rPr>
          <w:lang w:eastAsia="zh-CN"/>
        </w:rPr>
        <w:t xml:space="preserve">. Beyond law enforcement, </w:t>
      </w:r>
      <w:r w:rsidRPr="0052202C">
        <w:rPr>
          <w:u w:val="single"/>
          <w:lang w:eastAsia="zh-CN"/>
        </w:rPr>
        <w:t>such a ban prohibits other proven uses like secured employee access to critical infrastructure and other systems that protect building occupants and software that detects fraud against government programs, to name a few</w:t>
      </w:r>
      <w:r w:rsidRPr="0052202C">
        <w:rPr>
          <w:lang w:eastAsia="zh-CN"/>
        </w:rPr>
        <w:t xml:space="preserve">. Such bans have also been defined broadly, prohibiting any government official, employee, </w:t>
      </w:r>
      <w:proofErr w:type="gramStart"/>
      <w:r w:rsidRPr="0052202C">
        <w:rPr>
          <w:lang w:eastAsia="zh-CN"/>
        </w:rPr>
        <w:t>contractor</w:t>
      </w:r>
      <w:proofErr w:type="gramEnd"/>
      <w:r w:rsidRPr="0052202C">
        <w:rPr>
          <w:lang w:eastAsia="zh-CN"/>
        </w:rPr>
        <w:t xml:space="preserve"> or vendor from using any technology with facial recognition capabilities, including social media platforms and smartphones. </w:t>
      </w:r>
    </w:p>
    <w:p w14:paraId="269FFCF7" w14:textId="77777777" w:rsidR="00FE7B82" w:rsidRPr="0052202C" w:rsidRDefault="00FE7B82" w:rsidP="00FE7B82">
      <w:pPr>
        <w:pStyle w:val="ListParagraph"/>
        <w:numPr>
          <w:ilvl w:val="0"/>
          <w:numId w:val="18"/>
        </w:numPr>
        <w:rPr>
          <w:lang w:eastAsia="zh-CN"/>
        </w:rPr>
      </w:pPr>
      <w:r w:rsidRPr="0052202C">
        <w:rPr>
          <w:lang w:eastAsia="zh-CN"/>
        </w:rPr>
        <w:t>A ban on facial recognition eliminates a useful tool that is being used alongside human intelligence</w:t>
      </w:r>
      <w:r w:rsidRPr="00B73FD0">
        <w:rPr>
          <w:lang w:eastAsia="zh-CN"/>
        </w:rPr>
        <w:t xml:space="preserve">. </w:t>
      </w:r>
      <w:r w:rsidRPr="00B73FD0">
        <w:rPr>
          <w:u w:val="single"/>
          <w:lang w:eastAsia="zh-CN"/>
        </w:rPr>
        <w:t xml:space="preserve">Thorough analysis must acknowledge </w:t>
      </w:r>
      <w:r w:rsidRPr="00B73FD0">
        <w:rPr>
          <w:b/>
          <w:bCs/>
          <w:u w:val="single"/>
          <w:lang w:eastAsia="zh-CN"/>
        </w:rPr>
        <w:t xml:space="preserve">the alternatives a ban would leave us with – far slower and less accurate identification processes that are much more prone to errors (for example, detectives sifting manually through </w:t>
      </w:r>
      <w:proofErr w:type="spellStart"/>
      <w:r w:rsidRPr="00B73FD0">
        <w:rPr>
          <w:b/>
          <w:bCs/>
          <w:u w:val="single"/>
          <w:lang w:eastAsia="zh-CN"/>
        </w:rPr>
        <w:t>hun</w:t>
      </w:r>
      <w:proofErr w:type="spellEnd"/>
      <w:r w:rsidRPr="00B73FD0">
        <w:rPr>
          <w:b/>
          <w:bCs/>
          <w:u w:val="single"/>
          <w:lang w:eastAsia="zh-CN"/>
        </w:rPr>
        <w:t xml:space="preserve">- </w:t>
      </w:r>
      <w:proofErr w:type="spellStart"/>
      <w:r w:rsidRPr="00B73FD0">
        <w:rPr>
          <w:b/>
          <w:bCs/>
          <w:u w:val="single"/>
          <w:lang w:eastAsia="zh-CN"/>
        </w:rPr>
        <w:t>dreds</w:t>
      </w:r>
      <w:proofErr w:type="spellEnd"/>
      <w:r w:rsidRPr="00B73FD0">
        <w:rPr>
          <w:b/>
          <w:bCs/>
          <w:u w:val="single"/>
          <w:lang w:eastAsia="zh-CN"/>
        </w:rPr>
        <w:t xml:space="preserve"> or even thousands of videos and images of arrested individuals based on suspect descriptions</w:t>
      </w:r>
      <w:r w:rsidRPr="00B73FD0">
        <w:rPr>
          <w:u w:val="single"/>
          <w:lang w:eastAsia="zh-CN"/>
        </w:rPr>
        <w:t>)</w:t>
      </w:r>
      <w:r w:rsidRPr="0052202C">
        <w:rPr>
          <w:lang w:eastAsia="zh-CN"/>
        </w:rPr>
        <w:t xml:space="preserve">. NIST confirmed in a 2018 study that </w:t>
      </w:r>
      <w:r w:rsidRPr="00B73FD0">
        <w:rPr>
          <w:u w:val="single"/>
          <w:lang w:eastAsia="zh-CN"/>
        </w:rPr>
        <w:t>the highest identification accuracy is achieved through human analysis supported by facial recognition technology</w:t>
      </w:r>
      <w:r w:rsidRPr="0052202C">
        <w:rPr>
          <w:lang w:eastAsia="zh-CN"/>
        </w:rPr>
        <w:t xml:space="preserve"> versus either element alone. </w:t>
      </w:r>
      <w:proofErr w:type="gramStart"/>
      <w:r w:rsidRPr="00B73FD0">
        <w:rPr>
          <w:u w:val="single"/>
          <w:lang w:eastAsia="zh-CN"/>
        </w:rPr>
        <w:t>That’s</w:t>
      </w:r>
      <w:proofErr w:type="gramEnd"/>
      <w:r w:rsidRPr="00B73FD0">
        <w:rPr>
          <w:u w:val="single"/>
          <w:lang w:eastAsia="zh-CN"/>
        </w:rPr>
        <w:t xml:space="preserve"> why </w:t>
      </w:r>
      <w:r w:rsidRPr="00B73FD0">
        <w:rPr>
          <w:b/>
          <w:bCs/>
          <w:u w:val="single"/>
          <w:lang w:eastAsia="zh-CN"/>
        </w:rPr>
        <w:t>it has been used in thousands of investigations without a single example of an innocent person being falsely arrested</w:t>
      </w:r>
      <w:r w:rsidRPr="00B73FD0">
        <w:rPr>
          <w:u w:val="single"/>
          <w:lang w:eastAsia="zh-CN"/>
        </w:rPr>
        <w:t xml:space="preserve"> due to a misidentification</w:t>
      </w:r>
      <w:r w:rsidRPr="0052202C">
        <w:rPr>
          <w:lang w:eastAsia="zh-CN"/>
        </w:rPr>
        <w:t xml:space="preserve">. </w:t>
      </w:r>
    </w:p>
    <w:p w14:paraId="62B856E9" w14:textId="77777777" w:rsidR="00FE7B82" w:rsidRPr="0052202C" w:rsidRDefault="00FE7B82" w:rsidP="00FE7B82">
      <w:pPr>
        <w:pStyle w:val="ListParagraph"/>
        <w:numPr>
          <w:ilvl w:val="0"/>
          <w:numId w:val="18"/>
        </w:numPr>
        <w:rPr>
          <w:lang w:eastAsia="zh-CN"/>
        </w:rPr>
      </w:pPr>
      <w:r w:rsidRPr="0052202C">
        <w:rPr>
          <w:lang w:eastAsia="zh-CN"/>
        </w:rPr>
        <w:t xml:space="preserve">Before taking such an extreme step, policymakers must thoroughly examine how the technology is used and con- sider all the options available to address concerns. Sensible transparency and accountability measures can be identified that would ensure responsible use of the technology without unreasonably restricting tools that have become so essential to public safety. </w:t>
      </w:r>
    </w:p>
    <w:p w14:paraId="54EB17E9" w14:textId="77777777" w:rsidR="00FE7B82" w:rsidRPr="0052202C" w:rsidRDefault="00FE7B82" w:rsidP="00FE7B82">
      <w:pPr>
        <w:pStyle w:val="ListParagraph"/>
        <w:numPr>
          <w:ilvl w:val="0"/>
          <w:numId w:val="18"/>
        </w:numPr>
        <w:rPr>
          <w:lang w:eastAsia="zh-CN"/>
        </w:rPr>
      </w:pPr>
      <w:r w:rsidRPr="00B73FD0">
        <w:rPr>
          <w:u w:val="single"/>
          <w:lang w:eastAsia="zh-CN"/>
        </w:rPr>
        <w:t>Bans threaten U.S. competitiveness in the tech space by ceding the market and shifting the world’s security infrastructure to other countries investing in the technology like China and Russia</w:t>
      </w:r>
      <w:r w:rsidRPr="0052202C">
        <w:rPr>
          <w:lang w:eastAsia="zh-CN"/>
        </w:rPr>
        <w:t xml:space="preserve">. </w:t>
      </w:r>
    </w:p>
    <w:p w14:paraId="5A013BBB" w14:textId="77777777" w:rsidR="00FE7B82" w:rsidRPr="0052202C" w:rsidRDefault="00FE7B82" w:rsidP="00FE7B82">
      <w:pPr>
        <w:rPr>
          <w:rFonts w:ascii="Times New Roman" w:hAnsi="Times New Roman"/>
          <w:sz w:val="24"/>
          <w:lang w:eastAsia="zh-CN"/>
        </w:rPr>
      </w:pPr>
      <w:r w:rsidRPr="00B73FD0">
        <w:rPr>
          <w:u w:val="single"/>
          <w:lang w:eastAsia="zh-CN"/>
        </w:rPr>
        <w:t>SAVING SEX TRAFFICKING VICTIMS</w:t>
      </w:r>
      <w:r w:rsidRPr="0052202C">
        <w:rPr>
          <w:lang w:eastAsia="zh-CN"/>
        </w:rPr>
        <w:t xml:space="preserve"> – In April 2019, </w:t>
      </w:r>
      <w:r w:rsidRPr="00B73FD0">
        <w:rPr>
          <w:u w:val="single"/>
          <w:lang w:eastAsia="zh-CN"/>
        </w:rPr>
        <w:t>a California law enforcement officer saw a social media post about a missing child</w:t>
      </w:r>
      <w:r w:rsidRPr="0052202C">
        <w:rPr>
          <w:lang w:eastAsia="zh-CN"/>
        </w:rPr>
        <w:t xml:space="preserve"> from the National Center for Missing and Exploited Children. </w:t>
      </w:r>
      <w:r w:rsidRPr="00B73FD0">
        <w:rPr>
          <w:b/>
          <w:bCs/>
          <w:u w:val="single"/>
          <w:lang w:eastAsia="zh-CN"/>
        </w:rPr>
        <w:t>The officer used facial recognition</w:t>
      </w:r>
      <w:r w:rsidRPr="00B73FD0">
        <w:rPr>
          <w:u w:val="single"/>
          <w:lang w:eastAsia="zh-CN"/>
        </w:rPr>
        <w:t xml:space="preserve"> which returned a list of online sex ads featuring the girl. According to a story in WIRED, the girl had been “sold for weeks,” and the officer’s </w:t>
      </w:r>
      <w:r w:rsidRPr="00B73FD0">
        <w:rPr>
          <w:b/>
          <w:bCs/>
          <w:u w:val="single"/>
          <w:lang w:eastAsia="zh-CN"/>
        </w:rPr>
        <w:t>actions helped a process that “recovered and removed from the girl from trauma</w:t>
      </w:r>
      <w:r w:rsidRPr="0052202C">
        <w:rPr>
          <w:lang w:eastAsia="zh-CN"/>
        </w:rPr>
        <w:t xml:space="preserve">.” </w:t>
      </w:r>
    </w:p>
    <w:p w14:paraId="7C5D58F6" w14:textId="77777777" w:rsidR="00FE7B82" w:rsidRPr="0052202C" w:rsidRDefault="00FE7B82" w:rsidP="00FE7B82">
      <w:pPr>
        <w:rPr>
          <w:rFonts w:ascii="Times New Roman" w:hAnsi="Times New Roman"/>
          <w:sz w:val="24"/>
          <w:lang w:eastAsia="zh-CN"/>
        </w:rPr>
      </w:pPr>
      <w:r w:rsidRPr="00B73FD0">
        <w:rPr>
          <w:u w:val="single"/>
          <w:lang w:eastAsia="zh-CN"/>
        </w:rPr>
        <w:t>CATCHING A NEW YORK CITY SUBWAY TERRORIST</w:t>
      </w:r>
      <w:r w:rsidRPr="0052202C">
        <w:rPr>
          <w:lang w:eastAsia="zh-CN"/>
        </w:rPr>
        <w:t xml:space="preserve"> – In August 2019, </w:t>
      </w:r>
      <w:r w:rsidRPr="00B73FD0">
        <w:rPr>
          <w:u w:val="single"/>
          <w:lang w:eastAsia="zh-CN"/>
        </w:rPr>
        <w:t>New York Police Department detectives used facial recognition to help identify a man who sparked terror</w:t>
      </w:r>
      <w:r w:rsidRPr="0052202C">
        <w:rPr>
          <w:lang w:eastAsia="zh-CN"/>
        </w:rPr>
        <w:t xml:space="preserve"> by leaving rice cookers in and around a subway station. </w:t>
      </w:r>
      <w:r w:rsidRPr="00B73FD0">
        <w:rPr>
          <w:u w:val="single"/>
          <w:lang w:eastAsia="zh-CN"/>
        </w:rPr>
        <w:t xml:space="preserve">Detectives pulled still images from security footage and </w:t>
      </w:r>
      <w:r w:rsidRPr="00B175B1">
        <w:rPr>
          <w:b/>
          <w:bCs/>
          <w:u w:val="single"/>
          <w:lang w:eastAsia="zh-CN"/>
        </w:rPr>
        <w:t>used facial recognition software</w:t>
      </w:r>
      <w:r w:rsidRPr="00B73FD0">
        <w:rPr>
          <w:u w:val="single"/>
          <w:lang w:eastAsia="zh-CN"/>
        </w:rPr>
        <w:t xml:space="preserve">, along with additional investigative work, </w:t>
      </w:r>
      <w:r w:rsidRPr="00B175B1">
        <w:rPr>
          <w:b/>
          <w:bCs/>
          <w:u w:val="single"/>
          <w:lang w:eastAsia="zh-CN"/>
        </w:rPr>
        <w:t>to identify the suspect within an hour</w:t>
      </w:r>
      <w:r w:rsidRPr="0052202C">
        <w:rPr>
          <w:lang w:eastAsia="zh-CN"/>
        </w:rPr>
        <w:t>. NYPD officials were quoted saying, “</w:t>
      </w:r>
      <w:r w:rsidRPr="00B73FD0">
        <w:rPr>
          <w:u w:val="single"/>
          <w:lang w:eastAsia="zh-CN"/>
        </w:rPr>
        <w:t>To not use technology like this would be negligent</w:t>
      </w:r>
      <w:r w:rsidRPr="0052202C">
        <w:rPr>
          <w:lang w:eastAsia="zh-CN"/>
        </w:rPr>
        <w:t>” and “</w:t>
      </w:r>
      <w:r w:rsidRPr="00B73FD0">
        <w:rPr>
          <w:u w:val="single"/>
          <w:lang w:eastAsia="zh-CN"/>
        </w:rPr>
        <w:t xml:space="preserve">This is the most important type of case that we’d see out there: </w:t>
      </w:r>
      <w:r w:rsidRPr="00B175B1">
        <w:rPr>
          <w:b/>
          <w:bCs/>
          <w:u w:val="single"/>
          <w:lang w:eastAsia="zh-CN"/>
        </w:rPr>
        <w:t>a possible terrorist attack in NYC</w:t>
      </w:r>
      <w:r w:rsidRPr="0052202C">
        <w:rPr>
          <w:lang w:eastAsia="zh-CN"/>
        </w:rPr>
        <w:t xml:space="preserve">.” </w:t>
      </w:r>
    </w:p>
    <w:p w14:paraId="242AC204" w14:textId="77777777" w:rsidR="00FE7B82" w:rsidRPr="0052202C" w:rsidRDefault="00FE7B82" w:rsidP="00FE7B82">
      <w:pPr>
        <w:rPr>
          <w:rFonts w:ascii="Times New Roman" w:hAnsi="Times New Roman"/>
          <w:sz w:val="24"/>
          <w:lang w:eastAsia="zh-CN"/>
        </w:rPr>
      </w:pPr>
      <w:r w:rsidRPr="00B73FD0">
        <w:rPr>
          <w:u w:val="single"/>
          <w:lang w:eastAsia="zh-CN"/>
        </w:rPr>
        <w:t>FINDING A KILLER WHO TARGETED LGBTQ VICTIMS</w:t>
      </w:r>
      <w:r w:rsidRPr="0052202C">
        <w:rPr>
          <w:lang w:eastAsia="zh-CN"/>
        </w:rPr>
        <w:t xml:space="preserve"> – On May 25, 2019, in Wayne County, Michigan</w:t>
      </w:r>
      <w:r w:rsidRPr="00B175B1">
        <w:rPr>
          <w:lang w:eastAsia="zh-CN"/>
        </w:rPr>
        <w:t xml:space="preserve">, </w:t>
      </w:r>
      <w:r w:rsidRPr="00B73FD0">
        <w:rPr>
          <w:u w:val="single"/>
          <w:lang w:eastAsia="zh-CN"/>
        </w:rPr>
        <w:t>three members of the LGBTQ community were shot and killed</w:t>
      </w:r>
      <w:r w:rsidRPr="0052202C">
        <w:rPr>
          <w:lang w:eastAsia="zh-CN"/>
        </w:rPr>
        <w:t xml:space="preserve"> by a man at a local home. </w:t>
      </w:r>
      <w:r w:rsidRPr="00B73FD0">
        <w:rPr>
          <w:u w:val="single"/>
          <w:lang w:eastAsia="zh-CN"/>
        </w:rPr>
        <w:t>The Detroit Police Department used facial recognition, as well as their own intelligence, to help identify the suspect</w:t>
      </w:r>
      <w:r w:rsidRPr="0052202C">
        <w:rPr>
          <w:lang w:eastAsia="zh-CN"/>
        </w:rPr>
        <w:t xml:space="preserve"> based on video from a nearby gas station. </w:t>
      </w:r>
    </w:p>
    <w:p w14:paraId="1761D59E" w14:textId="77777777" w:rsidR="00FE7B82" w:rsidRPr="0052202C" w:rsidRDefault="00FE7B82" w:rsidP="00FE7B82">
      <w:pPr>
        <w:rPr>
          <w:rFonts w:ascii="Times New Roman" w:hAnsi="Times New Roman"/>
          <w:sz w:val="24"/>
          <w:lang w:eastAsia="zh-CN"/>
        </w:rPr>
      </w:pPr>
      <w:r w:rsidRPr="0052202C">
        <w:rPr>
          <w:lang w:eastAsia="zh-CN"/>
        </w:rPr>
        <w:t xml:space="preserve">IDENTIFYING THE CAPITAL GAZETTE KILLER – Jarrod Ramos was angered by a story the Capital Gazette Newspaper in Annapolis, Maryland, ran about him in 2011 and brought a lawsuit against the paper for defamation, which a judge later dismissed. In June 2018, Ramos entered the newspaper building with a shotgun and killed five employees, leaving two others critically injured. Anne Arundel Police obtained an image of Ramos and sent it to the Maryland Combined Analysis Center, which helped identify him by comparing the photo to others in the Maryland Image Repository System. </w:t>
      </w:r>
    </w:p>
    <w:p w14:paraId="1F4CD0CA" w14:textId="77777777" w:rsidR="00FE7B82" w:rsidRPr="0052202C" w:rsidRDefault="00FE7B82" w:rsidP="00FE7B82">
      <w:pPr>
        <w:rPr>
          <w:rFonts w:ascii="Times New Roman" w:hAnsi="Times New Roman"/>
          <w:sz w:val="24"/>
          <w:lang w:eastAsia="zh-CN"/>
        </w:rPr>
      </w:pPr>
      <w:r w:rsidRPr="00B73FD0">
        <w:rPr>
          <w:u w:val="single"/>
          <w:lang w:eastAsia="zh-CN"/>
        </w:rPr>
        <w:t>APPREHENDING PEDOPHILES EVADING JUSTICE</w:t>
      </w:r>
      <w:r w:rsidRPr="0052202C">
        <w:rPr>
          <w:lang w:eastAsia="zh-CN"/>
        </w:rPr>
        <w:t xml:space="preserve"> – In 2017, after a 16-year manhunt, </w:t>
      </w:r>
      <w:r w:rsidRPr="00B73FD0">
        <w:rPr>
          <w:u w:val="single"/>
          <w:lang w:eastAsia="zh-CN"/>
        </w:rPr>
        <w:t>a man accused of sexually assaulting a minor was apprehended</w:t>
      </w:r>
      <w:r w:rsidRPr="0052202C">
        <w:rPr>
          <w:lang w:eastAsia="zh-CN"/>
        </w:rPr>
        <w:t xml:space="preserve"> in Oregon. </w:t>
      </w:r>
      <w:r w:rsidRPr="00B73FD0">
        <w:rPr>
          <w:u w:val="single"/>
          <w:lang w:eastAsia="zh-CN"/>
        </w:rPr>
        <w:t>Using facial recognition technology, the Federal Bureau of Investigation (FBI) was able to identify the suspect</w:t>
      </w:r>
      <w:r w:rsidRPr="0052202C">
        <w:rPr>
          <w:lang w:eastAsia="zh-CN"/>
        </w:rPr>
        <w:t xml:space="preserve"> after a positive match was found when the suspect sought to acquire a U.S. passport. Similarly, in 2014, </w:t>
      </w:r>
      <w:r w:rsidRPr="00B175B1">
        <w:rPr>
          <w:b/>
          <w:bCs/>
          <w:u w:val="single"/>
          <w:lang w:eastAsia="zh-CN"/>
        </w:rPr>
        <w:t>the FBI used facial recognition technology to help locate and apprehend a convicted pedophile</w:t>
      </w:r>
      <w:r w:rsidRPr="0052202C">
        <w:rPr>
          <w:lang w:eastAsia="zh-CN"/>
        </w:rPr>
        <w:t xml:space="preserve"> who had been on the run for 14 years. </w:t>
      </w:r>
    </w:p>
    <w:p w14:paraId="60F2864F" w14:textId="77777777" w:rsidR="00FE7B82" w:rsidRDefault="00FE7B82" w:rsidP="00FE7B82">
      <w:pPr>
        <w:rPr>
          <w:lang w:eastAsia="zh-CN"/>
        </w:rPr>
      </w:pPr>
      <w:r w:rsidRPr="0052202C">
        <w:rPr>
          <w:lang w:eastAsia="zh-CN"/>
        </w:rPr>
        <w:t xml:space="preserve">PREVENTING ENTRY INTO THE U.S. UNDER FALSE IDENTITIES – After just three days of operation, </w:t>
      </w:r>
      <w:r w:rsidRPr="00B73FD0">
        <w:rPr>
          <w:u w:val="single"/>
          <w:lang w:eastAsia="zh-CN"/>
        </w:rPr>
        <w:t>facial recognition technology at Dulles International Airport in Virginia caught a man trying to use a fake passport to enter the United States</w:t>
      </w:r>
      <w:r w:rsidRPr="0052202C">
        <w:rPr>
          <w:lang w:eastAsia="zh-CN"/>
        </w:rPr>
        <w:t xml:space="preserve">. The fraudulent passport would have easily gone undetected with visual inspection alone. </w:t>
      </w:r>
      <w:r w:rsidRPr="00B73FD0">
        <w:rPr>
          <w:u w:val="single"/>
          <w:lang w:eastAsia="zh-CN"/>
        </w:rPr>
        <w:t xml:space="preserve">The ability to enter under a false identity is essential to organized crime, human trafficking, money laundering, drug smuggling, </w:t>
      </w:r>
      <w:proofErr w:type="gramStart"/>
      <w:r w:rsidRPr="00B73FD0">
        <w:rPr>
          <w:u w:val="single"/>
          <w:lang w:eastAsia="zh-CN"/>
        </w:rPr>
        <w:t>terrorism</w:t>
      </w:r>
      <w:proofErr w:type="gramEnd"/>
      <w:r w:rsidRPr="00B73FD0">
        <w:rPr>
          <w:u w:val="single"/>
          <w:lang w:eastAsia="zh-CN"/>
        </w:rPr>
        <w:t xml:space="preserve"> and many other criminal activities</w:t>
      </w:r>
      <w:r w:rsidRPr="0052202C">
        <w:rPr>
          <w:lang w:eastAsia="zh-CN"/>
        </w:rPr>
        <w:t xml:space="preserve">. According to U.S. Customs &amp; Border Protection, </w:t>
      </w:r>
      <w:r w:rsidRPr="00B73FD0">
        <w:rPr>
          <w:u w:val="single"/>
          <w:lang w:eastAsia="zh-CN"/>
        </w:rPr>
        <w:t>use of the technology prevented 26 alleged imposters from entering the U.S. in just a three-month span</w:t>
      </w:r>
      <w:r w:rsidRPr="0052202C">
        <w:rPr>
          <w:lang w:eastAsia="zh-CN"/>
        </w:rPr>
        <w:t xml:space="preserve"> in 2018. </w:t>
      </w:r>
    </w:p>
    <w:p w14:paraId="531775FD" w14:textId="77777777" w:rsidR="00FE7B82" w:rsidRPr="0052202C" w:rsidRDefault="00FE7B82" w:rsidP="00FE7B82">
      <w:pPr>
        <w:rPr>
          <w:rFonts w:ascii="Times New Roman" w:hAnsi="Times New Roman"/>
          <w:sz w:val="24"/>
          <w:lang w:eastAsia="zh-CN"/>
        </w:rPr>
      </w:pPr>
    </w:p>
    <w:p w14:paraId="567E2428" w14:textId="77777777" w:rsidR="00FE7B82" w:rsidRPr="00FE7B82" w:rsidRDefault="00FE7B82" w:rsidP="00FE7B82"/>
    <w:p w14:paraId="444CAEFF" w14:textId="03C61B19" w:rsidR="00FE7B82" w:rsidRDefault="00FE7B82" w:rsidP="00817991">
      <w:pPr>
        <w:pStyle w:val="Heading2"/>
      </w:pPr>
      <w:r>
        <w:t>T – Forensic Science</w:t>
      </w:r>
    </w:p>
    <w:p w14:paraId="26F051FF" w14:textId="77777777" w:rsidR="00FE7B82" w:rsidRPr="00010D31" w:rsidRDefault="00FE7B82" w:rsidP="00FE7B82">
      <w:pPr>
        <w:pStyle w:val="Heading3"/>
      </w:pPr>
      <w:r>
        <w:t>Violation</w:t>
      </w:r>
    </w:p>
    <w:p w14:paraId="6C86795A" w14:textId="77777777" w:rsidR="00FE7B82" w:rsidRDefault="00FE7B82" w:rsidP="00FE7B82">
      <w:pPr>
        <w:pStyle w:val="Heading4"/>
      </w:pPr>
      <w:r>
        <w:t xml:space="preserve">Biometrics </w:t>
      </w:r>
      <w:proofErr w:type="gramStart"/>
      <w:r>
        <w:t>doesn’t</w:t>
      </w:r>
      <w:proofErr w:type="gramEnd"/>
      <w:r>
        <w:t xml:space="preserve"> meet forensic science – numerous reasons</w:t>
      </w:r>
    </w:p>
    <w:p w14:paraId="7DEA6A1A" w14:textId="77777777" w:rsidR="00FE7B82" w:rsidRDefault="00FE7B82" w:rsidP="00FE7B82">
      <w:r w:rsidRPr="007B0FBE">
        <w:rPr>
          <w:b/>
          <w:bCs/>
          <w:sz w:val="26"/>
          <w:szCs w:val="26"/>
        </w:rPr>
        <w:t>Jain and Ross 15</w:t>
      </w:r>
      <w:r>
        <w:t xml:space="preserve"> (Anil K. Jain,</w:t>
      </w:r>
      <w:r w:rsidRPr="00F63B78">
        <w:t xml:space="preserve"> University Distinguished Professor in the Department of Computer Science &amp; Engineering at Michigan State University,</w:t>
      </w:r>
      <w:r>
        <w:t xml:space="preserve"> Arun Ross,</w:t>
      </w:r>
      <w:r w:rsidRPr="00F63B78">
        <w:t xml:space="preserve"> Professor in the Department of Computer Science and Engineering at Michigan State University</w:t>
      </w:r>
      <w:r>
        <w:t>,</w:t>
      </w:r>
      <w:r w:rsidRPr="00F63B78">
        <w:t xml:space="preserve"> </w:t>
      </w:r>
      <w:r>
        <w:t>8/5/15, “</w:t>
      </w:r>
      <w:r w:rsidRPr="007B0FBE">
        <w:t>Bridging the gap: from biometrics to forensics</w:t>
      </w:r>
      <w:r>
        <w:t xml:space="preserve">,” </w:t>
      </w:r>
      <w:r w:rsidRPr="007B0FBE">
        <w:rPr>
          <w:i/>
          <w:iCs/>
        </w:rPr>
        <w:t>Philosophical transactions of the Royal Society of London</w:t>
      </w:r>
      <w:r w:rsidRPr="007B0FBE">
        <w:t xml:space="preserve">. Series B, Biological sciences, 370(1674), </w:t>
      </w:r>
      <w:hyperlink r:id="rId402" w:history="1">
        <w:r w:rsidRPr="00AC0821">
          <w:rPr>
            <w:rStyle w:val="Hyperlink"/>
          </w:rPr>
          <w:t>https://www.ncbi.nlm.nih.gov/pmc/articles/PMC4580999/</w:t>
        </w:r>
      </w:hyperlink>
      <w:r>
        <w:t>) |</w:t>
      </w:r>
      <w:proofErr w:type="spellStart"/>
      <w:r>
        <w:t>suf</w:t>
      </w:r>
      <w:proofErr w:type="spellEnd"/>
      <w:r>
        <w:t>|</w:t>
      </w:r>
    </w:p>
    <w:p w14:paraId="24F563C1" w14:textId="77777777" w:rsidR="00FE7B82" w:rsidRPr="00111526" w:rsidRDefault="00FE7B82" w:rsidP="00FE7B82">
      <w:pPr>
        <w:pStyle w:val="p"/>
        <w:spacing w:before="166" w:beforeAutospacing="0" w:after="166" w:afterAutospacing="0"/>
        <w:rPr>
          <w:rFonts w:asciiTheme="majorHAnsi" w:hAnsiTheme="majorHAnsi" w:cstheme="majorHAnsi"/>
          <w:color w:val="000000"/>
          <w:sz w:val="22"/>
        </w:rPr>
      </w:pPr>
      <w:r w:rsidRPr="00111526">
        <w:rPr>
          <w:rFonts w:asciiTheme="majorHAnsi" w:hAnsiTheme="majorHAnsi" w:cstheme="majorHAnsi"/>
          <w:color w:val="000000"/>
          <w:sz w:val="22"/>
        </w:rPr>
        <w:t xml:space="preserve">In this regard, both forensic science and biometric recognition seek to link biological data (impression evidence) to a </w:t>
      </w:r>
      <w:proofErr w:type="gramStart"/>
      <w:r w:rsidRPr="00111526">
        <w:rPr>
          <w:rFonts w:asciiTheme="majorHAnsi" w:hAnsiTheme="majorHAnsi" w:cstheme="majorHAnsi"/>
          <w:color w:val="000000"/>
          <w:sz w:val="22"/>
        </w:rPr>
        <w:t>particular individual</w:t>
      </w:r>
      <w:proofErr w:type="gramEnd"/>
      <w:r w:rsidRPr="00111526">
        <w:rPr>
          <w:rFonts w:asciiTheme="majorHAnsi" w:hAnsiTheme="majorHAnsi" w:cstheme="majorHAnsi"/>
          <w:color w:val="000000"/>
          <w:sz w:val="22"/>
        </w:rPr>
        <w:t xml:space="preserve">. Despite this commonality, </w:t>
      </w:r>
      <w:r w:rsidRPr="00111526">
        <w:rPr>
          <w:rFonts w:asciiTheme="majorHAnsi" w:hAnsiTheme="majorHAnsi" w:cstheme="majorHAnsi"/>
          <w:color w:val="000000"/>
          <w:sz w:val="22"/>
          <w:u w:val="single"/>
        </w:rPr>
        <w:t xml:space="preserve">there are </w:t>
      </w:r>
      <w:proofErr w:type="gramStart"/>
      <w:r w:rsidRPr="00111526">
        <w:rPr>
          <w:rFonts w:asciiTheme="majorHAnsi" w:hAnsiTheme="majorHAnsi" w:cstheme="majorHAnsi"/>
          <w:color w:val="000000"/>
          <w:sz w:val="22"/>
          <w:u w:val="single"/>
        </w:rPr>
        <w:t>a number of</w:t>
      </w:r>
      <w:proofErr w:type="gramEnd"/>
      <w:r w:rsidRPr="00111526">
        <w:rPr>
          <w:rFonts w:asciiTheme="majorHAnsi" w:hAnsiTheme="majorHAnsi" w:cstheme="majorHAnsi"/>
          <w:color w:val="000000"/>
          <w:sz w:val="22"/>
          <w:u w:val="single"/>
        </w:rPr>
        <w:t xml:space="preserve"> differences between forensics and biometrics</w:t>
      </w:r>
      <w:r w:rsidRPr="00111526">
        <w:rPr>
          <w:rFonts w:asciiTheme="majorHAnsi" w:hAnsiTheme="majorHAnsi" w:cstheme="majorHAnsi"/>
          <w:color w:val="000000"/>
          <w:sz w:val="22"/>
        </w:rPr>
        <w:t>:</w:t>
      </w:r>
    </w:p>
    <w:p w14:paraId="7500A3C6"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(1)</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Forensic science is invoked</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after</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the occurrence of an event</w:t>
      </w:r>
      <w:r w:rsidRPr="00111526">
        <w:rPr>
          <w:rFonts w:asciiTheme="majorHAnsi" w:hAnsiTheme="majorHAnsi" w:cstheme="majorHAnsi"/>
          <w:color w:val="000000"/>
          <w:sz w:val="22"/>
          <w:szCs w:val="22"/>
        </w:rPr>
        <w:t xml:space="preserve"> and is typically used to reconstruct past criminal events by a </w:t>
      </w:r>
      <w:proofErr w:type="spellStart"/>
      <w:r w:rsidRPr="00111526">
        <w:rPr>
          <w:rFonts w:asciiTheme="majorHAnsi" w:hAnsiTheme="majorHAnsi" w:cstheme="majorHAnsi"/>
          <w:color w:val="000000"/>
          <w:sz w:val="22"/>
          <w:szCs w:val="22"/>
        </w:rPr>
        <w:t>hypothetico</w:t>
      </w:r>
      <w:proofErr w:type="spellEnd"/>
      <w:r w:rsidRPr="00111526">
        <w:rPr>
          <w:rFonts w:asciiTheme="majorHAnsi" w:hAnsiTheme="majorHAnsi" w:cstheme="majorHAnsi"/>
          <w:color w:val="000000"/>
          <w:sz w:val="22"/>
          <w:szCs w:val="22"/>
        </w:rPr>
        <w:t xml:space="preserve">-deductive approach. </w:t>
      </w:r>
      <w:r w:rsidRPr="00D84331">
        <w:rPr>
          <w:rFonts w:asciiTheme="majorHAnsi" w:hAnsiTheme="majorHAnsi" w:cstheme="majorHAnsi"/>
          <w:b/>
          <w:bCs/>
          <w:color w:val="000000"/>
          <w:sz w:val="22"/>
          <w:szCs w:val="22"/>
          <w:u w:val="single"/>
        </w:rPr>
        <w:t>Biometric recognition, on the other hand, is typically used</w:t>
      </w:r>
      <w:r w:rsidRPr="00D84331">
        <w:rPr>
          <w:rStyle w:val="apple-converted-space"/>
          <w:rFonts w:asciiTheme="majorHAnsi" w:eastAsiaTheme="majorEastAsia" w:hAnsiTheme="majorHAnsi" w:cstheme="majorHAnsi"/>
          <w:b/>
          <w:bCs/>
          <w:color w:val="000000"/>
          <w:sz w:val="22"/>
          <w:szCs w:val="22"/>
          <w:u w:val="single"/>
        </w:rPr>
        <w:t> </w:t>
      </w:r>
      <w:r w:rsidRPr="00D84331">
        <w:rPr>
          <w:rStyle w:val="Emphasis"/>
          <w:rFonts w:asciiTheme="majorHAnsi" w:hAnsiTheme="majorHAnsi" w:cstheme="majorHAnsi"/>
          <w:color w:val="000000"/>
          <w:szCs w:val="22"/>
        </w:rPr>
        <w:t>before</w:t>
      </w:r>
      <w:r w:rsidRPr="00D84331">
        <w:rPr>
          <w:rStyle w:val="apple-converted-space"/>
          <w:rFonts w:asciiTheme="majorHAnsi" w:eastAsiaTheme="majorEastAsia" w:hAnsiTheme="majorHAnsi" w:cstheme="majorHAnsi"/>
          <w:b/>
          <w:bCs/>
          <w:color w:val="000000"/>
          <w:sz w:val="22"/>
          <w:szCs w:val="22"/>
          <w:u w:val="single"/>
        </w:rPr>
        <w:t> </w:t>
      </w:r>
      <w:r w:rsidRPr="00D84331">
        <w:rPr>
          <w:rFonts w:asciiTheme="majorHAnsi" w:hAnsiTheme="majorHAnsi" w:cstheme="majorHAnsi"/>
          <w:b/>
          <w:bCs/>
          <w:color w:val="000000"/>
          <w:sz w:val="22"/>
          <w:szCs w:val="22"/>
          <w:u w:val="single"/>
        </w:rPr>
        <w:t>the occurrence of an event</w:t>
      </w:r>
      <w:r w:rsidRPr="00111526">
        <w:rPr>
          <w:rFonts w:asciiTheme="majorHAnsi" w:hAnsiTheme="majorHAnsi" w:cstheme="majorHAnsi"/>
          <w:color w:val="000000"/>
          <w:sz w:val="22"/>
          <w:szCs w:val="22"/>
        </w:rPr>
        <w:t xml:space="preserve"> (e.g. accessing a laptop or entering a country).</w:t>
      </w:r>
    </w:p>
    <w:p w14:paraId="3497D9C4"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u w:val="single"/>
        </w:rPr>
      </w:pPr>
      <w:r w:rsidRPr="00111526">
        <w:rPr>
          <w:rFonts w:asciiTheme="majorHAnsi" w:hAnsiTheme="majorHAnsi" w:cstheme="majorHAnsi"/>
          <w:color w:val="000000"/>
          <w:sz w:val="22"/>
          <w:szCs w:val="22"/>
        </w:rPr>
        <w:t>(2)</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In a forensic investigation it is not possible to determine in</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advance</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the type of evidence that will be used to apprehend the perpetrator of the crime</w:t>
      </w:r>
      <w:r w:rsidRPr="00111526">
        <w:rPr>
          <w:rFonts w:asciiTheme="majorHAnsi" w:hAnsiTheme="majorHAnsi" w:cstheme="majorHAnsi"/>
          <w:color w:val="000000"/>
          <w:sz w:val="22"/>
          <w:szCs w:val="22"/>
        </w:rPr>
        <w:t xml:space="preserve">. The crime scene </w:t>
      </w:r>
      <w:proofErr w:type="gramStart"/>
      <w:r w:rsidRPr="00111526">
        <w:rPr>
          <w:rFonts w:asciiTheme="majorHAnsi" w:hAnsiTheme="majorHAnsi" w:cstheme="majorHAnsi"/>
          <w:color w:val="000000"/>
          <w:sz w:val="22"/>
          <w:szCs w:val="22"/>
        </w:rPr>
        <w:t>has to</w:t>
      </w:r>
      <w:proofErr w:type="gramEnd"/>
      <w:r w:rsidRPr="00111526">
        <w:rPr>
          <w:rFonts w:asciiTheme="majorHAnsi" w:hAnsiTheme="majorHAnsi" w:cstheme="majorHAnsi"/>
          <w:color w:val="000000"/>
          <w:sz w:val="22"/>
          <w:szCs w:val="22"/>
        </w:rPr>
        <w:t xml:space="preserve"> be carefully examined in order to glean evidence that is subsequently used for recognition purposes. </w:t>
      </w:r>
      <w:r w:rsidRPr="00111526">
        <w:rPr>
          <w:rFonts w:asciiTheme="majorHAnsi" w:hAnsiTheme="majorHAnsi" w:cstheme="majorHAnsi"/>
          <w:color w:val="000000"/>
          <w:sz w:val="22"/>
          <w:szCs w:val="22"/>
          <w:u w:val="single"/>
        </w:rPr>
        <w:t xml:space="preserve">This </w:t>
      </w:r>
      <w:proofErr w:type="gramStart"/>
      <w:r w:rsidRPr="00111526">
        <w:rPr>
          <w:rFonts w:asciiTheme="majorHAnsi" w:hAnsiTheme="majorHAnsi" w:cstheme="majorHAnsi"/>
          <w:color w:val="000000"/>
          <w:sz w:val="22"/>
          <w:szCs w:val="22"/>
          <w:u w:val="single"/>
        </w:rPr>
        <w:t>is in contrast to</w:t>
      </w:r>
      <w:proofErr w:type="gramEnd"/>
      <w:r w:rsidRPr="00111526">
        <w:rPr>
          <w:rFonts w:asciiTheme="majorHAnsi" w:hAnsiTheme="majorHAnsi" w:cstheme="majorHAnsi"/>
          <w:color w:val="000000"/>
          <w:sz w:val="22"/>
          <w:szCs w:val="22"/>
          <w:u w:val="single"/>
        </w:rPr>
        <w:t xml:space="preserve"> biometric systems where the biological traits</w:t>
      </w:r>
      <w:r w:rsidRPr="00111526">
        <w:rPr>
          <w:rFonts w:asciiTheme="majorHAnsi" w:hAnsiTheme="majorHAnsi" w:cstheme="majorHAnsi"/>
          <w:color w:val="000000"/>
          <w:sz w:val="22"/>
          <w:szCs w:val="22"/>
        </w:rPr>
        <w:t xml:space="preserve"> (i.e. modalities) </w:t>
      </w:r>
      <w:r w:rsidRPr="00111526">
        <w:rPr>
          <w:rFonts w:asciiTheme="majorHAnsi" w:hAnsiTheme="majorHAnsi" w:cstheme="majorHAnsi"/>
          <w:color w:val="000000"/>
          <w:sz w:val="22"/>
          <w:szCs w:val="22"/>
          <w:u w:val="single"/>
        </w:rPr>
        <w:t>to be used for person recognition are known in advance.</w:t>
      </w:r>
    </w:p>
    <w:p w14:paraId="408A1157"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(3)</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Forensic science predominantly involves the</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manual</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 xml:space="preserve">collection and examination of evidence, compared to biometric recognition which is </w:t>
      </w:r>
      <w:proofErr w:type="gramStart"/>
      <w:r w:rsidRPr="00111526">
        <w:rPr>
          <w:rFonts w:asciiTheme="majorHAnsi" w:hAnsiTheme="majorHAnsi" w:cstheme="majorHAnsi"/>
          <w:color w:val="000000"/>
          <w:sz w:val="22"/>
          <w:szCs w:val="22"/>
          <w:u w:val="single"/>
        </w:rPr>
        <w:t>by definition fully</w:t>
      </w:r>
      <w:proofErr w:type="gramEnd"/>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automated</w:t>
      </w:r>
      <w:r w:rsidRPr="00111526">
        <w:rPr>
          <w:rFonts w:asciiTheme="majorHAnsi" w:hAnsiTheme="majorHAnsi" w:cstheme="majorHAnsi"/>
          <w:color w:val="000000"/>
          <w:sz w:val="22"/>
          <w:szCs w:val="22"/>
        </w:rPr>
        <w:t xml:space="preserve">. Indeed, qualitative assessment schemes (as opposed to quantifiable measures) are extensively used in the context of forensics for establishing the similarity between an item of evidence and a </w:t>
      </w:r>
      <w:proofErr w:type="gramStart"/>
      <w:r w:rsidRPr="00111526">
        <w:rPr>
          <w:rFonts w:asciiTheme="majorHAnsi" w:hAnsiTheme="majorHAnsi" w:cstheme="majorHAnsi"/>
          <w:color w:val="000000"/>
          <w:sz w:val="22"/>
          <w:szCs w:val="22"/>
        </w:rPr>
        <w:t>particular source</w:t>
      </w:r>
      <w:proofErr w:type="gramEnd"/>
      <w:r w:rsidRPr="00111526">
        <w:rPr>
          <w:rFonts w:asciiTheme="majorHAnsi" w:hAnsiTheme="majorHAnsi" w:cstheme="majorHAnsi"/>
          <w:color w:val="000000"/>
          <w:sz w:val="22"/>
          <w:szCs w:val="22"/>
        </w:rPr>
        <w:t>. This can lead to cognitive bias [</w:t>
      </w:r>
      <w:hyperlink r:id="rId403" w:anchor="RSTB20140254C16" w:history="1">
        <w:r w:rsidRPr="00111526">
          <w:rPr>
            <w:rStyle w:val="Hyperlink"/>
            <w:rFonts w:asciiTheme="majorHAnsi" w:hAnsiTheme="majorHAnsi" w:cstheme="majorHAnsi"/>
            <w:color w:val="642A8F"/>
            <w:sz w:val="22"/>
            <w:szCs w:val="22"/>
          </w:rPr>
          <w:t>16</w:t>
        </w:r>
      </w:hyperlink>
      <w:r w:rsidRPr="00111526">
        <w:rPr>
          <w:rFonts w:asciiTheme="majorHAnsi" w:hAnsiTheme="majorHAnsi" w:cstheme="majorHAnsi"/>
          <w:color w:val="000000"/>
          <w:sz w:val="22"/>
          <w:szCs w:val="22"/>
        </w:rPr>
        <w:t>] where the forensic expert can be unduly swayed by external factors while examining and interpreting the evidence.</w:t>
      </w:r>
    </w:p>
    <w:p w14:paraId="0BC807FB"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(4)</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 xml:space="preserve">Recognition decisions in biometric systems </w:t>
      </w:r>
      <w:proofErr w:type="gramStart"/>
      <w:r w:rsidRPr="00111526">
        <w:rPr>
          <w:rFonts w:asciiTheme="majorHAnsi" w:hAnsiTheme="majorHAnsi" w:cstheme="majorHAnsi"/>
          <w:color w:val="000000"/>
          <w:sz w:val="22"/>
          <w:szCs w:val="22"/>
          <w:u w:val="single"/>
        </w:rPr>
        <w:t>have to</w:t>
      </w:r>
      <w:proofErr w:type="gramEnd"/>
      <w:r w:rsidRPr="00111526">
        <w:rPr>
          <w:rFonts w:asciiTheme="majorHAnsi" w:hAnsiTheme="majorHAnsi" w:cstheme="majorHAnsi"/>
          <w:color w:val="000000"/>
          <w:sz w:val="22"/>
          <w:szCs w:val="22"/>
          <w:u w:val="single"/>
        </w:rPr>
        <w:t xml:space="preserve"> be rendered in</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real time</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and, therefore, computational efficiency is an important factor in biometric applications. In forensics, however, real-time recognition is not a requirement</w:t>
      </w:r>
      <w:r w:rsidRPr="00111526">
        <w:rPr>
          <w:rFonts w:asciiTheme="majorHAnsi" w:hAnsiTheme="majorHAnsi" w:cstheme="majorHAnsi"/>
          <w:color w:val="000000"/>
          <w:sz w:val="22"/>
          <w:szCs w:val="22"/>
        </w:rPr>
        <w:t>.</w:t>
      </w:r>
    </w:p>
    <w:p w14:paraId="13E6E5B4"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(5)</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In forensic science, a</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false non-match</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is highly undesirable since it can result in excluding the perpetrator of a crime from further consideration</w:t>
      </w:r>
      <w:r w:rsidRPr="00111526">
        <w:rPr>
          <w:rFonts w:asciiTheme="majorHAnsi" w:hAnsiTheme="majorHAnsi" w:cstheme="majorHAnsi"/>
          <w:color w:val="000000"/>
          <w:sz w:val="22"/>
          <w:szCs w:val="22"/>
        </w:rPr>
        <w:t xml:space="preserve">. </w:t>
      </w:r>
      <w:r w:rsidRPr="00111526">
        <w:rPr>
          <w:rFonts w:asciiTheme="majorHAnsi" w:hAnsiTheme="majorHAnsi" w:cstheme="majorHAnsi"/>
          <w:color w:val="000000"/>
          <w:sz w:val="22"/>
          <w:szCs w:val="22"/>
          <w:u w:val="single"/>
        </w:rPr>
        <w:t>In the case of biometrics, depending upon the application at hand, the consequences of false matches and false non-matches can be different</w:t>
      </w:r>
      <w:r w:rsidRPr="00111526">
        <w:rPr>
          <w:rFonts w:asciiTheme="majorHAnsi" w:hAnsiTheme="majorHAnsi" w:cstheme="majorHAnsi"/>
          <w:color w:val="000000"/>
          <w:sz w:val="22"/>
          <w:szCs w:val="22"/>
        </w:rPr>
        <w:t>. For example, in a surveillance system, false non-matches have to be minimized at the risk of increasing false matches; however, in a biometric access control system for a nuclear plant, false matches have to be minimized even if this results in an increased number of false non-matches.</w:t>
      </w:r>
    </w:p>
    <w:p w14:paraId="1C06E2BD"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(6)</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An</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inconclusive</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 xml:space="preserve">decision in forensics means that crime-scene evidence cannot be associated with certainty to a </w:t>
      </w:r>
      <w:proofErr w:type="gramStart"/>
      <w:r w:rsidRPr="00111526">
        <w:rPr>
          <w:rFonts w:asciiTheme="majorHAnsi" w:hAnsiTheme="majorHAnsi" w:cstheme="majorHAnsi"/>
          <w:color w:val="000000"/>
          <w:sz w:val="22"/>
          <w:szCs w:val="22"/>
          <w:u w:val="single"/>
        </w:rPr>
        <w:t>particular individual</w:t>
      </w:r>
      <w:proofErr w:type="gramEnd"/>
      <w:r w:rsidRPr="00111526">
        <w:rPr>
          <w:rFonts w:asciiTheme="majorHAnsi" w:hAnsiTheme="majorHAnsi" w:cstheme="majorHAnsi"/>
          <w:color w:val="000000"/>
          <w:sz w:val="22"/>
          <w:szCs w:val="22"/>
          <w:u w:val="single"/>
        </w:rPr>
        <w:t>. But a biometric system can acquire additional samples of a biometric trait</w:t>
      </w:r>
      <w:r w:rsidRPr="00111526">
        <w:rPr>
          <w:rFonts w:asciiTheme="majorHAnsi" w:hAnsiTheme="majorHAnsi" w:cstheme="majorHAnsi"/>
          <w:color w:val="000000"/>
          <w:sz w:val="22"/>
          <w:szCs w:val="22"/>
        </w:rPr>
        <w:t xml:space="preserve"> (or of additional traits)</w:t>
      </w:r>
      <w:r>
        <w:rPr>
          <w:rFonts w:asciiTheme="majorHAnsi" w:hAnsiTheme="majorHAnsi" w:cstheme="majorHAnsi"/>
          <w:color w:val="000000"/>
          <w:sz w:val="22"/>
          <w:szCs w:val="22"/>
        </w:rPr>
        <w:t xml:space="preserve"> </w:t>
      </w:r>
      <w:r w:rsidRPr="00111526">
        <w:rPr>
          <w:rFonts w:asciiTheme="majorHAnsi" w:hAnsiTheme="majorHAnsi" w:cstheme="majorHAnsi"/>
          <w:color w:val="000000"/>
          <w:sz w:val="22"/>
          <w:szCs w:val="22"/>
          <w:u w:val="single"/>
        </w:rPr>
        <w:t>from an individual for rendering a ‘match’ or ‘no match’ decision.</w:t>
      </w:r>
    </w:p>
    <w:p w14:paraId="4F3536EA"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(7)</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The</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quality</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of the evidence data obtained in the case of forensics is typically lower than that of biometrics</w:t>
      </w:r>
      <w:r w:rsidRPr="00111526">
        <w:rPr>
          <w:rFonts w:asciiTheme="majorHAnsi" w:hAnsiTheme="majorHAnsi" w:cstheme="majorHAnsi"/>
          <w:color w:val="000000"/>
          <w:sz w:val="22"/>
          <w:szCs w:val="22"/>
        </w:rPr>
        <w:t xml:space="preserve">. Trace or </w:t>
      </w:r>
      <w:r w:rsidRPr="00111526">
        <w:rPr>
          <w:rFonts w:asciiTheme="majorHAnsi" w:hAnsiTheme="majorHAnsi" w:cstheme="majorHAnsi"/>
          <w:color w:val="000000"/>
          <w:sz w:val="22"/>
          <w:szCs w:val="22"/>
          <w:u w:val="single"/>
        </w:rPr>
        <w:t xml:space="preserve">impression evidence used in forensic investigations </w:t>
      </w:r>
      <w:proofErr w:type="gramStart"/>
      <w:r w:rsidRPr="00111526">
        <w:rPr>
          <w:rFonts w:asciiTheme="majorHAnsi" w:hAnsiTheme="majorHAnsi" w:cstheme="majorHAnsi"/>
          <w:color w:val="000000"/>
          <w:sz w:val="22"/>
          <w:szCs w:val="22"/>
          <w:u w:val="single"/>
        </w:rPr>
        <w:t>has to</w:t>
      </w:r>
      <w:proofErr w:type="gramEnd"/>
      <w:r w:rsidRPr="00111526">
        <w:rPr>
          <w:rFonts w:asciiTheme="majorHAnsi" w:hAnsiTheme="majorHAnsi" w:cstheme="majorHAnsi"/>
          <w:color w:val="000000"/>
          <w:sz w:val="22"/>
          <w:szCs w:val="22"/>
          <w:u w:val="single"/>
        </w:rPr>
        <w:t xml:space="preserve"> be meticulously extracted from a crime scene where, unlike in biometrics, a person does not deliberately deposit the biological evidence</w:t>
      </w:r>
      <w:r w:rsidRPr="00111526">
        <w:rPr>
          <w:rFonts w:asciiTheme="majorHAnsi" w:hAnsiTheme="majorHAnsi" w:cstheme="majorHAnsi"/>
          <w:color w:val="000000"/>
          <w:sz w:val="22"/>
          <w:szCs w:val="22"/>
        </w:rPr>
        <w:t>. This is one reason why a fully automated scheme cannot always be used to establish a match in the case of forensics.</w:t>
      </w:r>
    </w:p>
    <w:p w14:paraId="47888912" w14:textId="77777777" w:rsidR="00FE7B82" w:rsidRPr="00111526" w:rsidRDefault="00FE7B82" w:rsidP="00FE7B82">
      <w:pPr>
        <w:pStyle w:val="NormalWeb"/>
        <w:numPr>
          <w:ilvl w:val="0"/>
          <w:numId w:val="17"/>
        </w:numPr>
        <w:spacing w:before="166" w:beforeAutospacing="0" w:after="166" w:afterAutospacing="0"/>
        <w:rPr>
          <w:rFonts w:asciiTheme="majorHAnsi" w:hAnsiTheme="majorHAnsi" w:cstheme="majorHAnsi"/>
          <w:color w:val="000000"/>
          <w:sz w:val="22"/>
          <w:szCs w:val="22"/>
        </w:rPr>
      </w:pPr>
      <w:r w:rsidRPr="00111526">
        <w:rPr>
          <w:rFonts w:asciiTheme="majorHAnsi" w:hAnsiTheme="majorHAnsi" w:cstheme="majorHAnsi"/>
          <w:color w:val="000000"/>
          <w:sz w:val="22"/>
          <w:szCs w:val="22"/>
        </w:rPr>
        <w:t>(8)</w:t>
      </w:r>
      <w:r w:rsidRPr="00111526">
        <w:rPr>
          <w:rFonts w:asciiTheme="majorHAnsi" w:hAnsiTheme="majorHAnsi" w:cstheme="majorHAnsi"/>
          <w:color w:val="000000"/>
          <w:sz w:val="22"/>
          <w:szCs w:val="22"/>
        </w:rPr>
        <w:t> </w:t>
      </w:r>
      <w:r w:rsidRPr="00111526">
        <w:rPr>
          <w:rFonts w:asciiTheme="majorHAnsi" w:hAnsiTheme="majorHAnsi" w:cstheme="majorHAnsi"/>
          <w:color w:val="000000"/>
          <w:sz w:val="22"/>
          <w:szCs w:val="22"/>
          <w:u w:val="single"/>
        </w:rPr>
        <w:t xml:space="preserve">The outcome of a forensic investigation process </w:t>
      </w:r>
      <w:proofErr w:type="gramStart"/>
      <w:r w:rsidRPr="00111526">
        <w:rPr>
          <w:rFonts w:asciiTheme="majorHAnsi" w:hAnsiTheme="majorHAnsi" w:cstheme="majorHAnsi"/>
          <w:color w:val="000000"/>
          <w:sz w:val="22"/>
          <w:szCs w:val="22"/>
          <w:u w:val="single"/>
        </w:rPr>
        <w:t>has to</w:t>
      </w:r>
      <w:proofErr w:type="gramEnd"/>
      <w:r w:rsidRPr="00111526">
        <w:rPr>
          <w:rFonts w:asciiTheme="majorHAnsi" w:hAnsiTheme="majorHAnsi" w:cstheme="majorHAnsi"/>
          <w:color w:val="000000"/>
          <w:sz w:val="22"/>
          <w:szCs w:val="22"/>
          <w:u w:val="single"/>
        </w:rPr>
        <w:t xml:space="preserve"> be often</w:t>
      </w:r>
      <w:r w:rsidRPr="00111526">
        <w:rPr>
          <w:rStyle w:val="apple-converted-space"/>
          <w:rFonts w:asciiTheme="majorHAnsi" w:eastAsiaTheme="majorEastAsia" w:hAnsiTheme="majorHAnsi" w:cstheme="majorHAnsi"/>
          <w:color w:val="000000"/>
          <w:sz w:val="22"/>
          <w:szCs w:val="22"/>
          <w:u w:val="single"/>
        </w:rPr>
        <w:t> </w:t>
      </w:r>
      <w:r w:rsidRPr="00111526">
        <w:rPr>
          <w:rStyle w:val="Emphasis"/>
          <w:rFonts w:asciiTheme="majorHAnsi" w:hAnsiTheme="majorHAnsi" w:cstheme="majorHAnsi"/>
          <w:b w:val="0"/>
          <w:bCs/>
          <w:color w:val="000000"/>
          <w:szCs w:val="22"/>
        </w:rPr>
        <w:t>verbally</w:t>
      </w:r>
      <w:r w:rsidRPr="00111526">
        <w:rPr>
          <w:rStyle w:val="apple-converted-space"/>
          <w:rFonts w:asciiTheme="majorHAnsi" w:eastAsiaTheme="majorEastAsia" w:hAnsiTheme="majorHAnsi" w:cstheme="majorHAnsi"/>
          <w:color w:val="000000"/>
          <w:sz w:val="22"/>
          <w:szCs w:val="22"/>
          <w:u w:val="single"/>
        </w:rPr>
        <w:t> </w:t>
      </w:r>
      <w:r w:rsidRPr="00111526">
        <w:rPr>
          <w:rFonts w:asciiTheme="majorHAnsi" w:hAnsiTheme="majorHAnsi" w:cstheme="majorHAnsi"/>
          <w:color w:val="000000"/>
          <w:sz w:val="22"/>
          <w:szCs w:val="22"/>
          <w:u w:val="single"/>
        </w:rPr>
        <w:t>communicated to a jury or a judge</w:t>
      </w:r>
      <w:r w:rsidRPr="00111526">
        <w:rPr>
          <w:rFonts w:asciiTheme="majorHAnsi" w:hAnsiTheme="majorHAnsi" w:cstheme="majorHAnsi"/>
          <w:color w:val="000000"/>
          <w:sz w:val="22"/>
          <w:szCs w:val="22"/>
        </w:rPr>
        <w:t xml:space="preserve">. Thus, verbal reasoning is crucial in forensics. For example, when declaring the degree of similarity between a fingermark and the defendant's fingerprint, the expert witness has to offer a verbal justification characterized by both qualitative and quantitative metrics. </w:t>
      </w:r>
      <w:r w:rsidRPr="00111526">
        <w:rPr>
          <w:rFonts w:asciiTheme="majorHAnsi" w:hAnsiTheme="majorHAnsi" w:cstheme="majorHAnsi"/>
          <w:color w:val="000000"/>
          <w:sz w:val="22"/>
          <w:szCs w:val="22"/>
          <w:u w:val="single"/>
        </w:rPr>
        <w:t>The outcome of biometric recognition, on the other hand, is a numerical score (or a set of scores) that is systematically used (in conjunction with a pre-specified threshold) by the automated system for declaring a match—therefore, verbal reasoning is not necessary in automated identity management systems</w:t>
      </w:r>
      <w:r w:rsidRPr="00111526">
        <w:rPr>
          <w:rFonts w:asciiTheme="majorHAnsi" w:hAnsiTheme="majorHAnsi" w:cstheme="majorHAnsi"/>
          <w:color w:val="000000"/>
          <w:sz w:val="22"/>
          <w:szCs w:val="22"/>
        </w:rPr>
        <w:t>.</w:t>
      </w:r>
    </w:p>
    <w:p w14:paraId="5BFF5E1D" w14:textId="77777777" w:rsidR="00FE7B82" w:rsidRDefault="00FE7B82" w:rsidP="00FE7B82">
      <w:pPr>
        <w:pStyle w:val="Heading3"/>
      </w:pPr>
      <w:r>
        <w:t>Markey indict thing</w:t>
      </w:r>
    </w:p>
    <w:p w14:paraId="6ECA71EC" w14:textId="77777777" w:rsidR="00FE7B82" w:rsidRDefault="00FE7B82" w:rsidP="00FE7B82">
      <w:pPr>
        <w:pStyle w:val="Heading4"/>
      </w:pPr>
      <w:r>
        <w:t>Their Markey definitions are only in the context of one specific act – not applicable</w:t>
      </w:r>
    </w:p>
    <w:p w14:paraId="67816072" w14:textId="77777777" w:rsidR="00FE7B82" w:rsidRDefault="00FE7B82" w:rsidP="00FE7B82">
      <w:r w:rsidRPr="00D76ECE">
        <w:rPr>
          <w:b/>
          <w:bCs/>
          <w:sz w:val="26"/>
          <w:szCs w:val="26"/>
        </w:rPr>
        <w:t>Markey 20</w:t>
      </w:r>
      <w:r>
        <w:t xml:space="preserve"> (Edward J. Markey, U.S. senator, 2020, “Facial Recognition and Biometric Technology Moratorium Act of 2020,” https://www.markey.senate.gov/imo/media/doc/acial%20Recognition%20and%20Biometric%20Technology%20Moratorium%20Act.pdf) |</w:t>
      </w:r>
      <w:proofErr w:type="spellStart"/>
      <w:r>
        <w:t>suf</w:t>
      </w:r>
      <w:proofErr w:type="spellEnd"/>
      <w:r>
        <w:t>|</w:t>
      </w:r>
    </w:p>
    <w:p w14:paraId="695DDD0A" w14:textId="77777777" w:rsidR="00FE7B82" w:rsidRPr="009F6942" w:rsidRDefault="00FE7B82" w:rsidP="00FE7B82">
      <w:pPr>
        <w:rPr>
          <w:rFonts w:ascii="Times New Roman" w:hAnsi="Times New Roman"/>
          <w:sz w:val="16"/>
          <w:szCs w:val="16"/>
          <w:lang w:eastAsia="zh-CN"/>
        </w:rPr>
      </w:pPr>
      <w:r w:rsidRPr="009F6942">
        <w:rPr>
          <w:sz w:val="16"/>
          <w:szCs w:val="16"/>
          <w:lang w:eastAsia="zh-CN"/>
        </w:rPr>
        <w:t xml:space="preserve">SEC. 2. DEFINITIONS. </w:t>
      </w:r>
    </w:p>
    <w:p w14:paraId="50F5AA7D" w14:textId="77777777" w:rsidR="00FE7B82" w:rsidRPr="009F6942" w:rsidRDefault="00FE7B82" w:rsidP="00FE7B82">
      <w:pPr>
        <w:rPr>
          <w:rFonts w:ascii="Times New Roman" w:hAnsi="Times New Roman"/>
          <w:sz w:val="24"/>
          <w:u w:val="single"/>
          <w:lang w:eastAsia="zh-CN"/>
        </w:rPr>
      </w:pPr>
      <w:r w:rsidRPr="009F6942">
        <w:rPr>
          <w:sz w:val="24"/>
          <w:u w:val="single"/>
          <w:lang w:eastAsia="zh-CN"/>
        </w:rPr>
        <w:t xml:space="preserve">In this Act: </w:t>
      </w:r>
    </w:p>
    <w:p w14:paraId="7B9A5FCA" w14:textId="77777777" w:rsidR="00FE7B82" w:rsidRPr="009F6942" w:rsidRDefault="00FE7B82" w:rsidP="00FE7B82">
      <w:pPr>
        <w:rPr>
          <w:rFonts w:ascii="Times New Roman" w:hAnsi="Times New Roman"/>
          <w:sz w:val="16"/>
          <w:szCs w:val="16"/>
          <w:lang w:eastAsia="zh-CN"/>
        </w:rPr>
      </w:pPr>
      <w:r w:rsidRPr="009F6942">
        <w:rPr>
          <w:sz w:val="16"/>
          <w:szCs w:val="16"/>
          <w:lang w:eastAsia="zh-CN"/>
        </w:rPr>
        <w:t xml:space="preserve">(1) BIOMETRIC SURVEILLANCE </w:t>
      </w:r>
      <w:proofErr w:type="gramStart"/>
      <w:r w:rsidRPr="009F6942">
        <w:rPr>
          <w:sz w:val="16"/>
          <w:szCs w:val="16"/>
          <w:lang w:eastAsia="zh-CN"/>
        </w:rPr>
        <w:t>SYSTEM.—</w:t>
      </w:r>
      <w:proofErr w:type="gramEnd"/>
      <w:r w:rsidRPr="009F6942">
        <w:rPr>
          <w:sz w:val="16"/>
          <w:szCs w:val="16"/>
          <w:lang w:eastAsia="zh-CN"/>
        </w:rPr>
        <w:t xml:space="preserve">The term ‘‘biometric surveillance system’’ means any computer software that performs facial recognition or other remote biometric recognition in real time or on a recording or photograph. </w:t>
      </w:r>
    </w:p>
    <w:p w14:paraId="6C59B52D" w14:textId="77777777" w:rsidR="00FE7B82" w:rsidRPr="009F6942" w:rsidRDefault="00FE7B82" w:rsidP="00FE7B82">
      <w:pPr>
        <w:rPr>
          <w:rFonts w:ascii="Times" w:hAnsi="Times" w:cs="Times"/>
          <w:sz w:val="16"/>
          <w:szCs w:val="16"/>
          <w:lang w:eastAsia="zh-CN"/>
        </w:rPr>
      </w:pPr>
      <w:r w:rsidRPr="009F6942">
        <w:rPr>
          <w:sz w:val="16"/>
          <w:szCs w:val="16"/>
          <w:lang w:eastAsia="zh-CN"/>
        </w:rPr>
        <w:t>(2) BYRNE GRANT PROGRAM.—The term ‘‘Byrne grant program’’ means the grant program authorized under subpart 1 of part E of title I of the Omnibus Crime Control and Safe Streets Act of 1968 (34 U.S.C. 10151 et seq.), whether character-</w:t>
      </w:r>
      <w:proofErr w:type="spellStart"/>
      <w:r w:rsidRPr="009F6942">
        <w:rPr>
          <w:sz w:val="16"/>
          <w:szCs w:val="16"/>
          <w:lang w:eastAsia="zh-CN"/>
        </w:rPr>
        <w:t>ized</w:t>
      </w:r>
      <w:proofErr w:type="spellEnd"/>
      <w:r w:rsidRPr="009F6942">
        <w:rPr>
          <w:sz w:val="16"/>
          <w:szCs w:val="16"/>
          <w:lang w:eastAsia="zh-CN"/>
        </w:rPr>
        <w:t xml:space="preserve"> as the Edward Byrne Memorial State and Local Law Enforcement Assistance Programs, the Local Government Law Enforcement Block Grants Pro-gram, the Edward Byrne Memorial Justice Assist-</w:t>
      </w:r>
      <w:proofErr w:type="spellStart"/>
      <w:r w:rsidRPr="009F6942">
        <w:rPr>
          <w:sz w:val="16"/>
          <w:szCs w:val="16"/>
          <w:lang w:eastAsia="zh-CN"/>
        </w:rPr>
        <w:t>ance</w:t>
      </w:r>
      <w:proofErr w:type="spellEnd"/>
      <w:r w:rsidRPr="009F6942">
        <w:rPr>
          <w:sz w:val="16"/>
          <w:szCs w:val="16"/>
          <w:lang w:eastAsia="zh-CN"/>
        </w:rPr>
        <w:t xml:space="preserve"> Grant Program, or otherwise. </w:t>
      </w:r>
    </w:p>
    <w:p w14:paraId="488875A9" w14:textId="77777777" w:rsidR="00FE7B82" w:rsidRPr="009F6942" w:rsidRDefault="00FE7B82" w:rsidP="00FE7B82">
      <w:pPr>
        <w:rPr>
          <w:rFonts w:ascii="Times New Roman" w:hAnsi="Times New Roman"/>
          <w:sz w:val="16"/>
          <w:szCs w:val="16"/>
          <w:lang w:eastAsia="zh-CN"/>
        </w:rPr>
      </w:pPr>
      <w:r w:rsidRPr="009F6942">
        <w:rPr>
          <w:sz w:val="16"/>
          <w:szCs w:val="16"/>
          <w:lang w:eastAsia="zh-CN"/>
        </w:rPr>
        <w:t xml:space="preserve">(3) FACIAL </w:t>
      </w:r>
      <w:proofErr w:type="gramStart"/>
      <w:r w:rsidRPr="009F6942">
        <w:rPr>
          <w:sz w:val="16"/>
          <w:szCs w:val="16"/>
          <w:lang w:eastAsia="zh-CN"/>
        </w:rPr>
        <w:t>RECOGNITION.—</w:t>
      </w:r>
      <w:proofErr w:type="gramEnd"/>
      <w:r w:rsidRPr="009F6942">
        <w:rPr>
          <w:sz w:val="16"/>
          <w:szCs w:val="16"/>
          <w:lang w:eastAsia="zh-CN"/>
        </w:rPr>
        <w:t xml:space="preserve">The term ‘‘facial recognition’’ means an automated or semi-automated process that— </w:t>
      </w:r>
    </w:p>
    <w:p w14:paraId="3616A70B" w14:textId="77777777" w:rsidR="00FE7B82" w:rsidRPr="009F6942" w:rsidRDefault="00FE7B82" w:rsidP="00FE7B82">
      <w:pPr>
        <w:rPr>
          <w:rFonts w:ascii="Times New Roman" w:hAnsi="Times New Roman"/>
          <w:sz w:val="16"/>
          <w:szCs w:val="16"/>
          <w:lang w:eastAsia="zh-CN"/>
        </w:rPr>
      </w:pPr>
      <w:r w:rsidRPr="009F6942">
        <w:rPr>
          <w:sz w:val="16"/>
          <w:szCs w:val="16"/>
          <w:lang w:eastAsia="zh-CN"/>
        </w:rPr>
        <w:t xml:space="preserve">(A) assists in identifying an individual, capturing information about an individual, or otherwise generating or assisting in generating surveillance information about an individual based on the physical characteristics of the </w:t>
      </w:r>
      <w:proofErr w:type="spellStart"/>
      <w:r w:rsidRPr="009F6942">
        <w:rPr>
          <w:sz w:val="16"/>
          <w:szCs w:val="16"/>
          <w:lang w:eastAsia="zh-CN"/>
        </w:rPr>
        <w:t>indi-vidual’s</w:t>
      </w:r>
      <w:proofErr w:type="spellEnd"/>
      <w:r w:rsidRPr="009F6942">
        <w:rPr>
          <w:sz w:val="16"/>
          <w:szCs w:val="16"/>
          <w:lang w:eastAsia="zh-CN"/>
        </w:rPr>
        <w:t xml:space="preserve"> face; or </w:t>
      </w:r>
    </w:p>
    <w:p w14:paraId="1E1311E3" w14:textId="77777777" w:rsidR="00FE7B82" w:rsidRPr="009F6942" w:rsidRDefault="00FE7B82" w:rsidP="00FE7B82">
      <w:pPr>
        <w:rPr>
          <w:sz w:val="16"/>
          <w:szCs w:val="16"/>
        </w:rPr>
      </w:pPr>
      <w:r w:rsidRPr="009F6942">
        <w:rPr>
          <w:sz w:val="16"/>
          <w:szCs w:val="16"/>
        </w:rPr>
        <w:t xml:space="preserve">(B) logs characteristics of an individual’s face, head, or body to infer emotion, </w:t>
      </w:r>
      <w:proofErr w:type="spellStart"/>
      <w:r w:rsidRPr="009F6942">
        <w:rPr>
          <w:sz w:val="16"/>
          <w:szCs w:val="16"/>
        </w:rPr>
        <w:t>associa</w:t>
      </w:r>
      <w:proofErr w:type="spellEnd"/>
      <w:r w:rsidRPr="009F6942">
        <w:rPr>
          <w:sz w:val="16"/>
          <w:szCs w:val="16"/>
        </w:rPr>
        <w:t xml:space="preserve">- </w:t>
      </w:r>
      <w:proofErr w:type="spellStart"/>
      <w:r w:rsidRPr="009F6942">
        <w:rPr>
          <w:sz w:val="16"/>
          <w:szCs w:val="16"/>
        </w:rPr>
        <w:t>tions</w:t>
      </w:r>
      <w:proofErr w:type="spellEnd"/>
      <w:r w:rsidRPr="009F6942">
        <w:rPr>
          <w:sz w:val="16"/>
          <w:szCs w:val="16"/>
        </w:rPr>
        <w:t xml:space="preserve">, activities, or the location of an individual. </w:t>
      </w:r>
    </w:p>
    <w:p w14:paraId="5CA1F07A" w14:textId="77777777" w:rsidR="00FE7B82" w:rsidRPr="009F6942" w:rsidRDefault="00FE7B82" w:rsidP="00FE7B82">
      <w:pPr>
        <w:rPr>
          <w:sz w:val="16"/>
          <w:szCs w:val="16"/>
        </w:rPr>
      </w:pPr>
      <w:r w:rsidRPr="009F6942">
        <w:rPr>
          <w:sz w:val="16"/>
          <w:szCs w:val="16"/>
        </w:rPr>
        <w:t xml:space="preserve">(4) FEDERAL </w:t>
      </w:r>
      <w:proofErr w:type="gramStart"/>
      <w:r w:rsidRPr="009F6942">
        <w:rPr>
          <w:sz w:val="16"/>
          <w:szCs w:val="16"/>
        </w:rPr>
        <w:t>OFFICIAL.—</w:t>
      </w:r>
      <w:proofErr w:type="gramEnd"/>
      <w:r w:rsidRPr="009F6942">
        <w:rPr>
          <w:sz w:val="16"/>
          <w:szCs w:val="16"/>
        </w:rPr>
        <w:t xml:space="preserve">The term ‘‘Federal official’’ means any officer, employee, agent, con- tractor, or subcontractor of the Federal Government. </w:t>
      </w:r>
    </w:p>
    <w:p w14:paraId="4B936F4E" w14:textId="77777777" w:rsidR="00FE7B82" w:rsidRPr="009F6942" w:rsidRDefault="00FE7B82" w:rsidP="00FE7B82">
      <w:pPr>
        <w:rPr>
          <w:sz w:val="16"/>
          <w:szCs w:val="16"/>
        </w:rPr>
      </w:pPr>
      <w:r w:rsidRPr="009F6942">
        <w:rPr>
          <w:sz w:val="16"/>
          <w:szCs w:val="16"/>
        </w:rPr>
        <w:t xml:space="preserve">(5) IN THE UNITED </w:t>
      </w:r>
      <w:proofErr w:type="gramStart"/>
      <w:r w:rsidRPr="009F6942">
        <w:rPr>
          <w:sz w:val="16"/>
          <w:szCs w:val="16"/>
        </w:rPr>
        <w:t>STATES.—</w:t>
      </w:r>
      <w:proofErr w:type="gramEnd"/>
      <w:r w:rsidRPr="009F6942">
        <w:rPr>
          <w:sz w:val="16"/>
          <w:szCs w:val="16"/>
        </w:rPr>
        <w:t xml:space="preserve">The term ‘‘in the United States’’ means all areas within the external boundary of the United States, its territories and possessions, including airports, ports of entry, and border zones. </w:t>
      </w:r>
    </w:p>
    <w:p w14:paraId="7221EE42" w14:textId="77777777" w:rsidR="00FE7B82" w:rsidRPr="009F6942" w:rsidRDefault="00FE7B82" w:rsidP="00FE7B82">
      <w:pPr>
        <w:rPr>
          <w:sz w:val="16"/>
          <w:szCs w:val="16"/>
        </w:rPr>
      </w:pPr>
      <w:r w:rsidRPr="009F6942">
        <w:rPr>
          <w:sz w:val="16"/>
          <w:szCs w:val="16"/>
        </w:rPr>
        <w:t xml:space="preserve">(6) OTHER REMOTE BIOMETRIC RECOGNI- </w:t>
      </w:r>
      <w:proofErr w:type="gramStart"/>
      <w:r w:rsidRPr="009F6942">
        <w:rPr>
          <w:sz w:val="16"/>
          <w:szCs w:val="16"/>
        </w:rPr>
        <w:t>TION.—</w:t>
      </w:r>
      <w:proofErr w:type="gramEnd"/>
      <w:r w:rsidRPr="009F6942">
        <w:rPr>
          <w:sz w:val="16"/>
          <w:szCs w:val="16"/>
        </w:rPr>
        <w:t xml:space="preserve">The term ‘‘other remote biometric </w:t>
      </w:r>
      <w:proofErr w:type="spellStart"/>
      <w:r w:rsidRPr="009F6942">
        <w:rPr>
          <w:sz w:val="16"/>
          <w:szCs w:val="16"/>
        </w:rPr>
        <w:t>recogni</w:t>
      </w:r>
      <w:proofErr w:type="spellEnd"/>
      <w:r w:rsidRPr="009F6942">
        <w:rPr>
          <w:sz w:val="16"/>
          <w:szCs w:val="16"/>
        </w:rPr>
        <w:t xml:space="preserve">- </w:t>
      </w:r>
      <w:proofErr w:type="spellStart"/>
      <w:r w:rsidRPr="009F6942">
        <w:rPr>
          <w:sz w:val="16"/>
          <w:szCs w:val="16"/>
        </w:rPr>
        <w:t>tion</w:t>
      </w:r>
      <w:proofErr w:type="spellEnd"/>
      <w:r w:rsidRPr="009F6942">
        <w:rPr>
          <w:sz w:val="16"/>
          <w:szCs w:val="16"/>
        </w:rPr>
        <w:t xml:space="preserve">’’— </w:t>
      </w:r>
    </w:p>
    <w:p w14:paraId="1ABE3B89" w14:textId="77777777" w:rsidR="00FE7B82" w:rsidRPr="009F6942" w:rsidRDefault="00FE7B82" w:rsidP="00FE7B82">
      <w:pPr>
        <w:rPr>
          <w:sz w:val="16"/>
          <w:szCs w:val="16"/>
        </w:rPr>
      </w:pPr>
      <w:r w:rsidRPr="009F6942">
        <w:rPr>
          <w:sz w:val="16"/>
          <w:szCs w:val="16"/>
        </w:rPr>
        <w:t xml:space="preserve">(A) means an automated or semi-auto- mated process that— </w:t>
      </w:r>
    </w:p>
    <w:p w14:paraId="0EFEBD6E" w14:textId="77777777" w:rsidR="00FE7B82" w:rsidRPr="009F6942" w:rsidRDefault="00FE7B82" w:rsidP="00FE7B82">
      <w:pPr>
        <w:rPr>
          <w:sz w:val="16"/>
          <w:szCs w:val="16"/>
        </w:rPr>
      </w:pPr>
      <w:r w:rsidRPr="009F6942">
        <w:rPr>
          <w:sz w:val="16"/>
          <w:szCs w:val="16"/>
        </w:rPr>
        <w:t>(</w:t>
      </w:r>
      <w:proofErr w:type="spellStart"/>
      <w:r w:rsidRPr="009F6942">
        <w:rPr>
          <w:sz w:val="16"/>
          <w:szCs w:val="16"/>
        </w:rPr>
        <w:t>i</w:t>
      </w:r>
      <w:proofErr w:type="spellEnd"/>
      <w:r w:rsidRPr="009F6942">
        <w:rPr>
          <w:sz w:val="16"/>
          <w:szCs w:val="16"/>
        </w:rPr>
        <w:t xml:space="preserve">) assists in identifying an individual, capturing information about an individual, or otherwise generating or assisting in gen- </w:t>
      </w:r>
      <w:proofErr w:type="spellStart"/>
      <w:r w:rsidRPr="009F6942">
        <w:rPr>
          <w:sz w:val="16"/>
          <w:szCs w:val="16"/>
        </w:rPr>
        <w:t>erating</w:t>
      </w:r>
      <w:proofErr w:type="spellEnd"/>
      <w:r w:rsidRPr="009F6942">
        <w:rPr>
          <w:sz w:val="16"/>
          <w:szCs w:val="16"/>
        </w:rPr>
        <w:t xml:space="preserve"> surveillance information about an individual based on the characteristics of the individual’s gait or other immutable characteristic ascertained from a </w:t>
      </w:r>
      <w:proofErr w:type="gramStart"/>
      <w:r w:rsidRPr="009F6942">
        <w:rPr>
          <w:sz w:val="16"/>
          <w:szCs w:val="16"/>
        </w:rPr>
        <w:t>distance;</w:t>
      </w:r>
      <w:proofErr w:type="gramEnd"/>
      <w:r w:rsidRPr="009F6942">
        <w:rPr>
          <w:sz w:val="16"/>
          <w:szCs w:val="16"/>
        </w:rPr>
        <w:t xml:space="preserve"> </w:t>
      </w:r>
    </w:p>
    <w:p w14:paraId="5DB5E373" w14:textId="77777777" w:rsidR="00FE7B82" w:rsidRPr="009F6942" w:rsidRDefault="00FE7B82" w:rsidP="00FE7B82">
      <w:pPr>
        <w:rPr>
          <w:sz w:val="16"/>
          <w:szCs w:val="16"/>
        </w:rPr>
      </w:pPr>
      <w:r w:rsidRPr="009F6942">
        <w:rPr>
          <w:sz w:val="16"/>
          <w:szCs w:val="16"/>
        </w:rPr>
        <w:t xml:space="preserve">(ii) uses voice recognition technology; or </w:t>
      </w:r>
    </w:p>
    <w:p w14:paraId="25E39F5A" w14:textId="77777777" w:rsidR="00FE7B82" w:rsidRPr="009F6942" w:rsidRDefault="00FE7B82" w:rsidP="00FE7B82">
      <w:pPr>
        <w:rPr>
          <w:sz w:val="16"/>
          <w:szCs w:val="16"/>
        </w:rPr>
      </w:pPr>
      <w:r w:rsidRPr="009F6942">
        <w:rPr>
          <w:sz w:val="16"/>
          <w:szCs w:val="16"/>
        </w:rPr>
        <w:t>(iii) logs such characteristics to infer emotion, associations, activities, or the lo- cation of an individual; and</w:t>
      </w:r>
    </w:p>
    <w:p w14:paraId="2864FABE" w14:textId="77777777" w:rsidR="00FE7B82" w:rsidRPr="009F6942" w:rsidRDefault="00FE7B82" w:rsidP="00FE7B82">
      <w:pPr>
        <w:rPr>
          <w:sz w:val="16"/>
          <w:szCs w:val="16"/>
        </w:rPr>
      </w:pPr>
      <w:r w:rsidRPr="009F6942">
        <w:rPr>
          <w:sz w:val="16"/>
          <w:szCs w:val="16"/>
        </w:rPr>
        <w:t xml:space="preserve">(B) does not include identification based on fingerprints or palm prints. </w:t>
      </w:r>
    </w:p>
    <w:p w14:paraId="44F40398" w14:textId="77777777" w:rsidR="00FE7B82" w:rsidRPr="009F6942" w:rsidRDefault="00FE7B82" w:rsidP="00FE7B82">
      <w:pPr>
        <w:rPr>
          <w:sz w:val="16"/>
          <w:szCs w:val="16"/>
        </w:rPr>
      </w:pPr>
      <w:r w:rsidRPr="009F6942">
        <w:rPr>
          <w:sz w:val="16"/>
          <w:szCs w:val="16"/>
        </w:rPr>
        <w:t xml:space="preserve">(7) VOICE RECOGNITION </w:t>
      </w:r>
      <w:proofErr w:type="gramStart"/>
      <w:r w:rsidRPr="009F6942">
        <w:rPr>
          <w:sz w:val="16"/>
          <w:szCs w:val="16"/>
        </w:rPr>
        <w:t>TECHNOLOGY.—</w:t>
      </w:r>
      <w:proofErr w:type="gramEnd"/>
      <w:r w:rsidRPr="009F6942">
        <w:rPr>
          <w:sz w:val="16"/>
          <w:szCs w:val="16"/>
        </w:rPr>
        <w:t xml:space="preserve">The term ‘‘voice recognition technology’’ means the auto- mated or semi-automated process that assists in identifying or verifying an individual based on the characteristics of an individual’s voice. </w:t>
      </w:r>
    </w:p>
    <w:p w14:paraId="603ABD60" w14:textId="77777777" w:rsidR="00FE7B82" w:rsidRPr="009F6942" w:rsidRDefault="00FE7B82" w:rsidP="00FE7B82"/>
    <w:p w14:paraId="10A7F824" w14:textId="77777777" w:rsidR="00FE7B82" w:rsidRPr="00FE7B82" w:rsidRDefault="00FE7B82" w:rsidP="00FE7B82"/>
    <w:p w14:paraId="6BA9242F" w14:textId="2CC2B2A8" w:rsidR="00436AB2" w:rsidRDefault="00817991" w:rsidP="00817991">
      <w:pPr>
        <w:pStyle w:val="Heading2"/>
      </w:pPr>
      <w:r>
        <w:t>States CP</w:t>
      </w:r>
    </w:p>
    <w:p w14:paraId="3E967264" w14:textId="21A603ED" w:rsidR="00817991" w:rsidRDefault="00817991" w:rsidP="00817991">
      <w:pPr>
        <w:pStyle w:val="Heading3"/>
      </w:pPr>
      <w:r>
        <w:t>1NC Solvency</w:t>
      </w:r>
    </w:p>
    <w:p w14:paraId="66276B00" w14:textId="31287D9E" w:rsidR="00817991" w:rsidRPr="00817991" w:rsidRDefault="00817991" w:rsidP="00817991">
      <w:pPr>
        <w:pStyle w:val="Heading4"/>
      </w:pPr>
      <w:r>
        <w:t xml:space="preserve">CP solves </w:t>
      </w:r>
      <w:r>
        <w:rPr>
          <w:i/>
          <w:iCs w:val="0"/>
        </w:rPr>
        <w:t>and</w:t>
      </w:r>
      <w:r>
        <w:t xml:space="preserve"> is key to resolving in-school surveillance</w:t>
      </w:r>
    </w:p>
    <w:p w14:paraId="1140C7A4" w14:textId="77777777" w:rsidR="00817991" w:rsidRDefault="00817991" w:rsidP="00817991">
      <w:r>
        <w:t>Hoffman, 20</w:t>
      </w:r>
      <w:r w:rsidRPr="00743003">
        <w:rPr>
          <w:rStyle w:val="Style13ptBold"/>
        </w:rPr>
        <w:t>20</w:t>
      </w:r>
      <w:r w:rsidRPr="00743003">
        <w:t xml:space="preserve">, </w:t>
      </w:r>
      <w:r>
        <w:t>(Connor, reporter for Lockport Union-Sun &amp; Journal) "New York Senate Passes Facial Recognition Moratorium," No Publication, 7-23-2020, https://www.govtech.com/security/New-York-Senate-Passes-Facial-Recognition-Moratorium.html</w:t>
      </w:r>
    </w:p>
    <w:p w14:paraId="7D379845" w14:textId="77777777" w:rsidR="00817991" w:rsidRDefault="00817991" w:rsidP="00817991">
      <w:pPr>
        <w:rPr>
          <w:sz w:val="14"/>
        </w:rPr>
      </w:pPr>
      <w:r w:rsidRPr="00743003">
        <w:rPr>
          <w:sz w:val="14"/>
        </w:rPr>
        <w:t xml:space="preserve">(TNS) — A moratorium on facial recognition in education may soon become a reality, as both chambers of the </w:t>
      </w:r>
      <w:r w:rsidRPr="00743003">
        <w:rPr>
          <w:rStyle w:val="StyleUnderline"/>
        </w:rPr>
        <w:t>state legislature</w:t>
      </w:r>
      <w:r w:rsidRPr="00743003">
        <w:rPr>
          <w:sz w:val="14"/>
        </w:rPr>
        <w:t xml:space="preserve"> now have passed bills mandating a temporary ban, with the state senate passing the bill on Wednesday after the assembly passed its own bill on Tuesday. The bills sponsored by Assembly Member Monica Wallace and State Sen. Brian Kavanagh, both Democrats, await Gov. Andrew M. Cuomo's signature. “We will review any bill that passes both houses of the legislature," Jason </w:t>
      </w:r>
      <w:proofErr w:type="spellStart"/>
      <w:r w:rsidRPr="00743003">
        <w:rPr>
          <w:sz w:val="14"/>
        </w:rPr>
        <w:t>Conwall</w:t>
      </w:r>
      <w:proofErr w:type="spellEnd"/>
      <w:r w:rsidRPr="00743003">
        <w:rPr>
          <w:sz w:val="14"/>
        </w:rPr>
        <w:t xml:space="preserve">, a Cuomo spokesperson said on Tuesday. The legislation </w:t>
      </w:r>
      <w:r w:rsidRPr="00743003">
        <w:rPr>
          <w:rStyle w:val="StyleUnderline"/>
        </w:rPr>
        <w:t xml:space="preserve">will temporarily ban facial recognition in state schools and require the New York State Education Department to study the issue and craft regulations. </w:t>
      </w:r>
      <w:r w:rsidRPr="00743003">
        <w:rPr>
          <w:sz w:val="14"/>
        </w:rPr>
        <w:t xml:space="preserve">This comes a month after the New York Civil Liberties Union launched a lawsuit to force the state education department to turn off Lockport's system. Both legislators have told the newspaper that </w:t>
      </w:r>
      <w:r w:rsidRPr="00743003">
        <w:rPr>
          <w:rStyle w:val="StyleUnderline"/>
        </w:rPr>
        <w:t>the moratorium applies to Lockport's system, which was the first in the state, to use such technology.</w:t>
      </w:r>
      <w:r>
        <w:rPr>
          <w:rStyle w:val="StyleUnderline"/>
        </w:rPr>
        <w:t xml:space="preserve"> </w:t>
      </w:r>
      <w:r w:rsidRPr="00743003">
        <w:rPr>
          <w:sz w:val="14"/>
        </w:rPr>
        <w:t xml:space="preserve">Superintendent Michelle Bradley released a statement on Wednesday afternoon after the bill's passage saying the district is "profoundly disappointed at the legislative effort to prohibit the operation of the district's Aegis system." The Lockport superintendent pointed out in the statement that the system has been approved on two occasions by New York state and the New York State Department of Education has "confirmed that the district's thoughtful implementation of the AEGIS system has addressed student data privacy concerns." "Contrary to the constant misrepresentations by opponents of the AEGIS System, the AEGIS System does not in any way record or retain biometric information relating to students or any other individuals on District grounds," Bradley wrote. Bradley observed that the system has been operated in a manner consistent with district policy since Jan. 2, 2020. She concluded the statement by saying the "legislative effort would result in over $1 million of taxpayer money being committed to an approved system that cannot be used to protect the district community from sex offenders and others who present a threat." "The district does not believe that there is any valid basis on which it should be prevented from utilizing this available, approved and operating technology to enhance the safety and security of the district’s students, staff and visitors, and to respond to real world threats. This is especially so given the security implications of State recommendations on school reopening such as keeping doors and windows open to increase ventilation, and temperature screening of all people before entering the building leading to the utilization of multiple entrances," Bradley added. Stefanie Coyle, the deputy director of the Education Policy Center, celebrated the passage on Wednesday afternoon. "We’ve said for years </w:t>
      </w:r>
      <w:r w:rsidRPr="00743003">
        <w:rPr>
          <w:rStyle w:val="StyleUnderline"/>
        </w:rPr>
        <w:t>that facial recognition and other biometric surveillance technologies have no place in schools</w:t>
      </w:r>
      <w:r w:rsidRPr="00743003">
        <w:rPr>
          <w:sz w:val="14"/>
        </w:rPr>
        <w:t xml:space="preserve">, and this is a monumental leap forward to protect students from this kind of invasive surveillance. </w:t>
      </w:r>
      <w:r w:rsidRPr="00743003">
        <w:rPr>
          <w:rStyle w:val="StyleUnderline"/>
        </w:rPr>
        <w:t>Schools should be an environment where children can learn and grow, and the presence of a flawed and racially-biased system constantly monitoring students makes that impossible</w:t>
      </w:r>
      <w:r w:rsidRPr="00743003">
        <w:rPr>
          <w:sz w:val="14"/>
        </w:rPr>
        <w:t xml:space="preserve">," Coyle said. "This is especially important as schools across the state begin to acknowledge the experiences of Black and Brown students being policed in schools and funneled into the school-to-prison pipeline. </w:t>
      </w:r>
      <w:r w:rsidRPr="00743003">
        <w:rPr>
          <w:rStyle w:val="StyleUnderline"/>
        </w:rPr>
        <w:t>Facial recognition is notoriously inaccurate especially when it comes to identifying women and people of color.</w:t>
      </w:r>
      <w:r w:rsidRPr="00743003">
        <w:rPr>
          <w:sz w:val="14"/>
        </w:rPr>
        <w:t xml:space="preserve"> </w:t>
      </w:r>
      <w:r w:rsidRPr="00743003">
        <w:rPr>
          <w:rStyle w:val="StyleUnderline"/>
        </w:rPr>
        <w:t>For children</w:t>
      </w:r>
      <w:r w:rsidRPr="00743003">
        <w:rPr>
          <w:sz w:val="14"/>
        </w:rPr>
        <w:t xml:space="preserve">, whose appearances change rapidly as they grow, </w:t>
      </w:r>
      <w:r w:rsidRPr="00743003">
        <w:rPr>
          <w:rStyle w:val="StyleUnderline"/>
        </w:rPr>
        <w:t xml:space="preserve">biometric technologies’ accuracy is even more questionable. </w:t>
      </w:r>
      <w:r w:rsidRPr="00743003">
        <w:rPr>
          <w:sz w:val="14"/>
        </w:rPr>
        <w:t xml:space="preserve">False positives, where the wrong student is identified, can result in traumatic interactions with law enforcement, loss of class time, disciplinary action, and potentially a criminal record." Coyle reiterated the organization's belief that New York should never have dedicated funds to the </w:t>
      </w:r>
      <w:proofErr w:type="gramStart"/>
      <w:r w:rsidRPr="00743003">
        <w:rPr>
          <w:sz w:val="14"/>
        </w:rPr>
        <w:t>technology, and</w:t>
      </w:r>
      <w:proofErr w:type="gramEnd"/>
      <w:r w:rsidRPr="00743003">
        <w:rPr>
          <w:sz w:val="14"/>
        </w:rPr>
        <w:t xml:space="preserve"> urged the governor to immediately sign the bill. "We urge Governor Cuomo to sign this bill immediately and as is, to make sure that if students return in person to schools in Lockport in the fall they won’t be exposed to the collection of their student data or the dangers of school surveillance," she said. </w:t>
      </w:r>
      <w:r w:rsidRPr="00743003">
        <w:rPr>
          <w:rStyle w:val="StyleUnderline"/>
        </w:rPr>
        <w:t>Lockport administrators had announced their intentions to begin testing the Aegis system in late May 2019</w:t>
      </w:r>
      <w:r w:rsidRPr="00743003">
        <w:rPr>
          <w:sz w:val="14"/>
        </w:rPr>
        <w:t xml:space="preserve"> and were told by the state education department to not use the system while privacy concerns lingered. After months of back and forth with the state, the Lockport school board changed its system use policy and removed students from the list of persons eligible for inclusion in the Aegis database of individuals whose presence on school property would trigger an alert. </w:t>
      </w:r>
      <w:r w:rsidRPr="00743003">
        <w:rPr>
          <w:rStyle w:val="StyleUnderline"/>
        </w:rPr>
        <w:t>NYSED approved of the policy revision and signed off on the district’s use of the system in November</w:t>
      </w:r>
      <w:r w:rsidRPr="00743003">
        <w:rPr>
          <w:sz w:val="14"/>
        </w:rPr>
        <w:t xml:space="preserve">. The district activated the system on Jan. 2. </w:t>
      </w:r>
      <w:r w:rsidRPr="00743003">
        <w:rPr>
          <w:rStyle w:val="StyleUnderline"/>
        </w:rPr>
        <w:t xml:space="preserve">The school district used $1.4 million of the $4.2 million allocated to it </w:t>
      </w:r>
      <w:r w:rsidRPr="00743003">
        <w:rPr>
          <w:rStyle w:val="Emphasis"/>
        </w:rPr>
        <w:t>through New York’s Smart Schools Bond Act</w:t>
      </w:r>
      <w:r w:rsidRPr="00743003">
        <w:rPr>
          <w:rStyle w:val="StyleUnderline"/>
        </w:rPr>
        <w:t xml:space="preserve"> to acquire and install one of the first facial and object recognition security systems in an American school. </w:t>
      </w:r>
      <w:r w:rsidRPr="00743003">
        <w:rPr>
          <w:sz w:val="14"/>
        </w:rPr>
        <w:t>The system relies on the Aegis software suite created by Canadian-based SN Technologies. The facial recognition software works by using a database of flagged individuals and sending an alert to district personnel when a flagged person is detected on school property. The object recognition feature would reportedly detect 10 types of guns and alert certain district personnel, as well as law enforcement, if a weapon is detected.</w:t>
      </w:r>
    </w:p>
    <w:p w14:paraId="33D75011" w14:textId="00C850CF" w:rsidR="00817991" w:rsidRDefault="00817991" w:rsidP="00817991"/>
    <w:p w14:paraId="28396051" w14:textId="4852E443" w:rsidR="00817991" w:rsidRDefault="00817991" w:rsidP="00817991">
      <w:pPr>
        <w:pStyle w:val="Heading2"/>
      </w:pPr>
      <w:r w:rsidRPr="003E0044">
        <w:t>Local Control CP</w:t>
      </w:r>
    </w:p>
    <w:p w14:paraId="2F0BA765" w14:textId="59CB7C27" w:rsidR="00817991" w:rsidRPr="00817991" w:rsidRDefault="00817991" w:rsidP="00817991">
      <w:pPr>
        <w:pStyle w:val="Heading3"/>
      </w:pPr>
      <w:r>
        <w:t>1NC Text + Solvency</w:t>
      </w:r>
    </w:p>
    <w:p w14:paraId="3C30BBF6" w14:textId="77777777" w:rsidR="00817991" w:rsidRPr="003E0044" w:rsidRDefault="00817991" w:rsidP="00817991">
      <w:pPr>
        <w:pStyle w:val="Heading4"/>
      </w:pPr>
      <w:r w:rsidRPr="003E0044">
        <w:t>Text: The United States federal government should</w:t>
      </w:r>
    </w:p>
    <w:p w14:paraId="34A794DC" w14:textId="77777777" w:rsidR="00817991" w:rsidRPr="003E0044" w:rsidRDefault="00817991" w:rsidP="00817991">
      <w:pPr>
        <w:pStyle w:val="Heading4"/>
        <w:numPr>
          <w:ilvl w:val="0"/>
          <w:numId w:val="12"/>
        </w:numPr>
      </w:pPr>
      <w:r w:rsidRPr="003E0044">
        <w:t>Require city council approval for use of all surveillance technologies and uses</w:t>
      </w:r>
    </w:p>
    <w:p w14:paraId="1C069ED4" w14:textId="77777777" w:rsidR="00817991" w:rsidRPr="003E0044" w:rsidRDefault="00817991" w:rsidP="00817991">
      <w:pPr>
        <w:pStyle w:val="Heading4"/>
        <w:numPr>
          <w:ilvl w:val="0"/>
          <w:numId w:val="12"/>
        </w:numPr>
      </w:pPr>
      <w:r w:rsidRPr="003E0044">
        <w:t xml:space="preserve">Enact transparency measure on the use of surveillance technology </w:t>
      </w:r>
    </w:p>
    <w:p w14:paraId="4507FBDD" w14:textId="77777777" w:rsidR="00817991" w:rsidRPr="003E0044" w:rsidRDefault="00817991" w:rsidP="00817991">
      <w:pPr>
        <w:pStyle w:val="Heading4"/>
        <w:numPr>
          <w:ilvl w:val="0"/>
          <w:numId w:val="12"/>
        </w:numPr>
      </w:pPr>
      <w:r w:rsidRPr="003E0044">
        <w:t>Prevent data sharing with other entities without city approval</w:t>
      </w:r>
    </w:p>
    <w:p w14:paraId="5E5626BF" w14:textId="77777777" w:rsidR="00817991" w:rsidRPr="003E0044" w:rsidRDefault="00817991" w:rsidP="00817991"/>
    <w:p w14:paraId="2A1968F2" w14:textId="77777777" w:rsidR="00817991" w:rsidRPr="003E0044" w:rsidRDefault="00817991" w:rsidP="00817991">
      <w:pPr>
        <w:pStyle w:val="Heading4"/>
      </w:pPr>
      <w:r w:rsidRPr="003E0044">
        <w:t xml:space="preserve">The counterplan solves better than the </w:t>
      </w:r>
      <w:proofErr w:type="spellStart"/>
      <w:r w:rsidRPr="003E0044">
        <w:t>aff</w:t>
      </w:r>
      <w:proofErr w:type="spellEnd"/>
      <w:r w:rsidRPr="003E0044">
        <w:t xml:space="preserve"> – it solves the impacts entirely</w:t>
      </w:r>
    </w:p>
    <w:p w14:paraId="2BDBD38C" w14:textId="77777777" w:rsidR="00817991" w:rsidRPr="003E0044" w:rsidRDefault="00817991" w:rsidP="00817991">
      <w:r w:rsidRPr="003E0044">
        <w:t xml:space="preserve">Tarsi </w:t>
      </w:r>
      <w:r w:rsidRPr="003E0044">
        <w:rPr>
          <w:rStyle w:val="Style13ptBold"/>
        </w:rPr>
        <w:t>Dunlop</w:t>
      </w:r>
      <w:r w:rsidRPr="003E0044">
        <w:t>, 9-26-20</w:t>
      </w:r>
      <w:r w:rsidRPr="003E0044">
        <w:rPr>
          <w:rStyle w:val="Style13ptBold"/>
        </w:rPr>
        <w:t>16</w:t>
      </w:r>
      <w:r w:rsidRPr="003E0044">
        <w:t>, " LOCAL POLICE SURVEILLANCE TECHNOLOGY," ACLU, https://localprogress.org/wp-content/uploads/2019/01/Local-Police-Surveillance-Technology.pdf</w:t>
      </w:r>
    </w:p>
    <w:p w14:paraId="2B4F6E37" w14:textId="77777777" w:rsidR="00817991" w:rsidRDefault="00817991" w:rsidP="00817991">
      <w:r w:rsidRPr="003E0044">
        <w:t>To achieve these objectives, the CCOPS effort is promoting the adoption of model legislation3 by city councils across the nation. As of summer 2017, CCOPS-type laws have already been adopted in Seattle4, Nashville</w:t>
      </w:r>
      <w:proofErr w:type="gramStart"/>
      <w:r w:rsidRPr="003E0044">
        <w:t>5 ,</w:t>
      </w:r>
      <w:proofErr w:type="gramEnd"/>
      <w:r w:rsidRPr="003E0044">
        <w:t xml:space="preserve"> and Santa Clara County6 , California (home of Silicon Valley). Bills have been introduced, or on the verge of being introduced by an identified sponsor, in 16 additional cities7 (plus two states</w:t>
      </w:r>
      <w:proofErr w:type="gramStart"/>
      <w:r w:rsidRPr="003E0044">
        <w:t>8 )</w:t>
      </w:r>
      <w:proofErr w:type="gramEnd"/>
      <w:r w:rsidRPr="003E0044">
        <w:t xml:space="preserve">. Grassroots efforts to identify a sponsor who will introduce a CCOPS bill are underway in more than 40 additional cities. If adopted, CCOPS </w:t>
      </w:r>
      <w:r w:rsidRPr="003E0044">
        <w:rPr>
          <w:u w:val="single"/>
        </w:rPr>
        <w:t>laws will create an open, transparent process for the approval – or rejection – of local surveillance technologies</w:t>
      </w:r>
      <w:r w:rsidRPr="003E0044">
        <w:t xml:space="preserve">. Moreover, as part of the process of seeking approval, </w:t>
      </w:r>
      <w:r w:rsidRPr="003E0044">
        <w:rPr>
          <w:u w:val="single"/>
        </w:rPr>
        <w:t xml:space="preserve">law enforcement will </w:t>
      </w:r>
      <w:r w:rsidRPr="003E0044">
        <w:rPr>
          <w:b/>
          <w:bCs/>
          <w:u w:val="single"/>
        </w:rPr>
        <w:t>need to provide</w:t>
      </w:r>
      <w:r w:rsidRPr="003E0044">
        <w:rPr>
          <w:u w:val="single"/>
        </w:rPr>
        <w:t xml:space="preserve"> the public and their elected officials with </w:t>
      </w:r>
      <w:r w:rsidRPr="003E0044">
        <w:rPr>
          <w:b/>
          <w:bCs/>
          <w:u w:val="single"/>
        </w:rPr>
        <w:t>detailed information regarding how the surveillance technology works, how it will be deployed</w:t>
      </w:r>
      <w:r w:rsidRPr="003E0044">
        <w:rPr>
          <w:u w:val="single"/>
        </w:rPr>
        <w:t xml:space="preserve"> and for what purposes, what the </w:t>
      </w:r>
      <w:r w:rsidRPr="003E0044">
        <w:rPr>
          <w:b/>
          <w:bCs/>
          <w:u w:val="single"/>
        </w:rPr>
        <w:t>potential adverse impacts</w:t>
      </w:r>
      <w:r w:rsidRPr="003E0044">
        <w:rPr>
          <w:u w:val="single"/>
        </w:rPr>
        <w:t xml:space="preserve"> on civil rights and liberties are, </w:t>
      </w:r>
      <w:r w:rsidRPr="003E0044">
        <w:rPr>
          <w:b/>
          <w:bCs/>
          <w:u w:val="single"/>
        </w:rPr>
        <w:t>and how those</w:t>
      </w:r>
      <w:r w:rsidRPr="003E0044">
        <w:rPr>
          <w:u w:val="single"/>
        </w:rPr>
        <w:t xml:space="preserve"> potential adverse </w:t>
      </w:r>
      <w:r w:rsidRPr="003E0044">
        <w:rPr>
          <w:b/>
          <w:bCs/>
          <w:u w:val="single"/>
        </w:rPr>
        <w:t>impacts will be avoided</w:t>
      </w:r>
      <w:r w:rsidRPr="003E0044">
        <w:rPr>
          <w:u w:val="single"/>
        </w:rPr>
        <w:t>.</w:t>
      </w:r>
      <w:r w:rsidRPr="003E0044">
        <w:t xml:space="preserve"> Where CCOPS bills become law, local law enforcement will </w:t>
      </w:r>
      <w:r w:rsidRPr="003E0044">
        <w:rPr>
          <w:u w:val="single"/>
        </w:rPr>
        <w:t>no longer be able to acquire surveillance</w:t>
      </w:r>
      <w:r w:rsidRPr="003E0044">
        <w:t xml:space="preserve"> technologies </w:t>
      </w:r>
      <w:r w:rsidRPr="003E0044">
        <w:rPr>
          <w:u w:val="single"/>
        </w:rPr>
        <w:t>without an open, public hearing and city council approval</w:t>
      </w:r>
      <w:r w:rsidRPr="003E0044">
        <w:t xml:space="preserve">. Likewise, police departments </w:t>
      </w:r>
      <w:r w:rsidRPr="003E0044">
        <w:rPr>
          <w:u w:val="single"/>
        </w:rPr>
        <w:t>will not be able to use</w:t>
      </w:r>
      <w:r w:rsidRPr="003E0044">
        <w:t xml:space="preserve"> that technology </w:t>
      </w:r>
      <w:r w:rsidRPr="003E0044">
        <w:rPr>
          <w:u w:val="single"/>
        </w:rPr>
        <w:t xml:space="preserve">in a manner that has not been approved by the city council, </w:t>
      </w:r>
      <w:r w:rsidRPr="003E0044">
        <w:rPr>
          <w:b/>
          <w:bCs/>
          <w:u w:val="single"/>
        </w:rPr>
        <w:t>nor</w:t>
      </w:r>
      <w:r w:rsidRPr="003E0044">
        <w:t xml:space="preserve"> will they be able to </w:t>
      </w:r>
      <w:r w:rsidRPr="003E0044">
        <w:rPr>
          <w:b/>
          <w:bCs/>
          <w:u w:val="single"/>
        </w:rPr>
        <w:t>share access to or data from those technologies with the federal government</w:t>
      </w:r>
      <w:r w:rsidRPr="003E0044">
        <w:t xml:space="preserve"> or any other entity without city council approval. Given these objectives, it is fair to say CCOPS is as much about promoting government transparency as it is about empowering the public and their elected officials to make</w:t>
      </w:r>
      <w:r>
        <w:t>.</w:t>
      </w:r>
    </w:p>
    <w:p w14:paraId="2143EAFB" w14:textId="77777777" w:rsidR="00817991" w:rsidRDefault="00817991" w:rsidP="00817991"/>
    <w:p w14:paraId="459A5F19" w14:textId="77777777" w:rsidR="00817991" w:rsidRDefault="00817991" w:rsidP="00817991">
      <w:pPr>
        <w:pStyle w:val="Heading4"/>
      </w:pPr>
      <w:r>
        <w:t>Facial recognition technology has already been banned by California and multiple municipalities</w:t>
      </w:r>
    </w:p>
    <w:p w14:paraId="4E3F1999" w14:textId="77777777" w:rsidR="00817991" w:rsidRDefault="00817991" w:rsidP="00817991">
      <w:pPr>
        <w:spacing w:after="0" w:line="240" w:lineRule="auto"/>
        <w:rPr>
          <w:rFonts w:asciiTheme="majorHAnsi" w:hAnsiTheme="majorHAnsi" w:cstheme="majorHAnsi"/>
          <w:color w:val="000000" w:themeColor="text1"/>
        </w:rPr>
      </w:pPr>
      <w:r>
        <w:rPr>
          <w:rStyle w:val="Style13ptBold"/>
        </w:rPr>
        <w:t xml:space="preserve">Electronic Privacy Information Center ND </w:t>
      </w:r>
      <w:r w:rsidRPr="0060660A">
        <w:rPr>
          <w:rFonts w:asciiTheme="majorHAnsi" w:eastAsia="Times New Roman" w:hAnsiTheme="majorHAnsi" w:cstheme="majorHAnsi"/>
          <w:color w:val="000000" w:themeColor="text1"/>
          <w:shd w:val="clear" w:color="auto" w:fill="FFFFFF"/>
        </w:rPr>
        <w:t xml:space="preserve">(Electronic Privacy Information Center is an independent nonprofit research center in Washington, D.C. EPIC's mission is to focus public attention on emerging privacy and related human rights issues. “State Facial Recognition Policy” </w:t>
      </w:r>
      <w:hyperlink r:id="rId404" w:history="1">
        <w:r w:rsidRPr="00D33D1E">
          <w:rPr>
            <w:rStyle w:val="Hyperlink"/>
            <w:rFonts w:asciiTheme="majorHAnsi" w:hAnsiTheme="majorHAnsi" w:cstheme="majorHAnsi"/>
          </w:rPr>
          <w:t>https://epic.org/state-policy/facialrecognition/)//SHP</w:t>
        </w:r>
      </w:hyperlink>
    </w:p>
    <w:p w14:paraId="65C5E26A" w14:textId="77777777" w:rsidR="00817991" w:rsidRDefault="00817991" w:rsidP="00817991">
      <w:pPr>
        <w:spacing w:after="0" w:line="240" w:lineRule="auto"/>
        <w:rPr>
          <w:rFonts w:asciiTheme="majorHAnsi" w:hAnsiTheme="majorHAnsi" w:cstheme="majorHAnsi"/>
          <w:color w:val="000000" w:themeColor="text1"/>
        </w:rPr>
      </w:pPr>
    </w:p>
    <w:p w14:paraId="738BE28F" w14:textId="77777777" w:rsidR="00817991" w:rsidRPr="0060660A" w:rsidRDefault="00817991" w:rsidP="00817991">
      <w:pPr>
        <w:pStyle w:val="ListParagraph"/>
        <w:numPr>
          <w:ilvl w:val="0"/>
          <w:numId w:val="13"/>
        </w:numPr>
        <w:spacing w:after="0" w:line="240" w:lineRule="auto"/>
        <w:rPr>
          <w:rStyle w:val="Style13ptBold"/>
          <w:rFonts w:asciiTheme="majorHAnsi" w:hAnsiTheme="majorHAnsi" w:cstheme="majorHAnsi"/>
          <w:b w:val="0"/>
          <w:color w:val="000000" w:themeColor="text1"/>
        </w:rPr>
      </w:pPr>
      <w:r>
        <w:rPr>
          <w:rStyle w:val="Style13ptBold"/>
          <w:rFonts w:asciiTheme="majorHAnsi" w:hAnsiTheme="majorHAnsi" w:cstheme="majorHAnsi"/>
          <w:b w:val="0"/>
          <w:color w:val="000000" w:themeColor="text1"/>
        </w:rPr>
        <w:t xml:space="preserve">Not a great card on </w:t>
      </w:r>
      <w:proofErr w:type="spellStart"/>
      <w:r>
        <w:rPr>
          <w:rStyle w:val="Style13ptBold"/>
          <w:rFonts w:asciiTheme="majorHAnsi" w:hAnsiTheme="majorHAnsi" w:cstheme="majorHAnsi"/>
          <w:b w:val="0"/>
          <w:color w:val="000000" w:themeColor="text1"/>
        </w:rPr>
        <w:t>it’s</w:t>
      </w:r>
      <w:proofErr w:type="spellEnd"/>
      <w:r>
        <w:rPr>
          <w:rStyle w:val="Style13ptBold"/>
          <w:rFonts w:asciiTheme="majorHAnsi" w:hAnsiTheme="majorHAnsi" w:cstheme="majorHAnsi"/>
          <w:b w:val="0"/>
          <w:color w:val="000000" w:themeColor="text1"/>
        </w:rPr>
        <w:t xml:space="preserve"> own but can set up a c/x trick where you ask if there are any areas that have not seen the harms the plan talks about, they say no, proves that there’s no correlation between banning and the </w:t>
      </w:r>
      <w:proofErr w:type="spellStart"/>
      <w:r>
        <w:rPr>
          <w:rStyle w:val="Style13ptBold"/>
          <w:rFonts w:asciiTheme="majorHAnsi" w:hAnsiTheme="majorHAnsi" w:cstheme="majorHAnsi"/>
          <w:b w:val="0"/>
          <w:color w:val="000000" w:themeColor="text1"/>
        </w:rPr>
        <w:t>aff’s</w:t>
      </w:r>
      <w:proofErr w:type="spellEnd"/>
      <w:r>
        <w:rPr>
          <w:rStyle w:val="Style13ptBold"/>
          <w:rFonts w:asciiTheme="majorHAnsi" w:hAnsiTheme="majorHAnsi" w:cstheme="majorHAnsi"/>
          <w:b w:val="0"/>
          <w:color w:val="000000" w:themeColor="text1"/>
        </w:rPr>
        <w:t xml:space="preserve"> impact</w:t>
      </w:r>
    </w:p>
    <w:p w14:paraId="587F70EC" w14:textId="77777777" w:rsidR="00817991" w:rsidRPr="00865C39" w:rsidRDefault="00817991" w:rsidP="00817991">
      <w:pPr>
        <w:pStyle w:val="NormalWeb"/>
        <w:rPr>
          <w:rFonts w:asciiTheme="majorHAnsi" w:hAnsiTheme="majorHAnsi" w:cstheme="majorHAnsi"/>
          <w:color w:val="000000" w:themeColor="text1"/>
          <w:sz w:val="16"/>
          <w:szCs w:val="16"/>
        </w:rPr>
      </w:pPr>
      <w:r w:rsidRPr="0060660A">
        <w:rPr>
          <w:rFonts w:asciiTheme="majorHAnsi" w:hAnsiTheme="majorHAnsi" w:cstheme="majorHAnsi"/>
          <w:color w:val="000000" w:themeColor="text1"/>
          <w:sz w:val="16"/>
          <w:szCs w:val="16"/>
        </w:rPr>
        <w:t>State and Local Laws</w:t>
      </w:r>
      <w:r w:rsidRPr="0060660A">
        <w:rPr>
          <w:rFonts w:asciiTheme="majorHAnsi" w:hAnsiTheme="majorHAnsi" w:cstheme="majorHAnsi"/>
          <w:color w:val="000000" w:themeColor="text1"/>
          <w:sz w:val="27"/>
        </w:rPr>
        <w:t xml:space="preserve"> </w:t>
      </w:r>
      <w:r w:rsidRPr="0060660A">
        <w:rPr>
          <w:rFonts w:asciiTheme="majorHAnsi" w:hAnsiTheme="majorHAnsi" w:cstheme="majorHAnsi"/>
          <w:color w:val="000000" w:themeColor="text1"/>
          <w:u w:val="single"/>
        </w:rPr>
        <w:t xml:space="preserve">California moratorium FRT tech on police body cameras </w:t>
      </w:r>
      <w:r w:rsidRPr="0060660A">
        <w:rPr>
          <w:rFonts w:asciiTheme="majorHAnsi" w:hAnsiTheme="majorHAnsi" w:cstheme="majorHAnsi"/>
          <w:color w:val="000000" w:themeColor="text1"/>
          <w:sz w:val="23"/>
          <w:szCs w:val="23"/>
          <w:u w:val="single"/>
        </w:rPr>
        <w:t xml:space="preserve">In October 2019, </w:t>
      </w:r>
      <w:r w:rsidRPr="0060660A">
        <w:rPr>
          <w:rFonts w:asciiTheme="majorHAnsi" w:hAnsiTheme="majorHAnsi" w:cstheme="majorHAnsi"/>
          <w:color w:val="000000" w:themeColor="text1"/>
          <w:sz w:val="23"/>
          <w:szCs w:val="23"/>
          <w:highlight w:val="yellow"/>
          <w:u w:val="single"/>
        </w:rPr>
        <w:t xml:space="preserve">California enacted a </w:t>
      </w:r>
      <w:hyperlink r:id="rId405" w:tgtFrame="new" w:history="1">
        <w:r w:rsidRPr="0060660A">
          <w:rPr>
            <w:rStyle w:val="Hyperlink"/>
            <w:rFonts w:asciiTheme="majorHAnsi" w:hAnsiTheme="majorHAnsi" w:cstheme="majorHAnsi"/>
            <w:color w:val="000000" w:themeColor="text1"/>
            <w:sz w:val="23"/>
            <w:szCs w:val="23"/>
            <w:highlight w:val="yellow"/>
            <w:u w:val="single"/>
          </w:rPr>
          <w:t>3-year moratorium</w:t>
        </w:r>
      </w:hyperlink>
      <w:r w:rsidRPr="0060660A">
        <w:rPr>
          <w:rFonts w:asciiTheme="majorHAnsi" w:hAnsiTheme="majorHAnsi" w:cstheme="majorHAnsi"/>
          <w:color w:val="000000" w:themeColor="text1"/>
          <w:sz w:val="23"/>
          <w:szCs w:val="23"/>
          <w:highlight w:val="yellow"/>
          <w:u w:val="single"/>
        </w:rPr>
        <w:t xml:space="preserve"> on the use of</w:t>
      </w:r>
      <w:r w:rsidRPr="0060660A">
        <w:rPr>
          <w:rFonts w:asciiTheme="majorHAnsi" w:hAnsiTheme="majorHAnsi" w:cstheme="majorHAnsi"/>
          <w:color w:val="000000" w:themeColor="text1"/>
          <w:sz w:val="23"/>
          <w:szCs w:val="23"/>
          <w:u w:val="single"/>
        </w:rPr>
        <w:t xml:space="preserve"> facial recognition technology </w:t>
      </w:r>
      <w:r>
        <w:rPr>
          <w:rFonts w:asciiTheme="majorHAnsi" w:hAnsiTheme="majorHAnsi" w:cstheme="majorHAnsi"/>
          <w:color w:val="000000" w:themeColor="text1"/>
          <w:sz w:val="23"/>
          <w:szCs w:val="23"/>
          <w:u w:val="single"/>
        </w:rPr>
        <w:t>[</w:t>
      </w:r>
      <w:r w:rsidRPr="0060660A">
        <w:rPr>
          <w:rFonts w:asciiTheme="majorHAnsi" w:hAnsiTheme="majorHAnsi" w:cstheme="majorHAnsi"/>
          <w:color w:val="000000" w:themeColor="text1"/>
          <w:sz w:val="23"/>
          <w:szCs w:val="23"/>
          <w:highlight w:val="yellow"/>
          <w:u w:val="single"/>
        </w:rPr>
        <w:t>FRT</w:t>
      </w:r>
      <w:r>
        <w:rPr>
          <w:rFonts w:asciiTheme="majorHAnsi" w:hAnsiTheme="majorHAnsi" w:cstheme="majorHAnsi"/>
          <w:color w:val="000000" w:themeColor="text1"/>
          <w:sz w:val="23"/>
          <w:szCs w:val="23"/>
          <w:u w:val="single"/>
        </w:rPr>
        <w:t xml:space="preserve">] </w:t>
      </w:r>
      <w:r w:rsidRPr="0060660A">
        <w:rPr>
          <w:rFonts w:asciiTheme="majorHAnsi" w:hAnsiTheme="majorHAnsi" w:cstheme="majorHAnsi"/>
          <w:color w:val="000000" w:themeColor="text1"/>
          <w:sz w:val="23"/>
          <w:szCs w:val="23"/>
          <w:u w:val="single"/>
        </w:rPr>
        <w:t>in police body cameras. The law takes effect in January 2020</w:t>
      </w:r>
      <w:r w:rsidRPr="0060660A">
        <w:rPr>
          <w:rFonts w:asciiTheme="majorHAnsi" w:hAnsiTheme="majorHAnsi" w:cstheme="majorHAnsi"/>
          <w:color w:val="000000" w:themeColor="text1"/>
          <w:sz w:val="23"/>
          <w:szCs w:val="23"/>
        </w:rPr>
        <w:t xml:space="preserve">. </w:t>
      </w:r>
      <w:r w:rsidRPr="0060660A">
        <w:rPr>
          <w:rFonts w:asciiTheme="majorHAnsi" w:hAnsiTheme="majorHAnsi" w:cstheme="majorHAnsi"/>
          <w:color w:val="000000" w:themeColor="text1"/>
          <w:u w:val="single"/>
        </w:rPr>
        <w:t xml:space="preserve">San Francisco, CA Facial Recognition Ban </w:t>
      </w:r>
      <w:r w:rsidRPr="0060660A">
        <w:rPr>
          <w:rFonts w:asciiTheme="majorHAnsi" w:hAnsiTheme="majorHAnsi" w:cstheme="majorHAnsi"/>
          <w:color w:val="000000" w:themeColor="text1"/>
          <w:sz w:val="23"/>
          <w:szCs w:val="23"/>
          <w:u w:val="single"/>
        </w:rPr>
        <w:t>In May 2019</w:t>
      </w:r>
      <w:r w:rsidRPr="0060660A">
        <w:rPr>
          <w:rFonts w:asciiTheme="majorHAnsi" w:hAnsiTheme="majorHAnsi" w:cstheme="majorHAnsi"/>
          <w:color w:val="000000" w:themeColor="text1"/>
          <w:sz w:val="23"/>
          <w:szCs w:val="23"/>
        </w:rPr>
        <w:t xml:space="preserve">, </w:t>
      </w:r>
      <w:r w:rsidRPr="0060660A">
        <w:rPr>
          <w:rFonts w:asciiTheme="majorHAnsi" w:hAnsiTheme="majorHAnsi" w:cstheme="majorHAnsi"/>
          <w:color w:val="000000" w:themeColor="text1"/>
          <w:szCs w:val="22"/>
          <w:highlight w:val="yellow"/>
          <w:u w:val="single"/>
        </w:rPr>
        <w:t xml:space="preserve">San Francisco became the first city in the U.S. to </w:t>
      </w:r>
      <w:hyperlink r:id="rId406" w:tgtFrame="new" w:history="1">
        <w:r w:rsidRPr="0060660A">
          <w:rPr>
            <w:rStyle w:val="Hyperlink"/>
            <w:rFonts w:asciiTheme="majorHAnsi" w:hAnsiTheme="majorHAnsi" w:cstheme="majorHAnsi"/>
            <w:color w:val="000000" w:themeColor="text1"/>
            <w:szCs w:val="22"/>
            <w:highlight w:val="yellow"/>
            <w:u w:val="single"/>
          </w:rPr>
          <w:t>ban</w:t>
        </w:r>
      </w:hyperlink>
      <w:r w:rsidRPr="0060660A">
        <w:rPr>
          <w:rFonts w:asciiTheme="majorHAnsi" w:hAnsiTheme="majorHAnsi" w:cstheme="majorHAnsi"/>
          <w:color w:val="000000" w:themeColor="text1"/>
          <w:szCs w:val="22"/>
          <w:highlight w:val="yellow"/>
          <w:u w:val="single"/>
        </w:rPr>
        <w:t xml:space="preserve"> the use of</w:t>
      </w:r>
      <w:r w:rsidRPr="0060660A">
        <w:rPr>
          <w:rFonts w:asciiTheme="majorHAnsi" w:hAnsiTheme="majorHAnsi" w:cstheme="majorHAnsi"/>
          <w:color w:val="000000" w:themeColor="text1"/>
          <w:szCs w:val="22"/>
          <w:u w:val="single"/>
        </w:rPr>
        <w:t xml:space="preserve"> facial recognition technology </w:t>
      </w:r>
      <w:r>
        <w:rPr>
          <w:rFonts w:asciiTheme="majorHAnsi" w:hAnsiTheme="majorHAnsi" w:cstheme="majorHAnsi"/>
          <w:color w:val="000000" w:themeColor="text1"/>
          <w:szCs w:val="22"/>
          <w:u w:val="single"/>
        </w:rPr>
        <w:t>[</w:t>
      </w:r>
      <w:r w:rsidRPr="0060660A">
        <w:rPr>
          <w:rFonts w:asciiTheme="majorHAnsi" w:hAnsiTheme="majorHAnsi" w:cstheme="majorHAnsi"/>
          <w:color w:val="000000" w:themeColor="text1"/>
          <w:szCs w:val="22"/>
          <w:highlight w:val="yellow"/>
          <w:u w:val="single"/>
        </w:rPr>
        <w:t>FRT] by city agencies</w:t>
      </w:r>
      <w:r w:rsidRPr="0060660A">
        <w:rPr>
          <w:rFonts w:asciiTheme="majorHAnsi" w:hAnsiTheme="majorHAnsi" w:cstheme="majorHAnsi"/>
          <w:color w:val="000000" w:themeColor="text1"/>
          <w:szCs w:val="22"/>
          <w:u w:val="single"/>
        </w:rPr>
        <w:t>, including the police department</w:t>
      </w:r>
      <w:r w:rsidRPr="0060660A">
        <w:rPr>
          <w:rFonts w:asciiTheme="majorHAnsi" w:hAnsiTheme="majorHAnsi" w:cstheme="majorHAnsi"/>
          <w:color w:val="000000" w:themeColor="text1"/>
          <w:sz w:val="16"/>
          <w:szCs w:val="16"/>
        </w:rPr>
        <w:t>. Somerville, MA Facial Recognition Ban</w:t>
      </w:r>
      <w:r w:rsidRPr="0060660A">
        <w:rPr>
          <w:rFonts w:asciiTheme="majorHAnsi" w:hAnsiTheme="majorHAnsi" w:cstheme="majorHAnsi"/>
          <w:color w:val="000000" w:themeColor="text1"/>
        </w:rPr>
        <w:t xml:space="preserve"> </w:t>
      </w:r>
      <w:r w:rsidRPr="0060660A">
        <w:rPr>
          <w:rFonts w:asciiTheme="majorHAnsi" w:hAnsiTheme="majorHAnsi" w:cstheme="majorHAnsi"/>
          <w:color w:val="000000" w:themeColor="text1"/>
          <w:sz w:val="23"/>
          <w:szCs w:val="23"/>
          <w:u w:val="single"/>
        </w:rPr>
        <w:t xml:space="preserve">In June 2019, the City Council of </w:t>
      </w:r>
      <w:r w:rsidRPr="0060660A">
        <w:rPr>
          <w:rFonts w:asciiTheme="majorHAnsi" w:hAnsiTheme="majorHAnsi" w:cstheme="majorHAnsi"/>
          <w:color w:val="000000" w:themeColor="text1"/>
          <w:sz w:val="23"/>
          <w:szCs w:val="23"/>
          <w:highlight w:val="yellow"/>
          <w:u w:val="single"/>
        </w:rPr>
        <w:t>Somerville, MA</w:t>
      </w:r>
      <w:r w:rsidRPr="0060660A">
        <w:rPr>
          <w:rFonts w:asciiTheme="majorHAnsi" w:hAnsiTheme="majorHAnsi" w:cstheme="majorHAnsi"/>
          <w:color w:val="000000" w:themeColor="text1"/>
          <w:sz w:val="23"/>
          <w:szCs w:val="23"/>
          <w:u w:val="single"/>
        </w:rPr>
        <w:t xml:space="preserve"> </w:t>
      </w:r>
      <w:hyperlink r:id="rId407" w:tgtFrame="new" w:history="1">
        <w:r w:rsidRPr="0060660A">
          <w:rPr>
            <w:rStyle w:val="Hyperlink"/>
            <w:rFonts w:asciiTheme="majorHAnsi" w:hAnsiTheme="majorHAnsi" w:cstheme="majorHAnsi"/>
            <w:color w:val="000000" w:themeColor="text1"/>
            <w:sz w:val="23"/>
            <w:szCs w:val="23"/>
            <w:highlight w:val="yellow"/>
            <w:u w:val="single"/>
          </w:rPr>
          <w:t>voted</w:t>
        </w:r>
        <w:r w:rsidRPr="0060660A">
          <w:rPr>
            <w:rStyle w:val="Hyperlink"/>
            <w:rFonts w:asciiTheme="majorHAnsi" w:hAnsiTheme="majorHAnsi" w:cstheme="majorHAnsi"/>
            <w:color w:val="000000" w:themeColor="text1"/>
            <w:sz w:val="23"/>
            <w:szCs w:val="23"/>
            <w:u w:val="single"/>
          </w:rPr>
          <w:t xml:space="preserve"> unanimously</w:t>
        </w:r>
      </w:hyperlink>
      <w:r w:rsidRPr="0060660A">
        <w:rPr>
          <w:rFonts w:asciiTheme="majorHAnsi" w:hAnsiTheme="majorHAnsi" w:cstheme="majorHAnsi"/>
          <w:color w:val="000000" w:themeColor="text1"/>
          <w:sz w:val="23"/>
          <w:szCs w:val="23"/>
          <w:u w:val="single"/>
        </w:rPr>
        <w:t xml:space="preserve"> </w:t>
      </w:r>
      <w:r w:rsidRPr="0060660A">
        <w:rPr>
          <w:rFonts w:asciiTheme="majorHAnsi" w:hAnsiTheme="majorHAnsi" w:cstheme="majorHAnsi"/>
          <w:color w:val="000000" w:themeColor="text1"/>
          <w:sz w:val="23"/>
          <w:szCs w:val="23"/>
          <w:highlight w:val="yellow"/>
          <w:u w:val="single"/>
        </w:rPr>
        <w:t>to ban the use of</w:t>
      </w:r>
      <w:r w:rsidRPr="0060660A">
        <w:rPr>
          <w:rFonts w:asciiTheme="majorHAnsi" w:hAnsiTheme="majorHAnsi" w:cstheme="majorHAnsi"/>
          <w:color w:val="000000" w:themeColor="text1"/>
          <w:sz w:val="23"/>
          <w:szCs w:val="23"/>
          <w:u w:val="single"/>
        </w:rPr>
        <w:t xml:space="preserve"> facial recognition technology </w:t>
      </w:r>
      <w:r>
        <w:rPr>
          <w:rFonts w:asciiTheme="majorHAnsi" w:hAnsiTheme="majorHAnsi" w:cstheme="majorHAnsi"/>
          <w:color w:val="000000" w:themeColor="text1"/>
          <w:sz w:val="23"/>
          <w:szCs w:val="23"/>
          <w:u w:val="single"/>
        </w:rPr>
        <w:t>[</w:t>
      </w:r>
      <w:r w:rsidRPr="0060660A">
        <w:rPr>
          <w:rFonts w:asciiTheme="majorHAnsi" w:hAnsiTheme="majorHAnsi" w:cstheme="majorHAnsi"/>
          <w:color w:val="000000" w:themeColor="text1"/>
          <w:sz w:val="23"/>
          <w:szCs w:val="23"/>
          <w:highlight w:val="yellow"/>
          <w:u w:val="single"/>
        </w:rPr>
        <w:t>FRT</w:t>
      </w:r>
      <w:r>
        <w:rPr>
          <w:rFonts w:asciiTheme="majorHAnsi" w:hAnsiTheme="majorHAnsi" w:cstheme="majorHAnsi"/>
          <w:color w:val="000000" w:themeColor="text1"/>
          <w:sz w:val="23"/>
          <w:szCs w:val="23"/>
          <w:u w:val="single"/>
        </w:rPr>
        <w:t>]</w:t>
      </w:r>
      <w:r w:rsidRPr="0060660A">
        <w:rPr>
          <w:rFonts w:asciiTheme="majorHAnsi" w:hAnsiTheme="majorHAnsi" w:cstheme="majorHAnsi"/>
          <w:color w:val="000000" w:themeColor="text1"/>
          <w:sz w:val="23"/>
          <w:szCs w:val="23"/>
          <w:u w:val="single"/>
        </w:rPr>
        <w:t xml:space="preserve">by city agencies, including the police department. </w:t>
      </w:r>
      <w:r w:rsidRPr="0060660A">
        <w:rPr>
          <w:rFonts w:asciiTheme="majorHAnsi" w:hAnsiTheme="majorHAnsi" w:cstheme="majorHAnsi"/>
          <w:color w:val="000000" w:themeColor="text1"/>
          <w:u w:val="single"/>
        </w:rPr>
        <w:t xml:space="preserve">Oakland, CA Facial Recognition Ban </w:t>
      </w:r>
      <w:r w:rsidRPr="0060660A">
        <w:rPr>
          <w:rFonts w:asciiTheme="majorHAnsi" w:hAnsiTheme="majorHAnsi" w:cstheme="majorHAnsi"/>
          <w:color w:val="000000" w:themeColor="text1"/>
          <w:sz w:val="23"/>
          <w:szCs w:val="23"/>
          <w:u w:val="single"/>
        </w:rPr>
        <w:t xml:space="preserve">In July 2019, the City Council of </w:t>
      </w:r>
      <w:r w:rsidRPr="0060660A">
        <w:rPr>
          <w:rFonts w:asciiTheme="majorHAnsi" w:hAnsiTheme="majorHAnsi" w:cstheme="majorHAnsi"/>
          <w:color w:val="000000" w:themeColor="text1"/>
          <w:sz w:val="23"/>
          <w:szCs w:val="23"/>
          <w:highlight w:val="yellow"/>
          <w:u w:val="single"/>
        </w:rPr>
        <w:t>Oakland, CA</w:t>
      </w:r>
      <w:r w:rsidRPr="0060660A">
        <w:rPr>
          <w:rFonts w:asciiTheme="majorHAnsi" w:hAnsiTheme="majorHAnsi" w:cstheme="majorHAnsi"/>
          <w:color w:val="000000" w:themeColor="text1"/>
          <w:sz w:val="23"/>
          <w:szCs w:val="23"/>
          <w:u w:val="single"/>
        </w:rPr>
        <w:t xml:space="preserve"> </w:t>
      </w:r>
      <w:hyperlink r:id="rId408" w:tgtFrame="new" w:history="1">
        <w:r w:rsidRPr="0060660A">
          <w:rPr>
            <w:rStyle w:val="Hyperlink"/>
            <w:rFonts w:asciiTheme="majorHAnsi" w:hAnsiTheme="majorHAnsi" w:cstheme="majorHAnsi"/>
            <w:color w:val="000000" w:themeColor="text1"/>
            <w:sz w:val="23"/>
            <w:szCs w:val="23"/>
            <w:highlight w:val="yellow"/>
            <w:u w:val="single"/>
          </w:rPr>
          <w:t>voted</w:t>
        </w:r>
        <w:r w:rsidRPr="0060660A">
          <w:rPr>
            <w:rStyle w:val="Hyperlink"/>
            <w:rFonts w:asciiTheme="majorHAnsi" w:hAnsiTheme="majorHAnsi" w:cstheme="majorHAnsi"/>
            <w:color w:val="000000" w:themeColor="text1"/>
            <w:sz w:val="23"/>
            <w:szCs w:val="23"/>
            <w:u w:val="single"/>
          </w:rPr>
          <w:t xml:space="preserve"> unanimously</w:t>
        </w:r>
      </w:hyperlink>
      <w:r w:rsidRPr="0060660A">
        <w:rPr>
          <w:rFonts w:asciiTheme="majorHAnsi" w:hAnsiTheme="majorHAnsi" w:cstheme="majorHAnsi"/>
          <w:color w:val="000000" w:themeColor="text1"/>
          <w:sz w:val="23"/>
          <w:szCs w:val="23"/>
          <w:u w:val="single"/>
        </w:rPr>
        <w:t xml:space="preserve"> </w:t>
      </w:r>
      <w:r w:rsidRPr="0060660A">
        <w:rPr>
          <w:rFonts w:asciiTheme="majorHAnsi" w:hAnsiTheme="majorHAnsi" w:cstheme="majorHAnsi"/>
          <w:color w:val="000000" w:themeColor="text1"/>
          <w:sz w:val="23"/>
          <w:szCs w:val="23"/>
          <w:highlight w:val="yellow"/>
          <w:u w:val="single"/>
        </w:rPr>
        <w:t>to ban</w:t>
      </w:r>
      <w:r w:rsidRPr="0060660A">
        <w:rPr>
          <w:rFonts w:asciiTheme="majorHAnsi" w:hAnsiTheme="majorHAnsi" w:cstheme="majorHAnsi"/>
          <w:color w:val="000000" w:themeColor="text1"/>
          <w:sz w:val="23"/>
          <w:szCs w:val="23"/>
          <w:u w:val="single"/>
        </w:rPr>
        <w:t xml:space="preserve"> the </w:t>
      </w:r>
      <w:r w:rsidRPr="0060660A">
        <w:rPr>
          <w:rFonts w:asciiTheme="majorHAnsi" w:hAnsiTheme="majorHAnsi" w:cstheme="majorHAnsi"/>
          <w:color w:val="000000" w:themeColor="text1"/>
          <w:sz w:val="23"/>
          <w:szCs w:val="23"/>
          <w:highlight w:val="yellow"/>
          <w:u w:val="single"/>
        </w:rPr>
        <w:t>use</w:t>
      </w:r>
      <w:r w:rsidRPr="0060660A">
        <w:rPr>
          <w:rFonts w:asciiTheme="majorHAnsi" w:hAnsiTheme="majorHAnsi" w:cstheme="majorHAnsi"/>
          <w:color w:val="000000" w:themeColor="text1"/>
          <w:sz w:val="23"/>
          <w:szCs w:val="23"/>
          <w:u w:val="single"/>
        </w:rPr>
        <w:t xml:space="preserve"> of facial recognition technology by city agencies, including the police department.</w:t>
      </w:r>
      <w:r w:rsidRPr="0060660A">
        <w:rPr>
          <w:rFonts w:asciiTheme="majorHAnsi" w:hAnsiTheme="majorHAnsi" w:cstheme="majorHAnsi"/>
          <w:color w:val="000000" w:themeColor="text1"/>
          <w:sz w:val="23"/>
          <w:szCs w:val="23"/>
        </w:rPr>
        <w:t xml:space="preserve"> </w:t>
      </w:r>
      <w:r w:rsidRPr="0060660A">
        <w:rPr>
          <w:rFonts w:asciiTheme="majorHAnsi" w:hAnsiTheme="majorHAnsi" w:cstheme="majorHAnsi"/>
          <w:color w:val="000000" w:themeColor="text1"/>
          <w:sz w:val="16"/>
          <w:szCs w:val="16"/>
        </w:rPr>
        <w:t xml:space="preserve">The Oakland ordinance also includes whistleblower protections and a </w:t>
      </w:r>
      <w:proofErr w:type="gramStart"/>
      <w:r w:rsidRPr="0060660A">
        <w:rPr>
          <w:rFonts w:asciiTheme="majorHAnsi" w:hAnsiTheme="majorHAnsi" w:cstheme="majorHAnsi"/>
          <w:color w:val="000000" w:themeColor="text1"/>
          <w:sz w:val="16"/>
          <w:szCs w:val="16"/>
        </w:rPr>
        <w:t>prohibitions</w:t>
      </w:r>
      <w:proofErr w:type="gramEnd"/>
      <w:r w:rsidRPr="0060660A">
        <w:rPr>
          <w:rFonts w:asciiTheme="majorHAnsi" w:hAnsiTheme="majorHAnsi" w:cstheme="majorHAnsi"/>
          <w:color w:val="000000" w:themeColor="text1"/>
          <w:sz w:val="16"/>
          <w:szCs w:val="16"/>
        </w:rPr>
        <w:t xml:space="preserve"> on non-disclosure agreements.</w:t>
      </w:r>
    </w:p>
    <w:p w14:paraId="2C1BFA02" w14:textId="77777777" w:rsidR="00817991" w:rsidRPr="0060660A" w:rsidRDefault="00817991" w:rsidP="00817991">
      <w:pPr>
        <w:spacing w:after="0" w:line="240" w:lineRule="auto"/>
        <w:rPr>
          <w:rFonts w:ascii="Times New Roman" w:eastAsia="Times New Roman" w:hAnsi="Times New Roman" w:cs="Times New Roman"/>
          <w:sz w:val="24"/>
        </w:rPr>
      </w:pPr>
    </w:p>
    <w:p w14:paraId="397A83A0" w14:textId="6F17F4D1" w:rsidR="00817991" w:rsidRDefault="00817991" w:rsidP="00817991">
      <w:pPr>
        <w:pStyle w:val="Heading2"/>
      </w:pPr>
      <w:r>
        <w:t>Transparency CP (stingrays)</w:t>
      </w:r>
    </w:p>
    <w:p w14:paraId="0517E31A" w14:textId="08F8F67B" w:rsidR="00817991" w:rsidRPr="00817991" w:rsidRDefault="00817991" w:rsidP="00817991">
      <w:pPr>
        <w:pStyle w:val="Heading3"/>
      </w:pPr>
      <w:r>
        <w:t>1NC Text + Solvency</w:t>
      </w:r>
    </w:p>
    <w:p w14:paraId="2C18699E" w14:textId="77777777" w:rsidR="00817991" w:rsidRDefault="00817991" w:rsidP="00817991">
      <w:pPr>
        <w:pStyle w:val="Heading4"/>
      </w:pPr>
      <w:r>
        <w:t>The United States Federal Government Should</w:t>
      </w:r>
    </w:p>
    <w:p w14:paraId="3F9899BB" w14:textId="77777777" w:rsidR="00817991" w:rsidRDefault="00817991" w:rsidP="00817991">
      <w:pPr>
        <w:pStyle w:val="Heading4"/>
        <w:numPr>
          <w:ilvl w:val="0"/>
          <w:numId w:val="14"/>
        </w:numPr>
      </w:pPr>
      <w:r>
        <w:t xml:space="preserve">Disavow the practice of hiding evidence in criminal cases </w:t>
      </w:r>
      <w:proofErr w:type="gramStart"/>
      <w:r>
        <w:t>in order to</w:t>
      </w:r>
      <w:proofErr w:type="gramEnd"/>
      <w:r>
        <w:t xml:space="preserve"> protect stingray secrecy and cease pressuring prosecutors to maintain such secrecy</w:t>
      </w:r>
    </w:p>
    <w:p w14:paraId="5C4E71C6" w14:textId="77777777" w:rsidR="00817991" w:rsidRDefault="00817991" w:rsidP="00817991">
      <w:pPr>
        <w:pStyle w:val="Heading4"/>
        <w:numPr>
          <w:ilvl w:val="0"/>
          <w:numId w:val="14"/>
        </w:numPr>
      </w:pPr>
      <w:r>
        <w:t>Require law enforcement agencies to make public policies regarding Stingray use and data retention guidelines</w:t>
      </w:r>
    </w:p>
    <w:p w14:paraId="486FA6C6" w14:textId="77777777" w:rsidR="00817991" w:rsidRPr="00A54889" w:rsidRDefault="00817991" w:rsidP="00817991">
      <w:pPr>
        <w:pStyle w:val="Heading4"/>
        <w:numPr>
          <w:ilvl w:val="0"/>
          <w:numId w:val="14"/>
        </w:numPr>
      </w:pPr>
      <w:r>
        <w:t>Require that a warrant be issued before Stingray technologies are used by law enforcement</w:t>
      </w:r>
    </w:p>
    <w:p w14:paraId="7E5DDEB4" w14:textId="77777777" w:rsidR="00817991" w:rsidRDefault="00817991" w:rsidP="00817991">
      <w:pPr>
        <w:pStyle w:val="Heading4"/>
      </w:pPr>
      <w:r>
        <w:t>1</w:t>
      </w:r>
      <w:r w:rsidRPr="00A54889">
        <w:rPr>
          <w:vertAlign w:val="superscript"/>
        </w:rPr>
        <w:t>st</w:t>
      </w:r>
      <w:r>
        <w:t xml:space="preserve"> and 2</w:t>
      </w:r>
      <w:r w:rsidRPr="00A54889">
        <w:rPr>
          <w:vertAlign w:val="superscript"/>
        </w:rPr>
        <w:t>nd</w:t>
      </w:r>
      <w:r>
        <w:t xml:space="preserve"> planks solve public and legal transparency</w:t>
      </w:r>
    </w:p>
    <w:p w14:paraId="7235AB5B" w14:textId="77777777" w:rsidR="00817991" w:rsidRPr="00A34786" w:rsidRDefault="00817991" w:rsidP="00817991">
      <w:pPr>
        <w:pStyle w:val="NormalWeb"/>
        <w:spacing w:before="0" w:beforeAutospacing="0"/>
        <w:rPr>
          <w:rFonts w:cs="Calibri"/>
          <w:color w:val="000000" w:themeColor="text1"/>
          <w:szCs w:val="22"/>
          <w:u w:val="single"/>
        </w:rPr>
      </w:pPr>
      <w:r w:rsidRPr="0082358C">
        <w:rPr>
          <w:rStyle w:val="Style13ptBold"/>
          <w:rFonts w:cs="Calibri"/>
        </w:rPr>
        <w:t xml:space="preserve">Bates 17 </w:t>
      </w:r>
      <w:r w:rsidRPr="0082358C">
        <w:rPr>
          <w:rFonts w:cs="Calibri"/>
          <w:color w:val="000000" w:themeColor="text1"/>
          <w:szCs w:val="22"/>
        </w:rPr>
        <w:t>(Adam Bates is a former Policy Analyst for the CATO Institute’s Project on Criminal Justice, 1-25-17 “Stingray: A New Frontier in Police Surveillance” https://www.cato.org/publications/policy-analysis/stingray-new-frontier-police-surveillance)//SHP</w:t>
      </w:r>
    </w:p>
    <w:p w14:paraId="0FFBA797" w14:textId="77777777" w:rsidR="00817991" w:rsidRDefault="00817991" w:rsidP="00817991">
      <w:pPr>
        <w:spacing w:after="100" w:afterAutospacing="1"/>
        <w:rPr>
          <w:rFonts w:asciiTheme="majorHAnsi" w:hAnsiTheme="majorHAnsi" w:cstheme="majorHAnsi"/>
          <w:color w:val="000000" w:themeColor="text1"/>
          <w:u w:val="single"/>
        </w:rPr>
      </w:pPr>
      <w:r w:rsidRPr="00A34786">
        <w:rPr>
          <w:rFonts w:asciiTheme="majorHAnsi" w:hAnsiTheme="majorHAnsi" w:cstheme="majorHAnsi"/>
          <w:color w:val="000000" w:themeColor="text1"/>
          <w:u w:val="single"/>
        </w:rPr>
        <w:t xml:space="preserve">Technological advancements in law enforcement are </w:t>
      </w:r>
      <w:r w:rsidRPr="00A54889">
        <w:rPr>
          <w:rFonts w:asciiTheme="majorHAnsi" w:hAnsiTheme="majorHAnsi" w:cstheme="majorHAnsi"/>
          <w:color w:val="000000" w:themeColor="text1"/>
          <w:u w:val="single"/>
        </w:rPr>
        <w:t>inevitable. The government’s ability to surreptitiously monitor the private communications of Americans will develop as quickly as the means of communications themselves. In</w:t>
      </w:r>
      <w:r w:rsidRPr="00A34786">
        <w:rPr>
          <w:rFonts w:asciiTheme="majorHAnsi" w:hAnsiTheme="majorHAnsi" w:cstheme="majorHAnsi"/>
          <w:color w:val="000000" w:themeColor="text1"/>
          <w:u w:val="single"/>
        </w:rPr>
        <w:t xml:space="preserve"> that sense, </w:t>
      </w:r>
      <w:r w:rsidRPr="00A34786">
        <w:rPr>
          <w:rFonts w:asciiTheme="majorHAnsi" w:hAnsiTheme="majorHAnsi" w:cstheme="majorHAnsi"/>
          <w:color w:val="000000" w:themeColor="text1"/>
          <w:highlight w:val="yellow"/>
          <w:u w:val="single"/>
        </w:rPr>
        <w:t>it is</w:t>
      </w:r>
      <w:r w:rsidRPr="00A34786">
        <w:rPr>
          <w:rFonts w:asciiTheme="majorHAnsi" w:hAnsiTheme="majorHAnsi" w:cstheme="majorHAnsi"/>
          <w:color w:val="000000" w:themeColor="text1"/>
          <w:u w:val="single"/>
        </w:rPr>
        <w:t xml:space="preserve"> likely </w:t>
      </w:r>
      <w:r w:rsidRPr="00A34786">
        <w:rPr>
          <w:rFonts w:asciiTheme="majorHAnsi" w:hAnsiTheme="majorHAnsi" w:cstheme="majorHAnsi"/>
          <w:color w:val="000000" w:themeColor="text1"/>
          <w:highlight w:val="yellow"/>
          <w:u w:val="single"/>
        </w:rPr>
        <w:t>a fool’s errand to argue for an outright ban on police use of cell‐​simulator technology.</w:t>
      </w:r>
      <w:r w:rsidRPr="00A34786">
        <w:rPr>
          <w:rFonts w:asciiTheme="majorHAnsi" w:hAnsiTheme="majorHAnsi" w:cstheme="majorHAnsi"/>
          <w:color w:val="000000" w:themeColor="text1"/>
        </w:rPr>
        <w:t xml:space="preserve"> </w:t>
      </w:r>
      <w:proofErr w:type="gramStart"/>
      <w:r w:rsidRPr="00A34786">
        <w:rPr>
          <w:rFonts w:asciiTheme="majorHAnsi" w:hAnsiTheme="majorHAnsi" w:cstheme="majorHAnsi"/>
          <w:color w:val="000000" w:themeColor="text1"/>
          <w:highlight w:val="yellow"/>
          <w:u w:val="single"/>
        </w:rPr>
        <w:t>It’s</w:t>
      </w:r>
      <w:proofErr w:type="gramEnd"/>
      <w:r w:rsidRPr="00A34786">
        <w:rPr>
          <w:rFonts w:asciiTheme="majorHAnsi" w:hAnsiTheme="majorHAnsi" w:cstheme="majorHAnsi"/>
          <w:color w:val="000000" w:themeColor="text1"/>
          <w:highlight w:val="yellow"/>
          <w:u w:val="single"/>
        </w:rPr>
        <w:t xml:space="preserve"> possible to imagine a legitimate role for this technology in law enforcement’s arsenal</w:t>
      </w:r>
      <w:r w:rsidRPr="00A34786">
        <w:rPr>
          <w:rFonts w:asciiTheme="majorHAnsi" w:hAnsiTheme="majorHAnsi" w:cstheme="majorHAnsi"/>
          <w:color w:val="000000" w:themeColor="text1"/>
          <w:u w:val="single"/>
        </w:rPr>
        <w:t xml:space="preserve">. But the efforts at </w:t>
      </w:r>
      <w:r w:rsidRPr="00A34786">
        <w:rPr>
          <w:rFonts w:asciiTheme="majorHAnsi" w:hAnsiTheme="majorHAnsi" w:cstheme="majorHAnsi"/>
          <w:color w:val="000000" w:themeColor="text1"/>
          <w:highlight w:val="yellow"/>
          <w:u w:val="single"/>
        </w:rPr>
        <w:t>secrecy</w:t>
      </w:r>
      <w:r w:rsidRPr="00A34786">
        <w:rPr>
          <w:rFonts w:asciiTheme="majorHAnsi" w:hAnsiTheme="majorHAnsi" w:cstheme="majorHAnsi"/>
          <w:color w:val="000000" w:themeColor="text1"/>
          <w:u w:val="single"/>
        </w:rPr>
        <w:t xml:space="preserve">, the </w:t>
      </w:r>
      <w:r w:rsidRPr="00A34786">
        <w:rPr>
          <w:rFonts w:asciiTheme="majorHAnsi" w:hAnsiTheme="majorHAnsi" w:cstheme="majorHAnsi"/>
          <w:color w:val="000000" w:themeColor="text1"/>
          <w:highlight w:val="yellow"/>
          <w:u w:val="single"/>
        </w:rPr>
        <w:t>lack of accountability</w:t>
      </w:r>
      <w:r w:rsidRPr="00A34786">
        <w:rPr>
          <w:rFonts w:asciiTheme="majorHAnsi" w:hAnsiTheme="majorHAnsi" w:cstheme="majorHAnsi"/>
          <w:color w:val="000000" w:themeColor="text1"/>
          <w:u w:val="single"/>
        </w:rPr>
        <w:t xml:space="preserve">, </w:t>
      </w:r>
      <w:r w:rsidRPr="00A34786">
        <w:rPr>
          <w:rFonts w:asciiTheme="majorHAnsi" w:hAnsiTheme="majorHAnsi" w:cstheme="majorHAnsi"/>
          <w:color w:val="000000" w:themeColor="text1"/>
          <w:highlight w:val="yellow"/>
          <w:u w:val="single"/>
        </w:rPr>
        <w:t>and</w:t>
      </w:r>
      <w:r w:rsidRPr="00A34786">
        <w:rPr>
          <w:rFonts w:asciiTheme="majorHAnsi" w:hAnsiTheme="majorHAnsi" w:cstheme="majorHAnsi"/>
          <w:color w:val="000000" w:themeColor="text1"/>
          <w:u w:val="single"/>
        </w:rPr>
        <w:t xml:space="preserve"> the </w:t>
      </w:r>
      <w:r w:rsidRPr="00A34786">
        <w:rPr>
          <w:rFonts w:asciiTheme="majorHAnsi" w:hAnsiTheme="majorHAnsi" w:cstheme="majorHAnsi"/>
          <w:color w:val="000000" w:themeColor="text1"/>
          <w:highlight w:val="yellow"/>
          <w:u w:val="single"/>
        </w:rPr>
        <w:t>twisted incentives created by federal meddling</w:t>
      </w:r>
      <w:r w:rsidRPr="00A34786">
        <w:rPr>
          <w:rFonts w:asciiTheme="majorHAnsi" w:hAnsiTheme="majorHAnsi" w:cstheme="majorHAnsi"/>
          <w:color w:val="000000" w:themeColor="text1"/>
          <w:u w:val="single"/>
        </w:rPr>
        <w:t xml:space="preserve"> in state and local law enforcement </w:t>
      </w:r>
      <w:r w:rsidRPr="00A34786">
        <w:rPr>
          <w:rFonts w:asciiTheme="majorHAnsi" w:hAnsiTheme="majorHAnsi" w:cstheme="majorHAnsi"/>
          <w:color w:val="000000" w:themeColor="text1"/>
          <w:highlight w:val="yellow"/>
          <w:u w:val="single"/>
        </w:rPr>
        <w:t>beg for reform</w:t>
      </w:r>
      <w:r w:rsidRPr="00A34786">
        <w:rPr>
          <w:rFonts w:asciiTheme="majorHAnsi" w:hAnsiTheme="majorHAnsi" w:cstheme="majorHAnsi"/>
          <w:color w:val="000000" w:themeColor="text1"/>
        </w:rPr>
        <w:t xml:space="preserve">. </w:t>
      </w:r>
      <w:r w:rsidRPr="00A34786">
        <w:rPr>
          <w:rFonts w:asciiTheme="majorHAnsi" w:hAnsiTheme="majorHAnsi" w:cstheme="majorHAnsi"/>
          <w:color w:val="000000" w:themeColor="text1"/>
          <w:sz w:val="16"/>
          <w:szCs w:val="16"/>
        </w:rPr>
        <w:t xml:space="preserve">At the executive level, federal and state agencies should be forthright and transparent in their possession and use of stingray surveillance devices, both with the relevant courts and the </w:t>
      </w:r>
      <w:proofErr w:type="gramStart"/>
      <w:r w:rsidRPr="00A34786">
        <w:rPr>
          <w:rFonts w:asciiTheme="majorHAnsi" w:hAnsiTheme="majorHAnsi" w:cstheme="majorHAnsi"/>
          <w:color w:val="000000" w:themeColor="text1"/>
          <w:sz w:val="16"/>
          <w:szCs w:val="16"/>
        </w:rPr>
        <w:t>general public</w:t>
      </w:r>
      <w:proofErr w:type="gramEnd"/>
      <w:r w:rsidRPr="00A34786">
        <w:rPr>
          <w:rFonts w:asciiTheme="majorHAnsi" w:hAnsiTheme="majorHAnsi" w:cstheme="majorHAnsi"/>
          <w:color w:val="000000" w:themeColor="text1"/>
          <w:sz w:val="16"/>
          <w:szCs w:val="16"/>
        </w:rPr>
        <w:t>. Even if one accepts the argument that extreme secrecy produced an advantage for law enforcement over terrorists and drug cartels, that advantage has long since evaporated as criminal syndicates have altered their methods and the veil of secrecy has been stripped from the technology.</w:t>
      </w:r>
      <w:r w:rsidRPr="00A34786">
        <w:rPr>
          <w:rFonts w:asciiTheme="majorHAnsi" w:hAnsiTheme="majorHAnsi" w:cstheme="majorHAnsi"/>
          <w:color w:val="000000" w:themeColor="text1"/>
        </w:rPr>
        <w:t xml:space="preserve"> </w:t>
      </w:r>
      <w:r w:rsidRPr="00A34786">
        <w:rPr>
          <w:rFonts w:asciiTheme="majorHAnsi" w:hAnsiTheme="majorHAnsi" w:cstheme="majorHAnsi"/>
          <w:color w:val="000000" w:themeColor="text1"/>
          <w:highlight w:val="yellow"/>
          <w:u w:val="single"/>
        </w:rPr>
        <w:t>The FBI should disavow</w:t>
      </w:r>
      <w:r w:rsidRPr="00A34786">
        <w:rPr>
          <w:rFonts w:asciiTheme="majorHAnsi" w:hAnsiTheme="majorHAnsi" w:cstheme="majorHAnsi"/>
          <w:color w:val="000000" w:themeColor="text1"/>
          <w:u w:val="single"/>
        </w:rPr>
        <w:t xml:space="preserve"> any suggestion </w:t>
      </w:r>
      <w:r w:rsidRPr="00A34786">
        <w:rPr>
          <w:rFonts w:asciiTheme="majorHAnsi" w:hAnsiTheme="majorHAnsi" w:cstheme="majorHAnsi"/>
          <w:color w:val="000000" w:themeColor="text1"/>
          <w:highlight w:val="yellow"/>
          <w:u w:val="single"/>
        </w:rPr>
        <w:t>that hiding evidence from judges or defendants is a condition of stingray acquisition</w:t>
      </w:r>
      <w:r w:rsidRPr="00A34786">
        <w:rPr>
          <w:rFonts w:asciiTheme="majorHAnsi" w:hAnsiTheme="majorHAnsi" w:cstheme="majorHAnsi"/>
          <w:color w:val="000000" w:themeColor="text1"/>
          <w:u w:val="single"/>
        </w:rPr>
        <w:t xml:space="preserve">. It should also </w:t>
      </w:r>
      <w:r w:rsidRPr="00A34786">
        <w:rPr>
          <w:rFonts w:asciiTheme="majorHAnsi" w:hAnsiTheme="majorHAnsi" w:cstheme="majorHAnsi"/>
          <w:color w:val="000000" w:themeColor="text1"/>
          <w:highlight w:val="yellow"/>
          <w:u w:val="single"/>
        </w:rPr>
        <w:t xml:space="preserve">cease pressuring prosecutors to drop cases </w:t>
      </w:r>
      <w:proofErr w:type="gramStart"/>
      <w:r w:rsidRPr="00A34786">
        <w:rPr>
          <w:rFonts w:asciiTheme="majorHAnsi" w:hAnsiTheme="majorHAnsi" w:cstheme="majorHAnsi"/>
          <w:color w:val="000000" w:themeColor="text1"/>
          <w:highlight w:val="yellow"/>
          <w:u w:val="single"/>
        </w:rPr>
        <w:t>in order to</w:t>
      </w:r>
      <w:proofErr w:type="gramEnd"/>
      <w:r w:rsidRPr="00A34786">
        <w:rPr>
          <w:rFonts w:asciiTheme="majorHAnsi" w:hAnsiTheme="majorHAnsi" w:cstheme="majorHAnsi"/>
          <w:color w:val="000000" w:themeColor="text1"/>
          <w:highlight w:val="yellow"/>
          <w:u w:val="single"/>
        </w:rPr>
        <w:t xml:space="preserve"> protect the existence</w:t>
      </w:r>
      <w:r w:rsidRPr="00A34786">
        <w:rPr>
          <w:rFonts w:asciiTheme="majorHAnsi" w:hAnsiTheme="majorHAnsi" w:cstheme="majorHAnsi"/>
          <w:color w:val="000000" w:themeColor="text1"/>
          <w:u w:val="single"/>
        </w:rPr>
        <w:t xml:space="preserve"> and capabilities </w:t>
      </w:r>
      <w:r w:rsidRPr="00A34786">
        <w:rPr>
          <w:rFonts w:asciiTheme="majorHAnsi" w:hAnsiTheme="majorHAnsi" w:cstheme="majorHAnsi"/>
          <w:color w:val="000000" w:themeColor="text1"/>
          <w:highlight w:val="yellow"/>
          <w:u w:val="single"/>
        </w:rPr>
        <w:t>of cell‐​site simulators</w:t>
      </w:r>
      <w:r w:rsidRPr="00A34786">
        <w:rPr>
          <w:rFonts w:asciiTheme="majorHAnsi" w:hAnsiTheme="majorHAnsi" w:cstheme="majorHAnsi"/>
          <w:color w:val="000000" w:themeColor="text1"/>
          <w:u w:val="single"/>
        </w:rPr>
        <w:t xml:space="preserve">. </w:t>
      </w:r>
      <w:r w:rsidRPr="00A34786">
        <w:rPr>
          <w:rFonts w:asciiTheme="majorHAnsi" w:hAnsiTheme="majorHAnsi" w:cstheme="majorHAnsi"/>
          <w:color w:val="000000" w:themeColor="text1"/>
          <w:sz w:val="16"/>
          <w:szCs w:val="16"/>
        </w:rPr>
        <w:t>At the judicial level, Fourth Amendment jurisprudence governing the privacy protections of cell phone data is in desperate need of Supreme Court analysis. Lower courts seem confused about which analytical framework to apply to stingray cases and how the technology should be assessed within those frameworks. Courts at all levels should reject state secrecy arguments that deny judges and defense teams access to information about stingray capabilities and usage. State legislative bodies should be wary of federal encroachment into a role traditionally occupied by state and local governments. The use of federal security grants to equip state and local law enforcement, the use of federal nondisclosure agreements to hide the behavior of state and local agents from judicial and legislative oversight, and the inevitable twisting of law enforcement priorities that accompanies such incentive programs are all reasons for caution in allowing agencies to participate in these federal programs.</w:t>
      </w:r>
      <w:r w:rsidRPr="00A34786">
        <w:rPr>
          <w:rFonts w:asciiTheme="majorHAnsi" w:hAnsiTheme="majorHAnsi" w:cstheme="majorHAnsi"/>
          <w:color w:val="000000" w:themeColor="text1"/>
        </w:rPr>
        <w:t xml:space="preserve"> </w:t>
      </w:r>
      <w:r w:rsidRPr="00A34786">
        <w:rPr>
          <w:rFonts w:asciiTheme="majorHAnsi" w:hAnsiTheme="majorHAnsi" w:cstheme="majorHAnsi"/>
          <w:color w:val="000000" w:themeColor="text1"/>
          <w:highlight w:val="yellow"/>
          <w:u w:val="single"/>
        </w:rPr>
        <w:t>Legislatures should require law enforcement agencies to publish stingray policies</w:t>
      </w:r>
      <w:r w:rsidRPr="00A34786">
        <w:rPr>
          <w:rFonts w:asciiTheme="majorHAnsi" w:hAnsiTheme="majorHAnsi" w:cstheme="majorHAnsi"/>
          <w:color w:val="000000" w:themeColor="text1"/>
          <w:u w:val="single"/>
        </w:rPr>
        <w:t xml:space="preserve"> that detail the circumstances under which stingray use is authorized, to pub</w:t>
      </w:r>
      <w:r w:rsidRPr="00A34786">
        <w:rPr>
          <w:rFonts w:asciiTheme="majorHAnsi" w:hAnsiTheme="majorHAnsi" w:cstheme="majorHAnsi"/>
          <w:color w:val="000000" w:themeColor="text1"/>
          <w:highlight w:val="yellow"/>
          <w:u w:val="single"/>
        </w:rPr>
        <w:t>lish data retention guidelines, and to resolve to seek a warrant</w:t>
      </w:r>
      <w:r w:rsidRPr="00A34786">
        <w:rPr>
          <w:rFonts w:asciiTheme="majorHAnsi" w:hAnsiTheme="majorHAnsi" w:cstheme="majorHAnsi"/>
          <w:color w:val="000000" w:themeColor="text1"/>
          <w:u w:val="single"/>
        </w:rPr>
        <w:t xml:space="preserve"> or a probable cause analogue </w:t>
      </w:r>
      <w:r w:rsidRPr="00A34786">
        <w:rPr>
          <w:rFonts w:asciiTheme="majorHAnsi" w:hAnsiTheme="majorHAnsi" w:cstheme="majorHAnsi"/>
          <w:color w:val="000000" w:themeColor="text1"/>
          <w:highlight w:val="yellow"/>
          <w:u w:val="single"/>
        </w:rPr>
        <w:t>before deploying</w:t>
      </w:r>
      <w:r w:rsidRPr="00A34786">
        <w:rPr>
          <w:rFonts w:asciiTheme="majorHAnsi" w:hAnsiTheme="majorHAnsi" w:cstheme="majorHAnsi"/>
          <w:color w:val="000000" w:themeColor="text1"/>
          <w:u w:val="single"/>
        </w:rPr>
        <w:t xml:space="preserve"> stingrays.</w:t>
      </w:r>
    </w:p>
    <w:p w14:paraId="44590420" w14:textId="77777777" w:rsidR="00817991" w:rsidRDefault="00817991" w:rsidP="00817991">
      <w:pPr>
        <w:spacing w:after="100" w:afterAutospacing="1"/>
        <w:rPr>
          <w:rFonts w:asciiTheme="majorHAnsi" w:hAnsiTheme="majorHAnsi" w:cstheme="majorHAnsi"/>
          <w:color w:val="000000" w:themeColor="text1"/>
          <w:u w:val="single"/>
        </w:rPr>
      </w:pPr>
    </w:p>
    <w:p w14:paraId="26002947" w14:textId="77777777" w:rsidR="00817991" w:rsidRDefault="00817991" w:rsidP="00817991">
      <w:pPr>
        <w:pStyle w:val="Heading4"/>
      </w:pPr>
      <w:r>
        <w:t>3</w:t>
      </w:r>
      <w:r w:rsidRPr="00A54889">
        <w:rPr>
          <w:vertAlign w:val="superscript"/>
        </w:rPr>
        <w:t>rd</w:t>
      </w:r>
      <w:r>
        <w:t xml:space="preserve"> plank solves for privacy and the 4</w:t>
      </w:r>
      <w:r w:rsidRPr="0078163F">
        <w:rPr>
          <w:vertAlign w:val="superscript"/>
        </w:rPr>
        <w:t>th</w:t>
      </w:r>
      <w:r>
        <w:t xml:space="preserve"> Amendment </w:t>
      </w:r>
    </w:p>
    <w:p w14:paraId="6F3C409D" w14:textId="77777777" w:rsidR="00817991" w:rsidRPr="0078163F" w:rsidRDefault="00817991" w:rsidP="00817991">
      <w:pPr>
        <w:rPr>
          <w:rFonts w:asciiTheme="majorHAnsi" w:hAnsiTheme="majorHAnsi" w:cstheme="majorHAnsi"/>
        </w:rPr>
      </w:pPr>
      <w:r w:rsidRPr="00A54889">
        <w:rPr>
          <w:rStyle w:val="Style13ptBold"/>
          <w:rFonts w:asciiTheme="majorHAnsi" w:hAnsiTheme="majorHAnsi" w:cstheme="majorHAnsi"/>
        </w:rPr>
        <w:t xml:space="preserve">Gee 19 </w:t>
      </w:r>
      <w:r w:rsidRPr="00A54889">
        <w:rPr>
          <w:rFonts w:asciiTheme="majorHAnsi" w:hAnsiTheme="majorHAnsi" w:cstheme="majorHAnsi"/>
        </w:rPr>
        <w:t>(Harvey Gee previously served as an Attorney with the Office of the Federal District Public Defender in Las Vegas and Pittsburgh, the Federal Defenders of the Middle District of Georgia, and the office of the Colorado State Public Defender. 5-21-19 “Almost Gone: The Vanishing Fourth Amendment’s Allowance of Stingray Surveillance in a Post-Carpenter Age” https://gould.usc.edu/students/journals/rlsj/issues/assets/docs/volume28/summer2019/3-1-Gee.pdf)//SHP</w:t>
      </w:r>
    </w:p>
    <w:p w14:paraId="7587AD3C" w14:textId="77777777" w:rsidR="00817991" w:rsidRDefault="00817991" w:rsidP="00817991">
      <w:pPr>
        <w:spacing w:before="100" w:beforeAutospacing="1" w:after="100" w:afterAutospacing="1"/>
        <w:rPr>
          <w:rFonts w:ascii="CIDFont+F1" w:hAnsi="CIDFont+F1"/>
          <w:color w:val="000000" w:themeColor="text1"/>
          <w:position w:val="8"/>
          <w:sz w:val="14"/>
          <w:szCs w:val="14"/>
          <w:u w:val="single"/>
        </w:rPr>
      </w:pPr>
      <w:r w:rsidRPr="0014120F">
        <w:rPr>
          <w:rFonts w:ascii="CIDFont+F1" w:hAnsi="CIDFont+F1"/>
          <w:color w:val="000000" w:themeColor="text1"/>
          <w:sz w:val="16"/>
          <w:szCs w:val="16"/>
        </w:rPr>
        <w:t xml:space="preserve">Just as the government is required to get a warrant for CSLI information pursuant to </w:t>
      </w:r>
      <w:r w:rsidRPr="0014120F">
        <w:rPr>
          <w:rFonts w:ascii="CIDFont+F2" w:hAnsi="CIDFont+F2"/>
          <w:color w:val="000000" w:themeColor="text1"/>
          <w:sz w:val="16"/>
          <w:szCs w:val="16"/>
        </w:rPr>
        <w:t>Carpenter</w:t>
      </w:r>
      <w:r w:rsidRPr="0014120F">
        <w:rPr>
          <w:rFonts w:asciiTheme="majorHAnsi" w:hAnsiTheme="majorHAnsi" w:cstheme="majorHAnsi"/>
          <w:color w:val="000000" w:themeColor="text1"/>
          <w:u w:val="single"/>
        </w:rPr>
        <w:t xml:space="preserve">, </w:t>
      </w:r>
      <w:r w:rsidRPr="0014120F">
        <w:rPr>
          <w:rFonts w:asciiTheme="majorHAnsi" w:hAnsiTheme="majorHAnsi" w:cstheme="majorHAnsi"/>
          <w:color w:val="000000" w:themeColor="text1"/>
          <w:highlight w:val="yellow"/>
          <w:u w:val="single"/>
        </w:rPr>
        <w:t>a warrant should</w:t>
      </w:r>
      <w:r w:rsidRPr="0014120F">
        <w:rPr>
          <w:rFonts w:asciiTheme="majorHAnsi" w:hAnsiTheme="majorHAnsi" w:cstheme="majorHAnsi"/>
          <w:color w:val="000000" w:themeColor="text1"/>
          <w:u w:val="single"/>
        </w:rPr>
        <w:t xml:space="preserve"> also </w:t>
      </w:r>
      <w:r w:rsidRPr="0014120F">
        <w:rPr>
          <w:rFonts w:asciiTheme="majorHAnsi" w:hAnsiTheme="majorHAnsi" w:cstheme="majorHAnsi"/>
          <w:color w:val="000000" w:themeColor="text1"/>
          <w:highlight w:val="yellow"/>
          <w:u w:val="single"/>
        </w:rPr>
        <w:t>be required for</w:t>
      </w:r>
      <w:r w:rsidRPr="00A54889">
        <w:rPr>
          <w:rFonts w:asciiTheme="majorHAnsi" w:hAnsiTheme="majorHAnsi" w:cstheme="majorHAnsi"/>
          <w:color w:val="000000" w:themeColor="text1"/>
          <w:highlight w:val="yellow"/>
          <w:u w:val="single"/>
        </w:rPr>
        <w:t xml:space="preserve"> </w:t>
      </w:r>
      <w:r w:rsidRPr="0014120F">
        <w:rPr>
          <w:rFonts w:asciiTheme="majorHAnsi" w:hAnsiTheme="majorHAnsi" w:cstheme="majorHAnsi"/>
          <w:color w:val="000000" w:themeColor="text1"/>
          <w:highlight w:val="yellow"/>
          <w:u w:val="single"/>
        </w:rPr>
        <w:t>Stingrays.</w:t>
      </w:r>
      <w:r w:rsidRPr="0014120F">
        <w:rPr>
          <w:rFonts w:asciiTheme="majorHAnsi" w:hAnsiTheme="majorHAnsi" w:cstheme="majorHAnsi"/>
          <w:color w:val="000000" w:themeColor="text1"/>
          <w:u w:val="single"/>
        </w:rPr>
        <w:t xml:space="preserve"> </w:t>
      </w:r>
      <w:r w:rsidRPr="0014120F">
        <w:rPr>
          <w:rFonts w:asciiTheme="majorHAnsi" w:hAnsiTheme="majorHAnsi" w:cstheme="majorHAnsi"/>
          <w:color w:val="000000" w:themeColor="text1"/>
          <w:highlight w:val="yellow"/>
          <w:u w:val="single"/>
        </w:rPr>
        <w:t>A warrant</w:t>
      </w:r>
      <w:r w:rsidRPr="0014120F">
        <w:rPr>
          <w:rFonts w:asciiTheme="majorHAnsi" w:hAnsiTheme="majorHAnsi" w:cstheme="majorHAnsi"/>
          <w:color w:val="000000" w:themeColor="text1"/>
          <w:u w:val="single"/>
        </w:rPr>
        <w:t xml:space="preserve"> requirement </w:t>
      </w:r>
      <w:r w:rsidRPr="0014120F">
        <w:rPr>
          <w:rFonts w:asciiTheme="majorHAnsi" w:hAnsiTheme="majorHAnsi" w:cstheme="majorHAnsi"/>
          <w:color w:val="000000" w:themeColor="text1"/>
          <w:highlight w:val="yellow"/>
          <w:u w:val="single"/>
        </w:rPr>
        <w:t>will deter intrusive</w:t>
      </w:r>
      <w:r w:rsidRPr="0014120F">
        <w:rPr>
          <w:rFonts w:asciiTheme="majorHAnsi" w:hAnsiTheme="majorHAnsi" w:cstheme="majorHAnsi"/>
          <w:color w:val="000000" w:themeColor="text1"/>
          <w:u w:val="single"/>
        </w:rPr>
        <w:t xml:space="preserve"> and overbroad </w:t>
      </w:r>
      <w:r w:rsidRPr="0014120F">
        <w:rPr>
          <w:rFonts w:asciiTheme="majorHAnsi" w:hAnsiTheme="majorHAnsi" w:cstheme="majorHAnsi"/>
          <w:color w:val="000000" w:themeColor="text1"/>
          <w:highlight w:val="yellow"/>
          <w:u w:val="single"/>
        </w:rPr>
        <w:t>surveillance—a view supported by</w:t>
      </w:r>
      <w:r w:rsidRPr="0014120F">
        <w:rPr>
          <w:rFonts w:asciiTheme="majorHAnsi" w:hAnsiTheme="majorHAnsi" w:cstheme="majorHAnsi"/>
          <w:color w:val="000000" w:themeColor="text1"/>
          <w:u w:val="single"/>
        </w:rPr>
        <w:t xml:space="preserve"> emerging </w:t>
      </w:r>
      <w:r w:rsidRPr="0014120F">
        <w:rPr>
          <w:rFonts w:asciiTheme="majorHAnsi" w:hAnsiTheme="majorHAnsi" w:cstheme="majorHAnsi"/>
          <w:color w:val="000000" w:themeColor="text1"/>
          <w:highlight w:val="yellow"/>
          <w:u w:val="single"/>
        </w:rPr>
        <w:t>Fourth Amendment scholarship about Stingray surveillance</w:t>
      </w:r>
      <w:r w:rsidRPr="0014120F">
        <w:rPr>
          <w:rFonts w:asciiTheme="majorHAnsi" w:hAnsiTheme="majorHAnsi" w:cstheme="majorHAnsi"/>
          <w:color w:val="000000" w:themeColor="text1"/>
          <w:u w:val="single"/>
        </w:rPr>
        <w:t xml:space="preserve"> that warns of its use in undermining life in a free society.</w:t>
      </w:r>
      <w:r w:rsidRPr="0014120F">
        <w:rPr>
          <w:rFonts w:ascii="CIDFont+F1" w:hAnsi="CIDFont+F1"/>
          <w:color w:val="000000" w:themeColor="text1"/>
          <w:position w:val="8"/>
          <w:sz w:val="16"/>
          <w:szCs w:val="16"/>
        </w:rPr>
        <w:t xml:space="preserve">138 </w:t>
      </w:r>
      <w:r w:rsidRPr="0014120F">
        <w:rPr>
          <w:rFonts w:ascii="CIDFont+F1" w:hAnsi="CIDFont+F1"/>
          <w:color w:val="000000" w:themeColor="text1"/>
          <w:sz w:val="16"/>
          <w:szCs w:val="16"/>
        </w:rPr>
        <w:t xml:space="preserve">First, in </w:t>
      </w:r>
      <w:r w:rsidRPr="0014120F">
        <w:rPr>
          <w:rFonts w:ascii="CIDFont+F2" w:hAnsi="CIDFont+F2"/>
          <w:color w:val="000000" w:themeColor="text1"/>
          <w:sz w:val="16"/>
          <w:szCs w:val="16"/>
        </w:rPr>
        <w:t>Unwarranted: Policing Without Permission</w:t>
      </w:r>
      <w:r w:rsidRPr="0014120F">
        <w:rPr>
          <w:rFonts w:ascii="CIDFont+F1" w:hAnsi="CIDFont+F1"/>
          <w:color w:val="000000" w:themeColor="text1"/>
          <w:sz w:val="16"/>
          <w:szCs w:val="16"/>
        </w:rPr>
        <w:t>, Professor Barry</w:t>
      </w:r>
      <w:r w:rsidRPr="0014120F">
        <w:rPr>
          <w:rFonts w:ascii="CIDFont+F1" w:hAnsi="CIDFont+F1"/>
          <w:color w:val="000000" w:themeColor="text1"/>
        </w:rPr>
        <w:t xml:space="preserve"> </w:t>
      </w:r>
      <w:r w:rsidRPr="0014120F">
        <w:rPr>
          <w:rFonts w:ascii="CIDFont+F1" w:hAnsi="CIDFont+F1"/>
          <w:color w:val="000000" w:themeColor="text1"/>
          <w:u w:val="single"/>
        </w:rPr>
        <w:t>Friedman argues for transparency over the use of Stingrays and that law enforcement should be required to obtain a warrant before they are used to collect evidence from third parties.</w:t>
      </w:r>
      <w:r w:rsidRPr="0014120F">
        <w:rPr>
          <w:rFonts w:ascii="CIDFont+F1" w:hAnsi="CIDFont+F1"/>
          <w:color w:val="000000" w:themeColor="text1"/>
          <w:position w:val="8"/>
          <w:sz w:val="14"/>
          <w:szCs w:val="14"/>
          <w:u w:val="single"/>
        </w:rPr>
        <w:t xml:space="preserve">139 </w:t>
      </w:r>
      <w:r w:rsidRPr="0014120F">
        <w:rPr>
          <w:rFonts w:ascii="CIDFont+F1" w:hAnsi="CIDFont+F1"/>
          <w:color w:val="000000" w:themeColor="text1"/>
          <w:highlight w:val="yellow"/>
          <w:u w:val="single"/>
        </w:rPr>
        <w:t>In cases where the government</w:t>
      </w:r>
      <w:r w:rsidRPr="0014120F">
        <w:rPr>
          <w:rFonts w:ascii="CIDFont+F1" w:hAnsi="CIDFont+F1"/>
          <w:color w:val="000000" w:themeColor="text1"/>
          <w:u w:val="single"/>
        </w:rPr>
        <w:t xml:space="preserve"> claims that it </w:t>
      </w:r>
      <w:r w:rsidRPr="0014120F">
        <w:rPr>
          <w:rFonts w:ascii="CIDFont+F1" w:hAnsi="CIDFont+F1"/>
          <w:color w:val="000000" w:themeColor="text1"/>
          <w:highlight w:val="yellow"/>
          <w:u w:val="single"/>
        </w:rPr>
        <w:t>cannot secure a warrant</w:t>
      </w:r>
      <w:r w:rsidRPr="0014120F">
        <w:rPr>
          <w:rFonts w:ascii="CIDFont+F1" w:hAnsi="CIDFont+F1"/>
          <w:color w:val="000000" w:themeColor="text1"/>
          <w:u w:val="single"/>
        </w:rPr>
        <w:t xml:space="preserve">, Friedman asserts that </w:t>
      </w:r>
      <w:r w:rsidRPr="0014120F">
        <w:rPr>
          <w:rFonts w:ascii="CIDFont+F1" w:hAnsi="CIDFont+F1"/>
          <w:color w:val="000000" w:themeColor="text1"/>
          <w:highlight w:val="yellow"/>
          <w:u w:val="single"/>
        </w:rPr>
        <w:t>the burden should be placed</w:t>
      </w:r>
      <w:r w:rsidRPr="0014120F">
        <w:rPr>
          <w:rFonts w:ascii="CIDFont+F1" w:hAnsi="CIDFont+F1"/>
          <w:color w:val="000000" w:themeColor="text1"/>
          <w:u w:val="single"/>
        </w:rPr>
        <w:t xml:space="preserve"> on them </w:t>
      </w:r>
      <w:r w:rsidRPr="0014120F">
        <w:rPr>
          <w:rFonts w:ascii="CIDFont+F1" w:hAnsi="CIDFont+F1"/>
          <w:color w:val="000000" w:themeColor="text1"/>
          <w:highlight w:val="yellow"/>
          <w:u w:val="single"/>
        </w:rPr>
        <w:t>to</w:t>
      </w:r>
      <w:r w:rsidRPr="0014120F">
        <w:rPr>
          <w:rFonts w:ascii="CIDFont+F1" w:hAnsi="CIDFont+F1"/>
          <w:color w:val="000000" w:themeColor="text1"/>
          <w:u w:val="single"/>
        </w:rPr>
        <w:t xml:space="preserve"> fully </w:t>
      </w:r>
      <w:r w:rsidRPr="0014120F">
        <w:rPr>
          <w:rFonts w:ascii="CIDFont+F1" w:hAnsi="CIDFont+F1"/>
          <w:color w:val="000000" w:themeColor="text1"/>
          <w:highlight w:val="yellow"/>
          <w:u w:val="single"/>
        </w:rPr>
        <w:t>explain their reasons</w:t>
      </w:r>
      <w:r w:rsidRPr="0014120F">
        <w:rPr>
          <w:rFonts w:ascii="CIDFont+F1" w:hAnsi="CIDFont+F1"/>
          <w:color w:val="000000" w:themeColor="text1"/>
        </w:rPr>
        <w:t>.</w:t>
      </w:r>
      <w:r w:rsidRPr="0014120F">
        <w:rPr>
          <w:rFonts w:ascii="CIDFont+F1" w:hAnsi="CIDFont+F1"/>
          <w:color w:val="000000" w:themeColor="text1"/>
          <w:position w:val="8"/>
          <w:sz w:val="16"/>
          <w:szCs w:val="16"/>
        </w:rPr>
        <w:t>140</w:t>
      </w:r>
      <w:r w:rsidRPr="0078163F">
        <w:rPr>
          <w:rFonts w:ascii="CIDFont+F1" w:hAnsi="CIDFont+F1"/>
          <w:color w:val="000000" w:themeColor="text1"/>
          <w:position w:val="8"/>
          <w:sz w:val="16"/>
          <w:szCs w:val="16"/>
        </w:rPr>
        <w:t xml:space="preserve"> </w:t>
      </w:r>
      <w:r w:rsidRPr="0014120F">
        <w:rPr>
          <w:rFonts w:ascii="CIDFont+F1" w:hAnsi="CIDFont+F1"/>
          <w:color w:val="000000" w:themeColor="text1"/>
          <w:sz w:val="16"/>
          <w:szCs w:val="16"/>
        </w:rPr>
        <w:t xml:space="preserve">Second, Professor David Gray, in </w:t>
      </w:r>
      <w:r w:rsidRPr="0014120F">
        <w:rPr>
          <w:rFonts w:ascii="CIDFont+F2" w:hAnsi="CIDFont+F2"/>
          <w:color w:val="000000" w:themeColor="text1"/>
          <w:sz w:val="16"/>
          <w:szCs w:val="16"/>
        </w:rPr>
        <w:t>The Fourth Amendment in an Age of Surveillance</w:t>
      </w:r>
      <w:r w:rsidRPr="0014120F">
        <w:rPr>
          <w:rFonts w:ascii="CIDFont+F1" w:hAnsi="CIDFont+F1"/>
          <w:color w:val="000000" w:themeColor="text1"/>
          <w:sz w:val="16"/>
          <w:szCs w:val="16"/>
        </w:rPr>
        <w:t>, argues for more Fourth Amendment protection in the wake of new surveillance technologies:</w:t>
      </w:r>
      <w:r w:rsidRPr="0078163F">
        <w:rPr>
          <w:rFonts w:ascii="CIDFont+F1" w:hAnsi="CIDFont+F1"/>
          <w:color w:val="000000" w:themeColor="text1"/>
          <w:sz w:val="16"/>
          <w:szCs w:val="16"/>
        </w:rPr>
        <w:t xml:space="preserve"> </w:t>
      </w:r>
      <w:r w:rsidRPr="0014120F">
        <w:rPr>
          <w:rFonts w:ascii="CIDFont+F1" w:hAnsi="CIDFont+F1"/>
          <w:color w:val="000000" w:themeColor="text1"/>
          <w:sz w:val="16"/>
          <w:szCs w:val="16"/>
        </w:rPr>
        <w:t>In light of the surveillance capacities of cell site simulators, their widespread use, the paucity of statutory regulations, and the utter absence of constitutional limitations . . . [</w:t>
      </w:r>
      <w:proofErr w:type="spellStart"/>
      <w:r w:rsidRPr="0014120F">
        <w:rPr>
          <w:rFonts w:ascii="CIDFont+F1" w:hAnsi="CIDFont+F1"/>
          <w:color w:val="000000" w:themeColor="text1"/>
          <w:sz w:val="16"/>
          <w:szCs w:val="16"/>
        </w:rPr>
        <w:t>i</w:t>
      </w:r>
      <w:proofErr w:type="spellEnd"/>
      <w:r w:rsidRPr="0014120F">
        <w:rPr>
          <w:rFonts w:ascii="CIDFont+F1" w:hAnsi="CIDFont+F1"/>
          <w:color w:val="000000" w:themeColor="text1"/>
          <w:sz w:val="16"/>
          <w:szCs w:val="16"/>
        </w:rPr>
        <w:t>]t is hard to imagine a better example of conditions characteristic of a surveillance state or a means and matter of government surveillance more in need of Fourth Amendment regulation.”</w:t>
      </w:r>
      <w:r w:rsidRPr="0014120F">
        <w:rPr>
          <w:rFonts w:ascii="CIDFont+F1" w:hAnsi="CIDFont+F1"/>
          <w:color w:val="000000" w:themeColor="text1"/>
          <w:position w:val="8"/>
          <w:sz w:val="16"/>
          <w:szCs w:val="16"/>
        </w:rPr>
        <w:t>141</w:t>
      </w:r>
      <w:r w:rsidRPr="0078163F">
        <w:rPr>
          <w:rFonts w:ascii="CIDFont+F1" w:hAnsi="CIDFont+F1"/>
          <w:color w:val="000000" w:themeColor="text1"/>
          <w:position w:val="8"/>
          <w:sz w:val="16"/>
          <w:szCs w:val="16"/>
        </w:rPr>
        <w:t xml:space="preserve"> </w:t>
      </w:r>
      <w:r w:rsidRPr="0014120F">
        <w:rPr>
          <w:rFonts w:ascii="CIDFont+F1" w:hAnsi="CIDFont+F1"/>
          <w:color w:val="000000" w:themeColor="text1"/>
          <w:sz w:val="16"/>
          <w:szCs w:val="16"/>
        </w:rPr>
        <w:t>Professor</w:t>
      </w:r>
      <w:r w:rsidRPr="0014120F">
        <w:rPr>
          <w:rFonts w:ascii="CIDFont+F1" w:hAnsi="CIDFont+F1"/>
          <w:color w:val="000000" w:themeColor="text1"/>
        </w:rPr>
        <w:t xml:space="preserve"> </w:t>
      </w:r>
      <w:r w:rsidRPr="0014120F">
        <w:rPr>
          <w:rFonts w:ascii="CIDFont+F1" w:hAnsi="CIDFont+F1"/>
          <w:color w:val="000000" w:themeColor="text1"/>
          <w:u w:val="single"/>
        </w:rPr>
        <w:t xml:space="preserve">Gray prefers </w:t>
      </w:r>
      <w:r w:rsidRPr="0014120F">
        <w:rPr>
          <w:rFonts w:ascii="CIDFont+F1" w:hAnsi="CIDFont+F1"/>
          <w:color w:val="000000" w:themeColor="text1"/>
          <w:highlight w:val="yellow"/>
          <w:u w:val="single"/>
        </w:rPr>
        <w:t>regulation of cell-site simulators</w:t>
      </w:r>
      <w:r w:rsidRPr="0014120F">
        <w:rPr>
          <w:rFonts w:ascii="CIDFont+F1" w:hAnsi="CIDFont+F1"/>
          <w:color w:val="000000" w:themeColor="text1"/>
          <w:u w:val="single"/>
        </w:rPr>
        <w:t xml:space="preserve"> via regulation </w:t>
      </w:r>
      <w:r w:rsidRPr="0014120F">
        <w:rPr>
          <w:rFonts w:ascii="CIDFont+F1" w:hAnsi="CIDFont+F1"/>
          <w:color w:val="000000" w:themeColor="text1"/>
          <w:highlight w:val="yellow"/>
          <w:u w:val="single"/>
        </w:rPr>
        <w:t>resembling the Wiretap Act</w:t>
      </w:r>
      <w:r w:rsidRPr="0014120F">
        <w:rPr>
          <w:rFonts w:ascii="CIDFont+F1" w:hAnsi="CIDFont+F1"/>
          <w:color w:val="000000" w:themeColor="text1"/>
          <w:u w:val="single"/>
        </w:rPr>
        <w:t xml:space="preserve"> </w:t>
      </w:r>
      <w:r w:rsidRPr="0014120F">
        <w:rPr>
          <w:rFonts w:ascii="CIDFont+F1" w:hAnsi="CIDFont+F1"/>
          <w:color w:val="000000" w:themeColor="text1"/>
          <w:highlight w:val="yellow"/>
          <w:u w:val="single"/>
        </w:rPr>
        <w:t>and limiting the use of cell-site simulators to exceptional circumstances</w:t>
      </w:r>
      <w:r w:rsidRPr="0014120F">
        <w:rPr>
          <w:rFonts w:ascii="CIDFont+F1" w:hAnsi="CIDFont+F1"/>
          <w:color w:val="000000" w:themeColor="text1"/>
        </w:rPr>
        <w:t>.</w:t>
      </w:r>
      <w:r w:rsidRPr="0014120F">
        <w:rPr>
          <w:rFonts w:ascii="CIDFont+F1" w:hAnsi="CIDFont+F1"/>
          <w:color w:val="000000" w:themeColor="text1"/>
          <w:position w:val="8"/>
          <w:sz w:val="16"/>
          <w:szCs w:val="16"/>
        </w:rPr>
        <w:t xml:space="preserve">142 </w:t>
      </w:r>
      <w:r w:rsidRPr="0014120F">
        <w:rPr>
          <w:rFonts w:ascii="CIDFont+F1" w:hAnsi="CIDFont+F1"/>
          <w:color w:val="000000" w:themeColor="text1"/>
          <w:sz w:val="16"/>
          <w:szCs w:val="16"/>
        </w:rPr>
        <w:t>This is a reasonable proposal. At a minimum,</w:t>
      </w:r>
      <w:r w:rsidRPr="0014120F">
        <w:rPr>
          <w:rFonts w:ascii="CIDFont+F1" w:hAnsi="CIDFont+F1"/>
          <w:color w:val="000000" w:themeColor="text1"/>
        </w:rPr>
        <w:t xml:space="preserve"> </w:t>
      </w:r>
      <w:r w:rsidRPr="0014120F">
        <w:rPr>
          <w:rFonts w:ascii="CIDFont+F1" w:hAnsi="CIDFont+F1"/>
          <w:color w:val="000000" w:themeColor="text1"/>
          <w:u w:val="single"/>
        </w:rPr>
        <w:t>the government should be required to satisfy the exacting procedural requirements of the Wiretap Act before any Stingray use is authorized</w:t>
      </w:r>
      <w:r w:rsidRPr="0014120F">
        <w:rPr>
          <w:rFonts w:ascii="CIDFont+F1" w:hAnsi="CIDFont+F1"/>
          <w:color w:val="000000" w:themeColor="text1"/>
        </w:rPr>
        <w:t xml:space="preserve">. </w:t>
      </w:r>
      <w:r w:rsidRPr="0014120F">
        <w:rPr>
          <w:rFonts w:ascii="CIDFont+F1" w:hAnsi="CIDFont+F1"/>
          <w:color w:val="000000" w:themeColor="text1"/>
          <w:sz w:val="16"/>
          <w:szCs w:val="16"/>
        </w:rPr>
        <w:t>Pursuant to the Federal Wiretap Act, before a wiretap can be issued</w:t>
      </w:r>
      <w:r w:rsidRPr="0014120F">
        <w:rPr>
          <w:rFonts w:ascii="CIDFont+F1" w:hAnsi="CIDFont+F1"/>
          <w:color w:val="000000" w:themeColor="text1"/>
        </w:rPr>
        <w:t xml:space="preserve"> </w:t>
      </w:r>
      <w:r w:rsidRPr="0014120F">
        <w:rPr>
          <w:rFonts w:ascii="CIDFont+F1" w:hAnsi="CIDFont+F1"/>
          <w:color w:val="000000" w:themeColor="text1"/>
          <w:highlight w:val="yellow"/>
          <w:u w:val="single"/>
        </w:rPr>
        <w:t>a judge must find that “there is probable cause</w:t>
      </w:r>
      <w:r w:rsidRPr="0014120F">
        <w:rPr>
          <w:rFonts w:ascii="CIDFont+F1" w:hAnsi="CIDFont+F1"/>
          <w:color w:val="000000" w:themeColor="text1"/>
          <w:u w:val="single"/>
        </w:rPr>
        <w:t xml:space="preserve"> for belief than an individual is committing, has committed, or is about to commit” a crime</w:t>
      </w:r>
      <w:r w:rsidRPr="0014120F">
        <w:rPr>
          <w:rFonts w:ascii="CIDFont+F1" w:hAnsi="CIDFont+F1"/>
          <w:color w:val="000000" w:themeColor="text1"/>
        </w:rPr>
        <w:t>.</w:t>
      </w:r>
      <w:r w:rsidRPr="0014120F">
        <w:rPr>
          <w:rFonts w:ascii="CIDFont+F1" w:hAnsi="CIDFont+F1"/>
          <w:color w:val="000000" w:themeColor="text1"/>
          <w:position w:val="8"/>
          <w:sz w:val="14"/>
          <w:szCs w:val="14"/>
        </w:rPr>
        <w:t xml:space="preserve">143 </w:t>
      </w:r>
      <w:r w:rsidRPr="0014120F">
        <w:rPr>
          <w:rFonts w:ascii="CIDFont+F1" w:hAnsi="CIDFont+F1"/>
          <w:color w:val="000000" w:themeColor="text1"/>
          <w:highlight w:val="yellow"/>
          <w:u w:val="single"/>
        </w:rPr>
        <w:t>The government must also show that the wiretap is necessary</w:t>
      </w:r>
      <w:r w:rsidRPr="0014120F">
        <w:rPr>
          <w:rFonts w:ascii="CIDFont+F1" w:hAnsi="CIDFont+F1"/>
          <w:color w:val="000000" w:themeColor="text1"/>
          <w:u w:val="single"/>
        </w:rPr>
        <w:t xml:space="preserve"> and that the goal of the investigation could not be achieved through normal investigative techniques.</w:t>
      </w:r>
      <w:r w:rsidRPr="0014120F">
        <w:rPr>
          <w:rFonts w:ascii="CIDFont+F1" w:hAnsi="CIDFont+F1"/>
          <w:color w:val="000000" w:themeColor="text1"/>
          <w:position w:val="8"/>
          <w:sz w:val="16"/>
          <w:szCs w:val="16"/>
        </w:rPr>
        <w:t>144</w:t>
      </w:r>
      <w:r w:rsidRPr="0078163F">
        <w:rPr>
          <w:rFonts w:ascii="CIDFont+F1" w:hAnsi="CIDFont+F1"/>
          <w:color w:val="000000" w:themeColor="text1"/>
          <w:position w:val="8"/>
          <w:sz w:val="16"/>
          <w:szCs w:val="16"/>
        </w:rPr>
        <w:t xml:space="preserve"> </w:t>
      </w:r>
      <w:r w:rsidRPr="0014120F">
        <w:rPr>
          <w:rFonts w:ascii="CIDFont+F1" w:hAnsi="CIDFont+F1"/>
          <w:color w:val="000000" w:themeColor="text1"/>
          <w:sz w:val="16"/>
          <w:szCs w:val="16"/>
        </w:rPr>
        <w:t xml:space="preserve">Third, with regard to emerging technologies generally used by law enforcement, Professor Ferguson in </w:t>
      </w:r>
      <w:r w:rsidRPr="0014120F">
        <w:rPr>
          <w:rFonts w:ascii="CIDFont+F2" w:hAnsi="CIDFont+F2"/>
          <w:color w:val="000000" w:themeColor="text1"/>
          <w:sz w:val="16"/>
          <w:szCs w:val="16"/>
        </w:rPr>
        <w:t xml:space="preserve">The Rise of Big Data Policing: Surveillance, Race, and the Future of Law Enforcement </w:t>
      </w:r>
      <w:r w:rsidRPr="0014120F">
        <w:rPr>
          <w:rFonts w:ascii="CIDFont+F1" w:hAnsi="CIDFont+F1"/>
          <w:color w:val="000000" w:themeColor="text1"/>
          <w:sz w:val="16"/>
          <w:szCs w:val="16"/>
        </w:rPr>
        <w:t>proposes that controls be placed on the design, implementation, and accuracy of data, arguing</w:t>
      </w:r>
      <w:r w:rsidRPr="0014120F">
        <w:rPr>
          <w:rFonts w:ascii="CIDFont+F1" w:hAnsi="CIDFont+F1"/>
          <w:color w:val="000000" w:themeColor="text1"/>
          <w:sz w:val="16"/>
          <w:szCs w:val="16"/>
          <w:u w:val="single"/>
        </w:rPr>
        <w:t xml:space="preserve"> </w:t>
      </w:r>
      <w:r w:rsidRPr="0014120F">
        <w:rPr>
          <w:rFonts w:ascii="CIDFont+F1" w:hAnsi="CIDFont+F1"/>
          <w:color w:val="000000" w:themeColor="text1"/>
          <w:sz w:val="16"/>
          <w:szCs w:val="16"/>
        </w:rPr>
        <w:t>that a focus on accountability and transparency is critical.</w:t>
      </w:r>
      <w:r w:rsidRPr="0014120F">
        <w:rPr>
          <w:rFonts w:ascii="CIDFont+F1" w:hAnsi="CIDFont+F1"/>
          <w:color w:val="000000" w:themeColor="text1"/>
          <w:position w:val="8"/>
          <w:sz w:val="16"/>
          <w:szCs w:val="16"/>
        </w:rPr>
        <w:t>14</w:t>
      </w:r>
      <w:r w:rsidRPr="0014120F">
        <w:rPr>
          <w:rFonts w:ascii="CIDFont+F1" w:hAnsi="CIDFont+F1"/>
          <w:color w:val="000000" w:themeColor="text1"/>
          <w:position w:val="8"/>
          <w:sz w:val="16"/>
          <w:szCs w:val="16"/>
          <w:u w:val="single"/>
        </w:rPr>
        <w:t>5</w:t>
      </w:r>
      <w:r w:rsidRPr="0014120F">
        <w:rPr>
          <w:rFonts w:ascii="CIDFont+F1" w:hAnsi="CIDFont+F1"/>
          <w:color w:val="000000" w:themeColor="text1"/>
          <w:position w:val="8"/>
          <w:sz w:val="14"/>
          <w:szCs w:val="14"/>
          <w:u w:val="single"/>
        </w:rPr>
        <w:t xml:space="preserve"> </w:t>
      </w:r>
      <w:r w:rsidRPr="0014120F">
        <w:rPr>
          <w:rFonts w:ascii="CIDFont+F1" w:hAnsi="CIDFont+F1"/>
          <w:color w:val="000000" w:themeColor="text1"/>
          <w:u w:val="single"/>
        </w:rPr>
        <w:t xml:space="preserve">Based on the research and reasoning offered by Friedman, Gray, and Ferguson, </w:t>
      </w:r>
      <w:r w:rsidRPr="0014120F">
        <w:rPr>
          <w:rFonts w:ascii="CIDFont+F1" w:hAnsi="CIDFont+F1"/>
          <w:color w:val="000000" w:themeColor="text1"/>
          <w:highlight w:val="yellow"/>
          <w:u w:val="single"/>
        </w:rPr>
        <w:t>establishing a warrant requirement for using a Stingray would allow the police to comport with the Fourth Amendment without unreasonably burdening their ability to gather information.</w:t>
      </w:r>
      <w:r w:rsidRPr="0014120F">
        <w:rPr>
          <w:rFonts w:ascii="CIDFont+F1" w:hAnsi="CIDFont+F1"/>
          <w:color w:val="000000" w:themeColor="text1"/>
          <w:position w:val="8"/>
          <w:sz w:val="14"/>
          <w:szCs w:val="14"/>
          <w:highlight w:val="yellow"/>
          <w:u w:val="single"/>
        </w:rPr>
        <w:t>146</w:t>
      </w:r>
      <w:r w:rsidRPr="0014120F">
        <w:rPr>
          <w:rFonts w:ascii="CIDFont+F1" w:hAnsi="CIDFont+F1"/>
          <w:color w:val="000000" w:themeColor="text1"/>
          <w:position w:val="8"/>
          <w:sz w:val="14"/>
          <w:szCs w:val="14"/>
          <w:u w:val="single"/>
        </w:rPr>
        <w:t xml:space="preserve"> </w:t>
      </w:r>
    </w:p>
    <w:p w14:paraId="31C509DB" w14:textId="77777777" w:rsidR="00817991" w:rsidRPr="0065648B" w:rsidRDefault="00817991" w:rsidP="00817991"/>
    <w:p w14:paraId="01055DA1" w14:textId="43F7EFD5" w:rsidR="008B7BC8" w:rsidRDefault="008B7BC8" w:rsidP="00D474DC">
      <w:pPr>
        <w:pStyle w:val="Heading2"/>
      </w:pPr>
      <w:r>
        <w:t>Drone Regulation CP</w:t>
      </w:r>
    </w:p>
    <w:p w14:paraId="4FDEA5DF" w14:textId="71B41C2C" w:rsidR="008B7BC8" w:rsidRPr="005C2B52" w:rsidRDefault="008B7BC8" w:rsidP="008B7BC8">
      <w:pPr>
        <w:pStyle w:val="Heading3"/>
      </w:pPr>
      <w:r>
        <w:t>1NC Text + Solvency</w:t>
      </w:r>
    </w:p>
    <w:p w14:paraId="2B8E3926" w14:textId="77777777" w:rsidR="008B7BC8" w:rsidRDefault="008B7BC8" w:rsidP="008B7BC8">
      <w:pPr>
        <w:pStyle w:val="Heading4"/>
      </w:pPr>
      <w:r>
        <w:t xml:space="preserve">The United States Federal Government should not ban the use of surveillance drones by police but instead should </w:t>
      </w:r>
    </w:p>
    <w:p w14:paraId="0A33382E" w14:textId="77777777" w:rsidR="008B7BC8" w:rsidRDefault="008B7BC8" w:rsidP="008B7BC8">
      <w:pPr>
        <w:pStyle w:val="Heading4"/>
        <w:numPr>
          <w:ilvl w:val="0"/>
          <w:numId w:val="15"/>
        </w:numPr>
      </w:pPr>
      <w:r>
        <w:t xml:space="preserve">Ban drones that include facial recognition software or weapons, </w:t>
      </w:r>
    </w:p>
    <w:p w14:paraId="69FEFA3A" w14:textId="77777777" w:rsidR="008B7BC8" w:rsidRDefault="008B7BC8" w:rsidP="008B7BC8">
      <w:pPr>
        <w:pStyle w:val="Heading4"/>
        <w:numPr>
          <w:ilvl w:val="0"/>
          <w:numId w:val="15"/>
        </w:numPr>
      </w:pPr>
      <w:r>
        <w:t>Require transparency in drone use by law enforcement agencies</w:t>
      </w:r>
    </w:p>
    <w:p w14:paraId="75D261C7" w14:textId="77777777" w:rsidR="008B7BC8" w:rsidRPr="005B69A0" w:rsidRDefault="008B7BC8" w:rsidP="008B7BC8">
      <w:pPr>
        <w:pStyle w:val="Heading4"/>
        <w:numPr>
          <w:ilvl w:val="0"/>
          <w:numId w:val="15"/>
        </w:numPr>
      </w:pPr>
      <w:r>
        <w:t>Establish that drones cannot be used to establish probable cause in a search warrant nor flown over crowds except in emergency situations</w:t>
      </w:r>
    </w:p>
    <w:p w14:paraId="22FDFFEA" w14:textId="77777777" w:rsidR="008B7BC8" w:rsidRPr="005B69A0" w:rsidRDefault="008B7BC8" w:rsidP="008B7BC8">
      <w:pPr>
        <w:pStyle w:val="Heading4"/>
      </w:pPr>
      <w:r>
        <w:t xml:space="preserve">Solves the </w:t>
      </w:r>
      <w:proofErr w:type="spellStart"/>
      <w:r>
        <w:t>aff</w:t>
      </w:r>
      <w:proofErr w:type="spellEnd"/>
      <w:r>
        <w:t xml:space="preserve"> and allows drones to be used in legitimate ways to reduce loss of life</w:t>
      </w:r>
    </w:p>
    <w:p w14:paraId="054F67CA" w14:textId="77777777" w:rsidR="008B7BC8" w:rsidRPr="005B69A0" w:rsidRDefault="008B7BC8" w:rsidP="008B7BC8">
      <w:pPr>
        <w:rPr>
          <w:rStyle w:val="Style13ptBold"/>
          <w:rFonts w:asciiTheme="majorHAnsi" w:hAnsiTheme="majorHAnsi" w:cstheme="majorHAnsi"/>
          <w:b w:val="0"/>
        </w:rPr>
      </w:pPr>
      <w:r w:rsidRPr="005B69A0">
        <w:rPr>
          <w:rStyle w:val="Style13ptBold"/>
          <w:rFonts w:asciiTheme="majorHAnsi" w:hAnsiTheme="majorHAnsi" w:cstheme="majorHAnsi"/>
          <w:szCs w:val="26"/>
        </w:rPr>
        <w:t>BSEB 19</w:t>
      </w:r>
      <w:r w:rsidRPr="005B69A0">
        <w:rPr>
          <w:rStyle w:val="Style13ptBold"/>
          <w:rFonts w:asciiTheme="majorHAnsi" w:hAnsiTheme="majorHAnsi" w:cstheme="majorHAnsi"/>
        </w:rPr>
        <w:t xml:space="preserve"> </w:t>
      </w:r>
      <w:r w:rsidRPr="005B69A0">
        <w:rPr>
          <w:rFonts w:asciiTheme="majorHAnsi" w:hAnsiTheme="majorHAnsi" w:cstheme="majorHAnsi"/>
          <w:color w:val="000000"/>
        </w:rPr>
        <w:t xml:space="preserve">(The Baltimore Sub is the largest daily newspaper based in Maryland. 11-19-19 “Drones are a useful law enforcement tool in Maryland, with some parameters” </w:t>
      </w:r>
      <w:hyperlink r:id="rId409" w:history="1">
        <w:r w:rsidRPr="005B69A0">
          <w:rPr>
            <w:rStyle w:val="Hyperlink"/>
            <w:rFonts w:asciiTheme="majorHAnsi" w:eastAsiaTheme="majorEastAsia" w:hAnsiTheme="majorHAnsi" w:cstheme="majorHAnsi"/>
          </w:rPr>
          <w:t>https://www.baltimoresun.com/opinion/editorial/bs-ed-1120-drones-crime-police-20191119-zvss5zgwcjdahnmf46ruwkq52e-story.html</w:t>
        </w:r>
      </w:hyperlink>
      <w:r w:rsidRPr="005B69A0">
        <w:rPr>
          <w:rFonts w:asciiTheme="majorHAnsi" w:hAnsiTheme="majorHAnsi" w:cstheme="majorHAnsi"/>
        </w:rPr>
        <w:t>)//SHP</w:t>
      </w:r>
    </w:p>
    <w:p w14:paraId="524D5133" w14:textId="77777777" w:rsidR="008B7BC8" w:rsidRPr="005B69A0" w:rsidRDefault="008B7BC8" w:rsidP="008B7BC8">
      <w:pPr>
        <w:rPr>
          <w:rStyle w:val="Style13ptBold"/>
        </w:rPr>
      </w:pPr>
    </w:p>
    <w:p w14:paraId="7B3100CB" w14:textId="77777777" w:rsidR="008B7BC8" w:rsidRPr="00B802E4" w:rsidRDefault="008B7BC8" w:rsidP="008B7BC8">
      <w:pPr>
        <w:shd w:val="clear" w:color="auto" w:fill="FFFFFF"/>
        <w:rPr>
          <w:rFonts w:asciiTheme="majorHAnsi" w:hAnsiTheme="majorHAnsi" w:cstheme="majorHAnsi"/>
          <w:color w:val="000000"/>
          <w:u w:val="single"/>
        </w:rPr>
      </w:pPr>
      <w:r w:rsidRPr="00EB3143">
        <w:rPr>
          <w:rFonts w:asciiTheme="majorHAnsi" w:hAnsiTheme="majorHAnsi" w:cstheme="majorHAnsi"/>
          <w:color w:val="000000" w:themeColor="text1"/>
          <w:highlight w:val="yellow"/>
          <w:u w:val="single"/>
        </w:rPr>
        <w:t>Drones can be a good crime-fighting tool — with some parameters</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Police </w:t>
      </w:r>
      <w:r w:rsidRPr="00EB3143">
        <w:rPr>
          <w:rFonts w:asciiTheme="majorHAnsi" w:hAnsiTheme="majorHAnsi" w:cstheme="majorHAnsi"/>
          <w:color w:val="000000" w:themeColor="text1"/>
          <w:highlight w:val="yellow"/>
          <w:u w:val="single"/>
        </w:rPr>
        <w:t>departments throughout Maryland have started to use the</w:t>
      </w:r>
      <w:r w:rsidRPr="00EB3143">
        <w:rPr>
          <w:rFonts w:asciiTheme="majorHAnsi" w:hAnsiTheme="majorHAnsi" w:cstheme="majorHAnsi"/>
          <w:color w:val="000000" w:themeColor="text1"/>
          <w:u w:val="single"/>
        </w:rPr>
        <w:t xml:space="preserve"> small, unmanned </w:t>
      </w:r>
      <w:r w:rsidRPr="00EB3143">
        <w:rPr>
          <w:rFonts w:asciiTheme="majorHAnsi" w:hAnsiTheme="majorHAnsi" w:cstheme="majorHAnsi"/>
          <w:color w:val="000000" w:themeColor="text1"/>
          <w:highlight w:val="yellow"/>
          <w:u w:val="single"/>
        </w:rPr>
        <w:t>aircraft</w:t>
      </w:r>
      <w:r w:rsidRPr="00EB3143">
        <w:rPr>
          <w:rFonts w:asciiTheme="majorHAnsi" w:hAnsiTheme="majorHAnsi" w:cstheme="majorHAnsi"/>
          <w:color w:val="000000" w:themeColor="text1"/>
          <w:u w:val="single"/>
        </w:rPr>
        <w:t xml:space="preserve"> to find missing children, investigate crashes and photograph crime scenes. In those ways, </w:t>
      </w:r>
      <w:r w:rsidRPr="00EB3143">
        <w:rPr>
          <w:rFonts w:asciiTheme="majorHAnsi" w:hAnsiTheme="majorHAnsi" w:cstheme="majorHAnsi"/>
          <w:color w:val="000000" w:themeColor="text1"/>
          <w:highlight w:val="yellow"/>
          <w:u w:val="single"/>
        </w:rPr>
        <w:t>drones can help police better do their jobs</w:t>
      </w:r>
      <w:r w:rsidRPr="00EB3143">
        <w:rPr>
          <w:rFonts w:asciiTheme="majorHAnsi" w:hAnsiTheme="majorHAnsi" w:cstheme="majorHAnsi"/>
          <w:color w:val="000000" w:themeColor="text1"/>
          <w:u w:val="single"/>
        </w:rPr>
        <w:t xml:space="preserve">. </w:t>
      </w:r>
      <w:r w:rsidRPr="00EB3143">
        <w:rPr>
          <w:rFonts w:asciiTheme="majorHAnsi" w:hAnsiTheme="majorHAnsi" w:cstheme="majorHAnsi"/>
          <w:color w:val="000000" w:themeColor="text1"/>
          <w:highlight w:val="yellow"/>
          <w:u w:val="single"/>
        </w:rPr>
        <w:t>But</w:t>
      </w:r>
      <w:r w:rsidRPr="00EB3143">
        <w:rPr>
          <w:rFonts w:asciiTheme="majorHAnsi" w:hAnsiTheme="majorHAnsi" w:cstheme="majorHAnsi"/>
          <w:color w:val="000000" w:themeColor="text1"/>
          <w:u w:val="single"/>
        </w:rPr>
        <w:t xml:space="preserve"> we expect the use of drones will naturally expand over time to include other policing duties, especially as larger police departments incorporate them. As this happens, concerns about privacy are bound to grow</w:t>
      </w:r>
      <w:r w:rsidRPr="00EB3143">
        <w:rPr>
          <w:rFonts w:asciiTheme="majorHAnsi" w:hAnsiTheme="majorHAnsi" w:cstheme="majorHAnsi"/>
          <w:color w:val="000000" w:themeColor="text1"/>
          <w:highlight w:val="yellow"/>
        </w:rPr>
        <w:t xml:space="preserve">. </w:t>
      </w:r>
      <w:r w:rsidRPr="00EB3143">
        <w:rPr>
          <w:rFonts w:asciiTheme="majorHAnsi" w:hAnsiTheme="majorHAnsi" w:cstheme="majorHAnsi"/>
          <w:color w:val="000000" w:themeColor="text1"/>
          <w:highlight w:val="yellow"/>
          <w:u w:val="single"/>
        </w:rPr>
        <w:t>There need to be rules out in place to protect against abuses</w:t>
      </w:r>
      <w:r w:rsidRPr="00EB3143">
        <w:rPr>
          <w:rFonts w:asciiTheme="majorHAnsi" w:hAnsiTheme="majorHAnsi" w:cstheme="majorHAnsi"/>
          <w:color w:val="000000" w:themeColor="text1"/>
        </w:rPr>
        <w:t xml:space="preserve">. </w:t>
      </w:r>
      <w:hyperlink r:id="rId410" w:anchor="nt=interstitial-manual" w:tgtFrame="_blank" w:history="1">
        <w:r w:rsidRPr="00EB3143">
          <w:rPr>
            <w:rFonts w:asciiTheme="majorHAnsi" w:hAnsiTheme="majorHAnsi" w:cstheme="majorHAnsi"/>
            <w:color w:val="000000" w:themeColor="text1"/>
            <w:sz w:val="16"/>
            <w:szCs w:val="16"/>
          </w:rPr>
          <w:t>Maryland police use of drones raise privacy concerns »</w:t>
        </w:r>
      </w:hyperlink>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sz w:val="16"/>
          <w:szCs w:val="16"/>
        </w:rPr>
        <w:t>The Supreme Court ruled in Florida v. Riley that citizens’ privacy</w:t>
      </w:r>
      <w:r w:rsidRPr="00B802E4">
        <w:rPr>
          <w:rFonts w:asciiTheme="majorHAnsi" w:hAnsiTheme="majorHAnsi" w:cstheme="majorHAnsi"/>
          <w:color w:val="000000" w:themeColor="text1"/>
          <w:sz w:val="16"/>
          <w:szCs w:val="16"/>
        </w:rPr>
        <w:t xml:space="preserve"> </w:t>
      </w:r>
      <w:proofErr w:type="gramStart"/>
      <w:r w:rsidRPr="00EB3143">
        <w:rPr>
          <w:rFonts w:asciiTheme="majorHAnsi" w:hAnsiTheme="majorHAnsi" w:cstheme="majorHAnsi"/>
          <w:color w:val="000000" w:themeColor="text1"/>
          <w:sz w:val="16"/>
          <w:szCs w:val="16"/>
        </w:rPr>
        <w:t>isn’t</w:t>
      </w:r>
      <w:proofErr w:type="gramEnd"/>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sz w:val="16"/>
          <w:szCs w:val="16"/>
        </w:rPr>
        <w:t>protected when airplanes and helicopters observe bad behavior from public airways, even when it is happening on private property. But others argue that the use of drones raises concerns, such protection against unreasonable searches and seizures under the Fourth Amendment.</w:t>
      </w:r>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sz w:val="16"/>
          <w:szCs w:val="16"/>
        </w:rPr>
        <w:t>It’s one thing to fly over a large wooded area to find a child who got lost camping, or to survey an area after a hurricane or heavy rain, or to check out the scene of a highway accident during rush hour. But is it OK to use a drone to peer into the window of a house to see if someone is inside? Or to fly into someone’s fenced backyard to collect evidence?</w:t>
      </w:r>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u w:val="single"/>
        </w:rPr>
        <w:t>Around the country, at least 18 states have passed laws that require police to obtain a warrant before using a drone for surveillance or searches.</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Maryland law does not require police to get a warrant to use a drone; some lawmakers have tried to change this with no success</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 xml:space="preserve">While we </w:t>
      </w:r>
      <w:proofErr w:type="gramStart"/>
      <w:r w:rsidRPr="00EB3143">
        <w:rPr>
          <w:rFonts w:asciiTheme="majorHAnsi" w:hAnsiTheme="majorHAnsi" w:cstheme="majorHAnsi"/>
          <w:color w:val="000000" w:themeColor="text1"/>
          <w:sz w:val="16"/>
          <w:szCs w:val="16"/>
        </w:rPr>
        <w:t>don’t</w:t>
      </w:r>
      <w:proofErr w:type="gramEnd"/>
      <w:r w:rsidRPr="00EB3143">
        <w:rPr>
          <w:rFonts w:asciiTheme="majorHAnsi" w:hAnsiTheme="majorHAnsi" w:cstheme="majorHAnsi"/>
          <w:color w:val="000000" w:themeColor="text1"/>
          <w:sz w:val="16"/>
          <w:szCs w:val="16"/>
        </w:rPr>
        <w:t xml:space="preserve"> think police should require a warrant in every case,</w:t>
      </w:r>
      <w:r w:rsidRPr="00EB3143">
        <w:rPr>
          <w:rFonts w:asciiTheme="majorHAnsi" w:hAnsiTheme="majorHAnsi" w:cstheme="majorHAnsi"/>
          <w:color w:val="000000" w:themeColor="text1"/>
          <w:u w:val="single"/>
        </w:rPr>
        <w:t xml:space="preserve"> </w:t>
      </w:r>
      <w:r w:rsidRPr="00EB3143">
        <w:rPr>
          <w:rFonts w:asciiTheme="majorHAnsi" w:hAnsiTheme="majorHAnsi" w:cstheme="majorHAnsi"/>
          <w:color w:val="000000" w:themeColor="text1"/>
          <w:highlight w:val="yellow"/>
          <w:u w:val="single"/>
        </w:rPr>
        <w:t>it is</w:t>
      </w:r>
      <w:r w:rsidRPr="00EB3143">
        <w:rPr>
          <w:rFonts w:asciiTheme="majorHAnsi" w:hAnsiTheme="majorHAnsi" w:cstheme="majorHAnsi"/>
          <w:color w:val="000000" w:themeColor="text1"/>
          <w:u w:val="single"/>
        </w:rPr>
        <w:t xml:space="preserve"> also </w:t>
      </w:r>
      <w:r w:rsidRPr="00EB3143">
        <w:rPr>
          <w:rFonts w:asciiTheme="majorHAnsi" w:hAnsiTheme="majorHAnsi" w:cstheme="majorHAnsi"/>
          <w:color w:val="000000" w:themeColor="text1"/>
          <w:highlight w:val="yellow"/>
          <w:u w:val="single"/>
        </w:rPr>
        <w:t>not a good idea for drones to be used unfettered</w:t>
      </w:r>
      <w:r w:rsidRPr="00EB3143">
        <w:rPr>
          <w:rFonts w:asciiTheme="majorHAnsi" w:hAnsiTheme="majorHAnsi" w:cstheme="majorHAnsi"/>
          <w:color w:val="000000" w:themeColor="text1"/>
          <w:u w:val="single"/>
        </w:rPr>
        <w:t>, either.</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Maryland </w:t>
      </w:r>
      <w:r w:rsidRPr="00EB3143">
        <w:rPr>
          <w:rFonts w:asciiTheme="majorHAnsi" w:hAnsiTheme="majorHAnsi" w:cstheme="majorHAnsi"/>
          <w:color w:val="000000" w:themeColor="text1"/>
          <w:highlight w:val="yellow"/>
          <w:u w:val="single"/>
        </w:rPr>
        <w:t>lawmakers should adopt standards —</w:t>
      </w:r>
      <w:r w:rsidRPr="00EB3143">
        <w:rPr>
          <w:rFonts w:asciiTheme="majorHAnsi" w:hAnsiTheme="majorHAnsi" w:cstheme="majorHAnsi"/>
          <w:color w:val="000000" w:themeColor="text1"/>
          <w:u w:val="single"/>
        </w:rPr>
        <w:t xml:space="preserve"> like </w:t>
      </w:r>
      <w:r w:rsidRPr="00EB3143">
        <w:rPr>
          <w:rFonts w:asciiTheme="majorHAnsi" w:hAnsiTheme="majorHAnsi" w:cstheme="majorHAnsi"/>
          <w:color w:val="000000" w:themeColor="text1"/>
          <w:highlight w:val="yellow"/>
          <w:u w:val="single"/>
        </w:rPr>
        <w:t>banning drones that include weapons or facial recognition software</w:t>
      </w:r>
      <w:r w:rsidRPr="00EB3143">
        <w:rPr>
          <w:rFonts w:asciiTheme="majorHAnsi" w:hAnsiTheme="majorHAnsi" w:cstheme="majorHAnsi"/>
          <w:color w:val="000000" w:themeColor="text1"/>
          <w:u w:val="single"/>
        </w:rPr>
        <w:t>.</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 xml:space="preserve">The Phoenix 30 </w:t>
      </w:r>
      <w:proofErr w:type="gramStart"/>
      <w:r w:rsidRPr="00EB3143">
        <w:rPr>
          <w:rFonts w:asciiTheme="majorHAnsi" w:hAnsiTheme="majorHAnsi" w:cstheme="majorHAnsi"/>
          <w:color w:val="000000" w:themeColor="text1"/>
          <w:sz w:val="16"/>
          <w:szCs w:val="16"/>
        </w:rPr>
        <w:t>quad-copter</w:t>
      </w:r>
      <w:proofErr w:type="gramEnd"/>
      <w:r w:rsidRPr="00EB3143">
        <w:rPr>
          <w:rFonts w:asciiTheme="majorHAnsi" w:hAnsiTheme="majorHAnsi" w:cstheme="majorHAnsi"/>
          <w:color w:val="000000" w:themeColor="text1"/>
          <w:sz w:val="16"/>
          <w:szCs w:val="16"/>
        </w:rPr>
        <w:t xml:space="preserve"> is one of the drones being marketed to police department by Maryland company UAV Solutions, Inc.</w:t>
      </w:r>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sz w:val="16"/>
          <w:szCs w:val="16"/>
        </w:rPr>
        <w:t>(Baltimore Sun)</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Some Maryland police departments have put restrictions in place, while others are operating under no regulations.</w:t>
      </w:r>
      <w:r w:rsidRPr="00B802E4">
        <w:rPr>
          <w:rFonts w:asciiTheme="majorHAnsi" w:hAnsiTheme="majorHAnsi" w:cstheme="majorHAnsi"/>
          <w:color w:val="000000" w:themeColor="text1"/>
          <w:u w:val="single"/>
        </w:rPr>
        <w:t xml:space="preserve"> </w:t>
      </w:r>
      <w:r w:rsidRPr="00EB3143">
        <w:rPr>
          <w:rFonts w:asciiTheme="majorHAnsi" w:hAnsiTheme="majorHAnsi" w:cstheme="majorHAnsi"/>
          <w:color w:val="000000" w:themeColor="text1"/>
          <w:u w:val="single"/>
        </w:rPr>
        <w:t xml:space="preserve">In Carroll County, the police department specifies when drones can be used, say for instance, during a barricade and hostage situation or when tracking suspects fleeing from the scene of a crime. The </w:t>
      </w:r>
      <w:r w:rsidRPr="00EB3143">
        <w:rPr>
          <w:rFonts w:asciiTheme="majorHAnsi" w:hAnsiTheme="majorHAnsi" w:cstheme="majorHAnsi"/>
          <w:color w:val="000000" w:themeColor="text1"/>
          <w:highlight w:val="yellow"/>
          <w:u w:val="single"/>
        </w:rPr>
        <w:t xml:space="preserve">drones </w:t>
      </w:r>
      <w:proofErr w:type="gramStart"/>
      <w:r w:rsidRPr="00EB3143">
        <w:rPr>
          <w:rFonts w:asciiTheme="majorHAnsi" w:hAnsiTheme="majorHAnsi" w:cstheme="majorHAnsi"/>
          <w:color w:val="000000" w:themeColor="text1"/>
          <w:highlight w:val="yellow"/>
          <w:u w:val="single"/>
        </w:rPr>
        <w:t>can’t</w:t>
      </w:r>
      <w:proofErr w:type="gramEnd"/>
      <w:r w:rsidRPr="00EB3143">
        <w:rPr>
          <w:rFonts w:asciiTheme="majorHAnsi" w:hAnsiTheme="majorHAnsi" w:cstheme="majorHAnsi"/>
          <w:color w:val="000000" w:themeColor="text1"/>
          <w:highlight w:val="yellow"/>
          <w:u w:val="single"/>
        </w:rPr>
        <w:t xml:space="preserve"> be used to establish probable cause for a search warrant and can’t be flown over crowds “except during emergency situations."</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State </w:t>
      </w:r>
      <w:r w:rsidRPr="00EB3143">
        <w:rPr>
          <w:rFonts w:asciiTheme="majorHAnsi" w:hAnsiTheme="majorHAnsi" w:cstheme="majorHAnsi"/>
          <w:color w:val="000000" w:themeColor="text1"/>
          <w:highlight w:val="yellow"/>
          <w:u w:val="single"/>
        </w:rPr>
        <w:t>lawmakers also must require transparency in</w:t>
      </w:r>
      <w:r w:rsidRPr="00EB3143">
        <w:rPr>
          <w:rFonts w:asciiTheme="majorHAnsi" w:hAnsiTheme="majorHAnsi" w:cstheme="majorHAnsi"/>
          <w:color w:val="000000" w:themeColor="text1"/>
          <w:u w:val="single"/>
        </w:rPr>
        <w:t xml:space="preserve"> drone </w:t>
      </w:r>
      <w:r w:rsidRPr="00EB3143">
        <w:rPr>
          <w:rFonts w:asciiTheme="majorHAnsi" w:hAnsiTheme="majorHAnsi" w:cstheme="majorHAnsi"/>
          <w:color w:val="000000" w:themeColor="text1"/>
          <w:highlight w:val="yellow"/>
          <w:u w:val="single"/>
        </w:rPr>
        <w:t>use</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One of the uses Anne Arundel County police cite is “extraordinary tactical uses,” but they decline to define those uses. It seems </w:t>
      </w:r>
      <w:r w:rsidRPr="00EB3143">
        <w:rPr>
          <w:rFonts w:asciiTheme="majorHAnsi" w:hAnsiTheme="majorHAnsi" w:cstheme="majorHAnsi"/>
          <w:color w:val="000000" w:themeColor="text1"/>
          <w:highlight w:val="yellow"/>
          <w:u w:val="single"/>
        </w:rPr>
        <w:t>citizens have the right to know in what kinds of investigations drones are being deployed</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We </w:t>
      </w:r>
      <w:proofErr w:type="gramStart"/>
      <w:r w:rsidRPr="00EB3143">
        <w:rPr>
          <w:rFonts w:asciiTheme="majorHAnsi" w:hAnsiTheme="majorHAnsi" w:cstheme="majorHAnsi"/>
          <w:color w:val="000000" w:themeColor="text1"/>
          <w:u w:val="single"/>
        </w:rPr>
        <w:t>don’t</w:t>
      </w:r>
      <w:proofErr w:type="gramEnd"/>
      <w:r w:rsidRPr="00EB3143">
        <w:rPr>
          <w:rFonts w:asciiTheme="majorHAnsi" w:hAnsiTheme="majorHAnsi" w:cstheme="majorHAnsi"/>
          <w:color w:val="000000" w:themeColor="text1"/>
          <w:u w:val="single"/>
        </w:rPr>
        <w:t xml:space="preserve"> see the same problems with drones as with the surveillance planes an Ohio company wants to bring to Baltimore.</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highlight w:val="yellow"/>
          <w:u w:val="single"/>
        </w:rPr>
        <w:t>The drones are controlled by</w:t>
      </w:r>
      <w:r w:rsidRPr="00EB3143">
        <w:rPr>
          <w:rFonts w:asciiTheme="majorHAnsi" w:hAnsiTheme="majorHAnsi" w:cstheme="majorHAnsi"/>
          <w:color w:val="000000" w:themeColor="text1"/>
          <w:u w:val="single"/>
        </w:rPr>
        <w:t xml:space="preserve"> local </w:t>
      </w:r>
      <w:r w:rsidRPr="00EB3143">
        <w:rPr>
          <w:rFonts w:asciiTheme="majorHAnsi" w:hAnsiTheme="majorHAnsi" w:cstheme="majorHAnsi"/>
          <w:color w:val="000000" w:themeColor="text1"/>
          <w:highlight w:val="yellow"/>
          <w:u w:val="single"/>
        </w:rPr>
        <w:t>law enforcement and</w:t>
      </w:r>
      <w:r w:rsidRPr="00EB3143">
        <w:rPr>
          <w:rFonts w:asciiTheme="majorHAnsi" w:hAnsiTheme="majorHAnsi" w:cstheme="majorHAnsi"/>
          <w:color w:val="000000" w:themeColor="text1"/>
          <w:u w:val="single"/>
        </w:rPr>
        <w:t xml:space="preserve"> they </w:t>
      </w:r>
      <w:r w:rsidRPr="00EB3143">
        <w:rPr>
          <w:rFonts w:asciiTheme="majorHAnsi" w:hAnsiTheme="majorHAnsi" w:cstheme="majorHAnsi"/>
          <w:color w:val="000000" w:themeColor="text1"/>
          <w:highlight w:val="yellow"/>
          <w:u w:val="single"/>
        </w:rPr>
        <w:t>collect</w:t>
      </w:r>
      <w:r w:rsidRPr="00EB3143">
        <w:rPr>
          <w:rFonts w:asciiTheme="majorHAnsi" w:hAnsiTheme="majorHAnsi" w:cstheme="majorHAnsi"/>
          <w:color w:val="000000" w:themeColor="text1"/>
          <w:u w:val="single"/>
        </w:rPr>
        <w:t xml:space="preserve"> relatively </w:t>
      </w:r>
      <w:r w:rsidRPr="00EB3143">
        <w:rPr>
          <w:rFonts w:asciiTheme="majorHAnsi" w:hAnsiTheme="majorHAnsi" w:cstheme="majorHAnsi"/>
          <w:color w:val="000000" w:themeColor="text1"/>
          <w:highlight w:val="yellow"/>
          <w:u w:val="single"/>
        </w:rPr>
        <w:t>limited data</w:t>
      </w:r>
      <w:r w:rsidRPr="00EB3143">
        <w:rPr>
          <w:rFonts w:asciiTheme="majorHAnsi" w:hAnsiTheme="majorHAnsi" w:cstheme="majorHAnsi"/>
          <w:color w:val="000000" w:themeColor="text1"/>
          <w:u w:val="single"/>
        </w:rPr>
        <w:t xml:space="preserve">. </w:t>
      </w:r>
      <w:proofErr w:type="gramStart"/>
      <w:r w:rsidRPr="00EB3143">
        <w:rPr>
          <w:rFonts w:asciiTheme="majorHAnsi" w:hAnsiTheme="majorHAnsi" w:cstheme="majorHAnsi"/>
          <w:color w:val="000000" w:themeColor="text1"/>
          <w:u w:val="single"/>
        </w:rPr>
        <w:t>They’re</w:t>
      </w:r>
      <w:proofErr w:type="gramEnd"/>
      <w:r w:rsidRPr="00EB3143">
        <w:rPr>
          <w:rFonts w:asciiTheme="majorHAnsi" w:hAnsiTheme="majorHAnsi" w:cstheme="majorHAnsi"/>
          <w:color w:val="000000" w:themeColor="text1"/>
          <w:u w:val="single"/>
        </w:rPr>
        <w:t xml:space="preserve"> also proven and widely tested</w:t>
      </w:r>
      <w:r w:rsidRPr="00EB3143">
        <w:rPr>
          <w:rFonts w:asciiTheme="majorHAnsi" w:hAnsiTheme="majorHAnsi" w:cstheme="majorHAnsi"/>
          <w:color w:val="000000" w:themeColor="text1"/>
        </w:rPr>
        <w:t xml:space="preserve">. </w:t>
      </w:r>
      <w:hyperlink r:id="rId411" w:anchor="nt=interstitial-manual" w:tgtFrame="_blank" w:history="1">
        <w:r w:rsidRPr="00EB3143">
          <w:rPr>
            <w:rFonts w:asciiTheme="majorHAnsi" w:hAnsiTheme="majorHAnsi" w:cstheme="majorHAnsi"/>
            <w:color w:val="000000" w:themeColor="text1"/>
            <w:sz w:val="16"/>
            <w:szCs w:val="16"/>
          </w:rPr>
          <w:t>Aerial surveillance is not the answer to Baltimore’s crime problem »</w:t>
        </w:r>
      </w:hyperlink>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sz w:val="16"/>
          <w:szCs w:val="16"/>
        </w:rPr>
        <w:t>In Maryland, police already uses helicopters to help solve crimes, locate suspects and find illegal dirt bikes stored in backyards. When a veteran police officer was shot outside his Northeast Baltimore last summer, the Foxtrot helicopter helped direct officers and emergency personal around traffic on their way to the hospital.</w:t>
      </w:r>
      <w:r w:rsidRPr="00B802E4">
        <w:rPr>
          <w:rFonts w:asciiTheme="majorHAnsi" w:hAnsiTheme="majorHAnsi" w:cstheme="majorHAnsi"/>
          <w:color w:val="000000" w:themeColor="text1"/>
          <w:sz w:val="16"/>
          <w:szCs w:val="16"/>
        </w:rPr>
        <w:t xml:space="preserve"> </w:t>
      </w:r>
      <w:r w:rsidRPr="00EB3143">
        <w:rPr>
          <w:rFonts w:asciiTheme="majorHAnsi" w:hAnsiTheme="majorHAnsi" w:cstheme="majorHAnsi"/>
          <w:color w:val="000000" w:themeColor="text1"/>
          <w:sz w:val="16"/>
          <w:szCs w:val="16"/>
        </w:rPr>
        <w:t>Drones could be used in similar ways. But we also see opportunity for police to abuse the use of drones, which are smaller and harder to detect to a hovering helicopter. That is something citizens should be concerned about in Baltimore and other jurisdictions where police have a trust issue with the community.</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Baltimore has not gotten into the business of using drones, but it is something they could consider as they work to get a handle on escalating violence</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highlight w:val="yellow"/>
          <w:u w:val="single"/>
        </w:rPr>
        <w:t>We urge the City Council to proactively adopt restrictions</w:t>
      </w:r>
      <w:r w:rsidRPr="00EB3143">
        <w:rPr>
          <w:rFonts w:asciiTheme="majorHAnsi" w:hAnsiTheme="majorHAnsi" w:cstheme="majorHAnsi"/>
          <w:color w:val="000000" w:themeColor="text1"/>
          <w:u w:val="single"/>
        </w:rPr>
        <w:t>, so the devices are not used indiscriminately</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As the Baltimore Police Department continues to face a crippling manpower shortage </w:t>
      </w:r>
      <w:r w:rsidRPr="00EB3143">
        <w:rPr>
          <w:rFonts w:asciiTheme="majorHAnsi" w:hAnsiTheme="majorHAnsi" w:cstheme="majorHAnsi"/>
          <w:color w:val="000000" w:themeColor="text1"/>
          <w:highlight w:val="yellow"/>
          <w:u w:val="single"/>
        </w:rPr>
        <w:t>anything that can help officers do their jobs easier is worth a look.</w:t>
      </w:r>
      <w:r w:rsidRPr="00EB3143">
        <w:rPr>
          <w:rFonts w:asciiTheme="majorHAnsi" w:hAnsiTheme="majorHAnsi" w:cstheme="majorHAnsi"/>
          <w:color w:val="000000" w:themeColor="text1"/>
          <w:u w:val="single"/>
        </w:rPr>
        <w:t xml:space="preserve"> </w:t>
      </w:r>
      <w:r w:rsidRPr="00EB3143">
        <w:rPr>
          <w:rFonts w:asciiTheme="majorHAnsi" w:hAnsiTheme="majorHAnsi" w:cstheme="majorHAnsi"/>
          <w:color w:val="000000" w:themeColor="text1"/>
          <w:highlight w:val="yellow"/>
          <w:u w:val="single"/>
        </w:rPr>
        <w:t xml:space="preserve">Drones can make </w:t>
      </w:r>
      <w:proofErr w:type="gramStart"/>
      <w:r w:rsidRPr="00EB3143">
        <w:rPr>
          <w:rFonts w:asciiTheme="majorHAnsi" w:hAnsiTheme="majorHAnsi" w:cstheme="majorHAnsi"/>
          <w:color w:val="000000" w:themeColor="text1"/>
          <w:highlight w:val="yellow"/>
          <w:u w:val="single"/>
        </w:rPr>
        <w:t>it</w:t>
      </w:r>
      <w:proofErr w:type="gramEnd"/>
      <w:r w:rsidRPr="00EB3143">
        <w:rPr>
          <w:rFonts w:asciiTheme="majorHAnsi" w:hAnsiTheme="majorHAnsi" w:cstheme="majorHAnsi"/>
          <w:color w:val="000000" w:themeColor="text1"/>
          <w:highlight w:val="yellow"/>
          <w:u w:val="single"/>
        </w:rPr>
        <w:t xml:space="preserve"> so cops don’t have to go into dangerous places.</w:t>
      </w:r>
      <w:r w:rsidRPr="00EB3143">
        <w:rPr>
          <w:rFonts w:asciiTheme="majorHAnsi" w:hAnsiTheme="majorHAnsi" w:cstheme="majorHAnsi"/>
          <w:color w:val="000000" w:themeColor="text1"/>
          <w:u w:val="single"/>
        </w:rPr>
        <w:t xml:space="preserve"> They can also fit where </w:t>
      </w:r>
      <w:proofErr w:type="spellStart"/>
      <w:proofErr w:type="gramStart"/>
      <w:r w:rsidRPr="00EB3143">
        <w:rPr>
          <w:rFonts w:asciiTheme="majorHAnsi" w:hAnsiTheme="majorHAnsi" w:cstheme="majorHAnsi"/>
          <w:color w:val="000000" w:themeColor="text1"/>
          <w:u w:val="single"/>
        </w:rPr>
        <w:t>a</w:t>
      </w:r>
      <w:proofErr w:type="spellEnd"/>
      <w:proofErr w:type="gramEnd"/>
      <w:r w:rsidRPr="00EB3143">
        <w:rPr>
          <w:rFonts w:asciiTheme="majorHAnsi" w:hAnsiTheme="majorHAnsi" w:cstheme="majorHAnsi"/>
          <w:color w:val="000000" w:themeColor="text1"/>
          <w:u w:val="single"/>
        </w:rPr>
        <w:t xml:space="preserve"> officer might not and move faster than a cop on a foot chase. With the right rules and protocols, </w:t>
      </w:r>
      <w:r w:rsidRPr="00EB3143">
        <w:rPr>
          <w:rFonts w:asciiTheme="majorHAnsi" w:hAnsiTheme="majorHAnsi" w:cstheme="majorHAnsi"/>
          <w:color w:val="000000" w:themeColor="text1"/>
          <w:highlight w:val="yellow"/>
          <w:u w:val="single"/>
        </w:rPr>
        <w:t>drones can be an effective way to fight crime without violating people’s right.</w:t>
      </w:r>
    </w:p>
    <w:p w14:paraId="48093020" w14:textId="77777777" w:rsidR="008B7BC8" w:rsidRPr="008B7BC8" w:rsidRDefault="008B7BC8" w:rsidP="008B7BC8"/>
    <w:p w14:paraId="1A7BE7B1" w14:textId="67D51B44" w:rsidR="008B7BC8" w:rsidRDefault="008B7BC8" w:rsidP="008B7BC8">
      <w:pPr>
        <w:pStyle w:val="Heading3"/>
      </w:pPr>
      <w:r>
        <w:t>Drones Good NB</w:t>
      </w:r>
    </w:p>
    <w:p w14:paraId="1E743BDB" w14:textId="77777777" w:rsidR="008B7BC8" w:rsidRDefault="008B7BC8" w:rsidP="008B7BC8">
      <w:pPr>
        <w:pStyle w:val="Heading4"/>
      </w:pPr>
      <w:r>
        <w:t>Drones are a critical lifesaving tool</w:t>
      </w:r>
    </w:p>
    <w:p w14:paraId="6C291021" w14:textId="77777777" w:rsidR="008B7BC8" w:rsidRPr="00EB3143" w:rsidRDefault="008B7BC8" w:rsidP="008B7BC8">
      <w:pPr>
        <w:rPr>
          <w:rStyle w:val="Style13ptBold"/>
          <w:rFonts w:asciiTheme="majorHAnsi" w:hAnsiTheme="majorHAnsi" w:cstheme="majorHAnsi"/>
          <w:b w:val="0"/>
          <w:sz w:val="24"/>
        </w:rPr>
      </w:pPr>
      <w:r w:rsidRPr="00EB3143">
        <w:rPr>
          <w:rStyle w:val="Style13ptBold"/>
          <w:rFonts w:asciiTheme="majorHAnsi" w:hAnsiTheme="majorHAnsi" w:cstheme="majorHAnsi"/>
        </w:rPr>
        <w:t xml:space="preserve">Rice 19 </w:t>
      </w:r>
      <w:r w:rsidRPr="00EB3143">
        <w:rPr>
          <w:rFonts w:asciiTheme="majorHAnsi" w:hAnsiTheme="majorHAnsi" w:cstheme="majorHAnsi"/>
          <w:color w:val="000000" w:themeColor="text1"/>
        </w:rPr>
        <w:t xml:space="preserve">(Stephen Rice is a Contributor at Forbes and teaches and conducts research in Aviation Human Factors at Embry-Riddle Aeronautical University. 10-7-19 “10 Ways that Police Use Drones To Protect and Serve” </w:t>
      </w:r>
      <w:hyperlink r:id="rId412" w:anchor="198c1fd56580)//SHP" w:history="1">
        <w:r w:rsidRPr="00EB3143">
          <w:rPr>
            <w:rStyle w:val="Hyperlink"/>
            <w:rFonts w:asciiTheme="majorHAnsi" w:eastAsiaTheme="majorEastAsia" w:hAnsiTheme="majorHAnsi" w:cstheme="majorHAnsi"/>
          </w:rPr>
          <w:t>https://www.forbes.com/sites/stephenrice1/2019/10/07/10-ways-that-police-use-drones-to-protect-and-serve/#198c1fd56580</w:t>
        </w:r>
        <w:r w:rsidRPr="00EB3143">
          <w:rPr>
            <w:rStyle w:val="Hyperlink"/>
            <w:rFonts w:asciiTheme="majorHAnsi" w:hAnsiTheme="majorHAnsi" w:cstheme="majorHAnsi"/>
          </w:rPr>
          <w:t>)//SHP</w:t>
        </w:r>
      </w:hyperlink>
    </w:p>
    <w:p w14:paraId="7E5CBE71" w14:textId="77777777" w:rsidR="008B7BC8" w:rsidRDefault="00FE7B82" w:rsidP="008B7BC8">
      <w:pPr>
        <w:pStyle w:val="NormalWeb"/>
        <w:shd w:val="clear" w:color="auto" w:fill="FCFCFC"/>
        <w:rPr>
          <w:rFonts w:asciiTheme="majorHAnsi" w:hAnsiTheme="majorHAnsi" w:cstheme="majorHAnsi"/>
          <w:color w:val="000000" w:themeColor="text1"/>
          <w:szCs w:val="22"/>
        </w:rPr>
      </w:pPr>
      <w:hyperlink r:id="rId413" w:tgtFrame="_blank" w:history="1">
        <w:r w:rsidR="008B7BC8" w:rsidRPr="0031733B">
          <w:rPr>
            <w:rStyle w:val="Hyperlink"/>
            <w:rFonts w:asciiTheme="majorHAnsi" w:hAnsiTheme="majorHAnsi" w:cstheme="majorHAnsi"/>
            <w:color w:val="000000" w:themeColor="text1"/>
            <w:szCs w:val="22"/>
            <w:u w:val="single"/>
          </w:rPr>
          <w:t>Anthony Galante</w:t>
        </w:r>
      </w:hyperlink>
      <w:r w:rsidR="008B7BC8" w:rsidRPr="0031733B">
        <w:rPr>
          <w:rFonts w:asciiTheme="majorHAnsi" w:hAnsiTheme="majorHAnsi" w:cstheme="majorHAnsi"/>
          <w:color w:val="000000" w:themeColor="text1"/>
          <w:szCs w:val="22"/>
          <w:u w:val="single"/>
        </w:rPr>
        <w:t xml:space="preserve"> is an Assistant Professor of Unmanned Aerial Systems Science at Embry-Riddle Aeronautical University, where he created and teaches the </w:t>
      </w:r>
      <w:hyperlink r:id="rId414" w:tgtFrame="_blank" w:history="1">
        <w:r w:rsidR="008B7BC8" w:rsidRPr="0031733B">
          <w:rPr>
            <w:rStyle w:val="Hyperlink"/>
            <w:rFonts w:asciiTheme="majorHAnsi" w:hAnsiTheme="majorHAnsi" w:cstheme="majorHAnsi"/>
            <w:color w:val="000000" w:themeColor="text1"/>
            <w:szCs w:val="22"/>
            <w:u w:val="single"/>
          </w:rPr>
          <w:t>UAS Public Safety</w:t>
        </w:r>
      </w:hyperlink>
      <w:r w:rsidR="008B7BC8" w:rsidRPr="0031733B">
        <w:rPr>
          <w:rFonts w:asciiTheme="majorHAnsi" w:hAnsiTheme="majorHAnsi" w:cstheme="majorHAnsi"/>
          <w:color w:val="000000" w:themeColor="text1"/>
          <w:szCs w:val="22"/>
          <w:u w:val="single"/>
        </w:rPr>
        <w:t xml:space="preserve"> minor. </w:t>
      </w:r>
      <w:r w:rsidR="008B7BC8" w:rsidRPr="001D6F41">
        <w:rPr>
          <w:rFonts w:asciiTheme="majorHAnsi" w:hAnsiTheme="majorHAnsi" w:cstheme="majorHAnsi"/>
          <w:color w:val="000000" w:themeColor="text1"/>
          <w:sz w:val="16"/>
          <w:szCs w:val="16"/>
        </w:rPr>
        <w:t>He is also a career law enforcement officer for the Daytona Beach Police Department (DBPD), where he served as lead trainer for the SWAT team</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In 2017, Officer Galante was given the budget he needed to start using a team of five drones to help with air support after the department lost use of their helicopter.</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highlight w:val="yellow"/>
          <w:u w:val="single"/>
        </w:rPr>
        <w:t>DBPD has traditionally been a leader in</w:t>
      </w:r>
      <w:r w:rsidR="008B7BC8" w:rsidRPr="0031733B">
        <w:rPr>
          <w:rFonts w:asciiTheme="majorHAnsi" w:hAnsiTheme="majorHAnsi" w:cstheme="majorHAnsi"/>
          <w:color w:val="000000" w:themeColor="text1"/>
          <w:szCs w:val="22"/>
          <w:u w:val="single"/>
        </w:rPr>
        <w:t xml:space="preserve"> using new </w:t>
      </w:r>
      <w:r w:rsidR="008B7BC8" w:rsidRPr="0031733B">
        <w:rPr>
          <w:rFonts w:asciiTheme="majorHAnsi" w:hAnsiTheme="majorHAnsi" w:cstheme="majorHAnsi"/>
          <w:color w:val="000000" w:themeColor="text1"/>
          <w:szCs w:val="22"/>
          <w:highlight w:val="yellow"/>
          <w:u w:val="single"/>
        </w:rPr>
        <w:t>technology; they were the first agency in Florida to use body cams</w:t>
      </w:r>
      <w:r w:rsidR="008B7BC8" w:rsidRPr="0031733B">
        <w:rPr>
          <w:rFonts w:asciiTheme="majorHAnsi" w:hAnsiTheme="majorHAnsi" w:cstheme="majorHAnsi"/>
          <w:color w:val="000000" w:themeColor="text1"/>
          <w:szCs w:val="22"/>
          <w:u w:val="single"/>
        </w:rPr>
        <w:t xml:space="preserve"> for police officers</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Many other police departments in this country are also using drones to protect and serve.</w:t>
      </w:r>
      <w:r w:rsidR="008B7BC8" w:rsidRPr="001D6F41">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Cs w:val="22"/>
          <w:highlight w:val="yellow"/>
          <w:u w:val="single"/>
        </w:rPr>
        <w:t>Here are</w:t>
      </w:r>
      <w:r w:rsidR="008B7BC8" w:rsidRPr="001D6F41">
        <w:rPr>
          <w:rFonts w:asciiTheme="majorHAnsi" w:hAnsiTheme="majorHAnsi" w:cstheme="majorHAnsi"/>
          <w:color w:val="000000" w:themeColor="text1"/>
          <w:szCs w:val="22"/>
          <w:u w:val="single"/>
        </w:rPr>
        <w:t xml:space="preserve"> some of </w:t>
      </w:r>
      <w:r w:rsidR="008B7BC8" w:rsidRPr="001D6F41">
        <w:rPr>
          <w:rFonts w:asciiTheme="majorHAnsi" w:hAnsiTheme="majorHAnsi" w:cstheme="majorHAnsi"/>
          <w:color w:val="000000" w:themeColor="text1"/>
          <w:szCs w:val="22"/>
          <w:highlight w:val="yellow"/>
          <w:u w:val="single"/>
        </w:rPr>
        <w:t>the most common uses</w:t>
      </w:r>
      <w:r w:rsidR="008B7BC8" w:rsidRPr="001D6F41">
        <w:rPr>
          <w:rFonts w:asciiTheme="majorHAnsi" w:hAnsiTheme="majorHAnsi" w:cstheme="majorHAnsi"/>
          <w:color w:val="000000" w:themeColor="text1"/>
          <w:sz w:val="16"/>
          <w:szCs w:val="16"/>
        </w:rPr>
        <w:t>.</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rPr>
        <w:t>1</w:t>
      </w:r>
      <w:r w:rsidR="008B7BC8" w:rsidRPr="0031733B">
        <w:rPr>
          <w:rFonts w:asciiTheme="majorHAnsi" w:hAnsiTheme="majorHAnsi" w:cstheme="majorHAnsi"/>
          <w:color w:val="000000" w:themeColor="text1"/>
          <w:szCs w:val="22"/>
          <w:u w:val="single"/>
        </w:rPr>
        <w:t>) Mapping of the city</w:t>
      </w:r>
      <w:r w:rsidR="008B7BC8" w:rsidRPr="00C14C13">
        <w:rPr>
          <w:rFonts w:asciiTheme="majorHAnsi" w:hAnsiTheme="majorHAnsi" w:cstheme="majorHAnsi"/>
          <w:color w:val="000000" w:themeColor="text1"/>
          <w:szCs w:val="22"/>
        </w:rPr>
        <w:t xml:space="preserve"> </w:t>
      </w:r>
      <w:proofErr w:type="gramStart"/>
      <w:r w:rsidR="008B7BC8" w:rsidRPr="0031733B">
        <w:rPr>
          <w:rFonts w:asciiTheme="majorHAnsi" w:hAnsiTheme="majorHAnsi" w:cstheme="majorHAnsi"/>
          <w:color w:val="000000" w:themeColor="text1"/>
          <w:szCs w:val="22"/>
          <w:u w:val="single"/>
        </w:rPr>
        <w:t>The</w:t>
      </w:r>
      <w:proofErr w:type="gramEnd"/>
      <w:r w:rsidR="008B7BC8" w:rsidRPr="0031733B">
        <w:rPr>
          <w:rFonts w:asciiTheme="majorHAnsi" w:hAnsiTheme="majorHAnsi" w:cstheme="majorHAnsi"/>
          <w:color w:val="000000" w:themeColor="text1"/>
          <w:szCs w:val="22"/>
          <w:u w:val="single"/>
        </w:rPr>
        <w:t xml:space="preserve"> very first task that Office Galante had when he started using drones was to map out the entire city for pre-storm assessment. Daytona Beach was in the path of Hurricane Irma, and the police needed to identify the key areas of the city that might be affected.</w:t>
      </w:r>
      <w:r w:rsidR="008B7BC8" w:rsidRPr="00C14C13">
        <w:rPr>
          <w:rFonts w:asciiTheme="majorHAnsi" w:hAnsiTheme="majorHAnsi" w:cstheme="majorHAnsi"/>
          <w:color w:val="000000" w:themeColor="text1"/>
          <w:szCs w:val="22"/>
        </w:rPr>
        <w:t xml:space="preserve"> </w:t>
      </w:r>
      <w:hyperlink r:id="rId415" w:tgtFrame="_blank" w:history="1">
        <w:r w:rsidR="008B7BC8" w:rsidRPr="001D6F41">
          <w:rPr>
            <w:rStyle w:val="Hyperlink"/>
            <w:rFonts w:asciiTheme="majorHAnsi" w:hAnsiTheme="majorHAnsi" w:cstheme="majorHAnsi"/>
            <w:color w:val="000000" w:themeColor="text1"/>
            <w:sz w:val="16"/>
            <w:szCs w:val="16"/>
          </w:rPr>
          <w:t>Mapping highly frequented locations</w:t>
        </w:r>
      </w:hyperlink>
      <w:r w:rsidR="008B7BC8" w:rsidRPr="001D6F41">
        <w:rPr>
          <w:rFonts w:asciiTheme="majorHAnsi" w:hAnsiTheme="majorHAnsi" w:cstheme="majorHAnsi"/>
          <w:color w:val="000000" w:themeColor="text1"/>
          <w:sz w:val="16"/>
          <w:szCs w:val="16"/>
        </w:rPr>
        <w:t xml:space="preserve"> is a common use for police drones around the country. Instead of paying $500-600 per hour for a helicopter to cover the entire city, a police department can instead purchase a few drones to do the same job for the price of electricity in the batteries. These maps can then be used for all future events or crime scenes. They can also be used for before-and-after images of natural disasters.</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 xml:space="preserve">2) </w:t>
      </w:r>
      <w:r w:rsidR="008B7BC8" w:rsidRPr="0031733B">
        <w:rPr>
          <w:rFonts w:asciiTheme="majorHAnsi" w:hAnsiTheme="majorHAnsi" w:cstheme="majorHAnsi"/>
          <w:color w:val="000000" w:themeColor="text1"/>
          <w:szCs w:val="22"/>
          <w:highlight w:val="yellow"/>
          <w:u w:val="single"/>
        </w:rPr>
        <w:t>Chasing suspects</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 xml:space="preserve">Hundreds of police departments buy drones each year to aid in chasing down suspects. When a </w:t>
      </w:r>
      <w:hyperlink r:id="rId416" w:tgtFrame="_blank" w:history="1">
        <w:r w:rsidR="008B7BC8" w:rsidRPr="001D6F41">
          <w:rPr>
            <w:rStyle w:val="Hyperlink"/>
            <w:rFonts w:asciiTheme="majorHAnsi" w:hAnsiTheme="majorHAnsi" w:cstheme="majorHAnsi"/>
            <w:color w:val="000000" w:themeColor="text1"/>
            <w:sz w:val="16"/>
            <w:szCs w:val="16"/>
          </w:rPr>
          <w:t>suspect takes to the roof</w:t>
        </w:r>
      </w:hyperlink>
      <w:r w:rsidR="008B7BC8" w:rsidRPr="001D6F41">
        <w:rPr>
          <w:rFonts w:asciiTheme="majorHAnsi" w:hAnsiTheme="majorHAnsi" w:cstheme="majorHAnsi"/>
          <w:color w:val="000000" w:themeColor="text1"/>
          <w:sz w:val="16"/>
          <w:szCs w:val="16"/>
        </w:rPr>
        <w:t>, it can be difficult for the ground units to know where he or she is</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highlight w:val="yellow"/>
          <w:u w:val="single"/>
        </w:rPr>
        <w:t>Having an eye in the sky provides critical intelligence and guides</w:t>
      </w:r>
      <w:r w:rsidR="008B7BC8" w:rsidRPr="0031733B">
        <w:rPr>
          <w:rFonts w:asciiTheme="majorHAnsi" w:hAnsiTheme="majorHAnsi" w:cstheme="majorHAnsi"/>
          <w:color w:val="000000" w:themeColor="text1"/>
          <w:szCs w:val="22"/>
          <w:u w:val="single"/>
        </w:rPr>
        <w:t xml:space="preserve"> the </w:t>
      </w:r>
      <w:r w:rsidR="008B7BC8" w:rsidRPr="0031733B">
        <w:rPr>
          <w:rFonts w:asciiTheme="majorHAnsi" w:hAnsiTheme="majorHAnsi" w:cstheme="majorHAnsi"/>
          <w:color w:val="000000" w:themeColor="text1"/>
          <w:szCs w:val="22"/>
          <w:highlight w:val="yellow"/>
          <w:u w:val="single"/>
        </w:rPr>
        <w:t>ground units</w:t>
      </w:r>
      <w:r w:rsidR="008B7BC8" w:rsidRPr="0031733B">
        <w:rPr>
          <w:rFonts w:asciiTheme="majorHAnsi" w:hAnsiTheme="majorHAnsi" w:cstheme="majorHAnsi"/>
          <w:color w:val="000000" w:themeColor="text1"/>
          <w:szCs w:val="22"/>
          <w:u w:val="single"/>
        </w:rPr>
        <w:t xml:space="preserve"> to optimal positions. </w:t>
      </w:r>
      <w:r w:rsidR="008B7BC8" w:rsidRPr="0031733B">
        <w:rPr>
          <w:rFonts w:asciiTheme="majorHAnsi" w:hAnsiTheme="majorHAnsi" w:cstheme="majorHAnsi"/>
          <w:color w:val="000000" w:themeColor="text1"/>
          <w:szCs w:val="22"/>
          <w:highlight w:val="yellow"/>
          <w:u w:val="single"/>
        </w:rPr>
        <w:t>Reducing uncertainty</w:t>
      </w:r>
      <w:r w:rsidR="008B7BC8" w:rsidRPr="0031733B">
        <w:rPr>
          <w:rFonts w:asciiTheme="majorHAnsi" w:hAnsiTheme="majorHAnsi" w:cstheme="majorHAnsi"/>
          <w:color w:val="000000" w:themeColor="text1"/>
          <w:szCs w:val="22"/>
          <w:u w:val="single"/>
        </w:rPr>
        <w:t xml:space="preserve"> also helps to reduce the stress levels of SWAT teams.</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Suspects often report not even being aware of a drone since they are so small and much quieter than a helicopter</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highlight w:val="yellow"/>
          <w:u w:val="single"/>
        </w:rPr>
        <w:t>Drones</w:t>
      </w:r>
      <w:r w:rsidR="008B7BC8" w:rsidRPr="0031733B">
        <w:rPr>
          <w:rFonts w:asciiTheme="majorHAnsi" w:hAnsiTheme="majorHAnsi" w:cstheme="majorHAnsi"/>
          <w:color w:val="000000" w:themeColor="text1"/>
          <w:szCs w:val="22"/>
          <w:u w:val="single"/>
        </w:rPr>
        <w:t xml:space="preserve"> can also </w:t>
      </w:r>
      <w:r w:rsidR="008B7BC8" w:rsidRPr="0031733B">
        <w:rPr>
          <w:rFonts w:asciiTheme="majorHAnsi" w:hAnsiTheme="majorHAnsi" w:cstheme="majorHAnsi"/>
          <w:color w:val="000000" w:themeColor="text1"/>
          <w:szCs w:val="22"/>
          <w:highlight w:val="yellow"/>
          <w:u w:val="single"/>
        </w:rPr>
        <w:t>help</w:t>
      </w:r>
      <w:r w:rsidR="008B7BC8" w:rsidRPr="0031733B">
        <w:rPr>
          <w:rFonts w:asciiTheme="majorHAnsi" w:hAnsiTheme="majorHAnsi" w:cstheme="majorHAnsi"/>
          <w:color w:val="000000" w:themeColor="text1"/>
          <w:szCs w:val="22"/>
          <w:u w:val="single"/>
        </w:rPr>
        <w:t xml:space="preserve"> </w:t>
      </w:r>
      <w:r w:rsidR="008B7BC8" w:rsidRPr="0031733B">
        <w:rPr>
          <w:rFonts w:asciiTheme="majorHAnsi" w:hAnsiTheme="majorHAnsi" w:cstheme="majorHAnsi"/>
          <w:color w:val="000000" w:themeColor="text1"/>
          <w:szCs w:val="22"/>
          <w:highlight w:val="yellow"/>
          <w:u w:val="single"/>
        </w:rPr>
        <w:t>to identify suspects and what weapons they might be carrying</w:t>
      </w:r>
      <w:r w:rsidR="008B7BC8" w:rsidRPr="0031733B">
        <w:rPr>
          <w:rFonts w:asciiTheme="majorHAnsi" w:hAnsiTheme="majorHAnsi" w:cstheme="majorHAnsi"/>
          <w:color w:val="000000" w:themeColor="text1"/>
          <w:szCs w:val="22"/>
          <w:u w:val="single"/>
        </w:rPr>
        <w:t xml:space="preserve">. </w:t>
      </w:r>
      <w:r w:rsidR="008B7BC8" w:rsidRPr="0031733B">
        <w:rPr>
          <w:rFonts w:asciiTheme="majorHAnsi" w:hAnsiTheme="majorHAnsi" w:cstheme="majorHAnsi"/>
          <w:color w:val="000000" w:themeColor="text1"/>
          <w:szCs w:val="22"/>
          <w:highlight w:val="yellow"/>
          <w:u w:val="single"/>
        </w:rPr>
        <w:t>In a case where</w:t>
      </w:r>
      <w:r w:rsidR="008B7BC8" w:rsidRPr="0031733B">
        <w:rPr>
          <w:rFonts w:asciiTheme="majorHAnsi" w:hAnsiTheme="majorHAnsi" w:cstheme="majorHAnsi"/>
          <w:color w:val="000000" w:themeColor="text1"/>
          <w:szCs w:val="22"/>
          <w:u w:val="single"/>
        </w:rPr>
        <w:t xml:space="preserve"> </w:t>
      </w:r>
      <w:r w:rsidR="008B7BC8" w:rsidRPr="0031733B">
        <w:rPr>
          <w:rFonts w:asciiTheme="majorHAnsi" w:hAnsiTheme="majorHAnsi" w:cstheme="majorHAnsi"/>
          <w:color w:val="000000" w:themeColor="text1"/>
          <w:szCs w:val="22"/>
          <w:highlight w:val="yellow"/>
          <w:u w:val="single"/>
        </w:rPr>
        <w:t>a man</w:t>
      </w:r>
      <w:r w:rsidR="008B7BC8" w:rsidRPr="0031733B">
        <w:rPr>
          <w:rFonts w:asciiTheme="majorHAnsi" w:hAnsiTheme="majorHAnsi" w:cstheme="majorHAnsi"/>
          <w:color w:val="000000" w:themeColor="text1"/>
          <w:szCs w:val="22"/>
          <w:u w:val="single"/>
        </w:rPr>
        <w:t xml:space="preserve"> </w:t>
      </w:r>
      <w:hyperlink r:id="rId417" w:tgtFrame="_blank" w:history="1">
        <w:r w:rsidR="008B7BC8" w:rsidRPr="0031733B">
          <w:rPr>
            <w:rStyle w:val="Hyperlink"/>
            <w:rFonts w:asciiTheme="majorHAnsi" w:hAnsiTheme="majorHAnsi" w:cstheme="majorHAnsi"/>
            <w:color w:val="000000" w:themeColor="text1"/>
            <w:szCs w:val="22"/>
            <w:highlight w:val="yellow"/>
            <w:u w:val="single"/>
          </w:rPr>
          <w:t>holed</w:t>
        </w:r>
        <w:r w:rsidR="008B7BC8" w:rsidRPr="0031733B">
          <w:rPr>
            <w:rStyle w:val="Hyperlink"/>
            <w:rFonts w:asciiTheme="majorHAnsi" w:hAnsiTheme="majorHAnsi" w:cstheme="majorHAnsi"/>
            <w:color w:val="000000" w:themeColor="text1"/>
            <w:szCs w:val="22"/>
            <w:u w:val="single"/>
          </w:rPr>
          <w:t xml:space="preserve"> </w:t>
        </w:r>
        <w:r w:rsidR="008B7BC8" w:rsidRPr="0031733B">
          <w:rPr>
            <w:rStyle w:val="Hyperlink"/>
            <w:rFonts w:asciiTheme="majorHAnsi" w:hAnsiTheme="majorHAnsi" w:cstheme="majorHAnsi"/>
            <w:color w:val="000000" w:themeColor="text1"/>
            <w:szCs w:val="22"/>
            <w:highlight w:val="yellow"/>
            <w:u w:val="single"/>
          </w:rPr>
          <w:t>up</w:t>
        </w:r>
        <w:r w:rsidR="008B7BC8" w:rsidRPr="0031733B">
          <w:rPr>
            <w:rStyle w:val="Hyperlink"/>
            <w:rFonts w:asciiTheme="majorHAnsi" w:hAnsiTheme="majorHAnsi" w:cstheme="majorHAnsi"/>
            <w:color w:val="000000" w:themeColor="text1"/>
            <w:szCs w:val="22"/>
            <w:u w:val="single"/>
          </w:rPr>
          <w:t xml:space="preserve"> in a hotel </w:t>
        </w:r>
        <w:r w:rsidR="008B7BC8" w:rsidRPr="0031733B">
          <w:rPr>
            <w:rStyle w:val="Hyperlink"/>
            <w:rFonts w:asciiTheme="majorHAnsi" w:hAnsiTheme="majorHAnsi" w:cstheme="majorHAnsi"/>
            <w:color w:val="000000" w:themeColor="text1"/>
            <w:szCs w:val="22"/>
            <w:highlight w:val="yellow"/>
            <w:u w:val="single"/>
          </w:rPr>
          <w:t>threatening to detonate a grenade</w:t>
        </w:r>
      </w:hyperlink>
      <w:r w:rsidR="008B7BC8" w:rsidRPr="0031733B">
        <w:rPr>
          <w:rFonts w:asciiTheme="majorHAnsi" w:hAnsiTheme="majorHAnsi" w:cstheme="majorHAnsi"/>
          <w:color w:val="000000" w:themeColor="text1"/>
          <w:szCs w:val="22"/>
          <w:u w:val="single"/>
        </w:rPr>
        <w:t xml:space="preserve">, the </w:t>
      </w:r>
      <w:r w:rsidR="008B7BC8" w:rsidRPr="0031733B">
        <w:rPr>
          <w:rFonts w:asciiTheme="majorHAnsi" w:hAnsiTheme="majorHAnsi" w:cstheme="majorHAnsi"/>
          <w:color w:val="000000" w:themeColor="text1"/>
          <w:szCs w:val="22"/>
          <w:highlight w:val="yellow"/>
          <w:u w:val="single"/>
        </w:rPr>
        <w:t>police were able to</w:t>
      </w:r>
      <w:r w:rsidR="008B7BC8" w:rsidRPr="0031733B">
        <w:rPr>
          <w:rFonts w:asciiTheme="majorHAnsi" w:hAnsiTheme="majorHAnsi" w:cstheme="majorHAnsi"/>
          <w:color w:val="000000" w:themeColor="text1"/>
          <w:szCs w:val="22"/>
          <w:u w:val="single"/>
        </w:rPr>
        <w:t xml:space="preserve"> identify the grenade as inert and </w:t>
      </w:r>
      <w:r w:rsidR="008B7BC8" w:rsidRPr="0031733B">
        <w:rPr>
          <w:rFonts w:asciiTheme="majorHAnsi" w:hAnsiTheme="majorHAnsi" w:cstheme="majorHAnsi"/>
          <w:color w:val="000000" w:themeColor="text1"/>
          <w:szCs w:val="22"/>
          <w:highlight w:val="yellow"/>
          <w:u w:val="single"/>
        </w:rPr>
        <w:t>prevent loss of life</w:t>
      </w:r>
      <w:r w:rsidR="008B7BC8" w:rsidRPr="0031733B">
        <w:rPr>
          <w:rFonts w:asciiTheme="majorHAnsi" w:hAnsiTheme="majorHAnsi" w:cstheme="majorHAnsi"/>
          <w:color w:val="000000" w:themeColor="text1"/>
          <w:szCs w:val="22"/>
          <w:u w:val="single"/>
        </w:rPr>
        <w:t xml:space="preserve"> when the man finally appeared. 3)</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 xml:space="preserve">Crime scene investigation </w:t>
      </w:r>
      <w:r w:rsidR="008B7BC8" w:rsidRPr="0031733B">
        <w:rPr>
          <w:rFonts w:asciiTheme="majorHAnsi" w:hAnsiTheme="majorHAnsi" w:cstheme="majorHAnsi"/>
          <w:color w:val="000000" w:themeColor="text1"/>
          <w:szCs w:val="22"/>
          <w:highlight w:val="yellow"/>
          <w:u w:val="single"/>
        </w:rPr>
        <w:t>Drones</w:t>
      </w:r>
      <w:r w:rsidR="008B7BC8" w:rsidRPr="0031733B">
        <w:rPr>
          <w:rFonts w:asciiTheme="majorHAnsi" w:hAnsiTheme="majorHAnsi" w:cstheme="majorHAnsi"/>
          <w:color w:val="000000" w:themeColor="text1"/>
          <w:szCs w:val="22"/>
          <w:u w:val="single"/>
        </w:rPr>
        <w:t xml:space="preserve"> can </w:t>
      </w:r>
      <w:r w:rsidR="008B7BC8" w:rsidRPr="0031733B">
        <w:rPr>
          <w:rFonts w:asciiTheme="majorHAnsi" w:hAnsiTheme="majorHAnsi" w:cstheme="majorHAnsi"/>
          <w:color w:val="000000" w:themeColor="text1"/>
          <w:szCs w:val="22"/>
          <w:highlight w:val="yellow"/>
          <w:u w:val="single"/>
        </w:rPr>
        <w:t xml:space="preserve">help </w:t>
      </w:r>
      <w:hyperlink r:id="rId418" w:tgtFrame="_blank" w:history="1">
        <w:r w:rsidR="008B7BC8" w:rsidRPr="0031733B">
          <w:rPr>
            <w:rStyle w:val="Hyperlink"/>
            <w:rFonts w:asciiTheme="majorHAnsi" w:hAnsiTheme="majorHAnsi" w:cstheme="majorHAnsi"/>
            <w:color w:val="000000" w:themeColor="text1"/>
            <w:szCs w:val="22"/>
            <w:highlight w:val="yellow"/>
            <w:u w:val="single"/>
          </w:rPr>
          <w:t>crime scene investigation</w:t>
        </w:r>
      </w:hyperlink>
      <w:r w:rsidR="008B7BC8" w:rsidRPr="0031733B">
        <w:rPr>
          <w:rFonts w:asciiTheme="majorHAnsi" w:hAnsiTheme="majorHAnsi" w:cstheme="majorHAnsi"/>
          <w:color w:val="000000" w:themeColor="text1"/>
          <w:szCs w:val="22"/>
          <w:u w:val="single"/>
        </w:rPr>
        <w:t xml:space="preserve"> in a variety of ways. They can be </w:t>
      </w:r>
      <w:r w:rsidR="008B7BC8" w:rsidRPr="0031733B">
        <w:rPr>
          <w:rFonts w:asciiTheme="majorHAnsi" w:hAnsiTheme="majorHAnsi" w:cstheme="majorHAnsi"/>
          <w:color w:val="000000" w:themeColor="text1"/>
          <w:szCs w:val="22"/>
          <w:highlight w:val="yellow"/>
          <w:u w:val="single"/>
        </w:rPr>
        <w:t>used to collect evidence</w:t>
      </w:r>
      <w:r w:rsidR="008B7BC8" w:rsidRPr="0031733B">
        <w:rPr>
          <w:rFonts w:asciiTheme="majorHAnsi" w:hAnsiTheme="majorHAnsi" w:cstheme="majorHAnsi"/>
          <w:color w:val="000000" w:themeColor="text1"/>
          <w:szCs w:val="22"/>
          <w:u w:val="single"/>
        </w:rPr>
        <w:t xml:space="preserve"> that may be difficult to reach from the ground.</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Two drones can survey a crime scene and provide maps and 3D images within minutes. They can be used to provide lighting at night or low-light conditions. They can manually capture 60+ frames per second from a still camera, or record 4k video as needed. All this can be done in a fraction of the time it takes a ground unit to conduct this same investigation</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 xml:space="preserve">4) Cars, planes and boating accidents </w:t>
      </w:r>
      <w:r w:rsidR="008B7BC8" w:rsidRPr="001D6F41">
        <w:rPr>
          <w:rFonts w:asciiTheme="majorHAnsi" w:hAnsiTheme="majorHAnsi" w:cstheme="majorHAnsi"/>
          <w:color w:val="000000" w:themeColor="text1"/>
          <w:sz w:val="16"/>
          <w:szCs w:val="16"/>
        </w:rPr>
        <w:t xml:space="preserve">It is becoming more common now to use drones for </w:t>
      </w:r>
      <w:hyperlink r:id="rId419" w:tgtFrame="_blank" w:history="1">
        <w:r w:rsidR="008B7BC8" w:rsidRPr="001D6F41">
          <w:rPr>
            <w:rStyle w:val="Hyperlink"/>
            <w:rFonts w:asciiTheme="majorHAnsi" w:hAnsiTheme="majorHAnsi" w:cstheme="majorHAnsi"/>
            <w:color w:val="000000" w:themeColor="text1"/>
            <w:sz w:val="16"/>
            <w:szCs w:val="16"/>
          </w:rPr>
          <w:t>3D reconstruction of accidents</w:t>
        </w:r>
      </w:hyperlink>
      <w:r w:rsidR="008B7BC8" w:rsidRPr="001D6F41">
        <w:rPr>
          <w:rFonts w:asciiTheme="majorHAnsi" w:hAnsiTheme="majorHAnsi" w:cstheme="majorHAnsi"/>
          <w:color w:val="000000" w:themeColor="text1"/>
          <w:sz w:val="16"/>
          <w:szCs w:val="16"/>
        </w:rPr>
        <w:t>. This is useful for multiple reasons. First, the police can send a drone to the sky to collect evidence from angles that were previously impossible without an expensive helicopter. This was seen in a plane crash in Daytona Beach, where the officers noticed that the airplane had also hit another house before crashing into the roof of the primary accident site. Second, they can do this at multiple times the speed it would take to measure off everything on the ground. Third, they can collect evidence without blocking traffic</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5) Traffic management and flow</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 xml:space="preserve">Drones are incredibly useful in </w:t>
      </w:r>
      <w:hyperlink r:id="rId420" w:tgtFrame="_blank" w:history="1">
        <w:r w:rsidR="008B7BC8" w:rsidRPr="001D6F41">
          <w:rPr>
            <w:rStyle w:val="Hyperlink"/>
            <w:rFonts w:asciiTheme="majorHAnsi" w:hAnsiTheme="majorHAnsi" w:cstheme="majorHAnsi"/>
            <w:color w:val="000000" w:themeColor="text1"/>
            <w:sz w:val="16"/>
            <w:szCs w:val="16"/>
          </w:rPr>
          <w:t xml:space="preserve">managing traffic </w:t>
        </w:r>
      </w:hyperlink>
      <w:r w:rsidR="008B7BC8" w:rsidRPr="001D6F41">
        <w:rPr>
          <w:rFonts w:asciiTheme="majorHAnsi" w:hAnsiTheme="majorHAnsi" w:cstheme="majorHAnsi"/>
          <w:color w:val="000000" w:themeColor="text1"/>
          <w:sz w:val="16"/>
          <w:szCs w:val="16"/>
        </w:rPr>
        <w:t>during rush hours or crowded events. Ground units may have a difficult time trying to assess reasons for backed-up traffic. With a drone overhead, they can immediately assess the situation, figure out the solution, and then radio to the traffic light authorities to change the rate of red-green lights to better manage the flow. These same drones could also be used to monitor vehicle speeds and notify ground units of violators.</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 xml:space="preserve">6) </w:t>
      </w:r>
      <w:r w:rsidR="008B7BC8" w:rsidRPr="0031733B">
        <w:rPr>
          <w:rFonts w:asciiTheme="majorHAnsi" w:hAnsiTheme="majorHAnsi" w:cstheme="majorHAnsi"/>
          <w:color w:val="000000" w:themeColor="text1"/>
          <w:szCs w:val="22"/>
          <w:highlight w:val="yellow"/>
          <w:u w:val="single"/>
        </w:rPr>
        <w:t>Search and Rescue</w:t>
      </w:r>
      <w:r w:rsidR="008B7BC8" w:rsidRPr="0031733B">
        <w:rPr>
          <w:rFonts w:asciiTheme="majorHAnsi" w:hAnsiTheme="majorHAnsi" w:cstheme="majorHAnsi"/>
          <w:color w:val="000000" w:themeColor="text1"/>
          <w:szCs w:val="22"/>
          <w:u w:val="single"/>
        </w:rPr>
        <w:t xml:space="preserve"> Drones can be used for </w:t>
      </w:r>
      <w:hyperlink r:id="rId421" w:tgtFrame="_blank" w:history="1">
        <w:r w:rsidR="008B7BC8" w:rsidRPr="0031733B">
          <w:rPr>
            <w:rStyle w:val="Hyperlink"/>
            <w:rFonts w:asciiTheme="majorHAnsi" w:hAnsiTheme="majorHAnsi" w:cstheme="majorHAnsi"/>
            <w:color w:val="000000" w:themeColor="text1"/>
            <w:szCs w:val="22"/>
            <w:u w:val="single"/>
          </w:rPr>
          <w:t>search and rescue</w:t>
        </w:r>
      </w:hyperlink>
      <w:r w:rsidR="008B7BC8" w:rsidRPr="0031733B">
        <w:rPr>
          <w:rFonts w:asciiTheme="majorHAnsi" w:hAnsiTheme="majorHAnsi" w:cstheme="majorHAnsi"/>
          <w:color w:val="000000" w:themeColor="text1"/>
          <w:szCs w:val="22"/>
          <w:u w:val="single"/>
        </w:rPr>
        <w:t>, or for locating missing persons and animals.</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They are often used to find lost hikers and elderly people who wander away from their homes.</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 xml:space="preserve">They can even be used to find crash victims who have been thrown from their car. Drone rescues are becoming more and more common each year. They are particularly useful at night when fitted with thermal cameras that </w:t>
      </w:r>
      <w:proofErr w:type="gramStart"/>
      <w:r w:rsidR="008B7BC8" w:rsidRPr="0031733B">
        <w:rPr>
          <w:rFonts w:asciiTheme="majorHAnsi" w:hAnsiTheme="majorHAnsi" w:cstheme="majorHAnsi"/>
          <w:color w:val="000000" w:themeColor="text1"/>
          <w:szCs w:val="22"/>
          <w:u w:val="single"/>
        </w:rPr>
        <w:t>pick up</w:t>
      </w:r>
      <w:proofErr w:type="gramEnd"/>
      <w:r w:rsidR="008B7BC8" w:rsidRPr="0031733B">
        <w:rPr>
          <w:rFonts w:asciiTheme="majorHAnsi" w:hAnsiTheme="majorHAnsi" w:cstheme="majorHAnsi"/>
          <w:color w:val="000000" w:themeColor="text1"/>
          <w:szCs w:val="22"/>
          <w:u w:val="single"/>
        </w:rPr>
        <w:t xml:space="preserve"> heat signatures</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7) Support for Fire Department</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 xml:space="preserve">In many cases, large </w:t>
      </w:r>
      <w:hyperlink r:id="rId422" w:tgtFrame="_blank" w:history="1">
        <w:r w:rsidR="008B7BC8" w:rsidRPr="001D6F41">
          <w:rPr>
            <w:rStyle w:val="Hyperlink"/>
            <w:rFonts w:asciiTheme="majorHAnsi" w:hAnsiTheme="majorHAnsi" w:cstheme="majorHAnsi"/>
            <w:color w:val="000000" w:themeColor="text1"/>
            <w:sz w:val="16"/>
            <w:szCs w:val="16"/>
          </w:rPr>
          <w:t>fire departments are purchasing their own drones</w:t>
        </w:r>
      </w:hyperlink>
      <w:r w:rsidR="008B7BC8" w:rsidRPr="001D6F41">
        <w:rPr>
          <w:rFonts w:asciiTheme="majorHAnsi" w:hAnsiTheme="majorHAnsi" w:cstheme="majorHAnsi"/>
          <w:color w:val="000000" w:themeColor="text1"/>
          <w:sz w:val="16"/>
          <w:szCs w:val="16"/>
        </w:rPr>
        <w:t>; however, the expense may not be feasible for smaller towns or cities.</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Police departments with drone units have found that they can help the local fire department by collaborating to locate the fire, identify potential victims, and aid the firefighters in directing their resources accordingly.</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In one example, the Daytona Beach police used thermal images to discover a hot spot in a hotel fire. The fire department was able to quickly turn their hoses to that spot.</w:t>
      </w:r>
      <w:r w:rsidR="008B7BC8" w:rsidRPr="00C14C13">
        <w:rPr>
          <w:rFonts w:asciiTheme="majorHAnsi" w:hAnsiTheme="majorHAnsi" w:cstheme="majorHAnsi"/>
          <w:color w:val="000000" w:themeColor="text1"/>
          <w:szCs w:val="22"/>
        </w:rPr>
        <w:t xml:space="preserve"> </w:t>
      </w:r>
      <w:r w:rsidR="008B7BC8" w:rsidRPr="0031733B">
        <w:rPr>
          <w:rFonts w:asciiTheme="majorHAnsi" w:hAnsiTheme="majorHAnsi" w:cstheme="majorHAnsi"/>
          <w:color w:val="000000" w:themeColor="text1"/>
          <w:szCs w:val="22"/>
          <w:u w:val="single"/>
        </w:rPr>
        <w:t>8) Event Management</w:t>
      </w:r>
      <w:r w:rsidR="008B7BC8">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 xml:space="preserve">Daytona Beach </w:t>
      </w:r>
      <w:hyperlink r:id="rId423" w:tgtFrame="_blank" w:history="1">
        <w:r w:rsidR="008B7BC8" w:rsidRPr="001D6F41">
          <w:rPr>
            <w:rStyle w:val="Hyperlink"/>
            <w:rFonts w:asciiTheme="majorHAnsi" w:hAnsiTheme="majorHAnsi" w:cstheme="majorHAnsi"/>
            <w:color w:val="000000" w:themeColor="text1"/>
            <w:sz w:val="16"/>
            <w:szCs w:val="16"/>
          </w:rPr>
          <w:t>hosts 8-10 Super Bowl size events each year</w:t>
        </w:r>
      </w:hyperlink>
      <w:r w:rsidR="008B7BC8" w:rsidRPr="001D6F41">
        <w:rPr>
          <w:rFonts w:asciiTheme="majorHAnsi" w:hAnsiTheme="majorHAnsi" w:cstheme="majorHAnsi"/>
          <w:color w:val="000000" w:themeColor="text1"/>
          <w:sz w:val="16"/>
          <w:szCs w:val="16"/>
        </w:rPr>
        <w:t xml:space="preserve">, including the Daytona 500, Spring Break parties, and Bike Week. These events draw huge crowds and moving ground units through these crowds is slow and tedious. Cities that host large crowds are finding that having a handful of drones in the sky during the event allows them to see the big picture, watch people move in real time, and zoom in on singular events that may need a ground unit backup. They are great for detecting trouble before it gets out of hand, and communication between units is exponentially faster. </w:t>
      </w:r>
      <w:r w:rsidR="008B7BC8" w:rsidRPr="0031733B">
        <w:rPr>
          <w:rFonts w:asciiTheme="majorHAnsi" w:hAnsiTheme="majorHAnsi" w:cstheme="majorHAnsi"/>
          <w:color w:val="000000" w:themeColor="text1"/>
          <w:szCs w:val="22"/>
          <w:u w:val="single"/>
        </w:rPr>
        <w:t xml:space="preserve">9) </w:t>
      </w:r>
      <w:r w:rsidR="008B7BC8" w:rsidRPr="0031733B">
        <w:rPr>
          <w:rFonts w:asciiTheme="majorHAnsi" w:hAnsiTheme="majorHAnsi" w:cstheme="majorHAnsi"/>
          <w:color w:val="000000" w:themeColor="text1"/>
          <w:szCs w:val="22"/>
          <w:highlight w:val="yellow"/>
          <w:u w:val="single"/>
        </w:rPr>
        <w:t>Disaster relief</w:t>
      </w:r>
      <w:r w:rsidR="008B7BC8" w:rsidRPr="0031733B">
        <w:rPr>
          <w:rFonts w:asciiTheme="majorHAnsi" w:hAnsiTheme="majorHAnsi" w:cstheme="majorHAnsi"/>
          <w:color w:val="000000" w:themeColor="text1"/>
          <w:szCs w:val="22"/>
          <w:u w:val="single"/>
        </w:rPr>
        <w:t xml:space="preserve"> After hurricanes, </w:t>
      </w:r>
      <w:proofErr w:type="gramStart"/>
      <w:r w:rsidR="008B7BC8" w:rsidRPr="0031733B">
        <w:rPr>
          <w:rFonts w:asciiTheme="majorHAnsi" w:hAnsiTheme="majorHAnsi" w:cstheme="majorHAnsi"/>
          <w:color w:val="000000" w:themeColor="text1"/>
          <w:szCs w:val="22"/>
          <w:u w:val="single"/>
        </w:rPr>
        <w:t>tornadoes</w:t>
      </w:r>
      <w:proofErr w:type="gramEnd"/>
      <w:r w:rsidR="008B7BC8" w:rsidRPr="0031733B">
        <w:rPr>
          <w:rFonts w:asciiTheme="majorHAnsi" w:hAnsiTheme="majorHAnsi" w:cstheme="majorHAnsi"/>
          <w:color w:val="000000" w:themeColor="text1"/>
          <w:szCs w:val="22"/>
          <w:u w:val="single"/>
        </w:rPr>
        <w:t xml:space="preserve"> and other natural disasters, it can be quite difficult to get ground units to affected areas. </w:t>
      </w:r>
      <w:r w:rsidR="008B7BC8" w:rsidRPr="0031733B">
        <w:rPr>
          <w:rFonts w:asciiTheme="majorHAnsi" w:hAnsiTheme="majorHAnsi" w:cstheme="majorHAnsi"/>
          <w:color w:val="000000" w:themeColor="text1"/>
          <w:szCs w:val="22"/>
          <w:highlight w:val="yellow"/>
          <w:u w:val="single"/>
        </w:rPr>
        <w:t>It can</w:t>
      </w:r>
      <w:r w:rsidR="008B7BC8" w:rsidRPr="0031733B">
        <w:rPr>
          <w:rFonts w:asciiTheme="majorHAnsi" w:hAnsiTheme="majorHAnsi" w:cstheme="majorHAnsi"/>
          <w:color w:val="000000" w:themeColor="text1"/>
          <w:szCs w:val="22"/>
          <w:u w:val="single"/>
        </w:rPr>
        <w:t xml:space="preserve"> also </w:t>
      </w:r>
      <w:r w:rsidR="008B7BC8" w:rsidRPr="0031733B">
        <w:rPr>
          <w:rFonts w:asciiTheme="majorHAnsi" w:hAnsiTheme="majorHAnsi" w:cstheme="majorHAnsi"/>
          <w:color w:val="000000" w:themeColor="text1"/>
          <w:szCs w:val="22"/>
          <w:highlight w:val="yellow"/>
          <w:u w:val="single"/>
        </w:rPr>
        <w:t>be difficult to get</w:t>
      </w:r>
      <w:r w:rsidR="008B7BC8" w:rsidRPr="0031733B">
        <w:rPr>
          <w:rFonts w:asciiTheme="majorHAnsi" w:hAnsiTheme="majorHAnsi" w:cstheme="majorHAnsi"/>
          <w:color w:val="000000" w:themeColor="text1"/>
          <w:szCs w:val="22"/>
          <w:u w:val="single"/>
        </w:rPr>
        <w:t xml:space="preserve"> manned </w:t>
      </w:r>
      <w:r w:rsidR="008B7BC8" w:rsidRPr="0031733B">
        <w:rPr>
          <w:rFonts w:asciiTheme="majorHAnsi" w:hAnsiTheme="majorHAnsi" w:cstheme="majorHAnsi"/>
          <w:color w:val="000000" w:themeColor="text1"/>
          <w:szCs w:val="22"/>
          <w:highlight w:val="yellow"/>
          <w:u w:val="single"/>
        </w:rPr>
        <w:t>aircraft into hazardous areas</w:t>
      </w:r>
      <w:r w:rsidR="008B7BC8" w:rsidRPr="0031733B">
        <w:rPr>
          <w:rFonts w:asciiTheme="majorHAnsi" w:hAnsiTheme="majorHAnsi" w:cstheme="majorHAnsi"/>
          <w:color w:val="000000" w:themeColor="text1"/>
          <w:szCs w:val="22"/>
          <w:u w:val="single"/>
        </w:rPr>
        <w:t xml:space="preserve"> without risking the pilots. Law enforcement </w:t>
      </w:r>
      <w:r w:rsidR="008B7BC8" w:rsidRPr="0031733B">
        <w:rPr>
          <w:rFonts w:asciiTheme="majorHAnsi" w:hAnsiTheme="majorHAnsi" w:cstheme="majorHAnsi"/>
          <w:color w:val="000000" w:themeColor="text1"/>
          <w:szCs w:val="22"/>
          <w:highlight w:val="yellow"/>
          <w:u w:val="single"/>
        </w:rPr>
        <w:t>agencies</w:t>
      </w:r>
      <w:r w:rsidR="008B7BC8" w:rsidRPr="0031733B">
        <w:rPr>
          <w:rFonts w:asciiTheme="majorHAnsi" w:hAnsiTheme="majorHAnsi" w:cstheme="majorHAnsi"/>
          <w:color w:val="000000" w:themeColor="text1"/>
          <w:szCs w:val="22"/>
          <w:u w:val="single"/>
        </w:rPr>
        <w:t xml:space="preserve"> often </w:t>
      </w:r>
      <w:r w:rsidR="008B7BC8" w:rsidRPr="0031733B">
        <w:rPr>
          <w:rFonts w:asciiTheme="majorHAnsi" w:hAnsiTheme="majorHAnsi" w:cstheme="majorHAnsi"/>
          <w:color w:val="000000" w:themeColor="text1"/>
          <w:szCs w:val="22"/>
          <w:highlight w:val="yellow"/>
          <w:u w:val="single"/>
        </w:rPr>
        <w:t>use drones to</w:t>
      </w:r>
      <w:r w:rsidR="008B7BC8" w:rsidRPr="0031733B">
        <w:rPr>
          <w:rFonts w:asciiTheme="majorHAnsi" w:hAnsiTheme="majorHAnsi" w:cstheme="majorHAnsi"/>
          <w:color w:val="000000" w:themeColor="text1"/>
          <w:szCs w:val="22"/>
          <w:u w:val="single"/>
        </w:rPr>
        <w:t xml:space="preserve"> survey disaster sites and </w:t>
      </w:r>
      <w:r w:rsidR="008B7BC8" w:rsidRPr="0031733B">
        <w:rPr>
          <w:rFonts w:asciiTheme="majorHAnsi" w:hAnsiTheme="majorHAnsi" w:cstheme="majorHAnsi"/>
          <w:color w:val="000000" w:themeColor="text1"/>
          <w:szCs w:val="22"/>
          <w:highlight w:val="yellow"/>
          <w:u w:val="single"/>
        </w:rPr>
        <w:t>identify areas and people that need help.</w:t>
      </w:r>
      <w:r w:rsidR="008B7BC8" w:rsidRPr="0031733B">
        <w:rPr>
          <w:rFonts w:asciiTheme="majorHAnsi" w:hAnsiTheme="majorHAnsi" w:cstheme="majorHAnsi"/>
          <w:color w:val="000000" w:themeColor="text1"/>
          <w:szCs w:val="22"/>
          <w:u w:val="single"/>
        </w:rPr>
        <w:t xml:space="preserve"> Dozens of drones were </w:t>
      </w:r>
      <w:hyperlink r:id="rId424" w:tgtFrame="_blank" w:history="1">
        <w:r w:rsidR="008B7BC8" w:rsidRPr="0031733B">
          <w:rPr>
            <w:rStyle w:val="Hyperlink"/>
            <w:rFonts w:asciiTheme="majorHAnsi" w:hAnsiTheme="majorHAnsi" w:cstheme="majorHAnsi"/>
            <w:color w:val="000000" w:themeColor="text1"/>
            <w:szCs w:val="22"/>
            <w:u w:val="single"/>
          </w:rPr>
          <w:t>used in response to Hurricane Harvey</w:t>
        </w:r>
      </w:hyperlink>
      <w:r w:rsidR="008B7BC8" w:rsidRPr="0031733B">
        <w:rPr>
          <w:rFonts w:asciiTheme="majorHAnsi" w:hAnsiTheme="majorHAnsi" w:cstheme="majorHAnsi"/>
          <w:color w:val="000000" w:themeColor="text1"/>
          <w:szCs w:val="22"/>
          <w:u w:val="single"/>
        </w:rPr>
        <w:t xml:space="preserve"> in Houston, as well as after Hurricane Irma in Florida. </w:t>
      </w:r>
      <w:hyperlink r:id="rId425" w:tgtFrame="_blank" w:history="1">
        <w:r w:rsidR="008B7BC8" w:rsidRPr="001D6F41">
          <w:rPr>
            <w:rStyle w:val="Hyperlink"/>
            <w:rFonts w:asciiTheme="majorHAnsi" w:hAnsiTheme="majorHAnsi" w:cstheme="majorHAnsi"/>
            <w:color w:val="000000" w:themeColor="text1"/>
            <w:szCs w:val="22"/>
            <w:highlight w:val="yellow"/>
            <w:u w:val="single"/>
          </w:rPr>
          <w:t>Drones can identify stranded people</w:t>
        </w:r>
        <w:r w:rsidR="008B7BC8" w:rsidRPr="0031733B">
          <w:rPr>
            <w:rStyle w:val="Hyperlink"/>
            <w:rFonts w:asciiTheme="majorHAnsi" w:hAnsiTheme="majorHAnsi" w:cstheme="majorHAnsi"/>
            <w:color w:val="000000" w:themeColor="text1"/>
            <w:szCs w:val="22"/>
            <w:u w:val="single"/>
          </w:rPr>
          <w:t xml:space="preserve"> more rapidly</w:t>
        </w:r>
      </w:hyperlink>
      <w:r w:rsidR="008B7BC8" w:rsidRPr="0031733B">
        <w:rPr>
          <w:rFonts w:asciiTheme="majorHAnsi" w:hAnsiTheme="majorHAnsi" w:cstheme="majorHAnsi"/>
          <w:color w:val="000000" w:themeColor="text1"/>
          <w:szCs w:val="22"/>
          <w:u w:val="single"/>
        </w:rPr>
        <w:t xml:space="preserve"> than ground units. They can </w:t>
      </w:r>
      <w:r w:rsidR="008B7BC8" w:rsidRPr="001D6F41">
        <w:rPr>
          <w:rFonts w:asciiTheme="majorHAnsi" w:hAnsiTheme="majorHAnsi" w:cstheme="majorHAnsi"/>
          <w:color w:val="000000" w:themeColor="text1"/>
          <w:szCs w:val="22"/>
          <w:highlight w:val="yellow"/>
          <w:u w:val="single"/>
        </w:rPr>
        <w:t>deliver medical supplies</w:t>
      </w:r>
      <w:r w:rsidR="008B7BC8" w:rsidRPr="0031733B">
        <w:rPr>
          <w:rFonts w:asciiTheme="majorHAnsi" w:hAnsiTheme="majorHAnsi" w:cstheme="majorHAnsi"/>
          <w:color w:val="000000" w:themeColor="text1"/>
          <w:szCs w:val="22"/>
          <w:u w:val="single"/>
        </w:rPr>
        <w:t xml:space="preserve"> and other necessities, such as rescue ropes and life jackets. 10) Seizing illegal drones</w:t>
      </w:r>
      <w:r w:rsidR="008B7BC8" w:rsidRPr="00C14C13">
        <w:rPr>
          <w:rFonts w:asciiTheme="majorHAnsi" w:hAnsiTheme="majorHAnsi" w:cstheme="majorHAnsi"/>
          <w:color w:val="000000" w:themeColor="text1"/>
          <w:szCs w:val="22"/>
        </w:rPr>
        <w:t xml:space="preserve"> </w:t>
      </w:r>
      <w:r w:rsidR="008B7BC8" w:rsidRPr="001D6F41">
        <w:rPr>
          <w:rFonts w:asciiTheme="majorHAnsi" w:hAnsiTheme="majorHAnsi" w:cstheme="majorHAnsi"/>
          <w:color w:val="000000" w:themeColor="text1"/>
          <w:sz w:val="16"/>
          <w:szCs w:val="16"/>
        </w:rPr>
        <w:t xml:space="preserve">Lastly, police drones can help to </w:t>
      </w:r>
      <w:hyperlink r:id="rId426" w:tgtFrame="_blank" w:history="1">
        <w:r w:rsidR="008B7BC8" w:rsidRPr="001D6F41">
          <w:rPr>
            <w:rStyle w:val="Hyperlink"/>
            <w:rFonts w:asciiTheme="majorHAnsi" w:hAnsiTheme="majorHAnsi" w:cstheme="majorHAnsi"/>
            <w:color w:val="000000" w:themeColor="text1"/>
            <w:sz w:val="16"/>
            <w:szCs w:val="16"/>
          </w:rPr>
          <w:t>identify illegal and unregistered drones</w:t>
        </w:r>
      </w:hyperlink>
      <w:r w:rsidR="008B7BC8" w:rsidRPr="001D6F41">
        <w:rPr>
          <w:rFonts w:asciiTheme="majorHAnsi" w:hAnsiTheme="majorHAnsi" w:cstheme="majorHAnsi"/>
          <w:color w:val="000000" w:themeColor="text1"/>
          <w:sz w:val="16"/>
          <w:szCs w:val="16"/>
        </w:rPr>
        <w:t xml:space="preserve"> that may be hazardous to the surrounding environment. Many private drone operators do not have the proper training and licensing necessary to fly their drones on public property. In fact, if you </w:t>
      </w:r>
      <w:proofErr w:type="gramStart"/>
      <w:r w:rsidR="008B7BC8" w:rsidRPr="001D6F41">
        <w:rPr>
          <w:rFonts w:asciiTheme="majorHAnsi" w:hAnsiTheme="majorHAnsi" w:cstheme="majorHAnsi"/>
          <w:color w:val="000000" w:themeColor="text1"/>
          <w:sz w:val="16"/>
          <w:szCs w:val="16"/>
        </w:rPr>
        <w:t>don’t</w:t>
      </w:r>
      <w:proofErr w:type="gramEnd"/>
      <w:r w:rsidR="008B7BC8" w:rsidRPr="001D6F41">
        <w:rPr>
          <w:rFonts w:asciiTheme="majorHAnsi" w:hAnsiTheme="majorHAnsi" w:cstheme="majorHAnsi"/>
          <w:color w:val="000000" w:themeColor="text1"/>
          <w:sz w:val="16"/>
          <w:szCs w:val="16"/>
        </w:rPr>
        <w:t xml:space="preserve"> understand the images below, then you probably should not be flying a drone. </w:t>
      </w:r>
      <w:hyperlink r:id="rId427" w:tgtFrame="_blank" w:history="1">
        <w:r w:rsidR="008B7BC8" w:rsidRPr="001D6F41">
          <w:rPr>
            <w:rStyle w:val="Hyperlink"/>
            <w:rFonts w:asciiTheme="majorHAnsi" w:hAnsiTheme="majorHAnsi" w:cstheme="majorHAnsi"/>
            <w:color w:val="000000" w:themeColor="text1"/>
            <w:sz w:val="16"/>
            <w:szCs w:val="16"/>
          </w:rPr>
          <w:t>Once an illegal operation</w:t>
        </w:r>
      </w:hyperlink>
      <w:r w:rsidR="008B7BC8" w:rsidRPr="001D6F41">
        <w:rPr>
          <w:rFonts w:asciiTheme="majorHAnsi" w:hAnsiTheme="majorHAnsi" w:cstheme="majorHAnsi"/>
          <w:color w:val="000000" w:themeColor="text1"/>
          <w:sz w:val="16"/>
          <w:szCs w:val="16"/>
        </w:rPr>
        <w:t xml:space="preserve"> has been identified, a ground unit can be sent to find the operator and give them a choice between education about the laws or arrest and fines if they refuse to cooperate.</w:t>
      </w:r>
      <w:r w:rsidR="008B7BC8" w:rsidRPr="00C14C13">
        <w:rPr>
          <w:rFonts w:asciiTheme="majorHAnsi" w:hAnsiTheme="majorHAnsi" w:cstheme="majorHAnsi"/>
          <w:color w:val="000000" w:themeColor="text1"/>
          <w:szCs w:val="22"/>
        </w:rPr>
        <w:t xml:space="preserve"> </w:t>
      </w:r>
    </w:p>
    <w:p w14:paraId="4702EA04" w14:textId="77777777" w:rsidR="008B7BC8" w:rsidRDefault="008B7BC8" w:rsidP="008B7BC8">
      <w:pPr>
        <w:pStyle w:val="NormalWeb"/>
        <w:shd w:val="clear" w:color="auto" w:fill="FCFCFC"/>
        <w:rPr>
          <w:rFonts w:asciiTheme="majorHAnsi" w:hAnsiTheme="majorHAnsi" w:cstheme="majorHAnsi"/>
          <w:color w:val="000000" w:themeColor="text1"/>
          <w:szCs w:val="22"/>
        </w:rPr>
      </w:pPr>
    </w:p>
    <w:p w14:paraId="55D863C2" w14:textId="77777777" w:rsidR="008B7BC8" w:rsidRDefault="008B7BC8" w:rsidP="008B7BC8">
      <w:pPr>
        <w:pStyle w:val="Heading4"/>
      </w:pPr>
      <w:r>
        <w:t xml:space="preserve">Another saves lives piece of </w:t>
      </w:r>
      <w:proofErr w:type="spellStart"/>
      <w:r>
        <w:t>ev</w:t>
      </w:r>
      <w:proofErr w:type="spellEnd"/>
    </w:p>
    <w:p w14:paraId="6977EE2E" w14:textId="77777777" w:rsidR="008B7BC8" w:rsidRDefault="008B7BC8" w:rsidP="008B7BC8">
      <w:pPr>
        <w:rPr>
          <w:rFonts w:asciiTheme="majorHAnsi" w:hAnsiTheme="majorHAnsi" w:cstheme="majorHAnsi"/>
        </w:rPr>
      </w:pPr>
      <w:proofErr w:type="spellStart"/>
      <w:r w:rsidRPr="00EB3143">
        <w:rPr>
          <w:rStyle w:val="Style13ptBold"/>
          <w:rFonts w:asciiTheme="majorHAnsi" w:hAnsiTheme="majorHAnsi" w:cstheme="majorHAnsi"/>
        </w:rPr>
        <w:t>Manaugh</w:t>
      </w:r>
      <w:proofErr w:type="spellEnd"/>
      <w:r w:rsidRPr="00EB3143">
        <w:rPr>
          <w:rStyle w:val="Style13ptBold"/>
          <w:rFonts w:asciiTheme="majorHAnsi" w:hAnsiTheme="majorHAnsi" w:cstheme="majorHAnsi"/>
        </w:rPr>
        <w:t xml:space="preserve"> 18 </w:t>
      </w:r>
      <w:r w:rsidRPr="00EB3143">
        <w:rPr>
          <w:rFonts w:asciiTheme="majorHAnsi" w:hAnsiTheme="majorHAnsi" w:cstheme="majorHAnsi"/>
        </w:rPr>
        <w:t xml:space="preserve">(Geoff </w:t>
      </w:r>
      <w:proofErr w:type="spellStart"/>
      <w:r w:rsidRPr="00EB3143">
        <w:rPr>
          <w:rFonts w:asciiTheme="majorHAnsi" w:hAnsiTheme="majorHAnsi" w:cstheme="majorHAnsi"/>
        </w:rPr>
        <w:t>Manaugh</w:t>
      </w:r>
      <w:proofErr w:type="spellEnd"/>
      <w:r w:rsidRPr="00EB3143">
        <w:rPr>
          <w:rFonts w:asciiTheme="majorHAnsi" w:hAnsiTheme="majorHAnsi" w:cstheme="majorHAnsi"/>
        </w:rPr>
        <w:t xml:space="preserve"> is a freelance writer and the author of A Burglar’s Guide to the City, on the relationship between crime and architecture. 6-8-18 “Done Cops Take Flight in Los Angeles” </w:t>
      </w:r>
      <w:hyperlink r:id="rId428" w:history="1">
        <w:r w:rsidRPr="002B490F">
          <w:rPr>
            <w:rStyle w:val="Hyperlink"/>
            <w:rFonts w:asciiTheme="majorHAnsi" w:hAnsiTheme="majorHAnsi" w:cstheme="majorHAnsi"/>
          </w:rPr>
          <w:t>https://www.theatlantic.com/technology/archive/2018/06/drone-cops-take-flight-in-los-angeles/562214/)//SHP</w:t>
        </w:r>
      </w:hyperlink>
    </w:p>
    <w:p w14:paraId="38F93959" w14:textId="77777777" w:rsidR="008B7BC8" w:rsidRPr="00EB3143" w:rsidRDefault="008B7BC8" w:rsidP="008B7BC8">
      <w:pPr>
        <w:rPr>
          <w:rFonts w:asciiTheme="majorHAnsi" w:hAnsiTheme="majorHAnsi" w:cstheme="majorHAnsi"/>
          <w:b/>
          <w:sz w:val="26"/>
        </w:rPr>
      </w:pPr>
    </w:p>
    <w:p w14:paraId="4C19CE9E" w14:textId="77777777" w:rsidR="008B7BC8" w:rsidRPr="00145016" w:rsidRDefault="008B7BC8" w:rsidP="008B7BC8">
      <w:pPr>
        <w:pStyle w:val="NormalWeb"/>
        <w:spacing w:before="0" w:beforeAutospacing="0" w:after="240" w:afterAutospacing="0"/>
        <w:rPr>
          <w:rFonts w:asciiTheme="majorHAnsi" w:hAnsiTheme="majorHAnsi" w:cstheme="majorHAnsi"/>
          <w:color w:val="000000"/>
          <w:szCs w:val="22"/>
          <w:u w:val="single"/>
        </w:rPr>
      </w:pPr>
      <w:r w:rsidRPr="009D7010">
        <w:rPr>
          <w:rFonts w:asciiTheme="majorHAnsi" w:hAnsiTheme="majorHAnsi" w:cstheme="majorHAnsi"/>
          <w:color w:val="000000"/>
          <w:szCs w:val="22"/>
          <w:u w:val="single"/>
        </w:rPr>
        <w:t>As we spoke, Ewell explained how limited the sheriffs’ use of the UAS really was</w:t>
      </w:r>
      <w:r w:rsidRPr="009D7010">
        <w:rPr>
          <w:rFonts w:asciiTheme="majorHAnsi" w:hAnsiTheme="majorHAnsi" w:cstheme="majorHAnsi"/>
          <w:color w:val="000000"/>
          <w:szCs w:val="22"/>
        </w:rPr>
        <w:t xml:space="preserve">, </w:t>
      </w:r>
      <w:r w:rsidRPr="009D7010">
        <w:rPr>
          <w:rFonts w:asciiTheme="majorHAnsi" w:hAnsiTheme="majorHAnsi" w:cstheme="majorHAnsi"/>
          <w:color w:val="000000"/>
          <w:sz w:val="16"/>
          <w:szCs w:val="16"/>
        </w:rPr>
        <w:t>perhaps nervous that I would overstate the machine’s intended deployment</w:t>
      </w:r>
      <w:r w:rsidRPr="009D7010">
        <w:rPr>
          <w:rFonts w:asciiTheme="majorHAnsi" w:hAnsiTheme="majorHAnsi" w:cstheme="majorHAnsi"/>
          <w:color w:val="000000"/>
          <w:szCs w:val="22"/>
        </w:rPr>
        <w:t>. “</w:t>
      </w:r>
      <w:r w:rsidRPr="009D7010">
        <w:rPr>
          <w:rFonts w:asciiTheme="majorHAnsi" w:hAnsiTheme="majorHAnsi" w:cstheme="majorHAnsi"/>
          <w:color w:val="000000"/>
          <w:szCs w:val="22"/>
          <w:u w:val="single"/>
        </w:rPr>
        <w:t>Our policy is very strict on when it can be used,” he said. “It’s strictly a</w:t>
      </w:r>
      <w:r w:rsidRPr="00145016">
        <w:rPr>
          <w:rFonts w:asciiTheme="majorHAnsi" w:hAnsiTheme="majorHAnsi" w:cstheme="majorHAnsi"/>
          <w:color w:val="000000"/>
          <w:szCs w:val="22"/>
          <w:u w:val="single"/>
        </w:rPr>
        <w:t xml:space="preserve"> </w:t>
      </w:r>
      <w:r w:rsidRPr="009D7010">
        <w:rPr>
          <w:rFonts w:asciiTheme="majorHAnsi" w:hAnsiTheme="majorHAnsi" w:cstheme="majorHAnsi"/>
          <w:color w:val="000000"/>
          <w:szCs w:val="22"/>
          <w:u w:val="single"/>
        </w:rPr>
        <w:t>safety</w:t>
      </w:r>
      <w:r w:rsidRPr="00145016">
        <w:rPr>
          <w:rFonts w:asciiTheme="majorHAnsi" w:hAnsiTheme="majorHAnsi" w:cstheme="majorHAnsi"/>
          <w:color w:val="000000"/>
          <w:szCs w:val="22"/>
          <w:u w:val="single"/>
        </w:rPr>
        <w:t xml:space="preserve"> </w:t>
      </w:r>
      <w:r w:rsidRPr="009D7010">
        <w:rPr>
          <w:rFonts w:asciiTheme="majorHAnsi" w:hAnsiTheme="majorHAnsi" w:cstheme="majorHAnsi"/>
          <w:color w:val="000000"/>
          <w:szCs w:val="22"/>
          <w:u w:val="single"/>
        </w:rPr>
        <w:t>device—it’s a camera in a safe position where a person doesn’t have to be</w:t>
      </w:r>
      <w:r w:rsidRPr="009D7010">
        <w:rPr>
          <w:rFonts w:asciiTheme="majorHAnsi" w:hAnsiTheme="majorHAnsi" w:cstheme="majorHAnsi"/>
          <w:color w:val="000000"/>
          <w:sz w:val="16"/>
          <w:szCs w:val="16"/>
        </w:rPr>
        <w:t>.” He proceeded to list the potential scenarios for which the drone has, so far, been authorized:</w:t>
      </w:r>
      <w:r w:rsidRPr="009D7010">
        <w:rPr>
          <w:rFonts w:asciiTheme="majorHAnsi" w:hAnsiTheme="majorHAnsi" w:cstheme="majorHAnsi"/>
          <w:color w:val="000000"/>
          <w:szCs w:val="22"/>
        </w:rPr>
        <w:t xml:space="preserve"> “</w:t>
      </w:r>
      <w:r w:rsidRPr="009D7010">
        <w:rPr>
          <w:rFonts w:asciiTheme="majorHAnsi" w:hAnsiTheme="majorHAnsi" w:cstheme="majorHAnsi"/>
          <w:color w:val="000000"/>
          <w:szCs w:val="22"/>
          <w:u w:val="single"/>
        </w:rPr>
        <w:t>Search and rescue, explosive-ordnance detection missions, armed barricaded suspects, hostage situations, active shooters, hazardous material incidents, and other high-risk tactical operations.”</w:t>
      </w:r>
      <w:r w:rsidRPr="00145016">
        <w:rPr>
          <w:rFonts w:asciiTheme="majorHAnsi" w:hAnsiTheme="majorHAnsi" w:cstheme="majorHAnsi"/>
          <w:szCs w:val="22"/>
        </w:rPr>
        <w:t xml:space="preserve"> </w:t>
      </w:r>
      <w:r w:rsidRPr="00145016">
        <w:rPr>
          <w:rFonts w:asciiTheme="majorHAnsi" w:hAnsiTheme="majorHAnsi" w:cstheme="majorHAnsi"/>
          <w:color w:val="000000"/>
          <w:szCs w:val="22"/>
          <w:u w:val="single"/>
        </w:rPr>
        <w:t xml:space="preserve">The police currently have no plans to expand this list, he added, or to give in to so-called mission creep, allowing the machine to be deployed for more ethically dubious, or constitutionally questionable, purposes. The warrantless aerial tracking of suspects across the county? Not </w:t>
      </w:r>
      <w:proofErr w:type="spellStart"/>
      <w:r w:rsidRPr="00145016">
        <w:rPr>
          <w:rFonts w:asciiTheme="majorHAnsi" w:hAnsiTheme="majorHAnsi" w:cstheme="majorHAnsi"/>
          <w:color w:val="000000"/>
          <w:szCs w:val="22"/>
          <w:u w:val="single"/>
        </w:rPr>
        <w:t>gonna</w:t>
      </w:r>
      <w:proofErr w:type="spellEnd"/>
      <w:r w:rsidRPr="00145016">
        <w:rPr>
          <w:rFonts w:asciiTheme="majorHAnsi" w:hAnsiTheme="majorHAnsi" w:cstheme="majorHAnsi"/>
          <w:color w:val="000000"/>
          <w:szCs w:val="22"/>
          <w:u w:val="single"/>
        </w:rPr>
        <w:t xml:space="preserve"> happen. Arming drones with tasers or shotguns? Give me a break</w:t>
      </w:r>
      <w:r w:rsidRPr="00145016">
        <w:rPr>
          <w:rFonts w:asciiTheme="majorHAnsi" w:hAnsiTheme="majorHAnsi" w:cstheme="majorHAnsi"/>
          <w:color w:val="000000"/>
          <w:sz w:val="16"/>
          <w:szCs w:val="16"/>
        </w:rPr>
        <w:t>. For now, he alleged, the sheriff’s department does not even record real-time video footage generated by the aircraft; that footage is simply watched live on a remote monitor before being lost to digital history. As the department’s L.A. training yard cleared of smoke, our simulated hazardous-waste spill now fully contained, a chemical smell lingered, reminding me of Fourth of July fireworks</w:t>
      </w:r>
      <w:r w:rsidRPr="00145016">
        <w:rPr>
          <w:rFonts w:asciiTheme="majorHAnsi" w:hAnsiTheme="majorHAnsi" w:cstheme="majorHAnsi"/>
          <w:color w:val="000000"/>
          <w:szCs w:val="22"/>
        </w:rPr>
        <w:t xml:space="preserve">. </w:t>
      </w:r>
      <w:r w:rsidRPr="00145016">
        <w:rPr>
          <w:rFonts w:asciiTheme="majorHAnsi" w:hAnsiTheme="majorHAnsi" w:cstheme="majorHAnsi"/>
          <w:color w:val="000000"/>
          <w:szCs w:val="22"/>
          <w:u w:val="single"/>
        </w:rPr>
        <w:t>The drone’s value as a winged camera had been, it seemed, adequately demonstrated.</w:t>
      </w:r>
      <w:r w:rsidRPr="00145016">
        <w:rPr>
          <w:rFonts w:asciiTheme="majorHAnsi" w:hAnsiTheme="majorHAnsi" w:cstheme="majorHAnsi"/>
          <w:color w:val="000000"/>
          <w:szCs w:val="22"/>
        </w:rPr>
        <w:t xml:space="preserve"> </w:t>
      </w:r>
      <w:r w:rsidRPr="00145016">
        <w:rPr>
          <w:rFonts w:asciiTheme="majorHAnsi" w:hAnsiTheme="majorHAnsi" w:cstheme="majorHAnsi"/>
          <w:color w:val="000000"/>
          <w:sz w:val="16"/>
          <w:szCs w:val="16"/>
        </w:rPr>
        <w:t>Over the course of several minutes, it had swooped down and around a now-depleted smoke grenade</w:t>
      </w:r>
      <w:r w:rsidRPr="00145016">
        <w:rPr>
          <w:rFonts w:asciiTheme="majorHAnsi" w:hAnsiTheme="majorHAnsi" w:cstheme="majorHAnsi"/>
          <w:color w:val="000000"/>
          <w:szCs w:val="22"/>
        </w:rPr>
        <w:t xml:space="preserve">, </w:t>
      </w:r>
      <w:r w:rsidRPr="00145016">
        <w:rPr>
          <w:rFonts w:asciiTheme="majorHAnsi" w:hAnsiTheme="majorHAnsi" w:cstheme="majorHAnsi"/>
          <w:color w:val="000000"/>
          <w:szCs w:val="22"/>
          <w:u w:val="single"/>
        </w:rPr>
        <w:t>giving Ewell’s human first-response team, who had been watching the aircraft’s video feed, a better sense of what it might be going up against. With the drone, Ewell explained to me, “we can get into places a human can’t get into. We can drive up into a safe area and launch the UAS into an unsafe area</w:t>
      </w:r>
      <w:r w:rsidRPr="00145016">
        <w:rPr>
          <w:rFonts w:asciiTheme="majorHAnsi" w:hAnsiTheme="majorHAnsi" w:cstheme="majorHAnsi"/>
          <w:color w:val="000000"/>
          <w:sz w:val="16"/>
          <w:szCs w:val="16"/>
        </w:rPr>
        <w:t xml:space="preserve">.” It is an example of police telepresence—a kind of investigatory action-at-a-distance—in which figures of human authority can attend events where actual bodies might be at risk. This might involve diagnosing a mysterious plume of colored smoke, or it might mean flying to within several feet of an armed suspect under barricade. Indeed, when I spoke with Ewell, that was the exact scenario in which the sheriffs’ </w:t>
      </w:r>
      <w:r w:rsidRPr="00145016">
        <w:rPr>
          <w:rStyle w:val="smallcaps"/>
          <w:rFonts w:asciiTheme="majorHAnsi" w:hAnsiTheme="majorHAnsi" w:cstheme="majorHAnsi"/>
          <w:smallCaps/>
          <w:color w:val="000000"/>
          <w:spacing w:val="15"/>
          <w:sz w:val="16"/>
          <w:szCs w:val="16"/>
        </w:rPr>
        <w:t>rescue</w:t>
      </w:r>
      <w:r w:rsidRPr="00145016">
        <w:rPr>
          <w:rFonts w:asciiTheme="majorHAnsi" w:hAnsiTheme="majorHAnsi" w:cstheme="majorHAnsi"/>
          <w:color w:val="000000"/>
          <w:sz w:val="16"/>
          <w:szCs w:val="16"/>
        </w:rPr>
        <w:t xml:space="preserve"> drone had last been deployed. In March, in the city of Pomona, in eastern L.A. County, </w:t>
      </w:r>
      <w:hyperlink r:id="rId429" w:history="1">
        <w:r w:rsidRPr="00145016">
          <w:rPr>
            <w:rStyle w:val="Hyperlink"/>
            <w:rFonts w:asciiTheme="majorHAnsi" w:hAnsiTheme="majorHAnsi" w:cstheme="majorHAnsi"/>
            <w:color w:val="000000"/>
            <w:sz w:val="16"/>
            <w:szCs w:val="16"/>
          </w:rPr>
          <w:t>an armed motorist allegedly battling depression</w:t>
        </w:r>
      </w:hyperlink>
      <w:r w:rsidRPr="00145016">
        <w:rPr>
          <w:rFonts w:asciiTheme="majorHAnsi" w:hAnsiTheme="majorHAnsi" w:cstheme="majorHAnsi"/>
          <w:color w:val="000000"/>
          <w:sz w:val="16"/>
          <w:szCs w:val="16"/>
        </w:rPr>
        <w:t xml:space="preserve"> fled the scene of a car accident and locked himself inside a nearby apartment complex.</w:t>
      </w:r>
      <w:r w:rsidRPr="00145016">
        <w:rPr>
          <w:rFonts w:asciiTheme="majorHAnsi" w:hAnsiTheme="majorHAnsi" w:cstheme="majorHAnsi"/>
          <w:color w:val="000000"/>
          <w:szCs w:val="22"/>
        </w:rPr>
        <w:t xml:space="preserve"> </w:t>
      </w:r>
      <w:r w:rsidRPr="00145016">
        <w:rPr>
          <w:rFonts w:asciiTheme="majorHAnsi" w:hAnsiTheme="majorHAnsi" w:cstheme="majorHAnsi"/>
          <w:color w:val="000000"/>
          <w:szCs w:val="22"/>
          <w:u w:val="single"/>
        </w:rPr>
        <w:t>During a confrontation with police, the man fatally shot a 30-year-old police officer and father of two named Gregory Casillas.</w:t>
      </w:r>
      <w:r w:rsidRPr="00145016">
        <w:rPr>
          <w:rFonts w:asciiTheme="majorHAnsi" w:hAnsiTheme="majorHAnsi" w:cstheme="majorHAnsi"/>
          <w:color w:val="000000"/>
          <w:szCs w:val="22"/>
        </w:rPr>
        <w:t xml:space="preserve"> </w:t>
      </w:r>
      <w:r w:rsidRPr="00145016">
        <w:rPr>
          <w:rFonts w:asciiTheme="majorHAnsi" w:hAnsiTheme="majorHAnsi" w:cstheme="majorHAnsi"/>
          <w:color w:val="000000"/>
          <w:szCs w:val="22"/>
          <w:u w:val="single"/>
        </w:rPr>
        <w:t>The sheriff department’s drone was used to inspect the apartment complex from above; in the process, its clear aerial views into the building allowed law enforcement to see what sorts of materials the man had used in his barricade and how the sheriffs themselves might respond most effectively</w:t>
      </w:r>
      <w:r w:rsidRPr="00145016">
        <w:rPr>
          <w:rFonts w:asciiTheme="majorHAnsi" w:hAnsiTheme="majorHAnsi" w:cstheme="majorHAnsi"/>
          <w:color w:val="000000"/>
          <w:szCs w:val="22"/>
        </w:rPr>
        <w:t xml:space="preserve">. </w:t>
      </w:r>
      <w:r w:rsidRPr="00145016">
        <w:rPr>
          <w:rFonts w:asciiTheme="majorHAnsi" w:hAnsiTheme="majorHAnsi" w:cstheme="majorHAnsi"/>
          <w:color w:val="000000"/>
          <w:szCs w:val="22"/>
          <w:u w:val="single"/>
        </w:rPr>
        <w:t xml:space="preserve">Although </w:t>
      </w:r>
      <w:hyperlink r:id="rId430" w:history="1">
        <w:r w:rsidRPr="00145016">
          <w:rPr>
            <w:rStyle w:val="Hyperlink"/>
            <w:rFonts w:asciiTheme="majorHAnsi" w:hAnsiTheme="majorHAnsi" w:cstheme="majorHAnsi"/>
            <w:color w:val="000000"/>
            <w:szCs w:val="22"/>
            <w:u w:val="single"/>
          </w:rPr>
          <w:t>the standoff would eventually grind its way through another 15 tension-filled hours</w:t>
        </w:r>
      </w:hyperlink>
      <w:r w:rsidRPr="00145016">
        <w:rPr>
          <w:rFonts w:asciiTheme="majorHAnsi" w:hAnsiTheme="majorHAnsi" w:cstheme="majorHAnsi"/>
          <w:color w:val="000000"/>
          <w:szCs w:val="22"/>
          <w:u w:val="single"/>
        </w:rPr>
        <w:t>, the body count never rose. Without the UAS that night, Ewell said, the department might have been forced to send live</w:t>
      </w:r>
      <w:r w:rsidRPr="00145016">
        <w:rPr>
          <w:rStyle w:val="smallcaps"/>
          <w:rFonts w:asciiTheme="majorHAnsi" w:hAnsiTheme="majorHAnsi" w:cstheme="majorHAnsi"/>
          <w:smallCaps/>
          <w:color w:val="000000"/>
          <w:spacing w:val="15"/>
          <w:szCs w:val="22"/>
          <w:u w:val="single"/>
        </w:rPr>
        <w:t xml:space="preserve"> swat-</w:t>
      </w:r>
      <w:r w:rsidRPr="00145016">
        <w:rPr>
          <w:rFonts w:asciiTheme="majorHAnsi" w:hAnsiTheme="majorHAnsi" w:cstheme="majorHAnsi"/>
          <w:color w:val="000000"/>
          <w:szCs w:val="22"/>
          <w:u w:val="single"/>
        </w:rPr>
        <w:t>team officers into harm’s way. Had they done so, who knows how much worse a tragedy it could have been? “Technology,” he said, sounding wistful, “is just a lifesaver in law-enforcement work.”</w:t>
      </w:r>
    </w:p>
    <w:p w14:paraId="15186196" w14:textId="77777777" w:rsidR="008B7BC8" w:rsidRPr="005C2B52" w:rsidRDefault="008B7BC8" w:rsidP="008B7BC8"/>
    <w:p w14:paraId="63647754" w14:textId="77777777" w:rsidR="008B7BC8" w:rsidRDefault="008B7BC8" w:rsidP="008B7BC8"/>
    <w:p w14:paraId="06FD24C7" w14:textId="77777777" w:rsidR="008B7BC8" w:rsidRDefault="008B7BC8" w:rsidP="008B7BC8">
      <w:pPr>
        <w:pStyle w:val="Heading2"/>
      </w:pPr>
      <w:r>
        <w:t>GDPR CP</w:t>
      </w:r>
    </w:p>
    <w:p w14:paraId="38789067" w14:textId="4322D8E9" w:rsidR="008B7BC8" w:rsidRDefault="008B7BC8" w:rsidP="008B7BC8">
      <w:pPr>
        <w:pStyle w:val="Heading3"/>
      </w:pPr>
      <w:r>
        <w:t>1NC Text + Solvency</w:t>
      </w:r>
    </w:p>
    <w:p w14:paraId="04489C68" w14:textId="10EEF5A5" w:rsidR="008B7BC8" w:rsidRDefault="008B7BC8" w:rsidP="008B7BC8">
      <w:pPr>
        <w:pStyle w:val="Heading4"/>
      </w:pPr>
      <w:r>
        <w:t xml:space="preserve">The United States Federal Government should preserve the legality of biometric surveillance technology when used by law enforcement and adopt legislation </w:t>
      </w:r>
      <w:proofErr w:type="gramStart"/>
      <w:r>
        <w:t>similar to</w:t>
      </w:r>
      <w:proofErr w:type="gramEnd"/>
      <w:r>
        <w:t xml:space="preserve"> the European Union’s General Data Protection Regulation as applied to biometric surveillance technology.</w:t>
      </w:r>
    </w:p>
    <w:p w14:paraId="70A50537" w14:textId="77777777" w:rsidR="008B7BC8" w:rsidRDefault="008B7BC8" w:rsidP="008B7BC8"/>
    <w:p w14:paraId="05C5FB1B" w14:textId="77777777" w:rsidR="008B7BC8" w:rsidRDefault="008B7BC8" w:rsidP="008B7BC8">
      <w:pPr>
        <w:pStyle w:val="Heading4"/>
      </w:pPr>
      <w:r>
        <w:t>Solves abuse by law enforcement while evaluating the appropriateness of use on a case by case basis</w:t>
      </w:r>
    </w:p>
    <w:p w14:paraId="173EF27C" w14:textId="77777777" w:rsidR="008B7BC8" w:rsidRPr="00EB3143" w:rsidRDefault="008B7BC8" w:rsidP="008B7BC8">
      <w:pPr>
        <w:rPr>
          <w:rFonts w:asciiTheme="majorHAnsi" w:hAnsiTheme="majorHAnsi" w:cstheme="majorHAnsi"/>
        </w:rPr>
      </w:pPr>
      <w:proofErr w:type="spellStart"/>
      <w:r w:rsidRPr="00EB3143">
        <w:rPr>
          <w:rStyle w:val="Style13ptBold"/>
          <w:rFonts w:asciiTheme="majorHAnsi" w:hAnsiTheme="majorHAnsi" w:cstheme="majorHAnsi"/>
        </w:rPr>
        <w:t>Rasdale</w:t>
      </w:r>
      <w:proofErr w:type="spellEnd"/>
      <w:r w:rsidRPr="00EB3143">
        <w:rPr>
          <w:rStyle w:val="Style13ptBold"/>
          <w:rFonts w:asciiTheme="majorHAnsi" w:hAnsiTheme="majorHAnsi" w:cstheme="majorHAnsi"/>
        </w:rPr>
        <w:t xml:space="preserve"> et. al 20 </w:t>
      </w:r>
      <w:r w:rsidRPr="00EB3143">
        <w:rPr>
          <w:rFonts w:asciiTheme="majorHAnsi" w:hAnsiTheme="majorHAnsi" w:cstheme="majorHAnsi"/>
        </w:rPr>
        <w:t xml:space="preserve">(Mark </w:t>
      </w:r>
      <w:proofErr w:type="spellStart"/>
      <w:r w:rsidRPr="00EB3143">
        <w:rPr>
          <w:rFonts w:asciiTheme="majorHAnsi" w:hAnsiTheme="majorHAnsi" w:cstheme="majorHAnsi"/>
        </w:rPr>
        <w:t>Rasdale</w:t>
      </w:r>
      <w:proofErr w:type="spellEnd"/>
      <w:r w:rsidRPr="00EB3143">
        <w:rPr>
          <w:rFonts w:asciiTheme="majorHAnsi" w:hAnsiTheme="majorHAnsi" w:cstheme="majorHAnsi"/>
        </w:rPr>
        <w:t xml:space="preserve"> advises clients across various sectors on strategic sourcing and commercial contracts, technology and IP matters and data protection compliance for DLA Piper, a multinational law firm with offices in more than 40 countries. John Magee is a technology, </w:t>
      </w:r>
      <w:proofErr w:type="gramStart"/>
      <w:r w:rsidRPr="00EB3143">
        <w:rPr>
          <w:rFonts w:asciiTheme="majorHAnsi" w:hAnsiTheme="majorHAnsi" w:cstheme="majorHAnsi"/>
        </w:rPr>
        <w:t>IP</w:t>
      </w:r>
      <w:proofErr w:type="gramEnd"/>
      <w:r w:rsidRPr="00EB3143">
        <w:rPr>
          <w:rFonts w:asciiTheme="majorHAnsi" w:hAnsiTheme="majorHAnsi" w:cstheme="majorHAnsi"/>
        </w:rPr>
        <w:t xml:space="preserve"> and commercial lawyer for DLA Piper. </w:t>
      </w:r>
      <w:proofErr w:type="spellStart"/>
      <w:r w:rsidRPr="00EB3143">
        <w:rPr>
          <w:rFonts w:asciiTheme="majorHAnsi" w:hAnsiTheme="majorHAnsi" w:cstheme="majorHAnsi"/>
        </w:rPr>
        <w:t>Cezary</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Bicki</w:t>
      </w:r>
      <w:proofErr w:type="spellEnd"/>
      <w:r w:rsidRPr="00EB3143">
        <w:rPr>
          <w:rFonts w:asciiTheme="majorHAnsi" w:hAnsiTheme="majorHAnsi" w:cstheme="majorHAnsi"/>
        </w:rPr>
        <w:t xml:space="preserve"> is an associate in the Technology, Commercial, and Strategic Sourcing team. Elis McDonald is an Associate in the Intellectual Property team. Marlene </w:t>
      </w:r>
      <w:proofErr w:type="spellStart"/>
      <w:r w:rsidRPr="00EB3143">
        <w:rPr>
          <w:rFonts w:asciiTheme="majorHAnsi" w:hAnsiTheme="majorHAnsi" w:cstheme="majorHAnsi"/>
        </w:rPr>
        <w:t>Winther</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Plas</w:t>
      </w:r>
      <w:proofErr w:type="spellEnd"/>
      <w:r w:rsidRPr="00EB3143">
        <w:rPr>
          <w:rFonts w:asciiTheme="majorHAnsi" w:hAnsiTheme="majorHAnsi" w:cstheme="majorHAnsi"/>
        </w:rPr>
        <w:t xml:space="preserve"> specializes in IT law and data protection. Emil Thuesen is engaged in data protection and IT law. Carolyn Bigg is a technology and communications lawyer with a focus in data protection and security. 5-8-20 “Facial recognition technology: supporting a sustainable lockdown exit strategy?” </w:t>
      </w:r>
      <w:hyperlink r:id="rId431" w:history="1">
        <w:r w:rsidRPr="00EB3143">
          <w:rPr>
            <w:rStyle w:val="Hyperlink"/>
            <w:rFonts w:asciiTheme="majorHAnsi" w:hAnsiTheme="majorHAnsi" w:cstheme="majorHAnsi"/>
          </w:rPr>
          <w:t>https://www.dlapiper.com/en/us/insights/publications/2020/05/facial-recognition-technology/</w:t>
        </w:r>
      </w:hyperlink>
      <w:r w:rsidRPr="00EB3143">
        <w:rPr>
          <w:rFonts w:asciiTheme="majorHAnsi" w:hAnsiTheme="majorHAnsi" w:cstheme="majorHAnsi"/>
        </w:rPr>
        <w:t>)//SHP</w:t>
      </w:r>
    </w:p>
    <w:p w14:paraId="64E930F2" w14:textId="77777777" w:rsidR="008B7BC8" w:rsidRPr="00742A65" w:rsidRDefault="008B7BC8" w:rsidP="008B7BC8">
      <w:pPr>
        <w:rPr>
          <w:rStyle w:val="Style13ptBold"/>
        </w:rPr>
      </w:pPr>
    </w:p>
    <w:p w14:paraId="6107B311" w14:textId="77777777" w:rsidR="008B7BC8" w:rsidRPr="00286790" w:rsidRDefault="008B7BC8" w:rsidP="008B7BC8">
      <w:pPr>
        <w:spacing w:after="336"/>
        <w:rPr>
          <w:rFonts w:asciiTheme="majorHAnsi" w:hAnsiTheme="majorHAnsi" w:cstheme="majorHAnsi"/>
          <w:color w:val="000000" w:themeColor="text1"/>
          <w:sz w:val="16"/>
          <w:szCs w:val="16"/>
        </w:rPr>
      </w:pPr>
      <w:r w:rsidRPr="005F7732">
        <w:rPr>
          <w:rFonts w:asciiTheme="majorHAnsi" w:hAnsiTheme="majorHAnsi" w:cstheme="majorHAnsi"/>
          <w:color w:val="000000" w:themeColor="text1"/>
          <w:u w:val="single"/>
        </w:rPr>
        <w:t xml:space="preserve">In Europe, </w:t>
      </w:r>
      <w:r w:rsidRPr="005F7732">
        <w:rPr>
          <w:rFonts w:asciiTheme="majorHAnsi" w:hAnsiTheme="majorHAnsi" w:cstheme="majorHAnsi"/>
          <w:color w:val="000000" w:themeColor="text1"/>
          <w:highlight w:val="yellow"/>
          <w:u w:val="single"/>
        </w:rPr>
        <w:t>the data protection law relevant to FRT is found</w:t>
      </w:r>
      <w:r w:rsidRPr="005F7732">
        <w:rPr>
          <w:rFonts w:asciiTheme="majorHAnsi" w:hAnsiTheme="majorHAnsi" w:cstheme="majorHAnsi"/>
          <w:color w:val="000000" w:themeColor="text1"/>
          <w:u w:val="single"/>
        </w:rPr>
        <w:t xml:space="preserve"> mainly </w:t>
      </w:r>
      <w:r w:rsidRPr="005F7732">
        <w:rPr>
          <w:rFonts w:asciiTheme="majorHAnsi" w:hAnsiTheme="majorHAnsi" w:cstheme="majorHAnsi"/>
          <w:color w:val="000000" w:themeColor="text1"/>
          <w:highlight w:val="yellow"/>
          <w:u w:val="single"/>
        </w:rPr>
        <w:t>in GDPR</w:t>
      </w:r>
      <w:r w:rsidRPr="005F7732">
        <w:rPr>
          <w:rFonts w:asciiTheme="majorHAnsi" w:hAnsiTheme="majorHAnsi" w:cstheme="majorHAnsi"/>
          <w:color w:val="000000" w:themeColor="text1"/>
          <w:highlight w:val="yellow"/>
          <w:u w:val="single"/>
          <w:vertAlign w:val="superscript"/>
        </w:rPr>
        <w:t>1</w:t>
      </w:r>
      <w:r w:rsidRPr="005F7732">
        <w:rPr>
          <w:rFonts w:asciiTheme="majorHAnsi" w:hAnsiTheme="majorHAnsi" w:cstheme="majorHAnsi"/>
          <w:color w:val="000000" w:themeColor="text1"/>
        </w:rPr>
        <w:t>.</w:t>
      </w:r>
      <w:r w:rsidRPr="005F7732">
        <w:rPr>
          <w:rFonts w:asciiTheme="majorHAnsi" w:hAnsiTheme="majorHAnsi" w:cstheme="majorHAnsi"/>
          <w:color w:val="000000" w:themeColor="text1"/>
          <w:sz w:val="16"/>
          <w:szCs w:val="16"/>
        </w:rPr>
        <w:t xml:space="preserve">The diagram below identifies the typical data controllers/processor dynamic when </w:t>
      </w:r>
      <w:proofErr w:type="gramStart"/>
      <w:r w:rsidRPr="005F7732">
        <w:rPr>
          <w:rFonts w:asciiTheme="majorHAnsi" w:hAnsiTheme="majorHAnsi" w:cstheme="majorHAnsi"/>
          <w:color w:val="000000" w:themeColor="text1"/>
          <w:sz w:val="16"/>
          <w:szCs w:val="16"/>
        </w:rPr>
        <w:t>a</w:t>
      </w:r>
      <w:proofErr w:type="gramEnd"/>
      <w:r w:rsidRPr="005F7732">
        <w:rPr>
          <w:rFonts w:asciiTheme="majorHAnsi" w:hAnsiTheme="majorHAnsi" w:cstheme="majorHAnsi"/>
          <w:color w:val="000000" w:themeColor="text1"/>
          <w:sz w:val="16"/>
          <w:szCs w:val="16"/>
        </w:rPr>
        <w:t xml:space="preserve"> FRT solution is being used.</w:t>
      </w:r>
      <w:r w:rsidRPr="008D446A">
        <w:rPr>
          <w:rFonts w:asciiTheme="majorHAnsi" w:hAnsiTheme="majorHAnsi" w:cstheme="majorHAnsi"/>
          <w:color w:val="000000" w:themeColor="text1"/>
        </w:rPr>
        <w:t xml:space="preserve"> </w:t>
      </w:r>
      <w:r w:rsidRPr="005F7732">
        <w:rPr>
          <w:rFonts w:asciiTheme="majorHAnsi" w:hAnsiTheme="majorHAnsi" w:cstheme="majorHAnsi"/>
          <w:color w:val="000000" w:themeColor="text1"/>
          <w:highlight w:val="yellow"/>
          <w:u w:val="single"/>
        </w:rPr>
        <w:t>Under Article 9</w:t>
      </w:r>
      <w:r w:rsidRPr="005F7732">
        <w:rPr>
          <w:rFonts w:asciiTheme="majorHAnsi" w:hAnsiTheme="majorHAnsi" w:cstheme="majorHAnsi"/>
          <w:color w:val="000000" w:themeColor="text1"/>
          <w:u w:val="single"/>
        </w:rPr>
        <w:t xml:space="preserve">(1) GDPR, </w:t>
      </w:r>
      <w:r w:rsidRPr="005F7732">
        <w:rPr>
          <w:rFonts w:asciiTheme="majorHAnsi" w:hAnsiTheme="majorHAnsi" w:cstheme="majorHAnsi"/>
          <w:color w:val="000000" w:themeColor="text1"/>
          <w:highlight w:val="yellow"/>
          <w:u w:val="single"/>
        </w:rPr>
        <w:t>biometric data constitutes "special category data", processing</w:t>
      </w:r>
      <w:r w:rsidRPr="005F7732">
        <w:rPr>
          <w:rFonts w:asciiTheme="majorHAnsi" w:hAnsiTheme="majorHAnsi" w:cstheme="majorHAnsi"/>
          <w:color w:val="000000" w:themeColor="text1"/>
          <w:u w:val="single"/>
        </w:rPr>
        <w:t xml:space="preserve"> </w:t>
      </w:r>
      <w:r w:rsidRPr="005F7732">
        <w:rPr>
          <w:rFonts w:asciiTheme="majorHAnsi" w:hAnsiTheme="majorHAnsi" w:cstheme="majorHAnsi"/>
          <w:color w:val="000000" w:themeColor="text1"/>
          <w:highlight w:val="yellow"/>
          <w:u w:val="single"/>
        </w:rPr>
        <w:t>of which is</w:t>
      </w:r>
      <w:r w:rsidRPr="005F7732">
        <w:rPr>
          <w:rFonts w:asciiTheme="majorHAnsi" w:hAnsiTheme="majorHAnsi" w:cstheme="majorHAnsi"/>
          <w:color w:val="000000" w:themeColor="text1"/>
          <w:u w:val="single"/>
        </w:rPr>
        <w:t xml:space="preserve"> generally </w:t>
      </w:r>
      <w:r w:rsidRPr="005F7732">
        <w:rPr>
          <w:rFonts w:asciiTheme="majorHAnsi" w:hAnsiTheme="majorHAnsi" w:cstheme="majorHAnsi"/>
          <w:color w:val="000000" w:themeColor="text1"/>
          <w:highlight w:val="yellow"/>
          <w:u w:val="single"/>
        </w:rPr>
        <w:t>prohibited unless one of several specific exceptions applies</w:t>
      </w:r>
      <w:r w:rsidRPr="005F7732">
        <w:rPr>
          <w:rFonts w:asciiTheme="majorHAnsi" w:hAnsiTheme="majorHAnsi" w:cstheme="majorHAnsi"/>
          <w:color w:val="000000" w:themeColor="text1"/>
        </w:rPr>
        <w:t>.</w:t>
      </w:r>
      <w:r w:rsidRPr="008D446A">
        <w:rPr>
          <w:rFonts w:asciiTheme="majorHAnsi" w:hAnsiTheme="majorHAnsi" w:cstheme="majorHAnsi"/>
          <w:color w:val="000000" w:themeColor="text1"/>
        </w:rPr>
        <w:t xml:space="preserve"> </w:t>
      </w:r>
      <w:r w:rsidRPr="005F7732">
        <w:rPr>
          <w:rFonts w:asciiTheme="majorHAnsi" w:hAnsiTheme="majorHAnsi" w:cstheme="majorHAnsi"/>
          <w:color w:val="000000" w:themeColor="text1"/>
        </w:rPr>
        <w:t xml:space="preserve">Not all data collected using FRT will be classified as special category data: </w:t>
      </w:r>
      <w:r w:rsidRPr="005F7732">
        <w:rPr>
          <w:rFonts w:asciiTheme="majorHAnsi" w:hAnsiTheme="majorHAnsi" w:cstheme="majorHAnsi"/>
          <w:color w:val="000000" w:themeColor="text1"/>
          <w:u w:val="single"/>
        </w:rPr>
        <w:t xml:space="preserve">Article 9(1) GDPR </w:t>
      </w:r>
      <w:r w:rsidRPr="005F7732">
        <w:rPr>
          <w:rFonts w:asciiTheme="majorHAnsi" w:hAnsiTheme="majorHAnsi" w:cstheme="majorHAnsi"/>
          <w:color w:val="000000" w:themeColor="text1"/>
          <w:highlight w:val="yellow"/>
          <w:u w:val="single"/>
        </w:rPr>
        <w:t>specifies that biometric data will be considered a special category</w:t>
      </w:r>
      <w:r w:rsidRPr="005F7732">
        <w:rPr>
          <w:rFonts w:asciiTheme="majorHAnsi" w:hAnsiTheme="majorHAnsi" w:cstheme="majorHAnsi"/>
          <w:color w:val="000000" w:themeColor="text1"/>
          <w:u w:val="single"/>
        </w:rPr>
        <w:t xml:space="preserve"> data </w:t>
      </w:r>
      <w:r w:rsidRPr="005F7732">
        <w:rPr>
          <w:rFonts w:asciiTheme="majorHAnsi" w:hAnsiTheme="majorHAnsi" w:cstheme="majorHAnsi"/>
          <w:color w:val="000000" w:themeColor="text1"/>
          <w:highlight w:val="yellow"/>
          <w:u w:val="single"/>
        </w:rPr>
        <w:t>only when</w:t>
      </w:r>
      <w:r w:rsidRPr="005F7732">
        <w:rPr>
          <w:rFonts w:asciiTheme="majorHAnsi" w:hAnsiTheme="majorHAnsi" w:cstheme="majorHAnsi"/>
          <w:color w:val="000000" w:themeColor="text1"/>
          <w:u w:val="single"/>
        </w:rPr>
        <w:t xml:space="preserve"> it is </w:t>
      </w:r>
      <w:r w:rsidRPr="005F7732">
        <w:rPr>
          <w:rFonts w:asciiTheme="majorHAnsi" w:hAnsiTheme="majorHAnsi" w:cstheme="majorHAnsi"/>
          <w:color w:val="000000" w:themeColor="text1"/>
          <w:highlight w:val="yellow"/>
          <w:u w:val="single"/>
        </w:rPr>
        <w:t xml:space="preserve">used to </w:t>
      </w:r>
      <w:r w:rsidRPr="005F7732">
        <w:rPr>
          <w:rFonts w:asciiTheme="majorHAnsi" w:hAnsiTheme="majorHAnsi" w:cstheme="majorHAnsi"/>
          <w:color w:val="000000" w:themeColor="text1"/>
          <w:u w:val="single"/>
        </w:rPr>
        <w:t xml:space="preserve">uniquely </w:t>
      </w:r>
      <w:r w:rsidRPr="005F7732">
        <w:rPr>
          <w:rFonts w:asciiTheme="majorHAnsi" w:hAnsiTheme="majorHAnsi" w:cstheme="majorHAnsi"/>
          <w:color w:val="000000" w:themeColor="text1"/>
          <w:highlight w:val="yellow"/>
          <w:u w:val="single"/>
        </w:rPr>
        <w:t>identify someone</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sz w:val="16"/>
          <w:szCs w:val="16"/>
        </w:rPr>
        <w:t>If, for example, FRT is used to detect whether a customer is male or a female, it will not necessarily uniquely identify an individual and could therefore fall outside the scope of special category data. Another instance would be when digital photographs of individuals are processed and the image data is not further used (for example, to create a digital profile)</w:t>
      </w:r>
      <w:r w:rsidRPr="005F7732">
        <w:rPr>
          <w:rFonts w:asciiTheme="majorHAnsi" w:hAnsiTheme="majorHAnsi" w:cstheme="majorHAnsi"/>
          <w:color w:val="000000" w:themeColor="text1"/>
          <w:sz w:val="16"/>
          <w:szCs w:val="16"/>
          <w:vertAlign w:val="superscript"/>
        </w:rPr>
        <w:t>2</w:t>
      </w:r>
      <w:r w:rsidRPr="005F7732">
        <w:rPr>
          <w:rFonts w:asciiTheme="majorHAnsi" w:hAnsiTheme="majorHAnsi" w:cstheme="majorHAnsi"/>
          <w:color w:val="000000" w:themeColor="text1"/>
          <w:sz w:val="16"/>
          <w:szCs w:val="16"/>
        </w:rPr>
        <w:t>.</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u w:val="single"/>
        </w:rPr>
        <w:t xml:space="preserve">Importantly, </w:t>
      </w:r>
      <w:r w:rsidRPr="005F7732">
        <w:rPr>
          <w:rFonts w:asciiTheme="majorHAnsi" w:hAnsiTheme="majorHAnsi" w:cstheme="majorHAnsi"/>
          <w:color w:val="000000" w:themeColor="text1"/>
          <w:highlight w:val="yellow"/>
          <w:u w:val="single"/>
        </w:rPr>
        <w:t>Article 9</w:t>
      </w:r>
      <w:r w:rsidRPr="005F7732">
        <w:rPr>
          <w:rFonts w:asciiTheme="majorHAnsi" w:hAnsiTheme="majorHAnsi" w:cstheme="majorHAnsi"/>
          <w:color w:val="000000" w:themeColor="text1"/>
          <w:u w:val="single"/>
        </w:rPr>
        <w:t xml:space="preserve"> is one of the GDPR provisions that </w:t>
      </w:r>
      <w:r w:rsidRPr="005F7732">
        <w:rPr>
          <w:rFonts w:asciiTheme="majorHAnsi" w:hAnsiTheme="majorHAnsi" w:cstheme="majorHAnsi"/>
          <w:color w:val="000000" w:themeColor="text1"/>
          <w:highlight w:val="yellow"/>
          <w:u w:val="single"/>
        </w:rPr>
        <w:t>left a fair degree of latitude to</w:t>
      </w:r>
      <w:r w:rsidRPr="005F7732">
        <w:rPr>
          <w:rFonts w:asciiTheme="majorHAnsi" w:hAnsiTheme="majorHAnsi" w:cstheme="majorHAnsi"/>
          <w:color w:val="000000" w:themeColor="text1"/>
          <w:u w:val="single"/>
        </w:rPr>
        <w:t xml:space="preserve"> Member States to </w:t>
      </w:r>
      <w:r w:rsidRPr="005F7732">
        <w:rPr>
          <w:rFonts w:asciiTheme="majorHAnsi" w:hAnsiTheme="majorHAnsi" w:cstheme="majorHAnsi"/>
          <w:color w:val="000000" w:themeColor="text1"/>
          <w:highlight w:val="yellow"/>
          <w:u w:val="single"/>
        </w:rPr>
        <w:t>legislate further at local level</w:t>
      </w:r>
      <w:r w:rsidRPr="005F7732">
        <w:rPr>
          <w:rFonts w:asciiTheme="majorHAnsi" w:hAnsiTheme="majorHAnsi" w:cstheme="majorHAnsi"/>
          <w:color w:val="000000" w:themeColor="text1"/>
          <w:u w:val="single"/>
        </w:rPr>
        <w:t>.</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sz w:val="16"/>
          <w:szCs w:val="16"/>
        </w:rPr>
        <w:t xml:space="preserve">Accordingly, this aspect of GDPR is less </w:t>
      </w:r>
      <w:proofErr w:type="spellStart"/>
      <w:r w:rsidRPr="005F7732">
        <w:rPr>
          <w:rFonts w:asciiTheme="majorHAnsi" w:hAnsiTheme="majorHAnsi" w:cstheme="majorHAnsi"/>
          <w:color w:val="000000" w:themeColor="text1"/>
          <w:sz w:val="16"/>
          <w:szCs w:val="16"/>
        </w:rPr>
        <w:t>harmonised</w:t>
      </w:r>
      <w:proofErr w:type="spellEnd"/>
      <w:r w:rsidRPr="005F7732">
        <w:rPr>
          <w:rFonts w:asciiTheme="majorHAnsi" w:hAnsiTheme="majorHAnsi" w:cstheme="majorHAnsi"/>
          <w:color w:val="000000" w:themeColor="text1"/>
          <w:sz w:val="16"/>
          <w:szCs w:val="16"/>
        </w:rPr>
        <w:t xml:space="preserve"> across Europe and presents a further challenge to businesses seeking to roll out FRT solutions designed to capture special category data on a pan-European basis.</w:t>
      </w:r>
      <w:r w:rsidRPr="008D446A">
        <w:rPr>
          <w:rFonts w:asciiTheme="majorHAnsi" w:hAnsiTheme="majorHAnsi" w:cstheme="majorHAnsi"/>
          <w:color w:val="000000" w:themeColor="text1"/>
        </w:rPr>
        <w:t xml:space="preserve"> </w:t>
      </w:r>
      <w:r w:rsidRPr="005F7732">
        <w:rPr>
          <w:rFonts w:asciiTheme="majorHAnsi" w:hAnsiTheme="majorHAnsi" w:cstheme="majorHAnsi"/>
          <w:color w:val="000000" w:themeColor="text1"/>
          <w:highlight w:val="yellow"/>
          <w:u w:val="single"/>
        </w:rPr>
        <w:t>While processing personal data</w:t>
      </w:r>
      <w:r w:rsidRPr="005F7732">
        <w:rPr>
          <w:rFonts w:asciiTheme="majorHAnsi" w:hAnsiTheme="majorHAnsi" w:cstheme="majorHAnsi"/>
          <w:color w:val="000000" w:themeColor="text1"/>
          <w:u w:val="single"/>
        </w:rPr>
        <w:t xml:space="preserve">, the core </w:t>
      </w:r>
      <w:r w:rsidRPr="005F7732">
        <w:rPr>
          <w:rFonts w:asciiTheme="majorHAnsi" w:hAnsiTheme="majorHAnsi" w:cstheme="majorHAnsi"/>
          <w:color w:val="000000" w:themeColor="text1"/>
          <w:highlight w:val="yellow"/>
          <w:u w:val="single"/>
        </w:rPr>
        <w:t>principles of data protection from Article 5 must be adhered to.</w:t>
      </w:r>
      <w:r w:rsidRPr="005F7732">
        <w:rPr>
          <w:rFonts w:asciiTheme="majorHAnsi" w:hAnsiTheme="majorHAnsi" w:cstheme="majorHAnsi"/>
          <w:color w:val="000000" w:themeColor="text1"/>
          <w:u w:val="single"/>
        </w:rPr>
        <w:t xml:space="preserve"> Some of the principles key to FRT include:</w:t>
      </w:r>
      <w:r w:rsidRPr="008D446A">
        <w:rPr>
          <w:rFonts w:asciiTheme="majorHAnsi" w:hAnsiTheme="majorHAnsi" w:cstheme="majorHAnsi"/>
          <w:color w:val="000000" w:themeColor="text1"/>
          <w:u w:val="single"/>
        </w:rPr>
        <w:t xml:space="preserve"> </w:t>
      </w:r>
      <w:r w:rsidRPr="005F7732">
        <w:rPr>
          <w:rFonts w:asciiTheme="majorHAnsi" w:hAnsiTheme="majorHAnsi" w:cstheme="majorHAnsi"/>
          <w:color w:val="000000" w:themeColor="text1"/>
          <w:u w:val="single"/>
        </w:rPr>
        <w:t>Purpose limitation</w:t>
      </w:r>
      <w:r w:rsidRPr="008D446A">
        <w:rPr>
          <w:rFonts w:asciiTheme="majorHAnsi" w:hAnsiTheme="majorHAnsi" w:cstheme="majorHAnsi"/>
          <w:color w:val="000000" w:themeColor="text1"/>
          <w:u w:val="single"/>
        </w:rPr>
        <w:t xml:space="preserve"> </w:t>
      </w:r>
      <w:proofErr w:type="gramStart"/>
      <w:r w:rsidRPr="005F7732">
        <w:rPr>
          <w:rFonts w:asciiTheme="majorHAnsi" w:hAnsiTheme="majorHAnsi" w:cstheme="majorHAnsi"/>
          <w:color w:val="000000" w:themeColor="text1"/>
          <w:highlight w:val="yellow"/>
          <w:u w:val="single"/>
        </w:rPr>
        <w:t>The</w:t>
      </w:r>
      <w:proofErr w:type="gramEnd"/>
      <w:r w:rsidRPr="005F7732">
        <w:rPr>
          <w:rFonts w:asciiTheme="majorHAnsi" w:hAnsiTheme="majorHAnsi" w:cstheme="majorHAnsi"/>
          <w:color w:val="000000" w:themeColor="text1"/>
          <w:highlight w:val="yellow"/>
          <w:u w:val="single"/>
        </w:rPr>
        <w:t xml:space="preserve"> data must be collected for a specified, explicit and legitimate purpose</w:t>
      </w:r>
      <w:r w:rsidRPr="005F7732">
        <w:rPr>
          <w:rFonts w:asciiTheme="majorHAnsi" w:hAnsiTheme="majorHAnsi" w:cstheme="majorHAnsi"/>
          <w:color w:val="000000" w:themeColor="text1"/>
          <w:u w:val="single"/>
        </w:rPr>
        <w:t xml:space="preserve"> that is defined at the time the personal data is collected</w:t>
      </w:r>
      <w:r w:rsidRPr="005F7732">
        <w:rPr>
          <w:rFonts w:asciiTheme="majorHAnsi" w:hAnsiTheme="majorHAnsi" w:cstheme="majorHAnsi"/>
          <w:color w:val="000000" w:themeColor="text1"/>
        </w:rPr>
        <w:t>.</w:t>
      </w:r>
      <w:r w:rsidRPr="008D446A">
        <w:rPr>
          <w:rFonts w:asciiTheme="majorHAnsi" w:hAnsiTheme="majorHAnsi" w:cstheme="majorHAnsi"/>
          <w:color w:val="000000" w:themeColor="text1"/>
        </w:rPr>
        <w:t xml:space="preserve"> </w:t>
      </w:r>
      <w:r w:rsidRPr="005F7732">
        <w:rPr>
          <w:rFonts w:asciiTheme="majorHAnsi" w:hAnsiTheme="majorHAnsi" w:cstheme="majorHAnsi"/>
          <w:color w:val="000000" w:themeColor="text1"/>
          <w:u w:val="single"/>
        </w:rPr>
        <w:t>Transparency</w:t>
      </w:r>
      <w:r w:rsidRPr="008D446A">
        <w:rPr>
          <w:rFonts w:asciiTheme="majorHAnsi" w:hAnsiTheme="majorHAnsi" w:cstheme="majorHAnsi"/>
          <w:color w:val="000000" w:themeColor="text1"/>
          <w:u w:val="single"/>
        </w:rPr>
        <w:t xml:space="preserve"> </w:t>
      </w:r>
      <w:r w:rsidRPr="005F7732">
        <w:rPr>
          <w:rFonts w:asciiTheme="majorHAnsi" w:hAnsiTheme="majorHAnsi" w:cstheme="majorHAnsi"/>
          <w:color w:val="000000" w:themeColor="text1"/>
          <w:highlight w:val="yellow"/>
          <w:u w:val="single"/>
        </w:rPr>
        <w:t>Ensuring clarity of purpose enables compliance with the transparency principle, which</w:t>
      </w:r>
      <w:r w:rsidRPr="005F7732">
        <w:rPr>
          <w:rFonts w:asciiTheme="majorHAnsi" w:hAnsiTheme="majorHAnsi" w:cstheme="majorHAnsi"/>
          <w:color w:val="000000" w:themeColor="text1"/>
          <w:u w:val="single"/>
        </w:rPr>
        <w:t xml:space="preserve"> further </w:t>
      </w:r>
      <w:r w:rsidRPr="005F7732">
        <w:rPr>
          <w:rFonts w:asciiTheme="majorHAnsi" w:hAnsiTheme="majorHAnsi" w:cstheme="majorHAnsi"/>
          <w:color w:val="000000" w:themeColor="text1"/>
          <w:highlight w:val="yellow"/>
          <w:u w:val="single"/>
        </w:rPr>
        <w:t>obliges the</w:t>
      </w:r>
      <w:r w:rsidRPr="005F7732">
        <w:rPr>
          <w:rFonts w:asciiTheme="majorHAnsi" w:hAnsiTheme="majorHAnsi" w:cstheme="majorHAnsi"/>
          <w:color w:val="000000" w:themeColor="text1"/>
          <w:u w:val="single"/>
        </w:rPr>
        <w:t xml:space="preserve"> data </w:t>
      </w:r>
      <w:r w:rsidRPr="005F7732">
        <w:rPr>
          <w:rFonts w:asciiTheme="majorHAnsi" w:hAnsiTheme="majorHAnsi" w:cstheme="majorHAnsi"/>
          <w:color w:val="000000" w:themeColor="text1"/>
          <w:highlight w:val="yellow"/>
          <w:u w:val="single"/>
        </w:rPr>
        <w:t>controller to provide</w:t>
      </w:r>
      <w:r w:rsidRPr="005F7732">
        <w:rPr>
          <w:rFonts w:asciiTheme="majorHAnsi" w:hAnsiTheme="majorHAnsi" w:cstheme="majorHAnsi"/>
          <w:color w:val="000000" w:themeColor="text1"/>
          <w:u w:val="single"/>
        </w:rPr>
        <w:t xml:space="preserve"> data </w:t>
      </w:r>
      <w:r w:rsidRPr="005F7732">
        <w:rPr>
          <w:rFonts w:asciiTheme="majorHAnsi" w:hAnsiTheme="majorHAnsi" w:cstheme="majorHAnsi"/>
          <w:color w:val="000000" w:themeColor="text1"/>
          <w:highlight w:val="yellow"/>
          <w:u w:val="single"/>
        </w:rPr>
        <w:t>subjects with information regarding the processing of their data</w:t>
      </w:r>
      <w:r w:rsidRPr="005F7732">
        <w:rPr>
          <w:rFonts w:asciiTheme="majorHAnsi" w:hAnsiTheme="majorHAnsi" w:cstheme="majorHAnsi"/>
          <w:color w:val="000000" w:themeColor="text1"/>
          <w:u w:val="single"/>
        </w:rPr>
        <w:t xml:space="preserve"> in a clear, concise and comprehensible format, in the form of a fair-processing notice.</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sz w:val="16"/>
          <w:szCs w:val="16"/>
        </w:rPr>
        <w:t xml:space="preserve">Delivery of adequate notices can pose a significant challenge regarding FRT use. For example, individuals may already be in the vicinity of an FRT-enabled camera by the time </w:t>
      </w:r>
      <w:proofErr w:type="gramStart"/>
      <w:r w:rsidRPr="005F7732">
        <w:rPr>
          <w:rFonts w:asciiTheme="majorHAnsi" w:hAnsiTheme="majorHAnsi" w:cstheme="majorHAnsi"/>
          <w:color w:val="000000" w:themeColor="text1"/>
          <w:sz w:val="16"/>
          <w:szCs w:val="16"/>
        </w:rPr>
        <w:t>they’re</w:t>
      </w:r>
      <w:proofErr w:type="gramEnd"/>
      <w:r w:rsidRPr="005F7732">
        <w:rPr>
          <w:rFonts w:asciiTheme="majorHAnsi" w:hAnsiTheme="majorHAnsi" w:cstheme="majorHAnsi"/>
          <w:color w:val="000000" w:themeColor="text1"/>
          <w:sz w:val="16"/>
          <w:szCs w:val="16"/>
        </w:rPr>
        <w:t xml:space="preserve"> aware of signage.</w:t>
      </w:r>
      <w:r w:rsidRPr="00742A65">
        <w:rPr>
          <w:rFonts w:asciiTheme="majorHAnsi" w:hAnsiTheme="majorHAnsi" w:cstheme="majorHAnsi"/>
          <w:color w:val="000000" w:themeColor="text1"/>
          <w:sz w:val="16"/>
          <w:szCs w:val="16"/>
        </w:rPr>
        <w:t xml:space="preserve"> </w:t>
      </w:r>
      <w:r w:rsidRPr="005F7732">
        <w:rPr>
          <w:rFonts w:asciiTheme="majorHAnsi" w:hAnsiTheme="majorHAnsi" w:cstheme="majorHAnsi"/>
          <w:color w:val="000000" w:themeColor="text1"/>
          <w:sz w:val="16"/>
          <w:szCs w:val="16"/>
        </w:rPr>
        <w:t xml:space="preserve">Data </w:t>
      </w:r>
      <w:proofErr w:type="spellStart"/>
      <w:r w:rsidRPr="005F7732">
        <w:rPr>
          <w:rFonts w:asciiTheme="majorHAnsi" w:hAnsiTheme="majorHAnsi" w:cstheme="majorHAnsi"/>
          <w:color w:val="000000" w:themeColor="text1"/>
          <w:sz w:val="16"/>
          <w:szCs w:val="16"/>
        </w:rPr>
        <w:t>minimisation</w:t>
      </w:r>
      <w:proofErr w:type="spellEnd"/>
      <w:r w:rsidRPr="008D446A">
        <w:rPr>
          <w:rFonts w:asciiTheme="majorHAnsi" w:hAnsiTheme="majorHAnsi" w:cstheme="majorHAnsi"/>
          <w:color w:val="000000" w:themeColor="text1"/>
        </w:rPr>
        <w:t xml:space="preserve"> </w:t>
      </w:r>
      <w:proofErr w:type="gramStart"/>
      <w:r w:rsidRPr="005F7732">
        <w:rPr>
          <w:rFonts w:asciiTheme="majorHAnsi" w:hAnsiTheme="majorHAnsi" w:cstheme="majorHAnsi"/>
          <w:color w:val="000000" w:themeColor="text1"/>
          <w:highlight w:val="yellow"/>
          <w:u w:val="single"/>
        </w:rPr>
        <w:t>The</w:t>
      </w:r>
      <w:proofErr w:type="gramEnd"/>
      <w:r w:rsidRPr="005F7732">
        <w:rPr>
          <w:rFonts w:asciiTheme="majorHAnsi" w:hAnsiTheme="majorHAnsi" w:cstheme="majorHAnsi"/>
          <w:color w:val="000000" w:themeColor="text1"/>
          <w:highlight w:val="yellow"/>
          <w:u w:val="single"/>
        </w:rPr>
        <w:t xml:space="preserve"> data </w:t>
      </w:r>
      <w:proofErr w:type="spellStart"/>
      <w:r w:rsidRPr="005F7732">
        <w:rPr>
          <w:rFonts w:asciiTheme="majorHAnsi" w:hAnsiTheme="majorHAnsi" w:cstheme="majorHAnsi"/>
          <w:color w:val="000000" w:themeColor="text1"/>
          <w:highlight w:val="yellow"/>
          <w:u w:val="single"/>
        </w:rPr>
        <w:t>minimisation</w:t>
      </w:r>
      <w:proofErr w:type="spellEnd"/>
      <w:r w:rsidRPr="005F7732">
        <w:rPr>
          <w:rFonts w:asciiTheme="majorHAnsi" w:hAnsiTheme="majorHAnsi" w:cstheme="majorHAnsi"/>
          <w:color w:val="000000" w:themeColor="text1"/>
          <w:highlight w:val="yellow"/>
          <w:u w:val="single"/>
        </w:rPr>
        <w:t xml:space="preserve"> principle requires</w:t>
      </w:r>
      <w:r w:rsidRPr="005F7732">
        <w:rPr>
          <w:rFonts w:asciiTheme="majorHAnsi" w:hAnsiTheme="majorHAnsi" w:cstheme="majorHAnsi"/>
          <w:color w:val="000000" w:themeColor="text1"/>
          <w:u w:val="single"/>
        </w:rPr>
        <w:t xml:space="preserve"> data </w:t>
      </w:r>
      <w:r w:rsidRPr="005F7732">
        <w:rPr>
          <w:rFonts w:asciiTheme="majorHAnsi" w:hAnsiTheme="majorHAnsi" w:cstheme="majorHAnsi"/>
          <w:color w:val="000000" w:themeColor="text1"/>
          <w:highlight w:val="yellow"/>
          <w:u w:val="single"/>
        </w:rPr>
        <w:t>controllers to collect the minimum amount of data required for the defined purposes</w:t>
      </w:r>
      <w:r w:rsidRPr="005F7732">
        <w:rPr>
          <w:rFonts w:asciiTheme="majorHAnsi" w:hAnsiTheme="majorHAnsi" w:cstheme="majorHAnsi"/>
          <w:color w:val="000000" w:themeColor="text1"/>
          <w:u w:val="single"/>
        </w:rPr>
        <w:t>. Further, the processing must be balanced against the rights of the data subject</w:t>
      </w:r>
      <w:r w:rsidRPr="005F7732">
        <w:rPr>
          <w:rFonts w:asciiTheme="majorHAnsi" w:hAnsiTheme="majorHAnsi" w:cstheme="majorHAnsi"/>
          <w:color w:val="000000" w:themeColor="text1"/>
          <w:u w:val="single"/>
          <w:vertAlign w:val="superscript"/>
        </w:rPr>
        <w:t>3</w:t>
      </w:r>
      <w:r w:rsidRPr="005F7732">
        <w:rPr>
          <w:rFonts w:asciiTheme="majorHAnsi" w:hAnsiTheme="majorHAnsi" w:cstheme="majorHAnsi"/>
          <w:color w:val="000000" w:themeColor="text1"/>
          <w:sz w:val="16"/>
          <w:szCs w:val="16"/>
        </w:rPr>
        <w:t>.</w:t>
      </w:r>
      <w:r w:rsidRPr="00742A65">
        <w:rPr>
          <w:rFonts w:asciiTheme="majorHAnsi" w:hAnsiTheme="majorHAnsi" w:cstheme="majorHAnsi"/>
          <w:color w:val="000000" w:themeColor="text1"/>
          <w:sz w:val="16"/>
          <w:szCs w:val="16"/>
        </w:rPr>
        <w:t xml:space="preserve"> </w:t>
      </w:r>
      <w:r w:rsidRPr="005F7732">
        <w:rPr>
          <w:rFonts w:asciiTheme="majorHAnsi" w:hAnsiTheme="majorHAnsi" w:cstheme="majorHAnsi"/>
          <w:color w:val="000000" w:themeColor="text1"/>
          <w:sz w:val="16"/>
          <w:szCs w:val="16"/>
        </w:rPr>
        <w:t>Data security</w:t>
      </w:r>
      <w:r w:rsidRPr="00742A65">
        <w:rPr>
          <w:rFonts w:asciiTheme="majorHAnsi" w:hAnsiTheme="majorHAnsi" w:cstheme="majorHAnsi"/>
          <w:color w:val="000000" w:themeColor="text1"/>
          <w:sz w:val="16"/>
          <w:szCs w:val="16"/>
        </w:rPr>
        <w:t xml:space="preserve"> </w:t>
      </w:r>
      <w:r w:rsidRPr="005F7732">
        <w:rPr>
          <w:rFonts w:asciiTheme="majorHAnsi" w:hAnsiTheme="majorHAnsi" w:cstheme="majorHAnsi"/>
          <w:color w:val="000000" w:themeColor="text1"/>
          <w:sz w:val="16"/>
          <w:szCs w:val="16"/>
        </w:rPr>
        <w:t xml:space="preserve">Appropriate technical and </w:t>
      </w:r>
      <w:proofErr w:type="spellStart"/>
      <w:r w:rsidRPr="005F7732">
        <w:rPr>
          <w:rFonts w:asciiTheme="majorHAnsi" w:hAnsiTheme="majorHAnsi" w:cstheme="majorHAnsi"/>
          <w:color w:val="000000" w:themeColor="text1"/>
          <w:sz w:val="16"/>
          <w:szCs w:val="16"/>
        </w:rPr>
        <w:t>organisation</w:t>
      </w:r>
      <w:proofErr w:type="spellEnd"/>
      <w:r w:rsidRPr="005F7732">
        <w:rPr>
          <w:rFonts w:asciiTheme="majorHAnsi" w:hAnsiTheme="majorHAnsi" w:cstheme="majorHAnsi"/>
          <w:color w:val="000000" w:themeColor="text1"/>
          <w:sz w:val="16"/>
          <w:szCs w:val="16"/>
        </w:rPr>
        <w:t xml:space="preserve"> security measures should be in place to ensure the security of data obtained from FRT solutions</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highlight w:val="yellow"/>
          <w:u w:val="single"/>
        </w:rPr>
        <w:t>Defining what is appropriate requires an assessment of various measures</w:t>
      </w:r>
      <w:r w:rsidRPr="005F7732">
        <w:rPr>
          <w:rFonts w:asciiTheme="majorHAnsi" w:hAnsiTheme="majorHAnsi" w:cstheme="majorHAnsi"/>
          <w:color w:val="000000" w:themeColor="text1"/>
          <w:u w:val="single"/>
        </w:rPr>
        <w:t xml:space="preserve"> including the nature, scope, context, and purposes of the processing, and the risk of varying likelihood and severity for the rights and freedoms of natural persons. </w:t>
      </w:r>
      <w:r w:rsidRPr="005F7732">
        <w:rPr>
          <w:rFonts w:asciiTheme="majorHAnsi" w:hAnsiTheme="majorHAnsi" w:cstheme="majorHAnsi"/>
          <w:color w:val="000000" w:themeColor="text1"/>
          <w:sz w:val="16"/>
          <w:szCs w:val="16"/>
        </w:rPr>
        <w:t>In most FRT solutions, meeting this standard will require a significant investment in security</w:t>
      </w:r>
      <w:r w:rsidRPr="00742A65">
        <w:rPr>
          <w:rFonts w:asciiTheme="majorHAnsi" w:hAnsiTheme="majorHAnsi" w:cstheme="majorHAnsi"/>
          <w:color w:val="000000" w:themeColor="text1"/>
          <w:sz w:val="16"/>
          <w:szCs w:val="16"/>
        </w:rPr>
        <w:t xml:space="preserve"> </w:t>
      </w:r>
      <w:r w:rsidRPr="005F7732">
        <w:rPr>
          <w:rFonts w:asciiTheme="majorHAnsi" w:hAnsiTheme="majorHAnsi" w:cstheme="majorHAnsi"/>
          <w:color w:val="000000" w:themeColor="text1"/>
          <w:sz w:val="16"/>
          <w:szCs w:val="16"/>
        </w:rPr>
        <w:t>No automated decision-making</w:t>
      </w:r>
      <w:r w:rsidRPr="00742A65">
        <w:rPr>
          <w:rFonts w:asciiTheme="majorHAnsi" w:hAnsiTheme="majorHAnsi" w:cstheme="majorHAnsi"/>
          <w:color w:val="000000" w:themeColor="text1"/>
          <w:sz w:val="16"/>
          <w:szCs w:val="16"/>
        </w:rPr>
        <w:t xml:space="preserve"> </w:t>
      </w:r>
      <w:r w:rsidRPr="005F7732">
        <w:rPr>
          <w:rFonts w:asciiTheme="majorHAnsi" w:hAnsiTheme="majorHAnsi" w:cstheme="majorHAnsi"/>
          <w:color w:val="000000" w:themeColor="text1"/>
          <w:sz w:val="16"/>
          <w:szCs w:val="16"/>
        </w:rPr>
        <w:t xml:space="preserve">Article 22 gives data subjects the right not to be subject to decisions based solely on automated processing – i.e. without human intervention. It is, however, permitted with express consent, if expressly </w:t>
      </w:r>
      <w:proofErr w:type="spellStart"/>
      <w:r w:rsidRPr="005F7732">
        <w:rPr>
          <w:rFonts w:asciiTheme="majorHAnsi" w:hAnsiTheme="majorHAnsi" w:cstheme="majorHAnsi"/>
          <w:color w:val="000000" w:themeColor="text1"/>
          <w:sz w:val="16"/>
          <w:szCs w:val="16"/>
        </w:rPr>
        <w:t>authorised</w:t>
      </w:r>
      <w:proofErr w:type="spellEnd"/>
      <w:r w:rsidRPr="005F7732">
        <w:rPr>
          <w:rFonts w:asciiTheme="majorHAnsi" w:hAnsiTheme="majorHAnsi" w:cstheme="majorHAnsi"/>
          <w:color w:val="000000" w:themeColor="text1"/>
          <w:sz w:val="16"/>
          <w:szCs w:val="16"/>
        </w:rPr>
        <w:t xml:space="preserve"> by law, or for reasons of substantial public interest.</w:t>
      </w:r>
      <w:r w:rsidRPr="008D446A">
        <w:rPr>
          <w:rFonts w:asciiTheme="majorHAnsi" w:hAnsiTheme="majorHAnsi" w:cstheme="majorHAnsi"/>
          <w:color w:val="000000" w:themeColor="text1"/>
        </w:rPr>
        <w:t xml:space="preserve"> </w:t>
      </w:r>
      <w:r w:rsidRPr="005F7732">
        <w:rPr>
          <w:rFonts w:asciiTheme="majorHAnsi" w:hAnsiTheme="majorHAnsi" w:cstheme="majorHAnsi"/>
          <w:color w:val="000000" w:themeColor="text1"/>
          <w:highlight w:val="yellow"/>
          <w:u w:val="single"/>
        </w:rPr>
        <w:t>When processing special category of data,</w:t>
      </w:r>
      <w:r w:rsidRPr="005F7732">
        <w:rPr>
          <w:rFonts w:asciiTheme="majorHAnsi" w:hAnsiTheme="majorHAnsi" w:cstheme="majorHAnsi"/>
          <w:color w:val="000000" w:themeColor="text1"/>
          <w:u w:val="single"/>
        </w:rPr>
        <w:t xml:space="preserve"> </w:t>
      </w:r>
      <w:r w:rsidRPr="005F7732">
        <w:rPr>
          <w:rFonts w:asciiTheme="majorHAnsi" w:hAnsiTheme="majorHAnsi" w:cstheme="majorHAnsi"/>
          <w:color w:val="000000" w:themeColor="text1"/>
          <w:highlight w:val="yellow"/>
          <w:u w:val="single"/>
        </w:rPr>
        <w:t>an Article 9 exemption must be satisfied</w:t>
      </w:r>
      <w:r w:rsidRPr="005F7732">
        <w:rPr>
          <w:rFonts w:asciiTheme="majorHAnsi" w:hAnsiTheme="majorHAnsi" w:cstheme="majorHAnsi"/>
          <w:color w:val="000000" w:themeColor="text1"/>
          <w:u w:val="single"/>
        </w:rPr>
        <w:t xml:space="preserve"> in addition to one of the lawful bases from Article 6.</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u w:val="single"/>
        </w:rPr>
        <w:t>The main bases for processing biometric data include those of public interest, legitimate interest, and consent, each of which comes with limitations and challenges</w:t>
      </w:r>
      <w:r w:rsidRPr="005F7732">
        <w:rPr>
          <w:rFonts w:asciiTheme="majorHAnsi" w:hAnsiTheme="majorHAnsi" w:cstheme="majorHAnsi"/>
          <w:color w:val="000000" w:themeColor="text1"/>
          <w:highlight w:val="yellow"/>
          <w:u w:val="single"/>
        </w:rPr>
        <w:t>.</w:t>
      </w:r>
      <w:r w:rsidRPr="00742A65">
        <w:rPr>
          <w:rFonts w:asciiTheme="majorHAnsi" w:hAnsiTheme="majorHAnsi" w:cstheme="majorHAnsi"/>
          <w:color w:val="000000" w:themeColor="text1"/>
          <w:highlight w:val="yellow"/>
          <w:u w:val="single"/>
        </w:rPr>
        <w:t xml:space="preserve"> </w:t>
      </w:r>
      <w:r w:rsidRPr="005F7732">
        <w:rPr>
          <w:rFonts w:asciiTheme="majorHAnsi" w:hAnsiTheme="majorHAnsi" w:cstheme="majorHAnsi"/>
          <w:color w:val="000000" w:themeColor="text1"/>
          <w:highlight w:val="yellow"/>
          <w:u w:val="single"/>
        </w:rPr>
        <w:t>It is therefore necessary to understand</w:t>
      </w:r>
      <w:r w:rsidRPr="005F7732">
        <w:rPr>
          <w:rFonts w:asciiTheme="majorHAnsi" w:hAnsiTheme="majorHAnsi" w:cstheme="majorHAnsi"/>
          <w:color w:val="000000" w:themeColor="text1"/>
          <w:u w:val="single"/>
        </w:rPr>
        <w:t xml:space="preserve"> in detail the functionality of the technology and </w:t>
      </w:r>
      <w:r w:rsidRPr="005F7732">
        <w:rPr>
          <w:rFonts w:asciiTheme="majorHAnsi" w:hAnsiTheme="majorHAnsi" w:cstheme="majorHAnsi"/>
          <w:color w:val="000000" w:themeColor="text1"/>
          <w:highlight w:val="yellow"/>
          <w:u w:val="single"/>
        </w:rPr>
        <w:t>the scope of the proposed use case before drawing any conclusion as to its legality</w:t>
      </w:r>
      <w:r w:rsidRPr="005F7732">
        <w:rPr>
          <w:rFonts w:asciiTheme="majorHAnsi" w:hAnsiTheme="majorHAnsi" w:cstheme="majorHAnsi"/>
          <w:color w:val="000000" w:themeColor="text1"/>
          <w:u w:val="single"/>
        </w:rPr>
        <w:t>.</w:t>
      </w:r>
      <w:r w:rsidRPr="005F7732">
        <w:rPr>
          <w:rFonts w:asciiTheme="majorHAnsi" w:hAnsiTheme="majorHAnsi" w:cstheme="majorHAnsi"/>
          <w:color w:val="000000" w:themeColor="text1"/>
        </w:rPr>
        <w:t xml:space="preserve"> </w:t>
      </w:r>
      <w:r w:rsidRPr="005F7732">
        <w:rPr>
          <w:rFonts w:asciiTheme="majorHAnsi" w:hAnsiTheme="majorHAnsi" w:cstheme="majorHAnsi"/>
          <w:color w:val="000000" w:themeColor="text1"/>
          <w:sz w:val="16"/>
          <w:szCs w:val="16"/>
        </w:rPr>
        <w:t>A good illustration of this is in the South Wales Police case.</w:t>
      </w:r>
    </w:p>
    <w:p w14:paraId="7F6D7661" w14:textId="77777777" w:rsidR="008B7BC8" w:rsidRDefault="008B7BC8" w:rsidP="008B7BC8"/>
    <w:p w14:paraId="256353F6" w14:textId="77777777" w:rsidR="008B7BC8" w:rsidRDefault="008B7BC8" w:rsidP="008B7BC8">
      <w:pPr>
        <w:pStyle w:val="Heading3"/>
      </w:pPr>
      <w:r>
        <w:t xml:space="preserve">2NC </w:t>
      </w:r>
    </w:p>
    <w:p w14:paraId="6E98CD6B" w14:textId="77777777" w:rsidR="008B7BC8" w:rsidRDefault="008B7BC8" w:rsidP="008B7BC8">
      <w:pPr>
        <w:pStyle w:val="Heading4"/>
      </w:pPr>
      <w:r>
        <w:t>The legality and effectiveness of the GDPR has been proven in practice</w:t>
      </w:r>
    </w:p>
    <w:p w14:paraId="770D85E4" w14:textId="77777777" w:rsidR="008B7BC8" w:rsidRPr="00EB3143" w:rsidRDefault="008B7BC8" w:rsidP="008B7BC8">
      <w:pPr>
        <w:rPr>
          <w:rFonts w:asciiTheme="majorHAnsi" w:hAnsiTheme="majorHAnsi" w:cstheme="majorHAnsi"/>
        </w:rPr>
      </w:pPr>
      <w:proofErr w:type="spellStart"/>
      <w:r w:rsidRPr="00EB3143">
        <w:rPr>
          <w:rStyle w:val="Style13ptBold"/>
          <w:rFonts w:asciiTheme="majorHAnsi" w:hAnsiTheme="majorHAnsi" w:cstheme="majorHAnsi"/>
        </w:rPr>
        <w:t>Rasdale</w:t>
      </w:r>
      <w:proofErr w:type="spellEnd"/>
      <w:r w:rsidRPr="00EB3143">
        <w:rPr>
          <w:rStyle w:val="Style13ptBold"/>
          <w:rFonts w:asciiTheme="majorHAnsi" w:hAnsiTheme="majorHAnsi" w:cstheme="majorHAnsi"/>
        </w:rPr>
        <w:t xml:space="preserve"> et. al 20 </w:t>
      </w:r>
      <w:r w:rsidRPr="00EB3143">
        <w:rPr>
          <w:rFonts w:asciiTheme="majorHAnsi" w:hAnsiTheme="majorHAnsi" w:cstheme="majorHAnsi"/>
        </w:rPr>
        <w:t xml:space="preserve">(Mark </w:t>
      </w:r>
      <w:proofErr w:type="spellStart"/>
      <w:r w:rsidRPr="00EB3143">
        <w:rPr>
          <w:rFonts w:asciiTheme="majorHAnsi" w:hAnsiTheme="majorHAnsi" w:cstheme="majorHAnsi"/>
        </w:rPr>
        <w:t>Rasdale</w:t>
      </w:r>
      <w:proofErr w:type="spellEnd"/>
      <w:r w:rsidRPr="00EB3143">
        <w:rPr>
          <w:rFonts w:asciiTheme="majorHAnsi" w:hAnsiTheme="majorHAnsi" w:cstheme="majorHAnsi"/>
        </w:rPr>
        <w:t xml:space="preserve"> advises clients across various sectors on strategic sourcing and commercial contracts, technology and IP matters and data protection compliance for DLA Piper, a multinational law firm with offices in more than 40 countries. John Magee is a technology, </w:t>
      </w:r>
      <w:proofErr w:type="gramStart"/>
      <w:r w:rsidRPr="00EB3143">
        <w:rPr>
          <w:rFonts w:asciiTheme="majorHAnsi" w:hAnsiTheme="majorHAnsi" w:cstheme="majorHAnsi"/>
        </w:rPr>
        <w:t>IP</w:t>
      </w:r>
      <w:proofErr w:type="gramEnd"/>
      <w:r w:rsidRPr="00EB3143">
        <w:rPr>
          <w:rFonts w:asciiTheme="majorHAnsi" w:hAnsiTheme="majorHAnsi" w:cstheme="majorHAnsi"/>
        </w:rPr>
        <w:t xml:space="preserve"> and commercial lawyer for DLA Piper. </w:t>
      </w:r>
      <w:proofErr w:type="spellStart"/>
      <w:r w:rsidRPr="00EB3143">
        <w:rPr>
          <w:rFonts w:asciiTheme="majorHAnsi" w:hAnsiTheme="majorHAnsi" w:cstheme="majorHAnsi"/>
        </w:rPr>
        <w:t>Cezary</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Bicki</w:t>
      </w:r>
      <w:proofErr w:type="spellEnd"/>
      <w:r w:rsidRPr="00EB3143">
        <w:rPr>
          <w:rFonts w:asciiTheme="majorHAnsi" w:hAnsiTheme="majorHAnsi" w:cstheme="majorHAnsi"/>
        </w:rPr>
        <w:t xml:space="preserve"> is an associate in the Technology, Commercial, and Strategic Sourcing team. Elis McDonald is an Associate in the Intellectual Property team. Marlene </w:t>
      </w:r>
      <w:proofErr w:type="spellStart"/>
      <w:r w:rsidRPr="00EB3143">
        <w:rPr>
          <w:rFonts w:asciiTheme="majorHAnsi" w:hAnsiTheme="majorHAnsi" w:cstheme="majorHAnsi"/>
        </w:rPr>
        <w:t>Winther</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Plas</w:t>
      </w:r>
      <w:proofErr w:type="spellEnd"/>
      <w:r w:rsidRPr="00EB3143">
        <w:rPr>
          <w:rFonts w:asciiTheme="majorHAnsi" w:hAnsiTheme="majorHAnsi" w:cstheme="majorHAnsi"/>
        </w:rPr>
        <w:t xml:space="preserve"> specializes in IT law and data protection. Emil Thuesen is engaged in data protection and IT law. Carolyn Bigg is a technology and communications lawyer with a focus in data protection and security. 5-8-20 “Facial recognition technology: supporting a sustainable lockdown exit strategy?” </w:t>
      </w:r>
      <w:hyperlink r:id="rId432" w:history="1">
        <w:r w:rsidRPr="00EB3143">
          <w:rPr>
            <w:rStyle w:val="Hyperlink"/>
            <w:rFonts w:asciiTheme="majorHAnsi" w:hAnsiTheme="majorHAnsi" w:cstheme="majorHAnsi"/>
          </w:rPr>
          <w:t>https://www.dlapiper.com/en/us/insights/publications/2020/05/facial-recognition-technology/</w:t>
        </w:r>
      </w:hyperlink>
      <w:r w:rsidRPr="00EB3143">
        <w:rPr>
          <w:rFonts w:asciiTheme="majorHAnsi" w:hAnsiTheme="majorHAnsi" w:cstheme="majorHAnsi"/>
        </w:rPr>
        <w:t>)//SHP</w:t>
      </w:r>
    </w:p>
    <w:p w14:paraId="5CD67E21" w14:textId="77777777" w:rsidR="008B7BC8" w:rsidRPr="00865C39" w:rsidRDefault="008B7BC8" w:rsidP="008B7BC8"/>
    <w:p w14:paraId="2BB18D09" w14:textId="77777777" w:rsidR="008B7BC8" w:rsidRPr="00286790" w:rsidRDefault="008B7BC8" w:rsidP="008B7BC8">
      <w:pPr>
        <w:spacing w:after="336"/>
        <w:rPr>
          <w:rFonts w:asciiTheme="majorHAnsi" w:hAnsiTheme="majorHAnsi" w:cstheme="majorHAnsi"/>
          <w:color w:val="000000" w:themeColor="text1"/>
          <w:sz w:val="16"/>
          <w:szCs w:val="16"/>
        </w:rPr>
      </w:pPr>
      <w:r w:rsidRPr="0065648B">
        <w:rPr>
          <w:rFonts w:asciiTheme="majorHAnsi" w:hAnsiTheme="majorHAnsi" w:cstheme="majorHAnsi"/>
          <w:color w:val="000000" w:themeColor="text1"/>
          <w:highlight w:val="yellow"/>
          <w:u w:val="single"/>
        </w:rPr>
        <w:t>The lawful use of live facial recognition</w:t>
      </w:r>
      <w:r w:rsidRPr="0065648B">
        <w:rPr>
          <w:rFonts w:asciiTheme="majorHAnsi" w:hAnsiTheme="majorHAnsi" w:cstheme="majorHAnsi"/>
          <w:color w:val="000000" w:themeColor="text1"/>
          <w:u w:val="single"/>
        </w:rPr>
        <w:t xml:space="preserve"> (LFR) </w:t>
      </w:r>
      <w:r w:rsidRPr="0065648B">
        <w:rPr>
          <w:rFonts w:asciiTheme="majorHAnsi" w:hAnsiTheme="majorHAnsi" w:cstheme="majorHAnsi"/>
          <w:color w:val="000000" w:themeColor="text1"/>
          <w:highlight w:val="yellow"/>
          <w:u w:val="single"/>
        </w:rPr>
        <w:t>has been tested in the UK</w:t>
      </w:r>
      <w:r w:rsidRPr="0065648B">
        <w:rPr>
          <w:rFonts w:asciiTheme="majorHAnsi" w:hAnsiTheme="majorHAnsi" w:cstheme="majorHAnsi"/>
          <w:color w:val="000000" w:themeColor="text1"/>
          <w:u w:val="single"/>
        </w:rPr>
        <w:t>,</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sz w:val="16"/>
          <w:szCs w:val="16"/>
        </w:rPr>
        <w:t>reaching the High Court in September 2019</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highlight w:val="yellow"/>
          <w:u w:val="single"/>
        </w:rPr>
        <w:t>when a civil liberties campaigner brought a case against South Wales Police's use of LFR</w:t>
      </w:r>
      <w:r w:rsidRPr="0065648B">
        <w:rPr>
          <w:rFonts w:asciiTheme="majorHAnsi" w:hAnsiTheme="majorHAnsi" w:cstheme="majorHAnsi"/>
          <w:color w:val="000000" w:themeColor="text1"/>
          <w:u w:val="single"/>
        </w:rPr>
        <w:t xml:space="preserve"> in 2017 and 2018. </w:t>
      </w:r>
      <w:r w:rsidRPr="0065648B">
        <w:rPr>
          <w:rFonts w:asciiTheme="majorHAnsi" w:hAnsiTheme="majorHAnsi" w:cstheme="majorHAnsi"/>
          <w:color w:val="000000" w:themeColor="text1"/>
          <w:highlight w:val="yellow"/>
          <w:u w:val="single"/>
        </w:rPr>
        <w:t>The court held that it was lawful</w:t>
      </w:r>
      <w:r w:rsidRPr="0065648B">
        <w:rPr>
          <w:rFonts w:asciiTheme="majorHAnsi" w:hAnsiTheme="majorHAnsi" w:cstheme="majorHAnsi"/>
          <w:color w:val="000000" w:themeColor="text1"/>
          <w:u w:val="single"/>
        </w:rPr>
        <w:t xml:space="preserve"> for the South Wales Police to use LFR</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sz w:val="16"/>
          <w:szCs w:val="16"/>
        </w:rPr>
        <w:t>though the case is being taken to the Court of Appeal.</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highlight w:val="yellow"/>
          <w:u w:val="single"/>
        </w:rPr>
        <w:t>The claimant challenged the</w:t>
      </w:r>
      <w:r w:rsidRPr="0065648B">
        <w:rPr>
          <w:rFonts w:asciiTheme="majorHAnsi" w:hAnsiTheme="majorHAnsi" w:cstheme="majorHAnsi"/>
          <w:color w:val="000000" w:themeColor="text1"/>
          <w:u w:val="single"/>
        </w:rPr>
        <w:t xml:space="preserve"> general </w:t>
      </w:r>
      <w:r w:rsidRPr="0065648B">
        <w:rPr>
          <w:rFonts w:asciiTheme="majorHAnsi" w:hAnsiTheme="majorHAnsi" w:cstheme="majorHAnsi"/>
          <w:color w:val="000000" w:themeColor="text1"/>
          <w:highlight w:val="yellow"/>
          <w:u w:val="single"/>
        </w:rPr>
        <w:t>lawfulness</w:t>
      </w:r>
      <w:r w:rsidRPr="0065648B">
        <w:rPr>
          <w:rFonts w:asciiTheme="majorHAnsi" w:hAnsiTheme="majorHAnsi" w:cstheme="majorHAnsi"/>
          <w:color w:val="000000" w:themeColor="text1"/>
          <w:u w:val="single"/>
        </w:rPr>
        <w:t xml:space="preserve"> of the LFR use </w:t>
      </w:r>
      <w:r w:rsidRPr="0065648B">
        <w:rPr>
          <w:rFonts w:asciiTheme="majorHAnsi" w:hAnsiTheme="majorHAnsi" w:cstheme="majorHAnsi"/>
          <w:color w:val="000000" w:themeColor="text1"/>
          <w:highlight w:val="yellow"/>
          <w:u w:val="single"/>
        </w:rPr>
        <w:t>and the adequacy of the legal framework relating to LFR</w:t>
      </w:r>
      <w:r w:rsidRPr="0065648B">
        <w:rPr>
          <w:rFonts w:asciiTheme="majorHAnsi" w:hAnsiTheme="majorHAnsi" w:cstheme="majorHAnsi"/>
          <w:color w:val="000000" w:themeColor="text1"/>
          <w:u w:val="single"/>
        </w:rPr>
        <w:t>.</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u w:val="single"/>
        </w:rPr>
        <w:t xml:space="preserve">The LFR </w:t>
      </w:r>
      <w:r w:rsidRPr="0065648B">
        <w:rPr>
          <w:rFonts w:asciiTheme="majorHAnsi" w:hAnsiTheme="majorHAnsi" w:cstheme="majorHAnsi"/>
          <w:color w:val="000000" w:themeColor="text1"/>
          <w:highlight w:val="yellow"/>
          <w:u w:val="single"/>
        </w:rPr>
        <w:t>use was challenged on three grounds:</w:t>
      </w:r>
      <w:r w:rsidRPr="00865C39">
        <w:rPr>
          <w:rFonts w:asciiTheme="majorHAnsi" w:hAnsiTheme="majorHAnsi" w:cstheme="majorHAnsi"/>
          <w:color w:val="000000" w:themeColor="text1"/>
          <w:highlight w:val="yellow"/>
          <w:u w:val="single"/>
        </w:rPr>
        <w:t xml:space="preserve"> </w:t>
      </w:r>
      <w:r w:rsidRPr="0065648B">
        <w:rPr>
          <w:rFonts w:asciiTheme="majorHAnsi" w:hAnsiTheme="majorHAnsi" w:cstheme="majorHAnsi"/>
          <w:color w:val="000000" w:themeColor="text1"/>
          <w:highlight w:val="yellow"/>
          <w:u w:val="single"/>
        </w:rPr>
        <w:t>Human rights</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sz w:val="16"/>
          <w:szCs w:val="16"/>
        </w:rPr>
        <w:t xml:space="preserve">it was claimed that the use of LFR interfered with Article </w:t>
      </w:r>
      <w:proofErr w:type="gramStart"/>
      <w:r w:rsidRPr="0065648B">
        <w:rPr>
          <w:rFonts w:asciiTheme="majorHAnsi" w:hAnsiTheme="majorHAnsi" w:cstheme="majorHAnsi"/>
          <w:color w:val="000000" w:themeColor="text1"/>
          <w:sz w:val="16"/>
          <w:szCs w:val="16"/>
        </w:rPr>
        <w:t>8.(</w:t>
      </w:r>
      <w:proofErr w:type="gramEnd"/>
      <w:r w:rsidRPr="0065648B">
        <w:rPr>
          <w:rFonts w:asciiTheme="majorHAnsi" w:hAnsiTheme="majorHAnsi" w:cstheme="majorHAnsi"/>
          <w:color w:val="000000" w:themeColor="text1"/>
          <w:sz w:val="16"/>
          <w:szCs w:val="16"/>
        </w:rPr>
        <w:t>1) of the European Convention on Human Rights.</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highlight w:val="yellow"/>
          <w:u w:val="single"/>
        </w:rPr>
        <w:t>Public law</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sz w:val="16"/>
          <w:szCs w:val="16"/>
        </w:rPr>
        <w:t>it was claimed that South Wales Police failed to comply with its public sector duty under the UK Equality Act 2010, s. 149(1).</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highlight w:val="yellow"/>
          <w:u w:val="single"/>
        </w:rPr>
        <w:t>Data protection</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u w:val="single"/>
        </w:rPr>
        <w:t>The main point of contention related to what constituted personal data</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sz w:val="16"/>
          <w:szCs w:val="16"/>
        </w:rPr>
        <w:t>South Wales Police argued that the only personal data it was processing pertained to those people on the watchlist</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u w:val="single"/>
        </w:rPr>
        <w:t xml:space="preserve">The court applied a concept of individuation, </w:t>
      </w:r>
      <w:r w:rsidRPr="0065648B">
        <w:rPr>
          <w:rFonts w:asciiTheme="majorHAnsi" w:hAnsiTheme="majorHAnsi" w:cstheme="majorHAnsi"/>
          <w:color w:val="000000" w:themeColor="text1"/>
          <w:sz w:val="16"/>
          <w:szCs w:val="16"/>
        </w:rPr>
        <w:t>defined by the UK Data Protection Act 1998</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u w:val="single"/>
        </w:rPr>
        <w:t>which stated that personal data is data of a person who can be identified by one or more factors specific to their physical, physiological, mental, economic, cultural or social identity</w:t>
      </w:r>
      <w:r w:rsidRPr="0065648B">
        <w:rPr>
          <w:rFonts w:asciiTheme="majorHAnsi" w:hAnsiTheme="majorHAnsi" w:cstheme="majorHAnsi"/>
          <w:color w:val="000000" w:themeColor="text1"/>
          <w:highlight w:val="yellow"/>
          <w:u w:val="single"/>
        </w:rPr>
        <w:t>.</w:t>
      </w:r>
      <w:r w:rsidRPr="00865C39">
        <w:rPr>
          <w:rFonts w:asciiTheme="majorHAnsi" w:hAnsiTheme="majorHAnsi" w:cstheme="majorHAnsi"/>
          <w:color w:val="000000" w:themeColor="text1"/>
          <w:highlight w:val="yellow"/>
          <w:u w:val="single"/>
        </w:rPr>
        <w:t xml:space="preserve"> </w:t>
      </w:r>
      <w:r w:rsidRPr="0065648B">
        <w:rPr>
          <w:rFonts w:asciiTheme="majorHAnsi" w:hAnsiTheme="majorHAnsi" w:cstheme="majorHAnsi"/>
          <w:color w:val="000000" w:themeColor="text1"/>
          <w:highlight w:val="yellow"/>
          <w:u w:val="single"/>
        </w:rPr>
        <w:t>The court found that</w:t>
      </w:r>
      <w:r w:rsidRPr="0065648B">
        <w:rPr>
          <w:rFonts w:asciiTheme="majorHAnsi" w:hAnsiTheme="majorHAnsi" w:cstheme="majorHAnsi"/>
          <w:color w:val="000000" w:themeColor="text1"/>
          <w:u w:val="single"/>
        </w:rPr>
        <w:t xml:space="preserve"> the </w:t>
      </w:r>
      <w:r w:rsidRPr="0065648B">
        <w:rPr>
          <w:rFonts w:asciiTheme="majorHAnsi" w:hAnsiTheme="majorHAnsi" w:cstheme="majorHAnsi"/>
          <w:color w:val="000000" w:themeColor="text1"/>
          <w:highlight w:val="yellow"/>
          <w:u w:val="single"/>
        </w:rPr>
        <w:t>data from</w:t>
      </w:r>
      <w:r w:rsidRPr="0065648B">
        <w:rPr>
          <w:rFonts w:asciiTheme="majorHAnsi" w:hAnsiTheme="majorHAnsi" w:cstheme="majorHAnsi"/>
          <w:color w:val="000000" w:themeColor="text1"/>
          <w:u w:val="single"/>
        </w:rPr>
        <w:t xml:space="preserve"> the </w:t>
      </w:r>
      <w:r w:rsidRPr="0065648B">
        <w:rPr>
          <w:rFonts w:asciiTheme="majorHAnsi" w:hAnsiTheme="majorHAnsi" w:cstheme="majorHAnsi"/>
          <w:color w:val="000000" w:themeColor="text1"/>
          <w:highlight w:val="yellow"/>
          <w:u w:val="single"/>
        </w:rPr>
        <w:t>LFR did constitute personal data</w:t>
      </w:r>
      <w:r w:rsidRPr="0065648B">
        <w:rPr>
          <w:rFonts w:asciiTheme="majorHAnsi" w:hAnsiTheme="majorHAnsi" w:cstheme="majorHAnsi"/>
          <w:color w:val="000000" w:themeColor="text1"/>
          <w:u w:val="single"/>
        </w:rPr>
        <w:t xml:space="preserve">, as it distinguished a person out from others. </w:t>
      </w:r>
      <w:r w:rsidRPr="0065648B">
        <w:rPr>
          <w:rFonts w:asciiTheme="majorHAnsi" w:hAnsiTheme="majorHAnsi" w:cstheme="majorHAnsi"/>
          <w:color w:val="000000" w:themeColor="text1"/>
          <w:sz w:val="16"/>
          <w:szCs w:val="16"/>
        </w:rPr>
        <w:t>The biometric facial data was qualitatively different and comprised personal data as it permitted immediate identification of a person.</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highlight w:val="yellow"/>
          <w:u w:val="single"/>
        </w:rPr>
        <w:t>South Wales Police was therefore required to adhere to the data protection principles</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u w:val="single"/>
        </w:rPr>
        <w:t xml:space="preserve">The court found that the LFR involved the sensitive processing of the biometric data of people captured by CCTV cameras and ruled that it was necessary for law-enforcement purposes. </w:t>
      </w:r>
      <w:r w:rsidRPr="0065648B">
        <w:rPr>
          <w:rFonts w:asciiTheme="majorHAnsi" w:hAnsiTheme="majorHAnsi" w:cstheme="majorHAnsi"/>
          <w:color w:val="000000" w:themeColor="text1"/>
          <w:highlight w:val="yellow"/>
          <w:u w:val="single"/>
        </w:rPr>
        <w:t>Key to</w:t>
      </w:r>
      <w:r w:rsidRPr="0065648B">
        <w:rPr>
          <w:rFonts w:asciiTheme="majorHAnsi" w:hAnsiTheme="majorHAnsi" w:cstheme="majorHAnsi"/>
          <w:color w:val="000000" w:themeColor="text1"/>
          <w:u w:val="single"/>
        </w:rPr>
        <w:t xml:space="preserve"> South Wales Police's</w:t>
      </w:r>
      <w:r>
        <w:rPr>
          <w:rFonts w:asciiTheme="majorHAnsi" w:hAnsiTheme="majorHAnsi" w:cstheme="majorHAnsi"/>
          <w:color w:val="000000" w:themeColor="text1"/>
          <w:u w:val="single"/>
        </w:rPr>
        <w:t xml:space="preserve"> [</w:t>
      </w:r>
      <w:r w:rsidRPr="00865C39">
        <w:rPr>
          <w:rFonts w:asciiTheme="majorHAnsi" w:hAnsiTheme="majorHAnsi" w:cstheme="majorHAnsi"/>
          <w:color w:val="000000" w:themeColor="text1"/>
          <w:highlight w:val="yellow"/>
          <w:u w:val="single"/>
        </w:rPr>
        <w:t>SWP’s]</w:t>
      </w:r>
      <w:r w:rsidRPr="0065648B">
        <w:rPr>
          <w:rFonts w:asciiTheme="majorHAnsi" w:hAnsiTheme="majorHAnsi" w:cstheme="majorHAnsi"/>
          <w:color w:val="000000" w:themeColor="text1"/>
          <w:highlight w:val="yellow"/>
          <w:u w:val="single"/>
        </w:rPr>
        <w:t xml:space="preserve"> case was the fact that they had applied the general data protection principles to their use of LFR</w:t>
      </w:r>
      <w:r w:rsidRPr="0065648B">
        <w:rPr>
          <w:rFonts w:asciiTheme="majorHAnsi" w:hAnsiTheme="majorHAnsi" w:cstheme="majorHAnsi"/>
          <w:color w:val="000000" w:themeColor="text1"/>
          <w:u w:val="single"/>
        </w:rPr>
        <w:t xml:space="preserve">: they carried out and were able to demonstrate valid Data Protection Impact Assessments and created and actively used a policy on sensitive processing for law-enforcement purposes. Equally, they demonstrated that they had </w:t>
      </w:r>
      <w:r w:rsidRPr="0065648B">
        <w:rPr>
          <w:rFonts w:asciiTheme="majorHAnsi" w:hAnsiTheme="majorHAnsi" w:cstheme="majorHAnsi"/>
          <w:color w:val="000000" w:themeColor="text1"/>
          <w:highlight w:val="yellow"/>
          <w:u w:val="single"/>
        </w:rPr>
        <w:t>balanced</w:t>
      </w:r>
      <w:r w:rsidRPr="0065648B">
        <w:rPr>
          <w:rFonts w:asciiTheme="majorHAnsi" w:hAnsiTheme="majorHAnsi" w:cstheme="majorHAnsi"/>
          <w:color w:val="000000" w:themeColor="text1"/>
          <w:u w:val="single"/>
        </w:rPr>
        <w:t xml:space="preserve"> the </w:t>
      </w:r>
      <w:r w:rsidRPr="0065648B">
        <w:rPr>
          <w:rFonts w:asciiTheme="majorHAnsi" w:hAnsiTheme="majorHAnsi" w:cstheme="majorHAnsi"/>
          <w:color w:val="000000" w:themeColor="text1"/>
          <w:highlight w:val="yellow"/>
          <w:u w:val="single"/>
        </w:rPr>
        <w:t>processing against the rights and freedoms of data subjects</w:t>
      </w:r>
      <w:r w:rsidRPr="0065648B">
        <w:rPr>
          <w:rFonts w:asciiTheme="majorHAnsi" w:hAnsiTheme="majorHAnsi" w:cstheme="majorHAnsi"/>
          <w:color w:val="000000" w:themeColor="text1"/>
          <w:u w:val="single"/>
        </w:rPr>
        <w:t xml:space="preserve"> </w:t>
      </w:r>
      <w:r w:rsidRPr="0065648B">
        <w:rPr>
          <w:rFonts w:asciiTheme="majorHAnsi" w:hAnsiTheme="majorHAnsi" w:cstheme="majorHAnsi"/>
          <w:color w:val="000000" w:themeColor="text1"/>
          <w:highlight w:val="yellow"/>
          <w:u w:val="single"/>
        </w:rPr>
        <w:t>by showing</w:t>
      </w:r>
      <w:r w:rsidRPr="0065648B">
        <w:rPr>
          <w:rFonts w:asciiTheme="majorHAnsi" w:hAnsiTheme="majorHAnsi" w:cstheme="majorHAnsi"/>
          <w:color w:val="000000" w:themeColor="text1"/>
          <w:u w:val="single"/>
        </w:rPr>
        <w:t xml:space="preserve"> that the </w:t>
      </w:r>
      <w:r w:rsidRPr="0065648B">
        <w:rPr>
          <w:rFonts w:asciiTheme="majorHAnsi" w:hAnsiTheme="majorHAnsi" w:cstheme="majorHAnsi"/>
          <w:color w:val="000000" w:themeColor="text1"/>
          <w:highlight w:val="yellow"/>
          <w:u w:val="single"/>
        </w:rPr>
        <w:t>processing was limited</w:t>
      </w:r>
      <w:r w:rsidRPr="0065648B">
        <w:rPr>
          <w:rFonts w:asciiTheme="majorHAnsi" w:hAnsiTheme="majorHAnsi" w:cstheme="majorHAnsi"/>
          <w:color w:val="000000" w:themeColor="text1"/>
          <w:u w:val="single"/>
        </w:rPr>
        <w:t xml:space="preserve"> to specific areas where severe crime and disruption had been evident in previous years</w:t>
      </w:r>
      <w:r w:rsidRPr="0065648B">
        <w:rPr>
          <w:rFonts w:asciiTheme="majorHAnsi" w:hAnsiTheme="majorHAnsi" w:cstheme="majorHAnsi"/>
          <w:color w:val="000000" w:themeColor="text1"/>
        </w:rPr>
        <w:t xml:space="preserve">. </w:t>
      </w:r>
      <w:r w:rsidRPr="0065648B">
        <w:rPr>
          <w:rFonts w:asciiTheme="majorHAnsi" w:hAnsiTheme="majorHAnsi" w:cstheme="majorHAnsi"/>
          <w:color w:val="000000" w:themeColor="text1"/>
          <w:sz w:val="16"/>
          <w:szCs w:val="16"/>
        </w:rPr>
        <w:t xml:space="preserve">In the surveillance sphere, it seems that if commercial users of LFR </w:t>
      </w:r>
      <w:proofErr w:type="gramStart"/>
      <w:r w:rsidRPr="0065648B">
        <w:rPr>
          <w:rFonts w:asciiTheme="majorHAnsi" w:hAnsiTheme="majorHAnsi" w:cstheme="majorHAnsi"/>
          <w:color w:val="000000" w:themeColor="text1"/>
          <w:sz w:val="16"/>
          <w:szCs w:val="16"/>
        </w:rPr>
        <w:t>are able to</w:t>
      </w:r>
      <w:proofErr w:type="gramEnd"/>
      <w:r w:rsidRPr="0065648B">
        <w:rPr>
          <w:rFonts w:asciiTheme="majorHAnsi" w:hAnsiTheme="majorHAnsi" w:cstheme="majorHAnsi"/>
          <w:color w:val="000000" w:themeColor="text1"/>
          <w:sz w:val="16"/>
          <w:szCs w:val="16"/>
        </w:rPr>
        <w:t xml:space="preserve"> demonstrate strict adherence to general principles of data protection, human rights and public law, then the use of LFR for specified purposes may become more mainstream.</w:t>
      </w:r>
    </w:p>
    <w:p w14:paraId="557C4BF7" w14:textId="77777777" w:rsidR="008B7BC8" w:rsidRDefault="008B7BC8" w:rsidP="008B7BC8"/>
    <w:p w14:paraId="1C7B1754" w14:textId="77777777" w:rsidR="008B7BC8" w:rsidRDefault="008B7BC8" w:rsidP="008B7BC8">
      <w:pPr>
        <w:pStyle w:val="Heading4"/>
      </w:pPr>
      <w:r>
        <w:t xml:space="preserve">GDPR is applied to law enforcement and the </w:t>
      </w:r>
      <w:proofErr w:type="spellStart"/>
      <w:r>
        <w:t>aff’s</w:t>
      </w:r>
      <w:proofErr w:type="spellEnd"/>
      <w:r>
        <w:t xml:space="preserve"> specific technologies</w:t>
      </w:r>
    </w:p>
    <w:p w14:paraId="393AA7C4" w14:textId="77777777" w:rsidR="008B7BC8" w:rsidRPr="00EB3143" w:rsidRDefault="008B7BC8" w:rsidP="008B7BC8">
      <w:pPr>
        <w:rPr>
          <w:rFonts w:asciiTheme="majorHAnsi" w:hAnsiTheme="majorHAnsi" w:cstheme="majorHAnsi"/>
        </w:rPr>
      </w:pPr>
      <w:proofErr w:type="spellStart"/>
      <w:r w:rsidRPr="00EB3143">
        <w:rPr>
          <w:rStyle w:val="Style13ptBold"/>
          <w:rFonts w:asciiTheme="majorHAnsi" w:hAnsiTheme="majorHAnsi" w:cstheme="majorHAnsi"/>
        </w:rPr>
        <w:t>Rasdale</w:t>
      </w:r>
      <w:proofErr w:type="spellEnd"/>
      <w:r w:rsidRPr="00EB3143">
        <w:rPr>
          <w:rStyle w:val="Style13ptBold"/>
          <w:rFonts w:asciiTheme="majorHAnsi" w:hAnsiTheme="majorHAnsi" w:cstheme="majorHAnsi"/>
        </w:rPr>
        <w:t xml:space="preserve"> et. al 20 </w:t>
      </w:r>
      <w:r w:rsidRPr="00EB3143">
        <w:rPr>
          <w:rFonts w:asciiTheme="majorHAnsi" w:hAnsiTheme="majorHAnsi" w:cstheme="majorHAnsi"/>
        </w:rPr>
        <w:t xml:space="preserve">(Mark </w:t>
      </w:r>
      <w:proofErr w:type="spellStart"/>
      <w:r w:rsidRPr="00EB3143">
        <w:rPr>
          <w:rFonts w:asciiTheme="majorHAnsi" w:hAnsiTheme="majorHAnsi" w:cstheme="majorHAnsi"/>
        </w:rPr>
        <w:t>Rasdale</w:t>
      </w:r>
      <w:proofErr w:type="spellEnd"/>
      <w:r w:rsidRPr="00EB3143">
        <w:rPr>
          <w:rFonts w:asciiTheme="majorHAnsi" w:hAnsiTheme="majorHAnsi" w:cstheme="majorHAnsi"/>
        </w:rPr>
        <w:t xml:space="preserve"> advises clients across various sectors on strategic sourcing and commercial contracts, technology and IP matters and data protection compliance for DLA Piper, a multinational law firm with offices in more than 40 countries. John Magee is a technology, </w:t>
      </w:r>
      <w:proofErr w:type="gramStart"/>
      <w:r w:rsidRPr="00EB3143">
        <w:rPr>
          <w:rFonts w:asciiTheme="majorHAnsi" w:hAnsiTheme="majorHAnsi" w:cstheme="majorHAnsi"/>
        </w:rPr>
        <w:t>IP</w:t>
      </w:r>
      <w:proofErr w:type="gramEnd"/>
      <w:r w:rsidRPr="00EB3143">
        <w:rPr>
          <w:rFonts w:asciiTheme="majorHAnsi" w:hAnsiTheme="majorHAnsi" w:cstheme="majorHAnsi"/>
        </w:rPr>
        <w:t xml:space="preserve"> and commercial lawyer for DLA Piper. </w:t>
      </w:r>
      <w:proofErr w:type="spellStart"/>
      <w:r w:rsidRPr="00EB3143">
        <w:rPr>
          <w:rFonts w:asciiTheme="majorHAnsi" w:hAnsiTheme="majorHAnsi" w:cstheme="majorHAnsi"/>
        </w:rPr>
        <w:t>Cezary</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Bicki</w:t>
      </w:r>
      <w:proofErr w:type="spellEnd"/>
      <w:r w:rsidRPr="00EB3143">
        <w:rPr>
          <w:rFonts w:asciiTheme="majorHAnsi" w:hAnsiTheme="majorHAnsi" w:cstheme="majorHAnsi"/>
        </w:rPr>
        <w:t xml:space="preserve"> is an associate in the Technology, Commercial, and Strategic Sourcing team. Elis McDonald is an Associate in the Intellectual Property team. Marlene </w:t>
      </w:r>
      <w:proofErr w:type="spellStart"/>
      <w:r w:rsidRPr="00EB3143">
        <w:rPr>
          <w:rFonts w:asciiTheme="majorHAnsi" w:hAnsiTheme="majorHAnsi" w:cstheme="majorHAnsi"/>
        </w:rPr>
        <w:t>Winther</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Plas</w:t>
      </w:r>
      <w:proofErr w:type="spellEnd"/>
      <w:r w:rsidRPr="00EB3143">
        <w:rPr>
          <w:rFonts w:asciiTheme="majorHAnsi" w:hAnsiTheme="majorHAnsi" w:cstheme="majorHAnsi"/>
        </w:rPr>
        <w:t xml:space="preserve"> specializes in IT law and data protection. Emil Thuesen is engaged in data protection and IT law. Carolyn Bigg is a technology and communications lawyer with a focus in data protection and security. 5-8-20 “Facial recognition technology: supporting a sustainable lockdown exit strategy?” </w:t>
      </w:r>
      <w:hyperlink r:id="rId433" w:history="1">
        <w:r w:rsidRPr="00EB3143">
          <w:rPr>
            <w:rStyle w:val="Hyperlink"/>
            <w:rFonts w:asciiTheme="majorHAnsi" w:hAnsiTheme="majorHAnsi" w:cstheme="majorHAnsi"/>
          </w:rPr>
          <w:t>https://www.dlapiper.com/en/us/insights/publications/2020/05/facial-recognition-technology/</w:t>
        </w:r>
      </w:hyperlink>
      <w:r w:rsidRPr="00EB3143">
        <w:rPr>
          <w:rFonts w:asciiTheme="majorHAnsi" w:hAnsiTheme="majorHAnsi" w:cstheme="majorHAnsi"/>
        </w:rPr>
        <w:t>)//SHP</w:t>
      </w:r>
    </w:p>
    <w:p w14:paraId="1A42D12A" w14:textId="77777777" w:rsidR="008B7BC8" w:rsidRPr="00286790" w:rsidRDefault="008B7BC8" w:rsidP="008B7BC8"/>
    <w:p w14:paraId="105EEC43" w14:textId="77777777" w:rsidR="008B7BC8" w:rsidRPr="00865C39" w:rsidRDefault="008B7BC8" w:rsidP="008B7BC8">
      <w:pPr>
        <w:spacing w:after="336"/>
        <w:rPr>
          <w:rFonts w:asciiTheme="majorHAnsi" w:hAnsiTheme="majorHAnsi" w:cstheme="majorHAnsi"/>
          <w:color w:val="000000" w:themeColor="text1"/>
        </w:rPr>
      </w:pPr>
      <w:r w:rsidRPr="00286790">
        <w:rPr>
          <w:rFonts w:asciiTheme="majorHAnsi" w:hAnsiTheme="majorHAnsi" w:cstheme="majorHAnsi"/>
          <w:color w:val="000000" w:themeColor="text1"/>
          <w:highlight w:val="yellow"/>
          <w:u w:val="single"/>
        </w:rPr>
        <w:t>This ground is most relevant to public bodies</w:t>
      </w:r>
      <w:r w:rsidRPr="00286790">
        <w:rPr>
          <w:rFonts w:asciiTheme="majorHAnsi" w:hAnsiTheme="majorHAnsi" w:cstheme="majorHAnsi"/>
          <w:color w:val="000000" w:themeColor="text1"/>
          <w:u w:val="single"/>
        </w:rPr>
        <w:t xml:space="preserve"> and </w:t>
      </w:r>
      <w:proofErr w:type="spellStart"/>
      <w:r w:rsidRPr="00286790">
        <w:rPr>
          <w:rFonts w:asciiTheme="majorHAnsi" w:hAnsiTheme="majorHAnsi" w:cstheme="majorHAnsi"/>
          <w:color w:val="000000" w:themeColor="text1"/>
          <w:u w:val="single"/>
        </w:rPr>
        <w:t>organisations</w:t>
      </w:r>
      <w:proofErr w:type="spellEnd"/>
      <w:r w:rsidRPr="00286790">
        <w:rPr>
          <w:rFonts w:asciiTheme="majorHAnsi" w:hAnsiTheme="majorHAnsi" w:cstheme="majorHAnsi"/>
          <w:color w:val="000000" w:themeColor="text1"/>
          <w:u w:val="single"/>
        </w:rPr>
        <w:t xml:space="preserve"> carrying out tasks in the public interest</w:t>
      </w:r>
      <w:r w:rsidRPr="00286790">
        <w:rPr>
          <w:rFonts w:asciiTheme="majorHAnsi" w:hAnsiTheme="majorHAnsi" w:cstheme="majorHAnsi"/>
          <w:color w:val="000000" w:themeColor="text1"/>
          <w:sz w:val="16"/>
          <w:szCs w:val="16"/>
        </w:rPr>
        <w:t xml:space="preserve">. </w:t>
      </w:r>
      <w:proofErr w:type="gramStart"/>
      <w:r w:rsidRPr="00286790">
        <w:rPr>
          <w:rFonts w:asciiTheme="majorHAnsi" w:hAnsiTheme="majorHAnsi" w:cstheme="majorHAnsi"/>
          <w:color w:val="000000" w:themeColor="text1"/>
          <w:sz w:val="16"/>
          <w:szCs w:val="16"/>
        </w:rPr>
        <w:t>In order to</w:t>
      </w:r>
      <w:proofErr w:type="gramEnd"/>
      <w:r w:rsidRPr="00286790">
        <w:rPr>
          <w:rFonts w:asciiTheme="majorHAnsi" w:hAnsiTheme="majorHAnsi" w:cstheme="majorHAnsi"/>
          <w:color w:val="000000" w:themeColor="text1"/>
          <w:sz w:val="16"/>
          <w:szCs w:val="16"/>
        </w:rPr>
        <w:t xml:space="preserve"> rely on it, the data controller must show that it is exercising official authority and discretionary powers. Additionally, the task or the function of the data controller must be laid down by the EU Member State’s law. While that does not require explicit statutory provision,</w:t>
      </w:r>
      <w:r w:rsidRPr="00865C39">
        <w:rPr>
          <w:rFonts w:asciiTheme="majorHAnsi" w:hAnsiTheme="majorHAnsi" w:cstheme="majorHAnsi"/>
          <w:color w:val="000000" w:themeColor="text1"/>
        </w:rPr>
        <w:t xml:space="preserve"> </w:t>
      </w:r>
      <w:r w:rsidRPr="00286790">
        <w:rPr>
          <w:rFonts w:asciiTheme="majorHAnsi" w:hAnsiTheme="majorHAnsi" w:cstheme="majorHAnsi"/>
          <w:color w:val="000000" w:themeColor="text1"/>
          <w:highlight w:val="yellow"/>
          <w:u w:val="single"/>
        </w:rPr>
        <w:t>the</w:t>
      </w:r>
      <w:r w:rsidRPr="00286790">
        <w:rPr>
          <w:rFonts w:asciiTheme="majorHAnsi" w:hAnsiTheme="majorHAnsi" w:cstheme="majorHAnsi"/>
          <w:color w:val="000000" w:themeColor="text1"/>
          <w:u w:val="single"/>
        </w:rPr>
        <w:t xml:space="preserve"> data </w:t>
      </w:r>
      <w:r w:rsidRPr="00286790">
        <w:rPr>
          <w:rFonts w:asciiTheme="majorHAnsi" w:hAnsiTheme="majorHAnsi" w:cstheme="majorHAnsi"/>
          <w:color w:val="000000" w:themeColor="text1"/>
          <w:highlight w:val="yellow"/>
          <w:u w:val="single"/>
        </w:rPr>
        <w:t>controller’s tasks</w:t>
      </w:r>
      <w:r w:rsidRPr="00286790">
        <w:rPr>
          <w:rFonts w:asciiTheme="majorHAnsi" w:hAnsiTheme="majorHAnsi" w:cstheme="majorHAnsi"/>
          <w:color w:val="000000" w:themeColor="text1"/>
          <w:u w:val="single"/>
        </w:rPr>
        <w:t xml:space="preserve">, functions or powers </w:t>
      </w:r>
      <w:r w:rsidRPr="00286790">
        <w:rPr>
          <w:rFonts w:asciiTheme="majorHAnsi" w:hAnsiTheme="majorHAnsi" w:cstheme="majorHAnsi"/>
          <w:color w:val="000000" w:themeColor="text1"/>
          <w:highlight w:val="yellow"/>
          <w:u w:val="single"/>
        </w:rPr>
        <w:t>must be sufficiently</w:t>
      </w:r>
      <w:r w:rsidRPr="00286790">
        <w:rPr>
          <w:rFonts w:asciiTheme="majorHAnsi" w:hAnsiTheme="majorHAnsi" w:cstheme="majorHAnsi"/>
          <w:color w:val="000000" w:themeColor="text1"/>
          <w:u w:val="single"/>
        </w:rPr>
        <w:t xml:space="preserve"> </w:t>
      </w:r>
      <w:r w:rsidRPr="00286790">
        <w:rPr>
          <w:rFonts w:asciiTheme="majorHAnsi" w:hAnsiTheme="majorHAnsi" w:cstheme="majorHAnsi"/>
          <w:color w:val="000000" w:themeColor="text1"/>
          <w:highlight w:val="yellow"/>
          <w:u w:val="single"/>
        </w:rPr>
        <w:t>clear and precise</w:t>
      </w:r>
      <w:r w:rsidRPr="00865C39">
        <w:rPr>
          <w:rFonts w:asciiTheme="majorHAnsi" w:hAnsiTheme="majorHAnsi" w:cstheme="majorHAnsi"/>
          <w:color w:val="000000" w:themeColor="text1"/>
        </w:rPr>
        <w:t xml:space="preserve">. </w:t>
      </w:r>
      <w:r w:rsidRPr="00286790">
        <w:rPr>
          <w:rFonts w:asciiTheme="majorHAnsi" w:hAnsiTheme="majorHAnsi" w:cstheme="majorHAnsi"/>
          <w:color w:val="000000" w:themeColor="text1"/>
          <w:sz w:val="16"/>
          <w:szCs w:val="16"/>
        </w:rPr>
        <w:t xml:space="preserve">This ground is therefore of limited use to private </w:t>
      </w:r>
      <w:proofErr w:type="spellStart"/>
      <w:r w:rsidRPr="00286790">
        <w:rPr>
          <w:rFonts w:asciiTheme="majorHAnsi" w:hAnsiTheme="majorHAnsi" w:cstheme="majorHAnsi"/>
          <w:color w:val="000000" w:themeColor="text1"/>
          <w:sz w:val="16"/>
          <w:szCs w:val="16"/>
        </w:rPr>
        <w:t>organisations</w:t>
      </w:r>
      <w:proofErr w:type="spellEnd"/>
      <w:r w:rsidRPr="00286790">
        <w:rPr>
          <w:rFonts w:asciiTheme="majorHAnsi" w:hAnsiTheme="majorHAnsi" w:cstheme="majorHAnsi"/>
          <w:color w:val="000000" w:themeColor="text1"/>
          <w:sz w:val="16"/>
          <w:szCs w:val="16"/>
        </w:rPr>
        <w:t>. According to the Irish Data Protection Commission (DPC), for example,</w:t>
      </w:r>
      <w:r w:rsidRPr="00865C39">
        <w:rPr>
          <w:rFonts w:asciiTheme="majorHAnsi" w:hAnsiTheme="majorHAnsi" w:cstheme="majorHAnsi"/>
          <w:color w:val="000000" w:themeColor="text1"/>
        </w:rPr>
        <w:t xml:space="preserve"> </w:t>
      </w:r>
      <w:r w:rsidRPr="00286790">
        <w:rPr>
          <w:rFonts w:asciiTheme="majorHAnsi" w:hAnsiTheme="majorHAnsi" w:cstheme="majorHAnsi"/>
          <w:color w:val="000000" w:themeColor="text1"/>
          <w:highlight w:val="yellow"/>
          <w:u w:val="single"/>
        </w:rPr>
        <w:t>public authorities and legal persons governed by public law are</w:t>
      </w:r>
      <w:r w:rsidRPr="00286790">
        <w:rPr>
          <w:rFonts w:asciiTheme="majorHAnsi" w:hAnsiTheme="majorHAnsi" w:cstheme="majorHAnsi"/>
          <w:color w:val="000000" w:themeColor="text1"/>
          <w:u w:val="single"/>
        </w:rPr>
        <w:t xml:space="preserve"> </w:t>
      </w:r>
      <w:r w:rsidRPr="00286790">
        <w:rPr>
          <w:rFonts w:asciiTheme="majorHAnsi" w:hAnsiTheme="majorHAnsi" w:cstheme="majorHAnsi"/>
          <w:color w:val="000000" w:themeColor="text1"/>
          <w:highlight w:val="yellow"/>
          <w:u w:val="single"/>
        </w:rPr>
        <w:t xml:space="preserve">the </w:t>
      </w:r>
      <w:proofErr w:type="spellStart"/>
      <w:r w:rsidRPr="00286790">
        <w:rPr>
          <w:rFonts w:asciiTheme="majorHAnsi" w:hAnsiTheme="majorHAnsi" w:cstheme="majorHAnsi"/>
          <w:color w:val="000000" w:themeColor="text1"/>
          <w:highlight w:val="yellow"/>
          <w:u w:val="single"/>
        </w:rPr>
        <w:t>organisations</w:t>
      </w:r>
      <w:proofErr w:type="spellEnd"/>
      <w:r w:rsidRPr="00286790">
        <w:rPr>
          <w:rFonts w:asciiTheme="majorHAnsi" w:hAnsiTheme="majorHAnsi" w:cstheme="majorHAnsi"/>
          <w:color w:val="000000" w:themeColor="text1"/>
          <w:highlight w:val="yellow"/>
          <w:u w:val="single"/>
        </w:rPr>
        <w:t xml:space="preserve"> most likely able to</w:t>
      </w:r>
      <w:r w:rsidRPr="00286790">
        <w:rPr>
          <w:rFonts w:asciiTheme="majorHAnsi" w:hAnsiTheme="majorHAnsi" w:cstheme="majorHAnsi"/>
          <w:color w:val="000000" w:themeColor="text1"/>
          <w:u w:val="single"/>
        </w:rPr>
        <w:t xml:space="preserve"> successfully </w:t>
      </w:r>
      <w:r w:rsidRPr="00286790">
        <w:rPr>
          <w:rFonts w:asciiTheme="majorHAnsi" w:hAnsiTheme="majorHAnsi" w:cstheme="majorHAnsi"/>
          <w:color w:val="000000" w:themeColor="text1"/>
          <w:highlight w:val="yellow"/>
          <w:u w:val="single"/>
        </w:rPr>
        <w:t>rely on this ground</w:t>
      </w:r>
      <w:r w:rsidRPr="00286790">
        <w:rPr>
          <w:rFonts w:asciiTheme="majorHAnsi" w:hAnsiTheme="majorHAnsi" w:cstheme="majorHAnsi"/>
          <w:color w:val="000000" w:themeColor="text1"/>
          <w:highlight w:val="yellow"/>
        </w:rPr>
        <w:t xml:space="preserve">. </w:t>
      </w:r>
      <w:r w:rsidRPr="00286790">
        <w:rPr>
          <w:rFonts w:asciiTheme="majorHAnsi" w:hAnsiTheme="majorHAnsi" w:cstheme="majorHAnsi"/>
          <w:color w:val="000000" w:themeColor="text1"/>
          <w:highlight w:val="yellow"/>
          <w:u w:val="single"/>
        </w:rPr>
        <w:t>This would include the police using FRT as part of crime prevention</w:t>
      </w:r>
      <w:r w:rsidRPr="00286790">
        <w:rPr>
          <w:rFonts w:asciiTheme="majorHAnsi" w:hAnsiTheme="majorHAnsi" w:cstheme="majorHAnsi"/>
          <w:color w:val="000000" w:themeColor="text1"/>
          <w:u w:val="single"/>
        </w:rPr>
        <w:t>, or a public authority introducing FRT authentication to access their services</w:t>
      </w:r>
      <w:r w:rsidRPr="00286790">
        <w:rPr>
          <w:rFonts w:asciiTheme="majorHAnsi" w:hAnsiTheme="majorHAnsi" w:cstheme="majorHAnsi"/>
          <w:color w:val="000000" w:themeColor="text1"/>
          <w:sz w:val="16"/>
          <w:szCs w:val="16"/>
        </w:rPr>
        <w:t>. Of the European data protection authorities, the DPC is notable for its focus on enforcement efforts around public authority and police use of new technologies.</w:t>
      </w:r>
      <w:r w:rsidRPr="00865C39">
        <w:rPr>
          <w:rFonts w:asciiTheme="majorHAnsi" w:hAnsiTheme="majorHAnsi" w:cstheme="majorHAnsi"/>
          <w:color w:val="000000" w:themeColor="text1"/>
        </w:rPr>
        <w:t xml:space="preserve"> </w:t>
      </w:r>
      <w:r w:rsidRPr="00286790">
        <w:rPr>
          <w:rFonts w:asciiTheme="majorHAnsi" w:hAnsiTheme="majorHAnsi" w:cstheme="majorHAnsi"/>
          <w:color w:val="000000" w:themeColor="text1"/>
          <w:highlight w:val="yellow"/>
          <w:u w:val="single"/>
        </w:rPr>
        <w:t>Over half of</w:t>
      </w:r>
      <w:r w:rsidRPr="00286790">
        <w:rPr>
          <w:rFonts w:asciiTheme="majorHAnsi" w:hAnsiTheme="majorHAnsi" w:cstheme="majorHAnsi"/>
          <w:color w:val="000000" w:themeColor="text1"/>
          <w:u w:val="single"/>
        </w:rPr>
        <w:t xml:space="preserve"> the domestic statutory </w:t>
      </w:r>
      <w:r w:rsidRPr="00286790">
        <w:rPr>
          <w:rFonts w:asciiTheme="majorHAnsi" w:hAnsiTheme="majorHAnsi" w:cstheme="majorHAnsi"/>
          <w:color w:val="000000" w:themeColor="text1"/>
          <w:highlight w:val="yellow"/>
          <w:u w:val="single"/>
        </w:rPr>
        <w:t>inquiries opened</w:t>
      </w:r>
      <w:r w:rsidRPr="00286790">
        <w:rPr>
          <w:rFonts w:asciiTheme="majorHAnsi" w:hAnsiTheme="majorHAnsi" w:cstheme="majorHAnsi"/>
          <w:color w:val="000000" w:themeColor="text1"/>
          <w:u w:val="single"/>
        </w:rPr>
        <w:t xml:space="preserve"> by it </w:t>
      </w:r>
      <w:r w:rsidRPr="00286790">
        <w:rPr>
          <w:rFonts w:asciiTheme="majorHAnsi" w:hAnsiTheme="majorHAnsi" w:cstheme="majorHAnsi"/>
          <w:color w:val="000000" w:themeColor="text1"/>
          <w:highlight w:val="yellow"/>
          <w:u w:val="single"/>
        </w:rPr>
        <w:t>since the introduction of GDPR</w:t>
      </w:r>
      <w:r w:rsidRPr="00286790">
        <w:rPr>
          <w:rFonts w:asciiTheme="majorHAnsi" w:hAnsiTheme="majorHAnsi" w:cstheme="majorHAnsi"/>
          <w:color w:val="000000" w:themeColor="text1"/>
          <w:u w:val="single"/>
        </w:rPr>
        <w:t xml:space="preserve"> in Ireland </w:t>
      </w:r>
      <w:r w:rsidRPr="00286790">
        <w:rPr>
          <w:rFonts w:asciiTheme="majorHAnsi" w:hAnsiTheme="majorHAnsi" w:cstheme="majorHAnsi"/>
          <w:color w:val="000000" w:themeColor="text1"/>
          <w:highlight w:val="yellow"/>
          <w:u w:val="single"/>
        </w:rPr>
        <w:t>are investigating</w:t>
      </w:r>
      <w:r w:rsidRPr="00286790">
        <w:rPr>
          <w:rFonts w:asciiTheme="majorHAnsi" w:hAnsiTheme="majorHAnsi" w:cstheme="majorHAnsi"/>
          <w:color w:val="000000" w:themeColor="text1"/>
          <w:u w:val="single"/>
        </w:rPr>
        <w:t xml:space="preserve"> local authority and </w:t>
      </w:r>
      <w:r w:rsidRPr="00286790">
        <w:rPr>
          <w:rFonts w:asciiTheme="majorHAnsi" w:hAnsiTheme="majorHAnsi" w:cstheme="majorHAnsi"/>
          <w:color w:val="000000" w:themeColor="text1"/>
          <w:highlight w:val="yellow"/>
          <w:u w:val="single"/>
        </w:rPr>
        <w:t>law-enforcement use of technologies including CCTV</w:t>
      </w:r>
      <w:r w:rsidRPr="00286790">
        <w:rPr>
          <w:rFonts w:asciiTheme="majorHAnsi" w:hAnsiTheme="majorHAnsi" w:cstheme="majorHAnsi"/>
          <w:color w:val="000000" w:themeColor="text1"/>
          <w:u w:val="single"/>
        </w:rPr>
        <w:t xml:space="preserve">, body-worn </w:t>
      </w:r>
      <w:r w:rsidRPr="00286790">
        <w:rPr>
          <w:rFonts w:asciiTheme="majorHAnsi" w:hAnsiTheme="majorHAnsi" w:cstheme="majorHAnsi"/>
          <w:color w:val="000000" w:themeColor="text1"/>
          <w:highlight w:val="yellow"/>
          <w:u w:val="single"/>
        </w:rPr>
        <w:t>cameras</w:t>
      </w:r>
      <w:r w:rsidRPr="00286790">
        <w:rPr>
          <w:rFonts w:asciiTheme="majorHAnsi" w:hAnsiTheme="majorHAnsi" w:cstheme="majorHAnsi"/>
          <w:color w:val="000000" w:themeColor="text1"/>
          <w:u w:val="single"/>
        </w:rPr>
        <w:t xml:space="preserve">, automatic number plate recognition-enabled systems, </w:t>
      </w:r>
      <w:r w:rsidRPr="00286790">
        <w:rPr>
          <w:rFonts w:asciiTheme="majorHAnsi" w:hAnsiTheme="majorHAnsi" w:cstheme="majorHAnsi"/>
          <w:color w:val="000000" w:themeColor="text1"/>
          <w:highlight w:val="yellow"/>
          <w:u w:val="single"/>
        </w:rPr>
        <w:t>drones</w:t>
      </w:r>
      <w:r w:rsidRPr="00286790">
        <w:rPr>
          <w:rFonts w:asciiTheme="majorHAnsi" w:hAnsiTheme="majorHAnsi" w:cstheme="majorHAnsi"/>
          <w:color w:val="000000" w:themeColor="text1"/>
          <w:u w:val="single"/>
        </w:rPr>
        <w:t xml:space="preserve"> and other technologies</w:t>
      </w:r>
      <w:r w:rsidRPr="00286790">
        <w:rPr>
          <w:rFonts w:asciiTheme="majorHAnsi" w:hAnsiTheme="majorHAnsi" w:cstheme="majorHAnsi"/>
          <w:color w:val="000000" w:themeColor="text1"/>
          <w:u w:val="single"/>
          <w:vertAlign w:val="superscript"/>
        </w:rPr>
        <w:t>5</w:t>
      </w:r>
      <w:r w:rsidRPr="00286790">
        <w:rPr>
          <w:rFonts w:asciiTheme="majorHAnsi" w:hAnsiTheme="majorHAnsi" w:cstheme="majorHAnsi"/>
          <w:color w:val="000000" w:themeColor="text1"/>
          <w:u w:val="single"/>
        </w:rPr>
        <w:t>.</w:t>
      </w:r>
    </w:p>
    <w:p w14:paraId="249A7C11" w14:textId="77777777" w:rsidR="008B7BC8" w:rsidRDefault="008B7BC8" w:rsidP="008B7BC8"/>
    <w:p w14:paraId="559654B8" w14:textId="77777777" w:rsidR="008B7BC8" w:rsidRPr="00865C39" w:rsidRDefault="008B7BC8" w:rsidP="008B7BC8">
      <w:pPr>
        <w:pStyle w:val="Heading4"/>
      </w:pPr>
      <w:r>
        <w:t>GDR solves privacy and abuse</w:t>
      </w:r>
    </w:p>
    <w:p w14:paraId="033CE7B2" w14:textId="77777777" w:rsidR="008B7BC8" w:rsidRDefault="008B7BC8" w:rsidP="008B7BC8">
      <w:pPr>
        <w:pStyle w:val="Heading4"/>
        <w:numPr>
          <w:ilvl w:val="0"/>
          <w:numId w:val="16"/>
        </w:numPr>
      </w:pPr>
      <w:r>
        <w:t>Requirement of absolute necessity</w:t>
      </w:r>
    </w:p>
    <w:p w14:paraId="52914AC4" w14:textId="77777777" w:rsidR="008B7BC8" w:rsidRPr="00EB3143" w:rsidRDefault="008B7BC8" w:rsidP="008B7BC8">
      <w:pPr>
        <w:rPr>
          <w:rFonts w:asciiTheme="majorHAnsi" w:hAnsiTheme="majorHAnsi" w:cstheme="majorHAnsi"/>
        </w:rPr>
      </w:pPr>
      <w:proofErr w:type="spellStart"/>
      <w:r w:rsidRPr="00EB3143">
        <w:rPr>
          <w:rStyle w:val="Style13ptBold"/>
          <w:rFonts w:asciiTheme="majorHAnsi" w:hAnsiTheme="majorHAnsi" w:cstheme="majorHAnsi"/>
        </w:rPr>
        <w:t>Rasdale</w:t>
      </w:r>
      <w:proofErr w:type="spellEnd"/>
      <w:r w:rsidRPr="00EB3143">
        <w:rPr>
          <w:rStyle w:val="Style13ptBold"/>
          <w:rFonts w:asciiTheme="majorHAnsi" w:hAnsiTheme="majorHAnsi" w:cstheme="majorHAnsi"/>
        </w:rPr>
        <w:t xml:space="preserve"> et. al 20 </w:t>
      </w:r>
      <w:r w:rsidRPr="00EB3143">
        <w:rPr>
          <w:rFonts w:asciiTheme="majorHAnsi" w:hAnsiTheme="majorHAnsi" w:cstheme="majorHAnsi"/>
        </w:rPr>
        <w:t xml:space="preserve">(Mark </w:t>
      </w:r>
      <w:proofErr w:type="spellStart"/>
      <w:r w:rsidRPr="00EB3143">
        <w:rPr>
          <w:rFonts w:asciiTheme="majorHAnsi" w:hAnsiTheme="majorHAnsi" w:cstheme="majorHAnsi"/>
        </w:rPr>
        <w:t>Rasdale</w:t>
      </w:r>
      <w:proofErr w:type="spellEnd"/>
      <w:r w:rsidRPr="00EB3143">
        <w:rPr>
          <w:rFonts w:asciiTheme="majorHAnsi" w:hAnsiTheme="majorHAnsi" w:cstheme="majorHAnsi"/>
        </w:rPr>
        <w:t xml:space="preserve"> advises clients across various sectors on strategic sourcing and commercial contracts, technology and IP matters and data protection compliance for DLA Piper, a multinational law firm with offices in more than 40 countries. John Magee is a technology, </w:t>
      </w:r>
      <w:proofErr w:type="gramStart"/>
      <w:r w:rsidRPr="00EB3143">
        <w:rPr>
          <w:rFonts w:asciiTheme="majorHAnsi" w:hAnsiTheme="majorHAnsi" w:cstheme="majorHAnsi"/>
        </w:rPr>
        <w:t>IP</w:t>
      </w:r>
      <w:proofErr w:type="gramEnd"/>
      <w:r w:rsidRPr="00EB3143">
        <w:rPr>
          <w:rFonts w:asciiTheme="majorHAnsi" w:hAnsiTheme="majorHAnsi" w:cstheme="majorHAnsi"/>
        </w:rPr>
        <w:t xml:space="preserve"> and commercial lawyer for DLA Piper. </w:t>
      </w:r>
      <w:proofErr w:type="spellStart"/>
      <w:r w:rsidRPr="00EB3143">
        <w:rPr>
          <w:rFonts w:asciiTheme="majorHAnsi" w:hAnsiTheme="majorHAnsi" w:cstheme="majorHAnsi"/>
        </w:rPr>
        <w:t>Cezary</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Bicki</w:t>
      </w:r>
      <w:proofErr w:type="spellEnd"/>
      <w:r w:rsidRPr="00EB3143">
        <w:rPr>
          <w:rFonts w:asciiTheme="majorHAnsi" w:hAnsiTheme="majorHAnsi" w:cstheme="majorHAnsi"/>
        </w:rPr>
        <w:t xml:space="preserve"> is an associate in the Technology, Commercial, and Strategic Sourcing team. Elis McDonald is an Associate in the Intellectual Property team. Marlene </w:t>
      </w:r>
      <w:proofErr w:type="spellStart"/>
      <w:r w:rsidRPr="00EB3143">
        <w:rPr>
          <w:rFonts w:asciiTheme="majorHAnsi" w:hAnsiTheme="majorHAnsi" w:cstheme="majorHAnsi"/>
        </w:rPr>
        <w:t>Winther</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Plas</w:t>
      </w:r>
      <w:proofErr w:type="spellEnd"/>
      <w:r w:rsidRPr="00EB3143">
        <w:rPr>
          <w:rFonts w:asciiTheme="majorHAnsi" w:hAnsiTheme="majorHAnsi" w:cstheme="majorHAnsi"/>
        </w:rPr>
        <w:t xml:space="preserve"> specializes in IT law and data protection. Emil Thuesen is engaged in data protection and IT law. Carolyn Bigg is a technology and communications lawyer with a focus in data protection and security. 5-8-20 “Facial recognition technology: supporting a sustainable lockdown exit strategy?” </w:t>
      </w:r>
      <w:hyperlink r:id="rId434" w:history="1">
        <w:r w:rsidRPr="00EB3143">
          <w:rPr>
            <w:rStyle w:val="Hyperlink"/>
            <w:rFonts w:asciiTheme="majorHAnsi" w:hAnsiTheme="majorHAnsi" w:cstheme="majorHAnsi"/>
          </w:rPr>
          <w:t>https://www.dlapiper.com/en/us/insights/publications/2020/05/facial-recognition-technology/</w:t>
        </w:r>
      </w:hyperlink>
      <w:r w:rsidRPr="00EB3143">
        <w:rPr>
          <w:rFonts w:asciiTheme="majorHAnsi" w:hAnsiTheme="majorHAnsi" w:cstheme="majorHAnsi"/>
        </w:rPr>
        <w:t>)//SHP</w:t>
      </w:r>
    </w:p>
    <w:p w14:paraId="2AEE1667" w14:textId="77777777" w:rsidR="008B7BC8" w:rsidRPr="00076C31" w:rsidRDefault="008B7BC8" w:rsidP="008B7BC8"/>
    <w:p w14:paraId="0ADE25B1" w14:textId="77777777" w:rsidR="008B7BC8" w:rsidRPr="00907253" w:rsidRDefault="008B7BC8" w:rsidP="008B7BC8">
      <w:pPr>
        <w:spacing w:after="336"/>
        <w:rPr>
          <w:rFonts w:asciiTheme="majorHAnsi" w:hAnsiTheme="majorHAnsi" w:cstheme="majorHAnsi"/>
          <w:color w:val="4B4B4B"/>
          <w:sz w:val="16"/>
          <w:szCs w:val="16"/>
        </w:rPr>
      </w:pPr>
      <w:r w:rsidRPr="00286790">
        <w:rPr>
          <w:rFonts w:asciiTheme="majorHAnsi" w:hAnsiTheme="majorHAnsi" w:cstheme="majorHAnsi"/>
          <w:color w:val="000000" w:themeColor="text1"/>
          <w:highlight w:val="yellow"/>
          <w:u w:val="single"/>
        </w:rPr>
        <w:t>In the case of</w:t>
      </w:r>
      <w:r w:rsidRPr="00286790">
        <w:rPr>
          <w:rFonts w:asciiTheme="majorHAnsi" w:hAnsiTheme="majorHAnsi" w:cstheme="majorHAnsi"/>
          <w:color w:val="000000" w:themeColor="text1"/>
          <w:u w:val="single"/>
        </w:rPr>
        <w:t xml:space="preserve"> both </w:t>
      </w:r>
      <w:r w:rsidRPr="00286790">
        <w:rPr>
          <w:rFonts w:asciiTheme="majorHAnsi" w:hAnsiTheme="majorHAnsi" w:cstheme="majorHAnsi"/>
          <w:color w:val="000000" w:themeColor="text1"/>
          <w:highlight w:val="yellow"/>
          <w:u w:val="single"/>
        </w:rPr>
        <w:t>public interest</w:t>
      </w:r>
      <w:r w:rsidRPr="00286790">
        <w:rPr>
          <w:rFonts w:asciiTheme="majorHAnsi" w:hAnsiTheme="majorHAnsi" w:cstheme="majorHAnsi"/>
          <w:color w:val="000000" w:themeColor="text1"/>
          <w:u w:val="single"/>
        </w:rPr>
        <w:t xml:space="preserve"> and legitimate </w:t>
      </w:r>
      <w:proofErr w:type="gramStart"/>
      <w:r w:rsidRPr="00286790">
        <w:rPr>
          <w:rFonts w:asciiTheme="majorHAnsi" w:hAnsiTheme="majorHAnsi" w:cstheme="majorHAnsi"/>
          <w:color w:val="000000" w:themeColor="text1"/>
          <w:u w:val="single"/>
        </w:rPr>
        <w:t>interests</w:t>
      </w:r>
      <w:proofErr w:type="gramEnd"/>
      <w:r w:rsidRPr="00286790">
        <w:rPr>
          <w:rFonts w:asciiTheme="majorHAnsi" w:hAnsiTheme="majorHAnsi" w:cstheme="majorHAnsi"/>
          <w:color w:val="000000" w:themeColor="text1"/>
          <w:u w:val="single"/>
        </w:rPr>
        <w:t xml:space="preserve"> </w:t>
      </w:r>
      <w:r w:rsidRPr="00286790">
        <w:rPr>
          <w:rFonts w:asciiTheme="majorHAnsi" w:hAnsiTheme="majorHAnsi" w:cstheme="majorHAnsi"/>
          <w:color w:val="000000" w:themeColor="text1"/>
          <w:highlight w:val="yellow"/>
          <w:u w:val="single"/>
        </w:rPr>
        <w:t>grounds, it must be shown that the processing is necessary to</w:t>
      </w:r>
      <w:r w:rsidRPr="00286790">
        <w:rPr>
          <w:rFonts w:asciiTheme="majorHAnsi" w:hAnsiTheme="majorHAnsi" w:cstheme="majorHAnsi"/>
          <w:color w:val="000000" w:themeColor="text1"/>
          <w:u w:val="single"/>
        </w:rPr>
        <w:t xml:space="preserve"> carry out the tasks or </w:t>
      </w:r>
      <w:r w:rsidRPr="00286790">
        <w:rPr>
          <w:rFonts w:asciiTheme="majorHAnsi" w:hAnsiTheme="majorHAnsi" w:cstheme="majorHAnsi"/>
          <w:color w:val="000000" w:themeColor="text1"/>
          <w:highlight w:val="yellow"/>
          <w:u w:val="single"/>
        </w:rPr>
        <w:t>achieve a purpose</w:t>
      </w:r>
      <w:r w:rsidRPr="00286790">
        <w:rPr>
          <w:rFonts w:asciiTheme="majorHAnsi" w:hAnsiTheme="majorHAnsi" w:cstheme="majorHAnsi"/>
          <w:color w:val="000000" w:themeColor="text1"/>
          <w:u w:val="single"/>
        </w:rPr>
        <w:t xml:space="preserve">. The processing also </w:t>
      </w:r>
      <w:r w:rsidRPr="00286790">
        <w:rPr>
          <w:rFonts w:asciiTheme="majorHAnsi" w:hAnsiTheme="majorHAnsi" w:cstheme="majorHAnsi"/>
          <w:color w:val="000000" w:themeColor="text1"/>
          <w:highlight w:val="yellow"/>
          <w:u w:val="single"/>
        </w:rPr>
        <w:t>must be reasonable and proportionate</w:t>
      </w:r>
      <w:r w:rsidRPr="00286790">
        <w:rPr>
          <w:rFonts w:asciiTheme="majorHAnsi" w:hAnsiTheme="majorHAnsi" w:cstheme="majorHAnsi"/>
          <w:color w:val="000000" w:themeColor="text1"/>
          <w:u w:val="single"/>
        </w:rPr>
        <w:t xml:space="preserve">. Thus, </w:t>
      </w:r>
      <w:r w:rsidRPr="00286790">
        <w:rPr>
          <w:rFonts w:asciiTheme="majorHAnsi" w:hAnsiTheme="majorHAnsi" w:cstheme="majorHAnsi"/>
          <w:color w:val="000000" w:themeColor="text1"/>
          <w:highlight w:val="yellow"/>
          <w:u w:val="single"/>
        </w:rPr>
        <w:t>if the controller can achieve its aims in a less intrusive way, the</w:t>
      </w:r>
      <w:r w:rsidRPr="00286790">
        <w:rPr>
          <w:rFonts w:asciiTheme="majorHAnsi" w:hAnsiTheme="majorHAnsi" w:cstheme="majorHAnsi"/>
          <w:color w:val="000000" w:themeColor="text1"/>
          <w:u w:val="single"/>
        </w:rPr>
        <w:t xml:space="preserve"> above </w:t>
      </w:r>
      <w:r w:rsidRPr="00286790">
        <w:rPr>
          <w:rFonts w:asciiTheme="majorHAnsi" w:hAnsiTheme="majorHAnsi" w:cstheme="majorHAnsi"/>
          <w:color w:val="000000" w:themeColor="text1"/>
          <w:highlight w:val="yellow"/>
          <w:u w:val="single"/>
        </w:rPr>
        <w:t>grounds will not be satisfied</w:t>
      </w:r>
      <w:r w:rsidRPr="00286790">
        <w:rPr>
          <w:rFonts w:asciiTheme="majorHAnsi" w:hAnsiTheme="majorHAnsi" w:cstheme="majorHAnsi"/>
          <w:color w:val="000000" w:themeColor="text1"/>
          <w:u w:val="single"/>
        </w:rPr>
        <w:t>.</w:t>
      </w:r>
      <w:r w:rsidRPr="00286790">
        <w:rPr>
          <w:rFonts w:asciiTheme="majorHAnsi" w:hAnsiTheme="majorHAnsi" w:cstheme="majorHAnsi"/>
          <w:color w:val="000000" w:themeColor="text1"/>
        </w:rPr>
        <w:t xml:space="preserve"> </w:t>
      </w:r>
      <w:r w:rsidRPr="00286790">
        <w:rPr>
          <w:rFonts w:asciiTheme="majorHAnsi" w:hAnsiTheme="majorHAnsi" w:cstheme="majorHAnsi"/>
          <w:color w:val="000000" w:themeColor="text1"/>
          <w:sz w:val="16"/>
          <w:szCs w:val="16"/>
        </w:rPr>
        <w:t>GDPR fine in Sweden</w:t>
      </w:r>
      <w:r w:rsidRPr="00286790">
        <w:rPr>
          <w:rFonts w:asciiTheme="majorHAnsi" w:hAnsiTheme="majorHAnsi" w:cstheme="majorHAnsi"/>
          <w:color w:val="000000" w:themeColor="text1"/>
        </w:rPr>
        <w:t xml:space="preserve"> </w:t>
      </w:r>
      <w:proofErr w:type="gramStart"/>
      <w:r w:rsidRPr="00286790">
        <w:rPr>
          <w:rFonts w:asciiTheme="majorHAnsi" w:hAnsiTheme="majorHAnsi" w:cstheme="majorHAnsi"/>
          <w:color w:val="000000" w:themeColor="text1"/>
          <w:u w:val="single"/>
        </w:rPr>
        <w:t>The</w:t>
      </w:r>
      <w:proofErr w:type="gramEnd"/>
      <w:r w:rsidRPr="00286790">
        <w:rPr>
          <w:rFonts w:asciiTheme="majorHAnsi" w:hAnsiTheme="majorHAnsi" w:cstheme="majorHAnsi"/>
          <w:color w:val="000000" w:themeColor="text1"/>
          <w:u w:val="single"/>
        </w:rPr>
        <w:t xml:space="preserve"> lawful application of </w:t>
      </w:r>
      <w:r w:rsidRPr="00286790">
        <w:rPr>
          <w:rFonts w:asciiTheme="majorHAnsi" w:hAnsiTheme="majorHAnsi" w:cstheme="majorHAnsi"/>
          <w:color w:val="000000" w:themeColor="text1"/>
          <w:highlight w:val="yellow"/>
          <w:u w:val="single"/>
        </w:rPr>
        <w:t>FRT has</w:t>
      </w:r>
      <w:r w:rsidRPr="00286790">
        <w:rPr>
          <w:rFonts w:asciiTheme="majorHAnsi" w:hAnsiTheme="majorHAnsi" w:cstheme="majorHAnsi"/>
          <w:color w:val="000000" w:themeColor="text1"/>
          <w:u w:val="single"/>
        </w:rPr>
        <w:t xml:space="preserve"> also </w:t>
      </w:r>
      <w:r w:rsidRPr="00286790">
        <w:rPr>
          <w:rFonts w:asciiTheme="majorHAnsi" w:hAnsiTheme="majorHAnsi" w:cstheme="majorHAnsi"/>
          <w:color w:val="000000" w:themeColor="text1"/>
          <w:highlight w:val="yellow"/>
          <w:u w:val="single"/>
        </w:rPr>
        <w:t>been recently considered in Sweden</w:t>
      </w:r>
      <w:r w:rsidRPr="00286790">
        <w:rPr>
          <w:rFonts w:asciiTheme="majorHAnsi" w:hAnsiTheme="majorHAnsi" w:cstheme="majorHAnsi"/>
          <w:color w:val="000000" w:themeColor="text1"/>
        </w:rPr>
        <w:t xml:space="preserve">, </w:t>
      </w:r>
      <w:r w:rsidRPr="00286790">
        <w:rPr>
          <w:rFonts w:asciiTheme="majorHAnsi" w:hAnsiTheme="majorHAnsi" w:cstheme="majorHAnsi"/>
          <w:color w:val="000000" w:themeColor="text1"/>
          <w:sz w:val="16"/>
          <w:szCs w:val="16"/>
        </w:rPr>
        <w:t>where a high school introduced FRT trials in order to monitor its students' attendance in class. However, it was subsequently fined circa EUR20,000 for a GDPR breach. The Swedish Data Protection Authority challenged the use of FRT, as</w:t>
      </w:r>
      <w:r w:rsidRPr="00286790">
        <w:rPr>
          <w:rFonts w:asciiTheme="majorHAnsi" w:hAnsiTheme="majorHAnsi" w:cstheme="majorHAnsi"/>
          <w:color w:val="000000" w:themeColor="text1"/>
        </w:rPr>
        <w:t xml:space="preserve"> </w:t>
      </w:r>
      <w:r w:rsidRPr="00286790">
        <w:rPr>
          <w:rFonts w:asciiTheme="majorHAnsi" w:hAnsiTheme="majorHAnsi" w:cstheme="majorHAnsi"/>
          <w:color w:val="000000" w:themeColor="text1"/>
          <w:u w:val="single"/>
        </w:rPr>
        <w:t xml:space="preserve">students’ </w:t>
      </w:r>
      <w:r w:rsidRPr="00286790">
        <w:rPr>
          <w:rFonts w:asciiTheme="majorHAnsi" w:hAnsiTheme="majorHAnsi" w:cstheme="majorHAnsi"/>
          <w:color w:val="000000" w:themeColor="text1"/>
          <w:highlight w:val="yellow"/>
          <w:u w:val="single"/>
        </w:rPr>
        <w:t>attendance could have been verified by less intrusive methods,</w:t>
      </w:r>
      <w:r w:rsidRPr="00286790">
        <w:rPr>
          <w:rFonts w:asciiTheme="majorHAnsi" w:hAnsiTheme="majorHAnsi" w:cstheme="majorHAnsi"/>
          <w:color w:val="000000" w:themeColor="text1"/>
        </w:rPr>
        <w:t xml:space="preserve"> </w:t>
      </w:r>
      <w:r w:rsidRPr="00286790">
        <w:rPr>
          <w:rFonts w:asciiTheme="majorHAnsi" w:hAnsiTheme="majorHAnsi" w:cstheme="majorHAnsi"/>
          <w:color w:val="000000" w:themeColor="text1"/>
          <w:sz w:val="16"/>
          <w:szCs w:val="16"/>
        </w:rPr>
        <w:t>and decided that students' consent was not freely given, as they were in a position of dependence with the school board. Necessity of processing under Article 5 GDPR is a key consideration for determining whether the use of FRT is lawful</w:t>
      </w:r>
      <w:r w:rsidRPr="00286790">
        <w:rPr>
          <w:rFonts w:asciiTheme="majorHAnsi" w:hAnsiTheme="majorHAnsi" w:cstheme="majorHAnsi"/>
          <w:color w:val="000000" w:themeColor="text1"/>
        </w:rPr>
        <w:t xml:space="preserve">. </w:t>
      </w:r>
      <w:r w:rsidRPr="00286790">
        <w:rPr>
          <w:rFonts w:asciiTheme="majorHAnsi" w:hAnsiTheme="majorHAnsi" w:cstheme="majorHAnsi"/>
          <w:color w:val="000000" w:themeColor="text1"/>
          <w:highlight w:val="yellow"/>
          <w:u w:val="single"/>
        </w:rPr>
        <w:t>This applies to both verification and identification FRT</w:t>
      </w:r>
      <w:r w:rsidRPr="00286790">
        <w:rPr>
          <w:rFonts w:asciiTheme="majorHAnsi" w:hAnsiTheme="majorHAnsi" w:cstheme="majorHAnsi"/>
          <w:color w:val="000000" w:themeColor="text1"/>
          <w:u w:val="single"/>
        </w:rPr>
        <w:t xml:space="preserve">: the EDPB advises that the </w:t>
      </w:r>
      <w:r w:rsidRPr="00286790">
        <w:rPr>
          <w:rFonts w:asciiTheme="majorHAnsi" w:hAnsiTheme="majorHAnsi" w:cstheme="majorHAnsi"/>
          <w:color w:val="000000" w:themeColor="text1"/>
          <w:highlight w:val="yellow"/>
          <w:u w:val="single"/>
        </w:rPr>
        <w:t>use of surveillance should be considered only if it is suitable</w:t>
      </w:r>
      <w:r w:rsidRPr="00286790">
        <w:rPr>
          <w:rFonts w:asciiTheme="majorHAnsi" w:hAnsiTheme="majorHAnsi" w:cstheme="majorHAnsi"/>
          <w:color w:val="000000" w:themeColor="text1"/>
          <w:u w:val="single"/>
        </w:rPr>
        <w:t xml:space="preserve"> and adequate to achieve the desired purposes. If </w:t>
      </w:r>
      <w:r w:rsidRPr="00286790">
        <w:rPr>
          <w:rFonts w:asciiTheme="majorHAnsi" w:hAnsiTheme="majorHAnsi" w:cstheme="majorHAnsi"/>
          <w:color w:val="000000" w:themeColor="text1"/>
          <w:highlight w:val="yellow"/>
          <w:u w:val="single"/>
        </w:rPr>
        <w:t>other</w:t>
      </w:r>
      <w:r w:rsidRPr="00286790">
        <w:rPr>
          <w:rFonts w:asciiTheme="majorHAnsi" w:hAnsiTheme="majorHAnsi" w:cstheme="majorHAnsi"/>
          <w:color w:val="000000" w:themeColor="text1"/>
          <w:u w:val="single"/>
        </w:rPr>
        <w:t xml:space="preserve"> less intrusive </w:t>
      </w:r>
      <w:r w:rsidRPr="00286790">
        <w:rPr>
          <w:rFonts w:asciiTheme="majorHAnsi" w:hAnsiTheme="majorHAnsi" w:cstheme="majorHAnsi"/>
          <w:color w:val="000000" w:themeColor="text1"/>
          <w:highlight w:val="yellow"/>
          <w:u w:val="single"/>
        </w:rPr>
        <w:t>options</w:t>
      </w:r>
      <w:r w:rsidRPr="00286790">
        <w:rPr>
          <w:rFonts w:asciiTheme="majorHAnsi" w:hAnsiTheme="majorHAnsi" w:cstheme="majorHAnsi"/>
          <w:color w:val="000000" w:themeColor="text1"/>
          <w:u w:val="single"/>
        </w:rPr>
        <w:t xml:space="preserve"> are available to achieve safety, these </w:t>
      </w:r>
      <w:r w:rsidRPr="00286790">
        <w:rPr>
          <w:rFonts w:asciiTheme="majorHAnsi" w:hAnsiTheme="majorHAnsi" w:cstheme="majorHAnsi"/>
          <w:color w:val="000000" w:themeColor="text1"/>
          <w:highlight w:val="yellow"/>
          <w:u w:val="single"/>
        </w:rPr>
        <w:t>should be exhausted first</w:t>
      </w:r>
      <w:r w:rsidRPr="00286790">
        <w:rPr>
          <w:rFonts w:asciiTheme="majorHAnsi" w:hAnsiTheme="majorHAnsi" w:cstheme="majorHAnsi"/>
          <w:color w:val="000000" w:themeColor="text1"/>
          <w:sz w:val="16"/>
          <w:szCs w:val="16"/>
        </w:rPr>
        <w:t>. In relation to identification FRT, for example when accessing a building, there should always be an alternative option to verify someone’s identity, for example with a security pass or signature.</w:t>
      </w:r>
    </w:p>
    <w:p w14:paraId="0758BA97" w14:textId="77777777" w:rsidR="008B7BC8" w:rsidRDefault="008B7BC8" w:rsidP="008B7BC8">
      <w:pPr>
        <w:pStyle w:val="Heading4"/>
        <w:numPr>
          <w:ilvl w:val="0"/>
          <w:numId w:val="16"/>
        </w:numPr>
      </w:pPr>
      <w:r>
        <w:t>Explicit consent</w:t>
      </w:r>
    </w:p>
    <w:p w14:paraId="71FAEAAD" w14:textId="77777777" w:rsidR="008B7BC8" w:rsidRPr="00EB3143" w:rsidRDefault="008B7BC8" w:rsidP="008B7BC8">
      <w:pPr>
        <w:rPr>
          <w:rFonts w:asciiTheme="majorHAnsi" w:hAnsiTheme="majorHAnsi" w:cstheme="majorHAnsi"/>
        </w:rPr>
      </w:pPr>
      <w:proofErr w:type="spellStart"/>
      <w:r w:rsidRPr="00EB3143">
        <w:rPr>
          <w:rStyle w:val="Style13ptBold"/>
          <w:rFonts w:asciiTheme="majorHAnsi" w:hAnsiTheme="majorHAnsi" w:cstheme="majorHAnsi"/>
        </w:rPr>
        <w:t>Rasdale</w:t>
      </w:r>
      <w:proofErr w:type="spellEnd"/>
      <w:r w:rsidRPr="00EB3143">
        <w:rPr>
          <w:rStyle w:val="Style13ptBold"/>
          <w:rFonts w:asciiTheme="majorHAnsi" w:hAnsiTheme="majorHAnsi" w:cstheme="majorHAnsi"/>
        </w:rPr>
        <w:t xml:space="preserve"> et. al 20 </w:t>
      </w:r>
      <w:r w:rsidRPr="00EB3143">
        <w:rPr>
          <w:rFonts w:asciiTheme="majorHAnsi" w:hAnsiTheme="majorHAnsi" w:cstheme="majorHAnsi"/>
        </w:rPr>
        <w:t xml:space="preserve">(Mark </w:t>
      </w:r>
      <w:proofErr w:type="spellStart"/>
      <w:r w:rsidRPr="00EB3143">
        <w:rPr>
          <w:rFonts w:asciiTheme="majorHAnsi" w:hAnsiTheme="majorHAnsi" w:cstheme="majorHAnsi"/>
        </w:rPr>
        <w:t>Rasdale</w:t>
      </w:r>
      <w:proofErr w:type="spellEnd"/>
      <w:r w:rsidRPr="00EB3143">
        <w:rPr>
          <w:rFonts w:asciiTheme="majorHAnsi" w:hAnsiTheme="majorHAnsi" w:cstheme="majorHAnsi"/>
        </w:rPr>
        <w:t xml:space="preserve"> advises clients across various sectors on strategic sourcing and commercial contracts, technology and IP matters and data protection compliance for DLA Piper, a multinational law firm with offices in more than 40 countries. John Magee is a technology, </w:t>
      </w:r>
      <w:proofErr w:type="gramStart"/>
      <w:r w:rsidRPr="00EB3143">
        <w:rPr>
          <w:rFonts w:asciiTheme="majorHAnsi" w:hAnsiTheme="majorHAnsi" w:cstheme="majorHAnsi"/>
        </w:rPr>
        <w:t>IP</w:t>
      </w:r>
      <w:proofErr w:type="gramEnd"/>
      <w:r w:rsidRPr="00EB3143">
        <w:rPr>
          <w:rFonts w:asciiTheme="majorHAnsi" w:hAnsiTheme="majorHAnsi" w:cstheme="majorHAnsi"/>
        </w:rPr>
        <w:t xml:space="preserve"> and commercial lawyer for DLA Piper. </w:t>
      </w:r>
      <w:proofErr w:type="spellStart"/>
      <w:r w:rsidRPr="00EB3143">
        <w:rPr>
          <w:rFonts w:asciiTheme="majorHAnsi" w:hAnsiTheme="majorHAnsi" w:cstheme="majorHAnsi"/>
        </w:rPr>
        <w:t>Cezary</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Bicki</w:t>
      </w:r>
      <w:proofErr w:type="spellEnd"/>
      <w:r w:rsidRPr="00EB3143">
        <w:rPr>
          <w:rFonts w:asciiTheme="majorHAnsi" w:hAnsiTheme="majorHAnsi" w:cstheme="majorHAnsi"/>
        </w:rPr>
        <w:t xml:space="preserve"> is an associate in the Technology, Commercial, and Strategic Sourcing team. Elis McDonald is an Associate in the Intellectual Property team. Marlene </w:t>
      </w:r>
      <w:proofErr w:type="spellStart"/>
      <w:r w:rsidRPr="00EB3143">
        <w:rPr>
          <w:rFonts w:asciiTheme="majorHAnsi" w:hAnsiTheme="majorHAnsi" w:cstheme="majorHAnsi"/>
        </w:rPr>
        <w:t>Winther</w:t>
      </w:r>
      <w:proofErr w:type="spellEnd"/>
      <w:r w:rsidRPr="00EB3143">
        <w:rPr>
          <w:rFonts w:asciiTheme="majorHAnsi" w:hAnsiTheme="majorHAnsi" w:cstheme="majorHAnsi"/>
        </w:rPr>
        <w:t xml:space="preserve"> </w:t>
      </w:r>
      <w:proofErr w:type="spellStart"/>
      <w:r w:rsidRPr="00EB3143">
        <w:rPr>
          <w:rFonts w:asciiTheme="majorHAnsi" w:hAnsiTheme="majorHAnsi" w:cstheme="majorHAnsi"/>
        </w:rPr>
        <w:t>Plas</w:t>
      </w:r>
      <w:proofErr w:type="spellEnd"/>
      <w:r w:rsidRPr="00EB3143">
        <w:rPr>
          <w:rFonts w:asciiTheme="majorHAnsi" w:hAnsiTheme="majorHAnsi" w:cstheme="majorHAnsi"/>
        </w:rPr>
        <w:t xml:space="preserve"> specializes in IT law and data protection. Emil Thuesen is engaged in data protection and IT law. Carolyn Bigg is a technology and communications lawyer with a focus in data protection and security. 5-8-20 “Facial recognition technology: supporting a sustainable lockdown exit strategy?” </w:t>
      </w:r>
      <w:hyperlink r:id="rId435" w:history="1">
        <w:r w:rsidRPr="00EB3143">
          <w:rPr>
            <w:rStyle w:val="Hyperlink"/>
            <w:rFonts w:asciiTheme="majorHAnsi" w:hAnsiTheme="majorHAnsi" w:cstheme="majorHAnsi"/>
          </w:rPr>
          <w:t>https://www.dlapiper.com/en/us/insights/publications/2020/05/facial-recognition-technology/</w:t>
        </w:r>
      </w:hyperlink>
      <w:r w:rsidRPr="00EB3143">
        <w:rPr>
          <w:rFonts w:asciiTheme="majorHAnsi" w:hAnsiTheme="majorHAnsi" w:cstheme="majorHAnsi"/>
        </w:rPr>
        <w:t>)//SHP</w:t>
      </w:r>
    </w:p>
    <w:p w14:paraId="4209D50D" w14:textId="77777777" w:rsidR="008B7BC8" w:rsidRPr="00907253" w:rsidRDefault="008B7BC8" w:rsidP="008B7BC8"/>
    <w:p w14:paraId="0E3F2446" w14:textId="77777777" w:rsidR="008B7BC8" w:rsidRPr="00076C31" w:rsidRDefault="008B7BC8" w:rsidP="008B7BC8">
      <w:pPr>
        <w:pStyle w:val="NormalWeb"/>
        <w:spacing w:before="0" w:beforeAutospacing="0" w:after="336" w:afterAutospacing="0"/>
        <w:rPr>
          <w:rFonts w:asciiTheme="majorHAnsi" w:hAnsiTheme="majorHAnsi" w:cstheme="majorHAnsi"/>
          <w:color w:val="4B4B4B"/>
          <w:szCs w:val="22"/>
          <w:u w:val="single"/>
        </w:rPr>
      </w:pPr>
      <w:r w:rsidRPr="00076C31">
        <w:rPr>
          <w:rFonts w:asciiTheme="majorHAnsi" w:hAnsiTheme="majorHAnsi" w:cstheme="majorHAnsi"/>
          <w:color w:val="000000" w:themeColor="text1"/>
          <w:szCs w:val="22"/>
          <w:u w:val="single"/>
        </w:rPr>
        <w:t xml:space="preserve">As defined in GDPR, </w:t>
      </w:r>
      <w:r w:rsidRPr="00076C31">
        <w:rPr>
          <w:rFonts w:asciiTheme="majorHAnsi" w:hAnsiTheme="majorHAnsi" w:cstheme="majorHAnsi"/>
          <w:color w:val="000000" w:themeColor="text1"/>
          <w:szCs w:val="22"/>
          <w:highlight w:val="yellow"/>
          <w:u w:val="single"/>
        </w:rPr>
        <w:t>a consent must be expressed by a statement or a “</w:t>
      </w:r>
      <w:r>
        <w:rPr>
          <w:rFonts w:asciiTheme="majorHAnsi" w:hAnsiTheme="majorHAnsi" w:cstheme="majorHAnsi"/>
          <w:color w:val="000000" w:themeColor="text1"/>
          <w:szCs w:val="22"/>
          <w:highlight w:val="yellow"/>
          <w:u w:val="single"/>
        </w:rPr>
        <w:t>c</w:t>
      </w:r>
      <w:r w:rsidRPr="00076C31">
        <w:rPr>
          <w:rFonts w:asciiTheme="majorHAnsi" w:hAnsiTheme="majorHAnsi" w:cstheme="majorHAnsi"/>
          <w:color w:val="000000" w:themeColor="text1"/>
          <w:szCs w:val="22"/>
          <w:highlight w:val="yellow"/>
          <w:u w:val="single"/>
        </w:rPr>
        <w:t xml:space="preserve">lear affirmative action” that </w:t>
      </w:r>
      <w:proofErr w:type="gramStart"/>
      <w:r w:rsidRPr="00076C31">
        <w:rPr>
          <w:rFonts w:asciiTheme="majorHAnsi" w:hAnsiTheme="majorHAnsi" w:cstheme="majorHAnsi"/>
          <w:color w:val="000000" w:themeColor="text1"/>
          <w:szCs w:val="22"/>
          <w:highlight w:val="yellow"/>
          <w:u w:val="single"/>
        </w:rPr>
        <w:t>has to</w:t>
      </w:r>
      <w:proofErr w:type="gramEnd"/>
      <w:r w:rsidRPr="00076C31">
        <w:rPr>
          <w:rFonts w:asciiTheme="majorHAnsi" w:hAnsiTheme="majorHAnsi" w:cstheme="majorHAnsi"/>
          <w:color w:val="000000" w:themeColor="text1"/>
          <w:szCs w:val="22"/>
          <w:highlight w:val="yellow"/>
          <w:u w:val="single"/>
        </w:rPr>
        <w:t xml:space="preserve"> be unambiguous</w:t>
      </w:r>
      <w:r w:rsidRPr="00076C31">
        <w:rPr>
          <w:rFonts w:asciiTheme="majorHAnsi" w:hAnsiTheme="majorHAnsi" w:cstheme="majorHAnsi"/>
          <w:color w:val="000000" w:themeColor="text1"/>
          <w:szCs w:val="22"/>
          <w:u w:val="single"/>
        </w:rPr>
        <w:t xml:space="preserve">. </w:t>
      </w:r>
      <w:r w:rsidRPr="00076C31">
        <w:rPr>
          <w:rFonts w:asciiTheme="majorHAnsi" w:hAnsiTheme="majorHAnsi" w:cstheme="majorHAnsi"/>
          <w:color w:val="000000" w:themeColor="text1"/>
          <w:szCs w:val="22"/>
          <w:highlight w:val="yellow"/>
          <w:u w:val="single"/>
        </w:rPr>
        <w:t>Consent</w:t>
      </w:r>
      <w:r w:rsidRPr="00076C31">
        <w:rPr>
          <w:rFonts w:asciiTheme="majorHAnsi" w:hAnsiTheme="majorHAnsi" w:cstheme="majorHAnsi"/>
          <w:color w:val="000000" w:themeColor="text1"/>
          <w:szCs w:val="22"/>
          <w:u w:val="single"/>
        </w:rPr>
        <w:t xml:space="preserve"> </w:t>
      </w:r>
      <w:r w:rsidRPr="00076C31">
        <w:rPr>
          <w:rFonts w:asciiTheme="majorHAnsi" w:hAnsiTheme="majorHAnsi" w:cstheme="majorHAnsi"/>
          <w:color w:val="000000" w:themeColor="text1"/>
          <w:szCs w:val="22"/>
          <w:highlight w:val="yellow"/>
          <w:u w:val="single"/>
        </w:rPr>
        <w:t>cannot be</w:t>
      </w:r>
      <w:r w:rsidRPr="00076C31">
        <w:rPr>
          <w:rFonts w:asciiTheme="majorHAnsi" w:hAnsiTheme="majorHAnsi" w:cstheme="majorHAnsi"/>
          <w:color w:val="000000" w:themeColor="text1"/>
          <w:szCs w:val="22"/>
          <w:u w:val="single"/>
        </w:rPr>
        <w:t xml:space="preserve"> therefore </w:t>
      </w:r>
      <w:r w:rsidRPr="00076C31">
        <w:rPr>
          <w:rFonts w:asciiTheme="majorHAnsi" w:hAnsiTheme="majorHAnsi" w:cstheme="majorHAnsi"/>
          <w:color w:val="000000" w:themeColor="text1"/>
          <w:szCs w:val="22"/>
          <w:highlight w:val="yellow"/>
          <w:u w:val="single"/>
        </w:rPr>
        <w:t>inferred</w:t>
      </w:r>
      <w:r w:rsidRPr="00076C31">
        <w:rPr>
          <w:rFonts w:asciiTheme="majorHAnsi" w:hAnsiTheme="majorHAnsi" w:cstheme="majorHAnsi"/>
          <w:color w:val="000000" w:themeColor="text1"/>
          <w:szCs w:val="22"/>
          <w:u w:val="single"/>
        </w:rPr>
        <w:t xml:space="preserve"> by silence, </w:t>
      </w:r>
      <w:proofErr w:type="gramStart"/>
      <w:r w:rsidRPr="00076C31">
        <w:rPr>
          <w:rFonts w:asciiTheme="majorHAnsi" w:hAnsiTheme="majorHAnsi" w:cstheme="majorHAnsi"/>
          <w:color w:val="000000" w:themeColor="text1"/>
          <w:szCs w:val="22"/>
          <w:u w:val="single"/>
        </w:rPr>
        <w:t>inactivity</w:t>
      </w:r>
      <w:proofErr w:type="gramEnd"/>
      <w:r w:rsidRPr="00076C31">
        <w:rPr>
          <w:rFonts w:asciiTheme="majorHAnsi" w:hAnsiTheme="majorHAnsi" w:cstheme="majorHAnsi"/>
          <w:color w:val="000000" w:themeColor="text1"/>
          <w:szCs w:val="22"/>
          <w:u w:val="single"/>
        </w:rPr>
        <w:t xml:space="preserve"> or pre-ticked boxes</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u w:val="single"/>
        </w:rPr>
        <w:t>The consent should be specific and informed; the data subject needs to understand what exactly they are consenting to.</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 w:val="16"/>
          <w:szCs w:val="16"/>
        </w:rPr>
        <w:t xml:space="preserve">Most importantly, the consent needs to be “freely given”. A practical example of consent can be found in many smartphones, which give access to some of </w:t>
      </w:r>
      <w:proofErr w:type="gramStart"/>
      <w:r w:rsidRPr="00076C31">
        <w:rPr>
          <w:rFonts w:asciiTheme="majorHAnsi" w:hAnsiTheme="majorHAnsi" w:cstheme="majorHAnsi"/>
          <w:color w:val="000000" w:themeColor="text1"/>
          <w:sz w:val="16"/>
          <w:szCs w:val="16"/>
        </w:rPr>
        <w:t>the their</w:t>
      </w:r>
      <w:proofErr w:type="gramEnd"/>
      <w:r w:rsidRPr="00076C31">
        <w:rPr>
          <w:rFonts w:asciiTheme="majorHAnsi" w:hAnsiTheme="majorHAnsi" w:cstheme="majorHAnsi"/>
          <w:color w:val="000000" w:themeColor="text1"/>
          <w:sz w:val="16"/>
          <w:szCs w:val="16"/>
        </w:rPr>
        <w:t xml:space="preserve"> features through FRT. The consent is given freely, can be withdrawn by deleting the face scan, and the features can be accessed by alternative means, like a passcode. However, consent will not always be a viable legal basis. </w:t>
      </w:r>
      <w:r w:rsidRPr="00076C31">
        <w:rPr>
          <w:rFonts w:asciiTheme="majorHAnsi" w:hAnsiTheme="majorHAnsi" w:cstheme="majorHAnsi"/>
          <w:color w:val="000000" w:themeColor="text1"/>
          <w:szCs w:val="22"/>
          <w:highlight w:val="yellow"/>
          <w:u w:val="single"/>
        </w:rPr>
        <w:t>Where FRT involves the collection of biometric data</w:t>
      </w:r>
      <w:r w:rsidRPr="00076C31">
        <w:rPr>
          <w:rFonts w:asciiTheme="majorHAnsi" w:hAnsiTheme="majorHAnsi" w:cstheme="majorHAnsi"/>
          <w:color w:val="000000" w:themeColor="text1"/>
          <w:szCs w:val="22"/>
          <w:u w:val="single"/>
        </w:rPr>
        <w:t xml:space="preserve"> to identify individuals, </w:t>
      </w:r>
      <w:r w:rsidRPr="00076C31">
        <w:rPr>
          <w:rFonts w:asciiTheme="majorHAnsi" w:hAnsiTheme="majorHAnsi" w:cstheme="majorHAnsi"/>
          <w:color w:val="000000" w:themeColor="text1"/>
          <w:szCs w:val="22"/>
          <w:highlight w:val="yellow"/>
          <w:u w:val="single"/>
        </w:rPr>
        <w:t>reliance on consent</w:t>
      </w:r>
      <w:r w:rsidRPr="00076C31">
        <w:rPr>
          <w:rFonts w:asciiTheme="majorHAnsi" w:hAnsiTheme="majorHAnsi" w:cstheme="majorHAnsi"/>
          <w:color w:val="000000" w:themeColor="text1"/>
          <w:szCs w:val="22"/>
          <w:u w:val="single"/>
        </w:rPr>
        <w:t xml:space="preserve"> </w:t>
      </w:r>
      <w:r w:rsidRPr="00076C31">
        <w:rPr>
          <w:rFonts w:asciiTheme="majorHAnsi" w:hAnsiTheme="majorHAnsi" w:cstheme="majorHAnsi"/>
          <w:color w:val="000000" w:themeColor="text1"/>
          <w:szCs w:val="22"/>
          <w:highlight w:val="yellow"/>
          <w:u w:val="single"/>
        </w:rPr>
        <w:t>as a</w:t>
      </w:r>
      <w:r w:rsidRPr="00076C31">
        <w:rPr>
          <w:rFonts w:asciiTheme="majorHAnsi" w:hAnsiTheme="majorHAnsi" w:cstheme="majorHAnsi"/>
          <w:color w:val="000000" w:themeColor="text1"/>
          <w:szCs w:val="22"/>
          <w:u w:val="single"/>
        </w:rPr>
        <w:t xml:space="preserve"> lawful </w:t>
      </w:r>
      <w:r w:rsidRPr="00076C31">
        <w:rPr>
          <w:rFonts w:asciiTheme="majorHAnsi" w:hAnsiTheme="majorHAnsi" w:cstheme="majorHAnsi"/>
          <w:color w:val="000000" w:themeColor="text1"/>
          <w:szCs w:val="22"/>
          <w:highlight w:val="yellow"/>
          <w:u w:val="single"/>
        </w:rPr>
        <w:t>basis for processing will be possible only where the consent is explicit</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u w:val="single"/>
        </w:rPr>
        <w:t xml:space="preserve">In practice, </w:t>
      </w:r>
      <w:proofErr w:type="gramStart"/>
      <w:r w:rsidRPr="00076C31">
        <w:rPr>
          <w:rFonts w:asciiTheme="majorHAnsi" w:hAnsiTheme="majorHAnsi" w:cstheme="majorHAnsi"/>
          <w:color w:val="000000" w:themeColor="text1"/>
          <w:szCs w:val="22"/>
          <w:u w:val="single"/>
        </w:rPr>
        <w:t>providers</w:t>
      </w:r>
      <w:proofErr w:type="gramEnd"/>
      <w:r w:rsidRPr="00076C31">
        <w:rPr>
          <w:rFonts w:asciiTheme="majorHAnsi" w:hAnsiTheme="majorHAnsi" w:cstheme="majorHAnsi"/>
          <w:color w:val="000000" w:themeColor="text1"/>
          <w:szCs w:val="22"/>
          <w:u w:val="single"/>
        </w:rPr>
        <w:t xml:space="preserve"> and </w:t>
      </w:r>
      <w:r w:rsidRPr="00076C31">
        <w:rPr>
          <w:rFonts w:asciiTheme="majorHAnsi" w:hAnsiTheme="majorHAnsi" w:cstheme="majorHAnsi"/>
          <w:color w:val="000000" w:themeColor="text1"/>
          <w:szCs w:val="22"/>
          <w:highlight w:val="yellow"/>
          <w:u w:val="single"/>
        </w:rPr>
        <w:t>suppliers of FRT are</w:t>
      </w:r>
      <w:r w:rsidRPr="00076C31">
        <w:rPr>
          <w:rFonts w:asciiTheme="majorHAnsi" w:hAnsiTheme="majorHAnsi" w:cstheme="majorHAnsi"/>
          <w:color w:val="000000" w:themeColor="text1"/>
          <w:szCs w:val="22"/>
          <w:u w:val="single"/>
        </w:rPr>
        <w:t xml:space="preserve"> far more likely to obtain consent to use verification FRT, rather than identification FRT, which in current use cases is more often associated with surveillance</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 w:val="16"/>
          <w:szCs w:val="16"/>
        </w:rPr>
        <w:t xml:space="preserve">Documenting consent is easier in the case of verification FRT, since an individual usually </w:t>
      </w:r>
      <w:proofErr w:type="gramStart"/>
      <w:r w:rsidRPr="00076C31">
        <w:rPr>
          <w:rFonts w:asciiTheme="majorHAnsi" w:hAnsiTheme="majorHAnsi" w:cstheme="majorHAnsi"/>
          <w:color w:val="000000" w:themeColor="text1"/>
          <w:sz w:val="16"/>
          <w:szCs w:val="16"/>
        </w:rPr>
        <w:t>has to</w:t>
      </w:r>
      <w:proofErr w:type="gramEnd"/>
      <w:r w:rsidRPr="00076C31">
        <w:rPr>
          <w:rFonts w:asciiTheme="majorHAnsi" w:hAnsiTheme="majorHAnsi" w:cstheme="majorHAnsi"/>
          <w:color w:val="000000" w:themeColor="text1"/>
          <w:sz w:val="16"/>
          <w:szCs w:val="16"/>
        </w:rPr>
        <w:t xml:space="preserve"> agree to using it (for example, setting up face scan to unlock your smartphone).</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highlight w:val="yellow"/>
          <w:u w:val="single"/>
        </w:rPr>
        <w:t>The</w:t>
      </w:r>
      <w:r w:rsidRPr="00076C31">
        <w:rPr>
          <w:rFonts w:asciiTheme="majorHAnsi" w:hAnsiTheme="majorHAnsi" w:cstheme="majorHAnsi"/>
          <w:color w:val="000000" w:themeColor="text1"/>
          <w:szCs w:val="22"/>
          <w:u w:val="single"/>
        </w:rPr>
        <w:t xml:space="preserve"> very </w:t>
      </w:r>
      <w:r w:rsidRPr="00076C31">
        <w:rPr>
          <w:rFonts w:asciiTheme="majorHAnsi" w:hAnsiTheme="majorHAnsi" w:cstheme="majorHAnsi"/>
          <w:color w:val="000000" w:themeColor="text1"/>
          <w:szCs w:val="22"/>
          <w:highlight w:val="yellow"/>
          <w:u w:val="single"/>
        </w:rPr>
        <w:t>nature of identification FRT makes obtaining consent more challenging</w:t>
      </w:r>
      <w:r w:rsidRPr="00076C31">
        <w:rPr>
          <w:rFonts w:asciiTheme="majorHAnsi" w:hAnsiTheme="majorHAnsi" w:cstheme="majorHAnsi"/>
          <w:color w:val="000000" w:themeColor="text1"/>
          <w:szCs w:val="22"/>
          <w:u w:val="single"/>
        </w:rPr>
        <w:t xml:space="preserve"> when using identification FRT in a certain area</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 w:val="16"/>
          <w:szCs w:val="16"/>
        </w:rPr>
        <w:t xml:space="preserve">How would consent of individuals be obtained? As argued in the Met Police study, displaying messages that FRT is used is unlikely to be enough to satisfy the threshold of explicit consent, not least because data subjects are likely to already be in the vicinity of the FRT-enabled cameras by the time they are aware of it. Another practical obstacle comes from the fact that the data subject </w:t>
      </w:r>
      <w:proofErr w:type="gramStart"/>
      <w:r w:rsidRPr="00076C31">
        <w:rPr>
          <w:rFonts w:asciiTheme="majorHAnsi" w:hAnsiTheme="majorHAnsi" w:cstheme="majorHAnsi"/>
          <w:color w:val="000000" w:themeColor="text1"/>
          <w:sz w:val="16"/>
          <w:szCs w:val="16"/>
        </w:rPr>
        <w:t>has to</w:t>
      </w:r>
      <w:proofErr w:type="gramEnd"/>
      <w:r w:rsidRPr="00076C31">
        <w:rPr>
          <w:rFonts w:asciiTheme="majorHAnsi" w:hAnsiTheme="majorHAnsi" w:cstheme="majorHAnsi"/>
          <w:color w:val="000000" w:themeColor="text1"/>
          <w:sz w:val="16"/>
          <w:szCs w:val="16"/>
        </w:rPr>
        <w:t xml:space="preserve"> be able to withdraw consent at any time. Group consent poses a challenge too. As demonstrated by Facebook's use of FRT in their photo-tagging tool, while one data subject may explicitly consent to the use of FRT to identify them in images, others who are affected by the technology may not have. The FRT would be required to compare the consenting data subjects face against many images of potentially non-consenting individuals to make an accurate tag. UK Metropolitan Police FRT trial</w:t>
      </w:r>
      <w:r w:rsidRPr="00076C31">
        <w:rPr>
          <w:rFonts w:asciiTheme="majorHAnsi" w:hAnsiTheme="majorHAnsi" w:cstheme="majorHAnsi"/>
          <w:color w:val="000000" w:themeColor="text1"/>
          <w:szCs w:val="22"/>
        </w:rPr>
        <w:t xml:space="preserve"> </w:t>
      </w:r>
      <w:proofErr w:type="gramStart"/>
      <w:r w:rsidRPr="00076C31">
        <w:rPr>
          <w:rFonts w:asciiTheme="majorHAnsi" w:hAnsiTheme="majorHAnsi" w:cstheme="majorHAnsi"/>
          <w:color w:val="000000" w:themeColor="text1"/>
          <w:szCs w:val="22"/>
          <w:u w:val="single"/>
        </w:rPr>
        <w:t>In</w:t>
      </w:r>
      <w:proofErr w:type="gramEnd"/>
      <w:r w:rsidRPr="00076C31">
        <w:rPr>
          <w:rFonts w:asciiTheme="majorHAnsi" w:hAnsiTheme="majorHAnsi" w:cstheme="majorHAnsi"/>
          <w:color w:val="000000" w:themeColor="text1"/>
          <w:szCs w:val="22"/>
          <w:u w:val="single"/>
        </w:rPr>
        <w:t xml:space="preserve"> the UK, </w:t>
      </w:r>
      <w:r w:rsidRPr="00076C31">
        <w:rPr>
          <w:rFonts w:asciiTheme="majorHAnsi" w:hAnsiTheme="majorHAnsi" w:cstheme="majorHAnsi"/>
          <w:color w:val="000000" w:themeColor="text1"/>
          <w:szCs w:val="22"/>
          <w:highlight w:val="yellow"/>
          <w:u w:val="single"/>
        </w:rPr>
        <w:t xml:space="preserve">LFR has been </w:t>
      </w:r>
      <w:proofErr w:type="spellStart"/>
      <w:r w:rsidRPr="00076C31">
        <w:rPr>
          <w:rFonts w:asciiTheme="majorHAnsi" w:hAnsiTheme="majorHAnsi" w:cstheme="majorHAnsi"/>
          <w:color w:val="000000" w:themeColor="text1"/>
          <w:szCs w:val="22"/>
          <w:highlight w:val="yellow"/>
          <w:u w:val="single"/>
        </w:rPr>
        <w:t>trialled</w:t>
      </w:r>
      <w:proofErr w:type="spellEnd"/>
      <w:r w:rsidRPr="00076C31">
        <w:rPr>
          <w:rFonts w:asciiTheme="majorHAnsi" w:hAnsiTheme="majorHAnsi" w:cstheme="majorHAnsi"/>
          <w:color w:val="000000" w:themeColor="text1"/>
          <w:szCs w:val="22"/>
          <w:u w:val="single"/>
        </w:rPr>
        <w:t xml:space="preserve"> </w:t>
      </w:r>
      <w:r w:rsidRPr="00076C31">
        <w:rPr>
          <w:rFonts w:asciiTheme="majorHAnsi" w:hAnsiTheme="majorHAnsi" w:cstheme="majorHAnsi"/>
          <w:color w:val="000000" w:themeColor="text1"/>
          <w:szCs w:val="22"/>
          <w:highlight w:val="yellow"/>
          <w:u w:val="single"/>
        </w:rPr>
        <w:t>by the Metropolitan Police</w:t>
      </w:r>
      <w:r w:rsidRPr="00076C31">
        <w:rPr>
          <w:rFonts w:asciiTheme="majorHAnsi" w:hAnsiTheme="majorHAnsi" w:cstheme="majorHAnsi"/>
          <w:color w:val="000000" w:themeColor="text1"/>
          <w:szCs w:val="22"/>
          <w:u w:val="single"/>
        </w:rPr>
        <w:t xml:space="preserve"> for three years, up to July 2019. The technology involved a camera system set up for the purpose of the trial in specific points at London's busy intersections and streaming images in real-time to the facial recognition system.</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 w:val="16"/>
          <w:szCs w:val="16"/>
        </w:rPr>
        <w:t xml:space="preserve">The software would then process the image </w:t>
      </w:r>
      <w:proofErr w:type="gramStart"/>
      <w:r w:rsidRPr="00076C31">
        <w:rPr>
          <w:rFonts w:asciiTheme="majorHAnsi" w:hAnsiTheme="majorHAnsi" w:cstheme="majorHAnsi"/>
          <w:color w:val="000000" w:themeColor="text1"/>
          <w:sz w:val="16"/>
          <w:szCs w:val="16"/>
        </w:rPr>
        <w:t>in order to</w:t>
      </w:r>
      <w:proofErr w:type="gramEnd"/>
      <w:r w:rsidRPr="00076C31">
        <w:rPr>
          <w:rFonts w:asciiTheme="majorHAnsi" w:hAnsiTheme="majorHAnsi" w:cstheme="majorHAnsi"/>
          <w:color w:val="000000" w:themeColor="text1"/>
          <w:sz w:val="16"/>
          <w:szCs w:val="16"/>
        </w:rPr>
        <w:t xml:space="preserve"> identify a face and compare it against a watchlist to search for matches. In case of a match, the police were alerted to </w:t>
      </w:r>
      <w:proofErr w:type="gramStart"/>
      <w:r w:rsidRPr="00076C31">
        <w:rPr>
          <w:rFonts w:asciiTheme="majorHAnsi" w:hAnsiTheme="majorHAnsi" w:cstheme="majorHAnsi"/>
          <w:color w:val="000000" w:themeColor="text1"/>
          <w:sz w:val="16"/>
          <w:szCs w:val="16"/>
        </w:rPr>
        <w:t>take action</w:t>
      </w:r>
      <w:proofErr w:type="gramEnd"/>
      <w:r w:rsidRPr="00076C31">
        <w:rPr>
          <w:rFonts w:asciiTheme="majorHAnsi" w:hAnsiTheme="majorHAnsi" w:cstheme="majorHAnsi"/>
          <w:color w:val="000000" w:themeColor="text1"/>
          <w:sz w:val="16"/>
          <w:szCs w:val="16"/>
        </w:rPr>
        <w:t>. Any match was stored for 30 days, and the images that did not produce a match were immediately deleted. The system did not create any databases</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u w:val="single"/>
        </w:rPr>
        <w:t>The issues that arose relate to consent and discrimination bias.</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 w:val="16"/>
          <w:szCs w:val="16"/>
        </w:rPr>
        <w:t>In accordance with the Surveillance Camera Code of Practice</w:t>
      </w:r>
      <w:r w:rsidRPr="00076C31">
        <w:rPr>
          <w:rFonts w:asciiTheme="majorHAnsi" w:hAnsiTheme="majorHAnsi" w:cstheme="majorHAnsi"/>
          <w:color w:val="000000" w:themeColor="text1"/>
          <w:sz w:val="16"/>
          <w:szCs w:val="16"/>
          <w:vertAlign w:val="superscript"/>
        </w:rPr>
        <w:t>10</w:t>
      </w:r>
      <w:r w:rsidRPr="00076C31">
        <w:rPr>
          <w:rFonts w:asciiTheme="majorHAnsi" w:hAnsiTheme="majorHAnsi" w:cstheme="majorHAnsi"/>
          <w:color w:val="000000" w:themeColor="text1"/>
          <w:sz w:val="16"/>
          <w:szCs w:val="16"/>
        </w:rPr>
        <w:t xml:space="preserve"> (a guidance document to police authorities), which the Met relied on,</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u w:val="single"/>
        </w:rPr>
        <w:t>"</w:t>
      </w:r>
      <w:r w:rsidRPr="00076C31">
        <w:rPr>
          <w:rFonts w:asciiTheme="majorHAnsi" w:hAnsiTheme="majorHAnsi" w:cstheme="majorHAnsi"/>
          <w:color w:val="000000" w:themeColor="text1"/>
          <w:szCs w:val="22"/>
          <w:highlight w:val="yellow"/>
          <w:u w:val="single"/>
        </w:rPr>
        <w:t>consent to surveillance must be informed and not assumed</w:t>
      </w:r>
      <w:r w:rsidRPr="00076C31">
        <w:rPr>
          <w:rFonts w:asciiTheme="majorHAnsi" w:hAnsiTheme="majorHAnsi" w:cstheme="majorHAnsi"/>
          <w:color w:val="000000" w:themeColor="text1"/>
          <w:szCs w:val="22"/>
          <w:u w:val="single"/>
        </w:rPr>
        <w:t xml:space="preserve"> by a system operator"</w:t>
      </w:r>
      <w:r w:rsidRPr="00076C31">
        <w:rPr>
          <w:rFonts w:asciiTheme="majorHAnsi" w:hAnsiTheme="majorHAnsi" w:cstheme="majorHAnsi"/>
          <w:color w:val="000000" w:themeColor="text1"/>
          <w:szCs w:val="22"/>
          <w:u w:val="single"/>
          <w:vertAlign w:val="superscript"/>
        </w:rPr>
        <w:t>11</w:t>
      </w:r>
      <w:r w:rsidRPr="00076C31">
        <w:rPr>
          <w:rFonts w:asciiTheme="majorHAnsi" w:hAnsiTheme="majorHAnsi" w:cstheme="majorHAnsi"/>
          <w:color w:val="000000" w:themeColor="text1"/>
          <w:sz w:val="16"/>
          <w:szCs w:val="16"/>
        </w:rPr>
        <w:t xml:space="preserve">. </w:t>
      </w:r>
      <w:proofErr w:type="gramStart"/>
      <w:r w:rsidRPr="00076C31">
        <w:rPr>
          <w:rFonts w:asciiTheme="majorHAnsi" w:hAnsiTheme="majorHAnsi" w:cstheme="majorHAnsi"/>
          <w:color w:val="000000" w:themeColor="text1"/>
          <w:sz w:val="16"/>
          <w:szCs w:val="16"/>
        </w:rPr>
        <w:t>In the course of</w:t>
      </w:r>
      <w:proofErr w:type="gramEnd"/>
      <w:r w:rsidRPr="00076C31">
        <w:rPr>
          <w:rFonts w:asciiTheme="majorHAnsi" w:hAnsiTheme="majorHAnsi" w:cstheme="majorHAnsi"/>
          <w:color w:val="000000" w:themeColor="text1"/>
          <w:sz w:val="16"/>
          <w:szCs w:val="16"/>
        </w:rPr>
        <w:t xml:space="preserve"> the trials, consent was claimed to be obtained by displaying signs informing the public of the trials. The method of obtaining the consent was challenged as the placement of the signs left the public with little choice as in most cases, an individual entered the cameras' field of view within seconds of encountering the sign. In some </w:t>
      </w:r>
      <w:proofErr w:type="gramStart"/>
      <w:r w:rsidRPr="00076C31">
        <w:rPr>
          <w:rFonts w:asciiTheme="majorHAnsi" w:hAnsiTheme="majorHAnsi" w:cstheme="majorHAnsi"/>
          <w:color w:val="000000" w:themeColor="text1"/>
          <w:sz w:val="16"/>
          <w:szCs w:val="16"/>
        </w:rPr>
        <w:t>cases</w:t>
      </w:r>
      <w:proofErr w:type="gramEnd"/>
      <w:r w:rsidRPr="00076C31">
        <w:rPr>
          <w:rFonts w:asciiTheme="majorHAnsi" w:hAnsiTheme="majorHAnsi" w:cstheme="majorHAnsi"/>
          <w:color w:val="000000" w:themeColor="text1"/>
          <w:sz w:val="16"/>
          <w:szCs w:val="16"/>
        </w:rPr>
        <w:t xml:space="preserve"> the signs were only visible when the individual entered a field of view.</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highlight w:val="yellow"/>
          <w:u w:val="single"/>
        </w:rPr>
        <w:t xml:space="preserve">The meaningful aspect of consent was the ability of the individual to make </w:t>
      </w:r>
      <w:proofErr w:type="gramStart"/>
      <w:r w:rsidRPr="00076C31">
        <w:rPr>
          <w:rFonts w:asciiTheme="majorHAnsi" w:hAnsiTheme="majorHAnsi" w:cstheme="majorHAnsi"/>
          <w:color w:val="000000" w:themeColor="text1"/>
          <w:szCs w:val="22"/>
          <w:highlight w:val="yellow"/>
          <w:u w:val="single"/>
        </w:rPr>
        <w:t>an alternative choice</w:t>
      </w:r>
      <w:proofErr w:type="gramEnd"/>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 w:val="16"/>
          <w:szCs w:val="16"/>
        </w:rPr>
        <w:t>The options available to the public during the trial varied from crossing the road to making an 18-minute detour.</w:t>
      </w:r>
      <w:r w:rsidRPr="00076C31">
        <w:rPr>
          <w:rFonts w:asciiTheme="majorHAnsi" w:hAnsiTheme="majorHAnsi" w:cstheme="majorHAnsi"/>
          <w:color w:val="000000" w:themeColor="text1"/>
          <w:szCs w:val="22"/>
        </w:rPr>
        <w:t xml:space="preserve"> </w:t>
      </w:r>
      <w:r w:rsidRPr="00076C31">
        <w:rPr>
          <w:rFonts w:asciiTheme="majorHAnsi" w:hAnsiTheme="majorHAnsi" w:cstheme="majorHAnsi"/>
          <w:color w:val="000000" w:themeColor="text1"/>
          <w:szCs w:val="22"/>
          <w:u w:val="single"/>
        </w:rPr>
        <w:t>The degree to which the consent is informed and meaningful may, therefore, depend on the implementation methodology.</w:t>
      </w:r>
    </w:p>
    <w:p w14:paraId="275F4F06" w14:textId="77777777" w:rsidR="008B7BC8" w:rsidRDefault="008B7BC8" w:rsidP="008B7BC8"/>
    <w:p w14:paraId="0E67587F" w14:textId="77777777" w:rsidR="008B7BC8" w:rsidRDefault="008B7BC8" w:rsidP="008B7BC8">
      <w:pPr>
        <w:pStyle w:val="Heading4"/>
        <w:numPr>
          <w:ilvl w:val="0"/>
          <w:numId w:val="16"/>
        </w:numPr>
      </w:pPr>
      <w:r>
        <w:t>Article 9</w:t>
      </w:r>
    </w:p>
    <w:p w14:paraId="2DBAC645" w14:textId="77777777" w:rsidR="008B7BC8" w:rsidRDefault="008B7BC8" w:rsidP="008B7BC8">
      <w:r>
        <w:rPr>
          <w:rStyle w:val="Style13ptBold"/>
        </w:rPr>
        <w:t xml:space="preserve">Eur-Lex 16 </w:t>
      </w:r>
      <w:r w:rsidRPr="00C74B6C">
        <w:rPr>
          <w:rFonts w:asciiTheme="majorHAnsi" w:hAnsiTheme="majorHAnsi" w:cstheme="majorHAnsi"/>
          <w:color w:val="000000" w:themeColor="text1"/>
        </w:rPr>
        <w:t xml:space="preserve">(Eur-Le is an official website of European Union law and other public documents of the European Union. 4-27-16 </w:t>
      </w:r>
      <w:r>
        <w:rPr>
          <w:rFonts w:asciiTheme="majorHAnsi" w:hAnsiTheme="majorHAnsi" w:cstheme="majorHAnsi"/>
          <w:color w:val="000000" w:themeColor="text1"/>
        </w:rPr>
        <w:t>“</w:t>
      </w:r>
      <w:r w:rsidRPr="00C74B6C">
        <w:rPr>
          <w:rFonts w:asciiTheme="majorHAnsi" w:hAnsiTheme="majorHAnsi" w:cstheme="majorHAnsi"/>
          <w:color w:val="000000" w:themeColor="text1"/>
          <w:shd w:val="clear" w:color="auto" w:fill="FFFFFF"/>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r>
        <w:rPr>
          <w:rFonts w:asciiTheme="majorHAnsi" w:hAnsiTheme="majorHAnsi" w:cstheme="majorHAnsi"/>
          <w:color w:val="000000" w:themeColor="text1"/>
          <w:shd w:val="clear" w:color="auto" w:fill="FFFFFF"/>
        </w:rPr>
        <w:t xml:space="preserve">” </w:t>
      </w:r>
      <w:hyperlink r:id="rId436" w:history="1">
        <w:r w:rsidRPr="002B490F">
          <w:rPr>
            <w:rStyle w:val="Hyperlink"/>
          </w:rPr>
          <w:t>https://eur-lex.europa.eu/legal-content/EN/TXT/?qid=1552662547490&amp;uri=CELEX%3A32016R0679)//SHP</w:t>
        </w:r>
      </w:hyperlink>
    </w:p>
    <w:p w14:paraId="71551F81" w14:textId="77777777" w:rsidR="008B7BC8" w:rsidRPr="00C74B6C" w:rsidRDefault="008B7BC8" w:rsidP="008B7BC8">
      <w:pPr>
        <w:rPr>
          <w:rStyle w:val="Style13ptBold"/>
          <w:b w:val="0"/>
          <w:sz w:val="24"/>
        </w:rPr>
      </w:pPr>
    </w:p>
    <w:p w14:paraId="69A67AEB" w14:textId="77777777" w:rsidR="008B7BC8" w:rsidRPr="00907253" w:rsidRDefault="008B7BC8" w:rsidP="008B7BC8">
      <w:pPr>
        <w:shd w:val="clear" w:color="auto" w:fill="FFFFFF"/>
        <w:spacing w:before="120"/>
        <w:jc w:val="both"/>
        <w:rPr>
          <w:rFonts w:asciiTheme="majorHAnsi" w:hAnsiTheme="majorHAnsi" w:cstheme="majorHAnsi"/>
          <w:color w:val="000000" w:themeColor="text1"/>
          <w:u w:val="single"/>
        </w:rPr>
      </w:pPr>
      <w:r w:rsidRPr="00907253">
        <w:rPr>
          <w:rFonts w:asciiTheme="majorHAnsi" w:hAnsiTheme="majorHAnsi" w:cstheme="majorHAnsi"/>
          <w:color w:val="000000" w:themeColor="text1"/>
          <w:u w:val="single"/>
        </w:rPr>
        <w:t xml:space="preserve">Article 9 Processing of special categories of personal data 1. </w:t>
      </w:r>
      <w:r w:rsidRPr="00907253">
        <w:rPr>
          <w:rFonts w:asciiTheme="majorHAnsi" w:hAnsiTheme="majorHAnsi" w:cstheme="majorHAnsi"/>
          <w:color w:val="000000" w:themeColor="text1"/>
          <w:highlight w:val="yellow"/>
          <w:u w:val="single"/>
        </w:rPr>
        <w:t>Processing of personal data revealing</w:t>
      </w:r>
      <w:r w:rsidRPr="00907253">
        <w:rPr>
          <w:rFonts w:asciiTheme="majorHAnsi" w:hAnsiTheme="majorHAnsi" w:cstheme="majorHAnsi"/>
          <w:color w:val="000000" w:themeColor="text1"/>
          <w:u w:val="single"/>
        </w:rPr>
        <w:t xml:space="preserve"> racial or ethnic </w:t>
      </w:r>
      <w:r w:rsidRPr="00907253">
        <w:rPr>
          <w:rFonts w:asciiTheme="majorHAnsi" w:hAnsiTheme="majorHAnsi" w:cstheme="majorHAnsi"/>
          <w:color w:val="000000" w:themeColor="text1"/>
          <w:highlight w:val="yellow"/>
          <w:u w:val="single"/>
        </w:rPr>
        <w:t>origin, political opinions, religious</w:t>
      </w:r>
      <w:r w:rsidRPr="00907253">
        <w:rPr>
          <w:rFonts w:asciiTheme="majorHAnsi" w:hAnsiTheme="majorHAnsi" w:cstheme="majorHAnsi"/>
          <w:color w:val="000000" w:themeColor="text1"/>
          <w:u w:val="single"/>
        </w:rPr>
        <w:t xml:space="preserve"> or philosophical </w:t>
      </w:r>
      <w:r w:rsidRPr="00907253">
        <w:rPr>
          <w:rFonts w:asciiTheme="majorHAnsi" w:hAnsiTheme="majorHAnsi" w:cstheme="majorHAnsi"/>
          <w:color w:val="000000" w:themeColor="text1"/>
          <w:highlight w:val="yellow"/>
          <w:u w:val="single"/>
        </w:rPr>
        <w:t>beliefs</w:t>
      </w:r>
      <w:r w:rsidRPr="00907253">
        <w:rPr>
          <w:rFonts w:asciiTheme="majorHAnsi" w:hAnsiTheme="majorHAnsi" w:cstheme="majorHAnsi"/>
          <w:color w:val="000000" w:themeColor="text1"/>
          <w:u w:val="single"/>
        </w:rPr>
        <w:t>, or trade union membership, a</w:t>
      </w:r>
      <w:r w:rsidRPr="00907253">
        <w:rPr>
          <w:rFonts w:asciiTheme="majorHAnsi" w:hAnsiTheme="majorHAnsi" w:cstheme="majorHAnsi"/>
          <w:color w:val="000000" w:themeColor="text1"/>
          <w:highlight w:val="yellow"/>
          <w:u w:val="single"/>
        </w:rPr>
        <w:t>nd the processing of genetic data, biometric data for the purpose of uniquely identifying a natural person,</w:t>
      </w:r>
      <w:r w:rsidRPr="00907253">
        <w:rPr>
          <w:rFonts w:asciiTheme="majorHAnsi" w:hAnsiTheme="majorHAnsi" w:cstheme="majorHAnsi"/>
          <w:color w:val="000000" w:themeColor="text1"/>
          <w:u w:val="single"/>
        </w:rPr>
        <w:t xml:space="preserve"> </w:t>
      </w:r>
      <w:r w:rsidRPr="00907253">
        <w:rPr>
          <w:rFonts w:asciiTheme="majorHAnsi" w:hAnsiTheme="majorHAnsi" w:cstheme="majorHAnsi"/>
          <w:color w:val="000000" w:themeColor="text1"/>
          <w:highlight w:val="yellow"/>
          <w:u w:val="single"/>
        </w:rPr>
        <w:t>data concerning health or data concerning a</w:t>
      </w:r>
      <w:r w:rsidRPr="00907253">
        <w:rPr>
          <w:rFonts w:asciiTheme="majorHAnsi" w:hAnsiTheme="majorHAnsi" w:cstheme="majorHAnsi"/>
          <w:color w:val="000000" w:themeColor="text1"/>
          <w:u w:val="single"/>
        </w:rPr>
        <w:t xml:space="preserve"> natural </w:t>
      </w:r>
      <w:r w:rsidRPr="00907253">
        <w:rPr>
          <w:rFonts w:asciiTheme="majorHAnsi" w:hAnsiTheme="majorHAnsi" w:cstheme="majorHAnsi"/>
          <w:color w:val="000000" w:themeColor="text1"/>
          <w:highlight w:val="yellow"/>
          <w:u w:val="single"/>
        </w:rPr>
        <w:t>person's</w:t>
      </w:r>
      <w:r w:rsidRPr="00907253">
        <w:rPr>
          <w:rFonts w:asciiTheme="majorHAnsi" w:hAnsiTheme="majorHAnsi" w:cstheme="majorHAnsi"/>
          <w:color w:val="000000" w:themeColor="text1"/>
          <w:u w:val="single"/>
        </w:rPr>
        <w:t xml:space="preserve"> sex life or </w:t>
      </w:r>
      <w:r w:rsidRPr="00907253">
        <w:rPr>
          <w:rFonts w:asciiTheme="majorHAnsi" w:hAnsiTheme="majorHAnsi" w:cstheme="majorHAnsi"/>
          <w:color w:val="000000" w:themeColor="text1"/>
          <w:highlight w:val="yellow"/>
          <w:u w:val="single"/>
        </w:rPr>
        <w:t>sexual orientation shall be prohibited.</w:t>
      </w:r>
      <w:r w:rsidRPr="00907253">
        <w:rPr>
          <w:rFonts w:asciiTheme="majorHAnsi" w:hAnsiTheme="majorHAnsi" w:cstheme="majorHAnsi"/>
          <w:color w:val="000000" w:themeColor="text1"/>
          <w:u w:val="single"/>
        </w:rPr>
        <w:t xml:space="preserve"> 2. </w:t>
      </w:r>
      <w:r w:rsidRPr="00907253">
        <w:rPr>
          <w:rFonts w:asciiTheme="majorHAnsi" w:hAnsiTheme="majorHAnsi" w:cstheme="majorHAnsi"/>
          <w:color w:val="000000" w:themeColor="text1"/>
          <w:highlight w:val="yellow"/>
          <w:u w:val="single"/>
        </w:rPr>
        <w:t>Paragraph 1 shall not apply if</w:t>
      </w:r>
      <w:r w:rsidRPr="00907253">
        <w:rPr>
          <w:rFonts w:asciiTheme="majorHAnsi" w:hAnsiTheme="majorHAnsi" w:cstheme="majorHAnsi"/>
          <w:color w:val="000000" w:themeColor="text1"/>
          <w:u w:val="single"/>
        </w:rPr>
        <w:t xml:space="preserve"> one of the following applies:</w:t>
      </w:r>
    </w:p>
    <w:tbl>
      <w:tblPr>
        <w:tblW w:w="5000" w:type="pct"/>
        <w:shd w:val="clear" w:color="auto" w:fill="FFFFFF"/>
        <w:tblCellMar>
          <w:left w:w="0" w:type="dxa"/>
          <w:right w:w="0" w:type="dxa"/>
        </w:tblCellMar>
        <w:tblLook w:val="04A0" w:firstRow="1" w:lastRow="0" w:firstColumn="1" w:lastColumn="0" w:noHBand="0" w:noVBand="1"/>
      </w:tblPr>
      <w:tblGrid>
        <w:gridCol w:w="236"/>
        <w:gridCol w:w="9124"/>
      </w:tblGrid>
      <w:tr w:rsidR="008B7BC8" w:rsidRPr="00907253" w14:paraId="08D570D7" w14:textId="77777777" w:rsidTr="00FE7B82">
        <w:tc>
          <w:tcPr>
            <w:tcW w:w="0" w:type="auto"/>
            <w:shd w:val="clear" w:color="auto" w:fill="FFFFFF"/>
            <w:hideMark/>
          </w:tcPr>
          <w:p w14:paraId="32C6684E" w14:textId="77777777" w:rsidR="008B7BC8" w:rsidRPr="00907253" w:rsidRDefault="008B7BC8" w:rsidP="00FE7B82">
            <w:pPr>
              <w:spacing w:before="120"/>
              <w:jc w:val="both"/>
              <w:rPr>
                <w:rFonts w:asciiTheme="majorHAnsi" w:hAnsiTheme="majorHAnsi" w:cstheme="majorHAnsi"/>
                <w:color w:val="000000" w:themeColor="text1"/>
              </w:rPr>
            </w:pPr>
            <w:r w:rsidRPr="00907253">
              <w:rPr>
                <w:rFonts w:asciiTheme="majorHAnsi" w:hAnsiTheme="majorHAnsi" w:cstheme="majorHAnsi"/>
                <w:color w:val="000000" w:themeColor="text1"/>
              </w:rPr>
              <w:t>(a)</w:t>
            </w:r>
          </w:p>
        </w:tc>
        <w:tc>
          <w:tcPr>
            <w:tcW w:w="0" w:type="auto"/>
            <w:shd w:val="clear" w:color="auto" w:fill="FFFFFF"/>
            <w:hideMark/>
          </w:tcPr>
          <w:p w14:paraId="009C5780" w14:textId="77777777" w:rsidR="008B7BC8" w:rsidRPr="00907253" w:rsidRDefault="008B7BC8" w:rsidP="00FE7B82">
            <w:pPr>
              <w:spacing w:before="120"/>
              <w:jc w:val="both"/>
              <w:rPr>
                <w:rFonts w:asciiTheme="majorHAnsi" w:hAnsiTheme="majorHAnsi" w:cstheme="majorHAnsi"/>
                <w:color w:val="000000" w:themeColor="text1"/>
              </w:rPr>
            </w:pPr>
            <w:r w:rsidRPr="00907253">
              <w:rPr>
                <w:rFonts w:asciiTheme="majorHAnsi" w:hAnsiTheme="majorHAnsi" w:cstheme="majorHAnsi"/>
                <w:color w:val="000000" w:themeColor="text1"/>
                <w:highlight w:val="yellow"/>
                <w:u w:val="single"/>
              </w:rPr>
              <w:t>the data subject has given explicit consent</w:t>
            </w:r>
            <w:r w:rsidRPr="00907253">
              <w:rPr>
                <w:rFonts w:asciiTheme="majorHAnsi" w:hAnsiTheme="majorHAnsi" w:cstheme="majorHAnsi"/>
                <w:color w:val="000000" w:themeColor="text1"/>
                <w:u w:val="single"/>
              </w:rPr>
              <w:t xml:space="preserve"> to the processing of those personal data for one or more specified purposes</w:t>
            </w:r>
            <w:r w:rsidRPr="00907253">
              <w:rPr>
                <w:rFonts w:asciiTheme="majorHAnsi" w:hAnsiTheme="majorHAnsi" w:cstheme="majorHAnsi"/>
                <w:color w:val="000000" w:themeColor="text1"/>
                <w:sz w:val="16"/>
                <w:szCs w:val="16"/>
              </w:rPr>
              <w:t>, except where Union or Member</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State law provide that the prohibition referred to in paragraph 1 may not be lifted by the data subject;</w:t>
            </w:r>
          </w:p>
        </w:tc>
      </w:tr>
    </w:tbl>
    <w:p w14:paraId="7F56A971" w14:textId="77777777" w:rsidR="008B7BC8" w:rsidRPr="00907253" w:rsidRDefault="008B7BC8" w:rsidP="008B7BC8">
      <w:pPr>
        <w:rPr>
          <w:rFonts w:asciiTheme="majorHAnsi" w:hAnsiTheme="majorHAnsi" w:cstheme="majorHAnsi"/>
          <w:vanish/>
          <w:color w:val="000000" w:themeColor="text1"/>
        </w:rPr>
      </w:pPr>
    </w:p>
    <w:tbl>
      <w:tblPr>
        <w:tblW w:w="5000" w:type="pct"/>
        <w:shd w:val="clear" w:color="auto" w:fill="FFFFFF"/>
        <w:tblCellMar>
          <w:left w:w="0" w:type="dxa"/>
          <w:right w:w="0" w:type="dxa"/>
        </w:tblCellMar>
        <w:tblLook w:val="04A0" w:firstRow="1" w:lastRow="0" w:firstColumn="1" w:lastColumn="0" w:noHBand="0" w:noVBand="1"/>
      </w:tblPr>
      <w:tblGrid>
        <w:gridCol w:w="246"/>
        <w:gridCol w:w="9114"/>
      </w:tblGrid>
      <w:tr w:rsidR="008B7BC8" w:rsidRPr="00907253" w14:paraId="359C710C" w14:textId="77777777" w:rsidTr="00FE7B82">
        <w:tc>
          <w:tcPr>
            <w:tcW w:w="0" w:type="auto"/>
            <w:shd w:val="clear" w:color="auto" w:fill="FFFFFF"/>
            <w:hideMark/>
          </w:tcPr>
          <w:p w14:paraId="3AAF4861" w14:textId="77777777" w:rsidR="008B7BC8" w:rsidRPr="00907253" w:rsidRDefault="008B7BC8" w:rsidP="00FE7B82">
            <w:pPr>
              <w:spacing w:before="120"/>
              <w:jc w:val="both"/>
              <w:rPr>
                <w:rFonts w:asciiTheme="majorHAnsi" w:hAnsiTheme="majorHAnsi" w:cstheme="majorHAnsi"/>
                <w:color w:val="000000" w:themeColor="text1"/>
              </w:rPr>
            </w:pPr>
            <w:r w:rsidRPr="00907253">
              <w:rPr>
                <w:rFonts w:asciiTheme="majorHAnsi" w:hAnsiTheme="majorHAnsi" w:cstheme="majorHAnsi"/>
                <w:color w:val="000000" w:themeColor="text1"/>
              </w:rPr>
              <w:t>(b)</w:t>
            </w:r>
          </w:p>
        </w:tc>
        <w:tc>
          <w:tcPr>
            <w:tcW w:w="0" w:type="auto"/>
            <w:shd w:val="clear" w:color="auto" w:fill="FFFFFF"/>
            <w:hideMark/>
          </w:tcPr>
          <w:p w14:paraId="717877E5" w14:textId="77777777" w:rsidR="008B7BC8" w:rsidRPr="00907253" w:rsidRDefault="008B7BC8" w:rsidP="00FE7B82">
            <w:pPr>
              <w:spacing w:before="120"/>
              <w:jc w:val="both"/>
              <w:rPr>
                <w:rFonts w:asciiTheme="majorHAnsi" w:hAnsiTheme="majorHAnsi" w:cstheme="majorHAnsi"/>
                <w:color w:val="000000" w:themeColor="text1"/>
              </w:rPr>
            </w:pPr>
            <w:r w:rsidRPr="00907253">
              <w:rPr>
                <w:rFonts w:asciiTheme="majorHAnsi" w:hAnsiTheme="majorHAnsi" w:cstheme="majorHAnsi"/>
                <w:color w:val="000000" w:themeColor="text1"/>
                <w:highlight w:val="yellow"/>
                <w:u w:val="single"/>
              </w:rPr>
              <w:t>processing is necessary for</w:t>
            </w:r>
            <w:r w:rsidRPr="00907253">
              <w:rPr>
                <w:rFonts w:asciiTheme="majorHAnsi" w:hAnsiTheme="majorHAnsi" w:cstheme="majorHAnsi"/>
                <w:color w:val="000000" w:themeColor="text1"/>
                <w:u w:val="single"/>
              </w:rPr>
              <w:t xml:space="preserve"> the purposes of carrying out the obligations and </w:t>
            </w:r>
            <w:r w:rsidRPr="00907253">
              <w:rPr>
                <w:rFonts w:asciiTheme="majorHAnsi" w:hAnsiTheme="majorHAnsi" w:cstheme="majorHAnsi"/>
                <w:color w:val="000000" w:themeColor="text1"/>
                <w:highlight w:val="yellow"/>
                <w:u w:val="single"/>
              </w:rPr>
              <w:t>exercising specific rights of the controller</w:t>
            </w:r>
            <w:r w:rsidRPr="00907253">
              <w:rPr>
                <w:rFonts w:asciiTheme="majorHAnsi" w:hAnsiTheme="majorHAnsi" w:cstheme="majorHAnsi"/>
                <w:color w:val="000000" w:themeColor="text1"/>
                <w:u w:val="single"/>
              </w:rPr>
              <w:t xml:space="preserve"> or of the data subject</w:t>
            </w:r>
            <w:r w:rsidRPr="00907253">
              <w:rPr>
                <w:rFonts w:asciiTheme="majorHAnsi" w:hAnsiTheme="majorHAnsi" w:cstheme="majorHAnsi"/>
                <w:color w:val="000000" w:themeColor="text1"/>
              </w:rPr>
              <w:t xml:space="preserve"> </w:t>
            </w:r>
            <w:r w:rsidRPr="00907253">
              <w:rPr>
                <w:rFonts w:asciiTheme="majorHAnsi" w:hAnsiTheme="majorHAnsi" w:cstheme="majorHAnsi"/>
                <w:color w:val="000000" w:themeColor="text1"/>
                <w:sz w:val="16"/>
                <w:szCs w:val="16"/>
              </w:rPr>
              <w:t xml:space="preserve">in the field of employment and social security and social protection law in so far as it is </w:t>
            </w:r>
            <w:proofErr w:type="spellStart"/>
            <w:r w:rsidRPr="00907253">
              <w:rPr>
                <w:rFonts w:asciiTheme="majorHAnsi" w:hAnsiTheme="majorHAnsi" w:cstheme="majorHAnsi"/>
                <w:color w:val="000000" w:themeColor="text1"/>
                <w:sz w:val="16"/>
                <w:szCs w:val="16"/>
              </w:rPr>
              <w:t>authorised</w:t>
            </w:r>
            <w:proofErr w:type="spellEnd"/>
            <w:r w:rsidRPr="00907253">
              <w:rPr>
                <w:rFonts w:asciiTheme="majorHAnsi" w:hAnsiTheme="majorHAnsi" w:cstheme="majorHAnsi"/>
                <w:color w:val="000000" w:themeColor="text1"/>
                <w:sz w:val="16"/>
                <w:szCs w:val="16"/>
              </w:rPr>
              <w:t xml:space="preserve"> by Union or Member State law or a collective agreement pursuant to Member</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State law providing for appropriate safeguards for the fundamental rights and the interests of the data subject;</w:t>
            </w:r>
          </w:p>
        </w:tc>
      </w:tr>
    </w:tbl>
    <w:p w14:paraId="4DA99FB7" w14:textId="77777777" w:rsidR="008B7BC8" w:rsidRPr="00907253" w:rsidRDefault="008B7BC8" w:rsidP="008B7BC8">
      <w:pPr>
        <w:rPr>
          <w:rFonts w:asciiTheme="majorHAnsi" w:hAnsiTheme="majorHAnsi" w:cstheme="majorHAnsi"/>
          <w:vanish/>
          <w:color w:val="000000" w:themeColor="text1"/>
        </w:rPr>
      </w:pPr>
    </w:p>
    <w:tbl>
      <w:tblPr>
        <w:tblW w:w="5000" w:type="pct"/>
        <w:shd w:val="clear" w:color="auto" w:fill="FFFFFF"/>
        <w:tblCellMar>
          <w:left w:w="0" w:type="dxa"/>
          <w:right w:w="0" w:type="dxa"/>
        </w:tblCellMar>
        <w:tblLook w:val="04A0" w:firstRow="1" w:lastRow="0" w:firstColumn="1" w:lastColumn="0" w:noHBand="0" w:noVBand="1"/>
      </w:tblPr>
      <w:tblGrid>
        <w:gridCol w:w="226"/>
        <w:gridCol w:w="9134"/>
      </w:tblGrid>
      <w:tr w:rsidR="008B7BC8" w:rsidRPr="00907253" w14:paraId="2C051EF4" w14:textId="77777777" w:rsidTr="00FE7B82">
        <w:tc>
          <w:tcPr>
            <w:tcW w:w="0" w:type="auto"/>
            <w:shd w:val="clear" w:color="auto" w:fill="FFFFFF"/>
            <w:hideMark/>
          </w:tcPr>
          <w:p w14:paraId="7F611ED2" w14:textId="77777777" w:rsidR="008B7BC8" w:rsidRPr="00907253" w:rsidRDefault="008B7BC8" w:rsidP="00FE7B82">
            <w:pPr>
              <w:spacing w:before="120"/>
              <w:jc w:val="both"/>
              <w:rPr>
                <w:rFonts w:asciiTheme="majorHAnsi" w:hAnsiTheme="majorHAnsi" w:cstheme="majorHAnsi"/>
                <w:color w:val="000000" w:themeColor="text1"/>
              </w:rPr>
            </w:pPr>
            <w:r w:rsidRPr="00907253">
              <w:rPr>
                <w:rFonts w:asciiTheme="majorHAnsi" w:hAnsiTheme="majorHAnsi" w:cstheme="majorHAnsi"/>
                <w:color w:val="000000" w:themeColor="text1"/>
              </w:rPr>
              <w:t>(c)</w:t>
            </w:r>
          </w:p>
        </w:tc>
        <w:tc>
          <w:tcPr>
            <w:tcW w:w="0" w:type="auto"/>
            <w:shd w:val="clear" w:color="auto" w:fill="FFFFFF"/>
            <w:hideMark/>
          </w:tcPr>
          <w:p w14:paraId="4BE85B58" w14:textId="77777777" w:rsidR="008B7BC8" w:rsidRPr="00907253" w:rsidRDefault="008B7BC8" w:rsidP="00FE7B82">
            <w:pPr>
              <w:spacing w:before="120"/>
              <w:jc w:val="both"/>
              <w:rPr>
                <w:rFonts w:asciiTheme="majorHAnsi" w:hAnsiTheme="majorHAnsi" w:cstheme="majorHAnsi"/>
                <w:color w:val="000000" w:themeColor="text1"/>
                <w:u w:val="single"/>
              </w:rPr>
            </w:pPr>
            <w:r w:rsidRPr="00907253">
              <w:rPr>
                <w:rFonts w:asciiTheme="majorHAnsi" w:hAnsiTheme="majorHAnsi" w:cstheme="majorHAnsi"/>
                <w:color w:val="000000" w:themeColor="text1"/>
                <w:highlight w:val="yellow"/>
                <w:u w:val="single"/>
              </w:rPr>
              <w:t>processing is necessary to protect the vital interests of the data subject or of another</w:t>
            </w:r>
            <w:r w:rsidRPr="00907253">
              <w:rPr>
                <w:rFonts w:asciiTheme="majorHAnsi" w:hAnsiTheme="majorHAnsi" w:cstheme="majorHAnsi"/>
                <w:color w:val="000000" w:themeColor="text1"/>
                <w:u w:val="single"/>
              </w:rPr>
              <w:t xml:space="preserve"> natural </w:t>
            </w:r>
            <w:r w:rsidRPr="00907253">
              <w:rPr>
                <w:rFonts w:asciiTheme="majorHAnsi" w:hAnsiTheme="majorHAnsi" w:cstheme="majorHAnsi"/>
                <w:color w:val="000000" w:themeColor="text1"/>
                <w:highlight w:val="yellow"/>
                <w:u w:val="single"/>
              </w:rPr>
              <w:t>person</w:t>
            </w:r>
            <w:r w:rsidRPr="00907253">
              <w:rPr>
                <w:rFonts w:asciiTheme="majorHAnsi" w:hAnsiTheme="majorHAnsi" w:cstheme="majorHAnsi"/>
                <w:color w:val="000000" w:themeColor="text1"/>
                <w:u w:val="single"/>
              </w:rPr>
              <w:t xml:space="preserve"> where the data subject is physically or legally incapable of giving consent;</w:t>
            </w:r>
          </w:p>
        </w:tc>
      </w:tr>
    </w:tbl>
    <w:p w14:paraId="5B814444" w14:textId="77777777" w:rsidR="008B7BC8" w:rsidRPr="00907253" w:rsidRDefault="008B7BC8" w:rsidP="008B7BC8">
      <w:pPr>
        <w:rPr>
          <w:rFonts w:asciiTheme="majorHAnsi" w:hAnsiTheme="majorHAnsi" w:cstheme="majorHAnsi"/>
          <w:vanish/>
          <w:color w:val="000000" w:themeColor="text1"/>
        </w:rPr>
      </w:pPr>
    </w:p>
    <w:tbl>
      <w:tblPr>
        <w:tblW w:w="5000" w:type="pct"/>
        <w:shd w:val="clear" w:color="auto" w:fill="FFFFFF"/>
        <w:tblCellMar>
          <w:left w:w="0" w:type="dxa"/>
          <w:right w:w="0" w:type="dxa"/>
        </w:tblCellMar>
        <w:tblLook w:val="04A0" w:firstRow="1" w:lastRow="0" w:firstColumn="1" w:lastColumn="0" w:noHBand="0" w:noVBand="1"/>
      </w:tblPr>
      <w:tblGrid>
        <w:gridCol w:w="179"/>
        <w:gridCol w:w="9181"/>
      </w:tblGrid>
      <w:tr w:rsidR="008B7BC8" w:rsidRPr="00C74B6C" w14:paraId="265DD4F4" w14:textId="77777777" w:rsidTr="00FE7B82">
        <w:tc>
          <w:tcPr>
            <w:tcW w:w="0" w:type="auto"/>
            <w:shd w:val="clear" w:color="auto" w:fill="FFFFFF"/>
            <w:hideMark/>
          </w:tcPr>
          <w:p w14:paraId="0924C570"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(d)</w:t>
            </w:r>
          </w:p>
        </w:tc>
        <w:tc>
          <w:tcPr>
            <w:tcW w:w="0" w:type="auto"/>
            <w:shd w:val="clear" w:color="auto" w:fill="FFFFFF"/>
            <w:hideMark/>
          </w:tcPr>
          <w:p w14:paraId="62B72045"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processing is carried out in the course of its legitimate activities with appropriate safeguards by a foundation, association or any other not-for-profit body with a political, philosophical, religious or trade union aim and on condition that the processing relates solely to the members or to former members of the body or to persons who have regular contact with it in connection with its purposes and that the personal data are not disclosed outside that body without the consent of the data subjects;</w:t>
            </w:r>
          </w:p>
        </w:tc>
      </w:tr>
    </w:tbl>
    <w:p w14:paraId="78BF5EF7" w14:textId="77777777" w:rsidR="008B7BC8" w:rsidRPr="00907253" w:rsidRDefault="008B7BC8" w:rsidP="008B7BC8">
      <w:pPr>
        <w:rPr>
          <w:rFonts w:asciiTheme="majorHAnsi" w:hAnsiTheme="majorHAnsi" w:cstheme="majorHAnsi"/>
          <w:vanish/>
          <w:color w:val="000000" w:themeColor="text1"/>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277"/>
        <w:gridCol w:w="9083"/>
      </w:tblGrid>
      <w:tr w:rsidR="008B7BC8" w:rsidRPr="00C74B6C" w14:paraId="68E981E6" w14:textId="77777777" w:rsidTr="00FE7B82">
        <w:tc>
          <w:tcPr>
            <w:tcW w:w="0" w:type="auto"/>
            <w:shd w:val="clear" w:color="auto" w:fill="FFFFFF"/>
            <w:hideMark/>
          </w:tcPr>
          <w:p w14:paraId="60AB3120"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(e)</w:t>
            </w:r>
          </w:p>
        </w:tc>
        <w:tc>
          <w:tcPr>
            <w:tcW w:w="0" w:type="auto"/>
            <w:shd w:val="clear" w:color="auto" w:fill="FFFFFF"/>
            <w:hideMark/>
          </w:tcPr>
          <w:p w14:paraId="22887B28"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processing relates to personal data which are manifestly made public by the data subject;</w:t>
            </w:r>
          </w:p>
        </w:tc>
      </w:tr>
    </w:tbl>
    <w:p w14:paraId="6129429F" w14:textId="77777777" w:rsidR="008B7BC8" w:rsidRPr="00907253" w:rsidRDefault="008B7BC8" w:rsidP="008B7BC8">
      <w:pPr>
        <w:rPr>
          <w:rFonts w:asciiTheme="majorHAnsi" w:hAnsiTheme="majorHAnsi" w:cstheme="majorHAnsi"/>
          <w:vanish/>
          <w:color w:val="000000" w:themeColor="text1"/>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52"/>
        <w:gridCol w:w="9208"/>
      </w:tblGrid>
      <w:tr w:rsidR="008B7BC8" w:rsidRPr="00C74B6C" w14:paraId="5BF5A252" w14:textId="77777777" w:rsidTr="00FE7B82">
        <w:tc>
          <w:tcPr>
            <w:tcW w:w="0" w:type="auto"/>
            <w:shd w:val="clear" w:color="auto" w:fill="FFFFFF"/>
            <w:hideMark/>
          </w:tcPr>
          <w:p w14:paraId="06EDC773"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(f)</w:t>
            </w:r>
          </w:p>
        </w:tc>
        <w:tc>
          <w:tcPr>
            <w:tcW w:w="0" w:type="auto"/>
            <w:shd w:val="clear" w:color="auto" w:fill="FFFFFF"/>
            <w:hideMark/>
          </w:tcPr>
          <w:p w14:paraId="6B0939A7"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 xml:space="preserve">processing is necessary for the establishment, exercise or </w:t>
            </w:r>
            <w:proofErr w:type="spellStart"/>
            <w:r w:rsidRPr="00907253">
              <w:rPr>
                <w:rFonts w:asciiTheme="majorHAnsi" w:hAnsiTheme="majorHAnsi" w:cstheme="majorHAnsi"/>
                <w:color w:val="000000" w:themeColor="text1"/>
                <w:sz w:val="16"/>
                <w:szCs w:val="16"/>
              </w:rPr>
              <w:t>defence</w:t>
            </w:r>
            <w:proofErr w:type="spellEnd"/>
            <w:r w:rsidRPr="00907253">
              <w:rPr>
                <w:rFonts w:asciiTheme="majorHAnsi" w:hAnsiTheme="majorHAnsi" w:cstheme="majorHAnsi"/>
                <w:color w:val="000000" w:themeColor="text1"/>
                <w:sz w:val="16"/>
                <w:szCs w:val="16"/>
              </w:rPr>
              <w:t xml:space="preserve"> of legal claims or whenever courts are acting in their judicial capacity;</w:t>
            </w:r>
          </w:p>
        </w:tc>
      </w:tr>
    </w:tbl>
    <w:p w14:paraId="7960F7EE" w14:textId="77777777" w:rsidR="008B7BC8" w:rsidRPr="00907253" w:rsidRDefault="008B7BC8" w:rsidP="008B7BC8">
      <w:pPr>
        <w:rPr>
          <w:rFonts w:asciiTheme="majorHAnsi" w:hAnsiTheme="majorHAnsi" w:cstheme="majorHAnsi"/>
          <w:vanish/>
          <w:color w:val="000000" w:themeColor="text1"/>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71"/>
        <w:gridCol w:w="9189"/>
      </w:tblGrid>
      <w:tr w:rsidR="008B7BC8" w:rsidRPr="00C74B6C" w14:paraId="1848E814" w14:textId="77777777" w:rsidTr="00FE7B82">
        <w:tc>
          <w:tcPr>
            <w:tcW w:w="0" w:type="auto"/>
            <w:shd w:val="clear" w:color="auto" w:fill="FFFFFF"/>
            <w:hideMark/>
          </w:tcPr>
          <w:p w14:paraId="181464FE"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(g)</w:t>
            </w:r>
          </w:p>
        </w:tc>
        <w:tc>
          <w:tcPr>
            <w:tcW w:w="0" w:type="auto"/>
            <w:shd w:val="clear" w:color="auto" w:fill="FFFFFF"/>
            <w:hideMark/>
          </w:tcPr>
          <w:p w14:paraId="61731DBE"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processing is necessary for reasons of substantial public interest, on the basis of Union or Member State law which shall be proportionate to the aim pursued, respect the essence of the right to data protection and provide for suitable and specific measures to safeguard the fundamental rights and the interests of the data subject;</w:t>
            </w:r>
          </w:p>
        </w:tc>
      </w:tr>
    </w:tbl>
    <w:p w14:paraId="3FFC09E1" w14:textId="77777777" w:rsidR="008B7BC8" w:rsidRPr="00907253" w:rsidRDefault="008B7BC8" w:rsidP="008B7BC8">
      <w:pPr>
        <w:rPr>
          <w:rFonts w:asciiTheme="majorHAnsi" w:hAnsiTheme="majorHAnsi" w:cstheme="majorHAnsi"/>
          <w:vanish/>
          <w:color w:val="000000" w:themeColor="text1"/>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79"/>
        <w:gridCol w:w="9181"/>
      </w:tblGrid>
      <w:tr w:rsidR="008B7BC8" w:rsidRPr="00C74B6C" w14:paraId="1ECEDA46" w14:textId="77777777" w:rsidTr="00FE7B82">
        <w:tc>
          <w:tcPr>
            <w:tcW w:w="0" w:type="auto"/>
            <w:shd w:val="clear" w:color="auto" w:fill="FFFFFF"/>
            <w:hideMark/>
          </w:tcPr>
          <w:p w14:paraId="4313C292"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(h)</w:t>
            </w:r>
          </w:p>
        </w:tc>
        <w:tc>
          <w:tcPr>
            <w:tcW w:w="0" w:type="auto"/>
            <w:shd w:val="clear" w:color="auto" w:fill="FFFFFF"/>
            <w:hideMark/>
          </w:tcPr>
          <w:p w14:paraId="681C3FF7"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State law or pursuant to contract with a health professional and subject to the conditions and safeguards referred to in paragraph</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3;</w:t>
            </w:r>
          </w:p>
        </w:tc>
      </w:tr>
    </w:tbl>
    <w:p w14:paraId="0098665B" w14:textId="77777777" w:rsidR="008B7BC8" w:rsidRPr="00907253" w:rsidRDefault="008B7BC8" w:rsidP="008B7BC8">
      <w:pPr>
        <w:rPr>
          <w:rFonts w:asciiTheme="majorHAnsi" w:hAnsiTheme="majorHAnsi" w:cstheme="majorHAnsi"/>
          <w:vanish/>
          <w:color w:val="000000" w:themeColor="text1"/>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31"/>
        <w:gridCol w:w="9229"/>
      </w:tblGrid>
      <w:tr w:rsidR="008B7BC8" w:rsidRPr="00C74B6C" w14:paraId="635ADF12" w14:textId="77777777" w:rsidTr="00FE7B82">
        <w:tc>
          <w:tcPr>
            <w:tcW w:w="0" w:type="auto"/>
            <w:shd w:val="clear" w:color="auto" w:fill="FFFFFF"/>
            <w:hideMark/>
          </w:tcPr>
          <w:p w14:paraId="719B6A00"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w:t>
            </w:r>
            <w:proofErr w:type="spellStart"/>
            <w:r w:rsidRPr="00907253">
              <w:rPr>
                <w:rFonts w:asciiTheme="majorHAnsi" w:hAnsiTheme="majorHAnsi" w:cstheme="majorHAnsi"/>
                <w:color w:val="000000" w:themeColor="text1"/>
                <w:sz w:val="16"/>
                <w:szCs w:val="16"/>
              </w:rPr>
              <w:t>i</w:t>
            </w:r>
            <w:proofErr w:type="spellEnd"/>
            <w:r w:rsidRPr="00907253">
              <w:rPr>
                <w:rFonts w:asciiTheme="majorHAnsi" w:hAnsiTheme="majorHAnsi" w:cstheme="majorHAnsi"/>
                <w:color w:val="000000" w:themeColor="text1"/>
                <w:sz w:val="16"/>
                <w:szCs w:val="16"/>
              </w:rPr>
              <w:t>)</w:t>
            </w:r>
          </w:p>
        </w:tc>
        <w:tc>
          <w:tcPr>
            <w:tcW w:w="0" w:type="auto"/>
            <w:shd w:val="clear" w:color="auto" w:fill="FFFFFF"/>
            <w:hideMark/>
          </w:tcPr>
          <w:p w14:paraId="723E8400"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processing is necessary for reasons of public interest in the area of public health, such as protecting against serious cross-border threats to health or ensuring high standards of quality and safety of health care and of medicinal products or medical devices, on the basis of Union or Member</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State law which provides for suitable and specific measures to safeguard the rights and freedoms of the data subject, in particular professional secrecy;</w:t>
            </w:r>
          </w:p>
        </w:tc>
      </w:tr>
    </w:tbl>
    <w:p w14:paraId="302CA51C" w14:textId="77777777" w:rsidR="008B7BC8" w:rsidRPr="00907253" w:rsidRDefault="008B7BC8" w:rsidP="008B7BC8">
      <w:pPr>
        <w:rPr>
          <w:rFonts w:asciiTheme="majorHAnsi" w:hAnsiTheme="majorHAnsi" w:cstheme="majorHAnsi"/>
          <w:vanish/>
          <w:color w:val="000000" w:themeColor="text1"/>
          <w:sz w:val="16"/>
          <w:szCs w:val="16"/>
        </w:rPr>
      </w:pPr>
    </w:p>
    <w:tbl>
      <w:tblPr>
        <w:tblW w:w="5000" w:type="pct"/>
        <w:shd w:val="clear" w:color="auto" w:fill="FFFFFF"/>
        <w:tblCellMar>
          <w:left w:w="0" w:type="dxa"/>
          <w:right w:w="0" w:type="dxa"/>
        </w:tblCellMar>
        <w:tblLook w:val="04A0" w:firstRow="1" w:lastRow="0" w:firstColumn="1" w:lastColumn="0" w:noHBand="0" w:noVBand="1"/>
      </w:tblPr>
      <w:tblGrid>
        <w:gridCol w:w="133"/>
        <w:gridCol w:w="9227"/>
      </w:tblGrid>
      <w:tr w:rsidR="008B7BC8" w:rsidRPr="00C74B6C" w14:paraId="0C75AB4D" w14:textId="77777777" w:rsidTr="00FE7B82">
        <w:tc>
          <w:tcPr>
            <w:tcW w:w="0" w:type="auto"/>
            <w:shd w:val="clear" w:color="auto" w:fill="FFFFFF"/>
            <w:hideMark/>
          </w:tcPr>
          <w:p w14:paraId="3BC6E868"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(j)</w:t>
            </w:r>
          </w:p>
        </w:tc>
        <w:tc>
          <w:tcPr>
            <w:tcW w:w="0" w:type="auto"/>
            <w:shd w:val="clear" w:color="auto" w:fill="FFFFFF"/>
            <w:hideMark/>
          </w:tcPr>
          <w:p w14:paraId="58CEB153" w14:textId="77777777" w:rsidR="008B7BC8" w:rsidRPr="00907253" w:rsidRDefault="008B7BC8" w:rsidP="00FE7B82">
            <w:pPr>
              <w:spacing w:before="120"/>
              <w:jc w:val="both"/>
              <w:rPr>
                <w:rFonts w:asciiTheme="majorHAnsi" w:hAnsiTheme="majorHAnsi" w:cstheme="majorHAnsi"/>
                <w:color w:val="000000" w:themeColor="text1"/>
                <w:sz w:val="16"/>
                <w:szCs w:val="16"/>
              </w:rPr>
            </w:pPr>
            <w:r w:rsidRPr="00907253">
              <w:rPr>
                <w:rFonts w:asciiTheme="majorHAnsi" w:hAnsiTheme="majorHAnsi" w:cstheme="majorHAnsi"/>
                <w:color w:val="000000" w:themeColor="text1"/>
                <w:sz w:val="16"/>
                <w:szCs w:val="16"/>
              </w:rPr>
              <w:t>processing is necessary for archiving purposes in the public interest, scientific or historical research purposes or statistical purposes in accordance with Article</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89(1) based on Union or Member State law which shall be proportionate to the aim pursued, respect the essence of the right to data protection and provide for suitable and specific measures to safeguard the fundamental rights and the interests of the data subject.</w:t>
            </w:r>
          </w:p>
        </w:tc>
      </w:tr>
    </w:tbl>
    <w:p w14:paraId="19395CE7" w14:textId="77777777" w:rsidR="008B7BC8" w:rsidRPr="00907253" w:rsidRDefault="008B7BC8" w:rsidP="008B7BC8">
      <w:pPr>
        <w:shd w:val="clear" w:color="auto" w:fill="FFFFFF"/>
        <w:spacing w:before="120"/>
        <w:jc w:val="both"/>
        <w:rPr>
          <w:color w:val="444444"/>
          <w:sz w:val="27"/>
          <w:szCs w:val="27"/>
        </w:rPr>
      </w:pPr>
      <w:r w:rsidRPr="00907253">
        <w:rPr>
          <w:rFonts w:asciiTheme="majorHAnsi" w:hAnsiTheme="majorHAnsi" w:cstheme="majorHAnsi"/>
          <w:color w:val="000000" w:themeColor="text1"/>
          <w:sz w:val="16"/>
          <w:szCs w:val="16"/>
        </w:rPr>
        <w:t>3.</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Personal data referred to in paragraph</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1 may be processed for the purposes referred to in point</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(h) of paragraph</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2 when those data are processed by or under the responsibility of a professional subject to the obligation of professional secrecy under Union or Member State law or rules established by national competent bodies or by another person also subject to an obligation of secrecy under Union or Member</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State law or rules established by national competent bodies.</w:t>
      </w:r>
      <w:r w:rsidRPr="00C74B6C">
        <w:rPr>
          <w:rFonts w:asciiTheme="majorHAnsi" w:hAnsiTheme="majorHAnsi" w:cstheme="majorHAnsi"/>
          <w:color w:val="000000" w:themeColor="text1"/>
          <w:sz w:val="16"/>
          <w:szCs w:val="16"/>
        </w:rPr>
        <w:t xml:space="preserve"> </w:t>
      </w:r>
      <w:r w:rsidRPr="00907253">
        <w:rPr>
          <w:rFonts w:asciiTheme="majorHAnsi" w:hAnsiTheme="majorHAnsi" w:cstheme="majorHAnsi"/>
          <w:color w:val="000000" w:themeColor="text1"/>
          <w:sz w:val="16"/>
          <w:szCs w:val="16"/>
        </w:rPr>
        <w:t>4</w:t>
      </w:r>
      <w:r w:rsidRPr="00907253">
        <w:rPr>
          <w:rFonts w:asciiTheme="majorHAnsi" w:hAnsiTheme="majorHAnsi" w:cstheme="majorHAnsi"/>
          <w:color w:val="000000" w:themeColor="text1"/>
        </w:rPr>
        <w:t xml:space="preserve">. </w:t>
      </w:r>
      <w:r w:rsidRPr="00907253">
        <w:rPr>
          <w:rFonts w:asciiTheme="majorHAnsi" w:hAnsiTheme="majorHAnsi" w:cstheme="majorHAnsi"/>
          <w:color w:val="000000" w:themeColor="text1"/>
          <w:u w:val="single"/>
        </w:rPr>
        <w:t xml:space="preserve">Member </w:t>
      </w:r>
      <w:r w:rsidRPr="00907253">
        <w:rPr>
          <w:rFonts w:asciiTheme="majorHAnsi" w:hAnsiTheme="majorHAnsi" w:cstheme="majorHAnsi"/>
          <w:color w:val="000000" w:themeColor="text1"/>
          <w:highlight w:val="yellow"/>
          <w:u w:val="single"/>
        </w:rPr>
        <w:t>States may maintain or introduce further conditions, including limitations</w:t>
      </w:r>
      <w:r w:rsidRPr="00907253">
        <w:rPr>
          <w:rFonts w:asciiTheme="majorHAnsi" w:hAnsiTheme="majorHAnsi" w:cstheme="majorHAnsi"/>
          <w:color w:val="000000" w:themeColor="text1"/>
          <w:u w:val="single"/>
        </w:rPr>
        <w:t xml:space="preserve">, </w:t>
      </w:r>
      <w:proofErr w:type="gramStart"/>
      <w:r w:rsidRPr="00907253">
        <w:rPr>
          <w:rFonts w:asciiTheme="majorHAnsi" w:hAnsiTheme="majorHAnsi" w:cstheme="majorHAnsi"/>
          <w:color w:val="000000" w:themeColor="text1"/>
          <w:u w:val="single"/>
        </w:rPr>
        <w:t>with regard to</w:t>
      </w:r>
      <w:proofErr w:type="gramEnd"/>
      <w:r w:rsidRPr="00907253">
        <w:rPr>
          <w:rFonts w:asciiTheme="majorHAnsi" w:hAnsiTheme="majorHAnsi" w:cstheme="majorHAnsi"/>
          <w:color w:val="000000" w:themeColor="text1"/>
          <w:u w:val="single"/>
        </w:rPr>
        <w:t xml:space="preserve"> the processing of genetic data, biometric data or data concerning health</w:t>
      </w:r>
      <w:r w:rsidRPr="00907253">
        <w:rPr>
          <w:rFonts w:asciiTheme="majorHAnsi" w:hAnsiTheme="majorHAnsi" w:cstheme="majorHAnsi"/>
          <w:color w:val="000000" w:themeColor="text1"/>
        </w:rPr>
        <w:t>.</w:t>
      </w:r>
    </w:p>
    <w:p w14:paraId="48ADB8AC" w14:textId="77777777" w:rsidR="008B7BC8" w:rsidRDefault="008B7BC8" w:rsidP="008B7BC8">
      <w:pPr>
        <w:spacing w:after="336"/>
        <w:jc w:val="both"/>
        <w:rPr>
          <w:rFonts w:asciiTheme="majorHAnsi" w:hAnsiTheme="majorHAnsi" w:cstheme="majorHAnsi"/>
          <w:color w:val="000000" w:themeColor="text1"/>
        </w:rPr>
      </w:pPr>
    </w:p>
    <w:p w14:paraId="4B928583" w14:textId="77777777" w:rsidR="008B7BC8" w:rsidRDefault="008B7BC8" w:rsidP="008B7BC8">
      <w:pPr>
        <w:pStyle w:val="Heading4"/>
        <w:numPr>
          <w:ilvl w:val="0"/>
          <w:numId w:val="16"/>
        </w:numPr>
      </w:pPr>
      <w:r>
        <w:t>Data Protection Impact Assessments</w:t>
      </w:r>
    </w:p>
    <w:p w14:paraId="4F18C310" w14:textId="77777777" w:rsidR="008B7BC8" w:rsidRPr="00130D15" w:rsidRDefault="008B7BC8" w:rsidP="008B7BC8">
      <w:r>
        <w:rPr>
          <w:rStyle w:val="Style13ptBold"/>
        </w:rPr>
        <w:t xml:space="preserve">Eur-Lex 16 </w:t>
      </w:r>
      <w:r w:rsidRPr="00130D15">
        <w:rPr>
          <w:rFonts w:asciiTheme="majorHAnsi" w:hAnsiTheme="majorHAnsi" w:cstheme="majorHAnsi"/>
          <w:color w:val="000000" w:themeColor="text1"/>
        </w:rPr>
        <w:t>(Eur-Le is an official website of European Union law and other public documents of the European Union. 4-27-16 “</w:t>
      </w:r>
      <w:r w:rsidRPr="00130D15">
        <w:rPr>
          <w:rFonts w:asciiTheme="majorHAnsi" w:hAnsiTheme="majorHAnsi" w:cstheme="majorHAnsi"/>
          <w:color w:val="000000" w:themeColor="text1"/>
          <w:shd w:val="clear" w:color="auto" w:fill="FFFFFF"/>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w:t>
      </w:r>
      <w:hyperlink r:id="rId437" w:history="1">
        <w:r w:rsidRPr="002B490F">
          <w:rPr>
            <w:rStyle w:val="Hyperlink"/>
          </w:rPr>
          <w:t>https://eur-lex.europa.eu/legal-content/EN/TXT/?qid=1552662547490&amp;uri=CELEX%3A32016R0679)//SHP</w:t>
        </w:r>
      </w:hyperlink>
    </w:p>
    <w:tbl>
      <w:tblPr>
        <w:tblW w:w="5000" w:type="pct"/>
        <w:shd w:val="clear" w:color="auto" w:fill="FFFFFF"/>
        <w:tblCellMar>
          <w:left w:w="0" w:type="dxa"/>
          <w:right w:w="0" w:type="dxa"/>
        </w:tblCellMar>
        <w:tblLook w:val="04A0" w:firstRow="1" w:lastRow="0" w:firstColumn="1" w:lastColumn="0" w:noHBand="0" w:noVBand="1"/>
      </w:tblPr>
      <w:tblGrid>
        <w:gridCol w:w="355"/>
        <w:gridCol w:w="9005"/>
      </w:tblGrid>
      <w:tr w:rsidR="008B7BC8" w:rsidRPr="00880260" w14:paraId="4BC60067" w14:textId="77777777" w:rsidTr="00FE7B82">
        <w:tc>
          <w:tcPr>
            <w:tcW w:w="0" w:type="auto"/>
            <w:shd w:val="clear" w:color="auto" w:fill="FFFFFF"/>
            <w:hideMark/>
          </w:tcPr>
          <w:p w14:paraId="040019CD" w14:textId="77777777" w:rsidR="008B7BC8" w:rsidRPr="00880260" w:rsidRDefault="008B7BC8" w:rsidP="00FE7B82">
            <w:pPr>
              <w:spacing w:before="120" w:line="312" w:lineRule="atLeast"/>
              <w:jc w:val="both"/>
              <w:rPr>
                <w:rFonts w:asciiTheme="majorHAnsi" w:hAnsiTheme="majorHAnsi" w:cstheme="majorHAnsi"/>
                <w:color w:val="000000" w:themeColor="text1"/>
              </w:rPr>
            </w:pPr>
            <w:r w:rsidRPr="00880260">
              <w:rPr>
                <w:rFonts w:asciiTheme="majorHAnsi" w:hAnsiTheme="majorHAnsi" w:cstheme="majorHAnsi"/>
                <w:color w:val="000000" w:themeColor="text1"/>
              </w:rPr>
              <w:t>(89)</w:t>
            </w:r>
          </w:p>
        </w:tc>
        <w:tc>
          <w:tcPr>
            <w:tcW w:w="0" w:type="auto"/>
            <w:shd w:val="clear" w:color="auto" w:fill="FFFFFF"/>
            <w:hideMark/>
          </w:tcPr>
          <w:p w14:paraId="12EA90E9" w14:textId="77777777" w:rsidR="008B7BC8" w:rsidRPr="00880260" w:rsidRDefault="008B7BC8" w:rsidP="00FE7B82">
            <w:pPr>
              <w:spacing w:before="120" w:line="312" w:lineRule="atLeast"/>
              <w:jc w:val="both"/>
              <w:rPr>
                <w:rFonts w:asciiTheme="majorHAnsi" w:hAnsiTheme="majorHAnsi" w:cstheme="majorHAnsi"/>
                <w:color w:val="000000" w:themeColor="text1"/>
              </w:rPr>
            </w:pPr>
            <w:r w:rsidRPr="00880260">
              <w:rPr>
                <w:rFonts w:asciiTheme="majorHAnsi" w:hAnsiTheme="majorHAnsi" w:cstheme="majorHAnsi"/>
                <w:color w:val="000000" w:themeColor="text1"/>
                <w:highlight w:val="yellow"/>
                <w:u w:val="single"/>
              </w:rPr>
              <w:t>Directive 95</w:t>
            </w:r>
            <w:r w:rsidRPr="00880260">
              <w:rPr>
                <w:rFonts w:asciiTheme="majorHAnsi" w:hAnsiTheme="majorHAnsi" w:cstheme="majorHAnsi"/>
                <w:color w:val="000000" w:themeColor="text1"/>
                <w:u w:val="single"/>
              </w:rPr>
              <w:t xml:space="preserve">/46/EC </w:t>
            </w:r>
            <w:r w:rsidRPr="00880260">
              <w:rPr>
                <w:rFonts w:asciiTheme="majorHAnsi" w:hAnsiTheme="majorHAnsi" w:cstheme="majorHAnsi"/>
                <w:color w:val="000000" w:themeColor="text1"/>
                <w:highlight w:val="yellow"/>
                <w:u w:val="single"/>
              </w:rPr>
              <w:t>provided for a</w:t>
            </w:r>
            <w:r w:rsidRPr="00880260">
              <w:rPr>
                <w:rFonts w:asciiTheme="majorHAnsi" w:hAnsiTheme="majorHAnsi" w:cstheme="majorHAnsi"/>
                <w:color w:val="000000" w:themeColor="text1"/>
                <w:u w:val="single"/>
              </w:rPr>
              <w:t xml:space="preserve"> general </w:t>
            </w:r>
            <w:r w:rsidRPr="00880260">
              <w:rPr>
                <w:rFonts w:asciiTheme="majorHAnsi" w:hAnsiTheme="majorHAnsi" w:cstheme="majorHAnsi"/>
                <w:color w:val="000000" w:themeColor="text1"/>
                <w:highlight w:val="yellow"/>
                <w:u w:val="single"/>
              </w:rPr>
              <w:t>obligation to notify</w:t>
            </w:r>
            <w:r w:rsidRPr="00880260">
              <w:rPr>
                <w:rFonts w:asciiTheme="majorHAnsi" w:hAnsiTheme="majorHAnsi" w:cstheme="majorHAnsi"/>
                <w:color w:val="000000" w:themeColor="text1"/>
                <w:u w:val="single"/>
              </w:rPr>
              <w:t xml:space="preserve"> the processing of personal data to the </w:t>
            </w:r>
            <w:r w:rsidRPr="00880260">
              <w:rPr>
                <w:rFonts w:asciiTheme="majorHAnsi" w:hAnsiTheme="majorHAnsi" w:cstheme="majorHAnsi"/>
                <w:color w:val="000000" w:themeColor="text1"/>
                <w:highlight w:val="yellow"/>
                <w:u w:val="single"/>
              </w:rPr>
              <w:t>supervisory authorities</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sz w:val="16"/>
                <w:szCs w:val="16"/>
              </w:rPr>
              <w:t xml:space="preserve">While that obligation produces administrative and financial burdens, </w:t>
            </w:r>
            <w:r w:rsidRPr="00880260">
              <w:rPr>
                <w:rFonts w:asciiTheme="majorHAnsi" w:hAnsiTheme="majorHAnsi" w:cstheme="majorHAnsi"/>
                <w:color w:val="000000" w:themeColor="text1"/>
                <w:highlight w:val="yellow"/>
                <w:u w:val="single"/>
              </w:rPr>
              <w:t>it did not</w:t>
            </w:r>
            <w:r w:rsidRPr="00880260">
              <w:rPr>
                <w:rFonts w:asciiTheme="majorHAnsi" w:hAnsiTheme="majorHAnsi" w:cstheme="majorHAnsi"/>
                <w:color w:val="000000" w:themeColor="text1"/>
                <w:u w:val="single"/>
              </w:rPr>
              <w:t xml:space="preserve"> in all cases </w:t>
            </w:r>
            <w:r w:rsidRPr="00880260">
              <w:rPr>
                <w:rFonts w:asciiTheme="majorHAnsi" w:hAnsiTheme="majorHAnsi" w:cstheme="majorHAnsi"/>
                <w:color w:val="000000" w:themeColor="text1"/>
                <w:highlight w:val="yellow"/>
                <w:u w:val="single"/>
              </w:rPr>
              <w:t>contribute to improving</w:t>
            </w:r>
            <w:r w:rsidRPr="00880260">
              <w:rPr>
                <w:rFonts w:asciiTheme="majorHAnsi" w:hAnsiTheme="majorHAnsi" w:cstheme="majorHAnsi"/>
                <w:color w:val="000000" w:themeColor="text1"/>
                <w:u w:val="single"/>
              </w:rPr>
              <w:t xml:space="preserve"> the </w:t>
            </w:r>
            <w:r w:rsidRPr="00880260">
              <w:rPr>
                <w:rFonts w:asciiTheme="majorHAnsi" w:hAnsiTheme="majorHAnsi" w:cstheme="majorHAnsi"/>
                <w:color w:val="000000" w:themeColor="text1"/>
                <w:highlight w:val="yellow"/>
                <w:u w:val="single"/>
              </w:rPr>
              <w:t>protection of</w:t>
            </w:r>
            <w:r w:rsidRPr="00880260">
              <w:rPr>
                <w:rFonts w:asciiTheme="majorHAnsi" w:hAnsiTheme="majorHAnsi" w:cstheme="majorHAnsi"/>
                <w:color w:val="000000" w:themeColor="text1"/>
                <w:u w:val="single"/>
              </w:rPr>
              <w:t xml:space="preserve"> personal </w:t>
            </w:r>
            <w:r w:rsidRPr="00880260">
              <w:rPr>
                <w:rFonts w:asciiTheme="majorHAnsi" w:hAnsiTheme="majorHAnsi" w:cstheme="majorHAnsi"/>
                <w:color w:val="000000" w:themeColor="text1"/>
                <w:highlight w:val="yellow"/>
                <w:u w:val="single"/>
              </w:rPr>
              <w:t>data</w:t>
            </w:r>
            <w:r w:rsidRPr="00880260">
              <w:rPr>
                <w:rFonts w:asciiTheme="majorHAnsi" w:hAnsiTheme="majorHAnsi" w:cstheme="majorHAnsi"/>
                <w:color w:val="000000" w:themeColor="text1"/>
                <w:u w:val="single"/>
              </w:rPr>
              <w:t xml:space="preserve">. </w:t>
            </w:r>
            <w:r w:rsidRPr="00880260">
              <w:rPr>
                <w:rFonts w:asciiTheme="majorHAnsi" w:hAnsiTheme="majorHAnsi" w:cstheme="majorHAnsi"/>
                <w:color w:val="000000" w:themeColor="text1"/>
                <w:highlight w:val="yellow"/>
                <w:u w:val="single"/>
              </w:rPr>
              <w:t>Such</w:t>
            </w:r>
            <w:r w:rsidRPr="00880260">
              <w:rPr>
                <w:rFonts w:asciiTheme="majorHAnsi" w:hAnsiTheme="majorHAnsi" w:cstheme="majorHAnsi"/>
                <w:color w:val="000000" w:themeColor="text1"/>
                <w:u w:val="single"/>
              </w:rPr>
              <w:t xml:space="preserve"> indiscriminate general notification </w:t>
            </w:r>
            <w:r w:rsidRPr="00880260">
              <w:rPr>
                <w:rFonts w:asciiTheme="majorHAnsi" w:hAnsiTheme="majorHAnsi" w:cstheme="majorHAnsi"/>
                <w:color w:val="000000" w:themeColor="text1"/>
                <w:highlight w:val="yellow"/>
                <w:u w:val="single"/>
              </w:rPr>
              <w:t>obligations</w:t>
            </w:r>
            <w:r w:rsidRPr="00880260">
              <w:rPr>
                <w:rFonts w:asciiTheme="majorHAnsi" w:hAnsiTheme="majorHAnsi" w:cstheme="majorHAnsi"/>
                <w:color w:val="000000" w:themeColor="text1"/>
                <w:u w:val="single"/>
              </w:rPr>
              <w:t xml:space="preserve"> </w:t>
            </w:r>
            <w:r w:rsidRPr="00880260">
              <w:rPr>
                <w:rFonts w:asciiTheme="majorHAnsi" w:hAnsiTheme="majorHAnsi" w:cstheme="majorHAnsi"/>
                <w:color w:val="000000" w:themeColor="text1"/>
                <w:highlight w:val="yellow"/>
                <w:u w:val="single"/>
              </w:rPr>
              <w:t>should</w:t>
            </w:r>
            <w:r w:rsidRPr="00880260">
              <w:rPr>
                <w:rFonts w:asciiTheme="majorHAnsi" w:hAnsiTheme="majorHAnsi" w:cstheme="majorHAnsi"/>
                <w:color w:val="000000" w:themeColor="text1"/>
                <w:u w:val="single"/>
              </w:rPr>
              <w:t xml:space="preserve"> therefore </w:t>
            </w:r>
            <w:r w:rsidRPr="00880260">
              <w:rPr>
                <w:rFonts w:asciiTheme="majorHAnsi" w:hAnsiTheme="majorHAnsi" w:cstheme="majorHAnsi"/>
                <w:color w:val="000000" w:themeColor="text1"/>
                <w:highlight w:val="yellow"/>
                <w:u w:val="single"/>
              </w:rPr>
              <w:t>be</w:t>
            </w:r>
            <w:r w:rsidRPr="00880260">
              <w:rPr>
                <w:rFonts w:asciiTheme="majorHAnsi" w:hAnsiTheme="majorHAnsi" w:cstheme="majorHAnsi"/>
                <w:color w:val="000000" w:themeColor="text1"/>
                <w:u w:val="single"/>
              </w:rPr>
              <w:t xml:space="preserve"> abolished, and </w:t>
            </w:r>
            <w:r w:rsidRPr="00880260">
              <w:rPr>
                <w:rFonts w:asciiTheme="majorHAnsi" w:hAnsiTheme="majorHAnsi" w:cstheme="majorHAnsi"/>
                <w:color w:val="000000" w:themeColor="text1"/>
                <w:highlight w:val="yellow"/>
                <w:u w:val="single"/>
              </w:rPr>
              <w:t>replaced by</w:t>
            </w:r>
            <w:r w:rsidRPr="00880260">
              <w:rPr>
                <w:rFonts w:asciiTheme="majorHAnsi" w:hAnsiTheme="majorHAnsi" w:cstheme="majorHAnsi"/>
                <w:color w:val="000000" w:themeColor="text1"/>
                <w:u w:val="single"/>
              </w:rPr>
              <w:t xml:space="preserve"> effective procedures and </w:t>
            </w:r>
            <w:r w:rsidRPr="00880260">
              <w:rPr>
                <w:rFonts w:asciiTheme="majorHAnsi" w:hAnsiTheme="majorHAnsi" w:cstheme="majorHAnsi"/>
                <w:color w:val="000000" w:themeColor="text1"/>
                <w:highlight w:val="yellow"/>
                <w:u w:val="single"/>
              </w:rPr>
              <w:t>mechanisms which focus</w:t>
            </w:r>
            <w:r w:rsidRPr="00880260">
              <w:rPr>
                <w:rFonts w:asciiTheme="majorHAnsi" w:hAnsiTheme="majorHAnsi" w:cstheme="majorHAnsi"/>
                <w:color w:val="000000" w:themeColor="text1"/>
                <w:u w:val="single"/>
              </w:rPr>
              <w:t xml:space="preserve"> instead </w:t>
            </w:r>
            <w:r w:rsidRPr="00880260">
              <w:rPr>
                <w:rFonts w:asciiTheme="majorHAnsi" w:hAnsiTheme="majorHAnsi" w:cstheme="majorHAnsi"/>
                <w:color w:val="000000" w:themeColor="text1"/>
                <w:highlight w:val="yellow"/>
                <w:u w:val="single"/>
              </w:rPr>
              <w:t>on</w:t>
            </w:r>
            <w:r w:rsidRPr="00880260">
              <w:rPr>
                <w:rFonts w:asciiTheme="majorHAnsi" w:hAnsiTheme="majorHAnsi" w:cstheme="majorHAnsi"/>
                <w:color w:val="000000" w:themeColor="text1"/>
                <w:u w:val="single"/>
              </w:rPr>
              <w:t xml:space="preserve"> those </w:t>
            </w:r>
            <w:r w:rsidRPr="00880260">
              <w:rPr>
                <w:rFonts w:asciiTheme="majorHAnsi" w:hAnsiTheme="majorHAnsi" w:cstheme="majorHAnsi"/>
                <w:color w:val="000000" w:themeColor="text1"/>
                <w:highlight w:val="yellow"/>
                <w:u w:val="single"/>
              </w:rPr>
              <w:t>types of</w:t>
            </w:r>
            <w:r w:rsidRPr="00880260">
              <w:rPr>
                <w:rFonts w:asciiTheme="majorHAnsi" w:hAnsiTheme="majorHAnsi" w:cstheme="majorHAnsi"/>
                <w:color w:val="000000" w:themeColor="text1"/>
                <w:u w:val="single"/>
              </w:rPr>
              <w:t xml:space="preserve"> </w:t>
            </w:r>
            <w:r w:rsidRPr="00880260">
              <w:rPr>
                <w:rFonts w:asciiTheme="majorHAnsi" w:hAnsiTheme="majorHAnsi" w:cstheme="majorHAnsi"/>
                <w:color w:val="000000" w:themeColor="text1"/>
                <w:highlight w:val="yellow"/>
                <w:u w:val="single"/>
              </w:rPr>
              <w:t>processing</w:t>
            </w:r>
            <w:r w:rsidRPr="00880260">
              <w:rPr>
                <w:rFonts w:asciiTheme="majorHAnsi" w:hAnsiTheme="majorHAnsi" w:cstheme="majorHAnsi"/>
                <w:color w:val="000000" w:themeColor="text1"/>
                <w:u w:val="single"/>
              </w:rPr>
              <w:t xml:space="preserve"> operations </w:t>
            </w:r>
            <w:r w:rsidRPr="00880260">
              <w:rPr>
                <w:rFonts w:asciiTheme="majorHAnsi" w:hAnsiTheme="majorHAnsi" w:cstheme="majorHAnsi"/>
                <w:color w:val="000000" w:themeColor="text1"/>
                <w:highlight w:val="yellow"/>
                <w:u w:val="single"/>
              </w:rPr>
              <w:t>which</w:t>
            </w:r>
            <w:r w:rsidRPr="00880260">
              <w:rPr>
                <w:rFonts w:asciiTheme="majorHAnsi" w:hAnsiTheme="majorHAnsi" w:cstheme="majorHAnsi"/>
                <w:color w:val="000000" w:themeColor="text1"/>
                <w:u w:val="single"/>
              </w:rPr>
              <w:t xml:space="preserve"> are likely to </w:t>
            </w:r>
            <w:r w:rsidRPr="00880260">
              <w:rPr>
                <w:rFonts w:asciiTheme="majorHAnsi" w:hAnsiTheme="majorHAnsi" w:cstheme="majorHAnsi"/>
                <w:color w:val="000000" w:themeColor="text1"/>
                <w:highlight w:val="yellow"/>
                <w:u w:val="single"/>
              </w:rPr>
              <w:t>result in a high risk to</w:t>
            </w:r>
            <w:r w:rsidRPr="00880260">
              <w:rPr>
                <w:rFonts w:asciiTheme="majorHAnsi" w:hAnsiTheme="majorHAnsi" w:cstheme="majorHAnsi"/>
                <w:color w:val="000000" w:themeColor="text1"/>
                <w:u w:val="single"/>
              </w:rPr>
              <w:t xml:space="preserve"> the </w:t>
            </w:r>
            <w:r w:rsidRPr="00880260">
              <w:rPr>
                <w:rFonts w:asciiTheme="majorHAnsi" w:hAnsiTheme="majorHAnsi" w:cstheme="majorHAnsi"/>
                <w:color w:val="000000" w:themeColor="text1"/>
                <w:highlight w:val="yellow"/>
                <w:u w:val="single"/>
              </w:rPr>
              <w:t>rights and freedoms of</w:t>
            </w:r>
            <w:r w:rsidRPr="00880260">
              <w:rPr>
                <w:rFonts w:asciiTheme="majorHAnsi" w:hAnsiTheme="majorHAnsi" w:cstheme="majorHAnsi"/>
                <w:color w:val="000000" w:themeColor="text1"/>
                <w:u w:val="single"/>
              </w:rPr>
              <w:t xml:space="preserve"> natural </w:t>
            </w:r>
            <w:r w:rsidRPr="00880260">
              <w:rPr>
                <w:rFonts w:asciiTheme="majorHAnsi" w:hAnsiTheme="majorHAnsi" w:cstheme="majorHAnsi"/>
                <w:color w:val="000000" w:themeColor="text1"/>
                <w:highlight w:val="yellow"/>
                <w:u w:val="single"/>
              </w:rPr>
              <w:t>persons</w:t>
            </w:r>
            <w:r w:rsidRPr="00880260">
              <w:rPr>
                <w:rFonts w:asciiTheme="majorHAnsi" w:hAnsiTheme="majorHAnsi" w:cstheme="majorHAnsi"/>
                <w:color w:val="000000" w:themeColor="text1"/>
                <w:u w:val="single"/>
              </w:rPr>
              <w:t xml:space="preserve"> by virtue of their nature, scope, context and purposes.</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u w:val="single"/>
              </w:rPr>
              <w:t xml:space="preserve">Such types of processing operations </w:t>
            </w:r>
            <w:r w:rsidRPr="00880260">
              <w:rPr>
                <w:rFonts w:asciiTheme="majorHAnsi" w:hAnsiTheme="majorHAnsi" w:cstheme="majorHAnsi"/>
                <w:color w:val="000000" w:themeColor="text1"/>
                <w:highlight w:val="yellow"/>
                <w:u w:val="single"/>
              </w:rPr>
              <w:t>may be those which</w:t>
            </w:r>
            <w:r w:rsidRPr="00880260">
              <w:rPr>
                <w:rFonts w:asciiTheme="majorHAnsi" w:hAnsiTheme="majorHAnsi" w:cstheme="majorHAnsi"/>
                <w:color w:val="000000" w:themeColor="text1"/>
                <w:u w:val="single"/>
              </w:rPr>
              <w:t xml:space="preserve"> in, particular, </w:t>
            </w:r>
            <w:r w:rsidRPr="00880260">
              <w:rPr>
                <w:rFonts w:asciiTheme="majorHAnsi" w:hAnsiTheme="majorHAnsi" w:cstheme="majorHAnsi"/>
                <w:color w:val="000000" w:themeColor="text1"/>
                <w:highlight w:val="yellow"/>
                <w:u w:val="single"/>
              </w:rPr>
              <w:t>involve</w:t>
            </w:r>
            <w:r w:rsidRPr="00880260">
              <w:rPr>
                <w:rFonts w:asciiTheme="majorHAnsi" w:hAnsiTheme="majorHAnsi" w:cstheme="majorHAnsi"/>
                <w:color w:val="000000" w:themeColor="text1"/>
                <w:u w:val="single"/>
              </w:rPr>
              <w:t xml:space="preserve"> using </w:t>
            </w:r>
            <w:r w:rsidRPr="00880260">
              <w:rPr>
                <w:rFonts w:asciiTheme="majorHAnsi" w:hAnsiTheme="majorHAnsi" w:cstheme="majorHAnsi"/>
                <w:color w:val="000000" w:themeColor="text1"/>
                <w:highlight w:val="yellow"/>
                <w:u w:val="single"/>
              </w:rPr>
              <w:t>new technologies</w:t>
            </w:r>
            <w:r w:rsidRPr="00880260">
              <w:rPr>
                <w:rFonts w:asciiTheme="majorHAnsi" w:hAnsiTheme="majorHAnsi" w:cstheme="majorHAnsi"/>
                <w:color w:val="000000" w:themeColor="text1"/>
                <w:u w:val="single"/>
              </w:rPr>
              <w:t>, or are of a new kind and where no data protection impact assessment has been carried out before by the controller</w:t>
            </w:r>
            <w:r w:rsidRPr="00880260">
              <w:rPr>
                <w:rFonts w:asciiTheme="majorHAnsi" w:hAnsiTheme="majorHAnsi" w:cstheme="majorHAnsi"/>
                <w:color w:val="000000" w:themeColor="text1"/>
                <w:sz w:val="16"/>
                <w:szCs w:val="16"/>
              </w:rPr>
              <w:t>, or where they become necessary in the light of the time that has elapsed since the initial processing.</w:t>
            </w:r>
          </w:p>
        </w:tc>
      </w:tr>
    </w:tbl>
    <w:p w14:paraId="060A4D62" w14:textId="77777777" w:rsidR="008B7BC8" w:rsidRPr="00880260" w:rsidRDefault="008B7BC8" w:rsidP="008B7BC8">
      <w:pPr>
        <w:rPr>
          <w:rFonts w:asciiTheme="majorHAnsi" w:hAnsiTheme="majorHAnsi" w:cstheme="majorHAnsi"/>
          <w:vanish/>
          <w:color w:val="000000" w:themeColor="text1"/>
        </w:rPr>
      </w:pPr>
    </w:p>
    <w:tbl>
      <w:tblPr>
        <w:tblW w:w="5000" w:type="pct"/>
        <w:shd w:val="clear" w:color="auto" w:fill="FFFFFF"/>
        <w:tblCellMar>
          <w:left w:w="0" w:type="dxa"/>
          <w:right w:w="0" w:type="dxa"/>
        </w:tblCellMar>
        <w:tblLook w:val="04A0" w:firstRow="1" w:lastRow="0" w:firstColumn="1" w:lastColumn="0" w:noHBand="0" w:noVBand="1"/>
      </w:tblPr>
      <w:tblGrid>
        <w:gridCol w:w="355"/>
        <w:gridCol w:w="9005"/>
      </w:tblGrid>
      <w:tr w:rsidR="008B7BC8" w:rsidRPr="00880260" w14:paraId="2C67750B" w14:textId="77777777" w:rsidTr="00FE7B82">
        <w:tc>
          <w:tcPr>
            <w:tcW w:w="0" w:type="auto"/>
            <w:shd w:val="clear" w:color="auto" w:fill="FFFFFF"/>
            <w:hideMark/>
          </w:tcPr>
          <w:p w14:paraId="54475389" w14:textId="77777777" w:rsidR="008B7BC8" w:rsidRPr="00880260" w:rsidRDefault="008B7BC8" w:rsidP="00FE7B82">
            <w:pPr>
              <w:spacing w:before="120" w:line="312" w:lineRule="atLeast"/>
              <w:jc w:val="both"/>
              <w:rPr>
                <w:rFonts w:asciiTheme="majorHAnsi" w:hAnsiTheme="majorHAnsi" w:cstheme="majorHAnsi"/>
                <w:color w:val="000000" w:themeColor="text1"/>
              </w:rPr>
            </w:pPr>
            <w:r w:rsidRPr="00880260">
              <w:rPr>
                <w:rFonts w:asciiTheme="majorHAnsi" w:hAnsiTheme="majorHAnsi" w:cstheme="majorHAnsi"/>
                <w:color w:val="000000" w:themeColor="text1"/>
              </w:rPr>
              <w:t>(90)</w:t>
            </w:r>
          </w:p>
        </w:tc>
        <w:tc>
          <w:tcPr>
            <w:tcW w:w="0" w:type="auto"/>
            <w:shd w:val="clear" w:color="auto" w:fill="FFFFFF"/>
            <w:hideMark/>
          </w:tcPr>
          <w:p w14:paraId="4F5C8BAE" w14:textId="77777777" w:rsidR="008B7BC8" w:rsidRPr="00880260" w:rsidRDefault="008B7BC8" w:rsidP="00FE7B82">
            <w:pPr>
              <w:spacing w:before="120" w:line="312" w:lineRule="atLeast"/>
              <w:jc w:val="both"/>
              <w:rPr>
                <w:rFonts w:asciiTheme="majorHAnsi" w:hAnsiTheme="majorHAnsi" w:cstheme="majorHAnsi"/>
                <w:color w:val="000000" w:themeColor="text1"/>
              </w:rPr>
            </w:pPr>
            <w:r w:rsidRPr="00880260">
              <w:rPr>
                <w:rFonts w:asciiTheme="majorHAnsi" w:hAnsiTheme="majorHAnsi" w:cstheme="majorHAnsi"/>
                <w:color w:val="000000" w:themeColor="text1"/>
                <w:highlight w:val="yellow"/>
                <w:u w:val="single"/>
              </w:rPr>
              <w:t>In such cases, a data protection impact assessment should be carried out</w:t>
            </w:r>
            <w:r w:rsidRPr="00880260">
              <w:rPr>
                <w:rFonts w:asciiTheme="majorHAnsi" w:hAnsiTheme="majorHAnsi" w:cstheme="majorHAnsi"/>
                <w:color w:val="000000" w:themeColor="text1"/>
                <w:u w:val="single"/>
              </w:rPr>
              <w:t xml:space="preserve"> by the controller </w:t>
            </w:r>
            <w:r w:rsidRPr="00880260">
              <w:rPr>
                <w:rFonts w:asciiTheme="majorHAnsi" w:hAnsiTheme="majorHAnsi" w:cstheme="majorHAnsi"/>
                <w:color w:val="000000" w:themeColor="text1"/>
                <w:highlight w:val="yellow"/>
                <w:u w:val="single"/>
              </w:rPr>
              <w:t>prior to the processing in order to assess the</w:t>
            </w:r>
            <w:r w:rsidRPr="00880260">
              <w:rPr>
                <w:rFonts w:asciiTheme="majorHAnsi" w:hAnsiTheme="majorHAnsi" w:cstheme="majorHAnsi"/>
                <w:color w:val="000000" w:themeColor="text1"/>
                <w:u w:val="single"/>
              </w:rPr>
              <w:t xml:space="preserve"> particular </w:t>
            </w:r>
            <w:r w:rsidRPr="00880260">
              <w:rPr>
                <w:rFonts w:asciiTheme="majorHAnsi" w:hAnsiTheme="majorHAnsi" w:cstheme="majorHAnsi"/>
                <w:color w:val="000000" w:themeColor="text1"/>
                <w:highlight w:val="yellow"/>
                <w:u w:val="single"/>
              </w:rPr>
              <w:t>likelihood and severity of</w:t>
            </w:r>
            <w:r w:rsidRPr="00880260">
              <w:rPr>
                <w:rFonts w:asciiTheme="majorHAnsi" w:hAnsiTheme="majorHAnsi" w:cstheme="majorHAnsi"/>
                <w:color w:val="000000" w:themeColor="text1"/>
                <w:u w:val="single"/>
              </w:rPr>
              <w:t xml:space="preserve"> the high </w:t>
            </w:r>
            <w:r w:rsidRPr="00880260">
              <w:rPr>
                <w:rFonts w:asciiTheme="majorHAnsi" w:hAnsiTheme="majorHAnsi" w:cstheme="majorHAnsi"/>
                <w:color w:val="000000" w:themeColor="text1"/>
                <w:highlight w:val="yellow"/>
                <w:u w:val="single"/>
              </w:rPr>
              <w:t>risk</w:t>
            </w:r>
            <w:r w:rsidRPr="00880260">
              <w:rPr>
                <w:rFonts w:asciiTheme="majorHAnsi" w:hAnsiTheme="majorHAnsi" w:cstheme="majorHAnsi"/>
                <w:color w:val="000000" w:themeColor="text1"/>
                <w:u w:val="single"/>
              </w:rPr>
              <w:t>,</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sz w:val="16"/>
                <w:szCs w:val="16"/>
              </w:rPr>
              <w:t>taking into account the nature, scope, context and purposes of the processing and the sources of the risk</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u w:val="single"/>
              </w:rPr>
              <w:t xml:space="preserve">That impact assessment </w:t>
            </w:r>
            <w:r w:rsidRPr="00880260">
              <w:rPr>
                <w:rFonts w:asciiTheme="majorHAnsi" w:hAnsiTheme="majorHAnsi" w:cstheme="majorHAnsi"/>
                <w:color w:val="000000" w:themeColor="text1"/>
                <w:highlight w:val="yellow"/>
                <w:u w:val="single"/>
              </w:rPr>
              <w:t>should include</w:t>
            </w:r>
            <w:proofErr w:type="gramStart"/>
            <w:r w:rsidRPr="00880260">
              <w:rPr>
                <w:rFonts w:asciiTheme="majorHAnsi" w:hAnsiTheme="majorHAnsi" w:cstheme="majorHAnsi"/>
                <w:color w:val="000000" w:themeColor="text1"/>
                <w:u w:val="single"/>
              </w:rPr>
              <w:t>, in particular, the</w:t>
            </w:r>
            <w:proofErr w:type="gramEnd"/>
            <w:r w:rsidRPr="00880260">
              <w:rPr>
                <w:rFonts w:asciiTheme="majorHAnsi" w:hAnsiTheme="majorHAnsi" w:cstheme="majorHAnsi"/>
                <w:color w:val="000000" w:themeColor="text1"/>
                <w:u w:val="single"/>
              </w:rPr>
              <w:t xml:space="preserve"> mea</w:t>
            </w:r>
            <w:r w:rsidRPr="00880260">
              <w:rPr>
                <w:rFonts w:asciiTheme="majorHAnsi" w:hAnsiTheme="majorHAnsi" w:cstheme="majorHAnsi"/>
                <w:color w:val="000000" w:themeColor="text1"/>
                <w:highlight w:val="yellow"/>
                <w:u w:val="single"/>
              </w:rPr>
              <w:t>sur</w:t>
            </w:r>
            <w:r w:rsidRPr="00880260">
              <w:rPr>
                <w:rFonts w:asciiTheme="majorHAnsi" w:hAnsiTheme="majorHAnsi" w:cstheme="majorHAnsi"/>
                <w:color w:val="000000" w:themeColor="text1"/>
                <w:u w:val="single"/>
              </w:rPr>
              <w:t xml:space="preserve">es, </w:t>
            </w:r>
            <w:r w:rsidRPr="00880260">
              <w:rPr>
                <w:rFonts w:asciiTheme="majorHAnsi" w:hAnsiTheme="majorHAnsi" w:cstheme="majorHAnsi"/>
                <w:color w:val="000000" w:themeColor="text1"/>
                <w:highlight w:val="yellow"/>
                <w:u w:val="single"/>
              </w:rPr>
              <w:t>safeguards and mechanisms</w:t>
            </w:r>
            <w:r w:rsidRPr="00880260">
              <w:rPr>
                <w:rFonts w:asciiTheme="majorHAnsi" w:hAnsiTheme="majorHAnsi" w:cstheme="majorHAnsi"/>
                <w:color w:val="000000" w:themeColor="text1"/>
                <w:u w:val="single"/>
              </w:rPr>
              <w:t xml:space="preserve"> </w:t>
            </w:r>
            <w:r w:rsidRPr="00880260">
              <w:rPr>
                <w:rFonts w:asciiTheme="majorHAnsi" w:hAnsiTheme="majorHAnsi" w:cstheme="majorHAnsi"/>
                <w:color w:val="000000" w:themeColor="text1"/>
                <w:highlight w:val="yellow"/>
                <w:u w:val="single"/>
              </w:rPr>
              <w:t>envisaged for mitigating that risk, ensuring the protection of</w:t>
            </w:r>
            <w:r w:rsidRPr="00880260">
              <w:rPr>
                <w:rFonts w:asciiTheme="majorHAnsi" w:hAnsiTheme="majorHAnsi" w:cstheme="majorHAnsi"/>
                <w:color w:val="000000" w:themeColor="text1"/>
                <w:u w:val="single"/>
              </w:rPr>
              <w:t xml:space="preserve"> personal </w:t>
            </w:r>
            <w:r w:rsidRPr="00880260">
              <w:rPr>
                <w:rFonts w:asciiTheme="majorHAnsi" w:hAnsiTheme="majorHAnsi" w:cstheme="majorHAnsi"/>
                <w:color w:val="000000" w:themeColor="text1"/>
                <w:highlight w:val="yellow"/>
                <w:u w:val="single"/>
              </w:rPr>
              <w:t>data</w:t>
            </w:r>
            <w:r w:rsidRPr="00880260">
              <w:rPr>
                <w:rFonts w:asciiTheme="majorHAnsi" w:hAnsiTheme="majorHAnsi" w:cstheme="majorHAnsi"/>
                <w:color w:val="000000" w:themeColor="text1"/>
                <w:u w:val="single"/>
              </w:rPr>
              <w:t xml:space="preserve"> and demonstrating compliance with this Regulation.</w:t>
            </w:r>
          </w:p>
        </w:tc>
      </w:tr>
    </w:tbl>
    <w:p w14:paraId="1801F0E1" w14:textId="77777777" w:rsidR="008B7BC8" w:rsidRPr="00880260" w:rsidRDefault="008B7BC8" w:rsidP="008B7BC8">
      <w:pPr>
        <w:rPr>
          <w:rFonts w:asciiTheme="majorHAnsi" w:hAnsiTheme="majorHAnsi" w:cstheme="majorHAnsi"/>
          <w:vanish/>
          <w:color w:val="000000" w:themeColor="text1"/>
        </w:rPr>
      </w:pPr>
    </w:p>
    <w:tbl>
      <w:tblPr>
        <w:tblW w:w="5000" w:type="pct"/>
        <w:shd w:val="clear" w:color="auto" w:fill="FFFFFF"/>
        <w:tblCellMar>
          <w:left w:w="0" w:type="dxa"/>
          <w:right w:w="0" w:type="dxa"/>
        </w:tblCellMar>
        <w:tblLook w:val="04A0" w:firstRow="1" w:lastRow="0" w:firstColumn="1" w:lastColumn="0" w:noHBand="0" w:noVBand="1"/>
      </w:tblPr>
      <w:tblGrid>
        <w:gridCol w:w="355"/>
        <w:gridCol w:w="9005"/>
      </w:tblGrid>
      <w:tr w:rsidR="008B7BC8" w:rsidRPr="00880260" w14:paraId="58C1B497" w14:textId="77777777" w:rsidTr="00FE7B82">
        <w:tc>
          <w:tcPr>
            <w:tcW w:w="0" w:type="auto"/>
            <w:shd w:val="clear" w:color="auto" w:fill="FFFFFF"/>
            <w:hideMark/>
          </w:tcPr>
          <w:p w14:paraId="1D829EF6" w14:textId="77777777" w:rsidR="008B7BC8" w:rsidRPr="00880260" w:rsidRDefault="008B7BC8" w:rsidP="00FE7B82">
            <w:pPr>
              <w:spacing w:before="120" w:line="312" w:lineRule="atLeast"/>
              <w:jc w:val="both"/>
              <w:rPr>
                <w:rFonts w:asciiTheme="majorHAnsi" w:hAnsiTheme="majorHAnsi" w:cstheme="majorHAnsi"/>
                <w:color w:val="000000" w:themeColor="text1"/>
              </w:rPr>
            </w:pPr>
            <w:r w:rsidRPr="00880260">
              <w:rPr>
                <w:rFonts w:asciiTheme="majorHAnsi" w:hAnsiTheme="majorHAnsi" w:cstheme="majorHAnsi"/>
                <w:color w:val="000000" w:themeColor="text1"/>
              </w:rPr>
              <w:t>(91)</w:t>
            </w:r>
          </w:p>
        </w:tc>
        <w:tc>
          <w:tcPr>
            <w:tcW w:w="0" w:type="auto"/>
            <w:shd w:val="clear" w:color="auto" w:fill="FFFFFF"/>
            <w:hideMark/>
          </w:tcPr>
          <w:p w14:paraId="37191830" w14:textId="77777777" w:rsidR="008B7BC8" w:rsidRPr="00880260" w:rsidRDefault="008B7BC8" w:rsidP="00FE7B82">
            <w:pPr>
              <w:spacing w:before="120" w:line="312" w:lineRule="atLeast"/>
              <w:jc w:val="both"/>
              <w:rPr>
                <w:rFonts w:asciiTheme="majorHAnsi" w:hAnsiTheme="majorHAnsi" w:cstheme="majorHAnsi"/>
                <w:color w:val="000000" w:themeColor="text1"/>
              </w:rPr>
            </w:pPr>
            <w:r w:rsidRPr="00880260">
              <w:rPr>
                <w:rFonts w:asciiTheme="majorHAnsi" w:hAnsiTheme="majorHAnsi" w:cstheme="majorHAnsi"/>
                <w:color w:val="000000" w:themeColor="text1"/>
                <w:highlight w:val="yellow"/>
                <w:u w:val="single"/>
              </w:rPr>
              <w:t>This should in particular apply to large-scale processing operations</w:t>
            </w:r>
            <w:r w:rsidRPr="00880260">
              <w:rPr>
                <w:rFonts w:asciiTheme="majorHAnsi" w:hAnsiTheme="majorHAnsi" w:cstheme="majorHAnsi"/>
                <w:color w:val="000000" w:themeColor="text1"/>
                <w:u w:val="single"/>
              </w:rPr>
              <w:t xml:space="preserve"> which aim to process a considerable amount of personal data at regional, national or supranational level and </w:t>
            </w:r>
            <w:r w:rsidRPr="00880260">
              <w:rPr>
                <w:rFonts w:asciiTheme="majorHAnsi" w:hAnsiTheme="majorHAnsi" w:cstheme="majorHAnsi"/>
                <w:color w:val="000000" w:themeColor="text1"/>
                <w:highlight w:val="yellow"/>
                <w:u w:val="single"/>
              </w:rPr>
              <w:t>which could affect a large number of</w:t>
            </w:r>
            <w:r w:rsidRPr="00880260">
              <w:rPr>
                <w:rFonts w:asciiTheme="majorHAnsi" w:hAnsiTheme="majorHAnsi" w:cstheme="majorHAnsi"/>
                <w:color w:val="000000" w:themeColor="text1"/>
                <w:u w:val="single"/>
              </w:rPr>
              <w:t xml:space="preserve"> data </w:t>
            </w:r>
            <w:r w:rsidRPr="00880260">
              <w:rPr>
                <w:rFonts w:asciiTheme="majorHAnsi" w:hAnsiTheme="majorHAnsi" w:cstheme="majorHAnsi"/>
                <w:color w:val="000000" w:themeColor="text1"/>
                <w:highlight w:val="yellow"/>
                <w:u w:val="single"/>
              </w:rPr>
              <w:t>subjects</w:t>
            </w:r>
            <w:r w:rsidRPr="00880260">
              <w:rPr>
                <w:rFonts w:asciiTheme="majorHAnsi" w:hAnsiTheme="majorHAnsi" w:cstheme="majorHAnsi"/>
                <w:color w:val="000000" w:themeColor="text1"/>
                <w:u w:val="single"/>
              </w:rPr>
              <w:t xml:space="preserve"> and which are likely to result in a high risk, for example, on account of their sensitivity, </w:t>
            </w:r>
            <w:r w:rsidRPr="00880260">
              <w:rPr>
                <w:rFonts w:asciiTheme="majorHAnsi" w:hAnsiTheme="majorHAnsi" w:cstheme="majorHAnsi"/>
                <w:color w:val="000000" w:themeColor="text1"/>
                <w:highlight w:val="yellow"/>
                <w:u w:val="single"/>
              </w:rPr>
              <w:t>where</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sz w:val="16"/>
                <w:szCs w:val="16"/>
              </w:rPr>
              <w:t xml:space="preserve">in accordance with the achieved state of technological </w:t>
            </w:r>
            <w:r w:rsidRPr="00880260">
              <w:rPr>
                <w:rFonts w:asciiTheme="majorHAnsi" w:hAnsiTheme="majorHAnsi" w:cstheme="majorHAnsi"/>
                <w:color w:val="000000" w:themeColor="text1"/>
                <w:sz w:val="16"/>
                <w:szCs w:val="16"/>
                <w:highlight w:val="yellow"/>
              </w:rPr>
              <w:t>knowledge</w:t>
            </w:r>
            <w:r w:rsidRPr="00880260">
              <w:rPr>
                <w:rFonts w:asciiTheme="majorHAnsi" w:hAnsiTheme="majorHAnsi" w:cstheme="majorHAnsi"/>
                <w:color w:val="000000" w:themeColor="text1"/>
                <w:highlight w:val="yellow"/>
              </w:rPr>
              <w:t xml:space="preserve"> </w:t>
            </w:r>
            <w:r w:rsidRPr="00880260">
              <w:rPr>
                <w:rFonts w:asciiTheme="majorHAnsi" w:hAnsiTheme="majorHAnsi" w:cstheme="majorHAnsi"/>
                <w:color w:val="000000" w:themeColor="text1"/>
                <w:highlight w:val="yellow"/>
                <w:u w:val="single"/>
              </w:rPr>
              <w:t>a new technology is used on a large scale</w:t>
            </w:r>
            <w:r w:rsidRPr="00880260">
              <w:rPr>
                <w:rFonts w:asciiTheme="majorHAnsi" w:hAnsiTheme="majorHAnsi" w:cstheme="majorHAnsi"/>
                <w:color w:val="000000" w:themeColor="text1"/>
                <w:u w:val="single"/>
              </w:rPr>
              <w:t xml:space="preserve"> as well as to other processing operations which result in a high risk to the rights and freedoms of data subjects, in particular </w:t>
            </w:r>
            <w:r w:rsidRPr="00880260">
              <w:rPr>
                <w:rFonts w:asciiTheme="majorHAnsi" w:hAnsiTheme="majorHAnsi" w:cstheme="majorHAnsi"/>
                <w:color w:val="000000" w:themeColor="text1"/>
                <w:highlight w:val="yellow"/>
                <w:u w:val="single"/>
              </w:rPr>
              <w:t>where those operations render it more difficult for data subjects to exercise their rights</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sz w:val="16"/>
                <w:szCs w:val="16"/>
              </w:rPr>
              <w:t>A data protection impact assessment should also be made</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highlight w:val="yellow"/>
                <w:u w:val="single"/>
              </w:rPr>
              <w:t>where personal data are processed</w:t>
            </w:r>
            <w:r w:rsidRPr="00880260">
              <w:rPr>
                <w:rFonts w:asciiTheme="majorHAnsi" w:hAnsiTheme="majorHAnsi" w:cstheme="majorHAnsi"/>
                <w:color w:val="000000" w:themeColor="text1"/>
                <w:u w:val="single"/>
              </w:rPr>
              <w:t xml:space="preserve"> for taking decisions regarding specific natural persons </w:t>
            </w:r>
            <w:r w:rsidRPr="00880260">
              <w:rPr>
                <w:rFonts w:asciiTheme="majorHAnsi" w:hAnsiTheme="majorHAnsi" w:cstheme="majorHAnsi"/>
                <w:color w:val="000000" w:themeColor="text1"/>
                <w:highlight w:val="yellow"/>
                <w:u w:val="single"/>
              </w:rPr>
              <w:t>following any</w:t>
            </w:r>
            <w:r w:rsidRPr="00880260">
              <w:rPr>
                <w:rFonts w:asciiTheme="majorHAnsi" w:hAnsiTheme="majorHAnsi" w:cstheme="majorHAnsi"/>
                <w:color w:val="000000" w:themeColor="text1"/>
                <w:u w:val="single"/>
              </w:rPr>
              <w:t xml:space="preserve"> systematic and extensive </w:t>
            </w:r>
            <w:r w:rsidRPr="00880260">
              <w:rPr>
                <w:rFonts w:asciiTheme="majorHAnsi" w:hAnsiTheme="majorHAnsi" w:cstheme="majorHAnsi"/>
                <w:color w:val="000000" w:themeColor="text1"/>
                <w:highlight w:val="yellow"/>
                <w:u w:val="single"/>
              </w:rPr>
              <w:t>evaluation of personal aspects</w:t>
            </w:r>
            <w:r w:rsidRPr="00880260">
              <w:rPr>
                <w:rFonts w:asciiTheme="majorHAnsi" w:hAnsiTheme="majorHAnsi" w:cstheme="majorHAnsi"/>
                <w:color w:val="000000" w:themeColor="text1"/>
                <w:u w:val="single"/>
              </w:rPr>
              <w:t xml:space="preserve"> relating to natural persons based on profiling those data </w:t>
            </w:r>
            <w:r w:rsidRPr="00880260">
              <w:rPr>
                <w:rFonts w:asciiTheme="majorHAnsi" w:hAnsiTheme="majorHAnsi" w:cstheme="majorHAnsi"/>
                <w:color w:val="000000" w:themeColor="text1"/>
                <w:highlight w:val="yellow"/>
                <w:u w:val="single"/>
              </w:rPr>
              <w:t>or</w:t>
            </w:r>
            <w:r w:rsidRPr="00880260">
              <w:rPr>
                <w:rFonts w:asciiTheme="majorHAnsi" w:hAnsiTheme="majorHAnsi" w:cstheme="majorHAnsi"/>
                <w:color w:val="000000" w:themeColor="text1"/>
                <w:u w:val="single"/>
              </w:rPr>
              <w:t xml:space="preserve"> following </w:t>
            </w:r>
            <w:r w:rsidRPr="00880260">
              <w:rPr>
                <w:rFonts w:asciiTheme="majorHAnsi" w:hAnsiTheme="majorHAnsi" w:cstheme="majorHAnsi"/>
                <w:color w:val="000000" w:themeColor="text1"/>
                <w:highlight w:val="yellow"/>
                <w:u w:val="single"/>
              </w:rPr>
              <w:t>the processing of</w:t>
            </w:r>
            <w:r w:rsidRPr="00880260">
              <w:rPr>
                <w:rFonts w:asciiTheme="majorHAnsi" w:hAnsiTheme="majorHAnsi" w:cstheme="majorHAnsi"/>
                <w:color w:val="000000" w:themeColor="text1"/>
                <w:u w:val="single"/>
              </w:rPr>
              <w:t xml:space="preserve"> special categories of personal data, </w:t>
            </w:r>
            <w:r w:rsidRPr="00880260">
              <w:rPr>
                <w:rFonts w:asciiTheme="majorHAnsi" w:hAnsiTheme="majorHAnsi" w:cstheme="majorHAnsi"/>
                <w:color w:val="000000" w:themeColor="text1"/>
                <w:highlight w:val="yellow"/>
                <w:u w:val="single"/>
              </w:rPr>
              <w:t>biometric data</w:t>
            </w:r>
            <w:r w:rsidRPr="00880260">
              <w:rPr>
                <w:rFonts w:asciiTheme="majorHAnsi" w:hAnsiTheme="majorHAnsi" w:cstheme="majorHAnsi"/>
                <w:color w:val="000000" w:themeColor="text1"/>
                <w:u w:val="single"/>
              </w:rPr>
              <w:t>, or data on criminal convictions and offences or related security measures. A data protection impact assessment is equally required for monitoring publicly accessible areas on a large scale</w:t>
            </w:r>
            <w:r w:rsidRPr="00880260">
              <w:rPr>
                <w:rFonts w:asciiTheme="majorHAnsi" w:hAnsiTheme="majorHAnsi" w:cstheme="majorHAnsi"/>
                <w:color w:val="000000" w:themeColor="text1"/>
              </w:rPr>
              <w:t xml:space="preserve">, </w:t>
            </w:r>
            <w:r w:rsidRPr="00880260">
              <w:rPr>
                <w:rFonts w:asciiTheme="majorHAnsi" w:hAnsiTheme="majorHAnsi" w:cstheme="majorHAnsi"/>
                <w:color w:val="000000" w:themeColor="text1"/>
                <w:sz w:val="16"/>
                <w:szCs w:val="16"/>
              </w:rPr>
              <w:t xml:space="preserve">especially when using optic-electronic devices or for any other operations where the competent supervisory authority considers that the processing is likely to result in a high risk to the rights and freedoms of data subjects, in particular because they prevent data subjects from exercising a right or using a service or a contract, or because they are carried out systematically on a large scale. The processing of personal data should not </w:t>
            </w:r>
            <w:proofErr w:type="gramStart"/>
            <w:r w:rsidRPr="00880260">
              <w:rPr>
                <w:rFonts w:asciiTheme="majorHAnsi" w:hAnsiTheme="majorHAnsi" w:cstheme="majorHAnsi"/>
                <w:color w:val="000000" w:themeColor="text1"/>
                <w:sz w:val="16"/>
                <w:szCs w:val="16"/>
              </w:rPr>
              <w:t>be considered to be</w:t>
            </w:r>
            <w:proofErr w:type="gramEnd"/>
            <w:r w:rsidRPr="00880260">
              <w:rPr>
                <w:rFonts w:asciiTheme="majorHAnsi" w:hAnsiTheme="majorHAnsi" w:cstheme="majorHAnsi"/>
                <w:color w:val="000000" w:themeColor="text1"/>
                <w:sz w:val="16"/>
                <w:szCs w:val="16"/>
              </w:rPr>
              <w:t xml:space="preserve"> on a large scale if the processing concerns personal data from patients or clients by an individual physician, other health care professional or lawyer. In such cases, a data protection impact assessment should not be mandatory.</w:t>
            </w:r>
          </w:p>
        </w:tc>
      </w:tr>
    </w:tbl>
    <w:p w14:paraId="1A39E5D1" w14:textId="77777777" w:rsidR="008B7BC8" w:rsidRPr="00880260" w:rsidRDefault="008B7BC8" w:rsidP="008B7BC8"/>
    <w:p w14:paraId="3A32380D" w14:textId="77777777" w:rsidR="008B7BC8" w:rsidRDefault="008B7BC8" w:rsidP="008B7BC8">
      <w:pPr>
        <w:rPr>
          <w:rFonts w:asciiTheme="majorHAnsi" w:hAnsiTheme="majorHAnsi" w:cstheme="majorHAnsi"/>
          <w:color w:val="000000" w:themeColor="text1"/>
        </w:rPr>
      </w:pPr>
    </w:p>
    <w:p w14:paraId="339D1C3F" w14:textId="77777777" w:rsidR="008B7BC8" w:rsidRDefault="008B7BC8" w:rsidP="008B7BC8">
      <w:pPr>
        <w:pStyle w:val="Heading4"/>
        <w:numPr>
          <w:ilvl w:val="0"/>
          <w:numId w:val="16"/>
        </w:numPr>
      </w:pPr>
      <w:r>
        <w:t>Subject Access Requests</w:t>
      </w:r>
    </w:p>
    <w:p w14:paraId="2D516857" w14:textId="77777777" w:rsidR="008B7BC8" w:rsidRDefault="008B7BC8" w:rsidP="008B7BC8">
      <w:r>
        <w:rPr>
          <w:rStyle w:val="Style13ptBold"/>
        </w:rPr>
        <w:t xml:space="preserve">Burgess 20 </w:t>
      </w:r>
      <w:r>
        <w:t xml:space="preserve">Matt Burgess is the deputy digital editor at WIRED with a focus on cybersecurity and big tech. 3-24-20 “What is GDPR? The summary guide to GDPR compliance in the UK” </w:t>
      </w:r>
      <w:hyperlink r:id="rId438" w:history="1">
        <w:r w:rsidRPr="002B490F">
          <w:rPr>
            <w:rStyle w:val="Hyperlink"/>
          </w:rPr>
          <w:t>https://www.wired.co.uk/article/what-is-gdpr-uk-eu-legislation-compliance-summary-fines-2018)//SHP</w:t>
        </w:r>
      </w:hyperlink>
    </w:p>
    <w:p w14:paraId="271CA813" w14:textId="77777777" w:rsidR="008B7BC8" w:rsidRPr="00762AF7" w:rsidRDefault="008B7BC8" w:rsidP="008B7BC8">
      <w:pPr>
        <w:rPr>
          <w:rStyle w:val="Style13ptBold"/>
          <w:b w:val="0"/>
          <w:sz w:val="24"/>
        </w:rPr>
      </w:pPr>
    </w:p>
    <w:p w14:paraId="1168ABE9" w14:textId="77777777" w:rsidR="008B7BC8" w:rsidRPr="00EB3143" w:rsidRDefault="008B7BC8" w:rsidP="008B7BC8">
      <w:pPr>
        <w:spacing w:before="150" w:after="150"/>
        <w:rPr>
          <w:rFonts w:asciiTheme="majorHAnsi" w:hAnsiTheme="majorHAnsi" w:cstheme="majorHAnsi"/>
          <w:color w:val="000000" w:themeColor="text1"/>
          <w:u w:val="single"/>
        </w:rPr>
      </w:pPr>
      <w:r w:rsidRPr="00EB3143">
        <w:rPr>
          <w:rFonts w:asciiTheme="majorHAnsi" w:hAnsiTheme="majorHAnsi" w:cstheme="majorHAnsi"/>
          <w:color w:val="000000" w:themeColor="text1"/>
          <w:highlight w:val="yellow"/>
          <w:u w:val="single"/>
        </w:rPr>
        <w:t>If you want to find out what a</w:t>
      </w:r>
      <w:r w:rsidRPr="00EB3143">
        <w:rPr>
          <w:rFonts w:asciiTheme="majorHAnsi" w:hAnsiTheme="majorHAnsi" w:cstheme="majorHAnsi"/>
          <w:color w:val="000000" w:themeColor="text1"/>
          <w:u w:val="single"/>
        </w:rPr>
        <w:t xml:space="preserve"> company or </w:t>
      </w:r>
      <w:proofErr w:type="spellStart"/>
      <w:r w:rsidRPr="00EB3143">
        <w:rPr>
          <w:rFonts w:asciiTheme="majorHAnsi" w:hAnsiTheme="majorHAnsi" w:cstheme="majorHAnsi"/>
          <w:color w:val="000000" w:themeColor="text1"/>
          <w:highlight w:val="yellow"/>
          <w:u w:val="single"/>
        </w:rPr>
        <w:t>organisation</w:t>
      </w:r>
      <w:proofErr w:type="spellEnd"/>
      <w:r w:rsidRPr="00EB3143">
        <w:rPr>
          <w:rFonts w:asciiTheme="majorHAnsi" w:hAnsiTheme="majorHAnsi" w:cstheme="majorHAnsi"/>
          <w:color w:val="000000" w:themeColor="text1"/>
          <w:highlight w:val="yellow"/>
          <w:u w:val="single"/>
        </w:rPr>
        <w:t xml:space="preserve"> knows about you, you need a Subject Access Request</w:t>
      </w:r>
      <w:r w:rsidRPr="00EB3143">
        <w:rPr>
          <w:rFonts w:asciiTheme="majorHAnsi" w:hAnsiTheme="majorHAnsi" w:cstheme="majorHAnsi"/>
          <w:color w:val="000000" w:themeColor="text1"/>
          <w:u w:val="single"/>
        </w:rPr>
        <w:t xml:space="preserve"> (SAR</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Previously, these requests cost £10 but</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highlight w:val="yellow"/>
          <w:u w:val="single"/>
        </w:rPr>
        <w:t>GDPR</w:t>
      </w:r>
      <w:r w:rsidRPr="00EB3143">
        <w:rPr>
          <w:rFonts w:asciiTheme="majorHAnsi" w:hAnsiTheme="majorHAnsi" w:cstheme="majorHAnsi"/>
          <w:color w:val="000000" w:themeColor="text1"/>
          <w:u w:val="single"/>
        </w:rPr>
        <w:t xml:space="preserve"> scraps the cost and </w:t>
      </w:r>
      <w:r w:rsidRPr="00EB3143">
        <w:rPr>
          <w:rFonts w:asciiTheme="majorHAnsi" w:hAnsiTheme="majorHAnsi" w:cstheme="majorHAnsi"/>
          <w:color w:val="000000" w:themeColor="text1"/>
          <w:highlight w:val="yellow"/>
          <w:u w:val="single"/>
        </w:rPr>
        <w:t>makes it free to ask for your information</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 xml:space="preserve">You </w:t>
      </w:r>
      <w:proofErr w:type="gramStart"/>
      <w:r w:rsidRPr="00EB3143">
        <w:rPr>
          <w:rFonts w:asciiTheme="majorHAnsi" w:hAnsiTheme="majorHAnsi" w:cstheme="majorHAnsi"/>
          <w:color w:val="000000" w:themeColor="text1"/>
          <w:sz w:val="16"/>
          <w:szCs w:val="16"/>
        </w:rPr>
        <w:t>can't</w:t>
      </w:r>
      <w:proofErr w:type="gramEnd"/>
      <w:r w:rsidRPr="00EB3143">
        <w:rPr>
          <w:rFonts w:asciiTheme="majorHAnsi" w:hAnsiTheme="majorHAnsi" w:cstheme="majorHAnsi"/>
          <w:color w:val="000000" w:themeColor="text1"/>
          <w:sz w:val="16"/>
          <w:szCs w:val="16"/>
        </w:rPr>
        <w:t xml:space="preserve"> make a request for anyone else's information, although someone, such as a lawyer, can make a request on behalf of another person. </w:t>
      </w:r>
      <w:r w:rsidRPr="00EB3143">
        <w:rPr>
          <w:rFonts w:asciiTheme="majorHAnsi" w:hAnsiTheme="majorHAnsi" w:cstheme="majorHAnsi"/>
          <w:color w:val="000000" w:themeColor="text1"/>
          <w:highlight w:val="yellow"/>
          <w:u w:val="single"/>
        </w:rPr>
        <w:t xml:space="preserve">When a person makes a SAR they're legally entitled to be provided with a confirmation that an </w:t>
      </w:r>
      <w:proofErr w:type="spellStart"/>
      <w:r w:rsidRPr="00EB3143">
        <w:rPr>
          <w:rFonts w:asciiTheme="majorHAnsi" w:hAnsiTheme="majorHAnsi" w:cstheme="majorHAnsi"/>
          <w:color w:val="000000" w:themeColor="text1"/>
          <w:highlight w:val="yellow"/>
          <w:u w:val="single"/>
        </w:rPr>
        <w:t>organisation</w:t>
      </w:r>
      <w:proofErr w:type="spellEnd"/>
      <w:r w:rsidRPr="00EB3143">
        <w:rPr>
          <w:rFonts w:asciiTheme="majorHAnsi" w:hAnsiTheme="majorHAnsi" w:cstheme="majorHAnsi"/>
          <w:color w:val="000000" w:themeColor="text1"/>
          <w:highlight w:val="yellow"/>
          <w:u w:val="single"/>
        </w:rPr>
        <w:t xml:space="preserve"> is processing their</w:t>
      </w:r>
      <w:r w:rsidRPr="00EB3143">
        <w:rPr>
          <w:rFonts w:asciiTheme="majorHAnsi" w:hAnsiTheme="majorHAnsi" w:cstheme="majorHAnsi"/>
          <w:color w:val="000000" w:themeColor="text1"/>
          <w:u w:val="single"/>
        </w:rPr>
        <w:t xml:space="preserve"> personal </w:t>
      </w:r>
      <w:r w:rsidRPr="00EB3143">
        <w:rPr>
          <w:rFonts w:asciiTheme="majorHAnsi" w:hAnsiTheme="majorHAnsi" w:cstheme="majorHAnsi"/>
          <w:color w:val="000000" w:themeColor="text1"/>
          <w:highlight w:val="yellow"/>
          <w:u w:val="single"/>
        </w:rPr>
        <w:t>data, a copy of this</w:t>
      </w:r>
      <w:r w:rsidRPr="00EB3143">
        <w:rPr>
          <w:rFonts w:asciiTheme="majorHAnsi" w:hAnsiTheme="majorHAnsi" w:cstheme="majorHAnsi"/>
          <w:color w:val="000000" w:themeColor="text1"/>
          <w:u w:val="single"/>
        </w:rPr>
        <w:t xml:space="preserve"> personal </w:t>
      </w:r>
      <w:r w:rsidRPr="00EB3143">
        <w:rPr>
          <w:rFonts w:asciiTheme="majorHAnsi" w:hAnsiTheme="majorHAnsi" w:cstheme="majorHAnsi"/>
          <w:color w:val="000000" w:themeColor="text1"/>
          <w:highlight w:val="yellow"/>
          <w:u w:val="single"/>
        </w:rPr>
        <w:t>data</w:t>
      </w:r>
      <w:r w:rsidRPr="00EB3143">
        <w:rPr>
          <w:rFonts w:asciiTheme="majorHAnsi" w:hAnsiTheme="majorHAnsi" w:cstheme="majorHAnsi"/>
          <w:color w:val="000000" w:themeColor="text1"/>
          <w:u w:val="single"/>
        </w:rPr>
        <w:t xml:space="preserve"> (unless exemptions apply), </w:t>
      </w:r>
      <w:r w:rsidRPr="00EB3143">
        <w:rPr>
          <w:rFonts w:asciiTheme="majorHAnsi" w:hAnsiTheme="majorHAnsi" w:cstheme="majorHAnsi"/>
          <w:color w:val="000000" w:themeColor="text1"/>
          <w:highlight w:val="yellow"/>
          <w:u w:val="single"/>
        </w:rPr>
        <w:t>and any other</w:t>
      </w:r>
      <w:r w:rsidRPr="00EB3143">
        <w:rPr>
          <w:rFonts w:asciiTheme="majorHAnsi" w:hAnsiTheme="majorHAnsi" w:cstheme="majorHAnsi"/>
          <w:color w:val="000000" w:themeColor="text1"/>
          <w:u w:val="single"/>
        </w:rPr>
        <w:t xml:space="preserve"> supplementary </w:t>
      </w:r>
      <w:r w:rsidRPr="00EB3143">
        <w:rPr>
          <w:rFonts w:asciiTheme="majorHAnsi" w:hAnsiTheme="majorHAnsi" w:cstheme="majorHAnsi"/>
          <w:color w:val="000000" w:themeColor="text1"/>
          <w:highlight w:val="yellow"/>
          <w:u w:val="single"/>
        </w:rPr>
        <w:t>information that's relevant</w:t>
      </w:r>
      <w:r w:rsidRPr="00EB3143">
        <w:rPr>
          <w:rFonts w:asciiTheme="majorHAnsi" w:hAnsiTheme="majorHAnsi" w:cstheme="majorHAnsi"/>
          <w:color w:val="000000" w:themeColor="text1"/>
          <w:u w:val="single"/>
        </w:rPr>
        <w:t xml:space="preserve"> to the request. A request must be answered within one month</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People have successfully used SARs to find out information technology companies hold about them.</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highlight w:val="yellow"/>
          <w:u w:val="single"/>
        </w:rPr>
        <w:t xml:space="preserve">Tinder sent one person </w:t>
      </w:r>
      <w:hyperlink r:id="rId439" w:history="1">
        <w:r w:rsidRPr="00EB3143">
          <w:rPr>
            <w:rFonts w:asciiTheme="majorHAnsi" w:hAnsiTheme="majorHAnsi" w:cstheme="majorHAnsi"/>
            <w:color w:val="000000" w:themeColor="text1"/>
            <w:highlight w:val="yellow"/>
            <w:u w:val="single"/>
          </w:rPr>
          <w:t>800 pages</w:t>
        </w:r>
      </w:hyperlink>
      <w:r w:rsidRPr="00EB3143">
        <w:rPr>
          <w:rFonts w:asciiTheme="majorHAnsi" w:hAnsiTheme="majorHAnsi" w:cstheme="majorHAnsi"/>
          <w:color w:val="000000" w:themeColor="text1"/>
          <w:highlight w:val="yellow"/>
          <w:u w:val="single"/>
        </w:rPr>
        <w:t xml:space="preserve"> of info</w:t>
      </w:r>
      <w:r w:rsidRPr="00EB3143">
        <w:rPr>
          <w:rFonts w:asciiTheme="majorHAnsi" w:hAnsiTheme="majorHAnsi" w:cstheme="majorHAnsi"/>
          <w:color w:val="000000" w:themeColor="text1"/>
          <w:u w:val="single"/>
        </w:rPr>
        <w:t>rmation about their use of its app, including education details, the age-rank of the people they were interested in and the location of where every match happened</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 xml:space="preserve">Other uses have revealed levels of </w:t>
      </w:r>
      <w:hyperlink r:id="rId440" w:history="1">
        <w:r w:rsidRPr="00EB3143">
          <w:rPr>
            <w:rFonts w:asciiTheme="majorHAnsi" w:hAnsiTheme="majorHAnsi" w:cstheme="majorHAnsi"/>
            <w:color w:val="000000" w:themeColor="text1"/>
            <w:sz w:val="16"/>
            <w:szCs w:val="16"/>
          </w:rPr>
          <w:t>spending on FIFA</w:t>
        </w:r>
      </w:hyperlink>
      <w:r w:rsidRPr="00EB3143">
        <w:rPr>
          <w:rFonts w:asciiTheme="majorHAnsi" w:hAnsiTheme="majorHAnsi" w:cstheme="majorHAnsi"/>
          <w:color w:val="000000" w:themeColor="text1"/>
          <w:sz w:val="16"/>
          <w:szCs w:val="16"/>
        </w:rPr>
        <w:t xml:space="preserve"> and every click made while shopping on Amazon's website. SARs can be made either in writing or verbally – meaning an </w:t>
      </w:r>
      <w:proofErr w:type="spellStart"/>
      <w:r w:rsidRPr="00EB3143">
        <w:rPr>
          <w:rFonts w:asciiTheme="majorHAnsi" w:hAnsiTheme="majorHAnsi" w:cstheme="majorHAnsi"/>
          <w:color w:val="000000" w:themeColor="text1"/>
          <w:sz w:val="16"/>
          <w:szCs w:val="16"/>
        </w:rPr>
        <w:t>organisation</w:t>
      </w:r>
      <w:proofErr w:type="spellEnd"/>
      <w:r w:rsidRPr="00EB3143">
        <w:rPr>
          <w:rFonts w:asciiTheme="majorHAnsi" w:hAnsiTheme="majorHAnsi" w:cstheme="majorHAnsi"/>
          <w:color w:val="000000" w:themeColor="text1"/>
          <w:sz w:val="16"/>
          <w:szCs w:val="16"/>
        </w:rPr>
        <w:t xml:space="preserve"> </w:t>
      </w:r>
      <w:proofErr w:type="gramStart"/>
      <w:r w:rsidRPr="00EB3143">
        <w:rPr>
          <w:rFonts w:asciiTheme="majorHAnsi" w:hAnsiTheme="majorHAnsi" w:cstheme="majorHAnsi"/>
          <w:color w:val="000000" w:themeColor="text1"/>
          <w:sz w:val="16"/>
          <w:szCs w:val="16"/>
        </w:rPr>
        <w:t>has to</w:t>
      </w:r>
      <w:proofErr w:type="gramEnd"/>
      <w:r w:rsidRPr="00EB3143">
        <w:rPr>
          <w:rFonts w:asciiTheme="majorHAnsi" w:hAnsiTheme="majorHAnsi" w:cstheme="majorHAnsi"/>
          <w:color w:val="000000" w:themeColor="text1"/>
          <w:sz w:val="16"/>
          <w:szCs w:val="16"/>
        </w:rPr>
        <w:t xml:space="preserve"> determine whether what has been asked for is classed as personal data under GDPR.</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highlight w:val="yellow"/>
          <w:u w:val="single"/>
        </w:rPr>
        <w:t xml:space="preserve">A SAR </w:t>
      </w:r>
      <w:r w:rsidRPr="00EB3143">
        <w:rPr>
          <w:rFonts w:asciiTheme="majorHAnsi" w:hAnsiTheme="majorHAnsi" w:cstheme="majorHAnsi"/>
          <w:color w:val="000000" w:themeColor="text1"/>
          <w:u w:val="single"/>
        </w:rPr>
        <w:t xml:space="preserve">doesn't have to say it is a SAR and </w:t>
      </w:r>
      <w:r w:rsidRPr="00EB3143">
        <w:rPr>
          <w:rFonts w:asciiTheme="majorHAnsi" w:hAnsiTheme="majorHAnsi" w:cstheme="majorHAnsi"/>
          <w:color w:val="000000" w:themeColor="text1"/>
          <w:highlight w:val="yellow"/>
          <w:u w:val="single"/>
        </w:rPr>
        <w:t>can be made to any person</w:t>
      </w:r>
      <w:r w:rsidRPr="00EB3143">
        <w:rPr>
          <w:rFonts w:asciiTheme="majorHAnsi" w:hAnsiTheme="majorHAnsi" w:cstheme="majorHAnsi"/>
          <w:color w:val="000000" w:themeColor="text1"/>
          <w:u w:val="single"/>
        </w:rPr>
        <w:t xml:space="preserve"> </w:t>
      </w:r>
      <w:r w:rsidRPr="00EB3143">
        <w:rPr>
          <w:rFonts w:asciiTheme="majorHAnsi" w:hAnsiTheme="majorHAnsi" w:cstheme="majorHAnsi"/>
          <w:color w:val="000000" w:themeColor="text1"/>
          <w:highlight w:val="yellow"/>
          <w:u w:val="single"/>
        </w:rPr>
        <w:t xml:space="preserve">in an </w:t>
      </w:r>
      <w:proofErr w:type="spellStart"/>
      <w:r w:rsidRPr="00EB3143">
        <w:rPr>
          <w:rFonts w:asciiTheme="majorHAnsi" w:hAnsiTheme="majorHAnsi" w:cstheme="majorHAnsi"/>
          <w:color w:val="000000" w:themeColor="text1"/>
          <w:highlight w:val="yellow"/>
          <w:u w:val="single"/>
        </w:rPr>
        <w:t>organisation</w:t>
      </w:r>
      <w:proofErr w:type="spellEnd"/>
      <w:r w:rsidRPr="00EB3143">
        <w:rPr>
          <w:rFonts w:asciiTheme="majorHAnsi" w:hAnsiTheme="majorHAnsi" w:cstheme="majorHAnsi"/>
          <w:color w:val="000000" w:themeColor="text1"/>
          <w:u w:val="single"/>
        </w:rPr>
        <w:t xml:space="preserve"> </w:t>
      </w:r>
      <w:r w:rsidRPr="00EB3143">
        <w:rPr>
          <w:rFonts w:asciiTheme="majorHAnsi" w:hAnsiTheme="majorHAnsi" w:cstheme="majorHAnsi"/>
          <w:color w:val="000000" w:themeColor="text1"/>
          <w:sz w:val="16"/>
          <w:szCs w:val="16"/>
        </w:rPr>
        <w:t>– they can even be sent through social media, although email will be the most common format for most people</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As well as the information </w:t>
      </w:r>
      <w:proofErr w:type="gramStart"/>
      <w:r w:rsidRPr="00EB3143">
        <w:rPr>
          <w:rFonts w:asciiTheme="majorHAnsi" w:hAnsiTheme="majorHAnsi" w:cstheme="majorHAnsi"/>
          <w:color w:val="000000" w:themeColor="text1"/>
          <w:u w:val="single"/>
        </w:rPr>
        <w:t>that's</w:t>
      </w:r>
      <w:proofErr w:type="gramEnd"/>
      <w:r w:rsidRPr="00EB3143">
        <w:rPr>
          <w:rFonts w:asciiTheme="majorHAnsi" w:hAnsiTheme="majorHAnsi" w:cstheme="majorHAnsi"/>
          <w:color w:val="000000" w:themeColor="text1"/>
          <w:u w:val="single"/>
        </w:rPr>
        <w:t xml:space="preserve"> asked for, </w:t>
      </w:r>
      <w:r w:rsidRPr="00EB3143">
        <w:rPr>
          <w:rFonts w:asciiTheme="majorHAnsi" w:hAnsiTheme="majorHAnsi" w:cstheme="majorHAnsi"/>
          <w:color w:val="000000" w:themeColor="text1"/>
          <w:highlight w:val="yellow"/>
          <w:u w:val="single"/>
        </w:rPr>
        <w:t xml:space="preserve">an </w:t>
      </w:r>
      <w:proofErr w:type="spellStart"/>
      <w:r w:rsidRPr="00EB3143">
        <w:rPr>
          <w:rFonts w:asciiTheme="majorHAnsi" w:hAnsiTheme="majorHAnsi" w:cstheme="majorHAnsi"/>
          <w:color w:val="000000" w:themeColor="text1"/>
          <w:highlight w:val="yellow"/>
          <w:u w:val="single"/>
        </w:rPr>
        <w:t>organisation</w:t>
      </w:r>
      <w:proofErr w:type="spellEnd"/>
      <w:r w:rsidRPr="00EB3143">
        <w:rPr>
          <w:rFonts w:asciiTheme="majorHAnsi" w:hAnsiTheme="majorHAnsi" w:cstheme="majorHAnsi"/>
          <w:color w:val="000000" w:themeColor="text1"/>
          <w:highlight w:val="yellow"/>
          <w:u w:val="single"/>
        </w:rPr>
        <w:t xml:space="preserve"> has to provide details of why it was processing the</w:t>
      </w:r>
      <w:r w:rsidRPr="00EB3143">
        <w:rPr>
          <w:rFonts w:asciiTheme="majorHAnsi" w:hAnsiTheme="majorHAnsi" w:cstheme="majorHAnsi"/>
          <w:color w:val="000000" w:themeColor="text1"/>
          <w:u w:val="single"/>
        </w:rPr>
        <w:t xml:space="preserve"> personal </w:t>
      </w:r>
      <w:r w:rsidRPr="00EB3143">
        <w:rPr>
          <w:rFonts w:asciiTheme="majorHAnsi" w:hAnsiTheme="majorHAnsi" w:cstheme="majorHAnsi"/>
          <w:color w:val="000000" w:themeColor="text1"/>
          <w:highlight w:val="yellow"/>
          <w:u w:val="single"/>
        </w:rPr>
        <w:t>information, how the information is being used, and how long it is due to be kept for</w:t>
      </w:r>
      <w:r w:rsidRPr="00EB3143">
        <w:rPr>
          <w:rFonts w:asciiTheme="majorHAnsi" w:hAnsiTheme="majorHAnsi" w:cstheme="majorHAnsi"/>
          <w:color w:val="000000" w:themeColor="text1"/>
          <w:u w:val="single"/>
        </w:rPr>
        <w:t>.</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sz w:val="16"/>
          <w:szCs w:val="16"/>
        </w:rPr>
        <w:t xml:space="preserve">Many big tech companies have their own data portals where </w:t>
      </w:r>
      <w:proofErr w:type="gramStart"/>
      <w:r w:rsidRPr="00EB3143">
        <w:rPr>
          <w:rFonts w:asciiTheme="majorHAnsi" w:hAnsiTheme="majorHAnsi" w:cstheme="majorHAnsi"/>
          <w:color w:val="000000" w:themeColor="text1"/>
          <w:sz w:val="16"/>
          <w:szCs w:val="16"/>
        </w:rPr>
        <w:t>it's</w:t>
      </w:r>
      <w:proofErr w:type="gramEnd"/>
      <w:r w:rsidRPr="00EB3143">
        <w:rPr>
          <w:rFonts w:asciiTheme="majorHAnsi" w:hAnsiTheme="majorHAnsi" w:cstheme="majorHAnsi"/>
          <w:color w:val="000000" w:themeColor="text1"/>
          <w:sz w:val="16"/>
          <w:szCs w:val="16"/>
        </w:rPr>
        <w:t xml:space="preserve"> possible to download some of your information from. For instance, Facebook lets its users download all their old images, </w:t>
      </w:r>
      <w:proofErr w:type="gramStart"/>
      <w:r w:rsidRPr="00EB3143">
        <w:rPr>
          <w:rFonts w:asciiTheme="majorHAnsi" w:hAnsiTheme="majorHAnsi" w:cstheme="majorHAnsi"/>
          <w:color w:val="000000" w:themeColor="text1"/>
          <w:sz w:val="16"/>
          <w:szCs w:val="16"/>
        </w:rPr>
        <w:t>posts</w:t>
      </w:r>
      <w:proofErr w:type="gramEnd"/>
      <w:r w:rsidRPr="00EB3143">
        <w:rPr>
          <w:rFonts w:asciiTheme="majorHAnsi" w:hAnsiTheme="majorHAnsi" w:cstheme="majorHAnsi"/>
          <w:color w:val="000000" w:themeColor="text1"/>
          <w:sz w:val="16"/>
          <w:szCs w:val="16"/>
        </w:rPr>
        <w:t xml:space="preserve"> and pokes, while Twitter and Google also allow information associated with accounts be accessed without needing to make a SAR</w:t>
      </w:r>
      <w:r w:rsidRPr="00EB3143">
        <w:rPr>
          <w:rFonts w:asciiTheme="majorHAnsi" w:hAnsiTheme="majorHAnsi" w:cstheme="majorHAnsi"/>
          <w:color w:val="000000" w:themeColor="text1"/>
        </w:rPr>
        <w:t xml:space="preserve">. </w:t>
      </w:r>
      <w:r w:rsidRPr="00EB3143">
        <w:rPr>
          <w:rFonts w:asciiTheme="majorHAnsi" w:hAnsiTheme="majorHAnsi" w:cstheme="majorHAnsi"/>
          <w:color w:val="000000" w:themeColor="text1"/>
          <w:u w:val="single"/>
        </w:rPr>
        <w:t xml:space="preserve">In some </w:t>
      </w:r>
      <w:proofErr w:type="gramStart"/>
      <w:r w:rsidRPr="00EB3143">
        <w:rPr>
          <w:rFonts w:asciiTheme="majorHAnsi" w:hAnsiTheme="majorHAnsi" w:cstheme="majorHAnsi"/>
          <w:color w:val="000000" w:themeColor="text1"/>
          <w:u w:val="single"/>
        </w:rPr>
        <w:t>instances</w:t>
      </w:r>
      <w:proofErr w:type="gramEnd"/>
      <w:r w:rsidRPr="00EB3143">
        <w:rPr>
          <w:rFonts w:asciiTheme="majorHAnsi" w:hAnsiTheme="majorHAnsi" w:cstheme="majorHAnsi"/>
          <w:color w:val="000000" w:themeColor="text1"/>
          <w:u w:val="single"/>
        </w:rPr>
        <w:t xml:space="preserve"> these ways to access information may not contain everything a person wants. If a Subject Access Request is made and </w:t>
      </w:r>
      <w:proofErr w:type="gramStart"/>
      <w:r w:rsidRPr="00EB3143">
        <w:rPr>
          <w:rFonts w:asciiTheme="majorHAnsi" w:hAnsiTheme="majorHAnsi" w:cstheme="majorHAnsi"/>
          <w:color w:val="000000" w:themeColor="text1"/>
          <w:u w:val="single"/>
        </w:rPr>
        <w:t>doesn't</w:t>
      </w:r>
      <w:proofErr w:type="gramEnd"/>
      <w:r w:rsidRPr="00EB3143">
        <w:rPr>
          <w:rFonts w:asciiTheme="majorHAnsi" w:hAnsiTheme="majorHAnsi" w:cstheme="majorHAnsi"/>
          <w:color w:val="000000" w:themeColor="text1"/>
          <w:u w:val="single"/>
        </w:rPr>
        <w:t xml:space="preserve"> return the results the maker wanted, they can be appealed to the ICO.</w:t>
      </w:r>
    </w:p>
    <w:p w14:paraId="7797B64C" w14:textId="77777777" w:rsidR="008B7BC8" w:rsidRPr="0065648B" w:rsidRDefault="008B7BC8" w:rsidP="008B7BC8"/>
    <w:p w14:paraId="12398BB5" w14:textId="77777777" w:rsidR="008B7BC8" w:rsidRPr="0065648B" w:rsidRDefault="008B7BC8" w:rsidP="008B7BC8"/>
    <w:p w14:paraId="44B1493D" w14:textId="77777777" w:rsidR="008B7BC8" w:rsidRPr="00A34786" w:rsidRDefault="008B7BC8" w:rsidP="008B7BC8">
      <w:pPr>
        <w:spacing w:after="100" w:afterAutospacing="1"/>
        <w:rPr>
          <w:rFonts w:asciiTheme="majorHAnsi" w:hAnsiTheme="majorHAnsi" w:cstheme="majorHAnsi"/>
          <w:color w:val="000000" w:themeColor="text1"/>
          <w:u w:val="single"/>
        </w:rPr>
      </w:pPr>
    </w:p>
    <w:p w14:paraId="6053829F" w14:textId="77777777" w:rsidR="008B7BC8" w:rsidRPr="00F601E6" w:rsidRDefault="008B7BC8" w:rsidP="008B7BC8"/>
    <w:p w14:paraId="12850A6E" w14:textId="7ABEB3D1" w:rsidR="00D474DC" w:rsidRDefault="00D474DC" w:rsidP="00D474DC">
      <w:pPr>
        <w:pStyle w:val="Heading2"/>
      </w:pPr>
      <w:r>
        <w:t>Crime DA</w:t>
      </w:r>
    </w:p>
    <w:p w14:paraId="26C4270F" w14:textId="30F4A71D" w:rsidR="00D474DC" w:rsidRDefault="00D474DC" w:rsidP="00D474DC">
      <w:pPr>
        <w:pStyle w:val="Heading3"/>
      </w:pPr>
      <w:r>
        <w:t>link – drones</w:t>
      </w:r>
    </w:p>
    <w:p w14:paraId="3D12DDFD" w14:textId="77777777" w:rsidR="00D474DC" w:rsidRDefault="00D474DC" w:rsidP="00D474DC">
      <w:pPr>
        <w:pStyle w:val="Heading4"/>
      </w:pPr>
      <w:r>
        <w:t>Drones reduce crime – Mexico proves</w:t>
      </w:r>
    </w:p>
    <w:p w14:paraId="17DB1119" w14:textId="77777777" w:rsidR="00D474DC" w:rsidRPr="005B157A" w:rsidRDefault="00D474DC" w:rsidP="00D474DC">
      <w:r w:rsidRPr="005B157A">
        <w:t xml:space="preserve">Jack </w:t>
      </w:r>
      <w:r w:rsidRPr="005B157A">
        <w:rPr>
          <w:rStyle w:val="Style13ptBold"/>
        </w:rPr>
        <w:t>Stewart</w:t>
      </w:r>
      <w:r w:rsidRPr="005B157A">
        <w:t xml:space="preserve">, </w:t>
      </w:r>
      <w:r>
        <w:t>06-11-20</w:t>
      </w:r>
      <w:r w:rsidRPr="005B157A">
        <w:rPr>
          <w:rStyle w:val="Style13ptBold"/>
        </w:rPr>
        <w:t>18</w:t>
      </w:r>
      <w:r w:rsidRPr="005B157A">
        <w:t xml:space="preserve">, "A Single Drone Helped Mexican Police Drop Crime 10 Percent," Wired, </w:t>
      </w:r>
      <w:hyperlink r:id="rId441" w:history="1">
        <w:r w:rsidRPr="002776D4">
          <w:rPr>
            <w:rStyle w:val="Hyperlink"/>
          </w:rPr>
          <w:t>https://www.wired.com/story/ensenada-mexico-police-drone/</w:t>
        </w:r>
      </w:hyperlink>
      <w:r>
        <w:t xml:space="preserve"> &lt;JG&gt;</w:t>
      </w:r>
    </w:p>
    <w:p w14:paraId="4A2BABEC" w14:textId="77777777" w:rsidR="00D474DC" w:rsidRPr="004C484B" w:rsidRDefault="00D474DC" w:rsidP="00D474DC">
      <w:r w:rsidRPr="005B157A">
        <w:rPr>
          <w:u w:val="single"/>
        </w:rPr>
        <w:t xml:space="preserve">A Single Drone Helped Mexican Police Drop Crime </w:t>
      </w:r>
      <w:r w:rsidRPr="005B157A">
        <w:rPr>
          <w:b/>
          <w:bCs/>
          <w:u w:val="single"/>
        </w:rPr>
        <w:t>10 Percent</w:t>
      </w:r>
      <w:r>
        <w:rPr>
          <w:u w:val="single"/>
        </w:rPr>
        <w:t xml:space="preserve"> </w:t>
      </w:r>
      <w:r w:rsidRPr="005B157A">
        <w:rPr>
          <w:b/>
          <w:bCs/>
          <w:u w:val="single"/>
        </w:rPr>
        <w:t>Over four months</w:t>
      </w:r>
      <w:r w:rsidRPr="005B157A">
        <w:rPr>
          <w:u w:val="single"/>
        </w:rPr>
        <w:t>, police</w:t>
      </w:r>
      <w:r w:rsidRPr="004C484B">
        <w:t xml:space="preserve"> in Ensenada, south of Tijuana, </w:t>
      </w:r>
      <w:r w:rsidRPr="005B157A">
        <w:rPr>
          <w:u w:val="single"/>
        </w:rPr>
        <w:t>used a DJI drone to help make 500 arrests and cut robberies by 30 percent.</w:t>
      </w:r>
      <w:r>
        <w:rPr>
          <w:u w:val="single"/>
        </w:rPr>
        <w:t xml:space="preserve"> </w:t>
      </w:r>
      <w:r w:rsidRPr="004C484B">
        <w:t>IN ENSENADA, A</w:t>
      </w:r>
      <w:r>
        <w:t xml:space="preserve"> </w:t>
      </w:r>
      <w:r w:rsidRPr="004C484B">
        <w:t xml:space="preserve">Mexican city about two hours south of Tijuana, a new crime fighter has taken to the skies. </w:t>
      </w:r>
      <w:proofErr w:type="gramStart"/>
      <w:r w:rsidRPr="004C484B">
        <w:t>It’s</w:t>
      </w:r>
      <w:proofErr w:type="gramEnd"/>
      <w:r w:rsidRPr="004C484B">
        <w:t xml:space="preserve"> not a bird, or a plane, or Superman. </w:t>
      </w:r>
      <w:proofErr w:type="gramStart"/>
      <w:r w:rsidRPr="004C484B">
        <w:t>It’s</w:t>
      </w:r>
      <w:proofErr w:type="gramEnd"/>
      <w:r w:rsidRPr="004C484B">
        <w:t xml:space="preserve"> a</w:t>
      </w:r>
      <w:r>
        <w:t xml:space="preserve"> </w:t>
      </w:r>
      <w:hyperlink r:id="rId442" w:history="1">
        <w:r w:rsidRPr="004C484B">
          <w:rPr>
            <w:rStyle w:val="Hyperlink"/>
          </w:rPr>
          <w:t>drone</w:t>
        </w:r>
      </w:hyperlink>
      <w:r w:rsidRPr="004C484B">
        <w:t xml:space="preserve">. And over a few months on patrol, </w:t>
      </w:r>
      <w:proofErr w:type="gramStart"/>
      <w:r w:rsidRPr="004C484B">
        <w:t>it’s</w:t>
      </w:r>
      <w:proofErr w:type="gramEnd"/>
      <w:r w:rsidRPr="004C484B">
        <w:t xml:space="preserve"> had quite the impact. The city’s police department claims </w:t>
      </w:r>
      <w:r w:rsidRPr="005B157A">
        <w:rPr>
          <w:b/>
          <w:bCs/>
          <w:u w:val="single"/>
        </w:rPr>
        <w:t>the solitary</w:t>
      </w:r>
      <w:r w:rsidRPr="004C484B">
        <w:t xml:space="preserve"> DJI Inspire 1 </w:t>
      </w:r>
      <w:r w:rsidRPr="005B157A">
        <w:rPr>
          <w:b/>
          <w:bCs/>
          <w:u w:val="single"/>
        </w:rPr>
        <w:t>Quadcopter led to</w:t>
      </w:r>
      <w:r w:rsidRPr="005B157A">
        <w:rPr>
          <w:u w:val="single"/>
        </w:rPr>
        <w:t xml:space="preserve"> more than 500 arrests and a </w:t>
      </w:r>
      <w:r w:rsidRPr="005B157A">
        <w:rPr>
          <w:b/>
          <w:bCs/>
          <w:u w:val="single"/>
        </w:rPr>
        <w:t xml:space="preserve">10 percent </w:t>
      </w:r>
      <w:proofErr w:type="gramStart"/>
      <w:r w:rsidRPr="005B157A">
        <w:rPr>
          <w:b/>
          <w:bCs/>
          <w:u w:val="single"/>
        </w:rPr>
        <w:t>drop in</w:t>
      </w:r>
      <w:proofErr w:type="gramEnd"/>
      <w:r w:rsidRPr="005B157A">
        <w:rPr>
          <w:b/>
          <w:bCs/>
          <w:u w:val="single"/>
        </w:rPr>
        <w:t xml:space="preserve"> overall crime</w:t>
      </w:r>
      <w:r w:rsidRPr="005B157A">
        <w:rPr>
          <w:u w:val="single"/>
        </w:rPr>
        <w:t xml:space="preserve"> rates, with a </w:t>
      </w:r>
      <w:r w:rsidRPr="005B157A">
        <w:rPr>
          <w:b/>
          <w:bCs/>
          <w:u w:val="single"/>
        </w:rPr>
        <w:t>30 percent drop in home robberies.</w:t>
      </w:r>
      <w:r>
        <w:rPr>
          <w:b/>
          <w:bCs/>
          <w:u w:val="single"/>
        </w:rPr>
        <w:t xml:space="preserve"> </w:t>
      </w:r>
      <w:proofErr w:type="gramStart"/>
      <w:r w:rsidRPr="004C484B">
        <w:t>It’s</w:t>
      </w:r>
      <w:proofErr w:type="gramEnd"/>
      <w:r w:rsidRPr="004C484B">
        <w:t xml:space="preserve"> the latest example of drones slowly finding their place in civilian life, like soldiers returning from war, seeking to apply their skills to life in a country not entirely comfortable with what they were up to overseas. Unmanned aerial vehicles may have gotten their start with the military, flying recon missions in </w:t>
      </w:r>
      <w:proofErr w:type="gramStart"/>
      <w:r w:rsidRPr="004C484B">
        <w:t>Vietnam</w:t>
      </w:r>
      <w:proofErr w:type="gramEnd"/>
      <w:r w:rsidRPr="004C484B">
        <w:t xml:space="preserve"> and dropping bombs over Afghanistan. Their use is still causing concern and debate: Earlier this month, Google pledged not to renew a Department of Defense contract for</w:t>
      </w:r>
      <w:r>
        <w:t xml:space="preserve"> </w:t>
      </w:r>
      <w:hyperlink r:id="rId443" w:history="1">
        <w:r w:rsidRPr="004C484B">
          <w:rPr>
            <w:rStyle w:val="Hyperlink"/>
          </w:rPr>
          <w:t>Project Maven</w:t>
        </w:r>
      </w:hyperlink>
      <w:r w:rsidRPr="004C484B">
        <w:t>, where it was</w:t>
      </w:r>
      <w:r>
        <w:t xml:space="preserve"> </w:t>
      </w:r>
      <w:hyperlink r:id="rId444" w:history="1">
        <w:r w:rsidRPr="004C484B">
          <w:rPr>
            <w:rStyle w:val="Hyperlink"/>
          </w:rPr>
          <w:t>developing AI to interpret drone surveillance video</w:t>
        </w:r>
      </w:hyperlink>
      <w:r w:rsidRPr="004C484B">
        <w:t>, when 4,500 employees signed a petition against it.</w:t>
      </w:r>
      <w:r>
        <w:t xml:space="preserve"> </w:t>
      </w:r>
      <w:r w:rsidRPr="004C484B">
        <w:t>But in Ensenada, the police present their use of the drone as an unmitigated success. “</w:t>
      </w:r>
      <w:r w:rsidRPr="005B157A">
        <w:rPr>
          <w:u w:val="single"/>
        </w:rPr>
        <w:t>It’s helped with reducing response times and also catching people when they do something illegal</w:t>
      </w:r>
      <w:r w:rsidRPr="004C484B">
        <w:t xml:space="preserve">,” says Jesus Ramos </w:t>
      </w:r>
      <w:proofErr w:type="spellStart"/>
      <w:r w:rsidRPr="004C484B">
        <w:t>Avendaño</w:t>
      </w:r>
      <w:proofErr w:type="spellEnd"/>
      <w:r w:rsidRPr="004C484B">
        <w:t>, CTO of the Ensenada police force.</w:t>
      </w:r>
      <w:r>
        <w:t xml:space="preserve"> </w:t>
      </w:r>
      <w:r w:rsidRPr="004C484B">
        <w:t xml:space="preserve">Over four months, </w:t>
      </w:r>
      <w:proofErr w:type="spellStart"/>
      <w:r w:rsidRPr="004C484B">
        <w:t>Avendaño’s</w:t>
      </w:r>
      <w:proofErr w:type="spellEnd"/>
      <w:r w:rsidRPr="004C484B">
        <w:t xml:space="preserve"> department flew an average of 25 missions a day (more than 1,600 total), deciding where to fly based on 911 call volumes. Operating from a local control room, the police used software developed by California-based Cape, which automates much of the flying process, including takeoffs and landings. Any authorized officer can grab a feed of the video streaming off the drone, from their desk or while out in the field.</w:t>
      </w:r>
      <w:r>
        <w:t xml:space="preserve"> </w:t>
      </w:r>
      <w:r w:rsidRPr="004C484B">
        <w:t xml:space="preserve">Cape CEO Chris </w:t>
      </w:r>
      <w:proofErr w:type="spellStart"/>
      <w:r w:rsidRPr="004C484B">
        <w:t>Rittler</w:t>
      </w:r>
      <w:proofErr w:type="spellEnd"/>
      <w:r w:rsidRPr="004C484B">
        <w:t xml:space="preserve"> says fewer than a dozen quadcopter-style drones could give a city like Ensenada, population 522,000, complete coverage. “</w:t>
      </w:r>
      <w:r w:rsidRPr="005B157A">
        <w:rPr>
          <w:b/>
          <w:bCs/>
          <w:u w:val="single"/>
        </w:rPr>
        <w:t>The most common use case is in response to an emergency</w:t>
      </w:r>
      <w:r w:rsidRPr="005B157A">
        <w:rPr>
          <w:u w:val="single"/>
        </w:rPr>
        <w:t xml:space="preserve"> call, when the drone can be redirected from a flight it’s already on</w:t>
      </w:r>
      <w:r w:rsidRPr="004C484B">
        <w:t xml:space="preserve">,” he says. The aircraft can reach a location before officers get there by road and give them eyes on </w:t>
      </w:r>
      <w:proofErr w:type="gramStart"/>
      <w:r w:rsidRPr="004C484B">
        <w:t>what’s</w:t>
      </w:r>
      <w:proofErr w:type="gramEnd"/>
      <w:r w:rsidRPr="004C484B">
        <w:t xml:space="preserve"> going on.</w:t>
      </w:r>
      <w:r>
        <w:t xml:space="preserve"> </w:t>
      </w:r>
      <w:r w:rsidRPr="004C484B">
        <w:t xml:space="preserve">That sort of </w:t>
      </w:r>
      <w:r w:rsidRPr="005B157A">
        <w:rPr>
          <w:b/>
          <w:bCs/>
          <w:u w:val="single"/>
        </w:rPr>
        <w:t>rapid response is a big deal</w:t>
      </w:r>
      <w:r w:rsidRPr="004C484B">
        <w:t xml:space="preserve"> in police work. “Thieves have a clock in their head, from when they break a window to when the police arrive,” </w:t>
      </w:r>
      <w:proofErr w:type="spellStart"/>
      <w:r w:rsidRPr="004C484B">
        <w:t>Rittler</w:t>
      </w:r>
      <w:proofErr w:type="spellEnd"/>
      <w:r w:rsidRPr="004C484B">
        <w:t xml:space="preserve"> says. “What the drone has done is dramatically decrease that time window.”</w:t>
      </w:r>
      <w:r>
        <w:t xml:space="preserve"> </w:t>
      </w:r>
      <w:r w:rsidRPr="004C484B">
        <w:t xml:space="preserve">Although drones </w:t>
      </w:r>
      <w:proofErr w:type="gramStart"/>
      <w:r w:rsidRPr="004C484B">
        <w:t>aren’t</w:t>
      </w:r>
      <w:proofErr w:type="gramEnd"/>
      <w:r w:rsidRPr="004C484B">
        <w:t xml:space="preserve"> regularly used for police surveillance in the US on the scale of Ensenada yet, over the past few years, </w:t>
      </w:r>
      <w:r w:rsidRPr="005B157A">
        <w:rPr>
          <w:u w:val="single"/>
        </w:rPr>
        <w:t>they have proven their usefulness in plenty of ways</w:t>
      </w:r>
      <w:r w:rsidRPr="004C484B">
        <w:t xml:space="preserve">. Drone builder DJI says that on one day in May, public safety drones saved four lives: UK </w:t>
      </w:r>
      <w:r w:rsidRPr="005B157A">
        <w:rPr>
          <w:b/>
          <w:bCs/>
          <w:u w:val="single"/>
        </w:rPr>
        <w:t>police</w:t>
      </w:r>
      <w:r>
        <w:rPr>
          <w:b/>
          <w:bCs/>
          <w:u w:val="single"/>
        </w:rPr>
        <w:t xml:space="preserve"> </w:t>
      </w:r>
      <w:hyperlink r:id="rId445" w:tgtFrame="_blank" w:history="1">
        <w:r w:rsidRPr="005B157A">
          <w:rPr>
            <w:rStyle w:val="Hyperlink"/>
            <w:b/>
            <w:bCs/>
            <w:u w:val="single"/>
          </w:rPr>
          <w:t>found a missing person</w:t>
        </w:r>
      </w:hyperlink>
      <w:r w:rsidRPr="005B157A">
        <w:rPr>
          <w:b/>
          <w:bCs/>
          <w:u w:val="single"/>
        </w:rPr>
        <w:t xml:space="preserve">, </w:t>
      </w:r>
      <w:r w:rsidRPr="004C484B">
        <w:t xml:space="preserve">semiconscious and just a few feet from a steep cliff, </w:t>
      </w:r>
      <w:r w:rsidRPr="005B157A">
        <w:rPr>
          <w:u w:val="single"/>
        </w:rPr>
        <w:t>using a drone with a thermal imaging camera. A fire department in Indiana dropped a life vest to a drowning criminal suspect</w:t>
      </w:r>
      <w:r w:rsidRPr="004C484B">
        <w:t>, who had</w:t>
      </w:r>
      <w:r>
        <w:t xml:space="preserve"> </w:t>
      </w:r>
      <w:hyperlink r:id="rId446" w:tgtFrame="_blank" w:history="1">
        <w:r w:rsidRPr="004C484B">
          <w:rPr>
            <w:rStyle w:val="Hyperlink"/>
          </w:rPr>
          <w:t>fled into a pond</w:t>
        </w:r>
      </w:hyperlink>
      <w:r w:rsidRPr="004C484B">
        <w:t>. And public safety officials in Central Texas</w:t>
      </w:r>
      <w:r>
        <w:t xml:space="preserve"> </w:t>
      </w:r>
      <w:hyperlink r:id="rId447" w:tgtFrame="_blank" w:history="1">
        <w:r w:rsidRPr="004C484B">
          <w:rPr>
            <w:rStyle w:val="Hyperlink"/>
          </w:rPr>
          <w:t>dropped life vests</w:t>
        </w:r>
      </w:hyperlink>
      <w:r>
        <w:t xml:space="preserve"> </w:t>
      </w:r>
      <w:r w:rsidRPr="004C484B">
        <w:t xml:space="preserve">to a mother and her 15-year-old daughter, who got caught in a rising river. In the past year, </w:t>
      </w:r>
      <w:r w:rsidRPr="005B157A">
        <w:rPr>
          <w:b/>
          <w:bCs/>
          <w:u w:val="single"/>
        </w:rPr>
        <w:t>drones have</w:t>
      </w:r>
      <w:r>
        <w:rPr>
          <w:b/>
          <w:bCs/>
          <w:u w:val="single"/>
        </w:rPr>
        <w:t xml:space="preserve"> </w:t>
      </w:r>
      <w:hyperlink r:id="rId448" w:history="1">
        <w:r w:rsidRPr="005B157A">
          <w:rPr>
            <w:rStyle w:val="Hyperlink"/>
            <w:b/>
            <w:bCs/>
            <w:u w:val="single"/>
          </w:rPr>
          <w:t>helped scout areas of Houston</w:t>
        </w:r>
      </w:hyperlink>
      <w:r>
        <w:rPr>
          <w:b/>
          <w:bCs/>
          <w:u w:val="single"/>
        </w:rPr>
        <w:t xml:space="preserve"> </w:t>
      </w:r>
      <w:r w:rsidRPr="005B157A">
        <w:rPr>
          <w:b/>
          <w:bCs/>
          <w:u w:val="single"/>
        </w:rPr>
        <w:t>flooded by Hurricane Harvey</w:t>
      </w:r>
      <w:r w:rsidRPr="004C484B">
        <w:t xml:space="preserve"> and</w:t>
      </w:r>
      <w:r>
        <w:t xml:space="preserve"> </w:t>
      </w:r>
      <w:hyperlink r:id="rId449" w:history="1">
        <w:r w:rsidRPr="004C484B">
          <w:rPr>
            <w:rStyle w:val="Hyperlink"/>
          </w:rPr>
          <w:t>restrung electrical cables</w:t>
        </w:r>
      </w:hyperlink>
      <w:r>
        <w:t xml:space="preserve"> </w:t>
      </w:r>
      <w:r w:rsidRPr="004C484B">
        <w:t>in Puerto Rico downed by Hurricane Maria.</w:t>
      </w:r>
    </w:p>
    <w:p w14:paraId="361DF8BE" w14:textId="77777777" w:rsidR="00D474DC" w:rsidRPr="00D474DC" w:rsidRDefault="00D474DC" w:rsidP="00D474DC"/>
    <w:p w14:paraId="1FD0CC46" w14:textId="684389C2" w:rsidR="00817991" w:rsidRDefault="00D474DC" w:rsidP="00D474DC">
      <w:pPr>
        <w:pStyle w:val="Heading2"/>
      </w:pPr>
      <w:r>
        <w:t>Natural Disaster DA (Potential PIC?)</w:t>
      </w:r>
    </w:p>
    <w:p w14:paraId="101AD779" w14:textId="5E920CDB" w:rsidR="00D474DC" w:rsidRDefault="00D474DC" w:rsidP="00D474DC">
      <w:pPr>
        <w:pStyle w:val="Heading3"/>
      </w:pPr>
      <w:r>
        <w:t>1nc</w:t>
      </w:r>
    </w:p>
    <w:p w14:paraId="4A96BA7A" w14:textId="77777777" w:rsidR="00D474DC" w:rsidRPr="00633B23" w:rsidRDefault="00D474DC" w:rsidP="00D474DC">
      <w:pPr>
        <w:spacing w:after="0" w:line="240" w:lineRule="auto"/>
        <w:outlineLvl w:val="3"/>
        <w:rPr>
          <w:rFonts w:ascii="Times New Roman" w:eastAsia="Times New Roman" w:hAnsi="Times New Roman" w:cs="Times New Roman"/>
          <w:b/>
          <w:bCs/>
          <w:sz w:val="24"/>
          <w:szCs w:val="24"/>
        </w:rPr>
      </w:pPr>
      <w:r>
        <w:rPr>
          <w:rFonts w:eastAsia="Times New Roman" w:cs="Calibri"/>
          <w:b/>
          <w:bCs/>
          <w:sz w:val="26"/>
          <w:szCs w:val="26"/>
        </w:rPr>
        <w:t>Warming means an increase in natural disasters</w:t>
      </w:r>
    </w:p>
    <w:p w14:paraId="137CA673" w14:textId="77777777" w:rsidR="00D474DC" w:rsidRPr="00633B23" w:rsidRDefault="00D474DC" w:rsidP="00D474DC">
      <w:pPr>
        <w:spacing w:before="15" w:after="180" w:line="240" w:lineRule="auto"/>
        <w:rPr>
          <w:rFonts w:ascii="Times New Roman" w:eastAsia="Times New Roman" w:hAnsi="Times New Roman" w:cs="Times New Roman"/>
          <w:sz w:val="24"/>
          <w:szCs w:val="24"/>
        </w:rPr>
      </w:pPr>
      <w:r>
        <w:rPr>
          <w:rFonts w:eastAsia="Times New Roman" w:cs="Calibri"/>
          <w:b/>
          <w:bCs/>
          <w:sz w:val="26"/>
          <w:szCs w:val="26"/>
        </w:rPr>
        <w:t>Amadeo</w:t>
      </w:r>
      <w:r w:rsidRPr="00633B23">
        <w:rPr>
          <w:rFonts w:eastAsia="Times New Roman" w:cs="Calibri"/>
          <w:b/>
          <w:bCs/>
          <w:sz w:val="26"/>
          <w:szCs w:val="26"/>
        </w:rPr>
        <w:t>, 19</w:t>
      </w:r>
      <w:r w:rsidRPr="00633B23">
        <w:rPr>
          <w:rFonts w:eastAsia="Times New Roman" w:cs="Calibri"/>
        </w:rPr>
        <w:t> (</w:t>
      </w:r>
      <w:r>
        <w:rPr>
          <w:rFonts w:eastAsia="Times New Roman" w:cs="Calibri"/>
        </w:rPr>
        <w:t>Kimberly</w:t>
      </w:r>
      <w:r w:rsidRPr="00633B23">
        <w:rPr>
          <w:rFonts w:eastAsia="Times New Roman" w:cs="Calibri"/>
        </w:rPr>
        <w:t>, 11-20-2019, accessed on 7-24-2020, The Balance, "Natural Disasters Are a Bigger Threat Than Terrorism", https://www.thebalance.com/cost-of-natural-disasters-3306214)</w:t>
      </w:r>
    </w:p>
    <w:p w14:paraId="300A523C" w14:textId="77777777" w:rsidR="00D474DC" w:rsidRPr="00633B23" w:rsidRDefault="00D474DC" w:rsidP="00D474DC">
      <w:pPr>
        <w:rPr>
          <w:u w:val="single"/>
        </w:rPr>
      </w:pPr>
      <w:r w:rsidRPr="00633B23">
        <w:rPr>
          <w:u w:val="single"/>
        </w:rPr>
        <w:t>Natural disasters</w:t>
      </w:r>
      <w:r>
        <w:t xml:space="preserve"> are damaging events that include extreme weather such as blizzards, droughts, floods, heat waves, hurricanes, lightning strikes, tornadoes, and tsunamis. They also include non-weather events such as earthquakes, mudslides, volcanoes, and wildfires. In the short term, they </w:t>
      </w:r>
      <w:r w:rsidRPr="00633B23">
        <w:rPr>
          <w:u w:val="single"/>
        </w:rPr>
        <w:t>cost</w:t>
      </w:r>
      <w:r>
        <w:t xml:space="preserve"> homeowners and insurance companies </w:t>
      </w:r>
      <w:r w:rsidRPr="00633B23">
        <w:rPr>
          <w:u w:val="single"/>
        </w:rPr>
        <w:t>billions</w:t>
      </w:r>
      <w:r>
        <w:t xml:space="preserve">. </w:t>
      </w:r>
      <w:r w:rsidRPr="00633B23">
        <w:rPr>
          <w:u w:val="single"/>
        </w:rPr>
        <w:t>They</w:t>
      </w:r>
      <w:r>
        <w:t xml:space="preserve"> </w:t>
      </w:r>
      <w:r w:rsidRPr="00633B23">
        <w:rPr>
          <w:u w:val="single"/>
        </w:rPr>
        <w:t xml:space="preserve">raise food and gas prices. </w:t>
      </w:r>
    </w:p>
    <w:p w14:paraId="17019414" w14:textId="77777777" w:rsidR="00D474DC" w:rsidRDefault="00D474DC" w:rsidP="00D474DC">
      <w:r w:rsidRPr="00633B23">
        <w:rPr>
          <w:u w:val="single"/>
        </w:rPr>
        <w:t>2018 was the fourth-costliest year for natural disasters in history</w:t>
      </w:r>
      <w:r>
        <w:t xml:space="preserve">, according to </w:t>
      </w:r>
      <w:proofErr w:type="spellStart"/>
      <w:r>
        <w:t>MunichRe</w:t>
      </w:r>
      <w:proofErr w:type="spellEnd"/>
      <w:r>
        <w:t xml:space="preserve">. They cost $160 billion, of which only half was insured. The worst damage came from U.S. Hurricanes Michael and Florence and Asian Typhoons </w:t>
      </w:r>
      <w:proofErr w:type="spellStart"/>
      <w:r>
        <w:t>Jebi</w:t>
      </w:r>
      <w:proofErr w:type="spellEnd"/>
      <w:r>
        <w:t xml:space="preserve">, Signal 10 </w:t>
      </w:r>
      <w:proofErr w:type="spellStart"/>
      <w:r>
        <w:t>Mangkhut</w:t>
      </w:r>
      <w:proofErr w:type="spellEnd"/>
      <w:r>
        <w:t xml:space="preserve">, and Trami. They cost $57 billion, of which $29 billion was insured. California wildfires cost $24 billion with insured losses of $18 billion. There were 29 events that cost at least $1 billion each. In May 2019, Congress passed a $19.1 billion disaster aid package. </w:t>
      </w:r>
    </w:p>
    <w:p w14:paraId="329A734C" w14:textId="77777777" w:rsidR="00D474DC" w:rsidRDefault="00D474DC" w:rsidP="00D474DC">
      <w:r w:rsidRPr="00633B23">
        <w:rPr>
          <w:u w:val="single"/>
        </w:rPr>
        <w:t xml:space="preserve">The 2017 natural disaster season was worse. They cost the U.S. economy a record </w:t>
      </w:r>
      <w:r w:rsidRPr="00633B23">
        <w:rPr>
          <w:b/>
          <w:bCs/>
          <w:u w:val="single"/>
        </w:rPr>
        <w:t>$307 billion</w:t>
      </w:r>
      <w:r>
        <w:t xml:space="preserve">. There were 16 events that cost more than $1 billion </w:t>
      </w:r>
      <w:proofErr w:type="spellStart"/>
      <w:proofErr w:type="gramStart"/>
      <w:r>
        <w:t>each.Both</w:t>
      </w:r>
      <w:proofErr w:type="spellEnd"/>
      <w:proofErr w:type="gramEnd"/>
      <w:r>
        <w:t xml:space="preserve"> years were above the inflation-adjusted overall loss average of $140 billion and $41 billion in insured losses. </w:t>
      </w:r>
    </w:p>
    <w:p w14:paraId="6A45EEA4" w14:textId="77777777" w:rsidR="00D474DC" w:rsidRDefault="00D474DC" w:rsidP="00D474DC">
      <w:r>
        <w:t xml:space="preserve">In the long term, the largest </w:t>
      </w:r>
      <w:r w:rsidRPr="00633B23">
        <w:rPr>
          <w:u w:val="single"/>
        </w:rPr>
        <w:t>disasters slow regional economic growth for decades</w:t>
      </w:r>
      <w:r>
        <w:t>. Bridges, roads, and utilities are destroyed</w:t>
      </w:r>
      <w:r w:rsidRPr="00633B23">
        <w:rPr>
          <w:u w:val="single"/>
        </w:rPr>
        <w:t>. Homeowners</w:t>
      </w:r>
      <w:r>
        <w:t xml:space="preserve"> who </w:t>
      </w:r>
      <w:proofErr w:type="gramStart"/>
      <w:r>
        <w:t>aren't</w:t>
      </w:r>
      <w:proofErr w:type="gramEnd"/>
      <w:r>
        <w:t xml:space="preserve"> covered by insurance </w:t>
      </w:r>
      <w:r w:rsidRPr="00633B23">
        <w:rPr>
          <w:u w:val="single"/>
        </w:rPr>
        <w:t>go bankrupt</w:t>
      </w:r>
      <w:r>
        <w:t xml:space="preserve">. Many </w:t>
      </w:r>
      <w:proofErr w:type="gramStart"/>
      <w:r>
        <w:t>can't</w:t>
      </w:r>
      <w:proofErr w:type="gramEnd"/>
      <w:r>
        <w:t xml:space="preserve"> rebuild and must move elsewhere. </w:t>
      </w:r>
    </w:p>
    <w:p w14:paraId="17E10716" w14:textId="77777777" w:rsidR="00D474DC" w:rsidRDefault="00D474DC" w:rsidP="00D474DC">
      <w:r>
        <w:t xml:space="preserve">The U.S. president can declare a state of emergency for communities overwhelmed by a natural disaster. That action releases a wide range of federal aid to individuals, nonprofit organizations, and public agencies. Each type of disaster triggers different kinds of federal assistance. </w:t>
      </w:r>
    </w:p>
    <w:p w14:paraId="2ED993FC" w14:textId="77777777" w:rsidR="00D474DC" w:rsidRDefault="00D474DC" w:rsidP="00D474DC">
      <w:r w:rsidRPr="00633B23">
        <w:rPr>
          <w:u w:val="single"/>
        </w:rPr>
        <w:t>Global warming increases natural disasters</w:t>
      </w:r>
      <w:r>
        <w:t xml:space="preserve">. The United Nations Refugee Agency found that the number of natural disasters has doubled in the last 20 years. The impact on productivity can last decades after an event. One reason is that between </w:t>
      </w:r>
      <w:r w:rsidRPr="00633B23">
        <w:rPr>
          <w:u w:val="single"/>
        </w:rPr>
        <w:t>30% and 60% of disaster survivors experience post-traumatic</w:t>
      </w:r>
      <w:r>
        <w:t xml:space="preserve"> stress disorder. </w:t>
      </w:r>
    </w:p>
    <w:p w14:paraId="6C0EFED7" w14:textId="77777777" w:rsidR="00D474DC" w:rsidRPr="00633B23" w:rsidRDefault="00D474DC" w:rsidP="00D474DC">
      <w:pPr>
        <w:rPr>
          <w:sz w:val="16"/>
          <w:szCs w:val="16"/>
        </w:rPr>
      </w:pPr>
      <w:r w:rsidRPr="00633B23">
        <w:rPr>
          <w:sz w:val="16"/>
          <w:szCs w:val="16"/>
        </w:rPr>
        <w:t xml:space="preserve">Here are the 20 most destructive natural disasters. </w:t>
      </w:r>
    </w:p>
    <w:p w14:paraId="16536536" w14:textId="77777777" w:rsidR="00D474DC" w:rsidRPr="00633B23" w:rsidRDefault="00D474DC" w:rsidP="00D474DC">
      <w:pPr>
        <w:rPr>
          <w:sz w:val="16"/>
          <w:szCs w:val="16"/>
        </w:rPr>
      </w:pPr>
      <w:r w:rsidRPr="00633B23">
        <w:rPr>
          <w:sz w:val="16"/>
          <w:szCs w:val="16"/>
        </w:rPr>
        <w:t xml:space="preserve">Japan's economy was dealt a devastating blow by the 9-magnitude earthquake and tsunami that pummeled the country on March 11, 2011. An estimated 28,000 died and 500,000 were displaced. It cost $360 billion. </w:t>
      </w:r>
    </w:p>
    <w:p w14:paraId="185E79B3" w14:textId="77777777" w:rsidR="00D474DC" w:rsidRPr="00633B23" w:rsidRDefault="00D474DC" w:rsidP="00D474DC">
      <w:pPr>
        <w:rPr>
          <w:sz w:val="16"/>
          <w:szCs w:val="16"/>
        </w:rPr>
      </w:pPr>
      <w:r w:rsidRPr="00633B23">
        <w:rPr>
          <w:sz w:val="16"/>
          <w:szCs w:val="16"/>
        </w:rPr>
        <w:t xml:space="preserve">It damaged the Fukushima nuclear power plant. </w:t>
      </w:r>
      <w:proofErr w:type="gramStart"/>
      <w:r w:rsidRPr="00633B23">
        <w:rPr>
          <w:sz w:val="16"/>
          <w:szCs w:val="16"/>
        </w:rPr>
        <w:t>It</w:t>
      </w:r>
      <w:proofErr w:type="gramEnd"/>
      <w:r w:rsidRPr="00633B23">
        <w:rPr>
          <w:sz w:val="16"/>
          <w:szCs w:val="16"/>
        </w:rPr>
        <w:t xml:space="preserve"> leaked radiation into the Pacific Ocean, raising levels to 4,000 times the legal limit. Radiation showed up in local milk and vegetables, and briefly appeared in Tokyo's drinking water. </w:t>
      </w:r>
    </w:p>
    <w:p w14:paraId="7B6F7A87" w14:textId="77777777" w:rsidR="00D474DC" w:rsidRPr="00633B23" w:rsidRDefault="00D474DC" w:rsidP="00D474DC">
      <w:pPr>
        <w:rPr>
          <w:sz w:val="16"/>
          <w:szCs w:val="16"/>
        </w:rPr>
      </w:pPr>
      <w:r w:rsidRPr="00633B23">
        <w:rPr>
          <w:sz w:val="16"/>
          <w:szCs w:val="16"/>
        </w:rPr>
        <w:t xml:space="preserve">The National Hurricane Center estimated Hurricane Katrina's damage at $125 billion, with $80 billion in insured losses. </w:t>
      </w:r>
      <w:proofErr w:type="gramStart"/>
      <w:r w:rsidRPr="00633B23">
        <w:rPr>
          <w:sz w:val="16"/>
          <w:szCs w:val="16"/>
        </w:rPr>
        <w:t>That's</w:t>
      </w:r>
      <w:proofErr w:type="gramEnd"/>
      <w:r w:rsidRPr="00633B23">
        <w:rPr>
          <w:sz w:val="16"/>
          <w:szCs w:val="16"/>
        </w:rPr>
        <w:t xml:space="preserve"> $160 billion when adjusted for inflation. </w:t>
      </w:r>
    </w:p>
    <w:p w14:paraId="7EBC7736" w14:textId="77777777" w:rsidR="00D474DC" w:rsidRPr="00633B23" w:rsidRDefault="00D474DC" w:rsidP="00D474DC">
      <w:pPr>
        <w:rPr>
          <w:sz w:val="16"/>
          <w:szCs w:val="16"/>
        </w:rPr>
      </w:pPr>
      <w:r w:rsidRPr="00633B23">
        <w:rPr>
          <w:sz w:val="16"/>
          <w:szCs w:val="16"/>
        </w:rPr>
        <w:t xml:space="preserve">Half of these losses were a result of flooding in New Orleans. University of North Texas Professor Bernard Weinstein estimated the total economic impact at $250 billion. </w:t>
      </w:r>
    </w:p>
    <w:p w14:paraId="1F3661A8" w14:textId="77777777" w:rsidR="00D474DC" w:rsidRDefault="00D474DC" w:rsidP="00D474DC">
      <w:r w:rsidRPr="00633B23">
        <w:rPr>
          <w:u w:val="single"/>
        </w:rPr>
        <w:t>Hurricane Harvey</w:t>
      </w:r>
      <w:r>
        <w:t xml:space="preserve"> was a Category 4 storm that hit Texas on August 25, 2017. It </w:t>
      </w:r>
      <w:r w:rsidRPr="00633B23">
        <w:rPr>
          <w:u w:val="single"/>
        </w:rPr>
        <w:t>caused $125 billion in damage</w:t>
      </w:r>
      <w:r>
        <w:t xml:space="preserve">. It </w:t>
      </w:r>
      <w:r w:rsidRPr="00633B23">
        <w:rPr>
          <w:u w:val="single"/>
        </w:rPr>
        <w:t>affected 13 million people</w:t>
      </w:r>
      <w:r>
        <w:t xml:space="preserve"> from Texas through Louisiana, Mississippi, Tennessee, and Kentucky. As many as </w:t>
      </w:r>
      <w:r w:rsidRPr="00633B23">
        <w:rPr>
          <w:u w:val="single"/>
        </w:rPr>
        <w:t>88 people died</w:t>
      </w:r>
      <w:r>
        <w:t xml:space="preserve"> from the storm. </w:t>
      </w:r>
    </w:p>
    <w:p w14:paraId="044D3A6F" w14:textId="77777777" w:rsidR="00D474DC" w:rsidRPr="00633B23" w:rsidRDefault="00D474DC" w:rsidP="00D474DC">
      <w:pPr>
        <w:rPr>
          <w:sz w:val="14"/>
          <w:szCs w:val="14"/>
        </w:rPr>
      </w:pPr>
      <w:r w:rsidRPr="00633B23">
        <w:rPr>
          <w:sz w:val="14"/>
          <w:szCs w:val="14"/>
        </w:rPr>
        <w:t xml:space="preserve">Hurricane Maria was a Category 5 storm when it hit Dominica on September 18, 2017. On September 20, it devastated Puerto Rico, home to 3.5 million Americans. Even though it had been downgraded to a Category 4 storm, it still cost $90 billion in damage. The death toll is 2,975. </w:t>
      </w:r>
    </w:p>
    <w:p w14:paraId="21C763FB" w14:textId="77777777" w:rsidR="00D474DC" w:rsidRPr="00633B23" w:rsidRDefault="00D474DC" w:rsidP="00D474DC">
      <w:pPr>
        <w:rPr>
          <w:sz w:val="14"/>
          <w:szCs w:val="14"/>
        </w:rPr>
      </w:pPr>
      <w:r w:rsidRPr="00633B23">
        <w:rPr>
          <w:sz w:val="14"/>
          <w:szCs w:val="14"/>
        </w:rPr>
        <w:t xml:space="preserve">Hurricane Irma was the most powerful Atlantic hurricane in recorded history. It was a Category 5 storm when it made landfall on Barbuda on September 6, 2017. Its winds were 185 miles per hour for 37 hours. </w:t>
      </w:r>
      <w:proofErr w:type="gramStart"/>
      <w:r w:rsidRPr="00633B23">
        <w:rPr>
          <w:sz w:val="14"/>
          <w:szCs w:val="14"/>
        </w:rPr>
        <w:t>That's</w:t>
      </w:r>
      <w:proofErr w:type="gramEnd"/>
      <w:r w:rsidRPr="00633B23">
        <w:rPr>
          <w:sz w:val="14"/>
          <w:szCs w:val="14"/>
        </w:rPr>
        <w:t xml:space="preserve"> longer than any storm ever recorded. It hit southern Florida on September 10, inflicting $50 billion in damage. If it had hit Miami instead, the damage would have totaled $300 billion </w:t>
      </w:r>
    </w:p>
    <w:p w14:paraId="79535BBD" w14:textId="77777777" w:rsidR="00D474DC" w:rsidRPr="00633B23" w:rsidRDefault="00D474DC" w:rsidP="00D474DC">
      <w:pPr>
        <w:rPr>
          <w:sz w:val="14"/>
          <w:szCs w:val="14"/>
        </w:rPr>
      </w:pPr>
      <w:r w:rsidRPr="00633B23">
        <w:rPr>
          <w:sz w:val="14"/>
          <w:szCs w:val="14"/>
        </w:rPr>
        <w:t xml:space="preserve">Hurricane Sandy hit New Jersey on October 29, 2012. It had been downgraded to a tropical storm, but still did $65 billion in damage. </w:t>
      </w:r>
      <w:proofErr w:type="gramStart"/>
      <w:r w:rsidRPr="00633B23">
        <w:rPr>
          <w:sz w:val="14"/>
          <w:szCs w:val="14"/>
        </w:rPr>
        <w:t>That's</w:t>
      </w:r>
      <w:proofErr w:type="gramEnd"/>
      <w:r w:rsidRPr="00633B23">
        <w:rPr>
          <w:sz w:val="14"/>
          <w:szCs w:val="14"/>
        </w:rPr>
        <w:t xml:space="preserve"> $70.2 billion in today's dollars. </w:t>
      </w:r>
    </w:p>
    <w:p w14:paraId="0DF34D69" w14:textId="77777777" w:rsidR="00D474DC" w:rsidRPr="00633B23" w:rsidRDefault="00D474DC" w:rsidP="00D474DC">
      <w:pPr>
        <w:rPr>
          <w:sz w:val="14"/>
          <w:szCs w:val="14"/>
        </w:rPr>
      </w:pPr>
      <w:r w:rsidRPr="00633B23">
        <w:rPr>
          <w:sz w:val="14"/>
          <w:szCs w:val="14"/>
        </w:rPr>
        <w:t xml:space="preserve">Most of the damage was because of 12 </w:t>
      </w:r>
      <w:proofErr w:type="gramStart"/>
      <w:r w:rsidRPr="00633B23">
        <w:rPr>
          <w:sz w:val="14"/>
          <w:szCs w:val="14"/>
        </w:rPr>
        <w:t>1/2 foot</w:t>
      </w:r>
      <w:proofErr w:type="gramEnd"/>
      <w:r w:rsidRPr="00633B23">
        <w:rPr>
          <w:sz w:val="14"/>
          <w:szCs w:val="14"/>
        </w:rPr>
        <w:t xml:space="preserve"> storm surges. It damaged or destroyed more than 650,000 homes and eight million customers lost power. It closed the New York Stock Exchange for the first time in 27 years. The storm killed 159 people. </w:t>
      </w:r>
    </w:p>
    <w:p w14:paraId="49ED706A" w14:textId="77777777" w:rsidR="00D474DC" w:rsidRPr="00633B23" w:rsidRDefault="00D474DC" w:rsidP="00D474DC">
      <w:pPr>
        <w:rPr>
          <w:sz w:val="14"/>
          <w:szCs w:val="14"/>
        </w:rPr>
      </w:pPr>
      <w:r w:rsidRPr="00633B23">
        <w:rPr>
          <w:sz w:val="14"/>
          <w:szCs w:val="14"/>
        </w:rPr>
        <w:t xml:space="preserve">Hurricane Ike cost $30 billion or $34.8 billion in 2018 dollars. </w:t>
      </w:r>
      <w:proofErr w:type="gramStart"/>
      <w:r w:rsidRPr="00633B23">
        <w:rPr>
          <w:sz w:val="14"/>
          <w:szCs w:val="14"/>
        </w:rPr>
        <w:t>It</w:t>
      </w:r>
      <w:proofErr w:type="gramEnd"/>
      <w:r w:rsidRPr="00633B23">
        <w:rPr>
          <w:sz w:val="14"/>
          <w:szCs w:val="14"/>
        </w:rPr>
        <w:t xml:space="preserve"> damaged pipelines in the Gulf of Mexico and destroyed 10 offshore oil rigs. All 22 Texas land-based oil refineries were shut down. It contributes 24% of U.S. crude oil production. Gas prices spiked to $5 a gallon, prompting the government to open the Strategic Petroleum Reserves. </w:t>
      </w:r>
    </w:p>
    <w:p w14:paraId="34FE5FFC" w14:textId="77777777" w:rsidR="00D474DC" w:rsidRPr="00633B23" w:rsidRDefault="00D474DC" w:rsidP="00D474DC">
      <w:pPr>
        <w:rPr>
          <w:sz w:val="14"/>
          <w:szCs w:val="14"/>
        </w:rPr>
      </w:pPr>
      <w:r w:rsidRPr="00633B23">
        <w:rPr>
          <w:sz w:val="14"/>
          <w:szCs w:val="14"/>
        </w:rPr>
        <w:t xml:space="preserve">Hurricane Andrew was a Category 5 storm that hit Florida in 1992. It destroyed $26.5 billion in property or $47.8 billion in 2018 dollars. Its record 16.9-foot storm tide flooded Biscayne Bay. </w:t>
      </w:r>
    </w:p>
    <w:p w14:paraId="1DB51958" w14:textId="77777777" w:rsidR="00D474DC" w:rsidRPr="00633B23" w:rsidRDefault="00D474DC" w:rsidP="00D474DC">
      <w:pPr>
        <w:rPr>
          <w:sz w:val="14"/>
          <w:szCs w:val="14"/>
        </w:rPr>
      </w:pPr>
      <w:r w:rsidRPr="00633B23">
        <w:rPr>
          <w:sz w:val="14"/>
          <w:szCs w:val="14"/>
        </w:rPr>
        <w:t xml:space="preserve">Hurricane Ivan hit Alabama and Florida in 2004. This Category 3 storm caused $20.5 billion in damage. </w:t>
      </w:r>
    </w:p>
    <w:p w14:paraId="479A13CB" w14:textId="77777777" w:rsidR="00D474DC" w:rsidRPr="00633B23" w:rsidRDefault="00D474DC" w:rsidP="00D474DC">
      <w:pPr>
        <w:rPr>
          <w:sz w:val="14"/>
          <w:szCs w:val="14"/>
        </w:rPr>
      </w:pPr>
      <w:r w:rsidRPr="00633B23">
        <w:rPr>
          <w:sz w:val="14"/>
          <w:szCs w:val="14"/>
        </w:rPr>
        <w:t xml:space="preserve">Hurricane Wilma was a Category 3 storm that did $24.3 billion in damage in today's dollars. </w:t>
      </w:r>
      <w:proofErr w:type="gramStart"/>
      <w:r w:rsidRPr="00633B23">
        <w:rPr>
          <w:sz w:val="14"/>
          <w:szCs w:val="14"/>
        </w:rPr>
        <w:t>It</w:t>
      </w:r>
      <w:proofErr w:type="gramEnd"/>
      <w:r w:rsidRPr="00633B23">
        <w:rPr>
          <w:sz w:val="14"/>
          <w:szCs w:val="14"/>
        </w:rPr>
        <w:t xml:space="preserve"> pummeled Florida in 2005 with winds as high as 120 miles per hour. </w:t>
      </w:r>
    </w:p>
    <w:p w14:paraId="7CF62FE1" w14:textId="77777777" w:rsidR="00D474DC" w:rsidRPr="00633B23" w:rsidRDefault="00D474DC" w:rsidP="00D474DC">
      <w:pPr>
        <w:rPr>
          <w:sz w:val="14"/>
          <w:szCs w:val="14"/>
        </w:rPr>
      </w:pPr>
      <w:r w:rsidRPr="00633B23">
        <w:rPr>
          <w:sz w:val="14"/>
          <w:szCs w:val="14"/>
        </w:rPr>
        <w:t xml:space="preserve">Hurricane Rita hit Louisiana and Texas in 2005. The Category 3 storm damaged $18.5 billion in property. </w:t>
      </w:r>
    </w:p>
    <w:p w14:paraId="0B97C27A" w14:textId="77777777" w:rsidR="00D474DC" w:rsidRPr="00633B23" w:rsidRDefault="00D474DC" w:rsidP="00D474DC">
      <w:pPr>
        <w:rPr>
          <w:sz w:val="14"/>
          <w:szCs w:val="14"/>
        </w:rPr>
      </w:pPr>
      <w:r w:rsidRPr="00633B23">
        <w:rPr>
          <w:sz w:val="14"/>
          <w:szCs w:val="14"/>
        </w:rPr>
        <w:t xml:space="preserve">Hurricane Charley was a Category 4 storm when it hit Florida in 2004. It damaged $16 billion in property. </w:t>
      </w:r>
    </w:p>
    <w:p w14:paraId="580C7FFC" w14:textId="77777777" w:rsidR="00D474DC" w:rsidRPr="00633B23" w:rsidRDefault="00D474DC" w:rsidP="00D474DC">
      <w:pPr>
        <w:rPr>
          <w:sz w:val="14"/>
          <w:szCs w:val="14"/>
        </w:rPr>
      </w:pPr>
      <w:r w:rsidRPr="00633B23">
        <w:rPr>
          <w:sz w:val="14"/>
          <w:szCs w:val="14"/>
        </w:rPr>
        <w:t xml:space="preserve">Hurricane Irene was a Category 2 storm when it hit North Carolina on August 26, 2011. Irene killed at least 20 people and left 4.5 million people without power. Property damage was $13.8 billion. University of Maryland economist Peter </w:t>
      </w:r>
      <w:proofErr w:type="spellStart"/>
      <w:r w:rsidRPr="00633B23">
        <w:rPr>
          <w:sz w:val="14"/>
          <w:szCs w:val="14"/>
        </w:rPr>
        <w:t>Morici</w:t>
      </w:r>
      <w:proofErr w:type="spellEnd"/>
      <w:r w:rsidRPr="00633B23">
        <w:rPr>
          <w:sz w:val="14"/>
          <w:szCs w:val="14"/>
        </w:rPr>
        <w:t xml:space="preserve"> estimated total economic impact at $45 billion. </w:t>
      </w:r>
    </w:p>
    <w:p w14:paraId="7296D331" w14:textId="77777777" w:rsidR="00D474DC" w:rsidRPr="00633B23" w:rsidRDefault="00D474DC" w:rsidP="00D474DC">
      <w:pPr>
        <w:rPr>
          <w:sz w:val="14"/>
          <w:szCs w:val="14"/>
        </w:rPr>
      </w:pPr>
      <w:r w:rsidRPr="00633B23">
        <w:rPr>
          <w:sz w:val="14"/>
          <w:szCs w:val="14"/>
        </w:rPr>
        <w:t xml:space="preserve">Hurricane Matthew left $10 billion in damage when it hit in 2016. It was a Category 1 storm that hit the southeastern United States. </w:t>
      </w:r>
    </w:p>
    <w:p w14:paraId="1F30E72E" w14:textId="77777777" w:rsidR="00D474DC" w:rsidRPr="00633B23" w:rsidRDefault="00D474DC" w:rsidP="00D474DC">
      <w:pPr>
        <w:rPr>
          <w:sz w:val="14"/>
          <w:szCs w:val="14"/>
        </w:rPr>
      </w:pPr>
      <w:r w:rsidRPr="00633B23">
        <w:rPr>
          <w:sz w:val="14"/>
          <w:szCs w:val="14"/>
        </w:rPr>
        <w:t xml:space="preserve">Hurricane Frances was a Category 2 storm that left $9.8 billion in damage. It hit Florida in 2004. </w:t>
      </w:r>
    </w:p>
    <w:p w14:paraId="3221843D" w14:textId="77777777" w:rsidR="00D474DC" w:rsidRPr="00633B23" w:rsidRDefault="00D474DC" w:rsidP="00D474DC">
      <w:pPr>
        <w:rPr>
          <w:sz w:val="14"/>
          <w:szCs w:val="14"/>
        </w:rPr>
      </w:pPr>
      <w:r w:rsidRPr="00633B23">
        <w:rPr>
          <w:sz w:val="14"/>
          <w:szCs w:val="14"/>
        </w:rPr>
        <w:t xml:space="preserve">Between 200,000 and 250,000 people were killed by the 7.3 magnitude earthquake that ravaged Haiti in January 2010. That was 2% of the total Haitian population of 10 million. The Inter-American Development Bank estimated that it cost $8.5 billion in damage to Haiti's economy. The earthquake made the country's gross domestic product shrink 5.1%. </w:t>
      </w:r>
    </w:p>
    <w:p w14:paraId="4ADAD84C" w14:textId="77777777" w:rsidR="00D474DC" w:rsidRPr="00633B23" w:rsidRDefault="00D474DC" w:rsidP="00D474DC">
      <w:pPr>
        <w:rPr>
          <w:sz w:val="14"/>
          <w:szCs w:val="14"/>
        </w:rPr>
      </w:pPr>
      <w:r w:rsidRPr="00633B23">
        <w:rPr>
          <w:sz w:val="14"/>
          <w:szCs w:val="14"/>
        </w:rPr>
        <w:t xml:space="preserve">The largest tornado outbreak in U.S. history occurred April 25-27, 2011. In that week, 305 twisters damaged the Southeast, breaking the 1974 record of 267 tornadoes. The outbreak caused $5 billion in damage. </w:t>
      </w:r>
    </w:p>
    <w:p w14:paraId="48A8C808" w14:textId="77777777" w:rsidR="00D474DC" w:rsidRPr="00633B23" w:rsidRDefault="00D474DC" w:rsidP="00D474DC">
      <w:pPr>
        <w:rPr>
          <w:sz w:val="14"/>
          <w:szCs w:val="14"/>
        </w:rPr>
      </w:pPr>
      <w:r w:rsidRPr="00633B23">
        <w:rPr>
          <w:sz w:val="14"/>
          <w:szCs w:val="14"/>
        </w:rPr>
        <w:t xml:space="preserve">Researchers at National Aeronautics Space Administration found that global warming is creating more tornado activity. It increases the number of strong updrafts that incubate tornadoes. Most researchers agree that once temperatures exceed the Paris Climate Agreement's goal of 2 degrees Celsius, tornadoes will </w:t>
      </w:r>
      <w:proofErr w:type="gramStart"/>
      <w:r w:rsidRPr="00633B23">
        <w:rPr>
          <w:sz w:val="14"/>
          <w:szCs w:val="14"/>
        </w:rPr>
        <w:t>definitely worsen</w:t>
      </w:r>
      <w:proofErr w:type="gramEnd"/>
      <w:r w:rsidRPr="00633B23">
        <w:rPr>
          <w:sz w:val="14"/>
          <w:szCs w:val="14"/>
        </w:rPr>
        <w:t xml:space="preserve">. </w:t>
      </w:r>
    </w:p>
    <w:p w14:paraId="0E0EAE61" w14:textId="77777777" w:rsidR="00D474DC" w:rsidRPr="00633B23" w:rsidRDefault="00D474DC" w:rsidP="00D474DC">
      <w:pPr>
        <w:rPr>
          <w:sz w:val="14"/>
          <w:szCs w:val="14"/>
        </w:rPr>
      </w:pPr>
      <w:r w:rsidRPr="00633B23">
        <w:rPr>
          <w:sz w:val="14"/>
          <w:szCs w:val="14"/>
        </w:rPr>
        <w:t xml:space="preserve">Iceland's volcanic eruptions threaten the travel industry. It contributes $1 trillion to the European Union economy annually. When air traffic in Europe slows, it threatens more than just passengers. Up to 40% of the world's goods by value moves by air. Drug companies, time-sensitive high-tech imports, and premium products such as fine Scotch whiskeys all sit on the tarmacs when airports are closed. </w:t>
      </w:r>
    </w:p>
    <w:p w14:paraId="6444800D" w14:textId="77777777" w:rsidR="00D474DC" w:rsidRPr="00633B23" w:rsidRDefault="00D474DC" w:rsidP="00D474DC">
      <w:pPr>
        <w:rPr>
          <w:sz w:val="14"/>
          <w:szCs w:val="14"/>
        </w:rPr>
      </w:pPr>
      <w:r w:rsidRPr="00633B23">
        <w:rPr>
          <w:sz w:val="14"/>
          <w:szCs w:val="14"/>
        </w:rPr>
        <w:t xml:space="preserve">Iceland's </w:t>
      </w:r>
      <w:proofErr w:type="spellStart"/>
      <w:r w:rsidRPr="00633B23">
        <w:rPr>
          <w:sz w:val="14"/>
          <w:szCs w:val="14"/>
        </w:rPr>
        <w:t>Grimsvotn</w:t>
      </w:r>
      <w:proofErr w:type="spellEnd"/>
      <w:r w:rsidRPr="00633B23">
        <w:rPr>
          <w:sz w:val="14"/>
          <w:szCs w:val="14"/>
        </w:rPr>
        <w:t xml:space="preserve"> volcanic eruption threatened air traffic in Scotland, Ireland, and France. The 2010 Eyjafjallajökull volcano eruption closed European airports for six days, costing airlines $200 million a day. They were not insured for this type of loss. It cost the travel industry up to $10 billion a week. </w:t>
      </w:r>
    </w:p>
    <w:p w14:paraId="32F15122" w14:textId="77777777" w:rsidR="00D474DC" w:rsidRPr="00633B23" w:rsidRDefault="00D474DC" w:rsidP="00D474DC">
      <w:pPr>
        <w:rPr>
          <w:sz w:val="14"/>
          <w:szCs w:val="14"/>
        </w:rPr>
      </w:pPr>
      <w:r w:rsidRPr="00633B23">
        <w:rPr>
          <w:sz w:val="14"/>
          <w:szCs w:val="14"/>
        </w:rPr>
        <w:t xml:space="preserve">In 2018, more than 58,083,000 wildfires burned 8.8 million acres. The Camp Fire in Northern California wiped out the town of Paradise. It killed 85 people, making it the deadliest in California history. Another 11 people are reported missing. The fire is also the most destructive. It burned 153,336 acres and destroyed 18,733 buildings. It was the costliest natural disaster in the world causing $16.5 billion in damage. The U.S. Forest Service spent a record $3.1 billion fighting the 2018 fires. </w:t>
      </w:r>
    </w:p>
    <w:p w14:paraId="6EC25A18" w14:textId="77777777" w:rsidR="00D474DC" w:rsidRPr="00633B23" w:rsidRDefault="00D474DC" w:rsidP="00D474DC">
      <w:pPr>
        <w:rPr>
          <w:sz w:val="14"/>
          <w:szCs w:val="14"/>
        </w:rPr>
      </w:pPr>
      <w:r w:rsidRPr="00633B23">
        <w:rPr>
          <w:sz w:val="14"/>
          <w:szCs w:val="14"/>
        </w:rPr>
        <w:t xml:space="preserve">The frequency of western U.S. wildfires has increased since 1970. Recent wildfire intensity and frequency is worse now than </w:t>
      </w:r>
      <w:proofErr w:type="gramStart"/>
      <w:r w:rsidRPr="00633B23">
        <w:rPr>
          <w:sz w:val="14"/>
          <w:szCs w:val="14"/>
        </w:rPr>
        <w:t>it’s</w:t>
      </w:r>
      <w:proofErr w:type="gramEnd"/>
      <w:r w:rsidRPr="00633B23">
        <w:rPr>
          <w:sz w:val="14"/>
          <w:szCs w:val="14"/>
        </w:rPr>
        <w:t xml:space="preserve"> been in the past 10,000 years. The 2017 season was the most destructive in recent history, burning 10 million acres. </w:t>
      </w:r>
    </w:p>
    <w:p w14:paraId="31073545" w14:textId="77777777" w:rsidR="00D474DC" w:rsidRPr="00633B23" w:rsidRDefault="00D474DC" w:rsidP="00D474DC">
      <w:pPr>
        <w:rPr>
          <w:sz w:val="14"/>
          <w:szCs w:val="14"/>
        </w:rPr>
      </w:pPr>
      <w:r w:rsidRPr="00633B23">
        <w:rPr>
          <w:sz w:val="14"/>
          <w:szCs w:val="14"/>
        </w:rPr>
        <w:t xml:space="preserve">The 2011 Mississippi River flood was the worst in history. The Army Corps of Engineers estimated it would cost $2 billion to repair the damage. </w:t>
      </w:r>
    </w:p>
    <w:p w14:paraId="7C9356EE" w14:textId="77777777" w:rsidR="00D474DC" w:rsidRPr="00633B23" w:rsidRDefault="00D474DC" w:rsidP="00D474DC">
      <w:pPr>
        <w:rPr>
          <w:sz w:val="14"/>
          <w:szCs w:val="14"/>
        </w:rPr>
      </w:pPr>
      <w:r w:rsidRPr="00633B23">
        <w:rPr>
          <w:sz w:val="14"/>
          <w:szCs w:val="14"/>
        </w:rPr>
        <w:t xml:space="preserve">Between 1980 and 2013, U.S. floods created more than $260 billion in damages. They are responsible for 90% of all U.S. natural disasters declared by the president. There are 2,500 chemical sites located in America's flood zones. Of those, 1,400 are in areas at high risk. These </w:t>
      </w:r>
      <w:proofErr w:type="gramStart"/>
      <w:r w:rsidRPr="00633B23">
        <w:rPr>
          <w:sz w:val="14"/>
          <w:szCs w:val="14"/>
        </w:rPr>
        <w:t>don't</w:t>
      </w:r>
      <w:proofErr w:type="gramEnd"/>
      <w:r w:rsidRPr="00633B23">
        <w:rPr>
          <w:sz w:val="14"/>
          <w:szCs w:val="14"/>
        </w:rPr>
        <w:t xml:space="preserve"> even count the Superfund sites. </w:t>
      </w:r>
    </w:p>
    <w:p w14:paraId="3B7AD183" w14:textId="77777777" w:rsidR="00D474DC" w:rsidRPr="00633B23" w:rsidRDefault="00D474DC" w:rsidP="00D474DC">
      <w:pPr>
        <w:rPr>
          <w:sz w:val="14"/>
          <w:szCs w:val="14"/>
        </w:rPr>
      </w:pPr>
      <w:r w:rsidRPr="00633B23">
        <w:rPr>
          <w:sz w:val="14"/>
          <w:szCs w:val="14"/>
        </w:rPr>
        <w:t xml:space="preserve">Climate change will increase flooding risks, according to the Federal Emergency Management Agency. By 2100, more than half of the communities along the Eastern Seaboard and Gulf Coast will be “chronically inundated.” </w:t>
      </w:r>
    </w:p>
    <w:p w14:paraId="71C45B8A" w14:textId="77777777" w:rsidR="00D474DC" w:rsidRPr="00633B23" w:rsidRDefault="00D474DC" w:rsidP="00D474DC">
      <w:pPr>
        <w:rPr>
          <w:sz w:val="14"/>
          <w:szCs w:val="14"/>
        </w:rPr>
      </w:pPr>
      <w:r w:rsidRPr="00633B23">
        <w:rPr>
          <w:sz w:val="14"/>
          <w:szCs w:val="14"/>
        </w:rPr>
        <w:t xml:space="preserve">The Dust Bowl was the worst drought in North America in 1,000 years. It devastated the Midwest in the 1930s, worsening the Great Depression. Unsustainable farming practices worsened the drought’s effect. </w:t>
      </w:r>
    </w:p>
    <w:p w14:paraId="14F8ABE1" w14:textId="77777777" w:rsidR="00D474DC" w:rsidRPr="00633B23" w:rsidRDefault="00D474DC" w:rsidP="00D474DC">
      <w:pPr>
        <w:rPr>
          <w:sz w:val="14"/>
          <w:szCs w:val="14"/>
        </w:rPr>
      </w:pPr>
      <w:r w:rsidRPr="00633B23">
        <w:rPr>
          <w:sz w:val="14"/>
          <w:szCs w:val="14"/>
        </w:rPr>
        <w:t xml:space="preserve">The drought killed the crops that kept the soil in place. Winds raised clouds of dust that deposited mounds of dirt on everything. It covered houses, killed livestock, and caused pneumonia in children. At its worst, the storm blew dust to Washington, D.C. </w:t>
      </w:r>
    </w:p>
    <w:p w14:paraId="22E69C33" w14:textId="77777777" w:rsidR="00D474DC" w:rsidRPr="00633B23" w:rsidRDefault="00D474DC" w:rsidP="00D474DC">
      <w:pPr>
        <w:rPr>
          <w:sz w:val="14"/>
          <w:szCs w:val="14"/>
        </w:rPr>
      </w:pPr>
      <w:r w:rsidRPr="00633B23">
        <w:rPr>
          <w:sz w:val="14"/>
          <w:szCs w:val="14"/>
        </w:rPr>
        <w:t xml:space="preserve">The 1918 influenza pandemic killed 50 million people worldwide in a year. One out of five or 500 million people got sick. In the United States, one out of four got sick. Of those, 675,000 died, or 0.9% of the population. It hit young men the worst, causing the loss of breadwinners. Scientists had not yet discovered viruses, so there was no prevention or treatment. </w:t>
      </w:r>
    </w:p>
    <w:p w14:paraId="0403129E" w14:textId="77777777" w:rsidR="00D474DC" w:rsidRPr="00633B23" w:rsidRDefault="00D474DC" w:rsidP="00D474DC">
      <w:pPr>
        <w:rPr>
          <w:sz w:val="14"/>
          <w:szCs w:val="14"/>
        </w:rPr>
      </w:pPr>
      <w:r w:rsidRPr="00633B23">
        <w:rPr>
          <w:sz w:val="14"/>
          <w:szCs w:val="14"/>
        </w:rPr>
        <w:t xml:space="preserve">In some cities, like Philadelphia, bodies lay along the streets and in morgues for days. In cities like Little Rock, commerce declined 40% to 70%. Mines and factories closed due to a shortage of able workers. </w:t>
      </w:r>
    </w:p>
    <w:p w14:paraId="04EDF2D2" w14:textId="77777777" w:rsidR="00D474DC" w:rsidRPr="00633B23" w:rsidRDefault="00D474DC" w:rsidP="00D474DC">
      <w:pPr>
        <w:rPr>
          <w:sz w:val="14"/>
          <w:szCs w:val="14"/>
        </w:rPr>
      </w:pPr>
      <w:r w:rsidRPr="00633B23">
        <w:rPr>
          <w:sz w:val="14"/>
          <w:szCs w:val="14"/>
        </w:rPr>
        <w:t xml:space="preserve">Only the Black Death killed more people. Over 10 years, 60 million people died from Bubonic Plague. The death of one third of the population changed the European economy from one based on feudalism to monarchies. </w:t>
      </w:r>
    </w:p>
    <w:p w14:paraId="37891757" w14:textId="77777777" w:rsidR="00D474DC" w:rsidRPr="00633B23" w:rsidRDefault="00D474DC" w:rsidP="00D474DC">
      <w:pPr>
        <w:rPr>
          <w:sz w:val="14"/>
          <w:szCs w:val="14"/>
        </w:rPr>
      </w:pPr>
      <w:r w:rsidRPr="00633B23">
        <w:rPr>
          <w:sz w:val="14"/>
          <w:szCs w:val="14"/>
        </w:rPr>
        <w:t xml:space="preserve">The influenza spread was caused by World War I’s massive troop movements and close living quarters. The H1N1 virus continued to circulate as a seasonal virus worldwide for the next 38 years. </w:t>
      </w:r>
    </w:p>
    <w:p w14:paraId="21512F29" w14:textId="77777777" w:rsidR="00D474DC" w:rsidRPr="00633B23" w:rsidRDefault="00D474DC" w:rsidP="00D474DC">
      <w:pPr>
        <w:rPr>
          <w:sz w:val="14"/>
          <w:szCs w:val="14"/>
        </w:rPr>
      </w:pPr>
      <w:r w:rsidRPr="00633B23">
        <w:rPr>
          <w:sz w:val="14"/>
          <w:szCs w:val="14"/>
        </w:rPr>
        <w:t xml:space="preserve">According to the World Bank, a recurrence today would cost $800 billion and kill many more people. One reason is that a greater percentage of people live in urban areas, facilitating the flu’s spread. Such a pandemic could kill 1.9 million Americans, according to the U.S. Department of Health and Human Services. </w:t>
      </w:r>
    </w:p>
    <w:p w14:paraId="428B0778" w14:textId="77777777" w:rsidR="00D474DC" w:rsidRDefault="00D474DC" w:rsidP="00D474DC">
      <w:r w:rsidRPr="00633B23">
        <w:rPr>
          <w:u w:val="single"/>
        </w:rPr>
        <w:t>Global warming is increasing the frequency and severity of natural disasters</w:t>
      </w:r>
      <w:r>
        <w:t xml:space="preserve">. Between 1956-2005, the Earth's average temperature rose 0.13 degrees Celsius each decade. This might not seem like much, but </w:t>
      </w:r>
      <w:proofErr w:type="gramStart"/>
      <w:r>
        <w:t>that's</w:t>
      </w:r>
      <w:proofErr w:type="gramEnd"/>
      <w:r>
        <w:t xml:space="preserve"> double the rate for the 100 years between 1906 and 2005. </w:t>
      </w:r>
    </w:p>
    <w:p w14:paraId="6AAA5CAF" w14:textId="77777777" w:rsidR="00D474DC" w:rsidRDefault="00D474DC" w:rsidP="00D474DC">
      <w:r>
        <w:t xml:space="preserve">Antarctic glaciers are losing mass at an "unusually rapid" rate. Satellite pictures taken between 1992 and 1996 showed that the Pine Island Glacier was losing mass at a rate 42 times faster than the average over the preceding 5,000 years. </w:t>
      </w:r>
    </w:p>
    <w:p w14:paraId="24B29A77" w14:textId="77777777" w:rsidR="00D474DC" w:rsidRDefault="00D474DC" w:rsidP="00D474DC">
      <w:pPr>
        <w:rPr>
          <w:u w:val="single"/>
        </w:rPr>
      </w:pPr>
      <w:r w:rsidRPr="00633B23">
        <w:rPr>
          <w:u w:val="single"/>
        </w:rPr>
        <w:t>Higher temperatures are causing drought, wildfires, and deforestation.</w:t>
      </w:r>
      <w:r>
        <w:t xml:space="preserve"> The result? </w:t>
      </w:r>
      <w:r w:rsidRPr="00633B23">
        <w:rPr>
          <w:u w:val="single"/>
        </w:rPr>
        <w:t xml:space="preserve">More </w:t>
      </w:r>
      <w:r w:rsidRPr="00633B23">
        <w:rPr>
          <w:b/>
          <w:bCs/>
          <w:u w:val="single"/>
        </w:rPr>
        <w:t xml:space="preserve">frequent and severe </w:t>
      </w:r>
      <w:r w:rsidRPr="00633B23">
        <w:rPr>
          <w:u w:val="single"/>
        </w:rPr>
        <w:t>natural disasters.</w:t>
      </w:r>
    </w:p>
    <w:p w14:paraId="24040DEB" w14:textId="491B4B1A" w:rsidR="00D474DC" w:rsidRDefault="00D474DC" w:rsidP="00D474DC"/>
    <w:p w14:paraId="6C4E9F78" w14:textId="77777777" w:rsidR="00D474DC" w:rsidRPr="00633B23" w:rsidRDefault="00D474DC" w:rsidP="00D474DC">
      <w:pPr>
        <w:spacing w:after="0" w:line="240" w:lineRule="auto"/>
        <w:outlineLvl w:val="3"/>
        <w:rPr>
          <w:rFonts w:ascii="Times New Roman" w:eastAsia="Times New Roman" w:hAnsi="Times New Roman" w:cs="Times New Roman"/>
          <w:b/>
          <w:bCs/>
          <w:sz w:val="24"/>
          <w:szCs w:val="24"/>
        </w:rPr>
      </w:pPr>
      <w:r>
        <w:rPr>
          <w:rFonts w:eastAsia="Times New Roman" w:cs="Calibri"/>
          <w:b/>
          <w:bCs/>
          <w:sz w:val="26"/>
          <w:szCs w:val="26"/>
        </w:rPr>
        <w:t>Police drones key to natural disaster response</w:t>
      </w:r>
    </w:p>
    <w:p w14:paraId="1F48A4E0" w14:textId="77777777" w:rsidR="00D474DC" w:rsidRPr="00633B23" w:rsidRDefault="00D474DC" w:rsidP="00D474DC">
      <w:pPr>
        <w:spacing w:before="15" w:after="180" w:line="240" w:lineRule="auto"/>
        <w:rPr>
          <w:rFonts w:ascii="Times New Roman" w:eastAsia="Times New Roman" w:hAnsi="Times New Roman" w:cs="Times New Roman"/>
          <w:sz w:val="24"/>
          <w:szCs w:val="24"/>
        </w:rPr>
      </w:pPr>
      <w:r>
        <w:rPr>
          <w:rFonts w:eastAsia="Times New Roman" w:cs="Calibri"/>
          <w:b/>
          <w:bCs/>
          <w:sz w:val="26"/>
          <w:szCs w:val="26"/>
        </w:rPr>
        <w:t>Chua</w:t>
      </w:r>
      <w:r w:rsidRPr="00633B23">
        <w:rPr>
          <w:rFonts w:eastAsia="Times New Roman" w:cs="Calibri"/>
          <w:b/>
          <w:bCs/>
          <w:sz w:val="26"/>
          <w:szCs w:val="26"/>
        </w:rPr>
        <w:t>, 18</w:t>
      </w:r>
      <w:r w:rsidRPr="00633B23">
        <w:rPr>
          <w:rFonts w:eastAsia="Times New Roman" w:cs="Calibri"/>
        </w:rPr>
        <w:t> (</w:t>
      </w:r>
      <w:proofErr w:type="spellStart"/>
      <w:r>
        <w:rPr>
          <w:rFonts w:eastAsia="Times New Roman" w:cs="Calibri"/>
        </w:rPr>
        <w:t>Jinnie</w:t>
      </w:r>
      <w:proofErr w:type="spellEnd"/>
      <w:r w:rsidRPr="00633B23">
        <w:rPr>
          <w:rFonts w:eastAsia="Times New Roman" w:cs="Calibri"/>
        </w:rPr>
        <w:t>, 2-22-2018, accessed on 7-24-2020, Police1, "Why drones should be part of every PD’s disaster response plan", https://www.policeone.com/2018-guide-drones/articles/why-drones-should-be-part-of-every-pds-disaster-response-plan-PgeystyqQt01Xeg8/)</w:t>
      </w:r>
    </w:p>
    <w:p w14:paraId="40E9D69A" w14:textId="77777777" w:rsidR="00D474DC" w:rsidRPr="00633B23" w:rsidRDefault="00D474DC" w:rsidP="00D474DC">
      <w:r w:rsidRPr="00633B23">
        <w:t xml:space="preserve">This special coverage takes an in-depth look at considerations for PDs looking to implement a UAS program, case studies of UAS in action, and much more. </w:t>
      </w:r>
    </w:p>
    <w:p w14:paraId="65DAB8BF" w14:textId="77777777" w:rsidR="00D474DC" w:rsidRPr="00087290" w:rsidRDefault="00D474DC" w:rsidP="00D474DC">
      <w:pPr>
        <w:rPr>
          <w:u w:val="single"/>
        </w:rPr>
      </w:pPr>
      <w:r w:rsidRPr="00087290">
        <w:rPr>
          <w:u w:val="single"/>
        </w:rPr>
        <w:t>Drones were a vital part of response and recovery in Daytona Beach</w:t>
      </w:r>
      <w:r w:rsidRPr="00633B23">
        <w:t xml:space="preserve"> following Hurricane Irma, the catastrophic </w:t>
      </w:r>
      <w:r w:rsidRPr="00087290">
        <w:t>hurricane</w:t>
      </w:r>
      <w:r w:rsidRPr="00633B23">
        <w:t xml:space="preserve"> that tore through Florida in September 2017. It was the first time the Daytona Beach Police Department </w:t>
      </w:r>
      <w:r w:rsidRPr="00087290">
        <w:rPr>
          <w:u w:val="single"/>
        </w:rPr>
        <w:t>(DBPD) utilized drones</w:t>
      </w:r>
      <w:r w:rsidRPr="00633B23">
        <w:t xml:space="preserve">, also known as unmanned aircraft systems (UAS), </w:t>
      </w:r>
      <w:r w:rsidRPr="00087290">
        <w:rPr>
          <w:u w:val="single"/>
        </w:rPr>
        <w:t xml:space="preserve">in a disaster response. </w:t>
      </w:r>
    </w:p>
    <w:p w14:paraId="12EE5952" w14:textId="77777777" w:rsidR="00D474DC" w:rsidRPr="00633B23" w:rsidRDefault="00D474DC" w:rsidP="00D474DC">
      <w:r w:rsidRPr="00633B23">
        <w:t>“</w:t>
      </w:r>
      <w:r w:rsidRPr="00633B23">
        <w:rPr>
          <w:u w:val="single"/>
        </w:rPr>
        <w:t>They’re a tool we can deploy when we need a bird’s eye view of a critical situation,”</w:t>
      </w:r>
      <w:r w:rsidRPr="00633B23">
        <w:t xml:space="preserve"> said Anthony Galante, a criminal justice faculty member at American Military University and assistant professor in the UAS program at Embry Riddle Aeronautical University. He is an 11-year veteran officer at DBPD and was one of the primary officers involved in the development of the department’s new UAS program. </w:t>
      </w:r>
    </w:p>
    <w:p w14:paraId="5CE561C6" w14:textId="77777777" w:rsidR="00D474DC" w:rsidRPr="00633B23" w:rsidRDefault="00D474DC" w:rsidP="00D474DC">
      <w:r w:rsidRPr="00633B23">
        <w:t xml:space="preserve">Galante explained that the UAS program is not designed to replace personnel support, but when manned police helicopters are kept in the neighboring state and carry a price tag of $1.4 million, drones are an attractive alternative. DBPD’s drones were launched out of the trunk of a car at $1,200 a piece; they were flying less than 24 hours after the hurricane passed. </w:t>
      </w:r>
    </w:p>
    <w:p w14:paraId="66E4D19A" w14:textId="77777777" w:rsidR="00D474DC" w:rsidRPr="00633B23" w:rsidRDefault="00D474DC" w:rsidP="00D474DC">
      <w:r w:rsidRPr="00633B23">
        <w:t xml:space="preserve">Instantaneous air support proved indispensable to the DBPD with their drones serving a dual-purpose: </w:t>
      </w:r>
    </w:p>
    <w:p w14:paraId="7349F7A1" w14:textId="77777777" w:rsidR="00D474DC" w:rsidRPr="00087290" w:rsidRDefault="00D474DC" w:rsidP="00D474DC">
      <w:pPr>
        <w:rPr>
          <w:u w:val="single"/>
        </w:rPr>
      </w:pPr>
      <w:r w:rsidRPr="00633B23">
        <w:t xml:space="preserve">In the immediate aftermath of the storm, the priority for first responders was to reach those who needed help. Downed power lines, unstable infrastructure and </w:t>
      </w:r>
      <w:proofErr w:type="gramStart"/>
      <w:r w:rsidRPr="00633B23">
        <w:t>road blocks</w:t>
      </w:r>
      <w:proofErr w:type="gramEnd"/>
      <w:r w:rsidRPr="00633B23">
        <w:t xml:space="preserve"> were both difficult and time-consuming to navigate from ground-level, but </w:t>
      </w:r>
      <w:r w:rsidRPr="00087290">
        <w:rPr>
          <w:b/>
          <w:bCs/>
          <w:u w:val="single"/>
        </w:rPr>
        <w:t>drones were able to increase response time</w:t>
      </w:r>
      <w:r w:rsidRPr="00087290">
        <w:rPr>
          <w:u w:val="single"/>
        </w:rPr>
        <w:t xml:space="preserve"> significantly by identifying the quickest and safest routes. </w:t>
      </w:r>
    </w:p>
    <w:p w14:paraId="77ADD0E6" w14:textId="77777777" w:rsidR="00D474DC" w:rsidRPr="00633B23" w:rsidRDefault="00D474DC" w:rsidP="00D474DC">
      <w:r w:rsidRPr="00633B23">
        <w:t xml:space="preserve">“Our first responders have to be safe to help the community,” said Galante. “We had the ability to tell public works where to clear the roads so first responders didn’t have to find other ways around blocked bridges or hazards in the road.” </w:t>
      </w:r>
    </w:p>
    <w:p w14:paraId="6233F9AB" w14:textId="77777777" w:rsidR="00D474DC" w:rsidRPr="00633B23" w:rsidRDefault="00D474DC" w:rsidP="00D474DC">
      <w:r w:rsidRPr="00633B23">
        <w:t xml:space="preserve">In addition, pictures and videos captured by the </w:t>
      </w:r>
      <w:r w:rsidRPr="00087290">
        <w:rPr>
          <w:u w:val="single"/>
        </w:rPr>
        <w:t>drones were essential when working with</w:t>
      </w:r>
      <w:r w:rsidRPr="00633B23">
        <w:t xml:space="preserve"> the Federal Emergency Management Agency (</w:t>
      </w:r>
      <w:r w:rsidRPr="00087290">
        <w:rPr>
          <w:u w:val="single"/>
        </w:rPr>
        <w:t>FEMA</w:t>
      </w:r>
      <w:r w:rsidRPr="00633B23">
        <w:t>) during the recovery process. Following natural disasters like Hurricane Irma</w:t>
      </w:r>
      <w:r w:rsidRPr="00087290">
        <w:rPr>
          <w:u w:val="single"/>
        </w:rPr>
        <w:t>, FEMA manages the federal funding</w:t>
      </w:r>
      <w:r w:rsidRPr="00633B23">
        <w:t xml:space="preserve"> necessary for rebuilding what is destroyed. However, </w:t>
      </w:r>
      <w:r w:rsidRPr="00087290">
        <w:rPr>
          <w:u w:val="single"/>
        </w:rPr>
        <w:t>they require evidence of the state of infrastructure before a storm hits.</w:t>
      </w:r>
      <w:r w:rsidRPr="00633B23">
        <w:t xml:space="preserve"> </w:t>
      </w:r>
    </w:p>
    <w:p w14:paraId="7EFE0788" w14:textId="77777777" w:rsidR="00D474DC" w:rsidRPr="00087290" w:rsidRDefault="00D474DC" w:rsidP="00D474DC">
      <w:pPr>
        <w:rPr>
          <w:u w:val="single"/>
        </w:rPr>
      </w:pPr>
      <w:r w:rsidRPr="00633B23">
        <w:t xml:space="preserve">In anticipation of this, the </w:t>
      </w:r>
      <w:r w:rsidRPr="00087290">
        <w:rPr>
          <w:u w:val="single"/>
        </w:rPr>
        <w:t>DBPD deployed their drones</w:t>
      </w:r>
      <w:r w:rsidRPr="00633B23">
        <w:t xml:space="preserve"> in the days before Irma’s advance to collect images of the city’s critical infrastructure. The day after the hurricane passed, they repeated the process. With two sets of images that demonstrated comparable timeframes, </w:t>
      </w:r>
      <w:r w:rsidRPr="00087290">
        <w:rPr>
          <w:u w:val="single"/>
        </w:rPr>
        <w:t xml:space="preserve">FEMA was able to turn around the funds at a much faster rate. </w:t>
      </w:r>
    </w:p>
    <w:p w14:paraId="7273FA9E" w14:textId="77777777" w:rsidR="00D474DC" w:rsidRPr="00633B23" w:rsidRDefault="00D474DC" w:rsidP="00D474DC">
      <w:r w:rsidRPr="00633B23">
        <w:t xml:space="preserve">“FEMA just needs proof so they can justify handing out the money,” said Galante. “Pre-hurricane assessment is key to letting people in the community get back to normal quicker.” </w:t>
      </w:r>
    </w:p>
    <w:p w14:paraId="6662764F" w14:textId="77777777" w:rsidR="00D474DC" w:rsidRPr="00633B23" w:rsidRDefault="00D474DC" w:rsidP="00D474DC">
      <w:r w:rsidRPr="00633B23">
        <w:t xml:space="preserve">Galante hopes that the UAS program has set a precedent for future disaster response preparations, but as drones are a relatively new technology, there are still </w:t>
      </w:r>
      <w:proofErr w:type="gramStart"/>
      <w:r w:rsidRPr="00633B23">
        <w:t>a number of</w:t>
      </w:r>
      <w:proofErr w:type="gramEnd"/>
      <w:r w:rsidRPr="00633B23">
        <w:t xml:space="preserve"> challenges to iron out. The greatest concern is crowded airspace. </w:t>
      </w:r>
    </w:p>
    <w:p w14:paraId="6A6198BA" w14:textId="77777777" w:rsidR="00D474DC" w:rsidRPr="00087290" w:rsidRDefault="00D474DC" w:rsidP="00D474DC">
      <w:pPr>
        <w:rPr>
          <w:sz w:val="18"/>
          <w:szCs w:val="18"/>
        </w:rPr>
      </w:pPr>
      <w:r w:rsidRPr="00087290">
        <w:rPr>
          <w:sz w:val="18"/>
          <w:szCs w:val="18"/>
        </w:rPr>
        <w:t xml:space="preserve">As DBPD officers discovered, there may be </w:t>
      </w:r>
      <w:proofErr w:type="gramStart"/>
      <w:r w:rsidRPr="00087290">
        <w:rPr>
          <w:sz w:val="18"/>
          <w:szCs w:val="18"/>
        </w:rPr>
        <w:t>a number of</w:t>
      </w:r>
      <w:proofErr w:type="gramEnd"/>
      <w:r w:rsidRPr="00087290">
        <w:rPr>
          <w:sz w:val="18"/>
          <w:szCs w:val="18"/>
        </w:rPr>
        <w:t xml:space="preserve"> different organizations attempting to conduct post-disaster assessments from the air. Alongside the DBPD were drones from Florida Power and Light assessing their downed power lines, as well as low-flying National Guard and Black Hawk helicopters. </w:t>
      </w:r>
    </w:p>
    <w:p w14:paraId="3D2D0438" w14:textId="77777777" w:rsidR="00D474DC" w:rsidRPr="00087290" w:rsidRDefault="00D474DC" w:rsidP="00D474DC">
      <w:pPr>
        <w:rPr>
          <w:sz w:val="18"/>
          <w:szCs w:val="18"/>
        </w:rPr>
      </w:pPr>
      <w:r w:rsidRPr="00087290">
        <w:rPr>
          <w:sz w:val="18"/>
          <w:szCs w:val="18"/>
        </w:rPr>
        <w:t xml:space="preserve">“It was a little bit hectic because everybody was out doing their own thing with no communication,” said Galante. “In the future, it all needs to be coordinated in one spot, preferably with the local Emergency Operations Center.” </w:t>
      </w:r>
    </w:p>
    <w:p w14:paraId="03079A5C" w14:textId="77777777" w:rsidR="00D474DC" w:rsidRPr="00087290" w:rsidRDefault="00D474DC" w:rsidP="00D474DC">
      <w:pPr>
        <w:rPr>
          <w:sz w:val="18"/>
          <w:szCs w:val="18"/>
        </w:rPr>
      </w:pPr>
      <w:r w:rsidRPr="00087290">
        <w:rPr>
          <w:sz w:val="18"/>
          <w:szCs w:val="18"/>
        </w:rPr>
        <w:t xml:space="preserve">He stressed that if departments plan on integrating drones into a public safety role, they must also involve the community in the process. That includes educating people on the dangers of flying their own drones illegally in a conflicted airspace. Maintaining transparency is also crucial to ensuring the public is at ease with exactly what a UAS program will and </w:t>
      </w:r>
      <w:proofErr w:type="gramStart"/>
      <w:r w:rsidRPr="00087290">
        <w:rPr>
          <w:sz w:val="18"/>
          <w:szCs w:val="18"/>
        </w:rPr>
        <w:t>won’t</w:t>
      </w:r>
      <w:proofErr w:type="gramEnd"/>
      <w:r w:rsidRPr="00087290">
        <w:rPr>
          <w:sz w:val="18"/>
          <w:szCs w:val="18"/>
        </w:rPr>
        <w:t xml:space="preserve"> entail. </w:t>
      </w:r>
    </w:p>
    <w:p w14:paraId="371CF0CC" w14:textId="55B96FDF" w:rsidR="00D474DC" w:rsidRDefault="00D474DC" w:rsidP="00D474DC"/>
    <w:p w14:paraId="46059D8C" w14:textId="755BD998" w:rsidR="00D474DC" w:rsidRDefault="00D474DC" w:rsidP="00D474DC">
      <w:pPr>
        <w:pStyle w:val="Heading3"/>
      </w:pPr>
      <w:r>
        <w:t>2nc/1nr links</w:t>
      </w:r>
    </w:p>
    <w:p w14:paraId="5FB7A1BD" w14:textId="77777777" w:rsidR="00D474DC" w:rsidRPr="00D474DC" w:rsidRDefault="00D474DC" w:rsidP="00D474DC"/>
    <w:p w14:paraId="5449C450" w14:textId="77777777" w:rsidR="00D474DC" w:rsidRDefault="00D474DC" w:rsidP="00D474DC">
      <w:pPr>
        <w:pStyle w:val="Heading4"/>
      </w:pPr>
      <w:r>
        <w:t>Drones are key to disaster responses for earthquakes, fires, and hurricanes</w:t>
      </w:r>
    </w:p>
    <w:p w14:paraId="2CFD12FF" w14:textId="77777777" w:rsidR="00D474DC" w:rsidRPr="00F1076C" w:rsidRDefault="00D474DC" w:rsidP="00D474DC">
      <w:r w:rsidRPr="00F1076C">
        <w:rPr>
          <w:rStyle w:val="Style13ptBold"/>
        </w:rPr>
        <w:t>SAOGA</w:t>
      </w:r>
      <w:r w:rsidRPr="00F1076C">
        <w:t xml:space="preserve">, </w:t>
      </w:r>
      <w:r>
        <w:t>20</w:t>
      </w:r>
      <w:r w:rsidRPr="00F1076C">
        <w:rPr>
          <w:rStyle w:val="Style13ptBold"/>
        </w:rPr>
        <w:t>18</w:t>
      </w:r>
      <w:r w:rsidRPr="00F1076C">
        <w:t>, "Natural Disasters," https://www.airbornedrones.co/natural-disasters/</w:t>
      </w:r>
    </w:p>
    <w:p w14:paraId="03CE83A0" w14:textId="77777777" w:rsidR="00D474DC" w:rsidRDefault="00D474DC" w:rsidP="00D474DC">
      <w:r w:rsidRPr="00F1076C">
        <w:t xml:space="preserve">Natural </w:t>
      </w:r>
      <w:r w:rsidRPr="00F1076C">
        <w:rPr>
          <w:b/>
          <w:bCs/>
          <w:u w:val="single"/>
        </w:rPr>
        <w:t>disasters and drones have become a very popular topic</w:t>
      </w:r>
      <w:r w:rsidRPr="00F1076C">
        <w:t xml:space="preserve">. Most </w:t>
      </w:r>
      <w:r w:rsidRPr="00F1076C">
        <w:rPr>
          <w:u w:val="single"/>
        </w:rPr>
        <w:t>recently there was an earthquake and tsunami in Indonesia</w:t>
      </w:r>
      <w:r w:rsidRPr="00F1076C">
        <w:t xml:space="preserve">. The deployment of </w:t>
      </w:r>
      <w:r w:rsidRPr="00F1076C">
        <w:rPr>
          <w:b/>
          <w:bCs/>
          <w:u w:val="single"/>
        </w:rPr>
        <w:t>drones in this disaster feature</w:t>
      </w:r>
      <w:r>
        <w:rPr>
          <w:b/>
          <w:bCs/>
          <w:u w:val="single"/>
        </w:rPr>
        <w:t>d</w:t>
      </w:r>
      <w:r w:rsidRPr="00F1076C">
        <w:rPr>
          <w:b/>
          <w:bCs/>
          <w:u w:val="single"/>
        </w:rPr>
        <w:t xml:space="preserve"> in international headlines</w:t>
      </w:r>
      <w:r w:rsidRPr="00F1076C">
        <w:t xml:space="preserve">. Nearly every week another natural disaster somewhere in the world makes another headline. Natural disasters seem to occur particularly on the Pacific Rim’s geologically active “Ring of Fire”. Estimates of 2018 </w:t>
      </w:r>
      <w:r w:rsidRPr="00F1076C">
        <w:rPr>
          <w:b/>
          <w:bCs/>
          <w:u w:val="single"/>
        </w:rPr>
        <w:t>costs of natural disasters amount to $155billion</w:t>
      </w:r>
      <w:r w:rsidRPr="00F1076C">
        <w:t>.</w:t>
      </w:r>
      <w:r>
        <w:t xml:space="preserve"> </w:t>
      </w:r>
      <w:r w:rsidRPr="00F1076C">
        <w:t xml:space="preserve">As we speak more are recorded and more are projected. Climate change is blamed for much of this. Disaster </w:t>
      </w:r>
      <w:r w:rsidRPr="00F1076C">
        <w:rPr>
          <w:b/>
          <w:bCs/>
          <w:u w:val="single"/>
        </w:rPr>
        <w:t xml:space="preserve">relief efforts </w:t>
      </w:r>
      <w:r w:rsidRPr="00F1076C">
        <w:rPr>
          <w:u w:val="single"/>
        </w:rPr>
        <w:t>worldwide</w:t>
      </w:r>
      <w:r w:rsidRPr="00F1076C">
        <w:rPr>
          <w:b/>
          <w:bCs/>
          <w:u w:val="single"/>
        </w:rPr>
        <w:t xml:space="preserve"> are making use of drones</w:t>
      </w:r>
      <w:r w:rsidRPr="00F1076C">
        <w:t>. This especially true in regions lacking advanced infrastructure.</w:t>
      </w:r>
      <w:r>
        <w:t xml:space="preserve"> </w:t>
      </w:r>
      <w:r w:rsidRPr="00F1076C">
        <w:t>USE CASES for Drones and Natural Disasters</w:t>
      </w:r>
      <w:r>
        <w:t xml:space="preserve"> </w:t>
      </w:r>
      <w:r w:rsidRPr="00F1076C">
        <w:t>FIRE:</w:t>
      </w:r>
      <w:r>
        <w:t xml:space="preserve"> </w:t>
      </w:r>
      <w:r w:rsidRPr="00F1076C">
        <w:rPr>
          <w:u w:val="single"/>
        </w:rPr>
        <w:t>Firefighters sustain many deaths</w:t>
      </w:r>
      <w:r w:rsidRPr="00F1076C">
        <w:t xml:space="preserve"> and injuries while </w:t>
      </w:r>
      <w:r w:rsidRPr="00F1076C">
        <w:rPr>
          <w:u w:val="single"/>
        </w:rPr>
        <w:t>combating</w:t>
      </w:r>
      <w:r w:rsidRPr="00F1076C">
        <w:t xml:space="preserve"> volatile </w:t>
      </w:r>
      <w:r w:rsidRPr="00F1076C">
        <w:rPr>
          <w:u w:val="single"/>
        </w:rPr>
        <w:t>fires</w:t>
      </w:r>
      <w:r w:rsidRPr="00F1076C">
        <w:t xml:space="preserve">. Because </w:t>
      </w:r>
      <w:r w:rsidRPr="00F1076C">
        <w:rPr>
          <w:u w:val="single"/>
        </w:rPr>
        <w:t xml:space="preserve">aircraft must fly at low altitudes </w:t>
      </w:r>
      <w:r w:rsidRPr="00F1076C">
        <w:t xml:space="preserve">to fight wildfires, pilots and </w:t>
      </w:r>
      <w:r w:rsidRPr="00F1076C">
        <w:rPr>
          <w:u w:val="single"/>
        </w:rPr>
        <w:t xml:space="preserve">crews are put in </w:t>
      </w:r>
      <w:proofErr w:type="gramStart"/>
      <w:r w:rsidRPr="00F1076C">
        <w:rPr>
          <w:u w:val="single"/>
        </w:rPr>
        <w:t>serious danger</w:t>
      </w:r>
      <w:proofErr w:type="gramEnd"/>
      <w:r w:rsidRPr="00F1076C">
        <w:t xml:space="preserve">. They are made to endure high temperatures, low visibility, dangerous </w:t>
      </w:r>
      <w:proofErr w:type="gramStart"/>
      <w:r w:rsidRPr="00F1076C">
        <w:t>winds</w:t>
      </w:r>
      <w:proofErr w:type="gramEnd"/>
      <w:r w:rsidRPr="00F1076C">
        <w:t xml:space="preserve"> and high stress.</w:t>
      </w:r>
      <w:r>
        <w:t xml:space="preserve"> </w:t>
      </w:r>
      <w:r w:rsidRPr="00F1076C">
        <w:rPr>
          <w:u w:val="single"/>
        </w:rPr>
        <w:t xml:space="preserve">With </w:t>
      </w:r>
      <w:r w:rsidRPr="00F1076C">
        <w:rPr>
          <w:b/>
          <w:bCs/>
          <w:u w:val="single"/>
        </w:rPr>
        <w:t>drones</w:t>
      </w:r>
      <w:r w:rsidRPr="00F1076C">
        <w:rPr>
          <w:u w:val="single"/>
        </w:rPr>
        <w:t xml:space="preserve"> one </w:t>
      </w:r>
      <w:r w:rsidRPr="00F1076C">
        <w:rPr>
          <w:b/>
          <w:bCs/>
          <w:u w:val="single"/>
        </w:rPr>
        <w:t>can eliminate the risks that pilots face and increase the effectiveness</w:t>
      </w:r>
      <w:r w:rsidRPr="00F1076C">
        <w:t xml:space="preserve"> of battling fires including flying in low visibility and dropping fire retardants more accurately and safely. Deploying drones provides greater situational awareness. Outfitted with communication systems, they add the benefit of sustaining contact between the command center and firefighters on the ground.</w:t>
      </w:r>
      <w:r>
        <w:t xml:space="preserve"> </w:t>
      </w:r>
      <w:r w:rsidRPr="00F1076C">
        <w:t xml:space="preserve">Large amounts of data were collected with </w:t>
      </w:r>
      <w:r w:rsidRPr="00F1076C">
        <w:rPr>
          <w:b/>
          <w:bCs/>
          <w:u w:val="single"/>
        </w:rPr>
        <w:t>drones</w:t>
      </w:r>
      <w:r w:rsidRPr="00F1076C">
        <w:t xml:space="preserve"> that </w:t>
      </w:r>
      <w:r w:rsidRPr="00F1076C">
        <w:rPr>
          <w:b/>
          <w:bCs/>
          <w:u w:val="single"/>
        </w:rPr>
        <w:t>allowed firefighters to pinpoint areas of quickly progressing fire.</w:t>
      </w:r>
      <w:r>
        <w:rPr>
          <w:b/>
          <w:bCs/>
          <w:u w:val="single"/>
        </w:rPr>
        <w:t xml:space="preserve"> </w:t>
      </w:r>
      <w:r w:rsidRPr="00F1076C">
        <w:t>HURRICANES:</w:t>
      </w:r>
      <w:r>
        <w:t xml:space="preserve"> </w:t>
      </w:r>
      <w:r w:rsidRPr="00F1076C">
        <w:rPr>
          <w:b/>
          <w:bCs/>
          <w:u w:val="single"/>
        </w:rPr>
        <w:t>In the 2017 hurricane season,</w:t>
      </w:r>
      <w:r w:rsidRPr="00F1076C">
        <w:t xml:space="preserve"> a </w:t>
      </w:r>
      <w:r w:rsidRPr="00F1076C">
        <w:rPr>
          <w:b/>
          <w:bCs/>
          <w:u w:val="single"/>
        </w:rPr>
        <w:t>response team used drones to assess flood damage</w:t>
      </w:r>
      <w:r w:rsidRPr="00F1076C">
        <w:t>, and therefor able to predict areas of future flood risk.</w:t>
      </w:r>
      <w:r>
        <w:t xml:space="preserve"> </w:t>
      </w:r>
      <w:r w:rsidRPr="00F1076C">
        <w:t>EARTHQUAKES:</w:t>
      </w:r>
      <w:r>
        <w:t xml:space="preserve"> </w:t>
      </w:r>
      <w:r w:rsidRPr="00F1076C">
        <w:rPr>
          <w:b/>
          <w:bCs/>
          <w:u w:val="single"/>
        </w:rPr>
        <w:t>During the 2017 earthquake in Mexico City, teams used drones to create a map of hard-hit districts</w:t>
      </w:r>
      <w:r w:rsidRPr="00F1076C">
        <w:t>, and individual maps of specific buildings that had sustained major damage. The teams then made the maps available to city planners and architects who used these in reconstruction efforts.</w:t>
      </w:r>
      <w:r>
        <w:t xml:space="preserve"> </w:t>
      </w:r>
      <w:r w:rsidRPr="00F1076C">
        <w:t>Features of drones</w:t>
      </w:r>
      <w:r>
        <w:t xml:space="preserve"> </w:t>
      </w:r>
      <w:proofErr w:type="gramStart"/>
      <w:r w:rsidRPr="00F1076C">
        <w:t>The</w:t>
      </w:r>
      <w:proofErr w:type="gramEnd"/>
      <w:r w:rsidRPr="00F1076C">
        <w:t xml:space="preserve"> uses and usefulness of drones is limited only by the imagination. Here are a </w:t>
      </w:r>
      <w:proofErr w:type="gramStart"/>
      <w:r w:rsidRPr="00F1076C">
        <w:t>number</w:t>
      </w:r>
      <w:proofErr w:type="gramEnd"/>
      <w:r w:rsidRPr="00F1076C">
        <w:t xml:space="preserve"> features of drones that make them ideal tools for vario7 types of natural disaster response efforts.</w:t>
      </w:r>
      <w:r>
        <w:t xml:space="preserve"> </w:t>
      </w:r>
      <w:r w:rsidRPr="00F1076C">
        <w:t>THERMAL IMAGING:</w:t>
      </w:r>
      <w:r>
        <w:t xml:space="preserve"> </w:t>
      </w:r>
      <w:r w:rsidRPr="00F1076C">
        <w:t>Because of thermal imaging systems SAR teams can easily find victims during night-time searches, or in areas of dense foliage, or in the case of victims trapped in rubble. With these cameras operators easily spot humans due to their body heat, and the built-in GPS systems which standard on most drones can result in pinpointing the exact location of victims.</w:t>
      </w:r>
      <w:r>
        <w:t xml:space="preserve"> </w:t>
      </w:r>
      <w:r w:rsidRPr="00F1076C">
        <w:t>SPOTLIGHTS:</w:t>
      </w:r>
      <w:r>
        <w:t xml:space="preserve"> </w:t>
      </w:r>
      <w:r w:rsidRPr="00F1076C">
        <w:t>One basic add-on that is immensely useful in search and rescue operations is a simple spotlight. For night-time rescue efforts, a light attached to a drone, in tandem with live video streaming, enables practical and straightforward searching of large areas in a short space of time.</w:t>
      </w:r>
      <w:r>
        <w:t xml:space="preserve"> </w:t>
      </w:r>
      <w:r w:rsidRPr="00F1076C">
        <w:t>ZOOM CAMERAS:</w:t>
      </w:r>
      <w:r>
        <w:t xml:space="preserve"> </w:t>
      </w:r>
      <w:r w:rsidRPr="00F1076C">
        <w:t xml:space="preserve">Drone cameras zoom in and accurately perform facial identification. This capability easily identifies a </w:t>
      </w:r>
      <w:proofErr w:type="gramStart"/>
      <w:r w:rsidRPr="00F1076C">
        <w:t>specific individuals</w:t>
      </w:r>
      <w:proofErr w:type="gramEnd"/>
      <w:r w:rsidRPr="00F1076C">
        <w:t xml:space="preserve"> in a crowd (or amidst rubble or other background distractions).</w:t>
      </w:r>
      <w:r>
        <w:t xml:space="preserve"> </w:t>
      </w:r>
      <w:r w:rsidRPr="00F1076C">
        <w:t>RELIEF AID</w:t>
      </w:r>
      <w:r>
        <w:t xml:space="preserve"> </w:t>
      </w:r>
      <w:r w:rsidRPr="00F1076C">
        <w:t>PAYLOAD DROP SYSTEMS:</w:t>
      </w:r>
      <w:r>
        <w:t xml:space="preserve"> </w:t>
      </w:r>
      <w:r w:rsidRPr="00F1076C">
        <w:t xml:space="preserve">Floods, damaged roads, and building rubble often obstruct emergency responders getting urgent supplies t0 trapped or injured people. </w:t>
      </w:r>
      <w:proofErr w:type="gramStart"/>
      <w:r w:rsidRPr="00F1076C">
        <w:t>Drones</w:t>
      </w:r>
      <w:proofErr w:type="gramEnd"/>
      <w:r w:rsidRPr="00F1076C">
        <w:t xml:space="preserve"> however, easily rise above these obstacles, carrying significant payloads, and dropping them where they are needed.</w:t>
      </w:r>
      <w:r>
        <w:t xml:space="preserve"> </w:t>
      </w:r>
      <w:r w:rsidRPr="00F1076C">
        <w:t>WIFI/CELL HOTSPOTS:</w:t>
      </w:r>
      <w:r>
        <w:t xml:space="preserve"> </w:t>
      </w:r>
      <w:r w:rsidRPr="00F1076C">
        <w:t xml:space="preserve">Communication often becomes an issue when significant infrastructure damage has occurred </w:t>
      </w:r>
      <w:proofErr w:type="gramStart"/>
      <w:r w:rsidRPr="00F1076C">
        <w:t>as a result of</w:t>
      </w:r>
      <w:proofErr w:type="gramEnd"/>
      <w:r w:rsidRPr="00F1076C">
        <w:t xml:space="preserve"> an earthquake or hurricane. With the various communications options, drones </w:t>
      </w:r>
      <w:proofErr w:type="gramStart"/>
      <w:r w:rsidRPr="00F1076C">
        <w:t>are able to</w:t>
      </w:r>
      <w:proofErr w:type="gramEnd"/>
      <w:r w:rsidRPr="00F1076C">
        <w:t xml:space="preserve"> create temporary </w:t>
      </w:r>
      <w:proofErr w:type="spellStart"/>
      <w:r w:rsidRPr="00F1076C">
        <w:t>WiFi</w:t>
      </w:r>
      <w:proofErr w:type="spellEnd"/>
      <w:r w:rsidRPr="00F1076C">
        <w:t xml:space="preserve"> or cell hotspots. Drones meet the urgent communication needs. This way </w:t>
      </w:r>
      <w:proofErr w:type="gramStart"/>
      <w:r w:rsidRPr="00F1076C">
        <w:t>help</w:t>
      </w:r>
      <w:proofErr w:type="gramEnd"/>
      <w:r w:rsidRPr="00F1076C">
        <w:t xml:space="preserve"> to reach the places where its needs are highest.</w:t>
      </w:r>
      <w:r>
        <w:t xml:space="preserve"> </w:t>
      </w:r>
      <w:r w:rsidRPr="00F1076C">
        <w:t>DRONES RECONSTRUCTION</w:t>
      </w:r>
      <w:r>
        <w:t xml:space="preserve"> </w:t>
      </w:r>
      <w:r w:rsidRPr="00F1076C">
        <w:t>3D IMAGING/MAPPING</w:t>
      </w:r>
      <w:r>
        <w:t xml:space="preserve"> </w:t>
      </w:r>
      <w:r w:rsidRPr="00F1076C">
        <w:t>Making use of data gathered by almost any standard off-the-shelf drone to produce high-quality 3D images and maps. In disaster-stricken areas, these maps can be effective in locating and assessing structural damage to buildings and other infrastructure elements. This information is effectively used in search and rescue efforts, as well as in beginning the major effort of reconstruction.</w:t>
      </w:r>
      <w:r>
        <w:t xml:space="preserve"> </w:t>
      </w:r>
      <w:r w:rsidRPr="00F1076C">
        <w:t>CLEAR VALUE</w:t>
      </w:r>
      <w:r>
        <w:t xml:space="preserve"> </w:t>
      </w:r>
      <w:r w:rsidRPr="00F1076C">
        <w:t xml:space="preserve">When dealing with climatic, environmental, or industrial emergencies, </w:t>
      </w:r>
      <w:r w:rsidRPr="00F1076C">
        <w:rPr>
          <w:u w:val="single"/>
        </w:rPr>
        <w:t>time is of the essence</w:t>
      </w:r>
      <w:r w:rsidRPr="00F1076C">
        <w:t xml:space="preserve">. In a disorganized environment, it is </w:t>
      </w:r>
      <w:r w:rsidRPr="00F1076C">
        <w:rPr>
          <w:u w:val="single"/>
        </w:rPr>
        <w:t>vital to have access to reliable information</w:t>
      </w:r>
      <w:r w:rsidRPr="00F1076C">
        <w:t xml:space="preserve">, </w:t>
      </w:r>
      <w:proofErr w:type="gramStart"/>
      <w:r w:rsidRPr="00F1076C">
        <w:t>in order to</w:t>
      </w:r>
      <w:proofErr w:type="gramEnd"/>
      <w:r w:rsidRPr="00F1076C">
        <w:t xml:space="preserve"> respond in an appropriately and timely.</w:t>
      </w:r>
      <w:r>
        <w:t xml:space="preserve"> </w:t>
      </w:r>
      <w:r w:rsidRPr="00F1076C">
        <w:rPr>
          <w:b/>
          <w:bCs/>
          <w:u w:val="single"/>
        </w:rPr>
        <w:t>Drones and natural disasters are a perfect combination</w:t>
      </w:r>
      <w:r w:rsidRPr="00F1076C">
        <w:t xml:space="preserve"> because of the flexibility for image production and prompt delivery around the world with prompt analysis services. Drones are the perfect complement to satellite imagery because </w:t>
      </w:r>
      <w:r w:rsidRPr="00F1076C">
        <w:rPr>
          <w:u w:val="single"/>
        </w:rPr>
        <w:t>they provide responsiveness, the ability to observe in cloudy weather and high resolution.</w:t>
      </w:r>
      <w:r>
        <w:rPr>
          <w:u w:val="single"/>
        </w:rPr>
        <w:t xml:space="preserve"> </w:t>
      </w:r>
      <w:r w:rsidRPr="00F1076C">
        <w:t>Clearly drones and natural disasters are a natural combination because they form a perfect illustration of how drones have come to extend the range and reach of humans, effectively, and safely. As a result, many dramatic rescues of, both humans and animals, have drones to thank for their lives.</w:t>
      </w:r>
      <w:r>
        <w:t xml:space="preserve"> </w:t>
      </w:r>
      <w:r w:rsidRPr="00F1076C">
        <w:t>It has become natural for rescue efforts to pursue the deployment of drones upfront when time is of the essence and lives are at stake. Drones effectively deploys the wide variety of enabling features described earlier in drones and natural disasters.</w:t>
      </w:r>
    </w:p>
    <w:p w14:paraId="249C5370" w14:textId="77777777" w:rsidR="00D474DC" w:rsidRDefault="00D474DC" w:rsidP="00D474DC"/>
    <w:p w14:paraId="1C39C003" w14:textId="77777777" w:rsidR="00D474DC" w:rsidRDefault="00D474DC" w:rsidP="00D474DC">
      <w:pPr>
        <w:pStyle w:val="Heading4"/>
      </w:pPr>
      <w:r>
        <w:t>Drones are key to disaster responses</w:t>
      </w:r>
    </w:p>
    <w:p w14:paraId="6E880223" w14:textId="77777777" w:rsidR="00D474DC" w:rsidRPr="009F3EA0" w:rsidRDefault="00D474DC" w:rsidP="00D474DC">
      <w:r w:rsidRPr="009F3EA0">
        <w:t xml:space="preserve">Matthew </w:t>
      </w:r>
      <w:r w:rsidRPr="009F3EA0">
        <w:rPr>
          <w:rStyle w:val="Style13ptBold"/>
        </w:rPr>
        <w:t>Hutson</w:t>
      </w:r>
      <w:r w:rsidRPr="009F3EA0">
        <w:t>, 9-9-20</w:t>
      </w:r>
      <w:r w:rsidRPr="009F3EA0">
        <w:rPr>
          <w:rStyle w:val="Style13ptBold"/>
        </w:rPr>
        <w:t>17</w:t>
      </w:r>
      <w:r w:rsidRPr="009F3EA0">
        <w:t xml:space="preserve">, "Hurricanes show why drones are the future of disaster relief," NBC News, </w:t>
      </w:r>
      <w:hyperlink r:id="rId450" w:history="1">
        <w:r w:rsidRPr="002776D4">
          <w:rPr>
            <w:rStyle w:val="Hyperlink"/>
          </w:rPr>
          <w:t>https://www.nbcnews.com/mach/science/hurricanes-show-why-drones-are-future-disaster-relief-ncna799961</w:t>
        </w:r>
      </w:hyperlink>
      <w:r>
        <w:t xml:space="preserve"> &lt;JG&gt;</w:t>
      </w:r>
    </w:p>
    <w:p w14:paraId="72C6EAC1" w14:textId="77777777" w:rsidR="00D474DC" w:rsidRPr="00F1076C" w:rsidRDefault="00D474DC" w:rsidP="00D474DC">
      <w:r w:rsidRPr="00F1076C">
        <w:t>Having moved on from its path of destruction in the Caribbean,</w:t>
      </w:r>
      <w:r>
        <w:t xml:space="preserve"> </w:t>
      </w:r>
      <w:hyperlink r:id="rId451" w:history="1">
        <w:r w:rsidRPr="00F1076C">
          <w:rPr>
            <w:rStyle w:val="Hyperlink"/>
          </w:rPr>
          <w:t>Hurricane Irma is now bearing down</w:t>
        </w:r>
      </w:hyperlink>
      <w:r>
        <w:t xml:space="preserve"> </w:t>
      </w:r>
      <w:r w:rsidRPr="00F1076C">
        <w:t xml:space="preserve">on Florida. And as anxious Floridians board up their windows in preparation for the deadly hurricane's projected landfall on Sunday morning, </w:t>
      </w:r>
      <w:r w:rsidRPr="009F3EA0">
        <w:rPr>
          <w:u w:val="single"/>
        </w:rPr>
        <w:t>disaster-response teams are readying their drones</w:t>
      </w:r>
      <w:r w:rsidRPr="00F1076C">
        <w:t>.</w:t>
      </w:r>
      <w:r>
        <w:t xml:space="preserve"> </w:t>
      </w:r>
      <w:hyperlink r:id="rId452" w:history="1">
        <w:r w:rsidRPr="009F3EA0">
          <w:rPr>
            <w:rStyle w:val="Hyperlink"/>
            <w:b/>
            <w:bCs/>
            <w:u w:val="single"/>
          </w:rPr>
          <w:t>Dozens</w:t>
        </w:r>
      </w:hyperlink>
      <w:r>
        <w:t xml:space="preserve"> </w:t>
      </w:r>
      <w:r w:rsidRPr="00F1076C">
        <w:t xml:space="preserve">of unmanned aerial vehicles </w:t>
      </w:r>
      <w:r w:rsidRPr="009F3EA0">
        <w:rPr>
          <w:b/>
          <w:bCs/>
          <w:u w:val="single"/>
        </w:rPr>
        <w:t>were deployed in Houston</w:t>
      </w:r>
      <w:r w:rsidRPr="00F1076C">
        <w:t xml:space="preserve"> in response to Hurricane Harvey, </w:t>
      </w:r>
      <w:r w:rsidRPr="009F3EA0">
        <w:rPr>
          <w:u w:val="single"/>
        </w:rPr>
        <w:t>and UAVs</w:t>
      </w:r>
      <w:r w:rsidRPr="00F1076C">
        <w:t xml:space="preserve"> are expected to be out in full force across Florida in coming days. Experts say UAVs </w:t>
      </w:r>
      <w:r w:rsidRPr="009F3EA0">
        <w:rPr>
          <w:b/>
          <w:bCs/>
          <w:u w:val="single"/>
        </w:rPr>
        <w:t>will likely play an even bigger role</w:t>
      </w:r>
      <w:r w:rsidRPr="009F3EA0">
        <w:rPr>
          <w:u w:val="single"/>
        </w:rPr>
        <w:t xml:space="preserve"> in relief efforts when future storms or earthquakes hit.</w:t>
      </w:r>
      <w:r>
        <w:t xml:space="preserve"> </w:t>
      </w:r>
      <w:r w:rsidRPr="00F1076C">
        <w:t xml:space="preserve">Drones </w:t>
      </w:r>
      <w:r w:rsidRPr="009F3EA0">
        <w:rPr>
          <w:u w:val="single"/>
        </w:rPr>
        <w:t>can perform critical tasks</w:t>
      </w:r>
      <w:r w:rsidRPr="00F1076C">
        <w:t xml:space="preserve"> as disasters unfold, including </w:t>
      </w:r>
      <w:r w:rsidRPr="009F3EA0">
        <w:rPr>
          <w:b/>
          <w:bCs/>
          <w:u w:val="single"/>
        </w:rPr>
        <w:t>spotting people</w:t>
      </w:r>
      <w:r w:rsidRPr="00F1076C">
        <w:t xml:space="preserve"> in need of urgent help. Evidence suggests drones may </w:t>
      </w:r>
      <w:r w:rsidRPr="009F3EA0">
        <w:rPr>
          <w:u w:val="single"/>
        </w:rPr>
        <w:t>have</w:t>
      </w:r>
      <w:r w:rsidRPr="00F1076C">
        <w:t xml:space="preserve"> certain </w:t>
      </w:r>
      <w:r w:rsidRPr="009F3EA0">
        <w:rPr>
          <w:b/>
          <w:bCs/>
          <w:u w:val="single"/>
        </w:rPr>
        <w:t>advantages over traditional search-and-rescue</w:t>
      </w:r>
      <w:r w:rsidRPr="00F1076C">
        <w:t xml:space="preserve"> efforts — including speed.</w:t>
      </w:r>
      <w:r>
        <w:t xml:space="preserve"> </w:t>
      </w:r>
      <w:r w:rsidRPr="00F1076C">
        <w:t>In preliminary research conducted in Europe last year,</w:t>
      </w:r>
      <w:r>
        <w:t xml:space="preserve"> </w:t>
      </w:r>
      <w:hyperlink r:id="rId453" w:history="1">
        <w:r w:rsidRPr="009F3EA0">
          <w:rPr>
            <w:rStyle w:val="Hyperlink"/>
            <w:u w:val="single"/>
          </w:rPr>
          <w:t>drones found isolated people much faster</w:t>
        </w:r>
      </w:hyperlink>
      <w:r>
        <w:rPr>
          <w:u w:val="single"/>
        </w:rPr>
        <w:t xml:space="preserve"> </w:t>
      </w:r>
      <w:r w:rsidRPr="009F3EA0">
        <w:rPr>
          <w:u w:val="single"/>
        </w:rPr>
        <w:t>than did traditional ground-based rescue teams</w:t>
      </w:r>
      <w:r w:rsidRPr="00F1076C">
        <w:t xml:space="preserve">. Drones can </w:t>
      </w:r>
      <w:r w:rsidRPr="009F3EA0">
        <w:rPr>
          <w:u w:val="single"/>
        </w:rPr>
        <w:t>also deliver rescue ropes and life jackets in areas that are too dangerous for ground-based rescuers to venture into.</w:t>
      </w:r>
      <w:r>
        <w:rPr>
          <w:u w:val="single"/>
        </w:rPr>
        <w:t xml:space="preserve"> </w:t>
      </w:r>
      <w:r w:rsidRPr="009F3EA0">
        <w:rPr>
          <w:u w:val="single"/>
        </w:rPr>
        <w:t xml:space="preserve">Drones are also providing help in the aftermath of disasters </w:t>
      </w:r>
      <w:r w:rsidRPr="00F1076C">
        <w:t xml:space="preserve">— for example, </w:t>
      </w:r>
      <w:r w:rsidRPr="009F3EA0">
        <w:rPr>
          <w:u w:val="single"/>
        </w:rPr>
        <w:t xml:space="preserve">to </w:t>
      </w:r>
      <w:r w:rsidRPr="009F3EA0">
        <w:rPr>
          <w:b/>
          <w:bCs/>
          <w:u w:val="single"/>
        </w:rPr>
        <w:t>assess damage to buildings</w:t>
      </w:r>
      <w:r w:rsidRPr="009F3EA0">
        <w:rPr>
          <w:u w:val="single"/>
        </w:rPr>
        <w:t xml:space="preserve">, roads and </w:t>
      </w:r>
      <w:r w:rsidRPr="009F3EA0">
        <w:rPr>
          <w:b/>
          <w:bCs/>
          <w:u w:val="single"/>
        </w:rPr>
        <w:t>bridges, and power lines</w:t>
      </w:r>
      <w:r w:rsidRPr="00F1076C">
        <w:t>. "This is</w:t>
      </w:r>
      <w:r>
        <w:t xml:space="preserve"> </w:t>
      </w:r>
      <w:hyperlink r:id="rId454" w:history="1">
        <w:r w:rsidRPr="00F1076C">
          <w:rPr>
            <w:rStyle w:val="Hyperlink"/>
          </w:rPr>
          <w:t>one of the first big disasters</w:t>
        </w:r>
      </w:hyperlink>
      <w:r>
        <w:t xml:space="preserve"> </w:t>
      </w:r>
      <w:r w:rsidRPr="00F1076C">
        <w:t>where we can show how valuable drones can be," Brandon Stark, director of the University of California’s Center of Excellence on Unmanned Aircraft System Safety, told Wired in reference to Hurricane Harvey.</w:t>
      </w:r>
      <w:r>
        <w:t xml:space="preserve"> </w:t>
      </w:r>
      <w:r w:rsidRPr="00F1076C">
        <w:t>Among the groups that put up drones over Houston in Harvey’s wake was one led by Dr. Robin Murphy, a professor of computer science at Texas A&amp;M University and director of the university’s Center for Robot-Assisted Search and Rescue. Her team flew 119 UAV</w:t>
      </w:r>
      <w:r>
        <w:t xml:space="preserve"> </w:t>
      </w:r>
      <w:hyperlink r:id="rId455" w:history="1">
        <w:r w:rsidRPr="00F1076C">
          <w:rPr>
            <w:rStyle w:val="Hyperlink"/>
          </w:rPr>
          <w:t>missions</w:t>
        </w:r>
      </w:hyperlink>
      <w:r>
        <w:t xml:space="preserve"> </w:t>
      </w:r>
      <w:r w:rsidRPr="00F1076C">
        <w:t>over Houston using a range of drones, from small quadcopters like the ones popular with hobbyists to the military-grade</w:t>
      </w:r>
      <w:r>
        <w:t xml:space="preserve"> </w:t>
      </w:r>
      <w:hyperlink r:id="rId456" w:history="1">
        <w:proofErr w:type="spellStart"/>
        <w:r w:rsidRPr="00F1076C">
          <w:rPr>
            <w:rStyle w:val="Hyperlink"/>
          </w:rPr>
          <w:t>Insitu</w:t>
        </w:r>
        <w:proofErr w:type="spellEnd"/>
        <w:r w:rsidRPr="00F1076C">
          <w:rPr>
            <w:rStyle w:val="Hyperlink"/>
          </w:rPr>
          <w:t xml:space="preserve"> ScanEagle</w:t>
        </w:r>
      </w:hyperlink>
      <w:r w:rsidRPr="00F1076C">
        <w:t>, an unmanned plane that launches from a catapult.</w:t>
      </w:r>
      <w:r>
        <w:t xml:space="preserve"> </w:t>
      </w:r>
      <w:r w:rsidRPr="00F1076C">
        <w:t xml:space="preserve">In addition to spotting people in need of help and assessing flood damage, Murphy said her team’s </w:t>
      </w:r>
      <w:r w:rsidRPr="009F3EA0">
        <w:rPr>
          <w:u w:val="single"/>
        </w:rPr>
        <w:t>drones were used to monitor levees, predict further flooding, and help provide estimates of how long certain areas would be underwater.</w:t>
      </w:r>
      <w:r>
        <w:rPr>
          <w:u w:val="single"/>
        </w:rPr>
        <w:t xml:space="preserve"> </w:t>
      </w:r>
      <w:r w:rsidRPr="00F1076C">
        <w:t xml:space="preserve">And Mike Winn, CEO of the San Francisco-based drone mapping and analytics company </w:t>
      </w:r>
      <w:proofErr w:type="spellStart"/>
      <w:r w:rsidRPr="00F1076C">
        <w:t>DroneDeploy</w:t>
      </w:r>
      <w:proofErr w:type="spellEnd"/>
      <w:r w:rsidRPr="00F1076C">
        <w:t>, said drones operated by the nonprofit organization</w:t>
      </w:r>
      <w:r>
        <w:t xml:space="preserve"> </w:t>
      </w:r>
      <w:hyperlink r:id="rId457" w:history="1">
        <w:r w:rsidRPr="00F1076C">
          <w:rPr>
            <w:rStyle w:val="Hyperlink"/>
          </w:rPr>
          <w:t>Humanitarian Drones</w:t>
        </w:r>
      </w:hyperlink>
      <w:r>
        <w:t xml:space="preserve"> </w:t>
      </w:r>
      <w:r w:rsidRPr="00F1076C">
        <w:t xml:space="preserve">had used his company’s software to </w:t>
      </w:r>
      <w:r w:rsidRPr="009F3EA0">
        <w:rPr>
          <w:u w:val="single"/>
        </w:rPr>
        <w:t>create detailed maps to help emergency-management agencies assess storm damage</w:t>
      </w:r>
      <w:r w:rsidRPr="00F1076C">
        <w:t xml:space="preserve"> in Houston. Winn said Humanitarian Drones plans to mount a similar effort in Florida as Irma hits there.</w:t>
      </w:r>
      <w:r>
        <w:t xml:space="preserve"> </w:t>
      </w:r>
      <w:r w:rsidRPr="00F1076C">
        <w:t xml:space="preserve">Murphy said she was pleased that </w:t>
      </w:r>
      <w:r w:rsidRPr="009F3EA0">
        <w:rPr>
          <w:b/>
          <w:bCs/>
          <w:u w:val="single"/>
        </w:rPr>
        <w:t>drones are becoming an integral part of disaster relief efforts</w:t>
      </w:r>
      <w:r w:rsidRPr="00F1076C">
        <w:t xml:space="preserve"> — and surprised that it took so long. "If you’d told me in 2005, having seen their clear value after Katrina, that it would be 10 years before they were adopted by all of the emergency management systems, I would have laughed," she said. "I’m really excited that this may be the time where everybody sees that it’s time to get them in the hands of emergency managers."</w:t>
      </w:r>
    </w:p>
    <w:p w14:paraId="5428D9A2" w14:textId="22C4C3E0" w:rsidR="00D474DC" w:rsidRDefault="00D474DC" w:rsidP="00D474DC"/>
    <w:p w14:paraId="6AB2BBE3" w14:textId="77777777" w:rsidR="00D474DC" w:rsidRDefault="00D474DC" w:rsidP="00D474DC">
      <w:pPr>
        <w:pStyle w:val="Heading4"/>
      </w:pPr>
      <w:r>
        <w:t>Drones good</w:t>
      </w:r>
    </w:p>
    <w:p w14:paraId="65DED28C" w14:textId="77777777" w:rsidR="00D474DC" w:rsidRDefault="00D474DC" w:rsidP="00D474DC">
      <w:r w:rsidRPr="004C484B">
        <w:t xml:space="preserve">Stephen </w:t>
      </w:r>
      <w:r w:rsidRPr="004C484B">
        <w:rPr>
          <w:rStyle w:val="Style13ptBold"/>
        </w:rPr>
        <w:t>Rice</w:t>
      </w:r>
      <w:r w:rsidRPr="004C484B">
        <w:t>, 10-7-20</w:t>
      </w:r>
      <w:r w:rsidRPr="004C484B">
        <w:rPr>
          <w:rStyle w:val="Style13ptBold"/>
        </w:rPr>
        <w:t>19</w:t>
      </w:r>
      <w:r w:rsidRPr="004C484B">
        <w:t xml:space="preserve">, "10 Ways That Police Use Drones To Protect And Serve," Forbes, </w:t>
      </w:r>
      <w:hyperlink r:id="rId458" w:anchor="572939f16580" w:history="1">
        <w:r w:rsidRPr="002776D4">
          <w:rPr>
            <w:rStyle w:val="Hyperlink"/>
          </w:rPr>
          <w:t>https://www.forbes.com/sites/stephenrice1/2019/10/07/10-ways-that-police-use-drones-to-protect-and-serve/#572939f16580</w:t>
        </w:r>
      </w:hyperlink>
      <w:r>
        <w:t xml:space="preserve"> Rice has done </w:t>
      </w:r>
      <w:r w:rsidRPr="004C484B">
        <w:t>research in Aviation Human Factors for 20 years</w:t>
      </w:r>
      <w:r>
        <w:t xml:space="preserve">, and is </w:t>
      </w:r>
      <w:r w:rsidRPr="004C484B">
        <w:t xml:space="preserve">currently a Professor at Embry-Riddle Aeronautical University. </w:t>
      </w:r>
      <w:r>
        <w:t>His</w:t>
      </w:r>
      <w:r w:rsidRPr="004C484B">
        <w:t xml:space="preserve"> work has appeared in over 130 peer-reviewed journals and over 150 international conferences. </w:t>
      </w:r>
      <w:r>
        <w:t>His</w:t>
      </w:r>
      <w:r w:rsidRPr="004C484B">
        <w:t xml:space="preserve"> research highlights the intersections between aviation, automation, and consumer perceptions. </w:t>
      </w:r>
      <w:r>
        <w:t xml:space="preserve">He </w:t>
      </w:r>
      <w:r w:rsidRPr="004C484B">
        <w:t xml:space="preserve">also </w:t>
      </w:r>
      <w:proofErr w:type="gramStart"/>
      <w:r w:rsidRPr="004C484B">
        <w:t>conduct</w:t>
      </w:r>
      <w:proofErr w:type="gramEnd"/>
      <w:r w:rsidRPr="004C484B">
        <w:t xml:space="preserve"> research on driverless cars and medical/dental robotics, and </w:t>
      </w:r>
      <w:r>
        <w:t xml:space="preserve">is </w:t>
      </w:r>
      <w:r w:rsidRPr="004C484B">
        <w:t>particularly interested in people’s willingness to interact with autonomous agents</w:t>
      </w:r>
      <w:r>
        <w:t xml:space="preserve"> &lt;JG&gt;</w:t>
      </w:r>
    </w:p>
    <w:p w14:paraId="304031F5" w14:textId="77777777" w:rsidR="00D474DC" w:rsidRPr="004C484B" w:rsidRDefault="00D474DC" w:rsidP="00D474DC"/>
    <w:p w14:paraId="29C94977" w14:textId="77777777" w:rsidR="00D474DC" w:rsidRPr="00797CC7" w:rsidRDefault="00FE7B82" w:rsidP="00D474DC">
      <w:hyperlink r:id="rId459" w:tgtFrame="_blank" w:history="1">
        <w:r w:rsidR="00D474DC" w:rsidRPr="00797CC7">
          <w:rPr>
            <w:rStyle w:val="Hyperlink"/>
          </w:rPr>
          <w:t>Anthony Galante</w:t>
        </w:r>
      </w:hyperlink>
      <w:r w:rsidR="00D474DC">
        <w:t xml:space="preserve"> </w:t>
      </w:r>
      <w:r w:rsidR="00D474DC" w:rsidRPr="00797CC7">
        <w:t>is an Assistant Professor of Unmanned Aerial Systems Science at Embry-Riddle Aeronautical University, where he created and teaches the</w:t>
      </w:r>
      <w:r w:rsidR="00D474DC">
        <w:t xml:space="preserve"> </w:t>
      </w:r>
      <w:hyperlink r:id="rId460" w:tgtFrame="_blank" w:history="1">
        <w:r w:rsidR="00D474DC" w:rsidRPr="00797CC7">
          <w:rPr>
            <w:rStyle w:val="Hyperlink"/>
          </w:rPr>
          <w:t>UAS Public Safety</w:t>
        </w:r>
      </w:hyperlink>
      <w:r w:rsidR="00D474DC">
        <w:t xml:space="preserve"> </w:t>
      </w:r>
      <w:r w:rsidR="00D474DC" w:rsidRPr="00797CC7">
        <w:t>minor. He is also a career law enforcement officer for the Daytona Beach Police Department (DBPD), where he served as lead trainer for the SWAT team. In 2017, Officer Galante was given the budget he needed to start using a team of five drones to help with air support after the department lost use of their helicopter. DBPD has traditionally been a leader in using new technology; they were the first agency in Florida to use body cams for police officers. Many other police departments in this country are also using drones to protect and serve. Here are some of the most common uses.</w:t>
      </w:r>
      <w:r w:rsidR="00D474DC">
        <w:t xml:space="preserve"> </w:t>
      </w:r>
      <w:r w:rsidR="00D474DC" w:rsidRPr="00797CC7">
        <w:t xml:space="preserve">1) </w:t>
      </w:r>
      <w:r w:rsidR="00D474DC" w:rsidRPr="004C484B">
        <w:rPr>
          <w:b/>
          <w:bCs/>
          <w:u w:val="single"/>
        </w:rPr>
        <w:t>Mapping</w:t>
      </w:r>
      <w:r w:rsidR="00D474DC" w:rsidRPr="00797CC7">
        <w:t xml:space="preserve"> of the city</w:t>
      </w:r>
      <w:r w:rsidR="00D474DC">
        <w:t xml:space="preserve"> </w:t>
      </w:r>
      <w:proofErr w:type="gramStart"/>
      <w:r w:rsidR="00D474DC" w:rsidRPr="00797CC7">
        <w:t>The</w:t>
      </w:r>
      <w:proofErr w:type="gramEnd"/>
      <w:r w:rsidR="00D474DC" w:rsidRPr="00797CC7">
        <w:t xml:space="preserve"> very first task that Office Galante had when he started using drones was to map out the entire city for pre-storm assessment. </w:t>
      </w:r>
      <w:r w:rsidR="00D474DC" w:rsidRPr="004C484B">
        <w:rPr>
          <w:b/>
          <w:bCs/>
          <w:u w:val="single"/>
        </w:rPr>
        <w:t>Daytona Beach was in the path of Hurricane Irma</w:t>
      </w:r>
      <w:r w:rsidR="00D474DC" w:rsidRPr="004C484B">
        <w:rPr>
          <w:u w:val="single"/>
        </w:rPr>
        <w:t>, and the police needed to identify the key areas of the city that might be affected</w:t>
      </w:r>
      <w:r w:rsidR="00D474DC" w:rsidRPr="004C484B">
        <w:rPr>
          <w:b/>
          <w:bCs/>
          <w:u w:val="single"/>
        </w:rPr>
        <w:t>.</w:t>
      </w:r>
      <w:r w:rsidR="00D474DC">
        <w:rPr>
          <w:b/>
          <w:bCs/>
          <w:u w:val="single"/>
        </w:rPr>
        <w:t xml:space="preserve"> </w:t>
      </w:r>
      <w:hyperlink r:id="rId461" w:tgtFrame="_blank" w:history="1">
        <w:r w:rsidR="00D474DC" w:rsidRPr="004C484B">
          <w:rPr>
            <w:rStyle w:val="Hyperlink"/>
            <w:b/>
            <w:bCs/>
            <w:u w:val="single"/>
          </w:rPr>
          <w:t>Mapping highly frequented locations</w:t>
        </w:r>
      </w:hyperlink>
      <w:r w:rsidR="00D474DC">
        <w:rPr>
          <w:b/>
          <w:bCs/>
          <w:u w:val="single"/>
        </w:rPr>
        <w:t xml:space="preserve"> </w:t>
      </w:r>
      <w:r w:rsidR="00D474DC" w:rsidRPr="004C484B">
        <w:rPr>
          <w:b/>
          <w:bCs/>
          <w:u w:val="single"/>
        </w:rPr>
        <w:t>is a common use for police drones</w:t>
      </w:r>
      <w:r w:rsidR="00D474DC" w:rsidRPr="00797CC7">
        <w:t xml:space="preserve"> around the country. Instead of paying $500-600 per hour for a helicopter to cover the entire city, a police department can instead purchase a few drones to do the same job for the price of electricity in the batteries. These maps </w:t>
      </w:r>
      <w:r w:rsidR="00D474DC" w:rsidRPr="004C484B">
        <w:rPr>
          <w:u w:val="single"/>
        </w:rPr>
        <w:t>can then be used for</w:t>
      </w:r>
      <w:r w:rsidR="00D474DC" w:rsidRPr="00797CC7">
        <w:t xml:space="preserve"> all future events or crime scenes. They can also be used for before-and-after images of </w:t>
      </w:r>
      <w:r w:rsidR="00D474DC" w:rsidRPr="004C484B">
        <w:rPr>
          <w:b/>
          <w:bCs/>
          <w:u w:val="single"/>
        </w:rPr>
        <w:t>natural disasters</w:t>
      </w:r>
      <w:r w:rsidR="00D474DC" w:rsidRPr="00797CC7">
        <w:t>.</w:t>
      </w:r>
      <w:r w:rsidR="00D474DC">
        <w:t xml:space="preserve"> </w:t>
      </w:r>
      <w:r w:rsidR="00D474DC" w:rsidRPr="00797CC7">
        <w:t xml:space="preserve">2) </w:t>
      </w:r>
      <w:r w:rsidR="00D474DC" w:rsidRPr="004C484B">
        <w:rPr>
          <w:b/>
          <w:bCs/>
          <w:u w:val="single"/>
        </w:rPr>
        <w:t>Chasing suspects</w:t>
      </w:r>
      <w:r w:rsidR="00D474DC">
        <w:t xml:space="preserve"> </w:t>
      </w:r>
      <w:r w:rsidR="00D474DC" w:rsidRPr="00797CC7">
        <w:t>Hundreds of police departments buy drones each year to aid in chasing down suspects. When a</w:t>
      </w:r>
      <w:r w:rsidR="00D474DC">
        <w:t xml:space="preserve"> </w:t>
      </w:r>
      <w:hyperlink r:id="rId462" w:tgtFrame="_blank" w:history="1">
        <w:r w:rsidR="00D474DC" w:rsidRPr="00797CC7">
          <w:rPr>
            <w:rStyle w:val="Hyperlink"/>
          </w:rPr>
          <w:t>suspect takes to the roof</w:t>
        </w:r>
      </w:hyperlink>
      <w:r w:rsidR="00D474DC" w:rsidRPr="00797CC7">
        <w:t>, it can be difficult for the ground units to know where he or she is. Having an eye in the sky provides critical intelligence and guides the ground units to optimal positions. Reducing uncertainty also helps to reduce the stress levels of SWAT teams. Suspects often report not even being aware of a drone since they are so small and much quieter than a helicopter. Drones can also help to identify suspects and what weapons they might be carrying. In a case where a man</w:t>
      </w:r>
      <w:r w:rsidR="00D474DC">
        <w:t xml:space="preserve"> </w:t>
      </w:r>
      <w:hyperlink r:id="rId463" w:tgtFrame="_blank" w:history="1">
        <w:r w:rsidR="00D474DC" w:rsidRPr="00797CC7">
          <w:rPr>
            <w:rStyle w:val="Hyperlink"/>
          </w:rPr>
          <w:t>holed up in a hotel threatening to detonate a grenade</w:t>
        </w:r>
      </w:hyperlink>
      <w:r w:rsidR="00D474DC" w:rsidRPr="00797CC7">
        <w:t>, the police were able to identify the grenade as inert and prevent loss of life when the man finally appeared.</w:t>
      </w:r>
      <w:r w:rsidR="00D474DC">
        <w:t xml:space="preserve"> </w:t>
      </w:r>
      <w:r w:rsidR="00D474DC" w:rsidRPr="00797CC7">
        <w:t xml:space="preserve">3) Crime scene </w:t>
      </w:r>
      <w:r w:rsidR="00D474DC" w:rsidRPr="004C484B">
        <w:rPr>
          <w:b/>
          <w:bCs/>
          <w:u w:val="single"/>
        </w:rPr>
        <w:t>investigation</w:t>
      </w:r>
      <w:r w:rsidR="00D474DC">
        <w:t xml:space="preserve"> </w:t>
      </w:r>
      <w:r w:rsidR="00D474DC" w:rsidRPr="00797CC7">
        <w:t xml:space="preserve">Drones can </w:t>
      </w:r>
      <w:r w:rsidR="00D474DC" w:rsidRPr="004C484B">
        <w:rPr>
          <w:b/>
          <w:bCs/>
          <w:u w:val="single"/>
        </w:rPr>
        <w:t>help</w:t>
      </w:r>
      <w:r w:rsidR="00D474DC">
        <w:rPr>
          <w:b/>
          <w:bCs/>
          <w:u w:val="single"/>
        </w:rPr>
        <w:t xml:space="preserve"> </w:t>
      </w:r>
      <w:hyperlink r:id="rId464" w:tgtFrame="_blank" w:history="1">
        <w:r w:rsidR="00D474DC" w:rsidRPr="004C484B">
          <w:rPr>
            <w:rStyle w:val="Hyperlink"/>
            <w:b/>
            <w:bCs/>
            <w:u w:val="single"/>
          </w:rPr>
          <w:t>crime scene investigation</w:t>
        </w:r>
      </w:hyperlink>
      <w:r w:rsidR="00D474DC">
        <w:t xml:space="preserve"> </w:t>
      </w:r>
      <w:r w:rsidR="00D474DC" w:rsidRPr="00797CC7">
        <w:t xml:space="preserve">in a variety of ways. They can be used to </w:t>
      </w:r>
      <w:r w:rsidR="00D474DC" w:rsidRPr="004C484B">
        <w:rPr>
          <w:u w:val="single"/>
        </w:rPr>
        <w:t>collect evidence</w:t>
      </w:r>
      <w:r w:rsidR="00D474DC" w:rsidRPr="00797CC7">
        <w:t xml:space="preserve"> that may be difficult to reach from the ground. Two drones can survey a crime scene and </w:t>
      </w:r>
      <w:r w:rsidR="00D474DC" w:rsidRPr="004C484B">
        <w:rPr>
          <w:u w:val="single"/>
        </w:rPr>
        <w:t>provide maps and 3D images within minutes</w:t>
      </w:r>
      <w:r w:rsidR="00D474DC" w:rsidRPr="00797CC7">
        <w:t>. They can be used to provide lighting at night or low-light conditions. They can manually capture 60+ frames per second from a still camera, or record 4k video as needed. All this can be done in a fraction of the time it takes a ground unit to conduct this same investigation.</w:t>
      </w:r>
      <w:r w:rsidR="00D474DC">
        <w:t xml:space="preserve"> </w:t>
      </w:r>
      <w:r w:rsidR="00D474DC" w:rsidRPr="00797CC7">
        <w:t xml:space="preserve">4) </w:t>
      </w:r>
      <w:r w:rsidR="00D474DC" w:rsidRPr="004C484B">
        <w:rPr>
          <w:u w:val="single"/>
        </w:rPr>
        <w:t xml:space="preserve">Cars, planes and boating </w:t>
      </w:r>
      <w:r w:rsidR="00D474DC" w:rsidRPr="004C484B">
        <w:rPr>
          <w:b/>
          <w:bCs/>
          <w:u w:val="single"/>
        </w:rPr>
        <w:t>accidents</w:t>
      </w:r>
      <w:r w:rsidR="00D474DC">
        <w:t xml:space="preserve"> </w:t>
      </w:r>
      <w:r w:rsidR="00D474DC" w:rsidRPr="00797CC7">
        <w:t>It is becoming more common now to use drones for</w:t>
      </w:r>
      <w:r w:rsidR="00D474DC">
        <w:t xml:space="preserve"> </w:t>
      </w:r>
      <w:hyperlink r:id="rId465" w:tgtFrame="_blank" w:history="1">
        <w:r w:rsidR="00D474DC" w:rsidRPr="00797CC7">
          <w:rPr>
            <w:rStyle w:val="Hyperlink"/>
          </w:rPr>
          <w:t>3D reconstruction of accidents</w:t>
        </w:r>
      </w:hyperlink>
      <w:r w:rsidR="00D474DC" w:rsidRPr="00797CC7">
        <w:t xml:space="preserve">. This is useful for multiple reasons. First, the </w:t>
      </w:r>
      <w:r w:rsidR="00D474DC" w:rsidRPr="004C484B">
        <w:rPr>
          <w:u w:val="single"/>
        </w:rPr>
        <w:t>police can send a drone</w:t>
      </w:r>
      <w:r w:rsidR="00D474DC" w:rsidRPr="00797CC7">
        <w:t xml:space="preserve"> to the sky </w:t>
      </w:r>
      <w:r w:rsidR="00D474DC" w:rsidRPr="004C484B">
        <w:rPr>
          <w:u w:val="single"/>
        </w:rPr>
        <w:t>to collect evidence from angles that were previously impossible</w:t>
      </w:r>
      <w:r w:rsidR="00D474DC" w:rsidRPr="00797CC7">
        <w:t xml:space="preserve"> without an expensive helicopter. This was </w:t>
      </w:r>
      <w:r w:rsidR="00D474DC" w:rsidRPr="004C484B">
        <w:rPr>
          <w:u w:val="single"/>
        </w:rPr>
        <w:t>seen in a plane crash</w:t>
      </w:r>
      <w:r w:rsidR="00D474DC" w:rsidRPr="00797CC7">
        <w:t xml:space="preserve"> in Daytona Beach, </w:t>
      </w:r>
      <w:r w:rsidR="00D474DC" w:rsidRPr="004C484B">
        <w:rPr>
          <w:u w:val="single"/>
        </w:rPr>
        <w:t>where the officers noticed</w:t>
      </w:r>
      <w:r w:rsidR="00D474DC" w:rsidRPr="00797CC7">
        <w:t xml:space="preserve"> that </w:t>
      </w:r>
      <w:r w:rsidR="00D474DC" w:rsidRPr="004C484B">
        <w:rPr>
          <w:u w:val="single"/>
        </w:rPr>
        <w:t>the airplane had also hit another house</w:t>
      </w:r>
      <w:r w:rsidR="00D474DC" w:rsidRPr="00797CC7">
        <w:t xml:space="preserve"> before crashing into the roof of the primary accident site. Second, they can do this at multiple times the speed it would take to measure off everything on the ground. Third, they can collect evidence </w:t>
      </w:r>
      <w:r w:rsidR="00D474DC" w:rsidRPr="004C484B">
        <w:rPr>
          <w:u w:val="single"/>
        </w:rPr>
        <w:t>without blocking traffic</w:t>
      </w:r>
      <w:r w:rsidR="00D474DC" w:rsidRPr="00797CC7">
        <w:t>.</w:t>
      </w:r>
      <w:r w:rsidR="00D474DC">
        <w:t xml:space="preserve"> </w:t>
      </w:r>
      <w:r w:rsidR="00D474DC" w:rsidRPr="00797CC7">
        <w:t xml:space="preserve">5) </w:t>
      </w:r>
      <w:r w:rsidR="00D474DC" w:rsidRPr="004C484B">
        <w:rPr>
          <w:b/>
          <w:bCs/>
          <w:u w:val="single"/>
        </w:rPr>
        <w:t>Traffic management</w:t>
      </w:r>
      <w:r w:rsidR="00D474DC" w:rsidRPr="004C484B">
        <w:rPr>
          <w:u w:val="single"/>
        </w:rPr>
        <w:t xml:space="preserve"> and flow</w:t>
      </w:r>
      <w:r w:rsidR="00D474DC">
        <w:t xml:space="preserve"> </w:t>
      </w:r>
      <w:r w:rsidR="00D474DC" w:rsidRPr="00797CC7">
        <w:t xml:space="preserve">Drones are </w:t>
      </w:r>
      <w:r w:rsidR="00D474DC" w:rsidRPr="004C484B">
        <w:rPr>
          <w:u w:val="single"/>
        </w:rPr>
        <w:t>incredibly useful in</w:t>
      </w:r>
      <w:r w:rsidR="00D474DC">
        <w:rPr>
          <w:u w:val="single"/>
        </w:rPr>
        <w:t xml:space="preserve"> </w:t>
      </w:r>
      <w:hyperlink r:id="rId466" w:tgtFrame="_blank" w:history="1">
        <w:r w:rsidR="00D474DC" w:rsidRPr="004C484B">
          <w:rPr>
            <w:rStyle w:val="Hyperlink"/>
            <w:u w:val="single"/>
          </w:rPr>
          <w:t>managing traffic</w:t>
        </w:r>
        <w:r w:rsidR="00D474DC">
          <w:rPr>
            <w:rStyle w:val="Hyperlink"/>
          </w:rPr>
          <w:t xml:space="preserve"> </w:t>
        </w:r>
      </w:hyperlink>
      <w:r w:rsidR="00D474DC" w:rsidRPr="00797CC7">
        <w:t xml:space="preserve">during rush hours or crowded events. Ground units may have a difficult time trying to assess reasons for backed-up traffic. With a drone overhead, they can </w:t>
      </w:r>
      <w:r w:rsidR="00D474DC" w:rsidRPr="004C484B">
        <w:rPr>
          <w:u w:val="single"/>
        </w:rPr>
        <w:t>immediately assess the situation, figure out the solution, and then radio to the traffic light</w:t>
      </w:r>
      <w:r w:rsidR="00D474DC" w:rsidRPr="00797CC7">
        <w:t xml:space="preserve"> authorities to change the rate of red-green lights to better manage the flow. These same drones could also be used to monitor vehicle speeds and notify ground units of violators.</w:t>
      </w:r>
      <w:r w:rsidR="00D474DC">
        <w:t xml:space="preserve"> </w:t>
      </w:r>
      <w:r w:rsidR="00D474DC" w:rsidRPr="00797CC7">
        <w:t xml:space="preserve">6) </w:t>
      </w:r>
      <w:r w:rsidR="00D474DC" w:rsidRPr="004C484B">
        <w:rPr>
          <w:b/>
          <w:bCs/>
          <w:u w:val="single"/>
        </w:rPr>
        <w:t>Search and Rescue</w:t>
      </w:r>
      <w:r w:rsidR="00D474DC">
        <w:rPr>
          <w:b/>
          <w:bCs/>
          <w:u w:val="single"/>
        </w:rPr>
        <w:t xml:space="preserve"> </w:t>
      </w:r>
      <w:r w:rsidR="00D474DC" w:rsidRPr="00797CC7">
        <w:t>Drones can be used for</w:t>
      </w:r>
      <w:r w:rsidR="00D474DC">
        <w:t xml:space="preserve"> </w:t>
      </w:r>
      <w:hyperlink r:id="rId467" w:tgtFrame="_blank" w:history="1">
        <w:r w:rsidR="00D474DC" w:rsidRPr="00797CC7">
          <w:rPr>
            <w:rStyle w:val="Hyperlink"/>
          </w:rPr>
          <w:t>search and rescue</w:t>
        </w:r>
      </w:hyperlink>
      <w:r w:rsidR="00D474DC" w:rsidRPr="00797CC7">
        <w:t xml:space="preserve">, or for </w:t>
      </w:r>
      <w:r w:rsidR="00D474DC" w:rsidRPr="004C484B">
        <w:rPr>
          <w:u w:val="single"/>
        </w:rPr>
        <w:t>locating missing persons and animals</w:t>
      </w:r>
      <w:r w:rsidR="00D474DC" w:rsidRPr="00797CC7">
        <w:t xml:space="preserve">. They are often </w:t>
      </w:r>
      <w:r w:rsidR="00D474DC" w:rsidRPr="004C484B">
        <w:rPr>
          <w:u w:val="single"/>
        </w:rPr>
        <w:t>used to find lost hikers and elderly people who wander away</w:t>
      </w:r>
      <w:r w:rsidR="00D474DC" w:rsidRPr="00797CC7">
        <w:t xml:space="preserve"> from their homes. They can even be used to find crash victims who have been thrown from their car. Drone rescues are </w:t>
      </w:r>
      <w:r w:rsidR="00D474DC" w:rsidRPr="004C484B">
        <w:rPr>
          <w:b/>
          <w:bCs/>
          <w:u w:val="single"/>
        </w:rPr>
        <w:t>becoming more and more common each year</w:t>
      </w:r>
      <w:r w:rsidR="00D474DC" w:rsidRPr="00797CC7">
        <w:t xml:space="preserve">. They are particularly useful at night when fitted with thermal cameras that </w:t>
      </w:r>
      <w:proofErr w:type="gramStart"/>
      <w:r w:rsidR="00D474DC" w:rsidRPr="00797CC7">
        <w:t>pick up</w:t>
      </w:r>
      <w:proofErr w:type="gramEnd"/>
      <w:r w:rsidR="00D474DC" w:rsidRPr="00797CC7">
        <w:t xml:space="preserve"> heat signatures.</w:t>
      </w:r>
      <w:r w:rsidR="00D474DC">
        <w:t xml:space="preserve"> </w:t>
      </w:r>
      <w:r w:rsidR="00D474DC" w:rsidRPr="00797CC7">
        <w:t xml:space="preserve">7) </w:t>
      </w:r>
      <w:r w:rsidR="00D474DC" w:rsidRPr="004C484B">
        <w:rPr>
          <w:b/>
          <w:bCs/>
          <w:u w:val="single"/>
        </w:rPr>
        <w:t>Support for Fire Department</w:t>
      </w:r>
      <w:r w:rsidR="00D474DC">
        <w:t xml:space="preserve"> </w:t>
      </w:r>
      <w:r w:rsidR="00D474DC" w:rsidRPr="00797CC7">
        <w:t>In many cases, large</w:t>
      </w:r>
      <w:r w:rsidR="00D474DC">
        <w:t xml:space="preserve"> </w:t>
      </w:r>
      <w:hyperlink r:id="rId468" w:tgtFrame="_blank" w:history="1">
        <w:r w:rsidR="00D474DC" w:rsidRPr="00797CC7">
          <w:rPr>
            <w:rStyle w:val="Hyperlink"/>
          </w:rPr>
          <w:t>fire departments are purchasing their own drones</w:t>
        </w:r>
      </w:hyperlink>
      <w:r w:rsidR="00D474DC" w:rsidRPr="00797CC7">
        <w:t>; however, the expense may not be feasible for smaller towns or cities. Police departments with drone units have found that they can help the local fire department by collaborating to locate the fire, identify potential victims, and aid the firefighters in directing their resources accordingly. In one example, the Daytona Beach police used thermal images to discover a hot spot in a hotel fire. The fire department was able to quickly turn their hoses to that spot.</w:t>
      </w:r>
      <w:r w:rsidR="00D474DC">
        <w:t xml:space="preserve"> </w:t>
      </w:r>
      <w:r w:rsidR="00D474DC" w:rsidRPr="00797CC7">
        <w:t>8) Event Management</w:t>
      </w:r>
      <w:r w:rsidR="00D474DC">
        <w:t xml:space="preserve"> </w:t>
      </w:r>
      <w:r w:rsidR="00D474DC" w:rsidRPr="00797CC7">
        <w:t>Daytona Beach</w:t>
      </w:r>
      <w:r w:rsidR="00D474DC">
        <w:t xml:space="preserve"> </w:t>
      </w:r>
      <w:hyperlink r:id="rId469" w:tgtFrame="_blank" w:history="1">
        <w:r w:rsidR="00D474DC" w:rsidRPr="00797CC7">
          <w:rPr>
            <w:rStyle w:val="Hyperlink"/>
          </w:rPr>
          <w:t>hosts 8-10 Super Bowl size events each year</w:t>
        </w:r>
      </w:hyperlink>
      <w:r w:rsidR="00D474DC" w:rsidRPr="00797CC7">
        <w:t>, including the Daytona 500, Spring Break parties, and Bike Week. These events draw huge crowds and moving ground units through these crowds is slow and tedious. Cities that host large crowds are finding that having a handful of drones in the sky during the event allows them to see the big picture, watch people move in real time, and zoom in on singular events that may need a ground unit backup. They are great for detecting trouble before it gets out of hand, and communication between units is exponentially faster.</w:t>
      </w:r>
      <w:r w:rsidR="00D474DC">
        <w:t xml:space="preserve"> </w:t>
      </w:r>
      <w:r w:rsidR="00D474DC" w:rsidRPr="00797CC7">
        <w:t xml:space="preserve">9) </w:t>
      </w:r>
      <w:r w:rsidR="00D474DC" w:rsidRPr="004C484B">
        <w:rPr>
          <w:b/>
          <w:bCs/>
          <w:u w:val="single"/>
        </w:rPr>
        <w:t>Disaster relief</w:t>
      </w:r>
      <w:r w:rsidR="00D474DC">
        <w:rPr>
          <w:b/>
          <w:bCs/>
          <w:u w:val="single"/>
        </w:rPr>
        <w:t xml:space="preserve"> </w:t>
      </w:r>
      <w:r w:rsidR="00D474DC" w:rsidRPr="004C484B">
        <w:rPr>
          <w:u w:val="single"/>
        </w:rPr>
        <w:t xml:space="preserve">After hurricanes, </w:t>
      </w:r>
      <w:proofErr w:type="gramStart"/>
      <w:r w:rsidR="00D474DC" w:rsidRPr="004C484B">
        <w:rPr>
          <w:u w:val="single"/>
        </w:rPr>
        <w:t>tornadoes</w:t>
      </w:r>
      <w:proofErr w:type="gramEnd"/>
      <w:r w:rsidR="00D474DC" w:rsidRPr="004C484B">
        <w:rPr>
          <w:u w:val="single"/>
        </w:rPr>
        <w:t xml:space="preserve"> and other natural disasters</w:t>
      </w:r>
      <w:r w:rsidR="00D474DC" w:rsidRPr="00797CC7">
        <w:t xml:space="preserve">, it can be quite difficult to get ground units to affected areas. It can also be difficult to get manned aircraft into hazardous areas without risking the pilots. Law enforcement agencies often use </w:t>
      </w:r>
      <w:r w:rsidR="00D474DC" w:rsidRPr="004C484B">
        <w:rPr>
          <w:u w:val="single"/>
        </w:rPr>
        <w:t>drones to survey disaster sites and identify areas and people that need help</w:t>
      </w:r>
      <w:r w:rsidR="00D474DC" w:rsidRPr="00797CC7">
        <w:t>. Dozens of drones were</w:t>
      </w:r>
      <w:r w:rsidR="00D474DC">
        <w:t xml:space="preserve"> </w:t>
      </w:r>
      <w:hyperlink r:id="rId470" w:tgtFrame="_blank" w:history="1">
        <w:r w:rsidR="00D474DC" w:rsidRPr="00797CC7">
          <w:rPr>
            <w:rStyle w:val="Hyperlink"/>
          </w:rPr>
          <w:t>used in response to Hurricane Harvey</w:t>
        </w:r>
      </w:hyperlink>
      <w:r w:rsidR="00D474DC">
        <w:t xml:space="preserve"> </w:t>
      </w:r>
      <w:r w:rsidR="00D474DC" w:rsidRPr="00797CC7">
        <w:t>in Houston, as well as after Hurricane Irma in Florida.</w:t>
      </w:r>
      <w:r w:rsidR="00D474DC">
        <w:t xml:space="preserve"> </w:t>
      </w:r>
      <w:hyperlink r:id="rId471" w:tgtFrame="_blank" w:history="1">
        <w:r w:rsidR="00D474DC" w:rsidRPr="004C484B">
          <w:rPr>
            <w:rStyle w:val="Hyperlink"/>
            <w:b/>
            <w:bCs/>
            <w:u w:val="single"/>
          </w:rPr>
          <w:t>Drones can identify stranded people more rapidly</w:t>
        </w:r>
      </w:hyperlink>
      <w:r w:rsidR="00D474DC">
        <w:rPr>
          <w:b/>
          <w:bCs/>
          <w:u w:val="single"/>
        </w:rPr>
        <w:t xml:space="preserve"> </w:t>
      </w:r>
      <w:r w:rsidR="00D474DC" w:rsidRPr="004C484B">
        <w:rPr>
          <w:b/>
          <w:bCs/>
          <w:u w:val="single"/>
        </w:rPr>
        <w:t>than ground units.</w:t>
      </w:r>
      <w:r w:rsidR="00D474DC" w:rsidRPr="004C484B">
        <w:rPr>
          <w:u w:val="single"/>
        </w:rPr>
        <w:t xml:space="preserve"> They can deliver medical supplies and other necessities, such as rescue ropes and life jackets.</w:t>
      </w:r>
    </w:p>
    <w:p w14:paraId="719B37A5" w14:textId="77777777" w:rsidR="00D474DC" w:rsidRPr="00F1076C" w:rsidRDefault="00D474DC" w:rsidP="00D474DC"/>
    <w:p w14:paraId="76A55EFB" w14:textId="77777777" w:rsidR="00D474DC" w:rsidRPr="00D474DC" w:rsidRDefault="00D474DC" w:rsidP="00D474DC"/>
    <w:p w14:paraId="7D2AA812" w14:textId="77777777" w:rsidR="00FE7B82" w:rsidRDefault="00FE7B82" w:rsidP="00FE7B82">
      <w:pPr>
        <w:pStyle w:val="Heading2"/>
      </w:pPr>
      <w:r>
        <w:t>Panopticon / Biopower</w:t>
      </w:r>
    </w:p>
    <w:p w14:paraId="687EB6D8" w14:textId="791DA3EF" w:rsidR="00FE7B82" w:rsidRDefault="00FE7B82" w:rsidP="00FE7B82">
      <w:pPr>
        <w:pStyle w:val="Heading3"/>
      </w:pPr>
      <w:r>
        <w:t>Links</w:t>
      </w:r>
    </w:p>
    <w:p w14:paraId="6039637E" w14:textId="77777777" w:rsidR="00FE7B82" w:rsidRDefault="00FE7B82" w:rsidP="00FE7B82">
      <w:pPr>
        <w:pStyle w:val="Heading4"/>
      </w:pPr>
      <w:r>
        <w:t xml:space="preserve">The state of surveillance extends far beyond the reaches of a CCTV camera. The very words being uttered in this round are being collected, stored, and meticulously analyzed. </w:t>
      </w:r>
    </w:p>
    <w:p w14:paraId="14AACF9D" w14:textId="77777777" w:rsidR="00FE7B82" w:rsidRDefault="00FE7B82" w:rsidP="00FE7B82">
      <w:pPr>
        <w:pStyle w:val="Heading4"/>
      </w:pPr>
      <w:proofErr w:type="gramStart"/>
      <w:r>
        <w:t>We’re</w:t>
      </w:r>
      <w:proofErr w:type="gramEnd"/>
      <w:r>
        <w:t xml:space="preserve"> trapped in a panopticon that has no limits, barriers, or escape – all for the purpose of being commodified and controlled in the world of “surveillance capitalism.”</w:t>
      </w:r>
    </w:p>
    <w:p w14:paraId="77EB70A8" w14:textId="77777777" w:rsidR="00FE7B82" w:rsidRDefault="00FE7B82" w:rsidP="00FE7B82">
      <w:proofErr w:type="spellStart"/>
      <w:r>
        <w:rPr>
          <w:b/>
          <w:bCs/>
        </w:rPr>
        <w:t>Suboff</w:t>
      </w:r>
      <w:proofErr w:type="spellEnd"/>
      <w:r>
        <w:rPr>
          <w:b/>
          <w:bCs/>
        </w:rPr>
        <w:t xml:space="preserve">, 20. </w:t>
      </w:r>
      <w:r>
        <w:t xml:space="preserve">Shoshana </w:t>
      </w:r>
      <w:proofErr w:type="spellStart"/>
      <w:r>
        <w:t>Zuboff</w:t>
      </w:r>
      <w:proofErr w:type="spellEnd"/>
      <w:r>
        <w:t xml:space="preserve">, 01/24/2020, Ms. </w:t>
      </w:r>
      <w:proofErr w:type="spellStart"/>
      <w:r>
        <w:t>Zuboff</w:t>
      </w:r>
      <w:proofErr w:type="spellEnd"/>
      <w:r>
        <w:t xml:space="preserve"> is the author of “The Age of Surveillance Capitalism.” “</w:t>
      </w:r>
      <w:r>
        <w:rPr>
          <w:i/>
          <w:iCs/>
        </w:rPr>
        <w:t>Opinion: You Are Now Remotely Controlled.”</w:t>
      </w:r>
      <w:r>
        <w:t xml:space="preserve"> New York Times, </w:t>
      </w:r>
      <w:r w:rsidRPr="00122BF3">
        <w:t>https://www.nytimes.com/2020/01/24/opinion/sunday/surveillance-capitalism.html</w:t>
      </w:r>
      <w:r>
        <w:t xml:space="preserve"> </w:t>
      </w:r>
    </w:p>
    <w:p w14:paraId="1E4DC6D5" w14:textId="77777777" w:rsidR="00FE7B82" w:rsidRPr="007D507F" w:rsidRDefault="00FE7B82" w:rsidP="00FE7B82"/>
    <w:p w14:paraId="28D19F24" w14:textId="77777777" w:rsidR="00FE7B82" w:rsidRPr="002C6CF4" w:rsidRDefault="00FE7B82" w:rsidP="00FE7B82">
      <w:pPr>
        <w:rPr>
          <w:sz w:val="10"/>
          <w:szCs w:val="10"/>
        </w:rPr>
      </w:pPr>
      <w:r w:rsidRPr="002C6CF4">
        <w:rPr>
          <w:sz w:val="10"/>
          <w:szCs w:val="10"/>
        </w:rPr>
        <w:t>that time. Our digital century shifts society’s coordinates from a division of labor to a “division of learning,” and it follows that the struggle over access to knowledge and the power conferred by such knowledge will shape the politics of our time.</w:t>
      </w:r>
    </w:p>
    <w:p w14:paraId="0CD2DFAE" w14:textId="77777777" w:rsidR="00FE7B82" w:rsidRPr="002C6CF4" w:rsidRDefault="00FE7B82" w:rsidP="00FE7B82">
      <w:pPr>
        <w:rPr>
          <w:sz w:val="10"/>
          <w:szCs w:val="10"/>
        </w:rPr>
      </w:pPr>
      <w:r w:rsidRPr="002C6CF4">
        <w:rPr>
          <w:sz w:val="10"/>
          <w:szCs w:val="10"/>
        </w:rPr>
        <w:t xml:space="preserve">The new centrality of epistemic inequality signals a power shift from the ownership of the means of production, which defined the politics of the 20th century, to the ownership of the production of meaning. The challenges of epistemic justice and epistemic rights in this new era are summarized in three essential questions about knowledge, </w:t>
      </w:r>
      <w:proofErr w:type="gramStart"/>
      <w:r w:rsidRPr="002C6CF4">
        <w:rPr>
          <w:sz w:val="10"/>
          <w:szCs w:val="10"/>
        </w:rPr>
        <w:t>authority</w:t>
      </w:r>
      <w:proofErr w:type="gramEnd"/>
      <w:r w:rsidRPr="002C6CF4">
        <w:rPr>
          <w:sz w:val="10"/>
          <w:szCs w:val="10"/>
        </w:rPr>
        <w:t xml:space="preserve"> and power: Who knows? Who decides who knows? Who decides who decides who knows?</w:t>
      </w:r>
    </w:p>
    <w:p w14:paraId="10DBC126" w14:textId="77777777" w:rsidR="00FE7B82" w:rsidRPr="002C6CF4" w:rsidRDefault="00FE7B82" w:rsidP="00FE7B82">
      <w:pPr>
        <w:rPr>
          <w:rStyle w:val="Emphasis"/>
        </w:rPr>
      </w:pPr>
      <w:r w:rsidRPr="002C6CF4">
        <w:rPr>
          <w:sz w:val="10"/>
          <w:szCs w:val="10"/>
        </w:rPr>
        <w:t xml:space="preserve">During the last two decades, the leading surveillance capitalists — Google, later followed by Facebook, </w:t>
      </w:r>
      <w:proofErr w:type="gramStart"/>
      <w:r w:rsidRPr="002C6CF4">
        <w:rPr>
          <w:sz w:val="10"/>
          <w:szCs w:val="10"/>
        </w:rPr>
        <w:t>Amazon</w:t>
      </w:r>
      <w:proofErr w:type="gramEnd"/>
      <w:r w:rsidRPr="002C6CF4">
        <w:rPr>
          <w:sz w:val="10"/>
          <w:szCs w:val="10"/>
        </w:rPr>
        <w:t xml:space="preserve"> and Microsoft — helped to drive this societal transformation while simultaneously ensuring their ascendance to the pinnacle of the epistemic hierarchy. They operated in the shadows to amass huge knowledge monopolies by taking without asking, a maneuver that every child recognizes as theft. </w:t>
      </w:r>
      <w:r w:rsidRPr="002C6CF4">
        <w:rPr>
          <w:u w:val="single"/>
        </w:rPr>
        <w:t xml:space="preserve">Surveillance capitalism begins by unilaterally staking a claim to private human experience as free raw material for translation into behavioral data. </w:t>
      </w:r>
      <w:r w:rsidRPr="002C6CF4">
        <w:rPr>
          <w:rStyle w:val="Emphasis"/>
        </w:rPr>
        <w:t>Our lives are rendered as data flows.</w:t>
      </w:r>
    </w:p>
    <w:p w14:paraId="598D855A" w14:textId="77777777" w:rsidR="00FE7B82" w:rsidRPr="007D507F" w:rsidRDefault="00FE7B82" w:rsidP="00FE7B82">
      <w:pPr>
        <w:rPr>
          <w:u w:val="single"/>
        </w:rPr>
      </w:pPr>
      <w:r w:rsidRPr="007D507F">
        <w:t>Early on, it was discovered that, unknown to users, even data freely given harbors rich predictive signals, a surplus that is more than what is required for service improvement</w:t>
      </w:r>
      <w:r w:rsidRPr="007D507F">
        <w:rPr>
          <w:u w:val="single"/>
        </w:rPr>
        <w:t>. It isn’t only what you post online, but whether you use exclamation points or the color saturation of your photos; not just where you walk but the stoop of your shoulders; not just the identity of your face but the emotional states conveyed by your “</w:t>
      </w:r>
      <w:proofErr w:type="spellStart"/>
      <w:r w:rsidRPr="007D507F">
        <w:rPr>
          <w:u w:val="single"/>
        </w:rPr>
        <w:t>microexpressions</w:t>
      </w:r>
      <w:proofErr w:type="spellEnd"/>
      <w:r w:rsidRPr="007D507F">
        <w:rPr>
          <w:u w:val="single"/>
        </w:rPr>
        <w:t>”; not just what you like but the pattern of likes across engagements. Soon this behavioral surplus was secretly hunted and captured, claimed as proprietary data.</w:t>
      </w:r>
    </w:p>
    <w:p w14:paraId="2541B087" w14:textId="77777777" w:rsidR="00FE7B82" w:rsidRPr="007D507F" w:rsidRDefault="00FE7B82" w:rsidP="00FE7B82">
      <w:r w:rsidRPr="007D507F">
        <w:rPr>
          <w:u w:val="single"/>
        </w:rPr>
        <w:t xml:space="preserve">The data are conveyed through complex supply chains of devices, tracking and monitoring software, and ecosystems of apps and companies that specialize in niche data flows captured in secret. </w:t>
      </w:r>
      <w:r w:rsidRPr="007D507F">
        <w:t>For example, testing by The Wall Street Journal showed that Facebook receives heart rate data from the Instant Heart Rate: HR Monitor, menstrual cycle data from the Flo Period &amp; Ovulation Tracker, and data that reveal interest in real estate properties from Realtor.com — all of it without the user’s knowledge.</w:t>
      </w:r>
    </w:p>
    <w:p w14:paraId="641DF4EC" w14:textId="77777777" w:rsidR="00FE7B82" w:rsidRPr="007D507F" w:rsidRDefault="00FE7B82" w:rsidP="00FE7B82">
      <w:r w:rsidRPr="007D507F">
        <w:rPr>
          <w:u w:val="single"/>
        </w:rPr>
        <w:t>These data flows empty into surveillance capitalists’ computational factories, called “artificial intelligence,”</w:t>
      </w:r>
      <w:r w:rsidRPr="007D507F">
        <w:t xml:space="preserve"> where they are manufactured into behavioral predictions that are about us, but they are not for us. Instead, they are sold to business customers in a new kind of market that trades exclusively in human futures. Certainty in human affairs is the lifeblood of these markets, where surveillance capitalists compete on the quality of their predictions. This is a new form of trade that birthed some of the richest and most powerful companies in history.</w:t>
      </w:r>
    </w:p>
    <w:p w14:paraId="6C49DF51" w14:textId="77777777" w:rsidR="00FE7B82" w:rsidRPr="007D507F" w:rsidRDefault="00FE7B82" w:rsidP="00FE7B82">
      <w:proofErr w:type="gramStart"/>
      <w:r w:rsidRPr="007D507F">
        <w:t>In order to</w:t>
      </w:r>
      <w:proofErr w:type="gramEnd"/>
      <w:r w:rsidRPr="007D507F">
        <w:t xml:space="preserve"> achieve their objectives, the leading surveillance capitalists sought to establish unrivaled dominance over the 99.9 percent of the world’s information now rendered in digital formats that they helped to create. Surveillance capital has built most of the world’s largest computer networks, data centers, populations of servers, undersea transmission cables, advanced microchips, and frontier machine intelligence, igniting an arms race for the 10,000 or so specialists on the planet who know how to coax knowledge from these vast new data continents.</w:t>
      </w:r>
    </w:p>
    <w:p w14:paraId="6909219B" w14:textId="77777777" w:rsidR="00FE7B82" w:rsidRPr="007D507F" w:rsidRDefault="00FE7B82" w:rsidP="00FE7B82">
      <w:r w:rsidRPr="007D507F">
        <w:t xml:space="preserve">With Google in the lead, the top surveillance capitalists seek to control labor markets in critical expertise, including data science and animal research, elbowing out competitors such as start-ups, universities, high schools, municipalities, established corporations in other industries and less wealthy countries. In 2016, 57 percent of American computer science Ph.D. graduates took jobs in industry, while only 11 percent became tenure-track faculty members. </w:t>
      </w:r>
      <w:proofErr w:type="gramStart"/>
      <w:r w:rsidRPr="007D507F">
        <w:t>It’s</w:t>
      </w:r>
      <w:proofErr w:type="gramEnd"/>
      <w:r w:rsidRPr="007D507F">
        <w:t xml:space="preserve"> not just an American problem. In Britain, university administrators contemplate a “missing generation” of data scientists. A Canadian scientist laments, “the power, the expertise, the data are all concentrated in the hands of a few companies.”</w:t>
      </w:r>
    </w:p>
    <w:p w14:paraId="1E5B28D4" w14:textId="77777777" w:rsidR="00FE7B82" w:rsidRPr="007D507F" w:rsidRDefault="00FE7B82" w:rsidP="00FE7B82">
      <w:r w:rsidRPr="007D507F">
        <w:t>Google created the first insanely lucrative markets to trade in human futures, what we now know as online targeted advertising, based on their predictions of which ads users would click. Between 2000, when the new economic logic was just emerging, and 2004, when the company went public, revenues increased by 3,590 percent. This startling number represents the “surveillance dividend.” It quickly reset the bar for investors, eventually driving start-ups, apps developers and established companies to shift their business models toward surveillance capitalism. The promise of a fast track to outsized revenues from selling human futures drove this migration first to Facebook, then through the tech sector and now throughout the rest of the economy to industries as disparate as insurance, retail, finance, education, health care, real estate, entertainment and every product that begins with the word “smart” or service touted as “personalized.”</w:t>
      </w:r>
    </w:p>
    <w:p w14:paraId="2A3A079C" w14:textId="77777777" w:rsidR="00FE7B82" w:rsidRPr="007D507F" w:rsidRDefault="00FE7B82" w:rsidP="00FE7B82">
      <w:r w:rsidRPr="007D507F">
        <w:t xml:space="preserve">Even Ford, the birthplace of the 20th-century mass production economy, is on the trail of the surveillance dividend, proposing to meet the challenge of slumping car sales by reimagining Ford vehicles as a “transportation operating system.” As one analyst put it, Ford “could make a fortune monetizing data. They </w:t>
      </w:r>
      <w:proofErr w:type="gramStart"/>
      <w:r w:rsidRPr="007D507F">
        <w:t>won’t</w:t>
      </w:r>
      <w:proofErr w:type="gramEnd"/>
      <w:r w:rsidRPr="007D507F">
        <w:t xml:space="preserve"> need engineers, factories or dealers to do it. It’s almost pure profit.”</w:t>
      </w:r>
    </w:p>
    <w:p w14:paraId="0F42C72A" w14:textId="77777777" w:rsidR="00FE7B82" w:rsidRPr="002C6CF4" w:rsidRDefault="00FE7B82" w:rsidP="00FE7B82">
      <w:pPr>
        <w:rPr>
          <w:u w:val="single"/>
        </w:rPr>
      </w:pPr>
      <w:r w:rsidRPr="002C6CF4">
        <w:rPr>
          <w:u w:val="single"/>
        </w:rPr>
        <w:t>Surveillance capitalism’s economic imperatives were refined in the competition to sell certainty.</w:t>
      </w:r>
      <w:r w:rsidRPr="002C6CF4">
        <w:rPr>
          <w:sz w:val="16"/>
        </w:rPr>
        <w:t xml:space="preserve"> Early on it was clear that machine intelligence must feed on volumes of data, compelling economies of scale in data extraction. Eventually it was understood that volume is necessary but not sufficient. The best algorithms also require varieties of data — economies of scope. </w:t>
      </w:r>
      <w:r w:rsidRPr="002C6CF4">
        <w:rPr>
          <w:u w:val="single"/>
        </w:rPr>
        <w:t xml:space="preserve">This realization helped drive the “mobile revolution” sending users into the real world armed with cameras, computers, </w:t>
      </w:r>
      <w:proofErr w:type="gramStart"/>
      <w:r w:rsidRPr="002C6CF4">
        <w:rPr>
          <w:u w:val="single"/>
        </w:rPr>
        <w:t>gyroscopes</w:t>
      </w:r>
      <w:proofErr w:type="gramEnd"/>
      <w:r w:rsidRPr="002C6CF4">
        <w:rPr>
          <w:u w:val="single"/>
        </w:rPr>
        <w:t xml:space="preserve"> and microphones packed inside their smart new phones.</w:t>
      </w:r>
      <w:r w:rsidRPr="002C6CF4">
        <w:rPr>
          <w:sz w:val="16"/>
        </w:rPr>
        <w:t xml:space="preserve"> In the competition for scope, surveillance capitalists want your home and what you say and do within its walls</w:t>
      </w:r>
      <w:r w:rsidRPr="002C6CF4">
        <w:rPr>
          <w:u w:val="single"/>
        </w:rPr>
        <w:t xml:space="preserve">. They want your car, your medical conditions, and the shows you </w:t>
      </w:r>
      <w:proofErr w:type="gramStart"/>
      <w:r w:rsidRPr="002C6CF4">
        <w:rPr>
          <w:u w:val="single"/>
        </w:rPr>
        <w:t>stream;</w:t>
      </w:r>
      <w:proofErr w:type="gramEnd"/>
      <w:r w:rsidRPr="002C6CF4">
        <w:rPr>
          <w:u w:val="single"/>
        </w:rPr>
        <w:t xml:space="preserve"> your location as well as all the streets and buildings in your path and all the behavior of all the people in your city. They want your voice and what you eat and what you buy; your children’s play time and their schooling; your brain waves and your bloodstream. Nothing is exempt.</w:t>
      </w:r>
    </w:p>
    <w:p w14:paraId="0FDF416B" w14:textId="77777777" w:rsidR="00FE7B82" w:rsidRPr="00756515" w:rsidRDefault="00FE7B82" w:rsidP="00FE7B82"/>
    <w:p w14:paraId="02DD7154" w14:textId="77777777" w:rsidR="00FE7B82" w:rsidRDefault="00FE7B82" w:rsidP="00FE7B82">
      <w:pPr>
        <w:pStyle w:val="Heading4"/>
      </w:pPr>
      <w:r>
        <w:t xml:space="preserve">The </w:t>
      </w:r>
      <w:proofErr w:type="spellStart"/>
      <w:r>
        <w:t>aff</w:t>
      </w:r>
      <w:proofErr w:type="spellEnd"/>
      <w:r>
        <w:t xml:space="preserve"> does nothing to hurt the never-ending panopticon. Rather, it perpetuates the delusion of privacy </w:t>
      </w:r>
      <w:proofErr w:type="gramStart"/>
      <w:r>
        <w:t>that’s</w:t>
      </w:r>
      <w:proofErr w:type="gramEnd"/>
      <w:r>
        <w:t xml:space="preserve"> necessary for its survival. </w:t>
      </w:r>
    </w:p>
    <w:p w14:paraId="045153A0" w14:textId="77777777" w:rsidR="00FE7B82" w:rsidRPr="00122BF3" w:rsidRDefault="00FE7B82" w:rsidP="00FE7B82">
      <w:proofErr w:type="spellStart"/>
      <w:r>
        <w:rPr>
          <w:b/>
          <w:bCs/>
        </w:rPr>
        <w:t>Suboff</w:t>
      </w:r>
      <w:proofErr w:type="spellEnd"/>
      <w:r>
        <w:rPr>
          <w:b/>
          <w:bCs/>
        </w:rPr>
        <w:t xml:space="preserve">, 20. </w:t>
      </w:r>
      <w:r>
        <w:t xml:space="preserve">Shoshana </w:t>
      </w:r>
      <w:proofErr w:type="spellStart"/>
      <w:r>
        <w:t>Zuboff</w:t>
      </w:r>
      <w:proofErr w:type="spellEnd"/>
      <w:r>
        <w:t xml:space="preserve">, 01/24/2020, Ms. </w:t>
      </w:r>
      <w:proofErr w:type="spellStart"/>
      <w:r>
        <w:t>Zuboff</w:t>
      </w:r>
      <w:proofErr w:type="spellEnd"/>
      <w:r>
        <w:t xml:space="preserve"> is the author of “The Age of Surveillance Capitalism.” “</w:t>
      </w:r>
      <w:r>
        <w:rPr>
          <w:i/>
          <w:iCs/>
        </w:rPr>
        <w:t>Opinion: You Are Now Remotely Controlled.”</w:t>
      </w:r>
      <w:r>
        <w:t xml:space="preserve"> New York Times, </w:t>
      </w:r>
      <w:r w:rsidRPr="00122BF3">
        <w:t>https://www.nytimes.com/2020/01/24/opinion/sunday/surveillance-capitalism.html</w:t>
      </w:r>
      <w:r>
        <w:t xml:space="preserve"> </w:t>
      </w:r>
    </w:p>
    <w:p w14:paraId="3F01C5C5" w14:textId="77777777" w:rsidR="00FE7B82" w:rsidRPr="00D6375E" w:rsidRDefault="00FE7B82" w:rsidP="00FE7B82">
      <w:pPr>
        <w:rPr>
          <w:sz w:val="14"/>
          <w:szCs w:val="14"/>
        </w:rPr>
      </w:pPr>
      <w:r w:rsidRPr="00D6375E">
        <w:rPr>
          <w:sz w:val="14"/>
          <w:szCs w:val="14"/>
        </w:rPr>
        <w:t>The debate on privacy and law at the Federal Trade Commission was unusually heated that day. Tech industry executives “argued that they were capable of regulating themselves and that government intervention would be costly and counterproductive.” Civil libertarians warned that the companies’ data capabilities posed “an unprecedented threat to individual freedom.” One observed, “We have to decide what human beings are in the electronic age. Are we just going to be chattel for commerce?” A commissioner asked, ‘‘Where should we draw the line?” The year was 1997.</w:t>
      </w:r>
    </w:p>
    <w:p w14:paraId="420CDA38" w14:textId="77777777" w:rsidR="00FE7B82" w:rsidRPr="00D6375E" w:rsidRDefault="00FE7B82" w:rsidP="00FE7B82">
      <w:pPr>
        <w:rPr>
          <w:sz w:val="14"/>
        </w:rPr>
      </w:pPr>
      <w:r w:rsidRPr="004F48DE">
        <w:rPr>
          <w:b/>
          <w:bCs/>
          <w:u w:val="single"/>
        </w:rPr>
        <w:t>The line was never drawn,</w:t>
      </w:r>
      <w:r w:rsidRPr="004F48DE">
        <w:rPr>
          <w:u w:val="single"/>
        </w:rPr>
        <w:t xml:space="preserve"> and the executives got their way.</w:t>
      </w:r>
      <w:r w:rsidRPr="00D6375E">
        <w:rPr>
          <w:sz w:val="14"/>
        </w:rPr>
        <w:t xml:space="preserve"> Twenty-three years later the evidence is in. </w:t>
      </w:r>
      <w:r w:rsidRPr="004F48DE">
        <w:rPr>
          <w:u w:val="single"/>
        </w:rPr>
        <w:t>The fruit of that victory was a new economic logic that I call “</w:t>
      </w:r>
      <w:r w:rsidRPr="004F48DE">
        <w:rPr>
          <w:b/>
          <w:bCs/>
          <w:u w:val="single"/>
        </w:rPr>
        <w:t>surveillance capitalism.”</w:t>
      </w:r>
      <w:r w:rsidRPr="00D6375E">
        <w:rPr>
          <w:sz w:val="14"/>
        </w:rPr>
        <w:t xml:space="preserve"> </w:t>
      </w:r>
      <w:r w:rsidRPr="004F48DE">
        <w:rPr>
          <w:b/>
          <w:bCs/>
          <w:u w:val="single"/>
        </w:rPr>
        <w:t xml:space="preserve">Its success </w:t>
      </w:r>
      <w:r w:rsidRPr="004F48DE">
        <w:rPr>
          <w:rStyle w:val="Emphasis"/>
        </w:rPr>
        <w:t xml:space="preserve">depends upon one-way-mirror operations engineered for our ignorance </w:t>
      </w:r>
      <w:r w:rsidRPr="00D6375E">
        <w:rPr>
          <w:b/>
          <w:bCs/>
          <w:u w:val="single"/>
        </w:rPr>
        <w:t xml:space="preserve">and wrapped in a fog of misdirection, </w:t>
      </w:r>
      <w:proofErr w:type="gramStart"/>
      <w:r w:rsidRPr="00D6375E">
        <w:rPr>
          <w:b/>
          <w:bCs/>
          <w:u w:val="single"/>
        </w:rPr>
        <w:t>euphemism</w:t>
      </w:r>
      <w:proofErr w:type="gramEnd"/>
      <w:r w:rsidRPr="00D6375E">
        <w:rPr>
          <w:b/>
          <w:bCs/>
          <w:u w:val="single"/>
        </w:rPr>
        <w:t xml:space="preserve"> and mendacity.</w:t>
      </w:r>
      <w:r w:rsidRPr="00D6375E">
        <w:rPr>
          <w:sz w:val="14"/>
        </w:rPr>
        <w:t xml:space="preserve"> </w:t>
      </w:r>
      <w:r w:rsidRPr="004F48DE">
        <w:rPr>
          <w:u w:val="single"/>
        </w:rPr>
        <w:t>It rooted and flourished in the new spaces of the internet, once celebrated by surveillance capitalists as “the world’s largest ungoverned space.” But power fills a void, and those once wild spaces are no longer ungoverned. Instead, they are owned and operated by private surveillance capital and governed by its iron laws</w:t>
      </w:r>
      <w:r w:rsidRPr="00D6375E">
        <w:rPr>
          <w:sz w:val="14"/>
        </w:rPr>
        <w:t>.</w:t>
      </w:r>
    </w:p>
    <w:p w14:paraId="021C61BA" w14:textId="77777777" w:rsidR="00FE7B82" w:rsidRPr="00D6375E" w:rsidRDefault="00FE7B82" w:rsidP="00FE7B82">
      <w:pPr>
        <w:rPr>
          <w:sz w:val="14"/>
        </w:rPr>
      </w:pPr>
      <w:r w:rsidRPr="00D6375E">
        <w:rPr>
          <w:sz w:val="14"/>
        </w:rPr>
        <w:t xml:space="preserve">The rise of surveillance capitalism over the last two decades went largely unchallenged. “Digital” was fast, we were told, and stragglers would be left behind. </w:t>
      </w:r>
      <w:proofErr w:type="gramStart"/>
      <w:r w:rsidRPr="00D6375E">
        <w:rPr>
          <w:sz w:val="14"/>
        </w:rPr>
        <w:t>It’s</w:t>
      </w:r>
      <w:proofErr w:type="gramEnd"/>
      <w:r w:rsidRPr="00D6375E">
        <w:rPr>
          <w:sz w:val="14"/>
        </w:rPr>
        <w:t xml:space="preserve"> not surprising that so many of us rushed to follow the bustling White Rabbit down his tunnel into a promised digital Wonderland where, like Alice, we fell prey to delusion. In Wonderland, we celebrated the new digital services as free, but now we see </w:t>
      </w:r>
      <w:r w:rsidRPr="00D6375E">
        <w:rPr>
          <w:b/>
          <w:bCs/>
          <w:u w:val="single"/>
        </w:rPr>
        <w:t>that the surveillance capitalists behind those services regard us as the free commodity</w:t>
      </w:r>
      <w:r w:rsidRPr="00D6375E">
        <w:rPr>
          <w:sz w:val="14"/>
        </w:rPr>
        <w:t xml:space="preserve">. </w:t>
      </w:r>
      <w:r w:rsidRPr="00D6375E">
        <w:rPr>
          <w:u w:val="single"/>
        </w:rPr>
        <w:t xml:space="preserve">We thought that </w:t>
      </w:r>
      <w:r w:rsidRPr="00D6375E">
        <w:rPr>
          <w:b/>
          <w:bCs/>
          <w:u w:val="single"/>
        </w:rPr>
        <w:t>we search Google, but now we understand that Google searches us</w:t>
      </w:r>
      <w:r w:rsidRPr="00D6375E">
        <w:rPr>
          <w:u w:val="single"/>
        </w:rPr>
        <w:t>.</w:t>
      </w:r>
      <w:r w:rsidRPr="00D6375E">
        <w:rPr>
          <w:sz w:val="14"/>
        </w:rPr>
        <w:t xml:space="preserve"> </w:t>
      </w:r>
      <w:r w:rsidRPr="00D6375E">
        <w:rPr>
          <w:u w:val="single"/>
        </w:rPr>
        <w:t>We assumed that we use social media to connect, but we learned that connection is how social media uses us.</w:t>
      </w:r>
      <w:r w:rsidRPr="00D6375E">
        <w:rPr>
          <w:sz w:val="14"/>
        </w:rPr>
        <w:t xml:space="preserve"> We barely questioned why our new TV or mattress had a privacy policy, but </w:t>
      </w:r>
      <w:proofErr w:type="gramStart"/>
      <w:r w:rsidRPr="00D6375E">
        <w:rPr>
          <w:sz w:val="14"/>
        </w:rPr>
        <w:t>we’ve</w:t>
      </w:r>
      <w:proofErr w:type="gramEnd"/>
      <w:r w:rsidRPr="00D6375E">
        <w:rPr>
          <w:sz w:val="14"/>
        </w:rPr>
        <w:t xml:space="preserve"> begun to understand that </w:t>
      </w:r>
      <w:r w:rsidRPr="00D6375E">
        <w:rPr>
          <w:rStyle w:val="Emphasis"/>
        </w:rPr>
        <w:t>“privacy” policies are actually surveillance policies.</w:t>
      </w:r>
      <w:r>
        <w:rPr>
          <w:sz w:val="14"/>
        </w:rPr>
        <w:t xml:space="preserve"> A</w:t>
      </w:r>
      <w:r w:rsidRPr="00D6375E">
        <w:rPr>
          <w:sz w:val="16"/>
          <w:szCs w:val="16"/>
        </w:rPr>
        <w:t>nd like our forebears who named the automobile “horseless carriage” because they could not reckon with its true dimension, we regarded the internet platforms as “bulletin boards” where anyone could pin a note. Congress cemented this delusion in a statute, Section 230 of the 1996 Communications Decency Act, absolving those companies of the obligations that adhere to “publishers” or even to “speakers.”</w:t>
      </w:r>
      <w:r>
        <w:rPr>
          <w:sz w:val="16"/>
          <w:szCs w:val="16"/>
        </w:rPr>
        <w:t xml:space="preserve"> </w:t>
      </w:r>
      <w:r w:rsidRPr="00D6375E">
        <w:rPr>
          <w:sz w:val="16"/>
          <w:szCs w:val="16"/>
        </w:rPr>
        <w:t>Only repeated crises have taught us that these platforms are not bulletin boards but hyper-velocity global bloodstreams into which anyone may introduce a dangerous virus without a vaccine. This is how Facebook’s chief executive, Mark Zuckerberg, could legally refuse to remove a faked video of Speaker of the House Nancy Pelosi and later double down on this decision, announcing that political advertising would not be subject to fact-checking.</w:t>
      </w:r>
    </w:p>
    <w:p w14:paraId="15DDC5B5" w14:textId="77777777" w:rsidR="00FE7B82" w:rsidRPr="00D6375E" w:rsidRDefault="00FE7B82" w:rsidP="00FE7B82">
      <w:pPr>
        <w:rPr>
          <w:sz w:val="16"/>
        </w:rPr>
      </w:pPr>
      <w:proofErr w:type="gramStart"/>
      <w:r w:rsidRPr="00D6375E">
        <w:rPr>
          <w:b/>
          <w:bCs/>
          <w:u w:val="single"/>
        </w:rPr>
        <w:t>All of</w:t>
      </w:r>
      <w:proofErr w:type="gramEnd"/>
      <w:r w:rsidRPr="00D6375E">
        <w:rPr>
          <w:b/>
          <w:bCs/>
          <w:u w:val="single"/>
        </w:rPr>
        <w:t xml:space="preserve"> these delusions rest on the most treacherous hallucination of them all: </w:t>
      </w:r>
      <w:r w:rsidRPr="00D6375E">
        <w:rPr>
          <w:rStyle w:val="Emphasis"/>
        </w:rPr>
        <w:t>the belief that privacy is private.</w:t>
      </w:r>
      <w:r w:rsidRPr="00D6375E">
        <w:rPr>
          <w:sz w:val="16"/>
        </w:rPr>
        <w:t xml:space="preserve"> We have imagined that we can choose our degree of privacy with an individual calculation in which a bit of personal information is traded for valued services — a reasonable quid pro quo. For example, when Delta Air Lines piloted a biometric data system at the Atlanta airport, the company reported that of nearly 25,000 customers who traveled there each week, 98 percent opted into the process, noting that “the facial recognition option is saving an average of two seconds for each customer at boarding, or nine minutes when boarding a wide body aircraft.”</w:t>
      </w:r>
    </w:p>
    <w:p w14:paraId="77F67FE1" w14:textId="77777777" w:rsidR="00FE7B82" w:rsidRPr="00D6375E" w:rsidRDefault="00FE7B82" w:rsidP="00FE7B82">
      <w:pPr>
        <w:rPr>
          <w:sz w:val="16"/>
          <w:szCs w:val="16"/>
        </w:rPr>
      </w:pPr>
      <w:r w:rsidRPr="00D6375E">
        <w:rPr>
          <w:sz w:val="16"/>
          <w:szCs w:val="16"/>
        </w:rPr>
        <w:t xml:space="preserve">In </w:t>
      </w:r>
      <w:proofErr w:type="gramStart"/>
      <w:r w:rsidRPr="00D6375E">
        <w:rPr>
          <w:sz w:val="16"/>
          <w:szCs w:val="16"/>
        </w:rPr>
        <w:t>fact</w:t>
      </w:r>
      <w:proofErr w:type="gramEnd"/>
      <w:r w:rsidRPr="00D6375E">
        <w:rPr>
          <w:sz w:val="16"/>
          <w:szCs w:val="16"/>
        </w:rPr>
        <w:t xml:space="preserve"> the rapid development of facial recognition systems reveals the public consequences of this supposedly private choice. Surveillance capitalists have demanded the right to take our faces wherever they appear — on a city street or a Facebook page. The Financial Times reported that a Microsoft facial recognition training database of 10 million images plucked from the internet without anyone’s knowledge and supposedly limited to academic research was employed by companies like IBM and state agencies that included the United States and Chinese military. Among these were two Chinese suppliers of equipment to officials in Xinjiang, where members of the Uighur community live in open-air prisons under perpetual surveillance by facial recognition systems. Privacy is not private, because the effectiveness of these and other private or public surveillance and control systems depends upon the pieces of ourselves that we give up — or that are secretly stolen from us.</w:t>
      </w:r>
    </w:p>
    <w:p w14:paraId="4694C463" w14:textId="77777777" w:rsidR="00FE7B82" w:rsidRDefault="00FE7B82" w:rsidP="00FE7B82">
      <w:pPr>
        <w:pStyle w:val="Heading4"/>
      </w:pPr>
      <w:r>
        <w:t xml:space="preserve">The ongoing collection of information is key to subjugating us into the very thing the </w:t>
      </w:r>
      <w:proofErr w:type="spellStart"/>
      <w:r>
        <w:t>aff</w:t>
      </w:r>
      <w:proofErr w:type="spellEnd"/>
      <w:r>
        <w:t xml:space="preserve"> wants us to avoid – a Blade Runner. Turns case.</w:t>
      </w:r>
    </w:p>
    <w:p w14:paraId="543EE84C" w14:textId="77777777" w:rsidR="00FE7B82" w:rsidRDefault="00FE7B82" w:rsidP="00FE7B82">
      <w:proofErr w:type="spellStart"/>
      <w:r>
        <w:rPr>
          <w:b/>
          <w:bCs/>
        </w:rPr>
        <w:t>Suboff</w:t>
      </w:r>
      <w:proofErr w:type="spellEnd"/>
      <w:r>
        <w:rPr>
          <w:b/>
          <w:bCs/>
        </w:rPr>
        <w:t xml:space="preserve">, 20. </w:t>
      </w:r>
      <w:r>
        <w:t xml:space="preserve">Shoshana </w:t>
      </w:r>
      <w:proofErr w:type="spellStart"/>
      <w:r>
        <w:t>Zuboff</w:t>
      </w:r>
      <w:proofErr w:type="spellEnd"/>
      <w:r>
        <w:t xml:space="preserve">, 01/24/2020, Ms. </w:t>
      </w:r>
      <w:proofErr w:type="spellStart"/>
      <w:r>
        <w:t>Zuboff</w:t>
      </w:r>
      <w:proofErr w:type="spellEnd"/>
      <w:r>
        <w:t xml:space="preserve"> is the author of “The Age of Surveillance Capitalism.” “</w:t>
      </w:r>
      <w:r>
        <w:rPr>
          <w:i/>
          <w:iCs/>
        </w:rPr>
        <w:t>Opinion: You Are Now Remotely Controlled.”</w:t>
      </w:r>
      <w:r>
        <w:t xml:space="preserve"> New York Times, </w:t>
      </w:r>
      <w:r w:rsidRPr="00122BF3">
        <w:t>https://www.nytimes.com/2020/01/24/opinion/sunday/surveillance-capitalism.html</w:t>
      </w:r>
      <w:r>
        <w:t xml:space="preserve"> </w:t>
      </w:r>
    </w:p>
    <w:p w14:paraId="0C629FC0" w14:textId="77777777" w:rsidR="00FE7B82" w:rsidRPr="00122BF3" w:rsidRDefault="00FE7B82" w:rsidP="00FE7B82">
      <w:pPr>
        <w:rPr>
          <w:b/>
          <w:bCs/>
          <w:sz w:val="16"/>
        </w:rPr>
      </w:pPr>
      <w:r w:rsidRPr="00122BF3">
        <w:rPr>
          <w:sz w:val="16"/>
        </w:rPr>
        <w:t>Our digital century was to have been democracy’s Golden Age.</w:t>
      </w:r>
      <w:r w:rsidRPr="00122BF3">
        <w:rPr>
          <w:u w:val="single"/>
        </w:rPr>
        <w:t xml:space="preserve"> Instead, we enter its third decade marked by a stark new form of </w:t>
      </w:r>
      <w:r w:rsidRPr="00122BF3">
        <w:rPr>
          <w:b/>
          <w:bCs/>
          <w:u w:val="single"/>
        </w:rPr>
        <w:t>social inequality best understood as “epistemic inequality.”</w:t>
      </w:r>
      <w:r w:rsidRPr="00122BF3">
        <w:rPr>
          <w:sz w:val="16"/>
        </w:rPr>
        <w:t xml:space="preserve"> It recalls a pre-Gutenberg era of </w:t>
      </w:r>
      <w:r w:rsidRPr="00122BF3">
        <w:rPr>
          <w:u w:val="single"/>
        </w:rPr>
        <w:t>extreme asymmetries of knowledge and the power that accrues to such knowledge</w:t>
      </w:r>
      <w:r w:rsidRPr="00122BF3">
        <w:rPr>
          <w:sz w:val="16"/>
        </w:rPr>
        <w:t xml:space="preserve">, as the tech giants seize control of information and learning itself. </w:t>
      </w:r>
      <w:r w:rsidRPr="00122BF3">
        <w:rPr>
          <w:b/>
          <w:bCs/>
          <w:u w:val="single"/>
        </w:rPr>
        <w:t>The delusion of “privacy as private” was crafted to breed and feed this unanticipated social divide</w:t>
      </w:r>
      <w:r w:rsidRPr="00122BF3">
        <w:rPr>
          <w:b/>
          <w:bCs/>
          <w:sz w:val="16"/>
        </w:rPr>
        <w:t>.</w:t>
      </w:r>
      <w:r w:rsidRPr="00122BF3">
        <w:rPr>
          <w:sz w:val="16"/>
        </w:rPr>
        <w:t xml:space="preserve"> </w:t>
      </w:r>
      <w:r w:rsidRPr="00122BF3">
        <w:rPr>
          <w:b/>
          <w:bCs/>
          <w:u w:val="single"/>
        </w:rPr>
        <w:t>Surveillance capitalists exploit the widening inequity of knowledge for the sake of profits.</w:t>
      </w:r>
      <w:r w:rsidRPr="00122BF3">
        <w:rPr>
          <w:u w:val="single"/>
        </w:rPr>
        <w:t xml:space="preserve"> </w:t>
      </w:r>
      <w:r w:rsidRPr="00122BF3">
        <w:rPr>
          <w:b/>
          <w:bCs/>
          <w:u w:val="single"/>
        </w:rPr>
        <w:t>They manipulate the economy, our society and even our lives with impunity, endangering not just individual privacy but democracy itself. Distracted by our delusions, we failed to notice this bloodless coup from above.</w:t>
      </w:r>
    </w:p>
    <w:p w14:paraId="3E97510E" w14:textId="77777777" w:rsidR="00FE7B82" w:rsidRPr="002C6CF4" w:rsidRDefault="00FE7B82" w:rsidP="00FE7B82">
      <w:pPr>
        <w:rPr>
          <w:sz w:val="10"/>
          <w:szCs w:val="10"/>
        </w:rPr>
      </w:pPr>
      <w:r w:rsidRPr="00122BF3">
        <w:rPr>
          <w:u w:val="single"/>
        </w:rPr>
        <w:t xml:space="preserve">The </w:t>
      </w:r>
      <w:r w:rsidRPr="00122BF3">
        <w:rPr>
          <w:rStyle w:val="Emphasis"/>
        </w:rPr>
        <w:t>belief that privacy is private</w:t>
      </w:r>
      <w:r w:rsidRPr="00122BF3">
        <w:rPr>
          <w:u w:val="single"/>
        </w:rPr>
        <w:t xml:space="preserve"> has </w:t>
      </w:r>
      <w:r w:rsidRPr="00122BF3">
        <w:rPr>
          <w:b/>
          <w:bCs/>
          <w:u w:val="single"/>
        </w:rPr>
        <w:t>left us careening toward a future that we did not choose</w:t>
      </w:r>
      <w:r w:rsidRPr="00122BF3">
        <w:rPr>
          <w:sz w:val="16"/>
        </w:rPr>
        <w:t xml:space="preserve">, </w:t>
      </w:r>
      <w:r w:rsidRPr="00122BF3">
        <w:rPr>
          <w:u w:val="single"/>
        </w:rPr>
        <w:t xml:space="preserve">because it failed to reckon with the profound distinction between a society that </w:t>
      </w:r>
      <w:r w:rsidRPr="00122BF3">
        <w:rPr>
          <w:b/>
          <w:bCs/>
          <w:u w:val="single"/>
        </w:rPr>
        <w:t>insists upon sovereign individual rights</w:t>
      </w:r>
      <w:r w:rsidRPr="00122BF3">
        <w:rPr>
          <w:u w:val="single"/>
        </w:rPr>
        <w:t xml:space="preserve"> and one that </w:t>
      </w:r>
      <w:r w:rsidRPr="00122BF3">
        <w:rPr>
          <w:b/>
          <w:bCs/>
          <w:u w:val="single"/>
        </w:rPr>
        <w:t>lives by the social relations of the one-way mirror</w:t>
      </w:r>
      <w:r w:rsidRPr="00122BF3">
        <w:rPr>
          <w:sz w:val="16"/>
        </w:rPr>
        <w:t xml:space="preserve">. </w:t>
      </w:r>
      <w:r w:rsidRPr="002C6CF4">
        <w:rPr>
          <w:sz w:val="10"/>
          <w:szCs w:val="10"/>
        </w:rPr>
        <w:t>The lesson is</w:t>
      </w:r>
      <w:r w:rsidRPr="00122BF3">
        <w:rPr>
          <w:sz w:val="16"/>
        </w:rPr>
        <w:t xml:space="preserve"> </w:t>
      </w:r>
      <w:r w:rsidRPr="002C6CF4">
        <w:rPr>
          <w:sz w:val="10"/>
          <w:szCs w:val="10"/>
        </w:rPr>
        <w:t>that privacy is public — it is a collective good that is logically and morally inseparable from the values of human autonomy and self-determination upon which privacy depends and without which a democratic society is unimaginable.</w:t>
      </w:r>
    </w:p>
    <w:p w14:paraId="4E0D6ACA" w14:textId="77777777" w:rsidR="00FE7B82" w:rsidRPr="002C6CF4" w:rsidRDefault="00FE7B82" w:rsidP="00FE7B82">
      <w:pPr>
        <w:rPr>
          <w:sz w:val="10"/>
          <w:szCs w:val="10"/>
        </w:rPr>
      </w:pPr>
      <w:r w:rsidRPr="002C6CF4">
        <w:rPr>
          <w:sz w:val="10"/>
          <w:szCs w:val="10"/>
        </w:rPr>
        <w:t xml:space="preserve">Still, the winds appear to have finally shifted. A fragile new awareness is dawning as we claw our way back up the rabbit hole toward home. Surveillance capitalists are fast because they seek neither genuine consent nor consensus. They rely on psychic numbing and messages of inevitability to conjure the helplessness, resignation and confusion that paralyze their prey. Democracy is slow, and </w:t>
      </w:r>
      <w:proofErr w:type="gramStart"/>
      <w:r w:rsidRPr="002C6CF4">
        <w:rPr>
          <w:sz w:val="10"/>
          <w:szCs w:val="10"/>
        </w:rPr>
        <w:t>that’s</w:t>
      </w:r>
      <w:proofErr w:type="gramEnd"/>
      <w:r w:rsidRPr="002C6CF4">
        <w:rPr>
          <w:sz w:val="10"/>
          <w:szCs w:val="10"/>
        </w:rPr>
        <w:t xml:space="preserve"> a good thing. Its pace reflects the tens of millions of conversations that occur in families, among neighbors, </w:t>
      </w:r>
      <w:proofErr w:type="gramStart"/>
      <w:r w:rsidRPr="002C6CF4">
        <w:rPr>
          <w:sz w:val="10"/>
          <w:szCs w:val="10"/>
        </w:rPr>
        <w:t>co-workers</w:t>
      </w:r>
      <w:proofErr w:type="gramEnd"/>
      <w:r w:rsidRPr="002C6CF4">
        <w:rPr>
          <w:sz w:val="10"/>
          <w:szCs w:val="10"/>
        </w:rPr>
        <w:t xml:space="preserve"> and friends, within communities, cities and states, gradually stirring the sleeping giant of democracy to action.</w:t>
      </w:r>
    </w:p>
    <w:p w14:paraId="73C6A604" w14:textId="77777777" w:rsidR="00FE7B82" w:rsidRPr="002C6CF4" w:rsidRDefault="00FE7B82" w:rsidP="00FE7B82">
      <w:pPr>
        <w:rPr>
          <w:sz w:val="10"/>
          <w:szCs w:val="10"/>
        </w:rPr>
      </w:pPr>
      <w:r w:rsidRPr="002C6CF4">
        <w:rPr>
          <w:sz w:val="10"/>
          <w:szCs w:val="10"/>
        </w:rPr>
        <w:t>These conversations are occurring now, and there are many indications that lawmakers are ready to join and to lead. This third decade is likely to decide our fate. Will we make</w:t>
      </w:r>
      <w:r w:rsidRPr="00122BF3">
        <w:rPr>
          <w:sz w:val="16"/>
          <w:szCs w:val="16"/>
        </w:rPr>
        <w:t xml:space="preserve"> </w:t>
      </w:r>
      <w:r w:rsidRPr="002C6CF4">
        <w:rPr>
          <w:sz w:val="10"/>
          <w:szCs w:val="10"/>
        </w:rPr>
        <w:t>the digital future better, or will it make us worse? Will it be a place that we can call home?</w:t>
      </w:r>
    </w:p>
    <w:p w14:paraId="26DBD11B" w14:textId="77777777" w:rsidR="00FE7B82" w:rsidRPr="00122BF3" w:rsidRDefault="00FE7B82" w:rsidP="00FE7B82">
      <w:pPr>
        <w:rPr>
          <w:sz w:val="16"/>
        </w:rPr>
      </w:pPr>
      <w:r w:rsidRPr="002C6CF4">
        <w:rPr>
          <w:rStyle w:val="Emphasis"/>
        </w:rPr>
        <w:t>Epistemic inequality is not based on what we can earn but rather on what we can learn.</w:t>
      </w:r>
      <w:r w:rsidRPr="00122BF3">
        <w:rPr>
          <w:sz w:val="16"/>
        </w:rPr>
        <w:t xml:space="preserve"> It is defined as unequal access to learning imposed </w:t>
      </w:r>
      <w:r w:rsidRPr="00122BF3">
        <w:rPr>
          <w:u w:val="single"/>
        </w:rPr>
        <w:t xml:space="preserve">by private commercial mechanisms of information capture, production, </w:t>
      </w:r>
      <w:proofErr w:type="gramStart"/>
      <w:r w:rsidRPr="00122BF3">
        <w:rPr>
          <w:u w:val="single"/>
        </w:rPr>
        <w:t>analysis</w:t>
      </w:r>
      <w:proofErr w:type="gramEnd"/>
      <w:r w:rsidRPr="00122BF3">
        <w:rPr>
          <w:u w:val="single"/>
        </w:rPr>
        <w:t xml:space="preserve"> and sales. </w:t>
      </w:r>
      <w:r w:rsidRPr="00122BF3">
        <w:rPr>
          <w:sz w:val="16"/>
        </w:rPr>
        <w:t>It is best exemplified in the fast-growing abyss between what we know and what is known about us.</w:t>
      </w:r>
    </w:p>
    <w:p w14:paraId="59F1B0C7" w14:textId="77777777" w:rsidR="00FE7B82" w:rsidRPr="002C6CF4" w:rsidRDefault="00FE7B82" w:rsidP="00FE7B82">
      <w:pPr>
        <w:rPr>
          <w:sz w:val="16"/>
        </w:rPr>
      </w:pPr>
      <w:r w:rsidRPr="002C6CF4">
        <w:rPr>
          <w:u w:val="single"/>
        </w:rPr>
        <w:t xml:space="preserve">Unequal knowledge about us </w:t>
      </w:r>
      <w:r w:rsidRPr="002C6CF4">
        <w:rPr>
          <w:rStyle w:val="Emphasis"/>
        </w:rPr>
        <w:t>produces unequal power over us</w:t>
      </w:r>
      <w:r w:rsidRPr="002C6CF4">
        <w:rPr>
          <w:u w:val="single"/>
        </w:rPr>
        <w:t>, a</w:t>
      </w:r>
      <w:r w:rsidRPr="002C6CF4">
        <w:rPr>
          <w:sz w:val="16"/>
        </w:rPr>
        <w:t xml:space="preserve">nd so epistemic inequality widens to include the distance between what we can do and what can be done to us. </w:t>
      </w:r>
      <w:r w:rsidRPr="002C6CF4">
        <w:rPr>
          <w:u w:val="single"/>
        </w:rPr>
        <w:t xml:space="preserve">Data scientists describe this as the shift from monitoring to actuation, in which a </w:t>
      </w:r>
      <w:r w:rsidRPr="002C6CF4">
        <w:rPr>
          <w:b/>
          <w:bCs/>
          <w:u w:val="single"/>
        </w:rPr>
        <w:t xml:space="preserve">critical mass of knowledge about a machine system </w:t>
      </w:r>
      <w:r w:rsidRPr="002C6CF4">
        <w:rPr>
          <w:rStyle w:val="Emphasis"/>
        </w:rPr>
        <w:t>enables the remote control of that system</w:t>
      </w:r>
      <w:r w:rsidRPr="002C6CF4">
        <w:rPr>
          <w:u w:val="single"/>
        </w:rPr>
        <w:t>.</w:t>
      </w:r>
      <w:r w:rsidRPr="002C6CF4">
        <w:rPr>
          <w:sz w:val="16"/>
        </w:rPr>
        <w:t xml:space="preserve"> </w:t>
      </w:r>
      <w:r w:rsidRPr="002C6CF4">
        <w:rPr>
          <w:b/>
          <w:bCs/>
          <w:u w:val="single"/>
        </w:rPr>
        <w:t xml:space="preserve">Now </w:t>
      </w:r>
      <w:r w:rsidRPr="002C6CF4">
        <w:rPr>
          <w:rStyle w:val="Emphasis"/>
        </w:rPr>
        <w:t>people have become targets for remote control</w:t>
      </w:r>
      <w:r w:rsidRPr="002C6CF4">
        <w:rPr>
          <w:u w:val="single"/>
        </w:rPr>
        <w:t>, as surveillance capitalists discovered that the most predictive data come from intervening in behavior to tune, herd and modify action in the direction of commercial objectives.</w:t>
      </w:r>
      <w:r w:rsidRPr="002C6CF4">
        <w:rPr>
          <w:sz w:val="16"/>
        </w:rPr>
        <w:t xml:space="preserve"> This third imperative, “economies of action,” has become an arena of intense experimentation. </w:t>
      </w:r>
      <w:r w:rsidRPr="002C6CF4">
        <w:rPr>
          <w:rStyle w:val="Emphasis"/>
        </w:rPr>
        <w:t>“We are learning how to write the music,” one scientist said, “and then we let the music make them dance.”</w:t>
      </w:r>
    </w:p>
    <w:p w14:paraId="2817B66F" w14:textId="77777777" w:rsidR="00FE7B82" w:rsidRPr="002C6CF4" w:rsidRDefault="00FE7B82" w:rsidP="00FE7B82">
      <w:pPr>
        <w:rPr>
          <w:b/>
          <w:bCs/>
          <w:u w:val="single"/>
        </w:rPr>
      </w:pPr>
      <w:r w:rsidRPr="002C6CF4">
        <w:rPr>
          <w:u w:val="single"/>
        </w:rPr>
        <w:t>This new power “to make them dance” does not employ soldiers to threaten terror and murder</w:t>
      </w:r>
      <w:r>
        <w:t xml:space="preserve">. </w:t>
      </w:r>
      <w:r w:rsidRPr="002C6CF4">
        <w:rPr>
          <w:u w:val="single"/>
        </w:rPr>
        <w:t>It arrives carrying a cappuccino, not a gun. It is a new “</w:t>
      </w:r>
      <w:proofErr w:type="spellStart"/>
      <w:r w:rsidRPr="002C6CF4">
        <w:rPr>
          <w:u w:val="single"/>
        </w:rPr>
        <w:t>instrumentarian</w:t>
      </w:r>
      <w:proofErr w:type="spellEnd"/>
      <w:r w:rsidRPr="002C6CF4">
        <w:rPr>
          <w:u w:val="single"/>
        </w:rPr>
        <w:t xml:space="preserve">” power that works its will through the medium of ubiquitous digital instrumentation to manipulate subliminal cues, psychologically target communications, impose default choice architectures, trigger social comparison dynamics and levy rewards and punishments — </w:t>
      </w:r>
      <w:r w:rsidRPr="002C6CF4">
        <w:rPr>
          <w:b/>
          <w:bCs/>
          <w:u w:val="single"/>
        </w:rPr>
        <w:t>all of it aimed at remotely tuning, herding and modifying human behavior in the direction of profitable outcomes and always engineered to preserve users’ ignorance.</w:t>
      </w:r>
    </w:p>
    <w:p w14:paraId="30BE88A2" w14:textId="77777777" w:rsidR="00FE7B82" w:rsidRPr="005F6D50" w:rsidRDefault="00FE7B82" w:rsidP="00FE7B82">
      <w:pPr>
        <w:pStyle w:val="Heading4"/>
      </w:pPr>
      <w:r>
        <w:t>Turns Racial Violence</w:t>
      </w:r>
    </w:p>
    <w:p w14:paraId="188C6D32" w14:textId="77777777" w:rsidR="00FE7B82" w:rsidRPr="005F6D50" w:rsidRDefault="00FE7B82" w:rsidP="00FE7B82">
      <w:r>
        <w:t xml:space="preserve">Card to use </w:t>
      </w:r>
      <w:r w:rsidRPr="002C6CF4">
        <w:t>https://www.ejumpcut.org/currentissue/Kafer-Zuboff/index.html</w:t>
      </w:r>
    </w:p>
    <w:p w14:paraId="6EFB9149" w14:textId="77777777" w:rsidR="00AA2166" w:rsidRDefault="00AA2166" w:rsidP="00AA2166">
      <w:pPr>
        <w:pStyle w:val="Heading2"/>
      </w:pPr>
      <w:r>
        <w:t>Potential PICs</w:t>
      </w:r>
    </w:p>
    <w:p w14:paraId="44018A8A" w14:textId="77777777" w:rsidR="00AA2166" w:rsidRDefault="00AA2166" w:rsidP="00AA2166">
      <w:pPr>
        <w:pStyle w:val="Heading4"/>
      </w:pPr>
      <w:r>
        <w:t>Drones are key for efficacy – 15 reasons</w:t>
      </w:r>
    </w:p>
    <w:p w14:paraId="0A2CB511" w14:textId="77777777" w:rsidR="00AA2166" w:rsidRPr="00797CC7" w:rsidRDefault="00AA2166" w:rsidP="00AA2166">
      <w:r w:rsidRPr="00797CC7">
        <w:rPr>
          <w:rStyle w:val="Style13ptBold"/>
        </w:rPr>
        <w:t>ALTI, ND</w:t>
      </w:r>
      <w:r w:rsidRPr="00797CC7">
        <w:t xml:space="preserve">, "Drone Surveillance," </w:t>
      </w:r>
      <w:hyperlink r:id="rId472" w:history="1">
        <w:r w:rsidRPr="002776D4">
          <w:rPr>
            <w:rStyle w:val="Hyperlink"/>
          </w:rPr>
          <w:t>https://www.altiuas.com/drone-surveillance/</w:t>
        </w:r>
      </w:hyperlink>
      <w:r>
        <w:t xml:space="preserve"> &lt;JG&gt;</w:t>
      </w:r>
    </w:p>
    <w:p w14:paraId="702AF3FC" w14:textId="77777777" w:rsidR="00AA2166" w:rsidRPr="0073543A" w:rsidRDefault="00AA2166" w:rsidP="00AA2166">
      <w:r w:rsidRPr="0073543A">
        <w:t xml:space="preserve">How Can I Use Drones </w:t>
      </w:r>
      <w:proofErr w:type="gramStart"/>
      <w:r w:rsidRPr="0073543A">
        <w:t>For</w:t>
      </w:r>
      <w:proofErr w:type="gramEnd"/>
      <w:r w:rsidRPr="0073543A">
        <w:t xml:space="preserve"> Security And Surveillance?</w:t>
      </w:r>
      <w:r>
        <w:t xml:space="preserve"> </w:t>
      </w:r>
      <w:r w:rsidRPr="0073543A">
        <w:t xml:space="preserve">Drone surveillance technology is experiencing rapid advancements. More and more companies are integrating unmanned aircraft systems into their security and surveillance operations. Drones for security surveillance was first utilized in the military sector; however, it is steadily migrating to the commercial and public sectors. </w:t>
      </w:r>
      <w:r w:rsidRPr="0073543A">
        <w:rPr>
          <w:b/>
          <w:bCs/>
          <w:u w:val="single"/>
        </w:rPr>
        <w:t>Surveillance drones can be used for many tasks</w:t>
      </w:r>
      <w:r w:rsidRPr="0073543A">
        <w:t>, read more to find out how one can help you.</w:t>
      </w:r>
      <w:r>
        <w:t xml:space="preserve"> </w:t>
      </w:r>
      <w:r w:rsidRPr="0073543A">
        <w:t xml:space="preserve">When there is a need to provide security and ensure the safety of groups of people or sensitive locations, </w:t>
      </w:r>
      <w:r w:rsidRPr="0073543A">
        <w:rPr>
          <w:u w:val="single"/>
        </w:rPr>
        <w:t xml:space="preserve">drone surveillance is </w:t>
      </w:r>
      <w:r w:rsidRPr="0073543A">
        <w:rPr>
          <w:b/>
          <w:bCs/>
          <w:u w:val="single"/>
        </w:rPr>
        <w:t>the ultimate solution</w:t>
      </w:r>
      <w:r w:rsidRPr="0073543A">
        <w:t>. This is especi</w:t>
      </w:r>
      <w:r w:rsidRPr="0073543A">
        <w:rPr>
          <w:u w:val="single"/>
        </w:rPr>
        <w:t>ally true in cases such as mining or construction sites which require real-time monitoring and rapid response to ensure safety and security.</w:t>
      </w:r>
      <w:r w:rsidRPr="0073543A">
        <w:t xml:space="preserve"> Companies in a variety of industries recognize the advantage of drone security and surveillance in terms of their quick response and cost savings. As unmanned aerial vehicle (UAV) technology continues to advance, private and government organizations will continue to implement drone technology in security and surveillance operations.</w:t>
      </w:r>
      <w:r>
        <w:t xml:space="preserve"> </w:t>
      </w:r>
      <w:r w:rsidRPr="0073543A">
        <w:t xml:space="preserve">Security and surveillance drones are </w:t>
      </w:r>
      <w:r w:rsidRPr="0073543A">
        <w:rPr>
          <w:u w:val="single"/>
        </w:rPr>
        <w:t xml:space="preserve">the </w:t>
      </w:r>
      <w:r w:rsidRPr="0073543A">
        <w:rPr>
          <w:b/>
          <w:bCs/>
          <w:u w:val="single"/>
        </w:rPr>
        <w:t xml:space="preserve">ideal tool for </w:t>
      </w:r>
      <w:r w:rsidRPr="0073543A">
        <w:rPr>
          <w:u w:val="single"/>
        </w:rPr>
        <w:t xml:space="preserve">security and </w:t>
      </w:r>
      <w:r w:rsidRPr="0073543A">
        <w:rPr>
          <w:b/>
          <w:bCs/>
          <w:u w:val="single"/>
        </w:rPr>
        <w:t>emergency responders</w:t>
      </w:r>
      <w:r w:rsidRPr="0073543A">
        <w:rPr>
          <w:u w:val="single"/>
        </w:rPr>
        <w:t xml:space="preserve"> to monitor a situation in real-time and respond as it happens.</w:t>
      </w:r>
      <w:r w:rsidRPr="0073543A">
        <w:t xml:space="preserve"> For example, drone security systems can </w:t>
      </w:r>
      <w:r w:rsidRPr="0073543A">
        <w:rPr>
          <w:u w:val="single"/>
        </w:rPr>
        <w:t>detect security breaches or vulnerabilities in infrastructure</w:t>
      </w:r>
      <w:r w:rsidRPr="0073543A">
        <w:t xml:space="preserve"> or areas, while thermal imaging allows for day and night surveillance, or within spaces with limited light and visibility. The high definition imagery provided by security drones allow for accurate and real-time response.</w:t>
      </w:r>
      <w:r>
        <w:t xml:space="preserve"> </w:t>
      </w:r>
      <w:r w:rsidRPr="0073543A">
        <w:rPr>
          <w:u w:val="single"/>
        </w:rPr>
        <w:t>Drone Surveillance VS Traditional Security Methods</w:t>
      </w:r>
      <w:r>
        <w:rPr>
          <w:u w:val="single"/>
        </w:rPr>
        <w:t xml:space="preserve"> </w:t>
      </w:r>
      <w:r w:rsidRPr="0073543A">
        <w:rPr>
          <w:b/>
          <w:bCs/>
          <w:u w:val="single"/>
        </w:rPr>
        <w:t>Traditional methods</w:t>
      </w:r>
      <w:r w:rsidRPr="0073543A">
        <w:t xml:space="preserve"> of security and surveillance – like fixed security cameras – simply </w:t>
      </w:r>
      <w:proofErr w:type="gramStart"/>
      <w:r w:rsidRPr="0073543A">
        <w:rPr>
          <w:b/>
          <w:bCs/>
          <w:u w:val="single"/>
        </w:rPr>
        <w:t>can’t</w:t>
      </w:r>
      <w:proofErr w:type="gramEnd"/>
      <w:r w:rsidRPr="0073543A">
        <w:rPr>
          <w:b/>
          <w:bCs/>
          <w:u w:val="single"/>
        </w:rPr>
        <w:t xml:space="preserve"> compare to drone security</w:t>
      </w:r>
      <w:r w:rsidRPr="0073543A">
        <w:t>, especially in terms of risk.</w:t>
      </w:r>
      <w:r>
        <w:t xml:space="preserve"> </w:t>
      </w:r>
      <w:r w:rsidRPr="0073543A">
        <w:rPr>
          <w:u w:val="single"/>
        </w:rPr>
        <w:t>Fixed surveillance</w:t>
      </w:r>
      <w:r w:rsidRPr="0073543A">
        <w:t xml:space="preserve"> cameras </w:t>
      </w:r>
      <w:r w:rsidRPr="0073543A">
        <w:rPr>
          <w:u w:val="single"/>
        </w:rPr>
        <w:t>require</w:t>
      </w:r>
      <w:r w:rsidRPr="0073543A">
        <w:t xml:space="preserve"> security </w:t>
      </w:r>
      <w:r w:rsidRPr="0073543A">
        <w:rPr>
          <w:u w:val="single"/>
        </w:rPr>
        <w:t>responders to conduct investigations on the ground</w:t>
      </w:r>
      <w:r w:rsidRPr="0073543A">
        <w:t xml:space="preserve">. This can waste valuable time and </w:t>
      </w:r>
      <w:r w:rsidRPr="0073543A">
        <w:rPr>
          <w:u w:val="single"/>
        </w:rPr>
        <w:t>place the responding individuals in dangerous situations</w:t>
      </w:r>
      <w:r w:rsidRPr="0073543A">
        <w:t>.</w:t>
      </w:r>
      <w:r>
        <w:t xml:space="preserve"> </w:t>
      </w:r>
      <w:r w:rsidRPr="0073543A">
        <w:t xml:space="preserve">Security and surveillance operations conducted through </w:t>
      </w:r>
      <w:r w:rsidRPr="0073543A">
        <w:rPr>
          <w:b/>
          <w:bCs/>
          <w:u w:val="single"/>
        </w:rPr>
        <w:t xml:space="preserve">drones can minimize </w:t>
      </w:r>
      <w:r w:rsidRPr="0073543A">
        <w:rPr>
          <w:u w:val="single"/>
        </w:rPr>
        <w:t>this</w:t>
      </w:r>
      <w:r w:rsidRPr="0073543A">
        <w:rPr>
          <w:b/>
          <w:bCs/>
          <w:u w:val="single"/>
        </w:rPr>
        <w:t xml:space="preserve"> risk significantly</w:t>
      </w:r>
      <w:r w:rsidRPr="0073543A">
        <w:t>.</w:t>
      </w:r>
      <w:r>
        <w:t xml:space="preserve"> </w:t>
      </w:r>
      <w:r w:rsidRPr="0073543A">
        <w:t>While aerial surveillance can be performed with a helicopter, this can be extremely costly.</w:t>
      </w:r>
      <w:r>
        <w:t xml:space="preserve"> </w:t>
      </w:r>
      <w:r w:rsidRPr="0073543A">
        <w:t xml:space="preserve">UAS can be used to investigate threats from the sky and can be used by surveillance teams to evaluate critical situations and </w:t>
      </w:r>
      <w:r w:rsidRPr="0073543A">
        <w:rPr>
          <w:u w:val="single"/>
        </w:rPr>
        <w:t>help them make the best decisions</w:t>
      </w:r>
      <w:r w:rsidRPr="0073543A">
        <w:t>. Security drones can assess a situation much faster than responders can on foot.</w:t>
      </w:r>
      <w:r>
        <w:t xml:space="preserve"> </w:t>
      </w:r>
      <w:r w:rsidRPr="0073543A">
        <w:t xml:space="preserve">Using drones for security and surveillance is </w:t>
      </w:r>
      <w:r w:rsidRPr="0073543A">
        <w:rPr>
          <w:u w:val="single"/>
        </w:rPr>
        <w:t>beneficial to many industries and various applications</w:t>
      </w:r>
      <w:r w:rsidRPr="0073543A">
        <w:t>, such as:</w:t>
      </w:r>
    </w:p>
    <w:p w14:paraId="3ADF0E32" w14:textId="77777777" w:rsidR="00AA2166" w:rsidRPr="0073543A" w:rsidRDefault="00AA2166" w:rsidP="00AA2166">
      <w:pPr>
        <w:rPr>
          <w:b/>
          <w:bCs/>
          <w:u w:val="single"/>
        </w:rPr>
      </w:pPr>
      <w:r w:rsidRPr="0073543A">
        <w:rPr>
          <w:b/>
          <w:bCs/>
          <w:u w:val="single"/>
        </w:rPr>
        <w:t>Remote Area Inspection</w:t>
      </w:r>
    </w:p>
    <w:p w14:paraId="1A30738D" w14:textId="77777777" w:rsidR="00AA2166" w:rsidRPr="0073543A" w:rsidRDefault="00AA2166" w:rsidP="00AA2166">
      <w:pPr>
        <w:rPr>
          <w:b/>
          <w:bCs/>
          <w:u w:val="single"/>
        </w:rPr>
      </w:pPr>
      <w:r w:rsidRPr="0073543A">
        <w:rPr>
          <w:b/>
          <w:bCs/>
          <w:u w:val="single"/>
        </w:rPr>
        <w:t>Traffic Surveillance and Management</w:t>
      </w:r>
    </w:p>
    <w:p w14:paraId="4FCDA477" w14:textId="77777777" w:rsidR="00AA2166" w:rsidRPr="0073543A" w:rsidRDefault="00AA2166" w:rsidP="00AA2166">
      <w:pPr>
        <w:rPr>
          <w:b/>
          <w:bCs/>
          <w:u w:val="single"/>
        </w:rPr>
      </w:pPr>
      <w:r w:rsidRPr="0073543A">
        <w:rPr>
          <w:b/>
          <w:bCs/>
          <w:u w:val="single"/>
        </w:rPr>
        <w:t>Maritime Surveillance</w:t>
      </w:r>
    </w:p>
    <w:p w14:paraId="1F2B4492" w14:textId="77777777" w:rsidR="00AA2166" w:rsidRPr="0073543A" w:rsidRDefault="00AA2166" w:rsidP="00AA2166">
      <w:pPr>
        <w:rPr>
          <w:b/>
          <w:bCs/>
          <w:u w:val="single"/>
        </w:rPr>
      </w:pPr>
      <w:r w:rsidRPr="0073543A">
        <w:rPr>
          <w:b/>
          <w:bCs/>
          <w:u w:val="single"/>
        </w:rPr>
        <w:t>Risk Assessment</w:t>
      </w:r>
    </w:p>
    <w:p w14:paraId="59F258A0" w14:textId="77777777" w:rsidR="00AA2166" w:rsidRPr="0073543A" w:rsidRDefault="00AA2166" w:rsidP="00AA2166">
      <w:pPr>
        <w:rPr>
          <w:b/>
          <w:bCs/>
          <w:u w:val="single"/>
        </w:rPr>
      </w:pPr>
      <w:r w:rsidRPr="0073543A">
        <w:rPr>
          <w:b/>
          <w:bCs/>
          <w:u w:val="single"/>
        </w:rPr>
        <w:t>Inspections</w:t>
      </w:r>
    </w:p>
    <w:p w14:paraId="413EC5D2" w14:textId="77777777" w:rsidR="00AA2166" w:rsidRPr="0073543A" w:rsidRDefault="00AA2166" w:rsidP="00AA2166">
      <w:pPr>
        <w:rPr>
          <w:b/>
          <w:bCs/>
          <w:u w:val="single"/>
        </w:rPr>
      </w:pPr>
      <w:r w:rsidRPr="0073543A">
        <w:rPr>
          <w:b/>
          <w:bCs/>
          <w:u w:val="single"/>
        </w:rPr>
        <w:t>Perimeter Control</w:t>
      </w:r>
    </w:p>
    <w:p w14:paraId="2037DF02" w14:textId="77777777" w:rsidR="00AA2166" w:rsidRPr="0073543A" w:rsidRDefault="00AA2166" w:rsidP="00AA2166">
      <w:pPr>
        <w:rPr>
          <w:b/>
          <w:bCs/>
          <w:u w:val="single"/>
        </w:rPr>
      </w:pPr>
      <w:r w:rsidRPr="0073543A">
        <w:rPr>
          <w:b/>
          <w:bCs/>
          <w:u w:val="single"/>
        </w:rPr>
        <w:t>Railway Surveillance</w:t>
      </w:r>
    </w:p>
    <w:p w14:paraId="1A7321C7" w14:textId="77777777" w:rsidR="00AA2166" w:rsidRPr="0073543A" w:rsidRDefault="00AA2166" w:rsidP="00AA2166">
      <w:pPr>
        <w:rPr>
          <w:b/>
          <w:bCs/>
          <w:u w:val="single"/>
        </w:rPr>
      </w:pPr>
      <w:r w:rsidRPr="0073543A">
        <w:rPr>
          <w:b/>
          <w:bCs/>
          <w:u w:val="single"/>
        </w:rPr>
        <w:t>Anti-poaching Operations</w:t>
      </w:r>
    </w:p>
    <w:p w14:paraId="4DE37ECC" w14:textId="77777777" w:rsidR="00AA2166" w:rsidRPr="0073543A" w:rsidRDefault="00AA2166" w:rsidP="00AA2166">
      <w:pPr>
        <w:rPr>
          <w:b/>
          <w:bCs/>
          <w:u w:val="single"/>
        </w:rPr>
      </w:pPr>
      <w:r w:rsidRPr="0073543A">
        <w:rPr>
          <w:b/>
          <w:bCs/>
          <w:u w:val="single"/>
        </w:rPr>
        <w:t>Event Security</w:t>
      </w:r>
    </w:p>
    <w:p w14:paraId="2B843818" w14:textId="77777777" w:rsidR="00AA2166" w:rsidRPr="0073543A" w:rsidRDefault="00AA2166" w:rsidP="00AA2166">
      <w:r w:rsidRPr="0073543A">
        <w:t xml:space="preserve">What can </w:t>
      </w:r>
      <w:proofErr w:type="gramStart"/>
      <w:r w:rsidRPr="0073543A">
        <w:t>drones</w:t>
      </w:r>
      <w:proofErr w:type="gramEnd"/>
      <w:r w:rsidRPr="0073543A">
        <w:t xml:space="preserve"> for security surveillance do better?</w:t>
      </w:r>
      <w:r>
        <w:t xml:space="preserve"> </w:t>
      </w:r>
      <w:r w:rsidRPr="0073543A">
        <w:t>Security drones are the ideal solution to the problems faced by traditional security and surveillance methods as it allows for faster, cost-effective, and more efficient data collection.</w:t>
      </w:r>
      <w:r>
        <w:t xml:space="preserve"> </w:t>
      </w:r>
      <w:proofErr w:type="gramStart"/>
      <w:r w:rsidRPr="0073543A">
        <w:t>Let’s</w:t>
      </w:r>
      <w:proofErr w:type="gramEnd"/>
      <w:r w:rsidRPr="0073543A">
        <w:t xml:space="preserve"> break down the top 15 reasons why you should be using drones for security and surveillance.</w:t>
      </w:r>
      <w:r>
        <w:t xml:space="preserve"> </w:t>
      </w:r>
      <w:r w:rsidRPr="0073543A">
        <w:t xml:space="preserve">1. </w:t>
      </w:r>
      <w:r w:rsidRPr="00BB3D10">
        <w:rPr>
          <w:b/>
          <w:bCs/>
          <w:u w:val="single"/>
        </w:rPr>
        <w:t>Cost Savings</w:t>
      </w:r>
      <w:r>
        <w:rPr>
          <w:b/>
          <w:bCs/>
          <w:u w:val="single"/>
        </w:rPr>
        <w:t xml:space="preserve"> </w:t>
      </w:r>
      <w:r w:rsidRPr="0073543A">
        <w:t xml:space="preserve">The running costs, and unit costs, of drone security and surveillance systems </w:t>
      </w:r>
      <w:r w:rsidRPr="00BB3D10">
        <w:rPr>
          <w:u w:val="single"/>
        </w:rPr>
        <w:t>are significantly less</w:t>
      </w:r>
      <w:r w:rsidRPr="0073543A">
        <w:t xml:space="preserve"> than traditional methods of aerial surveillance and data collection.</w:t>
      </w:r>
      <w:r>
        <w:t xml:space="preserve"> </w:t>
      </w:r>
      <w:r w:rsidRPr="0073543A">
        <w:t xml:space="preserve">For example – the </w:t>
      </w:r>
      <w:r w:rsidRPr="00BB3D10">
        <w:rPr>
          <w:u w:val="single"/>
        </w:rPr>
        <w:t>costs involved in deploying a helicopter</w:t>
      </w:r>
      <w:r w:rsidRPr="0073543A">
        <w:t xml:space="preserve"> as a security and surveillance system </w:t>
      </w:r>
      <w:r w:rsidRPr="00BB3D10">
        <w:rPr>
          <w:u w:val="single"/>
        </w:rPr>
        <w:t>are extremely high</w:t>
      </w:r>
      <w:r w:rsidRPr="0073543A">
        <w:t xml:space="preserve"> compared to ALTI security drones. With operating costs as little as $3.00 per hour, ALTI aircraft offers massive cost savings.</w:t>
      </w:r>
      <w:r>
        <w:t xml:space="preserve"> </w:t>
      </w:r>
      <w:r w:rsidRPr="0073543A">
        <w:t>2. No Blind Spots</w:t>
      </w:r>
      <w:r>
        <w:t xml:space="preserve"> </w:t>
      </w:r>
      <w:r w:rsidRPr="0073543A">
        <w:t>Security and surveillance drones offer comprehensive coverage of areas with no blind spots – as in the case of stationary security cameras.</w:t>
      </w:r>
      <w:r>
        <w:t xml:space="preserve"> </w:t>
      </w:r>
      <w:r w:rsidRPr="0073543A">
        <w:t>3. Cover More Ground</w:t>
      </w:r>
      <w:r>
        <w:t xml:space="preserve"> </w:t>
      </w:r>
      <w:r w:rsidRPr="0073543A">
        <w:t>The longer your security drone can stay airborne, the larger your area of surveillance can be, allowing you to cover more ground in a single flight.</w:t>
      </w:r>
      <w:r>
        <w:t xml:space="preserve"> </w:t>
      </w:r>
      <w:r w:rsidRPr="0073543A">
        <w:t>ALTI aircraft offers unmatched endurance with the world’s longest endurance VTOL technology. This allows you to fly further for longer as ALTI aircraft are designed for all-day operations and everyday use in a wide variety of environments.</w:t>
      </w:r>
      <w:r>
        <w:t xml:space="preserve"> </w:t>
      </w:r>
      <w:r w:rsidRPr="0073543A">
        <w:t xml:space="preserve">4. </w:t>
      </w:r>
      <w:r w:rsidRPr="00BB3D10">
        <w:rPr>
          <w:u w:val="single"/>
        </w:rPr>
        <w:t>Handle Hostile Situations Safely</w:t>
      </w:r>
      <w:r>
        <w:t xml:space="preserve"> </w:t>
      </w:r>
      <w:r w:rsidRPr="0073543A">
        <w:t xml:space="preserve">Surveillance and security drones will </w:t>
      </w:r>
      <w:r w:rsidRPr="00BB3D10">
        <w:rPr>
          <w:u w:val="single"/>
        </w:rPr>
        <w:t>enable you to run anti-terror, anti-poaching, anti-criminal, anti-piracy, and riot control operations safely and effectively</w:t>
      </w:r>
      <w:r w:rsidRPr="0073543A">
        <w:t>. With real-time accurate aerial data responders will be able to make the best decision to handle hostile situations effectively and safely.</w:t>
      </w:r>
      <w:r>
        <w:t xml:space="preserve"> </w:t>
      </w:r>
      <w:r w:rsidRPr="0073543A">
        <w:t>5. Quiet and Stealthy</w:t>
      </w:r>
      <w:r>
        <w:t xml:space="preserve"> </w:t>
      </w:r>
      <w:r w:rsidRPr="0073543A">
        <w:t>Drones designed for security and surveillance often feature vibration dampening and brushless motors, which reduces in-flight noise. The quiet nature of drones provides a clear advantage as situations can be responded to quietly – especially when compared to traditional methods of aerial surveillance such as a helicopter.</w:t>
      </w:r>
      <w:r>
        <w:t xml:space="preserve"> </w:t>
      </w:r>
      <w:r w:rsidRPr="0073543A">
        <w:t>6. Track and Follow Intruders</w:t>
      </w:r>
      <w:r>
        <w:t xml:space="preserve"> </w:t>
      </w:r>
      <w:r w:rsidRPr="0073543A">
        <w:t>Tying in with reason number five above, security drones allow you to track and follow intruders in real-time and provide accurate data to the response team. This will ensure a more tactical response, minimizing the risk of something going wrong.</w:t>
      </w:r>
      <w:r>
        <w:t xml:space="preserve"> </w:t>
      </w:r>
      <w:r w:rsidRPr="0073543A">
        <w:t>7. Take-Off and Land Anywhere</w:t>
      </w:r>
      <w:r>
        <w:t xml:space="preserve"> </w:t>
      </w:r>
      <w:r w:rsidRPr="0073543A">
        <w:t>Security drones’ ability to take-off and land anywhere will allow you to rapidly respond to critical situations.</w:t>
      </w:r>
      <w:r>
        <w:t xml:space="preserve"> </w:t>
      </w:r>
      <w:r w:rsidRPr="0073543A">
        <w:t>With vertical take-off and landing capabilities and runway independence, ALTI aircraft can take to the sky anywhere – allowing you to respond to critical and emergency situations faster and more effectively.</w:t>
      </w:r>
      <w:r>
        <w:t xml:space="preserve"> </w:t>
      </w:r>
      <w:r w:rsidRPr="0073543A">
        <w:t>8. Operate Day and Night</w:t>
      </w:r>
      <w:r>
        <w:t xml:space="preserve"> </w:t>
      </w:r>
      <w:r w:rsidRPr="0073543A">
        <w:t>In addition to being able to take-off and land anywhere, the time of day is also not an issue for ALTI aircraft. These aircraft are equipped with a dual-sensor camera for effective day and night operations.</w:t>
      </w:r>
      <w:r>
        <w:t xml:space="preserve"> </w:t>
      </w:r>
      <w:r w:rsidRPr="0073543A">
        <w:t>This allows you to run your security and surveillance operations whenever and wherever you need to and rapidly respond to a critical situation.</w:t>
      </w:r>
      <w:r>
        <w:t xml:space="preserve"> </w:t>
      </w:r>
      <w:r w:rsidRPr="0073543A">
        <w:t xml:space="preserve">9. </w:t>
      </w:r>
      <w:r w:rsidRPr="00BB3D10">
        <w:rPr>
          <w:b/>
          <w:bCs/>
          <w:u w:val="single"/>
        </w:rPr>
        <w:t>Rapid Response</w:t>
      </w:r>
      <w:r>
        <w:t xml:space="preserve"> </w:t>
      </w:r>
      <w:r w:rsidRPr="0073543A">
        <w:t>Running drone surveillance and security operations allows responders to rapidly react to critical situations. Drone coverage increases the possibility of evidence gathering and potential arrest significantly because of the rapid response time.</w:t>
      </w:r>
      <w:r>
        <w:t xml:space="preserve"> </w:t>
      </w:r>
      <w:r w:rsidRPr="0073543A">
        <w:t>ALTI UAS gives you the ability to rapidly respond to critical situations with accurate intelligence. Having real time data on-hand as a situation occurs can help responders make the correct decisions about what actions to take next.</w:t>
      </w:r>
      <w:r>
        <w:t xml:space="preserve"> </w:t>
      </w:r>
      <w:r w:rsidRPr="0073543A">
        <w:t>10. Remote Monitoring</w:t>
      </w:r>
      <w:r>
        <w:t xml:space="preserve"> </w:t>
      </w:r>
      <w:r w:rsidRPr="0073543A">
        <w:t>Security drones give you the ability to access distant locations and monitor the area while seeing real-time action as it unfolds. This is useful in cases where security staff is limited, and large areas need to be monitored.</w:t>
      </w:r>
      <w:r>
        <w:t xml:space="preserve"> </w:t>
      </w:r>
      <w:r w:rsidRPr="0073543A">
        <w:t>11. Autonomous Flight</w:t>
      </w:r>
      <w:r>
        <w:t xml:space="preserve"> </w:t>
      </w:r>
      <w:r w:rsidRPr="0073543A">
        <w:t>Autonomous flight will allow your security operations to run smoothly.</w:t>
      </w:r>
      <w:r>
        <w:t xml:space="preserve"> </w:t>
      </w:r>
      <w:r w:rsidRPr="0073543A">
        <w:t>ALTI aircraft feature smart autonomous flight missions, giving you an uncomplicated flight experience from take-off to landing.</w:t>
      </w:r>
      <w:r>
        <w:t xml:space="preserve"> </w:t>
      </w:r>
      <w:r w:rsidRPr="0073543A">
        <w:t>With autonomous flight capabilities and mission planning, you save time and reduce risk factors significantly. The ALTI fleet offers:</w:t>
      </w:r>
      <w:r>
        <w:t xml:space="preserve"> </w:t>
      </w:r>
      <w:r w:rsidRPr="0073543A">
        <w:t>smart autonomous flight missions from take-off to landing</w:t>
      </w:r>
      <w:r>
        <w:t xml:space="preserve"> </w:t>
      </w:r>
      <w:r w:rsidRPr="0073543A">
        <w:t>payload control</w:t>
      </w:r>
      <w:r>
        <w:t xml:space="preserve"> </w:t>
      </w:r>
      <w:r w:rsidRPr="0073543A">
        <w:t>automatic return to launch</w:t>
      </w:r>
      <w:r>
        <w:t xml:space="preserve"> </w:t>
      </w:r>
      <w:r w:rsidRPr="0073543A">
        <w:t>way-point planning and more</w:t>
      </w:r>
      <w:r>
        <w:t xml:space="preserve"> </w:t>
      </w:r>
      <w:r w:rsidRPr="0073543A">
        <w:t>These autonomous flight mission features offer you great peace of mind and safe flight control for all drone surveillance and security operations.</w:t>
      </w:r>
      <w:r>
        <w:t xml:space="preserve"> </w:t>
      </w:r>
      <w:r w:rsidRPr="0073543A">
        <w:t>12. Situational Awareness</w:t>
      </w:r>
      <w:r>
        <w:t xml:space="preserve"> </w:t>
      </w:r>
      <w:r w:rsidRPr="0073543A">
        <w:t>By using drones for security and surveillance, you can provide real-time data for the optimal deployment of your resources during critical scenarios.</w:t>
      </w:r>
      <w:r>
        <w:t xml:space="preserve"> </w:t>
      </w:r>
      <w:r w:rsidRPr="0073543A">
        <w:t>Ultimately this helps save time and resources as the correct course of action can be planned out before being deployed to respond. In turn also reducing several risk factors involved.</w:t>
      </w:r>
      <w:r>
        <w:t xml:space="preserve"> </w:t>
      </w:r>
      <w:r w:rsidRPr="0073543A">
        <w:t xml:space="preserve">13. </w:t>
      </w:r>
      <w:r w:rsidRPr="00BB3D10">
        <w:rPr>
          <w:b/>
          <w:bCs/>
          <w:u w:val="single"/>
        </w:rPr>
        <w:t>Access and Monitor Harsh and Hard to Reach Areas</w:t>
      </w:r>
      <w:r>
        <w:rPr>
          <w:b/>
          <w:bCs/>
          <w:u w:val="single"/>
        </w:rPr>
        <w:t xml:space="preserve"> </w:t>
      </w:r>
      <w:r w:rsidRPr="0073543A">
        <w:t>With security drones, you can get aerial data in harsh weather and in unforgiving environments that would be difficult – or even impossible – to access by foot. For example, offshore oil rigs, rooftops, narrow ledges, and high altitudes.</w:t>
      </w:r>
    </w:p>
    <w:p w14:paraId="0A68BE59" w14:textId="77777777" w:rsidR="00AA2166" w:rsidRDefault="00AA2166" w:rsidP="00AA2166"/>
    <w:p w14:paraId="6F5B16B3" w14:textId="77777777" w:rsidR="00AA2166" w:rsidRPr="005E1E96" w:rsidRDefault="00AA2166" w:rsidP="00AA2166"/>
    <w:p w14:paraId="58276B07" w14:textId="77777777" w:rsidR="00AA2166" w:rsidRDefault="00AA2166">
      <w:pPr>
        <w:rPr>
          <w:rFonts w:asciiTheme="minorHAnsi" w:hAnsiTheme="minorHAnsi"/>
        </w:rPr>
      </w:pPr>
    </w:p>
    <w:sectPr w:rsidR="00AA21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D8BF8E" w14:textId="77777777" w:rsidR="0057465F" w:rsidRDefault="0057465F" w:rsidP="003260C3">
      <w:pPr>
        <w:spacing w:after="0" w:line="240" w:lineRule="auto"/>
      </w:pPr>
      <w:r>
        <w:separator/>
      </w:r>
    </w:p>
  </w:endnote>
  <w:endnote w:type="continuationSeparator" w:id="0">
    <w:p w14:paraId="7B3BED93" w14:textId="77777777" w:rsidR="0057465F" w:rsidRDefault="0057465F" w:rsidP="00326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0EA1A1" w14:textId="77777777" w:rsidR="0057465F" w:rsidRDefault="0057465F" w:rsidP="003260C3">
      <w:pPr>
        <w:spacing w:after="0" w:line="240" w:lineRule="auto"/>
      </w:pPr>
      <w:r>
        <w:separator/>
      </w:r>
    </w:p>
  </w:footnote>
  <w:footnote w:type="continuationSeparator" w:id="0">
    <w:p w14:paraId="18610E2B" w14:textId="77777777" w:rsidR="0057465F" w:rsidRDefault="0057465F" w:rsidP="003260C3">
      <w:pPr>
        <w:spacing w:after="0" w:line="240" w:lineRule="auto"/>
      </w:pPr>
      <w:r>
        <w:continuationSeparator/>
      </w:r>
    </w:p>
  </w:footnote>
  <w:footnote w:id="1">
    <w:p w14:paraId="697A263F" w14:textId="77777777" w:rsidR="003260C3" w:rsidRDefault="003260C3" w:rsidP="003260C3">
      <w:pPr>
        <w:pStyle w:val="Footnote0"/>
        <w:shd w:val="clear" w:color="auto" w:fill="auto"/>
      </w:pPr>
      <w:r>
        <w:rPr>
          <w:color w:val="000000"/>
          <w:vertAlign w:val="superscript"/>
          <w:lang w:bidi="en-US"/>
        </w:rPr>
        <w:footnoteRef/>
      </w:r>
      <w:r>
        <w:rPr>
          <w:color w:val="000000"/>
          <w:lang w:bidi="en-US"/>
        </w:rPr>
        <w:t xml:space="preserve"> Necropolitics (control over proximity to death) serves as a necessary intervention in discourses encompassing both the body and marginalization (see Mbembe 2003).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D11465"/>
    <w:multiLevelType w:val="hybridMultilevel"/>
    <w:tmpl w:val="A934D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F2173C"/>
    <w:multiLevelType w:val="hybridMultilevel"/>
    <w:tmpl w:val="24122746"/>
    <w:lvl w:ilvl="0" w:tplc="F2BEF3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695DD4"/>
    <w:multiLevelType w:val="hybridMultilevel"/>
    <w:tmpl w:val="178E1AEE"/>
    <w:lvl w:ilvl="0" w:tplc="0B783DD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3F2AAE"/>
    <w:multiLevelType w:val="hybridMultilevel"/>
    <w:tmpl w:val="12BC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6171A1"/>
    <w:multiLevelType w:val="hybridMultilevel"/>
    <w:tmpl w:val="C9C07ACE"/>
    <w:lvl w:ilvl="0" w:tplc="667E798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30BEF"/>
    <w:multiLevelType w:val="hybridMultilevel"/>
    <w:tmpl w:val="CAE8B9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035652"/>
    <w:multiLevelType w:val="multilevel"/>
    <w:tmpl w:val="83E6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B4C85"/>
    <w:multiLevelType w:val="hybridMultilevel"/>
    <w:tmpl w:val="A3F681D4"/>
    <w:lvl w:ilvl="0" w:tplc="3BC8EB68">
      <w:numFmt w:val="bullet"/>
      <w:lvlText w:val="-"/>
      <w:lvlJc w:val="left"/>
      <w:pPr>
        <w:ind w:left="720" w:hanging="360"/>
      </w:pPr>
      <w:rPr>
        <w:rFonts w:ascii="Calibri" w:eastAsiaTheme="maj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AB07553"/>
    <w:multiLevelType w:val="hybridMultilevel"/>
    <w:tmpl w:val="D634463A"/>
    <w:lvl w:ilvl="0" w:tplc="97DAEF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7"/>
  </w:num>
  <w:num w:numId="13">
    <w:abstractNumId w:val="12"/>
  </w:num>
  <w:num w:numId="14">
    <w:abstractNumId w:val="11"/>
  </w:num>
  <w:num w:numId="15">
    <w:abstractNumId w:val="10"/>
  </w:num>
  <w:num w:numId="16">
    <w:abstractNumId w:val="15"/>
  </w:num>
  <w:num w:numId="17">
    <w:abstractNumId w:val="16"/>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25720928"/>
    <w:docVar w:name="VerbatimVersion" w:val="5.1"/>
  </w:docVars>
  <w:rsids>
    <w:rsidRoot w:val="00C31081"/>
    <w:rsid w:val="000139A3"/>
    <w:rsid w:val="000A75A6"/>
    <w:rsid w:val="00100833"/>
    <w:rsid w:val="00104529"/>
    <w:rsid w:val="00105942"/>
    <w:rsid w:val="00107396"/>
    <w:rsid w:val="00144A4C"/>
    <w:rsid w:val="00176AB0"/>
    <w:rsid w:val="00177B7D"/>
    <w:rsid w:val="0018322D"/>
    <w:rsid w:val="001A4FDF"/>
    <w:rsid w:val="001B5776"/>
    <w:rsid w:val="001E527A"/>
    <w:rsid w:val="001F78CE"/>
    <w:rsid w:val="00232997"/>
    <w:rsid w:val="00251FC7"/>
    <w:rsid w:val="00257CAE"/>
    <w:rsid w:val="00271AF7"/>
    <w:rsid w:val="002855A7"/>
    <w:rsid w:val="002B146A"/>
    <w:rsid w:val="002B5E17"/>
    <w:rsid w:val="00315690"/>
    <w:rsid w:val="00316B75"/>
    <w:rsid w:val="00325646"/>
    <w:rsid w:val="003260C3"/>
    <w:rsid w:val="003460F2"/>
    <w:rsid w:val="0038158C"/>
    <w:rsid w:val="003902BA"/>
    <w:rsid w:val="003A09E2"/>
    <w:rsid w:val="0040043C"/>
    <w:rsid w:val="00407037"/>
    <w:rsid w:val="00436AB2"/>
    <w:rsid w:val="004605D6"/>
    <w:rsid w:val="004C60E8"/>
    <w:rsid w:val="004E3579"/>
    <w:rsid w:val="004E728B"/>
    <w:rsid w:val="004F39E0"/>
    <w:rsid w:val="00520ECC"/>
    <w:rsid w:val="00537BD5"/>
    <w:rsid w:val="005460F1"/>
    <w:rsid w:val="00562D20"/>
    <w:rsid w:val="0057268A"/>
    <w:rsid w:val="0057465F"/>
    <w:rsid w:val="005D2912"/>
    <w:rsid w:val="005E1E96"/>
    <w:rsid w:val="006065BD"/>
    <w:rsid w:val="00645FA9"/>
    <w:rsid w:val="00646ABD"/>
    <w:rsid w:val="00647866"/>
    <w:rsid w:val="00665003"/>
    <w:rsid w:val="006A2AD0"/>
    <w:rsid w:val="006C2375"/>
    <w:rsid w:val="006D4ECC"/>
    <w:rsid w:val="00722258"/>
    <w:rsid w:val="007243E5"/>
    <w:rsid w:val="00730060"/>
    <w:rsid w:val="00766EA0"/>
    <w:rsid w:val="007A2226"/>
    <w:rsid w:val="007F5B66"/>
    <w:rsid w:val="00802FAA"/>
    <w:rsid w:val="00817991"/>
    <w:rsid w:val="00823A1C"/>
    <w:rsid w:val="00834B7A"/>
    <w:rsid w:val="00845B9D"/>
    <w:rsid w:val="00860984"/>
    <w:rsid w:val="0087792F"/>
    <w:rsid w:val="00896816"/>
    <w:rsid w:val="008B3ECB"/>
    <w:rsid w:val="008B4E85"/>
    <w:rsid w:val="008B7BC8"/>
    <w:rsid w:val="008C1B2E"/>
    <w:rsid w:val="008F6AA6"/>
    <w:rsid w:val="00910AB7"/>
    <w:rsid w:val="0091627E"/>
    <w:rsid w:val="0097032B"/>
    <w:rsid w:val="009D2EAD"/>
    <w:rsid w:val="009D54B2"/>
    <w:rsid w:val="009E1922"/>
    <w:rsid w:val="009F7ED2"/>
    <w:rsid w:val="00A201F7"/>
    <w:rsid w:val="00A76E5F"/>
    <w:rsid w:val="00A93661"/>
    <w:rsid w:val="00A95652"/>
    <w:rsid w:val="00AA2166"/>
    <w:rsid w:val="00AC0AB8"/>
    <w:rsid w:val="00B33C6D"/>
    <w:rsid w:val="00B4508F"/>
    <w:rsid w:val="00B55AD5"/>
    <w:rsid w:val="00B8057C"/>
    <w:rsid w:val="00BC75ED"/>
    <w:rsid w:val="00BD6238"/>
    <w:rsid w:val="00BF593B"/>
    <w:rsid w:val="00BF773A"/>
    <w:rsid w:val="00BF7E81"/>
    <w:rsid w:val="00C13773"/>
    <w:rsid w:val="00C17CC8"/>
    <w:rsid w:val="00C31081"/>
    <w:rsid w:val="00C83417"/>
    <w:rsid w:val="00C9604F"/>
    <w:rsid w:val="00CA19AA"/>
    <w:rsid w:val="00CC5298"/>
    <w:rsid w:val="00CD736E"/>
    <w:rsid w:val="00CD798D"/>
    <w:rsid w:val="00CE161E"/>
    <w:rsid w:val="00CF59A8"/>
    <w:rsid w:val="00CF624C"/>
    <w:rsid w:val="00D325A9"/>
    <w:rsid w:val="00D36A8A"/>
    <w:rsid w:val="00D474DC"/>
    <w:rsid w:val="00D61409"/>
    <w:rsid w:val="00D6691E"/>
    <w:rsid w:val="00D71170"/>
    <w:rsid w:val="00DA1C92"/>
    <w:rsid w:val="00DA25D4"/>
    <w:rsid w:val="00DA6538"/>
    <w:rsid w:val="00E15E75"/>
    <w:rsid w:val="00E5262C"/>
    <w:rsid w:val="00EC7DC4"/>
    <w:rsid w:val="00ED30CF"/>
    <w:rsid w:val="00EF1922"/>
    <w:rsid w:val="00F176EF"/>
    <w:rsid w:val="00F34AC3"/>
    <w:rsid w:val="00F45E10"/>
    <w:rsid w:val="00F6364A"/>
    <w:rsid w:val="00F9113A"/>
    <w:rsid w:val="00FD5F17"/>
    <w:rsid w:val="00FE2546"/>
    <w:rsid w:val="00FE7B8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13DFF"/>
  <w15:chartTrackingRefBased/>
  <w15:docId w15:val="{F5F45E42-4DE3-4134-9BE4-934DC0B8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E7B82"/>
    <w:rPr>
      <w:rFonts w:ascii="Georgia" w:hAnsi="Georgia"/>
    </w:rPr>
  </w:style>
  <w:style w:type="paragraph" w:styleId="Heading1">
    <w:name w:val="heading 1"/>
    <w:aliases w:val="Pocket"/>
    <w:basedOn w:val="Normal"/>
    <w:next w:val="Normal"/>
    <w:link w:val="Heading1Char"/>
    <w:qFormat/>
    <w:rsid w:val="00FE7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E7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E7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unhideWhenUsed/>
    <w:qFormat/>
    <w:rsid w:val="00FE7B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E7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7B82"/>
  </w:style>
  <w:style w:type="character" w:customStyle="1" w:styleId="Heading1Char">
    <w:name w:val="Heading 1 Char"/>
    <w:aliases w:val="Pocket Char"/>
    <w:basedOn w:val="DefaultParagraphFont"/>
    <w:link w:val="Heading1"/>
    <w:rsid w:val="00FE7B8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E7B8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E7B82"/>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E7B82"/>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B"/>
    <w:basedOn w:val="DefaultParagraphFont"/>
    <w:link w:val="textbold"/>
    <w:uiPriority w:val="7"/>
    <w:qFormat/>
    <w:rsid w:val="00FE7B82"/>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E7B8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FE7B82"/>
    <w:rPr>
      <w:b/>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3 Char2,Block Char1,Heading 3 Char1 Char1"/>
    <w:basedOn w:val="DefaultParagraphFont"/>
    <w:link w:val="Card"/>
    <w:uiPriority w:val="99"/>
    <w:unhideWhenUsed/>
    <w:rsid w:val="00FE7B82"/>
    <w:rPr>
      <w:color w:val="auto"/>
      <w:u w:val="none"/>
    </w:rPr>
  </w:style>
  <w:style w:type="character" w:styleId="FollowedHyperlink">
    <w:name w:val="FollowedHyperlink"/>
    <w:basedOn w:val="DefaultParagraphFont"/>
    <w:uiPriority w:val="99"/>
    <w:semiHidden/>
    <w:unhideWhenUsed/>
    <w:rsid w:val="00FE7B82"/>
    <w:rPr>
      <w:color w:val="auto"/>
      <w:u w:val="none"/>
    </w:rPr>
  </w:style>
  <w:style w:type="paragraph" w:styleId="NormalWeb">
    <w:name w:val="Normal (Web)"/>
    <w:basedOn w:val="Normal"/>
    <w:uiPriority w:val="99"/>
    <w:unhideWhenUsed/>
    <w:rsid w:val="00EF192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EF1922"/>
    <w:pPr>
      <w:ind w:left="720"/>
      <w:contextualSpacing/>
    </w:pPr>
  </w:style>
  <w:style w:type="paragraph" w:customStyle="1" w:styleId="textbold">
    <w:name w:val="text bold"/>
    <w:basedOn w:val="Normal"/>
    <w:link w:val="Emphasis"/>
    <w:uiPriority w:val="7"/>
    <w:qFormat/>
    <w:rsid w:val="00436AB2"/>
    <w:pPr>
      <w:pBdr>
        <w:top w:val="single" w:sz="12" w:space="0" w:color="auto"/>
        <w:left w:val="single" w:sz="12" w:space="0" w:color="auto"/>
        <w:bottom w:val="single" w:sz="12" w:space="0" w:color="auto"/>
        <w:right w:val="single" w:sz="12" w:space="0" w:color="auto"/>
      </w:pBdr>
      <w:ind w:left="720"/>
      <w:jc w:val="both"/>
    </w:pPr>
    <w:rPr>
      <w:b/>
      <w:iCs/>
      <w:u w:val="single"/>
      <w:bdr w:val="single" w:sz="8" w:space="0" w:color="auto"/>
    </w:rPr>
  </w:style>
  <w:style w:type="character" w:customStyle="1" w:styleId="apple-converted-space">
    <w:name w:val="apple-converted-space"/>
    <w:basedOn w:val="DefaultParagraphFont"/>
    <w:rsid w:val="00730060"/>
  </w:style>
  <w:style w:type="paragraph" w:customStyle="1" w:styleId="Card">
    <w:name w:val="Card"/>
    <w:aliases w:val="Debate Text,No Spacing11,No Spacing31,No Spacing22,No Spacing111,No Spacing3,No Spacing2,Read stuff"/>
    <w:basedOn w:val="Heading1"/>
    <w:link w:val="Hyperlink"/>
    <w:autoRedefine/>
    <w:uiPriority w:val="99"/>
    <w:qFormat/>
    <w:rsid w:val="00F34AC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smallcaps">
    <w:name w:val="smallcaps"/>
    <w:basedOn w:val="DefaultParagraphFont"/>
    <w:rsid w:val="008B7BC8"/>
  </w:style>
  <w:style w:type="paragraph" w:customStyle="1" w:styleId="p">
    <w:name w:val="p"/>
    <w:basedOn w:val="Normal"/>
    <w:rsid w:val="00FE7B82"/>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Footnote">
    <w:name w:val="Footnote_"/>
    <w:basedOn w:val="DefaultParagraphFont"/>
    <w:link w:val="Footnote0"/>
    <w:rsid w:val="003260C3"/>
    <w:rPr>
      <w:rFonts w:ascii="Times New Roman" w:eastAsia="Times New Roman" w:hAnsi="Times New Roman" w:cs="Times New Roman"/>
      <w:sz w:val="20"/>
      <w:szCs w:val="20"/>
      <w:shd w:val="clear" w:color="auto" w:fill="FFFFFF"/>
    </w:rPr>
  </w:style>
  <w:style w:type="character" w:customStyle="1" w:styleId="Bodytext2">
    <w:name w:val="Body text (2)_"/>
    <w:basedOn w:val="DefaultParagraphFont"/>
    <w:link w:val="Bodytext20"/>
    <w:rsid w:val="003260C3"/>
    <w:rPr>
      <w:rFonts w:ascii="Times New Roman" w:eastAsia="Times New Roman" w:hAnsi="Times New Roman" w:cs="Times New Roman"/>
      <w:sz w:val="20"/>
      <w:szCs w:val="20"/>
      <w:shd w:val="clear" w:color="auto" w:fill="FFFFFF"/>
    </w:rPr>
  </w:style>
  <w:style w:type="character" w:customStyle="1" w:styleId="Bodytext2105pt">
    <w:name w:val="Body text (2) + 10.5 pt"/>
    <w:aliases w:val="Italic"/>
    <w:basedOn w:val="Bodytext2"/>
    <w:rsid w:val="003260C3"/>
    <w:rPr>
      <w:rFonts w:ascii="Times New Roman" w:eastAsia="Times New Roman" w:hAnsi="Times New Roman" w:cs="Times New Roman"/>
      <w:i/>
      <w:iCs/>
      <w:color w:val="000000"/>
      <w:spacing w:val="0"/>
      <w:w w:val="100"/>
      <w:position w:val="0"/>
      <w:sz w:val="21"/>
      <w:szCs w:val="21"/>
      <w:shd w:val="clear" w:color="auto" w:fill="FFFFFF"/>
      <w:lang w:val="en-US" w:eastAsia="en-US" w:bidi="en-US"/>
    </w:rPr>
  </w:style>
  <w:style w:type="paragraph" w:customStyle="1" w:styleId="Footnote0">
    <w:name w:val="Footnote"/>
    <w:basedOn w:val="Normal"/>
    <w:link w:val="Footnote"/>
    <w:rsid w:val="003260C3"/>
    <w:pPr>
      <w:widowControl w:val="0"/>
      <w:shd w:val="clear" w:color="auto" w:fill="FFFFFF"/>
      <w:spacing w:after="0" w:line="226" w:lineRule="exact"/>
      <w:jc w:val="both"/>
    </w:pPr>
    <w:rPr>
      <w:rFonts w:ascii="Times New Roman" w:eastAsia="Times New Roman" w:hAnsi="Times New Roman" w:cs="Times New Roman"/>
      <w:sz w:val="20"/>
      <w:szCs w:val="20"/>
    </w:rPr>
  </w:style>
  <w:style w:type="paragraph" w:customStyle="1" w:styleId="Bodytext20">
    <w:name w:val="Body text (2)"/>
    <w:basedOn w:val="Normal"/>
    <w:link w:val="Bodytext2"/>
    <w:rsid w:val="003260C3"/>
    <w:pPr>
      <w:widowControl w:val="0"/>
      <w:shd w:val="clear" w:color="auto" w:fill="FFFFFF"/>
      <w:spacing w:before="180" w:after="180" w:line="240" w:lineRule="exact"/>
      <w:jc w:val="both"/>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3.amazonaws.com/s3.documentcloud.org/documents/1208337/state-foia-affidavit-signed-04112014.pdf" TargetMode="External"/><Relationship Id="rId299" Type="http://schemas.openxmlformats.org/officeDocument/2006/relationships/hyperlink" Target="https://www.aclu.org/report/community-control-over-police-surveillance-technology-101" TargetMode="External"/><Relationship Id="rId21" Type="http://schemas.openxmlformats.org/officeDocument/2006/relationships/hyperlink" Target="http://www.ncdsv.org/images/COPS_ImpactOfTheEconomicDownturnOnAmericanPoliceAgencies_10-2011.pdf" TargetMode="External"/><Relationship Id="rId63" Type="http://schemas.openxmlformats.org/officeDocument/2006/relationships/hyperlink" Target="https://www.asanet.org/sites/default/files/attach/journals/oct17asrfeature.pdf" TargetMode="External"/><Relationship Id="rId159" Type="http://schemas.openxmlformats.org/officeDocument/2006/relationships/hyperlink" Target="https://freedomhouse.org/article/how-domestic-spying-tools-undermine-racial-justice-protests" TargetMode="External"/><Relationship Id="rId324" Type="http://schemas.openxmlformats.org/officeDocument/2006/relationships/hyperlink" Target="https://institute.global/policy/price-worth-paying-tech-privacy-and-fight-against-covid-19" TargetMode="External"/><Relationship Id="rId366" Type="http://schemas.openxmlformats.org/officeDocument/2006/relationships/hyperlink" Target="https://www.newyorker.com/news/q-and-a/how-violent-protests-change-politics" TargetMode="External"/><Relationship Id="rId170" Type="http://schemas.openxmlformats.org/officeDocument/2006/relationships/hyperlink" Target="https://www.aclunc.org/docs/201512-social_media_monitoring_softare_pra_response.pdf" TargetMode="External"/><Relationship Id="rId226" Type="http://schemas.openxmlformats.org/officeDocument/2006/relationships/hyperlink" Target="https://slate.com/technology/2016/01/what-the-fbis-surveillance-of-martin-luther-king-says-about-modern-spying.html" TargetMode="External"/><Relationship Id="rId433" Type="http://schemas.openxmlformats.org/officeDocument/2006/relationships/hyperlink" Target="https://www.dlapiper.com/en/us/insights/publications/2020/05/facial-recognition-technology/" TargetMode="External"/><Relationship Id="rId268" Type="http://schemas.openxmlformats.org/officeDocument/2006/relationships/hyperlink" Target="https://www.reuters.com/article/us-mexico-tech-rights-trfn-analysis/birds-on-the-wire-concerns-over-mexico-cell-phone-surveillance-idUSKBN23J2CC" TargetMode="External"/><Relationship Id="rId32" Type="http://schemas.openxmlformats.org/officeDocument/2006/relationships/hyperlink" Target="https://www.washingtonpost.com/technology/2019/08/28/doorbell-camera-firm-ring-has-partnered-with-police-forces-extending-surveillance-reach/?arc404=true" TargetMode="External"/><Relationship Id="rId74" Type="http://schemas.openxmlformats.org/officeDocument/2006/relationships/hyperlink" Target="https://www.washingtonpost.com/outlook/2020/05/28/explaining-militarized-police-response-protesters-after-killing-george-floyd/" TargetMode="External"/><Relationship Id="rId128" Type="http://schemas.openxmlformats.org/officeDocument/2006/relationships/hyperlink" Target="https://www.cnn.com/2020/06/08/us/military-tear-gas-protesters-trnd/index.html" TargetMode="External"/><Relationship Id="rId335" Type="http://schemas.openxmlformats.org/officeDocument/2006/relationships/hyperlink" Target="https://www.eff.org/issues/biometrics" TargetMode="External"/><Relationship Id="rId377" Type="http://schemas.openxmlformats.org/officeDocument/2006/relationships/hyperlink" Target="https://www.economist.com/graphic-detail/2020/06/08/will-protests-help-donald-trump-as-they-did-richard-nixon-in-1968" TargetMode="External"/><Relationship Id="rId5" Type="http://schemas.openxmlformats.org/officeDocument/2006/relationships/webSettings" Target="webSettings.xml"/><Relationship Id="rId181" Type="http://schemas.openxmlformats.org/officeDocument/2006/relationships/hyperlink" Target="https://www.ftc.gov/system/files/documents/reports/big-data-tool-inclusion-or-exclusion-understanding-issues/160106big-data-rpt.pdf" TargetMode="External"/><Relationship Id="rId237" Type="http://schemas.openxmlformats.org/officeDocument/2006/relationships/hyperlink" Target="https://theintercept.com/2015/07/24/documents-show-department-homeland-security-monitoring-black-lives-matter-since-ferguson/" TargetMode="External"/><Relationship Id="rId402" Type="http://schemas.openxmlformats.org/officeDocument/2006/relationships/hyperlink" Target="https://www.ncbi.nlm.nih.gov/pmc/articles/PMC4580999/" TargetMode="External"/><Relationship Id="rId279" Type="http://schemas.openxmlformats.org/officeDocument/2006/relationships/hyperlink" Target="https://www.irishtimes.com/topics/topics-7.1213540?article=true&amp;tag_location=Dayton" TargetMode="External"/><Relationship Id="rId444" Type="http://schemas.openxmlformats.org/officeDocument/2006/relationships/hyperlink" Target="https://www.wired.com/story/google-wont-renew-controversial-pentagon-ai-project/" TargetMode="External"/><Relationship Id="rId43" Type="http://schemas.openxmlformats.org/officeDocument/2006/relationships/hyperlink" Target="https://www.fbi.gov/services/cjis/ndex" TargetMode="External"/><Relationship Id="rId139" Type="http://schemas.openxmlformats.org/officeDocument/2006/relationships/hyperlink" Target="https://qz.com/emails/quartz-obsession/1256818/" TargetMode="External"/><Relationship Id="rId290" Type="http://schemas.openxmlformats.org/officeDocument/2006/relationships/hyperlink" Target="https://original.antiwar.com/danny_sjursen/2020/07/02/sovereignty-mockery-drone-tyranny-at-home-and-abroad/" TargetMode="External"/><Relationship Id="rId304" Type="http://schemas.openxmlformats.org/officeDocument/2006/relationships/hyperlink" Target="https://www.theguardian.com/us-news/2016/nov/15/targeted-killing-secrecy-drone-memos-excerpt" TargetMode="External"/><Relationship Id="rId346" Type="http://schemas.openxmlformats.org/officeDocument/2006/relationships/hyperlink" Target="https://link.springer.com/referenceworkentry/10.1007%2F978-1-4419-5906-5_731" TargetMode="External"/><Relationship Id="rId388" Type="http://schemas.openxmlformats.org/officeDocument/2006/relationships/hyperlink" Target="https://www.governing.com/news/headlines/Police-Agencies-Using-Border-Patrols-Drones-More-Often-Than-Thought.html" TargetMode="External"/><Relationship Id="rId85" Type="http://schemas.openxmlformats.org/officeDocument/2006/relationships/hyperlink" Target="https://www.dla.mil/DispositionServices/Offers/Reutilization/LawEnforcement/JoinTheProgram.aspx" TargetMode="External"/><Relationship Id="rId150" Type="http://schemas.openxmlformats.org/officeDocument/2006/relationships/hyperlink" Target="https://www.vox.com/michael-brown-shooting-ferguson-mo/2014/8/19/6031759/ferguson-history-riots-police-brutality-civil-rights" TargetMode="External"/><Relationship Id="rId192" Type="http://schemas.openxmlformats.org/officeDocument/2006/relationships/hyperlink" Target="https://www.harris.senate.gov/imo/media/doc/Harris%20Letter%20to%20CBP%20and%20ICE%20at%20Demonstrations%20FINAL.pdf" TargetMode="External"/><Relationship Id="rId206" Type="http://schemas.openxmlformats.org/officeDocument/2006/relationships/hyperlink" Target="https://www.nytimes.com/2019/12/19/technology/facial-recognition-bias.html" TargetMode="External"/><Relationship Id="rId413" Type="http://schemas.openxmlformats.org/officeDocument/2006/relationships/hyperlink" Target="https://faculty.erau.edu/Anthony.Galante" TargetMode="External"/><Relationship Id="rId248" Type="http://schemas.openxmlformats.org/officeDocument/2006/relationships/hyperlink" Target="https://en.wikipedia.org/wiki/Information_Awareness_Office" TargetMode="External"/><Relationship Id="rId455" Type="http://schemas.openxmlformats.org/officeDocument/2006/relationships/hyperlink" Target="http://crasar.org/2017/09/06/hurricane-harvey-deployment-for-fort-bend-county-oem-119-flights-over-8-days/" TargetMode="External"/><Relationship Id="rId12" Type="http://schemas.openxmlformats.org/officeDocument/2006/relationships/hyperlink" Target="https://nyupress.org/9781479892822/the-rise-of-big-data-policing/" TargetMode="External"/><Relationship Id="rId108" Type="http://schemas.openxmlformats.org/officeDocument/2006/relationships/hyperlink" Target="https://www.aclu.org/map/stingray-tracking-devices-whos-got-them?redirect=maps/stingray-tracking-devices-whos-got-them" TargetMode="External"/><Relationship Id="rId315" Type="http://schemas.openxmlformats.org/officeDocument/2006/relationships/hyperlink" Target="https://theconversation.com/facial-recognition-ten-reasons-you-should-be-worried-about-the-technology-122137" TargetMode="External"/><Relationship Id="rId357" Type="http://schemas.openxmlformats.org/officeDocument/2006/relationships/hyperlink" Target="https://www.cato.org/publications/policy-analysis/stingray-new-frontier-police-surveillance" TargetMode="External"/><Relationship Id="rId54" Type="http://schemas.openxmlformats.org/officeDocument/2006/relationships/hyperlink" Target="https://www.citylab.com/equity/2018/03/their-lights-were-watching-odd/554696/" TargetMode="External"/><Relationship Id="rId96" Type="http://schemas.openxmlformats.org/officeDocument/2006/relationships/hyperlink" Target="https://www.wired.com/2015/11/new-bill-would-force-cops-to-get-warrants-before-spying-with-stingrays/" TargetMode="External"/><Relationship Id="rId161" Type="http://schemas.openxmlformats.org/officeDocument/2006/relationships/hyperlink" Target="https://theintercept.com/2015/07/24/documents-show-department-homeland-security-monitoring-black-lives-matter-since-ferguson/" TargetMode="External"/><Relationship Id="rId217" Type="http://schemas.openxmlformats.org/officeDocument/2006/relationships/hyperlink" Target="https://ameliaandersdotter.eu/about-amelia?language=en" TargetMode="External"/><Relationship Id="rId399" Type="http://schemas.openxmlformats.org/officeDocument/2006/relationships/hyperlink" Target="https://www.cnn.com/2020/06/11/politics/spy-planes-george-floyd-protests/index.html?utm_term=link&amp;utm_medium=social&amp;utm_source=twCNN&amp;utm_content=2020-06-11T17%3A50%3A03" TargetMode="External"/><Relationship Id="rId259" Type="http://schemas.openxmlformats.org/officeDocument/2006/relationships/hyperlink" Target="https://www.theguardian.com/us-news/george-floyd" TargetMode="External"/><Relationship Id="rId424" Type="http://schemas.openxmlformats.org/officeDocument/2006/relationships/hyperlink" Target="https://www.nbcnews.com/mach/science/hurricanes-show-why-drones-are-future-disaster-relief-ncna799961" TargetMode="External"/><Relationship Id="rId466" Type="http://schemas.openxmlformats.org/officeDocument/2006/relationships/hyperlink" Target="https://www.roadsbridges.com/traffic-management-georgia-dot-contemplating-drones-traffic-control" TargetMode="External"/><Relationship Id="rId23" Type="http://schemas.openxmlformats.org/officeDocument/2006/relationships/hyperlink" Target="https://www.cbsnews.com/news/how-the-black-lives-matter-movement-changed-america-one-year-later/" TargetMode="External"/><Relationship Id="rId119" Type="http://schemas.openxmlformats.org/officeDocument/2006/relationships/hyperlink" Target="http://s3.documentcloud.org/documents/1808819/baltimore-police-stingray-non-disclosure-agreement.pdf" TargetMode="External"/><Relationship Id="rId270" Type="http://schemas.openxmlformats.org/officeDocument/2006/relationships/hyperlink" Target="https://www.theroot.com/government-spy-planes-and-drones-were-surveilling-recen-1844111552" TargetMode="External"/><Relationship Id="rId326" Type="http://schemas.openxmlformats.org/officeDocument/2006/relationships/hyperlink" Target="https://thewire.in/tech/covid-19-aarogya-setu-surveillance" TargetMode="External"/><Relationship Id="rId65" Type="http://schemas.openxmlformats.org/officeDocument/2006/relationships/hyperlink" Target="https://www.aclu.org/sites/all/libraries/pdf.js/web/viewer.html?file=https%3A%2F%2Fwww.aclu.org%2Fsites%2Fdefault%2Ffiles%2Ffield_document%2F1-282_-_1_-_march_2020_release_.pdf" TargetMode="External"/><Relationship Id="rId130" Type="http://schemas.openxmlformats.org/officeDocument/2006/relationships/hyperlink" Target="https://www.businessinsider.com/government-stored-rifles-pistols-washington-dc-george-floyd-protests-2020-6" TargetMode="External"/><Relationship Id="rId368" Type="http://schemas.openxmlformats.org/officeDocument/2006/relationships/hyperlink" Target="https://www.niskanencenter.org/how-protests-change-parties-and-elections/" TargetMode="External"/><Relationship Id="rId172" Type="http://schemas.openxmlformats.org/officeDocument/2006/relationships/hyperlink" Target="https://www.brennancenter.org/our-work/research-reports/social-media-monitoring" TargetMode="External"/><Relationship Id="rId193" Type="http://schemas.openxmlformats.org/officeDocument/2006/relationships/hyperlink" Target="https://intelligence.house.gov/uploadedfiles/20191023cbmengelschifftosullivanstateredocuments.pdf" TargetMode="External"/><Relationship Id="rId207" Type="http://schemas.openxmlformats.org/officeDocument/2006/relationships/hyperlink" Target="https://www.theguardian.com/games/2018/oct/16/neon-corporate-dystopias-why-does-cyberpunk-refuse-move-on" TargetMode="External"/><Relationship Id="rId228" Type="http://schemas.openxmlformats.org/officeDocument/2006/relationships/hyperlink" Target="http://nsarchive.gwu.edu/NSAEBB/NSAEBB441/docs/minaret%20after.pdf" TargetMode="External"/><Relationship Id="rId249" Type="http://schemas.openxmlformats.org/officeDocument/2006/relationships/hyperlink" Target="https://www.darpa.mil/" TargetMode="External"/><Relationship Id="rId414" Type="http://schemas.openxmlformats.org/officeDocument/2006/relationships/hyperlink" Target="https://catalog.erau.edu/daytona-beach/minors/uaspublicsafety/" TargetMode="External"/><Relationship Id="rId435" Type="http://schemas.openxmlformats.org/officeDocument/2006/relationships/hyperlink" Target="https://www.dlapiper.com/en/us/insights/publications/2020/05/facial-recognition-technology/" TargetMode="External"/><Relationship Id="rId456" Type="http://schemas.openxmlformats.org/officeDocument/2006/relationships/hyperlink" Target="https://en.wikipedia.org/wiki/Boeing_Insitu_ScanEagle" TargetMode="External"/><Relationship Id="rId13" Type="http://schemas.openxmlformats.org/officeDocument/2006/relationships/hyperlink" Target="https://www.axios.com/surveillance-people-color-race-ba857a69-d2b4-41f0-a8ce-a4a980af6e45.html" TargetMode="External"/><Relationship Id="rId109" Type="http://schemas.openxmlformats.org/officeDocument/2006/relationships/hyperlink" Target="http://www.nyclu.org/news/nypd-has-used-stingrays-more-1000-times-2008" TargetMode="External"/><Relationship Id="rId260" Type="http://schemas.openxmlformats.org/officeDocument/2006/relationships/hyperlink" Target="https://privacyinternational.org/explainer/2222/imsi-catchers" TargetMode="External"/><Relationship Id="rId281" Type="http://schemas.openxmlformats.org/officeDocument/2006/relationships/hyperlink" Target="https://www.irishtimes.com/topics/topics-7.1213540?article=true&amp;tag_location=New+York+City" TargetMode="External"/><Relationship Id="rId316" Type="http://schemas.openxmlformats.org/officeDocument/2006/relationships/hyperlink" Target="https://www.forbes.com/sites/zakdoffman/2019/05/20/u-s-government-warns-chinese-made-drones-may-be-secretly-sharing-data-with-china/" TargetMode="External"/><Relationship Id="rId337" Type="http://schemas.openxmlformats.org/officeDocument/2006/relationships/hyperlink" Target="https://drive.google.com/file/d/1gkTcjFtieMQdsQ01dmDa49B6HY9ZyKr8/view" TargetMode="External"/><Relationship Id="rId34" Type="http://schemas.openxmlformats.org/officeDocument/2006/relationships/hyperlink" Target="https://www.vice.com/en_us/article/7xmmvy/why-does-hartford-have-so-many-cameras-precrime" TargetMode="External"/><Relationship Id="rId55" Type="http://schemas.openxmlformats.org/officeDocument/2006/relationships/hyperlink" Target="https://www.economist.com/open-future/2018/06/04/how-data-driven-policing-threatens-human-freedom" TargetMode="External"/><Relationship Id="rId76" Type="http://schemas.openxmlformats.org/officeDocument/2006/relationships/hyperlink" Target="https://www.emmanuel.edu/academics/our-faculty/tom-nolan.html" TargetMode="External"/><Relationship Id="rId97" Type="http://schemas.openxmlformats.org/officeDocument/2006/relationships/hyperlink" Target="https://www.wired.com/2015/11/new-bill-would-force-cops-to-get-warrants-before-spying-with-stingrays/" TargetMode="External"/><Relationship Id="rId120" Type="http://schemas.openxmlformats.org/officeDocument/2006/relationships/hyperlink" Target="http://www.wbal.com/article/114482/2/baltimore-police-often-use-surveillance-on-cellphones-amid-us-secrecy" TargetMode="External"/><Relationship Id="rId141" Type="http://schemas.openxmlformats.org/officeDocument/2006/relationships/hyperlink" Target="https://www.ft.com/content/6346dd78-322d-11ea-9703-eea0cae3f0de" TargetMode="External"/><Relationship Id="rId358" Type="http://schemas.openxmlformats.org/officeDocument/2006/relationships/hyperlink" Target="https://www.cato.org/publications/research-briefs-economic-policy/militarization-fails-enhance-police-safety-or-reduce" TargetMode="External"/><Relationship Id="rId379" Type="http://schemas.openxmlformats.org/officeDocument/2006/relationships/hyperlink" Target="https://www.eff.org/deeplinks/2020/06/quick-and-dirty-guide-cell-phone-surveillance-protests" TargetMode="External"/><Relationship Id="rId7" Type="http://schemas.openxmlformats.org/officeDocument/2006/relationships/endnotes" Target="endnotes.xml"/><Relationship Id="rId162" Type="http://schemas.openxmlformats.org/officeDocument/2006/relationships/hyperlink" Target="https://www.theguardian.com/us-news/2017/apr/04/nypd-police-black-lives-matter-surveillance-undercover" TargetMode="External"/><Relationship Id="rId183" Type="http://schemas.openxmlformats.org/officeDocument/2006/relationships/hyperlink" Target="https://www.wired.com/2015/10/stingray-government-spy-tools-can-record-calls-new-documents-confirm/" TargetMode="External"/><Relationship Id="rId218" Type="http://schemas.openxmlformats.org/officeDocument/2006/relationships/hyperlink" Target="http://www.theguardian.com/world/2013/sep/05/nsa-gchq-encryption-codes-security" TargetMode="External"/><Relationship Id="rId239" Type="http://schemas.openxmlformats.org/officeDocument/2006/relationships/hyperlink" Target="http://www.nytimes.com/2015/11/19/us/politics/fbi-director-repeats-call-that-ability-to-read-encrypted-messages-is-crucial.html" TargetMode="External"/><Relationship Id="rId390" Type="http://schemas.openxmlformats.org/officeDocument/2006/relationships/hyperlink" Target="https://www.nytimes.com/2005/12/22/nyregion/police-video-caught-a-couples-intimate-moment-on-a-manhattan.html" TargetMode="External"/><Relationship Id="rId404" Type="http://schemas.openxmlformats.org/officeDocument/2006/relationships/hyperlink" Target="https://epic.org/state-policy/facialrecognition/)//SHP" TargetMode="External"/><Relationship Id="rId425" Type="http://schemas.openxmlformats.org/officeDocument/2006/relationships/hyperlink" Target="https://eena.org/wp-content/uploads/2018/11/2016_11_07_EENA_DJI_Pilot_Project_Report_FINAL.pdf?item_id=207" TargetMode="External"/><Relationship Id="rId446" Type="http://schemas.openxmlformats.org/officeDocument/2006/relationships/hyperlink" Target="https://twitter.com/Waynetwpfire/status/1002195763005452290" TargetMode="External"/><Relationship Id="rId467" Type="http://schemas.openxmlformats.org/officeDocument/2006/relationships/hyperlink" Target="https://uavcoach.com/search-and-rescue-drones/" TargetMode="External"/><Relationship Id="rId250" Type="http://schemas.openxmlformats.org/officeDocument/2006/relationships/hyperlink" Target="https://en.wikipedia.org/wiki/Edward_Snowden" TargetMode="External"/><Relationship Id="rId271" Type="http://schemas.openxmlformats.org/officeDocument/2006/relationships/hyperlink" Target="https://www.buzzfeednews.com/article/peteraldhous/fbi-surveillance-plane-black-lives-matter-dc?origin=shp" TargetMode="External"/><Relationship Id="rId292" Type="http://schemas.openxmlformats.org/officeDocument/2006/relationships/hyperlink" Target="https://securitytoday.com/articles/2019/10/10/california-to-become-third-state-to-ban-facial-recognition-software-in-police-body-cameras.aspx" TargetMode="External"/><Relationship Id="rId306" Type="http://schemas.openxmlformats.org/officeDocument/2006/relationships/hyperlink" Target="https://theconversation.com/coronavirus-medical-drones-could-soon-be-helping-to-beat-the-crisis-137640" TargetMode="External"/><Relationship Id="rId24" Type="http://schemas.openxmlformats.org/officeDocument/2006/relationships/hyperlink" Target="https://www.theatlantic.com/politics/archive/2014/11/the-case-for-police-reforms-is-much-bigger-than-michael-brown/383210/" TargetMode="External"/><Relationship Id="rId45" Type="http://schemas.openxmlformats.org/officeDocument/2006/relationships/hyperlink" Target="https://www.propublica.org/article/machine-bias-risk-assessments-in-criminal-sentencing" TargetMode="External"/><Relationship Id="rId66" Type="http://schemas.openxmlformats.org/officeDocument/2006/relationships/hyperlink" Target="https://www.techdirt.com/articles/20190325/12231941862/court-documents-show-canadian-law-enforcement-operated-stingrays-indiscriminately-sweeping-up-thousands-innocent-phone-owners.shtml" TargetMode="External"/><Relationship Id="rId87" Type="http://schemas.openxmlformats.org/officeDocument/2006/relationships/hyperlink" Target="https://www.tandfonline.com/doi/abs/10.1080/10402659.2016.1166720" TargetMode="External"/><Relationship Id="rId110" Type="http://schemas.openxmlformats.org/officeDocument/2006/relationships/hyperlink" Target="http://www.wbal.com/article/114482/2/baltimore-police-often-use-surveillance-on-cellphones-amid-us-secrecy" TargetMode="External"/><Relationship Id="rId131" Type="http://schemas.openxmlformats.org/officeDocument/2006/relationships/hyperlink" Target="https://chicago.cbslocal.com/2014/12/06/activists-say-chicago-police-used-stingray-eavesdropping-technology-during-protests/" TargetMode="External"/><Relationship Id="rId327" Type="http://schemas.openxmlformats.org/officeDocument/2006/relationships/hyperlink" Target="https://www.ft.com/content/d2609e26-8875-11ea-a01c-a28a3e3fbd33" TargetMode="External"/><Relationship Id="rId348" Type="http://schemas.openxmlformats.org/officeDocument/2006/relationships/hyperlink" Target="https://www.ncbi.nlm.nih.gov/pmc/articles/PMC4580999/" TargetMode="External"/><Relationship Id="rId369" Type="http://schemas.openxmlformats.org/officeDocument/2006/relationships/hyperlink" Target="https://live-sas-www-polisci.pantheon.sas.upenn.edu/people/standing-faculty/daniel-gillion" TargetMode="External"/><Relationship Id="rId152" Type="http://schemas.openxmlformats.org/officeDocument/2006/relationships/hyperlink" Target="https://www.theroot.com/government-spy-planes-and-drones-were-surveilling-recen-1844111552" TargetMode="External"/><Relationship Id="rId173" Type="http://schemas.openxmlformats.org/officeDocument/2006/relationships/hyperlink" Target="https://www.buzzfeednews.com/article/carolinehaskins1/george-floyd-protests-surveillance-technology" TargetMode="External"/><Relationship Id="rId194" Type="http://schemas.openxmlformats.org/officeDocument/2006/relationships/hyperlink" Target="https://www.nbcnews.com/tech/security/videos-threats-few-signs-protests-have-been-stoked-outsider-extremist-n1220451" TargetMode="External"/><Relationship Id="rId208" Type="http://schemas.openxmlformats.org/officeDocument/2006/relationships/hyperlink" Target="https://edri.org/wp-content/uploads/2020/05/Paper-Ban-Biometric-Mass-Surveillance.pdf" TargetMode="External"/><Relationship Id="rId229" Type="http://schemas.openxmlformats.org/officeDocument/2006/relationships/hyperlink" Target="https://www.washingtonpost.com/lifestyle/style/declassified-documents-show-nsa-listened-in-on-mlk-muhammad-ali-and-art-buchwald/2013/09/25/1a018178-262b-11e3-b3e9-d97fb087acd6_story.html" TargetMode="External"/><Relationship Id="rId380" Type="http://schemas.openxmlformats.org/officeDocument/2006/relationships/hyperlink" Target="https://www.theatlantic.com/technology/archive/2017/05/the-antidote-to-authoritarianism/525438/" TargetMode="External"/><Relationship Id="rId415" Type="http://schemas.openxmlformats.org/officeDocument/2006/relationships/hyperlink" Target="https://uavcoach.com/drones-orthomosaic-map/" TargetMode="External"/><Relationship Id="rId436" Type="http://schemas.openxmlformats.org/officeDocument/2006/relationships/hyperlink" Target="https://eur-lex.europa.eu/legal-content/EN/TXT/?qid=1552662547490&amp;uri=CELEX%3A32016R0679)//SHP" TargetMode="External"/><Relationship Id="rId457" Type="http://schemas.openxmlformats.org/officeDocument/2006/relationships/hyperlink" Target="http://humanitariandrones.org/" TargetMode="External"/><Relationship Id="rId240" Type="http://schemas.openxmlformats.org/officeDocument/2006/relationships/hyperlink" Target="http://www.theguardian.com/us-news/2015/feb/12/fbi-director-racism-police-james-comey-cultural-inheritance" TargetMode="External"/><Relationship Id="rId261" Type="http://schemas.openxmlformats.org/officeDocument/2006/relationships/hyperlink" Target="https://www.buzzfeednews.com/article/carolinehaskins1/george-floyd-protests-surveillance-technology" TargetMode="External"/><Relationship Id="rId14" Type="http://schemas.openxmlformats.org/officeDocument/2006/relationships/hyperlink" Target="https://www.theatlantic.com/ideas/archive/2018/05/the-undemocratic-spread-of-big-brother/560999/" TargetMode="External"/><Relationship Id="rId35" Type="http://schemas.openxmlformats.org/officeDocument/2006/relationships/hyperlink" Target="https://www.wired.com/story/how-peter-thiels-secretive-data-company-pushed-into-policing/" TargetMode="External"/><Relationship Id="rId56" Type="http://schemas.openxmlformats.org/officeDocument/2006/relationships/hyperlink" Target="https://papers.ssrn.com/sol3/papers.cfm?abstract_id=3142263" TargetMode="External"/><Relationship Id="rId77" Type="http://schemas.openxmlformats.org/officeDocument/2006/relationships/hyperlink" Target="https://www.routledge.com/Perilous-Policing-Criminal-Justice-in-Marginalized-Communities/Nolan/p/book/9780367026707" TargetMode="External"/><Relationship Id="rId100" Type="http://schemas.openxmlformats.org/officeDocument/2006/relationships/hyperlink" Target="https://www.wired.com/2011/11/feds-fake-cell-phone-tower/" TargetMode="External"/><Relationship Id="rId282" Type="http://schemas.openxmlformats.org/officeDocument/2006/relationships/hyperlink" Target="https://www.irishtimes.com/topics/topics-7.1213540?article=true&amp;tag_location=Philadelphia" TargetMode="External"/><Relationship Id="rId317" Type="http://schemas.openxmlformats.org/officeDocument/2006/relationships/hyperlink" Target="https://www.forbes.com/sites/zakdoffman/2019/05/20/u-s-government-warns-chinese-made-drones-may-be-secretly-sharing-data-with-china/" TargetMode="External"/><Relationship Id="rId338" Type="http://schemas.openxmlformats.org/officeDocument/2006/relationships/hyperlink" Target="https://www.congress.gov/bill/116th-congress/house-bill/7356?r=24&amp;s=1" TargetMode="External"/><Relationship Id="rId359" Type="http://schemas.openxmlformats.org/officeDocument/2006/relationships/hyperlink" Target="https://www.pnas.org/content/115/37/9181//veronica" TargetMode="External"/><Relationship Id="rId8" Type="http://schemas.openxmlformats.org/officeDocument/2006/relationships/hyperlink" Target="https://www.marketplace.org/shows/marketplace-tech/police-protesters-surveillance-tracking-facial-recognition/" TargetMode="External"/><Relationship Id="rId98" Type="http://schemas.openxmlformats.org/officeDocument/2006/relationships/hyperlink" Target="https://www.wired.com/2015/03/feds-admit-stingrays-can-disrupt-cell-service-bystanders/" TargetMode="External"/><Relationship Id="rId121" Type="http://schemas.openxmlformats.org/officeDocument/2006/relationships/hyperlink" Target="https://www.muckrock.com/news/archives/2014/oct/08/fcc-fbi-cant-agree-stingray-nda/" TargetMode="External"/><Relationship Id="rId142" Type="http://schemas.openxmlformats.org/officeDocument/2006/relationships/hyperlink" Target="https://www.nytimes.com/2020/01/02/world/middleeast/qassem-soleimani-iraq-iran-attack.html" TargetMode="External"/><Relationship Id="rId163" Type="http://schemas.openxmlformats.org/officeDocument/2006/relationships/hyperlink" Target="https://theappeal.org/memphis-police-collected-black-lives-matter-activists-private-facebook-posts/" TargetMode="External"/><Relationship Id="rId184" Type="http://schemas.openxmlformats.org/officeDocument/2006/relationships/hyperlink" Target="https://www.nbcnews.com/news/us-news/what-would-it-mean-defund-police-these-cities-offer-ideas-n1229266" TargetMode="External"/><Relationship Id="rId219" Type="http://schemas.openxmlformats.org/officeDocument/2006/relationships/hyperlink" Target="http://www.nytimes.com/2013/09/06/us/nsa-foils-much-internet-encryption.html?_r=0" TargetMode="External"/><Relationship Id="rId370" Type="http://schemas.openxmlformats.org/officeDocument/2006/relationships/hyperlink" Target="https://press.princeton.edu/books/hardcover/9780691181776/the-loud-minority" TargetMode="External"/><Relationship Id="rId391" Type="http://schemas.openxmlformats.org/officeDocument/2006/relationships/hyperlink" Target="https://www.aclu.org/news/privacy-technology/aclu-lawsuit-over-baltimore-spy-planes-sets-up-historic-surveillance-battle/" TargetMode="External"/><Relationship Id="rId405" Type="http://schemas.openxmlformats.org/officeDocument/2006/relationships/hyperlink" Target="http://leginfo.legislature.ca.gov/faces/billNavClient.xhtml?bill_id=201920200AB1215" TargetMode="External"/><Relationship Id="rId426" Type="http://schemas.openxmlformats.org/officeDocument/2006/relationships/hyperlink" Target="https://www.bbc.com/news/uk-46787730" TargetMode="External"/><Relationship Id="rId447" Type="http://schemas.openxmlformats.org/officeDocument/2006/relationships/hyperlink" Target="http://www.kwtx.com/content/news/Area-dam-shut-down-to-rescue-four-stranded-in-river-484245321.html" TargetMode="External"/><Relationship Id="rId230" Type="http://schemas.openxmlformats.org/officeDocument/2006/relationships/hyperlink" Target="http://www.theatlantic.com/magazine/archive/2002/07/the-fbi-and-martin-luther-king/302537/" TargetMode="External"/><Relationship Id="rId251" Type="http://schemas.openxmlformats.org/officeDocument/2006/relationships/hyperlink" Target="http://vrphobia.com/research/darpa-human-identification-at-a-distance-hid/" TargetMode="External"/><Relationship Id="rId468" Type="http://schemas.openxmlformats.org/officeDocument/2006/relationships/hyperlink" Target="https://www.firerescue1.com/fire-products/drones/articles/4-steps-to-a-successful-drone-program-for-your-fire-department-PNb6ibe2ImRXEkkf/" TargetMode="External"/><Relationship Id="rId25" Type="http://schemas.openxmlformats.org/officeDocument/2006/relationships/hyperlink" Target="https://www.smithsonianmag.com/innovation/artificial-intelligence-is-now-used-predict-crime-is-it-biased-180968337/" TargetMode="External"/><Relationship Id="rId46" Type="http://schemas.openxmlformats.org/officeDocument/2006/relationships/hyperlink" Target="https://www.vox.com/policy-and-politics/2017/7/21/15983842/police-body-cameras-failures" TargetMode="External"/><Relationship Id="rId67" Type="http://schemas.openxmlformats.org/officeDocument/2006/relationships/hyperlink" Target="https://www.washingtonpost.com/business/2018/08/24/fbi-surveillance-devices-may-interfere-with-calls-us-senator-says/" TargetMode="External"/><Relationship Id="rId272" Type="http://schemas.openxmlformats.org/officeDocument/2006/relationships/hyperlink" Target="https://www.buzzfeednews.com/article/nicolasmedinamora/what-freddie-grays-life-says-about-baltimores-justice-system" TargetMode="External"/><Relationship Id="rId293" Type="http://schemas.openxmlformats.org/officeDocument/2006/relationships/hyperlink" Target="https://www.sacbee.com/news/politics-government/capitol-alert/article235940507.html" TargetMode="External"/><Relationship Id="rId307" Type="http://schemas.openxmlformats.org/officeDocument/2006/relationships/hyperlink" Target="https://www.weforum.org/agenda/2020/05/medical-delivery-drones-coronavirus-africa-us/" TargetMode="External"/><Relationship Id="rId328" Type="http://schemas.openxmlformats.org/officeDocument/2006/relationships/hyperlink" Target="https://classroom.synonym.com/benefits-democracy-government-6037.html" TargetMode="External"/><Relationship Id="rId349" Type="http://schemas.openxmlformats.org/officeDocument/2006/relationships/hyperlink" Target="https://www.cato.org/publications/policy-analysis/stingray-new-frontier-police-surveillance" TargetMode="External"/><Relationship Id="rId88" Type="http://schemas.openxmlformats.org/officeDocument/2006/relationships/hyperlink" Target="https://www.brookings.edu/blog/up-front/2019/11/04/highlights-improving-police-culture-in-america/" TargetMode="External"/><Relationship Id="rId111" Type="http://schemas.openxmlformats.org/officeDocument/2006/relationships/hyperlink" Target="http://www.wired.com/2014/06/feds-told-cops-to-deceive-courts-about-stingray/" TargetMode="External"/><Relationship Id="rId132" Type="http://schemas.openxmlformats.org/officeDocument/2006/relationships/hyperlink" Target="http://cnet.com/news/geofence-warrants-how-police-can-use-protesters-phones-against-them/" TargetMode="External"/><Relationship Id="rId153" Type="http://schemas.openxmlformats.org/officeDocument/2006/relationships/hyperlink" Target="https://www.theroot.com/government-spy-planes-and-drones-were-surveilling-recen-1844111552" TargetMode="External"/><Relationship Id="rId174" Type="http://schemas.openxmlformats.org/officeDocument/2006/relationships/hyperlink" Target="https://www.forbes.com/sites/krisholt/2020/05/29/cbp-predator-drone-minneapolis-george-floyd-aclu/" TargetMode="External"/><Relationship Id="rId195" Type="http://schemas.openxmlformats.org/officeDocument/2006/relationships/hyperlink" Target="https://www.nytimes.com/2019/08/08/nyregion/proud-boys-antifa-trial.html?te=1&amp;amp;nl=new-york-today&amp;amp;emc=edit_ur_20190809?campaign_id=44&amp;amp;instance_id=11515&amp;amp;segment_id=16010&amp;amp;user_id=1db0e592202791c93c8f33e9e3abdb7d&amp;amp;regi_id=9045417520190809" TargetMode="External"/><Relationship Id="rId209" Type="http://schemas.openxmlformats.org/officeDocument/2006/relationships/hyperlink" Target="https://www.markey.senate.gov/news/press-releases/senators-markey-and-merkley-and-reps-jayapal-pressley-to-introduce-legislation-to-ban-government-use-of-facial-recognition-other-biometric-technology" TargetMode="External"/><Relationship Id="rId360" Type="http://schemas.openxmlformats.org/officeDocument/2006/relationships/hyperlink" Target="https://gould.usc.edu/students/journals/rlsj/issues/assets/docs/volume28/summer2019/3-1-Gee.pdf" TargetMode="External"/><Relationship Id="rId381" Type="http://schemas.openxmlformats.org/officeDocument/2006/relationships/hyperlink" Target="https://www.theonion.com/police-didn-t-spend-millions-on-awesome-tank-just-to-le-1843860163" TargetMode="External"/><Relationship Id="rId416" Type="http://schemas.openxmlformats.org/officeDocument/2006/relationships/hyperlink" Target="https://www.youtube.com/watch?v=4VIctjZm5ZM&amp;t=260s" TargetMode="External"/><Relationship Id="rId220" Type="http://schemas.openxmlformats.org/officeDocument/2006/relationships/hyperlink" Target="http://direitorio.fgv.br/)" TargetMode="External"/><Relationship Id="rId241" Type="http://schemas.openxmlformats.org/officeDocument/2006/relationships/hyperlink" Target="http://www.nytimes.com/2014/11/16/magazine/what-an-uncensored-letter-to-mlk-reveals.html?_r=0" TargetMode="External"/><Relationship Id="rId437" Type="http://schemas.openxmlformats.org/officeDocument/2006/relationships/hyperlink" Target="https://eur-lex.europa.eu/legal-content/EN/TXT/?qid=1552662547490&amp;uri=CELEX%3A32016R0679)//SHP" TargetMode="External"/><Relationship Id="rId458" Type="http://schemas.openxmlformats.org/officeDocument/2006/relationships/hyperlink" Target="https://www.forbes.com/sites/stephenrice1/2019/10/07/10-ways-that-police-use-drones-to-protect-and-serve/" TargetMode="External"/><Relationship Id="rId15" Type="http://schemas.openxmlformats.org/officeDocument/2006/relationships/hyperlink" Target="https://www.pbs.org/wgbh/nova/article/growing-power-facial-recognition-technology/" TargetMode="External"/><Relationship Id="rId36" Type="http://schemas.openxmlformats.org/officeDocument/2006/relationships/hyperlink" Target="https://www.govtech.com/biz/Gunshot-Detection-Company-ShotSpotter-Acquires-Predictive-Policing-Software.html" TargetMode="External"/><Relationship Id="rId57" Type="http://schemas.openxmlformats.org/officeDocument/2006/relationships/hyperlink" Target="http://www.thealiadviser.org/policing/democratic-policing-can-lead-accountability/" TargetMode="External"/><Relationship Id="rId262" Type="http://schemas.openxmlformats.org/officeDocument/2006/relationships/hyperlink" Target="https://privacyinternational.org/sites/default/files/2019-09/Nathan%20Wessler%20Witness%20Statement%20-%20redacted.pdf" TargetMode="External"/><Relationship Id="rId283" Type="http://schemas.openxmlformats.org/officeDocument/2006/relationships/hyperlink" Target="https://www.irishtimes.com/topics/topics-7.1213540?article=true&amp;tag_company=Air" TargetMode="External"/><Relationship Id="rId318" Type="http://schemas.openxmlformats.org/officeDocument/2006/relationships/hyperlink" Target="https://www.kiro7.com/news/trending/towns-plans-use-drone-monitor-coronavirus-scrapped-because-privacy-concerns/WYBBK67D7ZD65ICJZV55URAO3E/" TargetMode="External"/><Relationship Id="rId339" Type="http://schemas.openxmlformats.org/officeDocument/2006/relationships/hyperlink" Target="https://drive.google.com/file/d/1gkTcjFtieMQdsQ01dmDa49B6HY9ZyKr8/view" TargetMode="External"/><Relationship Id="rId78" Type="http://schemas.openxmlformats.org/officeDocument/2006/relationships/hyperlink" Target="https://www.thomasnolan.org/" TargetMode="External"/><Relationship Id="rId99" Type="http://schemas.openxmlformats.org/officeDocument/2006/relationships/hyperlink" Target="http://epic.org/foia/fbi/stingray/" TargetMode="External"/><Relationship Id="rId101" Type="http://schemas.openxmlformats.org/officeDocument/2006/relationships/hyperlink" Target="https://www.aclu.org/blog/documents-suggest-maker-controversial-surveillance-tool-misled-fcc?redirect=blog/national-security/documents-suggest-maker-controversial-surveillance-tool-misled-fcc" TargetMode="External"/><Relationship Id="rId122" Type="http://schemas.openxmlformats.org/officeDocument/2006/relationships/hyperlink" Target="https://www.washingtonpost.com/world/national-security/civil-liberties-groups-ask-fcc-to-probe-baltimore-police-use-of-cell-phone-tracking-devices/2016/08/16/37002b76-6336-11e6-96c0-37533479f3f5_story.html" TargetMode="External"/><Relationship Id="rId143" Type="http://schemas.openxmlformats.org/officeDocument/2006/relationships/hyperlink" Target="https://www.eff.org/issues/surveillance-drones" TargetMode="External"/><Relationship Id="rId164" Type="http://schemas.openxmlformats.org/officeDocument/2006/relationships/hyperlink" Target="https://www.eff.org/deeplinks/2018/09/facebook-warns-memphis-police-no-more-fake-bob-smith-accounts" TargetMode="External"/><Relationship Id="rId185" Type="http://schemas.openxmlformats.org/officeDocument/2006/relationships/hyperlink" Target="https://www.cnbc.com/2020/06/08/majority-at-the-minneapolis-city-council-support-disbanding-police-force.html" TargetMode="External"/><Relationship Id="rId350" Type="http://schemas.openxmlformats.org/officeDocument/2006/relationships/hyperlink" Target="https://www.cato.org/publications/policy-analysis/stingray-new-frontier-police-surveillance" TargetMode="External"/><Relationship Id="rId371" Type="http://schemas.openxmlformats.org/officeDocument/2006/relationships/hyperlink" Target="http://michaeltheaney.com/" TargetMode="External"/><Relationship Id="rId406" Type="http://schemas.openxmlformats.org/officeDocument/2006/relationships/hyperlink" Target="https://sfgov.legistar.com/View.ashx?M=F&amp;ID=7206781&amp;GUID=38D37061-4D87-4A94-9AB3-CB113656159A" TargetMode="External"/><Relationship Id="rId9" Type="http://schemas.openxmlformats.org/officeDocument/2006/relationships/hyperlink" Target="https://www.google.com/amp/s/www.buzzfeednews.com/amphtml/carolinehaskins1/george-floyd-protests-surveillance-technology" TargetMode="External"/><Relationship Id="rId210" Type="http://schemas.openxmlformats.org/officeDocument/2006/relationships/hyperlink" Target="https://www.biometricupdate.com/202006/legislation-would-block-police-from-using-facial-recognition-with-body-cam-footage" TargetMode="External"/><Relationship Id="rId392" Type="http://schemas.openxmlformats.org/officeDocument/2006/relationships/hyperlink" Target="https://www.aclu.org/cases/leaders-beautiful-struggle-v-baltimore-police-department" TargetMode="External"/><Relationship Id="rId427" Type="http://schemas.openxmlformats.org/officeDocument/2006/relationships/hyperlink" Target="https://www.youtube.com/watch?v=LnW8-zo6xp8" TargetMode="External"/><Relationship Id="rId448" Type="http://schemas.openxmlformats.org/officeDocument/2006/relationships/hyperlink" Target="https://www.wired.com/story/houston-recovery-drones/" TargetMode="External"/><Relationship Id="rId469" Type="http://schemas.openxmlformats.org/officeDocument/2006/relationships/hyperlink" Target="https://www.daytonabeach.com/events/" TargetMode="External"/><Relationship Id="rId26" Type="http://schemas.openxmlformats.org/officeDocument/2006/relationships/hyperlink" Target="https://www.governing.com/topics/public-justice-safety/Data-driven-Policing.html" TargetMode="External"/><Relationship Id="rId231" Type="http://schemas.openxmlformats.org/officeDocument/2006/relationships/hyperlink" Target="http://articles.latimes.com/1995-05-30/news/mn-7622_1_united-farm-workers" TargetMode="External"/><Relationship Id="rId252" Type="http://schemas.openxmlformats.org/officeDocument/2006/relationships/hyperlink" Target="http://archive.darpa.mil/DARPATech2002/presentations/iao_pdf/speeches/SENATOR.pdf" TargetMode="External"/><Relationship Id="rId273" Type="http://schemas.openxmlformats.org/officeDocument/2006/relationships/hyperlink" Target="https://www.nytimes.com/2020/06/19/us/politics/george-floyd-protests-surveillance.html" TargetMode="External"/><Relationship Id="rId294" Type="http://schemas.openxmlformats.org/officeDocument/2006/relationships/hyperlink" Target="https://securitytoday.com/articles/2019/09/16/california-legislature-votes-to-ban-facial-recognition-in-police-body-cameras.aspx" TargetMode="External"/><Relationship Id="rId308" Type="http://schemas.openxmlformats.org/officeDocument/2006/relationships/hyperlink" Target="https://www.bbc.co.uk/news/health-52109824" TargetMode="External"/><Relationship Id="rId329" Type="http://schemas.openxmlformats.org/officeDocument/2006/relationships/hyperlink" Target="https://medium.com/truman-doctrine-blog/why-democracy-promotion-is-in-the-strategic-interest-of-the-united-states-ae959c111b2f" TargetMode="External"/><Relationship Id="rId47" Type="http://schemas.openxmlformats.org/officeDocument/2006/relationships/hyperlink" Target="https://www.chicagotribune.com/news/criminal-justice/ct-chicago-police-strategic-subject-list-ended-20200125-spn4kjmrxrh4tmktdjckhtox4i-story.html" TargetMode="External"/><Relationship Id="rId68" Type="http://schemas.openxmlformats.org/officeDocument/2006/relationships/hyperlink" Target="https://www.cato.org/publications/policy-analysis/stingray-new-frontier-police-surveillance" TargetMode="External"/><Relationship Id="rId89" Type="http://schemas.openxmlformats.org/officeDocument/2006/relationships/hyperlink" Target="https://ajph.aphapublications.org/doi/10.2105/AJPH.2018.304559" TargetMode="External"/><Relationship Id="rId112" Type="http://schemas.openxmlformats.org/officeDocument/2006/relationships/hyperlink" Target="https://www.wired.com/2014/06/feds-told-cops-to-deceive-courts-about-stingray/" TargetMode="External"/><Relationship Id="rId133" Type="http://schemas.openxmlformats.org/officeDocument/2006/relationships/hyperlink" Target="https://www.cato.org/blog/judge-allows-warrantless-aerial-surveillance-over-baltimore" TargetMode="External"/><Relationship Id="rId154" Type="http://schemas.openxmlformats.org/officeDocument/2006/relationships/hyperlink" Target="https://www.buzzfeednews.com/article/peteraldhous/fbi-surveillance-plane-black-lives-matter-dc?origin=shp" TargetMode="External"/><Relationship Id="rId175" Type="http://schemas.openxmlformats.org/officeDocument/2006/relationships/hyperlink" Target="https://www.marketplace.org/shows/marketplace-tech/police-protesters-surveillance-tracking-facial-recognition/" TargetMode="External"/><Relationship Id="rId340" Type="http://schemas.openxmlformats.org/officeDocument/2006/relationships/hyperlink" Target="https://cdn.muckrock.com/outbound_attachments/ShawnMusgrave/44007/THE-FINAL-bipartisan-cell-site-simulator-report.pdf" TargetMode="External"/><Relationship Id="rId361" Type="http://schemas.openxmlformats.org/officeDocument/2006/relationships/hyperlink" Target="https://www.cato.org/publications/policy-analysis/stingray-new-frontier-police-surveillance" TargetMode="External"/><Relationship Id="rId196" Type="http://schemas.openxmlformats.org/officeDocument/2006/relationships/hyperlink" Target="https://www.cnbc.com/quotes/?symbol=GOOGL" TargetMode="External"/><Relationship Id="rId200" Type="http://schemas.openxmlformats.org/officeDocument/2006/relationships/hyperlink" Target="https://oversight.house.gov/wp-content/uploads/2016/12/THE-FINAL-bipartisan-cell-site-simulator-report.pdf" TargetMode="External"/><Relationship Id="rId382" Type="http://schemas.openxmlformats.org/officeDocument/2006/relationships/hyperlink" Target="https://www.tampabay.com/news/business/2020/06/06/tampa-bay-law-enforcement-is-watching-protestors-from-the-sky/" TargetMode="External"/><Relationship Id="rId417" Type="http://schemas.openxmlformats.org/officeDocument/2006/relationships/hyperlink" Target="https://news.erau.edu/headlines/eyes-in-the-sky-and-embry-riddle-training-help-police-end-hotel-standoff" TargetMode="External"/><Relationship Id="rId438" Type="http://schemas.openxmlformats.org/officeDocument/2006/relationships/hyperlink" Target="https://www.wired.co.uk/article/what-is-gdpr-uk-eu-legislation-compliance-summary-fines-2018)//SHP" TargetMode="External"/><Relationship Id="rId459" Type="http://schemas.openxmlformats.org/officeDocument/2006/relationships/hyperlink" Target="https://faculty.erau.edu/Anthony.Galante" TargetMode="External"/><Relationship Id="rId16" Type="http://schemas.openxmlformats.org/officeDocument/2006/relationships/hyperlink" Target="https://www.technologyreview.com/2020/06/09/1002947/ibm-says-it-is-no-longer-working-on-face-recognition-because-its-used-for-racial-profiling/" TargetMode="External"/><Relationship Id="rId221" Type="http://schemas.openxmlformats.org/officeDocument/2006/relationships/hyperlink" Target="https://www.lawenforcementtoday.com/weapons-of-war-on-our-streets-a-guide-to-the-militarization-of-americas-police/" TargetMode="External"/><Relationship Id="rId242" Type="http://schemas.openxmlformats.org/officeDocument/2006/relationships/hyperlink" Target="https://www.lawenforcementtoday.com/weapons-of-war-on-our-streets-a-guide-to-the-militarization-of-americas-police/" TargetMode="External"/><Relationship Id="rId263" Type="http://schemas.openxmlformats.org/officeDocument/2006/relationships/hyperlink" Target="https://www.nytimes.com/2019/01/14/nyregion/nypd-black-lives-matter-surveillance.html" TargetMode="External"/><Relationship Id="rId284" Type="http://schemas.openxmlformats.org/officeDocument/2006/relationships/hyperlink" Target="https://www.irishtimes.com/topics/topics-7.1213540?article=true&amp;tag_company=Marine+Operations" TargetMode="External"/><Relationship Id="rId319" Type="http://schemas.openxmlformats.org/officeDocument/2006/relationships/hyperlink" Target="https://abc7ny.com/draganfly-drones-coronavirus-westport/6119813/" TargetMode="External"/><Relationship Id="rId470" Type="http://schemas.openxmlformats.org/officeDocument/2006/relationships/hyperlink" Target="https://www.nbcnews.com/mach/science/hurricanes-show-why-drones-are-future-disaster-relief-ncna799961" TargetMode="External"/><Relationship Id="rId37" Type="http://schemas.openxmlformats.org/officeDocument/2006/relationships/hyperlink" Target="https://slate.com/technology/2019/06/video-surveillance-analytics-software-artificial-intelligence-dangerous.html" TargetMode="External"/><Relationship Id="rId58" Type="http://schemas.openxmlformats.org/officeDocument/2006/relationships/hyperlink" Target="https://www.measureaustin.org/bdcp" TargetMode="External"/><Relationship Id="rId79" Type="http://schemas.openxmlformats.org/officeDocument/2006/relationships/hyperlink" Target="https://scholarship.law.upenn.edu/cgi/viewcontent.cgi?article=1207&amp;context=jlasc" TargetMode="External"/><Relationship Id="rId102" Type="http://schemas.openxmlformats.org/officeDocument/2006/relationships/hyperlink" Target="http://charmeck.org/city/charlotte/cityclerk/councilrelated/documents/agenda%20attachments/2012/03-26-2012/03-21-12%20agenda.pdf" TargetMode="External"/><Relationship Id="rId123" Type="http://schemas.openxmlformats.org/officeDocument/2006/relationships/hyperlink" Target="http://s3.documentcloud.org/documents/3015561/CS-Simulators-Complaint.pdf" TargetMode="External"/><Relationship Id="rId144" Type="http://schemas.openxmlformats.org/officeDocument/2006/relationships/hyperlink" Target="https://www.baltimoresun.com/opinion/op-ed/bs-ed-op-0427-bishop-surveillance-20180426-story.html" TargetMode="External"/><Relationship Id="rId330" Type="http://schemas.openxmlformats.org/officeDocument/2006/relationships/hyperlink" Target="https://www.congress.gov/bill/116th-congress/house-bill/7356?r=24&amp;s=1" TargetMode="External"/><Relationship Id="rId90" Type="http://schemas.openxmlformats.org/officeDocument/2006/relationships/hyperlink" Target="https://journals.sagepub.com/doi/10.1177/2053168017712885" TargetMode="External"/><Relationship Id="rId165" Type="http://schemas.openxmlformats.org/officeDocument/2006/relationships/hyperlink" Target="https://www.niemanlab.org/2020/06/police-have-been-spying-on-black-reporters-and-activists-for-years-i-know-because-im-one-of-them/" TargetMode="External"/><Relationship Id="rId186" Type="http://schemas.openxmlformats.org/officeDocument/2006/relationships/hyperlink" Target="https://www.cnbc.com/2020/06/08/democrats-release-police-reform-bill-after-george-floyd-protests.html" TargetMode="External"/><Relationship Id="rId351" Type="http://schemas.openxmlformats.org/officeDocument/2006/relationships/hyperlink" Target="https://www.cato.org/publications/policy-analysis/stingray-new-frontier-police-surveillance" TargetMode="External"/><Relationship Id="rId372" Type="http://schemas.openxmlformats.org/officeDocument/2006/relationships/hyperlink" Target="https://advances.sciencemag.org/content/5/10/eaaw5461" TargetMode="External"/><Relationship Id="rId393" Type="http://schemas.openxmlformats.org/officeDocument/2006/relationships/hyperlink" Target="https://www.cbsnews.com/news/ap-fbi-using-low-flying-spy-planes-over-us/" TargetMode="External"/><Relationship Id="rId407" Type="http://schemas.openxmlformats.org/officeDocument/2006/relationships/hyperlink" Target="http://somervillecityma.iqm2.com/Citizens/Detail_LegiFile.aspx?Frame=&amp;MeetingID=2926&amp;MediaPosition=2219.261&amp;ID=20991&amp;CssClass=" TargetMode="External"/><Relationship Id="rId428" Type="http://schemas.openxmlformats.org/officeDocument/2006/relationships/hyperlink" Target="https://www.theatlantic.com/technology/archive/2018/06/drone-cops-take-flight-in-los-angeles/562214/)//SHP" TargetMode="External"/><Relationship Id="rId449" Type="http://schemas.openxmlformats.org/officeDocument/2006/relationships/hyperlink" Target="https://www.wired.com/story/drones-electricity-puerto-rico/" TargetMode="External"/><Relationship Id="rId211" Type="http://schemas.openxmlformats.org/officeDocument/2006/relationships/hyperlink" Target="http://tikkun.dukejournals.org/content/28/4/31.full" TargetMode="External"/><Relationship Id="rId232" Type="http://schemas.openxmlformats.org/officeDocument/2006/relationships/hyperlink" Target="https://books.google.com/books?id=a7UMG78Z9i0C&amp;pg=PA31&amp;lpg=PA31&amp;dq=%E2%80%9Cthe+greatest+medium+in+conveying+Bolshevism+to+America%22&amp;source=bl&amp;ots=wsqe70kNcM&amp;sig=7QY10OKgyhXebru5PgBmEgEsmds&amp;hl=en&amp;sa=X&amp;ved=0ahUKEwicpd2IkILKAhXELSYKHTohDZcQ6AEIIzAC" TargetMode="External"/><Relationship Id="rId253" Type="http://schemas.openxmlformats.org/officeDocument/2006/relationships/hyperlink" Target="https://web.archive.org/web/20090216080922/http:/infowar.net/tia/www.darpa.mil/iao/Genisys.htm" TargetMode="External"/><Relationship Id="rId274" Type="http://schemas.openxmlformats.org/officeDocument/2006/relationships/hyperlink" Target="https://oversight.house.gov/sites/democrats.oversight.house.gov/files/2020-06-05.CBM%20et.%20al%20to%20Wolf-%20DHS%20re%20Peaceful%20Protestors_0.pdf" TargetMode="External"/><Relationship Id="rId295" Type="http://schemas.openxmlformats.org/officeDocument/2006/relationships/hyperlink" Target="https://www.latimes.com/california/story/2019-08-12/facial-recognition-software-mistook-1-in-5-california-lawmakers-for-criminals-says-aclu" TargetMode="External"/><Relationship Id="rId309" Type="http://schemas.openxmlformats.org/officeDocument/2006/relationships/hyperlink" Target="https://www.euronews.com/2020/03/26/drone-footage-shows-the-empty-streets-of-europe-s-locked-down-cities" TargetMode="External"/><Relationship Id="rId460" Type="http://schemas.openxmlformats.org/officeDocument/2006/relationships/hyperlink" Target="https://catalog.erau.edu/daytona-beach/minors/uaspublicsafety/" TargetMode="External"/><Relationship Id="rId27" Type="http://schemas.openxmlformats.org/officeDocument/2006/relationships/hyperlink" Target="https://time.com/4966125/police-departments-algorithms-chicago/" TargetMode="External"/><Relationship Id="rId48" Type="http://schemas.openxmlformats.org/officeDocument/2006/relationships/hyperlink" Target="https://www.courthousenews.com/audit-finds-lapd-predictive-policing-programs-lack-oversight/" TargetMode="External"/><Relationship Id="rId69" Type="http://schemas.openxmlformats.org/officeDocument/2006/relationships/hyperlink" Target="https://www.cato.org/publications/policy-analysis/stingray-new-frontier-police-surveillance" TargetMode="External"/><Relationship Id="rId113" Type="http://schemas.openxmlformats.org/officeDocument/2006/relationships/hyperlink" Target="http://files.cloudprivacy.net/Harris-FCC-confidential-request-1.pdf" TargetMode="External"/><Relationship Id="rId134" Type="http://schemas.openxmlformats.org/officeDocument/2006/relationships/hyperlink" Target="https://www.cnn.com/2020/06/01/us/george-floyd-three-videos-minneapolis/index.html" TargetMode="External"/><Relationship Id="rId320" Type="http://schemas.openxmlformats.org/officeDocument/2006/relationships/hyperlink" Target="https://www.bloomberg.com/news/articles/2020-05-04/paris-cop-drones-spark-covid-19-privacy-backlash" TargetMode="External"/><Relationship Id="rId80" Type="http://schemas.openxmlformats.org/officeDocument/2006/relationships/hyperlink" Target="https://www.ncjrs.gov/App/Publications/abstract.aspx?ID=99028" TargetMode="External"/><Relationship Id="rId155" Type="http://schemas.openxmlformats.org/officeDocument/2006/relationships/hyperlink" Target="https://www.buzzfeednews.com/article/nicolasmedinamora/what-freddie-grays-life-says-about-baltimores-justice-system" TargetMode="External"/><Relationship Id="rId176" Type="http://schemas.openxmlformats.org/officeDocument/2006/relationships/hyperlink" Target="https://www.nytimes.com/2020/01/18/technology/clearview-privacy-facial-recognition.html" TargetMode="External"/><Relationship Id="rId197" Type="http://schemas.openxmlformats.org/officeDocument/2006/relationships/hyperlink" Target="https://tenthamendmentcenter.com/2017/08/26/federal-programs-are-funding-local-stingray-spying/" TargetMode="External"/><Relationship Id="rId341" Type="http://schemas.openxmlformats.org/officeDocument/2006/relationships/hyperlink" Target="https://www.technologyreview.com/2020/06/26/1004500/a-new-us-bill-would-ban-the-police-use-of-facial-recognition/" TargetMode="External"/><Relationship Id="rId362" Type="http://schemas.openxmlformats.org/officeDocument/2006/relationships/hyperlink" Target="https://www.cato.org/publications/policy-analysis/stingray-new-frontier-police-surveillance" TargetMode="External"/><Relationship Id="rId383" Type="http://schemas.openxmlformats.org/officeDocument/2006/relationships/hyperlink" Target="https://www.vice.com/en_us/article/5dzbe3/customs-and-border-protection-predator-drone-minneapolis-george-floyd" TargetMode="External"/><Relationship Id="rId418" Type="http://schemas.openxmlformats.org/officeDocument/2006/relationships/hyperlink" Target="http://uasmagazine.com/articles/1993/demonstration-shows-value-of-drones-at-crime-scene-investigations" TargetMode="External"/><Relationship Id="rId439" Type="http://schemas.openxmlformats.org/officeDocument/2006/relationships/hyperlink" Target="https://www.theguardian.com/technology/2017/sep/26/tinder-personal-data-dating-app-messages-hacked-sold" TargetMode="External"/><Relationship Id="rId201" Type="http://schemas.openxmlformats.org/officeDocument/2006/relationships/hyperlink" Target="https://www.pcmag.com/news/illinois-to-cops-want-to-use-stingrays-get-a-court-order" TargetMode="External"/><Relationship Id="rId222" Type="http://schemas.openxmlformats.org/officeDocument/2006/relationships/hyperlink" Target="https://object.cato.org/sites/cato.org/files/pubs/pdf/pa-809-revised.pdf" TargetMode="External"/><Relationship Id="rId243" Type="http://schemas.openxmlformats.org/officeDocument/2006/relationships/hyperlink" Target="https://www.aclu.org/whos-spying-your-neighborhood-map" TargetMode="External"/><Relationship Id="rId264" Type="http://schemas.openxmlformats.org/officeDocument/2006/relationships/hyperlink" Target="https://chicago.cbslocal.com/2014/12/06/activists-say-chicago-police-used-stingray-eavesdropping-technology-during-protests/" TargetMode="External"/><Relationship Id="rId285" Type="http://schemas.openxmlformats.org/officeDocument/2006/relationships/hyperlink" Target="https://www.irishtimes.com/topics/topics-7.1213540?article=true&amp;tag_location=Park" TargetMode="External"/><Relationship Id="rId450" Type="http://schemas.openxmlformats.org/officeDocument/2006/relationships/hyperlink" Target="https://www.nbcnews.com/mach/science/hurricanes-show-why-drones-are-future-disaster-relief-ncna799961" TargetMode="External"/><Relationship Id="rId471" Type="http://schemas.openxmlformats.org/officeDocument/2006/relationships/hyperlink" Target="https://eena.org/wp-content/uploads/2018/11/2016_11_07_EENA_DJI_Pilot_Project_Report_FINAL.pdf?item_id=207" TargetMode="External"/><Relationship Id="rId17" Type="http://schemas.openxmlformats.org/officeDocument/2006/relationships/hyperlink" Target="https://www.wired.com/story/amazon-facial-recognition-police-one-year-ban-rekognition/" TargetMode="External"/><Relationship Id="rId38" Type="http://schemas.openxmlformats.org/officeDocument/2006/relationships/hyperlink" Target="https://www.nbcnews.com/news/us-news/facial-recognition-gives-police-powerful-new-tracking-tool-it-s-n894936" TargetMode="External"/><Relationship Id="rId59" Type="http://schemas.openxmlformats.org/officeDocument/2006/relationships/hyperlink" Target="https://www.vice.com/en_us/article/5dm54a/this-senate-bill-would-ban-federal-use-of-facial-recognition" TargetMode="External"/><Relationship Id="rId103" Type="http://schemas.openxmlformats.org/officeDocument/2006/relationships/hyperlink" Target="http://theblot.com/exclusive-pd-says-no-limits-on-stingray-use-7722820" TargetMode="External"/><Relationship Id="rId124" Type="http://schemas.openxmlformats.org/officeDocument/2006/relationships/hyperlink" Target="http://www.baltimoresun.com/news/maryland/crime/bs-md-ci-stingray-fcc-complaint-20160816-story.html" TargetMode="External"/><Relationship Id="rId310" Type="http://schemas.openxmlformats.org/officeDocument/2006/relationships/hyperlink" Target="https://www.businessinsider.com/video-dog-being-walked-by-drone-cyprus-coronavirus-lockdown-2020-3?r=US&amp;IR=T" TargetMode="External"/><Relationship Id="rId70" Type="http://schemas.openxmlformats.org/officeDocument/2006/relationships/hyperlink" Target="https://www.marketwatch.com/story/ex-cop-militarization-of-local-police-leads-to-more-law-enforcement-violence-against-citizens-2020-06-02" TargetMode="External"/><Relationship Id="rId91" Type="http://schemas.openxmlformats.org/officeDocument/2006/relationships/hyperlink" Target="https://www.washingtonpost.com/news/monkey-cage/wp/2017/06/30/does-military-equipment-lead-police-officers-to-be-more-violent-we-did-the-research/" TargetMode="External"/><Relationship Id="rId145" Type="http://schemas.openxmlformats.org/officeDocument/2006/relationships/hyperlink" Target="https://fox2now.com/news/fox-files/surveillance-company-offers-st-louis-6-6-million-crimefighting-tools-for-free/" TargetMode="External"/><Relationship Id="rId166" Type="http://schemas.openxmlformats.org/officeDocument/2006/relationships/hyperlink" Target="https://www.thenation.com/article/archive/ice-immigration-protest-spreadsheet-tracking/" TargetMode="External"/><Relationship Id="rId187" Type="http://schemas.openxmlformats.org/officeDocument/2006/relationships/hyperlink" Target="https://judiciary.house.gov/uploadedfiles/justice_in_policing_act_of_2020.pdf?utm_campaign=2926-519" TargetMode="External"/><Relationship Id="rId331" Type="http://schemas.openxmlformats.org/officeDocument/2006/relationships/hyperlink" Target="https://drive.google.com/file/d/1gkTcjFtieMQdsQ01dmDa49B6HY9ZyKr8/view" TargetMode="External"/><Relationship Id="rId352" Type="http://schemas.openxmlformats.org/officeDocument/2006/relationships/hyperlink" Target="https://www.cato.org/publications/policy-analysis/stingray-new-frontier-police-surveillance" TargetMode="External"/><Relationship Id="rId373" Type="http://schemas.openxmlformats.org/officeDocument/2006/relationships/hyperlink" Target="https://live-sas-www-polisci.pantheon.sas.upenn.edu/people/standing-faculty/daniel-gillion" TargetMode="External"/><Relationship Id="rId394" Type="http://schemas.openxmlformats.org/officeDocument/2006/relationships/hyperlink" Target="https://www.buzzfeednews.com/article/peteraldhous/spies-in-the-skies" TargetMode="External"/><Relationship Id="rId408" Type="http://schemas.openxmlformats.org/officeDocument/2006/relationships/hyperlink" Target="https://www.sfchronicle.com/bayarea/article/Oakland-bans-use-of-facial-recognition-14101253.php" TargetMode="External"/><Relationship Id="rId429" Type="http://schemas.openxmlformats.org/officeDocument/2006/relationships/hyperlink" Target="http://www.latimes.com/local/lanow/la-me-officer-killed-pomona-20180310-story.html" TargetMode="External"/><Relationship Id="rId1" Type="http://schemas.openxmlformats.org/officeDocument/2006/relationships/customXml" Target="../customXml/item1.xml"/><Relationship Id="rId212" Type="http://schemas.openxmlformats.org/officeDocument/2006/relationships/hyperlink" Target="https://prospect.org/power/want-predict-future-surveillance-ask-poor-communities./" TargetMode="External"/><Relationship Id="rId233" Type="http://schemas.openxmlformats.org/officeDocument/2006/relationships/hyperlink" Target="https://books.google.com/books?id=rc-uwLkQmFAC&amp;pg=PA55&amp;lpg=PA55&amp;dq=%22may+attempt+to+introduce+socialist+tendencies+at+the+peace+conference%22&amp;source=bl&amp;ots=ZXuYY9eXJO&amp;sig=fIetYtSO0OzPsRlJbWZeAcScFgg&amp;hl=en&amp;sa=X&amp;ved=0ahUKEwiL3tjXlILKAhWKOiYKHROdB2UQ6AEIIDAB" TargetMode="External"/><Relationship Id="rId254" Type="http://schemas.openxmlformats.org/officeDocument/2006/relationships/hyperlink" Target="https://web.archive.org/web/20150226213456/http:/spyapps.net/current-research-in-social-network-theory/" TargetMode="External"/><Relationship Id="rId440" Type="http://schemas.openxmlformats.org/officeDocument/2006/relationships/hyperlink" Target="https://www.eurogamer.net/articles/2018-07-23-fifa-player-uses-gdpr-to-find-out-everything-ea-has-on-him-realises-hes-spent-over-usd10-000-in-two-years-on-ultimate-team" TargetMode="External"/><Relationship Id="rId28" Type="http://schemas.openxmlformats.org/officeDocument/2006/relationships/hyperlink" Target="https://theintercept.com/2020/01/27/surveillance-cctv-smart-camera-networks/" TargetMode="External"/><Relationship Id="rId49" Type="http://schemas.openxmlformats.org/officeDocument/2006/relationships/hyperlink" Target="https://www.cnn.com/2019/03/22/tech/lapd-audit-tech/index.html" TargetMode="External"/><Relationship Id="rId114" Type="http://schemas.openxmlformats.org/officeDocument/2006/relationships/hyperlink" Target="https://www.muckrock.com/news/archives/2014/oct/08/fcc-fbi-cant-agree-stingray-nda/" TargetMode="External"/><Relationship Id="rId275" Type="http://schemas.openxmlformats.org/officeDocument/2006/relationships/hyperlink" Target="https://www.cnn.com/2020/06/17/politics/helicopter-flying-over-dc-investigation/index.html" TargetMode="External"/><Relationship Id="rId296" Type="http://schemas.openxmlformats.org/officeDocument/2006/relationships/hyperlink" Target="https://www.routefifty.com/management/2016/10/racial-disparities-police-stingray-surveillance-mapped/132428/" TargetMode="External"/><Relationship Id="rId300" Type="http://schemas.openxmlformats.org/officeDocument/2006/relationships/hyperlink" Target="https://www.wired.com/2015/10/stingray-government-spy-tools-can-record-calls-new-documents-confirm/" TargetMode="External"/><Relationship Id="rId461" Type="http://schemas.openxmlformats.org/officeDocument/2006/relationships/hyperlink" Target="https://uavcoach.com/drones-orthomosaic-map/" TargetMode="External"/><Relationship Id="rId60" Type="http://schemas.openxmlformats.org/officeDocument/2006/relationships/hyperlink" Target="https://www.thenation.com/article/activism/defund-police-protest/" TargetMode="External"/><Relationship Id="rId81" Type="http://schemas.openxmlformats.org/officeDocument/2006/relationships/hyperlink" Target="https://www.policeone.com/officer-safety/" TargetMode="External"/><Relationship Id="rId135" Type="http://schemas.openxmlformats.org/officeDocument/2006/relationships/hyperlink" Target="https://www.aclu.org/blog/privacy-technology/surveillance-technologies/nypd-says-trust-us-potentially-dangerous-x-ray" TargetMode="External"/><Relationship Id="rId156" Type="http://schemas.openxmlformats.org/officeDocument/2006/relationships/hyperlink" Target="https://www.nytimes.com/2020/06/19/us/politics/george-floyd-protests-surveillance.html" TargetMode="External"/><Relationship Id="rId177" Type="http://schemas.openxmlformats.org/officeDocument/2006/relationships/hyperlink" Target="https://www.aclu.org/issues/privacy-technology/surveillance-technologies/stingray-tracking-devices-whos-got-them" TargetMode="External"/><Relationship Id="rId198" Type="http://schemas.openxmlformats.org/officeDocument/2006/relationships/hyperlink" Target="https://oversight.house.gov/wp-content/uploads/2016/12/THE-FINAL-bipartisan-cell-site-simulator-report.pdf" TargetMode="External"/><Relationship Id="rId321" Type="http://schemas.openxmlformats.org/officeDocument/2006/relationships/hyperlink" Target="https://www.eff.org/deeplinks/2020/05/using-drones-fight-covid-19-slipperiest-all-slopes" TargetMode="External"/><Relationship Id="rId342" Type="http://schemas.openxmlformats.org/officeDocument/2006/relationships/hyperlink" Target="https://www.biometricupdate.com/biometric-news/law-enforcement" TargetMode="External"/><Relationship Id="rId363" Type="http://schemas.openxmlformats.org/officeDocument/2006/relationships/hyperlink" Target="https://www.cato.org/publications/policy-analysis/stingray-new-frontier-police-surveillance" TargetMode="External"/><Relationship Id="rId384" Type="http://schemas.openxmlformats.org/officeDocument/2006/relationships/hyperlink" Target="https://www.aclu.org/news/criminal-law-reform/reimagining-the-role-of-police/" TargetMode="External"/><Relationship Id="rId419" Type="http://schemas.openxmlformats.org/officeDocument/2006/relationships/hyperlink" Target="https://www.washingtonpost.com/national/health-science/look-whats-new-on-the-accident-investigation-team-drones/2018/08/17/210fad38-a091-11e8-8e87-c869fe70a721_story.html" TargetMode="External"/><Relationship Id="rId202" Type="http://schemas.openxmlformats.org/officeDocument/2006/relationships/hyperlink" Target="https://www.nbcnews.com/tech/security/2-democratic-senators-propose-ban-use-facial-recognition-federal-law-n1232128" TargetMode="External"/><Relationship Id="rId223" Type="http://schemas.openxmlformats.org/officeDocument/2006/relationships/hyperlink" Target="https://www.themarshallproject.org/2017/03/30/when-warriors-put-on-the-badge" TargetMode="External"/><Relationship Id="rId244" Type="http://schemas.openxmlformats.org/officeDocument/2006/relationships/hyperlink" Target="https://www.aclu.org/files/pdfs/privacy/fusioncenter_20071212.pdf" TargetMode="External"/><Relationship Id="rId430" Type="http://schemas.openxmlformats.org/officeDocument/2006/relationships/hyperlink" Target="https://edition.cnn.com/2018/03/11/us/pomona-standoff-officer-shot/index.html" TargetMode="External"/><Relationship Id="rId18" Type="http://schemas.openxmlformats.org/officeDocument/2006/relationships/hyperlink" Target="https://www.nbcnews.com/tech/internet/microsoft-won-t-sell-facial-recognition-police-without-federal-regulation-n1230286" TargetMode="External"/><Relationship Id="rId39" Type="http://schemas.openxmlformats.org/officeDocument/2006/relationships/hyperlink" Target="https://scholarship.law.upenn.edu/jcl/vol18/iss3/5/" TargetMode="External"/><Relationship Id="rId265" Type="http://schemas.openxmlformats.org/officeDocument/2006/relationships/hyperlink" Target="https://privacyinternational.org/news-analysis/3926/ethnic-minorities-greater-risk-oversurveillance-after-protests" TargetMode="External"/><Relationship Id="rId286" Type="http://schemas.openxmlformats.org/officeDocument/2006/relationships/hyperlink" Target="https://www.irishtimes.com/topics/topics-7.1213540?article=true&amp;tag_organisation=Air+Force" TargetMode="External"/><Relationship Id="rId451" Type="http://schemas.openxmlformats.org/officeDocument/2006/relationships/hyperlink" Target="https://www.nbcnews.com/storyline/hurricane-irma/turks-caicos-bahamas-brace-hurricane-irma-s-wrath-n799601" TargetMode="External"/><Relationship Id="rId472" Type="http://schemas.openxmlformats.org/officeDocument/2006/relationships/hyperlink" Target="https://www.altiuas.com/drone-surveillance/" TargetMode="External"/><Relationship Id="rId50" Type="http://schemas.openxmlformats.org/officeDocument/2006/relationships/hyperlink" Target="https://www.theatlantic.com/politics/archive/2019/09/do-algorithms-have-place-policing/596851/" TargetMode="External"/><Relationship Id="rId104" Type="http://schemas.openxmlformats.org/officeDocument/2006/relationships/hyperlink" Target="http://www.detroitnews.com/article/20140404/SPECIAL/304040043/Secret-military-device-lets-Oakland-deputies-track-cellphones" TargetMode="External"/><Relationship Id="rId125" Type="http://schemas.openxmlformats.org/officeDocument/2006/relationships/hyperlink" Target="https://www.wired.com/2015/03/feds-admit-stingrays-can-disrupt-cell-service-bystanders/" TargetMode="External"/><Relationship Id="rId146" Type="http://schemas.openxmlformats.org/officeDocument/2006/relationships/hyperlink" Target="https://www.vice.com/en_us/article/5dzbe3/customs-and-border-protection-predator-drone-minneapolis-george-floyd" TargetMode="External"/><Relationship Id="rId167" Type="http://schemas.openxmlformats.org/officeDocument/2006/relationships/hyperlink" Target="https://www.nbcnews.com/politics/immigration/u-s-officials-made-list-reporters-lawyers-activists-question-border-n980301" TargetMode="External"/><Relationship Id="rId188" Type="http://schemas.openxmlformats.org/officeDocument/2006/relationships/hyperlink" Target="https://legistar.council.nyc.gov/LegislationDetail.aspx?ID=3343878&amp;amp;GUID=996ABB2A-9F4C-4A32-B081-D6F24AB954A0" TargetMode="External"/><Relationship Id="rId311" Type="http://schemas.openxmlformats.org/officeDocument/2006/relationships/hyperlink" Target="https://theconversation.com/why-technology-puts-human-rights-at-risk-92087" TargetMode="External"/><Relationship Id="rId332" Type="http://schemas.openxmlformats.org/officeDocument/2006/relationships/hyperlink" Target="https://www.ncbi.nlm.nih.gov/pmc/articles/PMC4580999/" TargetMode="External"/><Relationship Id="rId353" Type="http://schemas.openxmlformats.org/officeDocument/2006/relationships/hyperlink" Target="https://www.cato.org/publications/policy-analysis/stingray-new-frontier-police-surveillance" TargetMode="External"/><Relationship Id="rId374" Type="http://schemas.openxmlformats.org/officeDocument/2006/relationships/hyperlink" Target="http://michaeltheaney.com/" TargetMode="External"/><Relationship Id="rId395" Type="http://schemas.openxmlformats.org/officeDocument/2006/relationships/hyperlink" Target="https://apnews.com/f1a797c9b286412ca72eb85b3cc35a4b/comey-fbi-used-aerial-surveillance-above-ferguson" TargetMode="External"/><Relationship Id="rId409" Type="http://schemas.openxmlformats.org/officeDocument/2006/relationships/hyperlink" Target="https://www.baltimoresun.com/opinion/editorial/bs-ed-1120-drones-crime-police-20191119-zvss5zgwcjdahnmf46ruwkq52e-story.html" TargetMode="External"/><Relationship Id="rId71" Type="http://schemas.openxmlformats.org/officeDocument/2006/relationships/hyperlink" Target="https://theconversation.com/" TargetMode="External"/><Relationship Id="rId92" Type="http://schemas.openxmlformats.org/officeDocument/2006/relationships/hyperlink" Target="https://publichealth.berkeley.edu/people/denise-herd/" TargetMode="External"/><Relationship Id="rId213" Type="http://schemas.openxmlformats.org/officeDocument/2006/relationships/hyperlink" Target="http://www.pnas.org/content/110/47/18814" TargetMode="External"/><Relationship Id="rId234" Type="http://schemas.openxmlformats.org/officeDocument/2006/relationships/hyperlink" Target="http://www.ap.org/Content/AP-In-The-News/2011/With-CIA-help-NYPD-moves-covertly-in-Muslim-areas" TargetMode="External"/><Relationship Id="rId420" Type="http://schemas.openxmlformats.org/officeDocument/2006/relationships/hyperlink" Target="https://www.roadsbridges.com/traffic-management-georgia-dot-contemplating-drones-traffic-control" TargetMode="External"/><Relationship Id="rId2" Type="http://schemas.openxmlformats.org/officeDocument/2006/relationships/numbering" Target="numbering.xml"/><Relationship Id="rId29" Type="http://schemas.openxmlformats.org/officeDocument/2006/relationships/hyperlink" Target="https://www.nytimes.com/2020/02/07/technology/the-week-in-tech-companies-make-their-pitch-to-the-police.html" TargetMode="External"/><Relationship Id="rId255" Type="http://schemas.openxmlformats.org/officeDocument/2006/relationships/hyperlink" Target="https://en.wikipedia.org/wiki/DARPA_TIDES_program" TargetMode="External"/><Relationship Id="rId276" Type="http://schemas.openxmlformats.org/officeDocument/2006/relationships/hyperlink" Target="https://www.irishtimes.com/news/world/us/concern-grows-over-extent-of-monitoring-of-protests-in-us-cities-1.4283875" TargetMode="External"/><Relationship Id="rId297" Type="http://schemas.openxmlformats.org/officeDocument/2006/relationships/hyperlink" Target="https://gould.usc.edu/students/journals/rlsj/issues/assets/docs/volume28/summer2019/3-1-Gee.pdf" TargetMode="External"/><Relationship Id="rId441" Type="http://schemas.openxmlformats.org/officeDocument/2006/relationships/hyperlink" Target="https://www.wired.com/story/ensenada-mexico-police-drone/" TargetMode="External"/><Relationship Id="rId462" Type="http://schemas.openxmlformats.org/officeDocument/2006/relationships/hyperlink" Target="https://www.youtube.com/watch?v=4VIctjZm5ZM&amp;t=260s" TargetMode="External"/><Relationship Id="rId40" Type="http://schemas.openxmlformats.org/officeDocument/2006/relationships/hyperlink" Target="https://www.nytimes.com/interactive/2019/12/19/opinion/location-tracking-cell-phone.html" TargetMode="External"/><Relationship Id="rId115" Type="http://schemas.openxmlformats.org/officeDocument/2006/relationships/hyperlink" Target="https://www.wired.com/2014/03/stingray/" TargetMode="External"/><Relationship Id="rId136" Type="http://schemas.openxmlformats.org/officeDocument/2006/relationships/hyperlink" Target="https://www.propublica.org/article/u.s.-government-glossed-over-cancer-concerns-as-it-rolled-out-airport-x-ray" TargetMode="External"/><Relationship Id="rId157" Type="http://schemas.openxmlformats.org/officeDocument/2006/relationships/hyperlink" Target="https://oversight.house.gov/sites/democrats.oversight.house.gov/files/2020-06-05.CBM%20et.%20al%20to%20Wolf-%20DHS%20re%20Peaceful%20Protestors_0.pdf" TargetMode="External"/><Relationship Id="rId178" Type="http://schemas.openxmlformats.org/officeDocument/2006/relationships/hyperlink" Target="https://www.aclu.org/blog/free-speech/internet-speech/new-hampshire-police-arrested-man-being-mean-them-internet" TargetMode="External"/><Relationship Id="rId301" Type="http://schemas.openxmlformats.org/officeDocument/2006/relationships/hyperlink" Target="https://www.citylab.com/equity/2016/10/racial-disparities-in-police-stingray-surveillance-mapped/502715/" TargetMode="External"/><Relationship Id="rId322" Type="http://schemas.openxmlformats.org/officeDocument/2006/relationships/hyperlink" Target="https://www.theguardian.com/world/2020/may/17/freedom-for-greek-beachgoers-under-drones-watchful-eye-lockdown-italy-europe-tourism" TargetMode="External"/><Relationship Id="rId343" Type="http://schemas.openxmlformats.org/officeDocument/2006/relationships/hyperlink" Target="https://www.policeone.com/police-products/police-technology/biometrics-identification/" TargetMode="External"/><Relationship Id="rId364" Type="http://schemas.openxmlformats.org/officeDocument/2006/relationships/hyperlink" Target="https://www.cato.org/publications/policy-analysis/stingray-new-frontier-police-surveillance" TargetMode="External"/><Relationship Id="rId61" Type="http://schemas.openxmlformats.org/officeDocument/2006/relationships/hyperlink" Target="https://www.nytimes.com/2020/06/01/us/politics/police-military-gear.html" TargetMode="External"/><Relationship Id="rId82" Type="http://schemas.openxmlformats.org/officeDocument/2006/relationships/hyperlink" Target="https://www.tandfonline.com/doi/abs/10.1080/10402659.2016.1166720" TargetMode="External"/><Relationship Id="rId199" Type="http://schemas.openxmlformats.org/officeDocument/2006/relationships/hyperlink" Target="http://www.dni.gov/index.php/about/organization/information-sharing-environment-what-we-do" TargetMode="External"/><Relationship Id="rId203" Type="http://schemas.openxmlformats.org/officeDocument/2006/relationships/hyperlink" Target="https://slate.com/technology/2020/04/coronavirus-cyberpunk-science-fiction-government-politics.html" TargetMode="External"/><Relationship Id="rId385" Type="http://schemas.openxmlformats.org/officeDocument/2006/relationships/hyperlink" Target="https://www.vice.com/en_us/article/5dzbe3/customs-and-border-protection-predator-drone-minneapolis-george-floyd" TargetMode="External"/><Relationship Id="rId19" Type="http://schemas.openxmlformats.org/officeDocument/2006/relationships/hyperlink" Target="https://www.protocol.com/police-facial-recognition-legislation" TargetMode="External"/><Relationship Id="rId224" Type="http://schemas.openxmlformats.org/officeDocument/2006/relationships/hyperlink" Target="https://puppycidedb.com/" TargetMode="External"/><Relationship Id="rId245" Type="http://schemas.openxmlformats.org/officeDocument/2006/relationships/hyperlink" Target="https://www.theverge.com/2016/1/13/10758380/stingray-surveillance-device-daniel-rigmaiden-case" TargetMode="External"/><Relationship Id="rId266" Type="http://schemas.openxmlformats.org/officeDocument/2006/relationships/hyperlink" Target="https://www.vice.com/en_us/article/wnx57m/the-black-market-dealers-selling-state-surveillance-equipment-online" TargetMode="External"/><Relationship Id="rId287" Type="http://schemas.openxmlformats.org/officeDocument/2006/relationships/hyperlink" Target="https://www.irishtimes.com/topics/topics-7.1213540?article=true&amp;tag_person=David+Fulcher" TargetMode="External"/><Relationship Id="rId410" Type="http://schemas.openxmlformats.org/officeDocument/2006/relationships/hyperlink" Target="https://www.baltimoresun.com/maryland/howard/bs-md-police-drones-20191115-wmhapy5ihnaknesjolxhhip5zq-story.html" TargetMode="External"/><Relationship Id="rId431" Type="http://schemas.openxmlformats.org/officeDocument/2006/relationships/hyperlink" Target="https://www.dlapiper.com/en/us/insights/publications/2020/05/facial-recognition-technology/" TargetMode="External"/><Relationship Id="rId452" Type="http://schemas.openxmlformats.org/officeDocument/2006/relationships/hyperlink" Target="https://www.wsj.com/articles/drones-play-increasing-role-in-harvey-disaster-recovery-efforts-1504474194" TargetMode="External"/><Relationship Id="rId473" Type="http://schemas.openxmlformats.org/officeDocument/2006/relationships/fontTable" Target="fontTable.xml"/><Relationship Id="rId30" Type="http://schemas.openxmlformats.org/officeDocument/2006/relationships/hyperlink" Target="https://theappeal.org/body-cameras-and-tasers-rake-in-billions-for-axon-but-theyre-no-panacea-for-police-violence/" TargetMode="External"/><Relationship Id="rId105" Type="http://schemas.openxmlformats.org/officeDocument/2006/relationships/hyperlink" Target="https://s3.amazonaws.com/s3.documentcloud.org/documents/1303034/fcc-foia-harris-emails.pdf" TargetMode="External"/><Relationship Id="rId126" Type="http://schemas.openxmlformats.org/officeDocument/2006/relationships/hyperlink" Target="https://thehill.com/opinion/national-security/502549-the-militarized-policing-they-dont-want-you-to-see" TargetMode="External"/><Relationship Id="rId147" Type="http://schemas.openxmlformats.org/officeDocument/2006/relationships/hyperlink" Target="https://www.baltimoresun.com/opinion/editorial/bs-ed-1015-spy-plane-20191014-xlk36warirai7emy54nu3kpen4-story.html" TargetMode="External"/><Relationship Id="rId168" Type="http://schemas.openxmlformats.org/officeDocument/2006/relationships/hyperlink" Target="https://freedomhouse.org/report/freedom-on-the-net/2019/the-crisis-of-social-media/social-media-surveillance" TargetMode="External"/><Relationship Id="rId312" Type="http://schemas.openxmlformats.org/officeDocument/2006/relationships/hyperlink" Target="https://www.bloomberg.com/news/articles/2020-05-18/paris-police-drones-banned-from-spying-on-virus-violators" TargetMode="External"/><Relationship Id="rId333" Type="http://schemas.openxmlformats.org/officeDocument/2006/relationships/hyperlink" Target="https://www.ncbi.nlm.nih.gov/pmc/articles/PMC4580999/" TargetMode="External"/><Relationship Id="rId354" Type="http://schemas.openxmlformats.org/officeDocument/2006/relationships/hyperlink" Target="https://www.cato.org/publications/policy-analysis/stingray-new-frontier-police-surveillance" TargetMode="External"/><Relationship Id="rId51" Type="http://schemas.openxmlformats.org/officeDocument/2006/relationships/hyperlink" Target="https://www.buzzfeednews.com/article/carolinehaskins1/los-angeles-police-department-dumping-predpol-predictive" TargetMode="External"/><Relationship Id="rId72" Type="http://schemas.openxmlformats.org/officeDocument/2006/relationships/hyperlink" Target="https://theconversation.com/militarization-has-fostered-a-policing-culture-that-sets-up-protesters-as-the-enemy-139727" TargetMode="External"/><Relationship Id="rId93" Type="http://schemas.openxmlformats.org/officeDocument/2006/relationships/hyperlink" Target="http://www.bu.edu/bulawreview/files/2020/05/09-HERD.pdf" TargetMode="External"/><Relationship Id="rId189" Type="http://schemas.openxmlformats.org/officeDocument/2006/relationships/hyperlink" Target="https://oversight.house.gov/sites/democrats.oversight.house.gov/files/2020-06-05.CBM%20et.%20al%20to%20Wolf-%20DHS%20re%20Peaceful%20Protestors_0.pdf?utm_campaign=wp_the_technology_202&amp;amp;utm_medium=email&amp;amp;utm_source=newsletter&amp;amp;wpisrc=nl_technology202" TargetMode="External"/><Relationship Id="rId375" Type="http://schemas.openxmlformats.org/officeDocument/2006/relationships/hyperlink" Target="https://press.princeton.edu/books/hardcover/9780691181776/the-loud-minority" TargetMode="External"/><Relationship Id="rId396" Type="http://schemas.openxmlformats.org/officeDocument/2006/relationships/hyperlink" Target="https://www.washingtonpost.com/business/technology/surveillance-planes-spotted-in-the-sky-for-days-after-west-baltimore-rioting/2015/05/05/c57c53b6-f352-11e4-84a6-6d7c67c50db0_story.html" TargetMode="External"/><Relationship Id="rId3" Type="http://schemas.openxmlformats.org/officeDocument/2006/relationships/styles" Target="styles.xml"/><Relationship Id="rId214" Type="http://schemas.openxmlformats.org/officeDocument/2006/relationships/hyperlink" Target="http://adage.com/article/the-big-tent/digital-divide-segregation-alive-social-media/148596/" TargetMode="External"/><Relationship Id="rId235" Type="http://schemas.openxmlformats.org/officeDocument/2006/relationships/hyperlink" Target="http://www.ap.org/Content/AP-In-The-News/2012/NYPD-Muslim-spying-led-to-no-leads-terror-cases" TargetMode="External"/><Relationship Id="rId256" Type="http://schemas.openxmlformats.org/officeDocument/2006/relationships/hyperlink" Target="http://www1.icsi.berkeley.edu/Speech/EARS/" TargetMode="External"/><Relationship Id="rId277" Type="http://schemas.openxmlformats.org/officeDocument/2006/relationships/hyperlink" Target="https://www.irishtimes.com/topics/topics-7.1213540?article=true&amp;tag_person=George+Floyd" TargetMode="External"/><Relationship Id="rId298" Type="http://schemas.openxmlformats.org/officeDocument/2006/relationships/hyperlink" Target="https://www.newamerica.org/our-people/tamara-evdokimova/" TargetMode="External"/><Relationship Id="rId400" Type="http://schemas.openxmlformats.org/officeDocument/2006/relationships/hyperlink" Target="https://www.securityindustry.org/2020/07/16/facial-recognition-success-stories-showcase-positive-use-cases-of-the-technology/" TargetMode="External"/><Relationship Id="rId421" Type="http://schemas.openxmlformats.org/officeDocument/2006/relationships/hyperlink" Target="https://uavcoach.com/search-and-rescue-drones/" TargetMode="External"/><Relationship Id="rId442" Type="http://schemas.openxmlformats.org/officeDocument/2006/relationships/hyperlink" Target="https://www.wired.com/tag/drones" TargetMode="External"/><Relationship Id="rId463" Type="http://schemas.openxmlformats.org/officeDocument/2006/relationships/hyperlink" Target="https://news.erau.edu/headlines/eyes-in-the-sky-and-embry-riddle-training-help-police-end-hotel-standoff" TargetMode="External"/><Relationship Id="rId116" Type="http://schemas.openxmlformats.org/officeDocument/2006/relationships/hyperlink" Target="http://www.wired.com/images_blogs/threatlevel/2014/03/ACLU-Stingray-Complaint-Hodai-v-TPD.pdf" TargetMode="External"/><Relationship Id="rId137" Type="http://schemas.openxmlformats.org/officeDocument/2006/relationships/hyperlink" Target="https://www.forbes.com/forbes/2010/0927/technology-x-rays-homeland-security-aclu-drive-by-snooping.html" TargetMode="External"/><Relationship Id="rId158" Type="http://schemas.openxmlformats.org/officeDocument/2006/relationships/hyperlink" Target="https://www.cnn.com/2020/06/17/politics/helicopter-flying-over-dc-investigation/index.html" TargetMode="External"/><Relationship Id="rId302" Type="http://schemas.openxmlformats.org/officeDocument/2006/relationships/hyperlink" Target="https://www.newamerica.org/oti/press-releases/oti-and-others-file-stingray-complaint-against-baltimore-city-police-department/" TargetMode="External"/><Relationship Id="rId323" Type="http://schemas.openxmlformats.org/officeDocument/2006/relationships/hyperlink" Target="https://slate.com/technology/2020/04/coronavirus-shout-drone-police-surveillance.html" TargetMode="External"/><Relationship Id="rId344" Type="http://schemas.openxmlformats.org/officeDocument/2006/relationships/hyperlink" Target="https://link.springer.com/referenceworkentry/10.1007%2F978-1-4419-5906-5_731" TargetMode="External"/><Relationship Id="rId20" Type="http://schemas.openxmlformats.org/officeDocument/2006/relationships/hyperlink" Target="https://thecrimereport.org/2017/12/20/the-perils-of-big-data-policing/" TargetMode="External"/><Relationship Id="rId41" Type="http://schemas.openxmlformats.org/officeDocument/2006/relationships/hyperlink" Target="https://papers.ssrn.com/sol3/papers.cfm?abstract_id=2752788" TargetMode="External"/><Relationship Id="rId62" Type="http://schemas.openxmlformats.org/officeDocument/2006/relationships/hyperlink" Target="https://www.theatlantic.com/ideas/archive/2020/06/how-actually-fix-americas-police/612520/" TargetMode="External"/><Relationship Id="rId83" Type="http://schemas.openxmlformats.org/officeDocument/2006/relationships/hyperlink" Target="https://newrepublic.com/article/141675/professor-carnage-dave-grossman-police-warrior-philosophy" TargetMode="External"/><Relationship Id="rId179" Type="http://schemas.openxmlformats.org/officeDocument/2006/relationships/hyperlink" Target="https://www.theguardian.com/world/2018/may/11/rakem-balogun-interview-black-identity-extremists-fbi-surveillance" TargetMode="External"/><Relationship Id="rId365" Type="http://schemas.openxmlformats.org/officeDocument/2006/relationships/hyperlink" Target="https://www.cato.org/publications/policy-analysis/stingray-new-frontier-police-surveillance" TargetMode="External"/><Relationship Id="rId386" Type="http://schemas.openxmlformats.org/officeDocument/2006/relationships/hyperlink" Target="https://www.aclu.org/news/by-issue/electronic-device-searches/" TargetMode="External"/><Relationship Id="rId190" Type="http://schemas.openxmlformats.org/officeDocument/2006/relationships/hyperlink" Target="https://www.markey.senate.gov/imo/media/doc/DOJ%20Protest%20Surveillance.pdf" TargetMode="External"/><Relationship Id="rId204" Type="http://schemas.openxmlformats.org/officeDocument/2006/relationships/hyperlink" Target="https://www.csoonline.com/article/3535194/new-coronavirus-era-surveillance-and-biometric-systems-pose-logistical-privacy-problems.html" TargetMode="External"/><Relationship Id="rId225" Type="http://schemas.openxmlformats.org/officeDocument/2006/relationships/hyperlink" Target="https://www.freepress.net/our-response/advocacy-organizing/stories-field/how-surveillance-harms-low-income-people-and-workers" TargetMode="External"/><Relationship Id="rId246" Type="http://schemas.openxmlformats.org/officeDocument/2006/relationships/hyperlink" Target="https://www.eff.org/deeplinks/2013/02/secretive-stingray-surveillance-tool-becomes-more-pervasive-questions-over-its" TargetMode="External"/><Relationship Id="rId267" Type="http://schemas.openxmlformats.org/officeDocument/2006/relationships/hyperlink" Target="https://fadeproject.org/?project=mexico-city" TargetMode="External"/><Relationship Id="rId288" Type="http://schemas.openxmlformats.org/officeDocument/2006/relationships/hyperlink" Target="https://www.irishtimes.com/topics/topics-7.1213540?article=true&amp;tag_company=National+Air" TargetMode="External"/><Relationship Id="rId411" Type="http://schemas.openxmlformats.org/officeDocument/2006/relationships/hyperlink" Target="https://www.baltimoresun.com/opinion/editorial/bs-ed-1015-spy-plane-20191014-xlk36warirai7emy54nu3kpen4-story.html" TargetMode="External"/><Relationship Id="rId432" Type="http://schemas.openxmlformats.org/officeDocument/2006/relationships/hyperlink" Target="https://www.dlapiper.com/en/us/insights/publications/2020/05/facial-recognition-technology/" TargetMode="External"/><Relationship Id="rId453" Type="http://schemas.openxmlformats.org/officeDocument/2006/relationships/hyperlink" Target="http://www.eena.org/download.asp?item_id=207" TargetMode="External"/><Relationship Id="rId474" Type="http://schemas.openxmlformats.org/officeDocument/2006/relationships/theme" Target="theme/theme1.xml"/><Relationship Id="rId106" Type="http://schemas.openxmlformats.org/officeDocument/2006/relationships/hyperlink" Target="https://www.aclu.org/blog/documents-suggest-maker-controversial-surveillance-tool-misled-fcc?redirect=blog/national-security/documents-suggest-maker-controversial-surveillance-tool-misled-fcc" TargetMode="External"/><Relationship Id="rId127" Type="http://schemas.openxmlformats.org/officeDocument/2006/relationships/hyperlink" Target="https://www.cnn.com/2020/06/06/politics/donald-trump-fences-george-floyd-protests/index.html" TargetMode="External"/><Relationship Id="rId313" Type="http://schemas.openxmlformats.org/officeDocument/2006/relationships/hyperlink" Target="https://theconversation.com/pandemic-drones-useful-for-enforcing-social-distancing-or-for-creating-a-police-state-134667" TargetMode="External"/><Relationship Id="rId10" Type="http://schemas.openxmlformats.org/officeDocument/2006/relationships/hyperlink" Target="https://www.vox.com/recode/2020/5/29/21274828/drone-minneapolis-protests-predator-surveillance-police" TargetMode="External"/><Relationship Id="rId31" Type="http://schemas.openxmlformats.org/officeDocument/2006/relationships/hyperlink" Target="https://www.nbcnews.com/tech/security/amazon-developing-high-tech-surveillance-tools-eager-customer-america-s-n1038426" TargetMode="External"/><Relationship Id="rId52" Type="http://schemas.openxmlformats.org/officeDocument/2006/relationships/hyperlink" Target="https://www.nytimes.com/2020/01/20/reader-center/insider-clearview-ai.html" TargetMode="External"/><Relationship Id="rId73" Type="http://schemas.openxmlformats.org/officeDocument/2006/relationships/hyperlink" Target="https://www.washingtonpost.com/nation/2020/05/30/video-timeline-george-floyd-death/?arc404=true" TargetMode="External"/><Relationship Id="rId94" Type="http://schemas.openxmlformats.org/officeDocument/2006/relationships/hyperlink" Target="https://www.theatlantic.com/technology/archive/2020/07/defund-facial-recognition/613771/" TargetMode="External"/><Relationship Id="rId148" Type="http://schemas.openxmlformats.org/officeDocument/2006/relationships/hyperlink" Target="https://www.hrw.org/news/2019/09/18/us-government-mass-surveillance-isnt-secret" TargetMode="External"/><Relationship Id="rId169" Type="http://schemas.openxmlformats.org/officeDocument/2006/relationships/hyperlink" Target="https://www.brennancenter.org/our-work/analysis-opinion/cbps-new-social-media-surveillance-threat-free-speech-and-privacy" TargetMode="External"/><Relationship Id="rId334" Type="http://schemas.openxmlformats.org/officeDocument/2006/relationships/hyperlink" Target="https://www.ncbi.nlm.nih.gov/pmc/articles/PMC4580999/" TargetMode="External"/><Relationship Id="rId355" Type="http://schemas.openxmlformats.org/officeDocument/2006/relationships/hyperlink" Target="https://www.cato.org/publications/policy-analysis/stingray-new-frontier-police-surveillance" TargetMode="External"/><Relationship Id="rId376" Type="http://schemas.openxmlformats.org/officeDocument/2006/relationships/hyperlink" Target="https://advances.sciencemag.org/content/5/10/eaaw5461" TargetMode="External"/><Relationship Id="rId397" Type="http://schemas.openxmlformats.org/officeDocument/2006/relationships/hyperlink" Target="https://www.aclu.org/blog/privacy-technology/surveillance-technologies/fbi-releases-secret-spy-plane-footage-freddie-gray" TargetMode="External"/><Relationship Id="rId4" Type="http://schemas.openxmlformats.org/officeDocument/2006/relationships/settings" Target="settings.xml"/><Relationship Id="rId180" Type="http://schemas.openxmlformats.org/officeDocument/2006/relationships/hyperlink" Target="https://www.theatlantic.com/technology/archive/2016/04/how-big-data-harms-poor-communities/477423/" TargetMode="External"/><Relationship Id="rId215" Type="http://schemas.openxmlformats.org/officeDocument/2006/relationships/hyperlink" Target="https://www.eff.org/document/fingerprints-dna-biometric-data-collection-us-immigrant-communities-and-beyond" TargetMode="External"/><Relationship Id="rId236" Type="http://schemas.openxmlformats.org/officeDocument/2006/relationships/hyperlink" Target="http://www.nytimes.com/2016/01/08/nyregion/new-york-to-appoint-monitor-to-review-polices-counterterrorism-activity.html?emc=edit_na_20160107&amp;nlid=72560359&amp;ref=cta&amp;_r=0" TargetMode="External"/><Relationship Id="rId257" Type="http://schemas.openxmlformats.org/officeDocument/2006/relationships/hyperlink" Target="https://privacyinternational.org/news-analysis/3948/imsi-catchers-facilitating-indiscriminate-surveillance-protesters" TargetMode="External"/><Relationship Id="rId278" Type="http://schemas.openxmlformats.org/officeDocument/2006/relationships/hyperlink" Target="https://www.irishtimes.com/topics/topics-7.1213540?article=true&amp;tag_location=Minneapolis" TargetMode="External"/><Relationship Id="rId401" Type="http://schemas.openxmlformats.org/officeDocument/2006/relationships/hyperlink" Target="https://www.securityindustry.org/report/face-facts-how-facial-recognition-makes-us-safer-and-the-dangers-of-a-blanket-ban/" TargetMode="External"/><Relationship Id="rId422" Type="http://schemas.openxmlformats.org/officeDocument/2006/relationships/hyperlink" Target="https://www.firerescue1.com/fire-products/drones/articles/4-steps-to-a-successful-drone-program-for-your-fire-department-PNb6ibe2ImRXEkkf/" TargetMode="External"/><Relationship Id="rId443" Type="http://schemas.openxmlformats.org/officeDocument/2006/relationships/hyperlink" Target="https://www.wired.com/story/google-sets-limits-on-its-use-of-ai-but-allows-defense-work/" TargetMode="External"/><Relationship Id="rId464" Type="http://schemas.openxmlformats.org/officeDocument/2006/relationships/hyperlink" Target="http://uasmagazine.com/articles/1993/demonstration-shows-value-of-drones-at-crime-scene-investigations" TargetMode="External"/><Relationship Id="rId303" Type="http://schemas.openxmlformats.org/officeDocument/2006/relationships/hyperlink" Target="https://www.washingtonpost.com/business/2018/08/24/fbi-surveillance-devices-may-interfere-with-calls-us-senator-says/?utm_term=.b8deed303bab" TargetMode="External"/><Relationship Id="rId42" Type="http://schemas.openxmlformats.org/officeDocument/2006/relationships/hyperlink" Target="https://www.washingtonpost.com/technology/2020/02/27/tesla-sentry-mode/" TargetMode="External"/><Relationship Id="rId84" Type="http://schemas.openxmlformats.org/officeDocument/2006/relationships/hyperlink" Target="https://www.washingtonpost.com/news/the-watch/wp/2017/02/14/a-day-with-killology-police-trainer-dave-grossman/" TargetMode="External"/><Relationship Id="rId138" Type="http://schemas.openxmlformats.org/officeDocument/2006/relationships/hyperlink" Target="https://www.wired.com/2015/10/stingray-government-spy-tools-can-record-calls-new-documents-confirm/" TargetMode="External"/><Relationship Id="rId345" Type="http://schemas.openxmlformats.org/officeDocument/2006/relationships/hyperlink" Target="https://link.springer.com/referenceworkentry/10.1007%2F978-1-4419-5906-5_731" TargetMode="External"/><Relationship Id="rId387" Type="http://schemas.openxmlformats.org/officeDocument/2006/relationships/hyperlink" Target="https://www.oig.dhs.gov/sites/default/files/assets/2018-09/OIG-18-79-Sep18.pdf" TargetMode="External"/><Relationship Id="rId191" Type="http://schemas.openxmlformats.org/officeDocument/2006/relationships/hyperlink" Target="https://www.banking.senate.gov/imo/media/doc/2020.06.08%20DOJ%20DHS%20re%20Protester%20Privacy%20v3%20final.pdf?utm_campaign=wp_the_technology_202&amp;amp;utm_medium=email&amp;amp;utm_source=newsletter&amp;amp;wpisrc=nl_technology202" TargetMode="External"/><Relationship Id="rId205" Type="http://schemas.openxmlformats.org/officeDocument/2006/relationships/hyperlink" Target="http://www.intersecmag.co.uk/blade-runner-biometrics/" TargetMode="External"/><Relationship Id="rId247" Type="http://schemas.openxmlformats.org/officeDocument/2006/relationships/hyperlink" Target="https://www.nytimes.com/2012/08/23/opinion/whos-watching-the-nsa-watchers.html" TargetMode="External"/><Relationship Id="rId412" Type="http://schemas.openxmlformats.org/officeDocument/2006/relationships/hyperlink" Target="https://www.forbes.com/sites/stephenrice1/2019/10/07/10-ways-that-police-use-drones-to-protect-and-serve/" TargetMode="External"/><Relationship Id="rId107" Type="http://schemas.openxmlformats.org/officeDocument/2006/relationships/hyperlink" Target="https://www.justice.gov/opa/file/767321/download" TargetMode="External"/><Relationship Id="rId289" Type="http://schemas.openxmlformats.org/officeDocument/2006/relationships/hyperlink" Target="https://www.irishtimes.com/topics/topics-7.1213540?article=true&amp;tag_organisation=American+Civil+Liberties+Union" TargetMode="External"/><Relationship Id="rId454" Type="http://schemas.openxmlformats.org/officeDocument/2006/relationships/hyperlink" Target="https://www.wired.com/story/houston-recovery-drones/" TargetMode="External"/><Relationship Id="rId11" Type="http://schemas.openxmlformats.org/officeDocument/2006/relationships/hyperlink" Target="https://theintercept.com/2020/01/27/surveillance-cctv-smart-camera-networks/" TargetMode="External"/><Relationship Id="rId53" Type="http://schemas.openxmlformats.org/officeDocument/2006/relationships/hyperlink" Target="https://www.nola.com/news/crime_police/article_33b8bf05-722f-5163-9a0c-774aa69b6645.html" TargetMode="External"/><Relationship Id="rId149" Type="http://schemas.openxmlformats.org/officeDocument/2006/relationships/hyperlink" Target="https://www.law.georgetown.edu/privacy-technology-center/events/color-of-surveillance-2019/" TargetMode="External"/><Relationship Id="rId314" Type="http://schemas.openxmlformats.org/officeDocument/2006/relationships/hyperlink" Target="https://www.theguardian.com/world/2020/mar/26/uk-police-use-drones-and-roadblocks-to-enforce-lockdown" TargetMode="External"/><Relationship Id="rId356" Type="http://schemas.openxmlformats.org/officeDocument/2006/relationships/hyperlink" Target="https://www.cato.org/publications/policy-analysis/stingray-new-frontier-police-surveillance" TargetMode="External"/><Relationship Id="rId398" Type="http://schemas.openxmlformats.org/officeDocument/2006/relationships/hyperlink" Target="https://www.nytimes.com/2020/06/19/us/politics/george-floyd-protests-surveillance.html" TargetMode="External"/><Relationship Id="rId95" Type="http://schemas.openxmlformats.org/officeDocument/2006/relationships/hyperlink" Target="https://www.harris.com/" TargetMode="External"/><Relationship Id="rId160" Type="http://schemas.openxmlformats.org/officeDocument/2006/relationships/hyperlink" Target="https://theintercept.com/2020/06/12/fbi-jttf-protests-activists-cookeville-tennessee/" TargetMode="External"/><Relationship Id="rId216" Type="http://schemas.openxmlformats.org/officeDocument/2006/relationships/hyperlink" Target="http://youtu.be/QSMyY3_dmrM" TargetMode="External"/><Relationship Id="rId423" Type="http://schemas.openxmlformats.org/officeDocument/2006/relationships/hyperlink" Target="https://www.daytonabeach.com/events/" TargetMode="External"/><Relationship Id="rId258" Type="http://schemas.openxmlformats.org/officeDocument/2006/relationships/hyperlink" Target="https://www.vice.com/en_us/article/jgxm3g/crossbow-imsi-catcher-new-stingray" TargetMode="External"/><Relationship Id="rId465" Type="http://schemas.openxmlformats.org/officeDocument/2006/relationships/hyperlink" Target="https://www.washingtonpost.com/national/health-science/look-whats-new-on-the-accident-investigation-team-drones/2018/08/17/210fad38-a091-11e8-8e87-c869fe70a721_story.html" TargetMode="External"/><Relationship Id="rId22" Type="http://schemas.openxmlformats.org/officeDocument/2006/relationships/hyperlink" Target="https://www.siliconvalley.com/2016/01/15/bay-area-police-use-new-technologies-to-battle-crime/" TargetMode="External"/><Relationship Id="rId64" Type="http://schemas.openxmlformats.org/officeDocument/2006/relationships/hyperlink" Target="https://www.aclu.org/news/immigrants-rights/ice-records-confirm-that-immigration-enforcement-agencies-are-using-invasive-cell-phone-surveillance-devices/" TargetMode="External"/><Relationship Id="rId118" Type="http://schemas.openxmlformats.org/officeDocument/2006/relationships/hyperlink" Target="https://www.beaconreader.com/muckrock/before-deploying-stingrays-police-departments-must-sign-nondisclosure-agreement-with-fbi" TargetMode="External"/><Relationship Id="rId325" Type="http://schemas.openxmlformats.org/officeDocument/2006/relationships/hyperlink" Target="https://www.theguardian.com/commentisfree/2020/apr/15/tech-coronavirus-surveilance-state-digital-disrupt" TargetMode="External"/><Relationship Id="rId367" Type="http://schemas.openxmlformats.org/officeDocument/2006/relationships/hyperlink" Target="https://www.nbcnews.com/news/us-news/minneapolis-police-officers-derek-chauvin-arrested-george-floyd-case-n1216011" TargetMode="External"/><Relationship Id="rId171" Type="http://schemas.openxmlformats.org/officeDocument/2006/relationships/hyperlink" Target="https://cdt.org/wp-content/uploads/2017/11/Mixed-Messages-Paper.pdf" TargetMode="External"/><Relationship Id="rId227" Type="http://schemas.openxmlformats.org/officeDocument/2006/relationships/hyperlink" Target="https://www.washingtonpost.com/politics/mlks-speech-attracted-fbis-intense-attention/2013/08/27/31c8ebd4-0f60-11e3-8cdd-bcdc09410972_story.html" TargetMode="External"/><Relationship Id="rId269" Type="http://schemas.openxmlformats.org/officeDocument/2006/relationships/hyperlink" Target="https://www.theroot.com/government-spy-planes-and-drones-were-surveilling-recen-1844111552" TargetMode="External"/><Relationship Id="rId434" Type="http://schemas.openxmlformats.org/officeDocument/2006/relationships/hyperlink" Target="https://www.dlapiper.com/en/us/insights/publications/2020/05/facial-recognition-technology/" TargetMode="External"/><Relationship Id="rId33" Type="http://schemas.openxmlformats.org/officeDocument/2006/relationships/hyperlink" Target="https://www.vice.com/en_us/article/qvyvzd/amazons-home-security-company-is-turning-everyone-into-cops" TargetMode="External"/><Relationship Id="rId129" Type="http://schemas.openxmlformats.org/officeDocument/2006/relationships/hyperlink" Target="https://www.cnn.com/us/live-news/george-floyd-protests-06-02-20/h_212f3b4989cbcea809a8e5a07e7cbbf2?utm_content=2020-06-03T00%3A29%3A55&amp;utm_term=link&amp;utm_source=twCNN&amp;utm_medium=social" TargetMode="External"/><Relationship Id="rId280" Type="http://schemas.openxmlformats.org/officeDocument/2006/relationships/hyperlink" Target="https://www.irishtimes.com/topics/topics-7.1213540?article=true&amp;tag_location=Ohio" TargetMode="External"/><Relationship Id="rId336" Type="http://schemas.openxmlformats.org/officeDocument/2006/relationships/hyperlink" Target="https://www.congress.gov/bill/116th-congress/house-bill/7356?r=24&amp;s=1" TargetMode="External"/><Relationship Id="rId75" Type="http://schemas.openxmlformats.org/officeDocument/2006/relationships/hyperlink" Target="https://www.forbes.com/sites/erikkain/2011/09/12/police-militarization-in-the-decade-following-911/" TargetMode="External"/><Relationship Id="rId140" Type="http://schemas.openxmlformats.org/officeDocument/2006/relationships/hyperlink" Target="https://www.thebureauinvestigates.com/projects/drone-war" TargetMode="External"/><Relationship Id="rId182" Type="http://schemas.openxmlformats.org/officeDocument/2006/relationships/hyperlink" Target="https://abcnews.go.com/US/drones-deployed-marches-spy-protesters-authorities/story?id=71165057" TargetMode="External"/><Relationship Id="rId378" Type="http://schemas.openxmlformats.org/officeDocument/2006/relationships/hyperlink" Target="https://t.co/7JchXASpbM?amp=1" TargetMode="External"/><Relationship Id="rId403" Type="http://schemas.openxmlformats.org/officeDocument/2006/relationships/hyperlink" Target="https://www.ncbi.nlm.nih.gov/pmc/articles/PMC4580999/" TargetMode="External"/><Relationship Id="rId6" Type="http://schemas.openxmlformats.org/officeDocument/2006/relationships/footnotes" Target="footnotes.xml"/><Relationship Id="rId238" Type="http://schemas.openxmlformats.org/officeDocument/2006/relationships/hyperlink" Target="http://www.usatoday.com/story/news/2015/04/07/dea-bulk-telephone-surveillance-operation/70808616/" TargetMode="External"/><Relationship Id="rId445" Type="http://schemas.openxmlformats.org/officeDocument/2006/relationships/hyperlink" Target="https://twitter.com/PoliceDrones/status/1004368785346912256" TargetMode="External"/><Relationship Id="rId291" Type="http://schemas.openxmlformats.org/officeDocument/2006/relationships/hyperlink" Target="http://antiwar.com/" TargetMode="External"/><Relationship Id="rId305" Type="http://schemas.openxmlformats.org/officeDocument/2006/relationships/hyperlink" Target="https://www.cnbc.com/2016/11/16/dominos-has-delivered-the-worlds-first-ever-pizza-by-drone-to-a-new-zealand-couple.html" TargetMode="External"/><Relationship Id="rId347" Type="http://schemas.openxmlformats.org/officeDocument/2006/relationships/hyperlink" Target="https://www.ncbi.nlm.nih.gov/pmc/articles/PMC4580999/" TargetMode="External"/><Relationship Id="rId44" Type="http://schemas.openxmlformats.org/officeDocument/2006/relationships/hyperlink" Target="https://www.thetrace.org/2019/10/police-data-google-for-gun-crime-forensic-logic-oakland/" TargetMode="External"/><Relationship Id="rId86" Type="http://schemas.openxmlformats.org/officeDocument/2006/relationships/hyperlink" Target="https://www.theguardian.com/world/2014/aug/20/police-billions-homeland-security-military-equipment" TargetMode="External"/><Relationship Id="rId151" Type="http://schemas.openxmlformats.org/officeDocument/2006/relationships/hyperlink" Target="https://www.vice.com/en_us/article/m7jez8/trump-just-told-american-governors-you-have-to-dominate-the-protesters?utm_source=reddit.com" TargetMode="External"/><Relationship Id="rId389" Type="http://schemas.openxmlformats.org/officeDocument/2006/relationships/hyperlink" Target="https://www.salon.com/2020/01/20/large-military-grade-drones-could-soon-be-flying-over-your-backyard_partn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t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DC061-5CCD-4AA5-87FE-8487B6C7F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395</TotalTime>
  <Pages>1</Pages>
  <Words>103286</Words>
  <Characters>588731</Characters>
  <Application>Microsoft Office Word</Application>
  <DocSecurity>0</DocSecurity>
  <Lines>4906</Lines>
  <Paragraphs>1381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Ashton Smith</dc:creator>
  <cp:keywords>5.1.1</cp:keywords>
  <dc:description/>
  <cp:lastModifiedBy>Smith, Ashton</cp:lastModifiedBy>
  <cp:revision>12</cp:revision>
  <dcterms:created xsi:type="dcterms:W3CDTF">2020-07-25T17:52:00Z</dcterms:created>
  <dcterms:modified xsi:type="dcterms:W3CDTF">2020-07-31T21:17:00Z</dcterms:modified>
</cp:coreProperties>
</file>