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33650" w14:textId="11973B53" w:rsidR="00921C55" w:rsidRDefault="00921C55" w:rsidP="00921C55">
      <w:pPr>
        <w:pStyle w:val="Heading1"/>
      </w:pPr>
      <w:r>
        <w:t>ELECTIONS 3</w:t>
      </w:r>
    </w:p>
    <w:p w14:paraId="71CB9CD1" w14:textId="354CC04A" w:rsidR="00921C55" w:rsidRDefault="00921C55" w:rsidP="00921C55">
      <w:pPr>
        <w:pStyle w:val="Heading2"/>
      </w:pPr>
      <w:r>
        <w:t>SENATE ELECTIONS</w:t>
      </w:r>
    </w:p>
    <w:p w14:paraId="3F3EEBC4" w14:textId="77777777" w:rsidR="00921C55" w:rsidRDefault="00921C55" w:rsidP="00921C55">
      <w:pPr>
        <w:pStyle w:val="Heading3"/>
      </w:pPr>
      <w:r>
        <w:t>1nc</w:t>
      </w:r>
    </w:p>
    <w:p w14:paraId="6BE78874" w14:textId="77777777" w:rsidR="00921C55" w:rsidRDefault="00921C55" w:rsidP="00921C55">
      <w:pPr>
        <w:pStyle w:val="Heading4"/>
      </w:pPr>
      <w:r>
        <w:t>Dems will win the Senate now---but it’s not inevitable</w:t>
      </w:r>
    </w:p>
    <w:p w14:paraId="2C6ACA92" w14:textId="77777777" w:rsidR="00921C55" w:rsidRDefault="00921C55" w:rsidP="00921C55">
      <w:r w:rsidRPr="001E6CA1">
        <w:rPr>
          <w:rStyle w:val="Style13ptBold"/>
        </w:rPr>
        <w:t>Schoen 7-12</w:t>
      </w:r>
      <w:r>
        <w:t xml:space="preserve">-2020 (Doug, “Can Democrats dominate this fall?,” </w:t>
      </w:r>
      <w:r w:rsidRPr="001E6CA1">
        <w:rPr>
          <w:i/>
          <w:iCs/>
        </w:rPr>
        <w:t>The Hill</w:t>
      </w:r>
      <w:r>
        <w:t xml:space="preserve">, </w:t>
      </w:r>
      <w:hyperlink r:id="rId9" w:history="1">
        <w:r w:rsidRPr="00991F45">
          <w:rPr>
            <w:rStyle w:val="Hyperlink"/>
          </w:rPr>
          <w:t>https://thehill.com/opinion/campaign/506976-can-democrats-dominate-this-fall</w:t>
        </w:r>
      </w:hyperlink>
      <w:r>
        <w:t>)//BB</w:t>
      </w:r>
    </w:p>
    <w:p w14:paraId="17EA0368" w14:textId="77777777" w:rsidR="00921C55" w:rsidRPr="003F7EC7" w:rsidRDefault="00921C55" w:rsidP="00921C55"/>
    <w:p w14:paraId="07916162" w14:textId="77777777" w:rsidR="00921C55" w:rsidRDefault="00921C55" w:rsidP="00921C55">
      <w:r w:rsidRPr="001E6CA1">
        <w:rPr>
          <w:rStyle w:val="StyleUnderline"/>
        </w:rPr>
        <w:t>In several Senate races, Democratic challengers are favored to beat the Republican incumbents, signaling an opportunity to flip Republican seats</w:t>
      </w:r>
      <w:r>
        <w:t xml:space="preserve">. </w:t>
      </w:r>
      <w:r w:rsidRPr="001E6CA1">
        <w:rPr>
          <w:rStyle w:val="StyleUnderline"/>
        </w:rPr>
        <w:t>Only one Democratic seat, Alabama, is a likely pickup for the Republicans, while there are around five seats that Democrats have a chance to win in Maine, Arizona, Montana, Colorado, and North Carolina</w:t>
      </w:r>
      <w:r>
        <w:t>.</w:t>
      </w:r>
    </w:p>
    <w:p w14:paraId="6F51B3B5" w14:textId="77777777" w:rsidR="00921C55" w:rsidRDefault="00921C55" w:rsidP="00921C55">
      <w:r w:rsidRPr="001E6CA1">
        <w:rPr>
          <w:rStyle w:val="StyleUnderline"/>
        </w:rPr>
        <w:t>This is especially the case in Arizona,</w:t>
      </w:r>
      <w:r>
        <w:t xml:space="preserve"> where coronavirus cases have been skyrocketing and the hospitals have almost reached full capacity. Trump is trailing Biden by seven points in the state, according to a recent New York Times survey, despite Trump winning Arizona by four points in 2016. In the Senate race, </w:t>
      </w:r>
      <w:r w:rsidRPr="001E6CA1">
        <w:rPr>
          <w:rStyle w:val="StyleUnderline"/>
        </w:rPr>
        <w:t>incumbent</w:t>
      </w:r>
      <w:r>
        <w:t xml:space="preserve"> Republican Martha </w:t>
      </w:r>
      <w:r w:rsidRPr="001E6CA1">
        <w:rPr>
          <w:rStyle w:val="StyleUnderline"/>
        </w:rPr>
        <w:t>McSally has fallen behind</w:t>
      </w:r>
      <w:r>
        <w:t xml:space="preserve"> her Democratic challenger Mark Kelly by about seven points.</w:t>
      </w:r>
    </w:p>
    <w:p w14:paraId="2C680F0E" w14:textId="77777777" w:rsidR="00921C55" w:rsidRDefault="00921C55" w:rsidP="00921C55">
      <w:r w:rsidRPr="001E6CA1">
        <w:rPr>
          <w:rStyle w:val="StyleUnderline"/>
        </w:rPr>
        <w:t>In North Carolina, Democratic challenger</w:t>
      </w:r>
      <w:r>
        <w:t xml:space="preserve"> Cal </w:t>
      </w:r>
      <w:r w:rsidRPr="001E6CA1">
        <w:rPr>
          <w:rStyle w:val="StyleUnderline"/>
        </w:rPr>
        <w:t>Cunningham</w:t>
      </w:r>
      <w:r>
        <w:t xml:space="preserve">, a former state senator and lieutenant colonel with the United States Army Reserve, </w:t>
      </w:r>
      <w:r w:rsidRPr="001E6CA1">
        <w:rPr>
          <w:rStyle w:val="StyleUnderline"/>
        </w:rPr>
        <w:t>leads the Republican incumbent Thom Tillis</w:t>
      </w:r>
      <w:r>
        <w:t xml:space="preserve"> by nearly ten points, according to a survey by Public Policy Polling. </w:t>
      </w:r>
      <w:r w:rsidRPr="001E6CA1">
        <w:rPr>
          <w:rStyle w:val="StyleUnderline"/>
        </w:rPr>
        <w:t>In Montana, former Democratic Governor Steve Bullock leads incumbent Republican Senator Steve Daines</w:t>
      </w:r>
      <w:r>
        <w:t xml:space="preserve"> by four points, according to a survey by University of Montana.</w:t>
      </w:r>
    </w:p>
    <w:p w14:paraId="2F165FEF" w14:textId="77777777" w:rsidR="00921C55" w:rsidRDefault="00921C55" w:rsidP="00921C55">
      <w:r w:rsidRPr="001E6CA1">
        <w:rPr>
          <w:rStyle w:val="StyleUnderline"/>
        </w:rPr>
        <w:t>Moreover, Democrats also have a significant edge in the House</w:t>
      </w:r>
      <w:r>
        <w:t>. They hold a national generic ballot lead of eight points, as 50 percent of voters said they would support the Democratic candidate in their district, while only 42 percent of voters said they would support the Republican candidate, according to a recent survey by Monmouth University.</w:t>
      </w:r>
    </w:p>
    <w:p w14:paraId="086B111F" w14:textId="77777777" w:rsidR="00921C55" w:rsidRPr="003F7EC7" w:rsidRDefault="00921C55" w:rsidP="00921C55">
      <w:r w:rsidRPr="001E6CA1">
        <w:rPr>
          <w:rStyle w:val="StyleUnderline"/>
        </w:rPr>
        <w:t xml:space="preserve">Given their advantage, </w:t>
      </w:r>
      <w:r w:rsidRPr="001E6CA1">
        <w:rPr>
          <w:rStyle w:val="Emphasis"/>
        </w:rPr>
        <w:t>if the election were held today</w:t>
      </w:r>
      <w:r w:rsidRPr="001E6CA1">
        <w:rPr>
          <w:rStyle w:val="StyleUnderline"/>
        </w:rPr>
        <w:t>, it seems likely that Democrats would win the White House and the Senate, while maintaining control of the House</w:t>
      </w:r>
      <w:r>
        <w:t xml:space="preserve">. </w:t>
      </w:r>
      <w:r w:rsidRPr="001E6CA1">
        <w:rPr>
          <w:rStyle w:val="StyleUnderline"/>
        </w:rPr>
        <w:t xml:space="preserve">But we are still months away from the election, and it is </w:t>
      </w:r>
      <w:r w:rsidRPr="001E6CA1">
        <w:rPr>
          <w:rStyle w:val="Emphasis"/>
        </w:rPr>
        <w:t>entirely possible</w:t>
      </w:r>
      <w:r w:rsidRPr="001E6CA1">
        <w:rPr>
          <w:rStyle w:val="StyleUnderline"/>
        </w:rPr>
        <w:t xml:space="preserve"> that the </w:t>
      </w:r>
      <w:r w:rsidRPr="00F45430">
        <w:rPr>
          <w:rStyle w:val="Emphasis"/>
        </w:rPr>
        <w:t>circumstances could change</w:t>
      </w:r>
      <w:r w:rsidRPr="001E6CA1">
        <w:rPr>
          <w:rStyle w:val="StyleUnderline"/>
        </w:rPr>
        <w:t xml:space="preserve"> in the coming days</w:t>
      </w:r>
      <w:r>
        <w:t>. To be sure, both parties have risk factors. Democrats may move even further to the left or be positioned that way by this fall.</w:t>
      </w:r>
    </w:p>
    <w:p w14:paraId="5C799466" w14:textId="2C9CAC4D" w:rsidR="00921C55" w:rsidRDefault="00921C55" w:rsidP="00921C55">
      <w:pPr>
        <w:pStyle w:val="Heading2"/>
      </w:pPr>
      <w:r>
        <w:t>PRESIDENTIAL ELECTIONS</w:t>
      </w:r>
    </w:p>
    <w:p w14:paraId="1842FA08" w14:textId="77777777" w:rsidR="00921C55" w:rsidRDefault="00921C55" w:rsidP="00921C55">
      <w:pPr>
        <w:pStyle w:val="Heading3"/>
      </w:pPr>
      <w:r>
        <w:t>2nc – biden solves marijuana</w:t>
      </w:r>
    </w:p>
    <w:p w14:paraId="5C7EB1F0" w14:textId="77777777" w:rsidR="00921C55" w:rsidRDefault="00921C55" w:rsidP="00921C55">
      <w:pPr>
        <w:pStyle w:val="Heading4"/>
      </w:pPr>
      <w:r>
        <w:t>Biden solves</w:t>
      </w:r>
    </w:p>
    <w:p w14:paraId="037D2466" w14:textId="77777777" w:rsidR="00921C55" w:rsidRDefault="00921C55" w:rsidP="00921C55">
      <w:r w:rsidRPr="00242F4F">
        <w:rPr>
          <w:rStyle w:val="Style13ptBold"/>
        </w:rPr>
        <w:t>Angell 7/9</w:t>
      </w:r>
      <w:r>
        <w:t xml:space="preserve"> (Tom Angell, Editor of Marijuana Moment, “Task Force Doesn’t Recommend Legalizing Marijuana To Biden, Despite Support From Panel Members,” 07/09/20, </w:t>
      </w:r>
      <w:hyperlink r:id="rId10" w:history="1">
        <w:r w:rsidRPr="00EE6977">
          <w:rPr>
            <w:rStyle w:val="Hyperlink"/>
          </w:rPr>
          <w:t>https://www.marijuanamoment.net/task-force-doesnt-recommend-legalizing-marijuana-to-biden-despite-support-from-panel-members/</w:t>
        </w:r>
      </w:hyperlink>
      <w:r>
        <w:t>, TM)</w:t>
      </w:r>
    </w:p>
    <w:p w14:paraId="72EA1938" w14:textId="77777777" w:rsidR="00921C55" w:rsidRPr="00242F4F" w:rsidRDefault="00921C55" w:rsidP="00921C55">
      <w:r w:rsidRPr="00242F4F">
        <w:t xml:space="preserve">Legalizing marijuana is not among the recommendations made to presumptive Democratic presidential nominee Joe </w:t>
      </w:r>
      <w:r w:rsidRPr="00242F4F">
        <w:rPr>
          <w:rStyle w:val="StyleUnderline"/>
          <w:highlight w:val="cyan"/>
        </w:rPr>
        <w:t>Biden</w:t>
      </w:r>
      <w:r w:rsidRPr="00242F4F">
        <w:t xml:space="preserve"> by a criminal justice task force his campaign created in partnership with former 2020 primary rival Sen. Bernie Sanders (I-VT).</w:t>
      </w:r>
      <w:r>
        <w:t xml:space="preserve"> </w:t>
      </w:r>
      <w:r w:rsidRPr="00242F4F">
        <w:t xml:space="preserve">Advocates had held out hope that the panel would push the former vice president to join the majority of U.S. voters—and a supermajority of Democrats—in backing legal cannabis. But, despite the fact that most individual members of the Biden-Sanders group have previously gone on record in favor of legalization on an individual basis, its </w:t>
      </w:r>
      <w:r w:rsidRPr="00242F4F">
        <w:rPr>
          <w:rStyle w:val="StyleUnderline"/>
        </w:rPr>
        <w:t>report</w:t>
      </w:r>
      <w:r w:rsidRPr="00242F4F">
        <w:t xml:space="preserve"> mostly </w:t>
      </w:r>
      <w:r w:rsidRPr="00242F4F">
        <w:rPr>
          <w:rStyle w:val="StyleUnderline"/>
          <w:highlight w:val="cyan"/>
        </w:rPr>
        <w:t>reiterates</w:t>
      </w:r>
      <w:r w:rsidRPr="00242F4F">
        <w:rPr>
          <w:rStyle w:val="StyleUnderline"/>
        </w:rPr>
        <w:t xml:space="preserve"> the candidate’s </w:t>
      </w:r>
      <w:r w:rsidRPr="00242F4F">
        <w:rPr>
          <w:rStyle w:val="StyleUnderline"/>
          <w:highlight w:val="cyan"/>
        </w:rPr>
        <w:t>existing marijuana position while adding</w:t>
      </w:r>
      <w:r w:rsidRPr="00242F4F">
        <w:rPr>
          <w:rStyle w:val="StyleUnderline"/>
        </w:rPr>
        <w:t xml:space="preserve"> a few </w:t>
      </w:r>
      <w:r w:rsidRPr="00242F4F">
        <w:rPr>
          <w:rStyle w:val="StyleUnderline"/>
          <w:highlight w:val="cyan"/>
        </w:rPr>
        <w:t>specifics</w:t>
      </w:r>
      <w:r w:rsidRPr="00242F4F">
        <w:t>.</w:t>
      </w:r>
      <w:r>
        <w:t xml:space="preserve"> </w:t>
      </w:r>
      <w:r w:rsidRPr="00242F4F">
        <w:t>“</w:t>
      </w:r>
      <w:r w:rsidRPr="00242F4F">
        <w:rPr>
          <w:rStyle w:val="StyleUnderline"/>
        </w:rPr>
        <w:t>Decriminalize marijuana use</w:t>
      </w:r>
      <w:r w:rsidRPr="00242F4F">
        <w:t xml:space="preserve"> and legalize marijuana for medical purposes at the federal level. Allow states to make their own decisions about legalizing recreational use. Automatically expunge all past marijuana convictions for use and possession,” the document, released on Wednesday, says.</w:t>
      </w:r>
      <w:r>
        <w:t xml:space="preserve"> </w:t>
      </w:r>
      <w:r w:rsidRPr="00242F4F">
        <w:t>“Lift budget rider blocking D.C. from taxing and regulating legal marijuana and remove marijuana use from the list of deportable offenses,” it continues. “Encourage states to invest tax revenue from legal marijuana industries to repair damage to Black and brown communities hit hardest by incarceration.”</w:t>
      </w:r>
      <w:r>
        <w:t xml:space="preserve"> </w:t>
      </w:r>
      <w:r w:rsidRPr="00242F4F">
        <w:t xml:space="preserve">The </w:t>
      </w:r>
      <w:r w:rsidRPr="00242F4F">
        <w:rPr>
          <w:rStyle w:val="StyleUnderline"/>
        </w:rPr>
        <w:t>110-page document also says</w:t>
      </w:r>
      <w:r w:rsidRPr="00242F4F">
        <w:t xml:space="preserve"> that “</w:t>
      </w:r>
      <w:r w:rsidRPr="00242F4F">
        <w:rPr>
          <w:rStyle w:val="Emphasis"/>
        </w:rPr>
        <w:t>Democrats</w:t>
      </w:r>
      <w:r w:rsidRPr="00242F4F">
        <w:rPr>
          <w:rStyle w:val="StyleUnderline"/>
        </w:rPr>
        <w:t xml:space="preserve"> will </w:t>
      </w:r>
      <w:r w:rsidRPr="00242F4F">
        <w:rPr>
          <w:rStyle w:val="Emphasis"/>
          <w:highlight w:val="cyan"/>
        </w:rPr>
        <w:t>decriminalize marijuana use</w:t>
      </w:r>
      <w:r w:rsidRPr="00242F4F">
        <w:rPr>
          <w:rStyle w:val="StyleUnderline"/>
          <w:highlight w:val="cyan"/>
        </w:rPr>
        <w:t xml:space="preserve"> and </w:t>
      </w:r>
      <w:r w:rsidRPr="00242F4F">
        <w:rPr>
          <w:rStyle w:val="Emphasis"/>
          <w:highlight w:val="cyan"/>
        </w:rPr>
        <w:t>reschedule it</w:t>
      </w:r>
      <w:r w:rsidRPr="00242F4F">
        <w:rPr>
          <w:rStyle w:val="StyleUnderline"/>
          <w:highlight w:val="cyan"/>
        </w:rPr>
        <w:t xml:space="preserve"> through </w:t>
      </w:r>
      <w:r w:rsidRPr="00242F4F">
        <w:rPr>
          <w:rStyle w:val="Emphasis"/>
          <w:highlight w:val="cyan"/>
        </w:rPr>
        <w:t>executive action</w:t>
      </w:r>
      <w:r w:rsidRPr="00242F4F">
        <w:t xml:space="preserve"> on the federal level.”</w:t>
      </w:r>
    </w:p>
    <w:p w14:paraId="19D67414" w14:textId="77777777" w:rsidR="00921C55" w:rsidRDefault="00921C55" w:rsidP="00921C55">
      <w:pPr>
        <w:pStyle w:val="Heading3"/>
      </w:pPr>
      <w:r>
        <w:t>2nc – at: base key to election</w:t>
      </w:r>
    </w:p>
    <w:p w14:paraId="532FEB1F" w14:textId="77777777" w:rsidR="00921C55" w:rsidRPr="00E15ED9" w:rsidRDefault="00921C55" w:rsidP="00921C55">
      <w:pPr>
        <w:pStyle w:val="Heading4"/>
      </w:pPr>
      <w:r w:rsidRPr="00E15ED9">
        <w:t>Winning the Black vote will win Trump the election</w:t>
      </w:r>
    </w:p>
    <w:p w14:paraId="705BE584" w14:textId="77777777" w:rsidR="00921C55" w:rsidRDefault="00921C55" w:rsidP="00921C55">
      <w:r w:rsidRPr="00EE6BC2">
        <w:rPr>
          <w:rStyle w:val="Style13ptBold"/>
        </w:rPr>
        <w:t>Murdock 7/10</w:t>
      </w:r>
      <w:r>
        <w:t xml:space="preserve"> (Deroy Murdock, Manhattan-based Fox News Contributor, “Deroy Murdock: To be reelected, Trump must broaden his base — not fight on Twitter,” 07/10/20, Fox News, </w:t>
      </w:r>
      <w:hyperlink r:id="rId11" w:history="1">
        <w:r w:rsidRPr="00EE6977">
          <w:rPr>
            <w:rStyle w:val="Hyperlink"/>
          </w:rPr>
          <w:t>https://www.foxnews.com/opinion/trump-reelection-twitter-deroy-murdock</w:t>
        </w:r>
      </w:hyperlink>
      <w:r>
        <w:t>, TM)</w:t>
      </w:r>
    </w:p>
    <w:p w14:paraId="1080F051" w14:textId="77777777" w:rsidR="00921C55" w:rsidRPr="00EE6BC2" w:rsidRDefault="00921C55" w:rsidP="00921C55">
      <w:r w:rsidRPr="00EE6BC2">
        <w:t xml:space="preserve">On Saturday, President Trump travels to Portsmouth, N.H., for a campaign rally. </w:t>
      </w:r>
      <w:r w:rsidRPr="00EE6BC2">
        <w:rPr>
          <w:rStyle w:val="StyleUnderline"/>
        </w:rPr>
        <w:t xml:space="preserve">Energizing his base is vital. But </w:t>
      </w:r>
      <w:r w:rsidRPr="00EE6BC2">
        <w:rPr>
          <w:rStyle w:val="StyleUnderline"/>
          <w:highlight w:val="green"/>
        </w:rPr>
        <w:t xml:space="preserve">with </w:t>
      </w:r>
      <w:r w:rsidRPr="00EE6BC2">
        <w:rPr>
          <w:rStyle w:val="Emphasis"/>
          <w:highlight w:val="green"/>
        </w:rPr>
        <w:t>91 percent</w:t>
      </w:r>
      <w:r w:rsidRPr="00EE6BC2">
        <w:rPr>
          <w:rStyle w:val="StyleUnderline"/>
          <w:highlight w:val="green"/>
        </w:rPr>
        <w:t xml:space="preserve"> of </w:t>
      </w:r>
      <w:r w:rsidRPr="00EE6BC2">
        <w:rPr>
          <w:rStyle w:val="Emphasis"/>
          <w:highlight w:val="green"/>
        </w:rPr>
        <w:t>Republicans</w:t>
      </w:r>
      <w:r w:rsidRPr="00EE6BC2">
        <w:rPr>
          <w:rStyle w:val="StyleUnderline"/>
          <w:highlight w:val="green"/>
        </w:rPr>
        <w:t xml:space="preserve"> already </w:t>
      </w:r>
      <w:r w:rsidRPr="00EE6BC2">
        <w:rPr>
          <w:rStyle w:val="Emphasis"/>
          <w:highlight w:val="green"/>
        </w:rPr>
        <w:t>supporting Trump</w:t>
      </w:r>
      <w:r w:rsidRPr="00EE6BC2">
        <w:rPr>
          <w:rStyle w:val="StyleUnderline"/>
        </w:rPr>
        <w:t>, per Gallup, he cannot rise much above</w:t>
      </w:r>
      <w:r w:rsidRPr="00EE6BC2">
        <w:t xml:space="preserve"> his </w:t>
      </w:r>
      <w:r w:rsidRPr="00EE6BC2">
        <w:rPr>
          <w:rStyle w:val="StyleUnderline"/>
        </w:rPr>
        <w:t>near-deity status within his own party</w:t>
      </w:r>
      <w:r w:rsidRPr="00EE6BC2">
        <w:t>.</w:t>
      </w:r>
      <w:r>
        <w:t xml:space="preserve"> </w:t>
      </w:r>
      <w:r w:rsidRPr="00EE6BC2">
        <w:rPr>
          <w:rStyle w:val="StyleUnderline"/>
          <w:highlight w:val="green"/>
        </w:rPr>
        <w:t xml:space="preserve">Trump </w:t>
      </w:r>
      <w:r w:rsidRPr="00EE6BC2">
        <w:rPr>
          <w:rStyle w:val="Emphasis"/>
          <w:highlight w:val="green"/>
        </w:rPr>
        <w:t>needs</w:t>
      </w:r>
      <w:r w:rsidRPr="00EE6BC2">
        <w:rPr>
          <w:rStyle w:val="StyleUnderline"/>
          <w:highlight w:val="green"/>
        </w:rPr>
        <w:t xml:space="preserve"> to </w:t>
      </w:r>
      <w:r w:rsidRPr="00EE6BC2">
        <w:rPr>
          <w:rStyle w:val="Emphasis"/>
          <w:highlight w:val="green"/>
        </w:rPr>
        <w:t>expand his base</w:t>
      </w:r>
      <w:r w:rsidRPr="00EE6BC2">
        <w:rPr>
          <w:rStyle w:val="StyleUnderline"/>
          <w:highlight w:val="green"/>
        </w:rPr>
        <w:t xml:space="preserve">, </w:t>
      </w:r>
      <w:r w:rsidRPr="00EE6BC2">
        <w:rPr>
          <w:rStyle w:val="Emphasis"/>
          <w:highlight w:val="green"/>
        </w:rPr>
        <w:t>pronto</w:t>
      </w:r>
      <w:r w:rsidRPr="00EE6BC2">
        <w:t>.</w:t>
      </w:r>
      <w:r>
        <w:t xml:space="preserve"> </w:t>
      </w:r>
      <w:r w:rsidRPr="00EE6BC2">
        <w:t xml:space="preserve">For every rally, the </w:t>
      </w:r>
      <w:r w:rsidRPr="00EE6BC2">
        <w:rPr>
          <w:rStyle w:val="StyleUnderline"/>
          <w:highlight w:val="green"/>
        </w:rPr>
        <w:t>president should do</w:t>
      </w:r>
      <w:r w:rsidRPr="00EE6BC2">
        <w:t xml:space="preserve"> at least three </w:t>
      </w:r>
      <w:r w:rsidRPr="00EE6BC2">
        <w:rPr>
          <w:rStyle w:val="StyleUnderline"/>
          <w:highlight w:val="green"/>
        </w:rPr>
        <w:t xml:space="preserve">events with </w:t>
      </w:r>
      <w:r w:rsidRPr="00EE6BC2">
        <w:rPr>
          <w:rStyle w:val="Emphasis"/>
          <w:highlight w:val="green"/>
        </w:rPr>
        <w:t>independents</w:t>
      </w:r>
      <w:r w:rsidRPr="00EE6BC2">
        <w:rPr>
          <w:rStyle w:val="StyleUnderline"/>
          <w:highlight w:val="green"/>
        </w:rPr>
        <w:t xml:space="preserve">, </w:t>
      </w:r>
      <w:r w:rsidRPr="00EE6BC2">
        <w:rPr>
          <w:rStyle w:val="Emphasis"/>
          <w:highlight w:val="green"/>
        </w:rPr>
        <w:t>suburban women</w:t>
      </w:r>
      <w:r w:rsidRPr="00EE6BC2">
        <w:rPr>
          <w:rStyle w:val="StyleUnderline"/>
          <w:highlight w:val="green"/>
        </w:rPr>
        <w:t xml:space="preserve"> and </w:t>
      </w:r>
      <w:r w:rsidRPr="00EE6BC2">
        <w:rPr>
          <w:rStyle w:val="Emphasis"/>
          <w:highlight w:val="green"/>
        </w:rPr>
        <w:t>Black voters</w:t>
      </w:r>
      <w:r w:rsidRPr="00EE6BC2">
        <w:t>. Trump should explain to Black parents that he strongly backs school choice, while Biden sadistically promises to padlock charter schools.</w:t>
      </w:r>
      <w:r>
        <w:t xml:space="preserve"> </w:t>
      </w:r>
      <w:r w:rsidRPr="00EE6BC2">
        <w:t>Trump should visit minority-owned companies that have grown through his Opportunity Zones program. He should introduce Americans to Black former prisoners who have benefited from his First Step Act criminal-justice reform and made something of themselves.</w:t>
      </w:r>
      <w:r>
        <w:t xml:space="preserve"> </w:t>
      </w:r>
      <w:r w:rsidRPr="00EE6BC2">
        <w:t>Trump repeatedly should visit historically Black colleges and universities and explain how his robust support for those institutions boosts the educational and professional prospects for the Black students who populate these campuses.</w:t>
      </w:r>
      <w:r>
        <w:t xml:space="preserve"> </w:t>
      </w:r>
      <w:r w:rsidRPr="00EE6BC2">
        <w:rPr>
          <w:rStyle w:val="StyleUnderline"/>
          <w:highlight w:val="green"/>
        </w:rPr>
        <w:t xml:space="preserve">If Trump can capture </w:t>
      </w:r>
      <w:r w:rsidRPr="00EE6BC2">
        <w:rPr>
          <w:rStyle w:val="Emphasis"/>
          <w:highlight w:val="green"/>
        </w:rPr>
        <w:t>15</w:t>
      </w:r>
      <w:r w:rsidRPr="00EE6BC2">
        <w:rPr>
          <w:rStyle w:val="StyleUnderline"/>
        </w:rPr>
        <w:t xml:space="preserve"> to 20 </w:t>
      </w:r>
      <w:r w:rsidRPr="00EE6BC2">
        <w:rPr>
          <w:rStyle w:val="Emphasis"/>
          <w:highlight w:val="green"/>
        </w:rPr>
        <w:t>percent</w:t>
      </w:r>
      <w:r w:rsidRPr="00EE6BC2">
        <w:rPr>
          <w:rStyle w:val="StyleUnderline"/>
          <w:highlight w:val="green"/>
        </w:rPr>
        <w:t xml:space="preserve"> of</w:t>
      </w:r>
      <w:r w:rsidRPr="00EE6BC2">
        <w:t xml:space="preserve"> the </w:t>
      </w:r>
      <w:r w:rsidRPr="00EE6BC2">
        <w:rPr>
          <w:rStyle w:val="StyleUnderline"/>
          <w:highlight w:val="green"/>
        </w:rPr>
        <w:t xml:space="preserve">Black vote, he will </w:t>
      </w:r>
      <w:r w:rsidRPr="00EE6BC2">
        <w:rPr>
          <w:rStyle w:val="Emphasis"/>
          <w:highlight w:val="green"/>
        </w:rPr>
        <w:t>romp in November</w:t>
      </w:r>
      <w:r w:rsidRPr="00EE6BC2">
        <w:rPr>
          <w:rStyle w:val="StyleUnderline"/>
        </w:rPr>
        <w:t>.</w:t>
      </w:r>
      <w:r w:rsidRPr="00EE6BC2">
        <w:t xml:space="preserve"> That looks daunting, but it’s worth the effort — not least because asking for Black votes calms Whites rattled by relentless, filthy media and Democratic lies about Trump’s alleged racism.</w:t>
      </w:r>
      <w:r>
        <w:t xml:space="preserve"> </w:t>
      </w:r>
      <w:r w:rsidRPr="00EE6BC2">
        <w:rPr>
          <w:rStyle w:val="StyleUnderline"/>
        </w:rPr>
        <w:t xml:space="preserve">Trump’s </w:t>
      </w:r>
      <w:r w:rsidRPr="00EE6BC2">
        <w:rPr>
          <w:rStyle w:val="StyleUnderline"/>
          <w:highlight w:val="green"/>
        </w:rPr>
        <w:t>White support has fallen</w:t>
      </w:r>
      <w:r w:rsidRPr="00EE6BC2">
        <w:rPr>
          <w:rStyle w:val="StyleUnderline"/>
        </w:rPr>
        <w:t xml:space="preserve"> from 57 percent in May to 48 percent</w:t>
      </w:r>
      <w:r w:rsidRPr="00EE6BC2">
        <w:t xml:space="preserve"> in June. </w:t>
      </w:r>
      <w:r w:rsidRPr="00EE6BC2">
        <w:rPr>
          <w:rStyle w:val="StyleUnderline"/>
          <w:highlight w:val="green"/>
        </w:rPr>
        <w:t>Appealing to Blacks</w:t>
      </w:r>
      <w:r w:rsidRPr="00EE6BC2">
        <w:rPr>
          <w:rStyle w:val="StyleUnderline"/>
        </w:rPr>
        <w:t xml:space="preserve"> also </w:t>
      </w:r>
      <w:r w:rsidRPr="00EE6BC2">
        <w:rPr>
          <w:rStyle w:val="StyleUnderline"/>
          <w:highlight w:val="green"/>
        </w:rPr>
        <w:t xml:space="preserve">will </w:t>
      </w:r>
      <w:r w:rsidRPr="00EE6BC2">
        <w:rPr>
          <w:rStyle w:val="Emphasis"/>
          <w:highlight w:val="green"/>
        </w:rPr>
        <w:t>boost Trump’s approval</w:t>
      </w:r>
      <w:r w:rsidRPr="00EE6BC2">
        <w:rPr>
          <w:rStyle w:val="StyleUnderline"/>
          <w:highlight w:val="green"/>
        </w:rPr>
        <w:t xml:space="preserve"> among </w:t>
      </w:r>
      <w:r w:rsidRPr="00EE6BC2">
        <w:rPr>
          <w:rStyle w:val="Emphasis"/>
          <w:highlight w:val="green"/>
        </w:rPr>
        <w:t>Whites</w:t>
      </w:r>
      <w:r w:rsidRPr="00EE6BC2">
        <w:t>.</w:t>
      </w:r>
    </w:p>
    <w:p w14:paraId="3D90148A" w14:textId="77777777" w:rsidR="00921C55" w:rsidRDefault="00921C55" w:rsidP="00921C55">
      <w:pPr>
        <w:pStyle w:val="Heading3"/>
      </w:pPr>
      <w:r>
        <w:t>2nc – marijuana link – elections</w:t>
      </w:r>
    </w:p>
    <w:p w14:paraId="5B70C60D" w14:textId="77777777" w:rsidR="00921C55" w:rsidRPr="00732411" w:rsidRDefault="00921C55" w:rsidP="00921C55">
      <w:pPr>
        <w:pStyle w:val="Heading4"/>
      </w:pPr>
      <w:r w:rsidRPr="00903429">
        <w:rPr>
          <w:u w:val="single"/>
        </w:rPr>
        <w:t>Marijuana decriminalization</w:t>
      </w:r>
      <w:r>
        <w:t xml:space="preserve"> is touted as </w:t>
      </w:r>
      <w:r w:rsidRPr="00903429">
        <w:rPr>
          <w:u w:val="single"/>
        </w:rPr>
        <w:t>racial justice</w:t>
      </w:r>
      <w:r>
        <w:t xml:space="preserve"> – coronavirus and </w:t>
      </w:r>
      <w:r w:rsidRPr="00903429">
        <w:t>protests</w:t>
      </w:r>
      <w:r>
        <w:t xml:space="preserve"> </w:t>
      </w:r>
      <w:r w:rsidRPr="00903429">
        <w:rPr>
          <w:u w:val="single"/>
        </w:rPr>
        <w:t>magnify the link</w:t>
      </w:r>
    </w:p>
    <w:p w14:paraId="106ACB59" w14:textId="77777777" w:rsidR="00921C55" w:rsidRDefault="00921C55" w:rsidP="00921C55">
      <w:r w:rsidRPr="00903429">
        <w:rPr>
          <w:rStyle w:val="Style13ptBold"/>
        </w:rPr>
        <w:t>Rosenthal 6/25</w:t>
      </w:r>
      <w:r>
        <w:t xml:space="preserve"> (Dr. Mitchell S. Rosenthal, psychiatrist who founded Phoenix House, president of The Rosenthal Center for Addiction Studies in New York City, “Politicians must recognize Americans' changing perceptions of marijuana,” 06/25/20, The Hill, </w:t>
      </w:r>
      <w:hyperlink r:id="rId12" w:history="1">
        <w:r w:rsidRPr="00EE6977">
          <w:rPr>
            <w:rStyle w:val="Hyperlink"/>
          </w:rPr>
          <w:t>https://thehill.com/opinion/civil-rights/504452-politicians-must-recognize-americans-changing-perceptions-of-marijuana</w:t>
        </w:r>
      </w:hyperlink>
      <w:r>
        <w:t>, TM)</w:t>
      </w:r>
    </w:p>
    <w:p w14:paraId="6C07DB03" w14:textId="77777777" w:rsidR="00921C55" w:rsidRPr="00903429" w:rsidRDefault="00921C55" w:rsidP="00921C55">
      <w:r w:rsidRPr="00903429">
        <w:t xml:space="preserve">An </w:t>
      </w:r>
      <w:r w:rsidRPr="00903429">
        <w:rPr>
          <w:rStyle w:val="Emphasis"/>
          <w:highlight w:val="green"/>
        </w:rPr>
        <w:t>unexpected consequence</w:t>
      </w:r>
      <w:r w:rsidRPr="00903429">
        <w:rPr>
          <w:rStyle w:val="StyleUnderline"/>
          <w:highlight w:val="green"/>
        </w:rPr>
        <w:t xml:space="preserve"> of</w:t>
      </w:r>
      <w:r w:rsidRPr="00903429">
        <w:rPr>
          <w:rStyle w:val="StyleUnderline"/>
        </w:rPr>
        <w:t xml:space="preserve"> both</w:t>
      </w:r>
      <w:r w:rsidRPr="00903429">
        <w:t xml:space="preserve"> the </w:t>
      </w:r>
      <w:r w:rsidRPr="00903429">
        <w:rPr>
          <w:rStyle w:val="Emphasis"/>
          <w:highlight w:val="green"/>
        </w:rPr>
        <w:t>coronavirus</w:t>
      </w:r>
      <w:r w:rsidRPr="00903429">
        <w:rPr>
          <w:rStyle w:val="StyleUnderline"/>
        </w:rPr>
        <w:t xml:space="preserve"> pandemic </w:t>
      </w:r>
      <w:r w:rsidRPr="00903429">
        <w:rPr>
          <w:rStyle w:val="StyleUnderline"/>
          <w:highlight w:val="green"/>
        </w:rPr>
        <w:t>and</w:t>
      </w:r>
      <w:r w:rsidRPr="00903429">
        <w:t xml:space="preserve"> the </w:t>
      </w:r>
      <w:r w:rsidRPr="00903429">
        <w:rPr>
          <w:rStyle w:val="Emphasis"/>
          <w:highlight w:val="green"/>
        </w:rPr>
        <w:t>movement</w:t>
      </w:r>
      <w:r w:rsidRPr="00903429">
        <w:rPr>
          <w:rStyle w:val="StyleUnderline"/>
          <w:highlight w:val="green"/>
        </w:rPr>
        <w:t xml:space="preserve"> for</w:t>
      </w:r>
      <w:r w:rsidRPr="00903429">
        <w:rPr>
          <w:rStyle w:val="StyleUnderline"/>
        </w:rPr>
        <w:t xml:space="preserve"> much-needed </w:t>
      </w:r>
      <w:r w:rsidRPr="00903429">
        <w:rPr>
          <w:rStyle w:val="Emphasis"/>
          <w:highlight w:val="green"/>
        </w:rPr>
        <w:t>c</w:t>
      </w:r>
      <w:r w:rsidRPr="00903429">
        <w:rPr>
          <w:rStyle w:val="StyleUnderline"/>
        </w:rPr>
        <w:t xml:space="preserve">riminal </w:t>
      </w:r>
      <w:r w:rsidRPr="00903429">
        <w:rPr>
          <w:rStyle w:val="Emphasis"/>
          <w:highlight w:val="green"/>
        </w:rPr>
        <w:t>j</w:t>
      </w:r>
      <w:r w:rsidRPr="00903429">
        <w:rPr>
          <w:rStyle w:val="StyleUnderline"/>
        </w:rPr>
        <w:t xml:space="preserve">ustice </w:t>
      </w:r>
      <w:r w:rsidRPr="00903429">
        <w:rPr>
          <w:rStyle w:val="Emphasis"/>
          <w:highlight w:val="green"/>
        </w:rPr>
        <w:t>r</w:t>
      </w:r>
      <w:r w:rsidRPr="00903429">
        <w:rPr>
          <w:rStyle w:val="StyleUnderline"/>
        </w:rPr>
        <w:t xml:space="preserve">eform </w:t>
      </w:r>
      <w:r w:rsidRPr="00903429">
        <w:rPr>
          <w:rStyle w:val="StyleUnderline"/>
          <w:highlight w:val="green"/>
        </w:rPr>
        <w:t>has been</w:t>
      </w:r>
      <w:r w:rsidRPr="00903429">
        <w:t xml:space="preserve"> the </w:t>
      </w:r>
      <w:r w:rsidRPr="00903429">
        <w:rPr>
          <w:rStyle w:val="Emphasis"/>
          <w:highlight w:val="green"/>
        </w:rPr>
        <w:t>spotlight</w:t>
      </w:r>
      <w:r w:rsidRPr="00903429">
        <w:rPr>
          <w:rStyle w:val="StyleUnderline"/>
        </w:rPr>
        <w:t xml:space="preserve"> they have </w:t>
      </w:r>
      <w:r w:rsidRPr="00903429">
        <w:rPr>
          <w:rStyle w:val="StyleUnderline"/>
          <w:highlight w:val="green"/>
        </w:rPr>
        <w:t>put on</w:t>
      </w:r>
      <w:r w:rsidRPr="00903429">
        <w:rPr>
          <w:rStyle w:val="StyleUnderline"/>
        </w:rPr>
        <w:t xml:space="preserve"> the </w:t>
      </w:r>
      <w:r w:rsidRPr="00903429">
        <w:rPr>
          <w:rStyle w:val="Emphasis"/>
          <w:highlight w:val="green"/>
        </w:rPr>
        <w:t>nation’s evolving</w:t>
      </w:r>
      <w:r w:rsidRPr="00903429">
        <w:t xml:space="preserve"> — and often contentious — </w:t>
      </w:r>
      <w:r w:rsidRPr="00903429">
        <w:rPr>
          <w:rStyle w:val="Emphasis"/>
          <w:highlight w:val="green"/>
        </w:rPr>
        <w:t>marijuana policy</w:t>
      </w:r>
      <w:r w:rsidRPr="00903429">
        <w:t>.</w:t>
      </w:r>
      <w:r>
        <w:t xml:space="preserve"> </w:t>
      </w:r>
      <w:r w:rsidRPr="00903429">
        <w:rPr>
          <w:rStyle w:val="Emphasis"/>
          <w:highlight w:val="green"/>
        </w:rPr>
        <w:t>Marijuana consumption</w:t>
      </w:r>
      <w:r w:rsidRPr="00903429">
        <w:rPr>
          <w:rStyle w:val="StyleUnderline"/>
          <w:highlight w:val="green"/>
        </w:rPr>
        <w:t xml:space="preserve"> has </w:t>
      </w:r>
      <w:r w:rsidRPr="00903429">
        <w:rPr>
          <w:rStyle w:val="Emphasis"/>
          <w:highlight w:val="green"/>
        </w:rPr>
        <w:t>spiked</w:t>
      </w:r>
      <w:r w:rsidRPr="00903429">
        <w:rPr>
          <w:rStyle w:val="StyleUnderline"/>
          <w:highlight w:val="green"/>
        </w:rPr>
        <w:t xml:space="preserve"> during</w:t>
      </w:r>
      <w:r w:rsidRPr="00903429">
        <w:t xml:space="preserve"> the </w:t>
      </w:r>
      <w:r w:rsidRPr="00903429">
        <w:rPr>
          <w:rStyle w:val="Emphasis"/>
          <w:highlight w:val="green"/>
        </w:rPr>
        <w:t>COVID</w:t>
      </w:r>
      <w:r w:rsidRPr="00903429">
        <w:rPr>
          <w:rStyle w:val="Emphasis"/>
        </w:rPr>
        <w:t>-19</w:t>
      </w:r>
      <w:r w:rsidRPr="00903429">
        <w:t xml:space="preserve"> lockdown, leading to heated debate over whether dispensaries should be deemed “essential services.”</w:t>
      </w:r>
      <w:r>
        <w:t xml:space="preserve"> </w:t>
      </w:r>
      <w:r w:rsidRPr="00903429">
        <w:rPr>
          <w:rStyle w:val="StyleUnderline"/>
        </w:rPr>
        <w:t xml:space="preserve">Meanwhile, </w:t>
      </w:r>
      <w:r w:rsidRPr="00903429">
        <w:rPr>
          <w:rStyle w:val="StyleUnderline"/>
          <w:highlight w:val="green"/>
        </w:rPr>
        <w:t xml:space="preserve">as </w:t>
      </w:r>
      <w:r w:rsidRPr="00903429">
        <w:rPr>
          <w:rStyle w:val="Emphasis"/>
          <w:highlight w:val="green"/>
        </w:rPr>
        <w:t>protests</w:t>
      </w:r>
      <w:r w:rsidRPr="00903429">
        <w:rPr>
          <w:rStyle w:val="StyleUnderline"/>
          <w:highlight w:val="green"/>
        </w:rPr>
        <w:t xml:space="preserve"> continue </w:t>
      </w:r>
      <w:r w:rsidRPr="00903429">
        <w:rPr>
          <w:rStyle w:val="Emphasis"/>
          <w:highlight w:val="green"/>
        </w:rPr>
        <w:t>demanding</w:t>
      </w:r>
      <w:r w:rsidRPr="00903429">
        <w:rPr>
          <w:rStyle w:val="Emphasis"/>
        </w:rPr>
        <w:t xml:space="preserve"> police </w:t>
      </w:r>
      <w:r w:rsidRPr="00903429">
        <w:rPr>
          <w:rStyle w:val="Emphasis"/>
          <w:highlight w:val="green"/>
        </w:rPr>
        <w:t>reforms</w:t>
      </w:r>
      <w:r w:rsidRPr="00903429">
        <w:rPr>
          <w:rStyle w:val="StyleUnderline"/>
          <w:highlight w:val="green"/>
        </w:rPr>
        <w:t xml:space="preserve">, many are </w:t>
      </w:r>
      <w:r w:rsidRPr="00903429">
        <w:rPr>
          <w:rStyle w:val="Emphasis"/>
          <w:highlight w:val="green"/>
        </w:rPr>
        <w:t>using</w:t>
      </w:r>
      <w:r w:rsidRPr="00903429">
        <w:rPr>
          <w:rStyle w:val="StyleUnderline"/>
          <w:highlight w:val="green"/>
        </w:rPr>
        <w:t xml:space="preserve"> </w:t>
      </w:r>
      <w:r w:rsidRPr="00903429">
        <w:rPr>
          <w:rStyle w:val="Emphasis"/>
          <w:highlight w:val="green"/>
        </w:rPr>
        <w:t>marijuana decrim</w:t>
      </w:r>
      <w:r w:rsidRPr="00903429">
        <w:rPr>
          <w:rStyle w:val="Emphasis"/>
        </w:rPr>
        <w:t>inalization</w:t>
      </w:r>
      <w:r w:rsidRPr="00903429">
        <w:rPr>
          <w:rStyle w:val="StyleUnderline"/>
        </w:rPr>
        <w:t xml:space="preserve">/legalization </w:t>
      </w:r>
      <w:r w:rsidRPr="00903429">
        <w:rPr>
          <w:rStyle w:val="StyleUnderline"/>
          <w:highlight w:val="green"/>
        </w:rPr>
        <w:t xml:space="preserve">as a </w:t>
      </w:r>
      <w:r w:rsidRPr="00903429">
        <w:rPr>
          <w:rStyle w:val="Emphasis"/>
          <w:highlight w:val="green"/>
        </w:rPr>
        <w:t>way</w:t>
      </w:r>
      <w:r w:rsidRPr="00903429">
        <w:rPr>
          <w:rStyle w:val="StyleUnderline"/>
          <w:highlight w:val="green"/>
        </w:rPr>
        <w:t xml:space="preserve"> to </w:t>
      </w:r>
      <w:r w:rsidRPr="00903429">
        <w:rPr>
          <w:rStyle w:val="Emphasis"/>
          <w:highlight w:val="green"/>
        </w:rPr>
        <w:t>promote racial justice</w:t>
      </w:r>
      <w:r w:rsidRPr="00903429">
        <w:rPr>
          <w:rStyle w:val="StyleUnderline"/>
        </w:rPr>
        <w:t xml:space="preserve"> in communities of color — </w:t>
      </w:r>
      <w:r w:rsidRPr="00903429">
        <w:rPr>
          <w:rStyle w:val="StyleUnderline"/>
          <w:highlight w:val="green"/>
        </w:rPr>
        <w:t xml:space="preserve">which have </w:t>
      </w:r>
      <w:r w:rsidRPr="00903429">
        <w:rPr>
          <w:rStyle w:val="Emphasis"/>
          <w:highlight w:val="green"/>
        </w:rPr>
        <w:t>suffered</w:t>
      </w:r>
      <w:r w:rsidRPr="00903429">
        <w:rPr>
          <w:rStyle w:val="StyleUnderline"/>
        </w:rPr>
        <w:t xml:space="preserve"> disproportionately </w:t>
      </w:r>
      <w:r w:rsidRPr="00903429">
        <w:rPr>
          <w:rStyle w:val="Emphasis"/>
          <w:highlight w:val="green"/>
        </w:rPr>
        <w:t>high incarceration rates</w:t>
      </w:r>
      <w:r w:rsidRPr="00903429">
        <w:rPr>
          <w:rStyle w:val="StyleUnderline"/>
          <w:highlight w:val="green"/>
        </w:rPr>
        <w:t xml:space="preserve"> as a result of</w:t>
      </w:r>
      <w:r w:rsidRPr="00903429">
        <w:rPr>
          <w:rStyle w:val="StyleUnderline"/>
        </w:rPr>
        <w:t xml:space="preserve"> the </w:t>
      </w:r>
      <w:r w:rsidRPr="00903429">
        <w:rPr>
          <w:rStyle w:val="Emphasis"/>
          <w:highlight w:val="green"/>
        </w:rPr>
        <w:t>war on drugs</w:t>
      </w:r>
      <w:r w:rsidRPr="00903429">
        <w:t>.</w:t>
      </w:r>
      <w:r>
        <w:t xml:space="preserve"> </w:t>
      </w:r>
      <w:r w:rsidRPr="00903429">
        <w:rPr>
          <w:rStyle w:val="StyleUnderline"/>
        </w:rPr>
        <w:t xml:space="preserve">Marijuana’s </w:t>
      </w:r>
      <w:r w:rsidRPr="00903429">
        <w:rPr>
          <w:rStyle w:val="Emphasis"/>
        </w:rPr>
        <w:t>increasingly prominent role</w:t>
      </w:r>
      <w:r w:rsidRPr="00903429">
        <w:rPr>
          <w:rStyle w:val="StyleUnderline"/>
        </w:rPr>
        <w:t xml:space="preserve"> in American </w:t>
      </w:r>
      <w:r w:rsidRPr="00903429">
        <w:rPr>
          <w:rStyle w:val="Emphasis"/>
        </w:rPr>
        <w:t>society</w:t>
      </w:r>
      <w:r w:rsidRPr="00903429">
        <w:t xml:space="preserve">, and therefore </w:t>
      </w:r>
      <w:r w:rsidRPr="00903429">
        <w:rPr>
          <w:rStyle w:val="StyleUnderline"/>
        </w:rPr>
        <w:t xml:space="preserve">in </w:t>
      </w:r>
      <w:r w:rsidRPr="00903429">
        <w:rPr>
          <w:rStyle w:val="Emphasis"/>
        </w:rPr>
        <w:t>shaping public policy</w:t>
      </w:r>
      <w:r w:rsidRPr="00903429">
        <w:rPr>
          <w:rStyle w:val="StyleUnderline"/>
        </w:rPr>
        <w:t>, raises important questions concerning what Americans really think about cannabis</w:t>
      </w:r>
      <w:r w:rsidRPr="00903429">
        <w:t xml:space="preserve"> — </w:t>
      </w:r>
      <w:r w:rsidRPr="00903429">
        <w:rPr>
          <w:rStyle w:val="StyleUnderline"/>
        </w:rPr>
        <w:t>and in line with these shifting perceptions, how we should move forward as a nation with legalization and commercialization</w:t>
      </w:r>
      <w:r w:rsidRPr="00903429">
        <w:t>.</w:t>
      </w:r>
      <w:r>
        <w:t xml:space="preserve"> </w:t>
      </w:r>
      <w:r w:rsidRPr="00903429">
        <w:t xml:space="preserve">The </w:t>
      </w:r>
      <w:r w:rsidRPr="00903429">
        <w:rPr>
          <w:rStyle w:val="StyleUnderline"/>
        </w:rPr>
        <w:t xml:space="preserve">pro-cannabis lobby rightly points to </w:t>
      </w:r>
      <w:r w:rsidRPr="00903429">
        <w:rPr>
          <w:rStyle w:val="Emphasis"/>
          <w:highlight w:val="green"/>
        </w:rPr>
        <w:t>polls</w:t>
      </w:r>
      <w:r w:rsidRPr="00903429">
        <w:rPr>
          <w:rStyle w:val="StyleUnderline"/>
        </w:rPr>
        <w:t xml:space="preserve"> that </w:t>
      </w:r>
      <w:r w:rsidRPr="00903429">
        <w:rPr>
          <w:rStyle w:val="StyleUnderline"/>
          <w:highlight w:val="green"/>
        </w:rPr>
        <w:t xml:space="preserve">show </w:t>
      </w:r>
      <w:r w:rsidRPr="00903429">
        <w:rPr>
          <w:rStyle w:val="Emphasis"/>
          <w:highlight w:val="green"/>
        </w:rPr>
        <w:t>Americans overwhelmingly favor</w:t>
      </w:r>
      <w:r w:rsidRPr="00903429">
        <w:t xml:space="preserve"> the </w:t>
      </w:r>
      <w:r w:rsidRPr="00903429">
        <w:rPr>
          <w:rStyle w:val="Emphasis"/>
          <w:highlight w:val="green"/>
        </w:rPr>
        <w:t>legalization</w:t>
      </w:r>
      <w:r w:rsidRPr="00903429">
        <w:rPr>
          <w:rStyle w:val="StyleUnderline"/>
          <w:highlight w:val="green"/>
        </w:rPr>
        <w:t xml:space="preserve"> of</w:t>
      </w:r>
      <w:r w:rsidRPr="00903429">
        <w:rPr>
          <w:rStyle w:val="StyleUnderline"/>
        </w:rPr>
        <w:t xml:space="preserve"> adult-use </w:t>
      </w:r>
      <w:r w:rsidRPr="00903429">
        <w:rPr>
          <w:rStyle w:val="StyleUnderline"/>
          <w:highlight w:val="green"/>
        </w:rPr>
        <w:t>marijuana</w:t>
      </w:r>
      <w:r w:rsidRPr="00903429">
        <w:t xml:space="preserve">. While </w:t>
      </w:r>
      <w:r w:rsidRPr="00903429">
        <w:rPr>
          <w:rStyle w:val="StyleUnderline"/>
        </w:rPr>
        <w:t xml:space="preserve">that </w:t>
      </w:r>
      <w:r w:rsidRPr="00903429">
        <w:rPr>
          <w:rStyle w:val="Emphasis"/>
        </w:rPr>
        <w:t>support remains strong</w:t>
      </w:r>
      <w:r w:rsidRPr="00903429">
        <w:t>, more-nuanced opinions are also emerging about both the potential risks and dangers such legislation poses— and how we need to monitor and regulate marijuana products.</w:t>
      </w:r>
    </w:p>
    <w:p w14:paraId="0469FF73" w14:textId="77777777" w:rsidR="00921C55" w:rsidRDefault="00921C55" w:rsidP="00921C55">
      <w:pPr>
        <w:pStyle w:val="Heading3"/>
      </w:pPr>
      <w:r>
        <w:t>2ac – at: campaign strategy link – elections</w:t>
      </w:r>
    </w:p>
    <w:p w14:paraId="71798DE8" w14:textId="77777777" w:rsidR="00921C55" w:rsidRPr="00732411" w:rsidRDefault="00921C55" w:rsidP="00921C55">
      <w:pPr>
        <w:pStyle w:val="Heading4"/>
      </w:pPr>
      <w:r>
        <w:t xml:space="preserve">Trump </w:t>
      </w:r>
      <w:r w:rsidRPr="00732411">
        <w:rPr>
          <w:u w:val="single"/>
        </w:rPr>
        <w:t>won’t change</w:t>
      </w:r>
      <w:r>
        <w:t xml:space="preserve"> campaign strategy – he is </w:t>
      </w:r>
      <w:r w:rsidRPr="00E15ED9">
        <w:rPr>
          <w:u w:val="single"/>
        </w:rPr>
        <w:t>incapable</w:t>
      </w:r>
      <w:r>
        <w:t xml:space="preserve"> of </w:t>
      </w:r>
      <w:r w:rsidRPr="00E15ED9">
        <w:rPr>
          <w:u w:val="single"/>
        </w:rPr>
        <w:t>adhering to a strategy</w:t>
      </w:r>
      <w:r>
        <w:t xml:space="preserve"> and </w:t>
      </w:r>
      <w:r w:rsidRPr="00732411">
        <w:rPr>
          <w:u w:val="single"/>
        </w:rPr>
        <w:t>only caters to his base</w:t>
      </w:r>
    </w:p>
    <w:p w14:paraId="5F45E0C9" w14:textId="77777777" w:rsidR="00921C55" w:rsidRDefault="00921C55" w:rsidP="00921C55">
      <w:r w:rsidRPr="00732411">
        <w:rPr>
          <w:rStyle w:val="Style13ptBold"/>
        </w:rPr>
        <w:t>Kumar 6/26</w:t>
      </w:r>
      <w:r>
        <w:t xml:space="preserve"> (Anita Kumar, White House Correspondent &amp; Associate Editor, “‘There’s no discipline to his strategy’: Trump is undermining his own campaign,” 06/26/20, Politico, </w:t>
      </w:r>
      <w:hyperlink r:id="rId13" w:history="1">
        <w:r w:rsidRPr="00EE6977">
          <w:rPr>
            <w:rStyle w:val="Hyperlink"/>
          </w:rPr>
          <w:t>https://www.politico.com/news/2020/06/26/trump-undercuts-campaign-minority-outreach-339740</w:t>
        </w:r>
      </w:hyperlink>
      <w:r>
        <w:t>, TM)</w:t>
      </w:r>
    </w:p>
    <w:p w14:paraId="16CD6141" w14:textId="77777777" w:rsidR="00921C55" w:rsidRPr="00732411" w:rsidRDefault="00921C55" w:rsidP="00921C55">
      <w:r>
        <w:t>“</w:t>
      </w:r>
      <w:r w:rsidRPr="00732411">
        <w:t xml:space="preserve">The </w:t>
      </w:r>
      <w:r w:rsidRPr="00732411">
        <w:rPr>
          <w:rStyle w:val="Emphasis"/>
          <w:highlight w:val="green"/>
        </w:rPr>
        <w:t>campaign</w:t>
      </w:r>
      <w:r w:rsidRPr="00732411">
        <w:rPr>
          <w:rStyle w:val="StyleUnderline"/>
          <w:highlight w:val="green"/>
        </w:rPr>
        <w:t xml:space="preserve"> may have </w:t>
      </w:r>
      <w:r w:rsidRPr="00732411">
        <w:rPr>
          <w:rStyle w:val="Emphasis"/>
          <w:highlight w:val="green"/>
        </w:rPr>
        <w:t>strategies</w:t>
      </w:r>
      <w:r w:rsidRPr="00732411">
        <w:rPr>
          <w:rStyle w:val="StyleUnderline"/>
          <w:highlight w:val="green"/>
        </w:rPr>
        <w:t xml:space="preserve">, but </w:t>
      </w:r>
      <w:r w:rsidRPr="00732411">
        <w:rPr>
          <w:rStyle w:val="Emphasis"/>
          <w:highlight w:val="green"/>
        </w:rPr>
        <w:t>Trump doesn’t have</w:t>
      </w:r>
      <w:r w:rsidRPr="00732411">
        <w:rPr>
          <w:rStyle w:val="StyleUnderline"/>
          <w:highlight w:val="green"/>
        </w:rPr>
        <w:t xml:space="preserve"> much of a </w:t>
      </w:r>
      <w:r w:rsidRPr="00732411">
        <w:rPr>
          <w:rStyle w:val="Emphasis"/>
          <w:highlight w:val="green"/>
        </w:rPr>
        <w:t>strategy</w:t>
      </w:r>
      <w:r w:rsidRPr="00732411">
        <w:rPr>
          <w:rStyle w:val="Emphasis"/>
        </w:rPr>
        <w:t xml:space="preserve"> ever </w:t>
      </w:r>
      <w:r w:rsidRPr="00732411">
        <w:rPr>
          <w:rStyle w:val="Emphasis"/>
          <w:highlight w:val="green"/>
        </w:rPr>
        <w:t>except</w:t>
      </w:r>
      <w:r w:rsidRPr="00732411">
        <w:rPr>
          <w:rStyle w:val="StyleUnderline"/>
          <w:highlight w:val="green"/>
        </w:rPr>
        <w:t xml:space="preserve"> to </w:t>
      </w:r>
      <w:r w:rsidRPr="00732411">
        <w:rPr>
          <w:rStyle w:val="Emphasis"/>
          <w:highlight w:val="green"/>
        </w:rPr>
        <w:t>cater to his base</w:t>
      </w:r>
      <w:r w:rsidRPr="00732411">
        <w:t>,” said Rob Stutzman, a Republican political strategist based in Sacramento, Calif. “</w:t>
      </w:r>
      <w:r w:rsidRPr="00732411">
        <w:rPr>
          <w:rStyle w:val="StyleUnderline"/>
        </w:rPr>
        <w:t xml:space="preserve">And </w:t>
      </w:r>
      <w:r w:rsidRPr="00732411">
        <w:rPr>
          <w:rStyle w:val="StyleUnderline"/>
          <w:highlight w:val="green"/>
        </w:rPr>
        <w:t xml:space="preserve">there’s </w:t>
      </w:r>
      <w:r w:rsidRPr="00732411">
        <w:rPr>
          <w:rStyle w:val="Emphasis"/>
          <w:highlight w:val="green"/>
        </w:rPr>
        <w:t>no discipline</w:t>
      </w:r>
      <w:r w:rsidRPr="00732411">
        <w:rPr>
          <w:rStyle w:val="StyleUnderline"/>
        </w:rPr>
        <w:t xml:space="preserve"> to his </w:t>
      </w:r>
      <w:r w:rsidRPr="00732411">
        <w:rPr>
          <w:rStyle w:val="Emphasis"/>
        </w:rPr>
        <w:t>strategy</w:t>
      </w:r>
      <w:r w:rsidRPr="00732411">
        <w:t xml:space="preserve">. I think </w:t>
      </w:r>
      <w:r w:rsidRPr="00732411">
        <w:rPr>
          <w:rStyle w:val="StyleUnderline"/>
          <w:highlight w:val="green"/>
        </w:rPr>
        <w:t xml:space="preserve">he’s </w:t>
      </w:r>
      <w:r w:rsidRPr="00732411">
        <w:rPr>
          <w:rStyle w:val="Emphasis"/>
          <w:highlight w:val="green"/>
        </w:rPr>
        <w:t>incapable</w:t>
      </w:r>
      <w:r w:rsidRPr="00732411">
        <w:rPr>
          <w:rStyle w:val="StyleUnderline"/>
          <w:highlight w:val="green"/>
        </w:rPr>
        <w:t xml:space="preserve"> of </w:t>
      </w:r>
      <w:r w:rsidRPr="00732411">
        <w:rPr>
          <w:rStyle w:val="Emphasis"/>
          <w:highlight w:val="green"/>
        </w:rPr>
        <w:t>adhering</w:t>
      </w:r>
      <w:r w:rsidRPr="00732411">
        <w:rPr>
          <w:rStyle w:val="StyleUnderline"/>
          <w:highlight w:val="green"/>
        </w:rPr>
        <w:t xml:space="preserve"> to a </w:t>
      </w:r>
      <w:r w:rsidRPr="00732411">
        <w:rPr>
          <w:rStyle w:val="Emphasis"/>
          <w:highlight w:val="green"/>
        </w:rPr>
        <w:t>strategy</w:t>
      </w:r>
      <w:r w:rsidRPr="00732411">
        <w:t xml:space="preserve">. That’s why </w:t>
      </w:r>
      <w:r w:rsidRPr="00732411">
        <w:rPr>
          <w:rStyle w:val="StyleUnderline"/>
          <w:highlight w:val="green"/>
        </w:rPr>
        <w:t xml:space="preserve">he </w:t>
      </w:r>
      <w:r w:rsidRPr="00732411">
        <w:rPr>
          <w:rStyle w:val="Emphasis"/>
          <w:highlight w:val="green"/>
        </w:rPr>
        <w:t>inflicts</w:t>
      </w:r>
      <w:r w:rsidRPr="00732411">
        <w:rPr>
          <w:rStyle w:val="StyleUnderline"/>
          <w:highlight w:val="green"/>
        </w:rPr>
        <w:t xml:space="preserve"> so much </w:t>
      </w:r>
      <w:r w:rsidRPr="00732411">
        <w:rPr>
          <w:rStyle w:val="Emphasis"/>
          <w:highlight w:val="green"/>
        </w:rPr>
        <w:t>damage</w:t>
      </w:r>
      <w:r w:rsidRPr="00732411">
        <w:rPr>
          <w:rStyle w:val="StyleUnderline"/>
          <w:highlight w:val="green"/>
        </w:rPr>
        <w:t xml:space="preserve"> on </w:t>
      </w:r>
      <w:r w:rsidRPr="00732411">
        <w:rPr>
          <w:rStyle w:val="Emphasis"/>
          <w:highlight w:val="green"/>
        </w:rPr>
        <w:t>himself</w:t>
      </w:r>
      <w:r w:rsidRPr="00732411">
        <w:t>.”</w:t>
      </w:r>
      <w:r>
        <w:t xml:space="preserve"> </w:t>
      </w:r>
      <w:r w:rsidRPr="00732411">
        <w:t xml:space="preserve">In 2016, </w:t>
      </w:r>
      <w:r w:rsidRPr="00732411">
        <w:rPr>
          <w:rStyle w:val="StyleUnderline"/>
        </w:rPr>
        <w:t>Trump earned just 8 percent of the Black vote</w:t>
      </w:r>
      <w:r w:rsidRPr="00732411">
        <w:t xml:space="preserve">, 28 percent of the Latino vote and 27 percent of the Asian American vote. For 2020, </w:t>
      </w:r>
      <w:r w:rsidRPr="00732411">
        <w:rPr>
          <w:rStyle w:val="StyleUnderline"/>
        </w:rPr>
        <w:t>his campaign launched coalitions to try to boost its standing</w:t>
      </w:r>
      <w:r w:rsidRPr="00732411">
        <w:t xml:space="preserve"> with all three groups.</w:t>
      </w:r>
      <w:r>
        <w:t xml:space="preserve"> </w:t>
      </w:r>
      <w:r w:rsidRPr="00732411">
        <w:rPr>
          <w:rStyle w:val="StyleUnderline"/>
        </w:rPr>
        <w:t xml:space="preserve">Yet </w:t>
      </w:r>
      <w:r w:rsidRPr="00732411">
        <w:rPr>
          <w:rStyle w:val="StyleUnderline"/>
          <w:highlight w:val="green"/>
        </w:rPr>
        <w:t xml:space="preserve">each </w:t>
      </w:r>
      <w:r w:rsidRPr="00732411">
        <w:rPr>
          <w:rStyle w:val="Emphasis"/>
          <w:highlight w:val="green"/>
        </w:rPr>
        <w:t>initiative</w:t>
      </w:r>
      <w:r w:rsidRPr="00732411">
        <w:rPr>
          <w:rStyle w:val="StyleUnderline"/>
          <w:highlight w:val="green"/>
        </w:rPr>
        <w:t xml:space="preserve"> has hit </w:t>
      </w:r>
      <w:r w:rsidRPr="00732411">
        <w:rPr>
          <w:rStyle w:val="Emphasis"/>
          <w:highlight w:val="green"/>
        </w:rPr>
        <w:t>hurdles</w:t>
      </w:r>
      <w:r w:rsidRPr="00732411">
        <w:rPr>
          <w:rStyle w:val="StyleUnderline"/>
          <w:highlight w:val="green"/>
        </w:rPr>
        <w:t xml:space="preserve"> in</w:t>
      </w:r>
      <w:r w:rsidRPr="00732411">
        <w:rPr>
          <w:rStyle w:val="StyleUnderline"/>
        </w:rPr>
        <w:t xml:space="preserve"> the </w:t>
      </w:r>
      <w:r w:rsidRPr="00732411">
        <w:rPr>
          <w:rStyle w:val="Emphasis"/>
          <w:highlight w:val="green"/>
        </w:rPr>
        <w:t>form</w:t>
      </w:r>
      <w:r w:rsidRPr="00732411">
        <w:rPr>
          <w:rStyle w:val="StyleUnderline"/>
          <w:highlight w:val="green"/>
        </w:rPr>
        <w:t xml:space="preserve"> of </w:t>
      </w:r>
      <w:r w:rsidRPr="00732411">
        <w:rPr>
          <w:rStyle w:val="Emphasis"/>
          <w:highlight w:val="green"/>
        </w:rPr>
        <w:t>Trump’s own policies</w:t>
      </w:r>
      <w:r w:rsidRPr="00732411">
        <w:rPr>
          <w:rStyle w:val="StyleUnderline"/>
          <w:highlight w:val="green"/>
        </w:rPr>
        <w:t xml:space="preserve"> or </w:t>
      </w:r>
      <w:r w:rsidRPr="00732411">
        <w:rPr>
          <w:rStyle w:val="Emphasis"/>
          <w:highlight w:val="green"/>
        </w:rPr>
        <w:t>rhetoric</w:t>
      </w:r>
      <w:r w:rsidRPr="00732411">
        <w:t>.</w:t>
      </w:r>
      <w:r>
        <w:t xml:space="preserve"> </w:t>
      </w:r>
      <w:r w:rsidRPr="00732411">
        <w:t xml:space="preserve">The </w:t>
      </w:r>
      <w:r w:rsidRPr="00732411">
        <w:rPr>
          <w:rStyle w:val="StyleUnderline"/>
        </w:rPr>
        <w:t xml:space="preserve">Trump campaign’s </w:t>
      </w:r>
      <w:r w:rsidRPr="00732411">
        <w:rPr>
          <w:rStyle w:val="StyleUnderline"/>
          <w:highlight w:val="green"/>
        </w:rPr>
        <w:t>efforts to woo Black voters</w:t>
      </w:r>
      <w:r w:rsidRPr="00732411">
        <w:rPr>
          <w:rStyle w:val="StyleUnderline"/>
        </w:rPr>
        <w:t xml:space="preserve"> — launched with great fanfare last fall</w:t>
      </w:r>
      <w:r w:rsidRPr="00732411">
        <w:t xml:space="preserve"> — </w:t>
      </w:r>
      <w:r w:rsidRPr="00732411">
        <w:rPr>
          <w:rStyle w:val="StyleUnderline"/>
        </w:rPr>
        <w:t xml:space="preserve">has </w:t>
      </w:r>
      <w:r w:rsidRPr="00732411">
        <w:rPr>
          <w:rStyle w:val="StyleUnderline"/>
          <w:highlight w:val="green"/>
        </w:rPr>
        <w:t>run into</w:t>
      </w:r>
      <w:r w:rsidRPr="00732411">
        <w:rPr>
          <w:rStyle w:val="StyleUnderline"/>
        </w:rPr>
        <w:t xml:space="preserve"> the </w:t>
      </w:r>
      <w:r w:rsidRPr="00732411">
        <w:rPr>
          <w:rStyle w:val="Emphasis"/>
          <w:highlight w:val="green"/>
        </w:rPr>
        <w:t>president’s recent emphasis</w:t>
      </w:r>
      <w:r w:rsidRPr="00732411">
        <w:rPr>
          <w:rStyle w:val="StyleUnderline"/>
          <w:highlight w:val="green"/>
        </w:rPr>
        <w:t xml:space="preserve"> on </w:t>
      </w:r>
      <w:r w:rsidRPr="00732411">
        <w:rPr>
          <w:rStyle w:val="Emphasis"/>
          <w:highlight w:val="green"/>
        </w:rPr>
        <w:t>law and order</w:t>
      </w:r>
      <w:r w:rsidRPr="00732411">
        <w:rPr>
          <w:rStyle w:val="StyleUnderline"/>
          <w:highlight w:val="green"/>
        </w:rPr>
        <w:t xml:space="preserve"> following</w:t>
      </w:r>
      <w:r w:rsidRPr="00732411">
        <w:rPr>
          <w:rStyle w:val="StyleUnderline"/>
        </w:rPr>
        <w:t xml:space="preserve"> the </w:t>
      </w:r>
      <w:r w:rsidRPr="00732411">
        <w:rPr>
          <w:rStyle w:val="Emphasis"/>
        </w:rPr>
        <w:t>eruption</w:t>
      </w:r>
      <w:r w:rsidRPr="00732411">
        <w:rPr>
          <w:rStyle w:val="StyleUnderline"/>
        </w:rPr>
        <w:t xml:space="preserve"> of </w:t>
      </w:r>
      <w:r w:rsidRPr="00732411">
        <w:rPr>
          <w:rStyle w:val="Emphasis"/>
        </w:rPr>
        <w:t>massive</w:t>
      </w:r>
      <w:r w:rsidRPr="00732411">
        <w:rPr>
          <w:rStyle w:val="StyleUnderline"/>
        </w:rPr>
        <w:t xml:space="preserve"> </w:t>
      </w:r>
      <w:r w:rsidRPr="00732411">
        <w:rPr>
          <w:rStyle w:val="Emphasis"/>
        </w:rPr>
        <w:t>B</w:t>
      </w:r>
      <w:r w:rsidRPr="00732411">
        <w:rPr>
          <w:rStyle w:val="StyleUnderline"/>
        </w:rPr>
        <w:t xml:space="preserve">lack </w:t>
      </w:r>
      <w:r w:rsidRPr="00732411">
        <w:rPr>
          <w:rStyle w:val="Emphasis"/>
        </w:rPr>
        <w:t>L</w:t>
      </w:r>
      <w:r w:rsidRPr="00732411">
        <w:rPr>
          <w:rStyle w:val="StyleUnderline"/>
        </w:rPr>
        <w:t xml:space="preserve">ives </w:t>
      </w:r>
      <w:r w:rsidRPr="00732411">
        <w:rPr>
          <w:rStyle w:val="Emphasis"/>
        </w:rPr>
        <w:t>M</w:t>
      </w:r>
      <w:r w:rsidRPr="00732411">
        <w:rPr>
          <w:rStyle w:val="StyleUnderline"/>
        </w:rPr>
        <w:t xml:space="preserve">atter </w:t>
      </w:r>
      <w:r w:rsidRPr="00732411">
        <w:rPr>
          <w:rStyle w:val="StyleUnderline"/>
          <w:highlight w:val="green"/>
        </w:rPr>
        <w:t>protests</w:t>
      </w:r>
      <w:r w:rsidRPr="00732411">
        <w:rPr>
          <w:rStyle w:val="StyleUnderline"/>
        </w:rPr>
        <w:t xml:space="preserve"> against </w:t>
      </w:r>
      <w:r w:rsidRPr="00732411">
        <w:rPr>
          <w:rStyle w:val="Emphasis"/>
        </w:rPr>
        <w:t>police brutality</w:t>
      </w:r>
      <w:r w:rsidRPr="00732411">
        <w:rPr>
          <w:rStyle w:val="StyleUnderline"/>
        </w:rPr>
        <w:t xml:space="preserve"> and systemic racism</w:t>
      </w:r>
      <w:r w:rsidRPr="00732411">
        <w:t>.</w:t>
      </w:r>
      <w:r>
        <w:t xml:space="preserve"> </w:t>
      </w:r>
      <w:r w:rsidRPr="00732411">
        <w:t xml:space="preserve">After initially nodding to people’s right to protest, the </w:t>
      </w:r>
      <w:r w:rsidRPr="00732411">
        <w:rPr>
          <w:rStyle w:val="Emphasis"/>
          <w:highlight w:val="green"/>
        </w:rPr>
        <w:t>president</w:t>
      </w:r>
      <w:r w:rsidRPr="00732411">
        <w:rPr>
          <w:rStyle w:val="StyleUnderline"/>
          <w:highlight w:val="green"/>
        </w:rPr>
        <w:t xml:space="preserve"> has spent</w:t>
      </w:r>
      <w:r w:rsidRPr="00732411">
        <w:rPr>
          <w:rStyle w:val="StyleUnderline"/>
        </w:rPr>
        <w:t xml:space="preserve"> the </w:t>
      </w:r>
      <w:r w:rsidRPr="00732411">
        <w:rPr>
          <w:rStyle w:val="StyleUnderline"/>
          <w:highlight w:val="green"/>
        </w:rPr>
        <w:t>weeks</w:t>
      </w:r>
      <w:r w:rsidRPr="00732411">
        <w:rPr>
          <w:rStyle w:val="StyleUnderline"/>
        </w:rPr>
        <w:t xml:space="preserve"> since </w:t>
      </w:r>
      <w:r w:rsidRPr="00732411">
        <w:rPr>
          <w:rStyle w:val="Emphasis"/>
          <w:highlight w:val="green"/>
        </w:rPr>
        <w:t>demonizing</w:t>
      </w:r>
      <w:r w:rsidRPr="00732411">
        <w:rPr>
          <w:rStyle w:val="StyleUnderline"/>
        </w:rPr>
        <w:t xml:space="preserve"> the largely </w:t>
      </w:r>
      <w:r w:rsidRPr="00732411">
        <w:rPr>
          <w:rStyle w:val="Emphasis"/>
        </w:rPr>
        <w:t>peaceful demonstrations</w:t>
      </w:r>
      <w:r w:rsidRPr="00732411">
        <w:t xml:space="preserve">. </w:t>
      </w:r>
      <w:r w:rsidRPr="00732411">
        <w:rPr>
          <w:rStyle w:val="StyleUnderline"/>
          <w:highlight w:val="green"/>
        </w:rPr>
        <w:t xml:space="preserve">He has </w:t>
      </w:r>
      <w:r w:rsidRPr="00732411">
        <w:rPr>
          <w:rStyle w:val="Emphasis"/>
          <w:highlight w:val="green"/>
        </w:rPr>
        <w:t>claimed</w:t>
      </w:r>
      <w:r w:rsidRPr="00732411">
        <w:rPr>
          <w:rStyle w:val="StyleUnderline"/>
        </w:rPr>
        <w:t xml:space="preserve"> without evidence that the </w:t>
      </w:r>
      <w:r w:rsidRPr="00732411">
        <w:rPr>
          <w:rStyle w:val="Emphasis"/>
          <w:highlight w:val="green"/>
        </w:rPr>
        <w:t>protests</w:t>
      </w:r>
      <w:r w:rsidRPr="00732411">
        <w:rPr>
          <w:rStyle w:val="StyleUnderline"/>
          <w:highlight w:val="green"/>
        </w:rPr>
        <w:t xml:space="preserve"> are </w:t>
      </w:r>
      <w:r w:rsidRPr="00732411">
        <w:rPr>
          <w:rStyle w:val="Emphasis"/>
          <w:highlight w:val="green"/>
        </w:rPr>
        <w:t>infiltrated</w:t>
      </w:r>
      <w:r w:rsidRPr="00732411">
        <w:rPr>
          <w:rStyle w:val="StyleUnderline"/>
          <w:highlight w:val="green"/>
        </w:rPr>
        <w:t xml:space="preserve"> with </w:t>
      </w:r>
      <w:r w:rsidRPr="00732411">
        <w:rPr>
          <w:rStyle w:val="Emphasis"/>
          <w:highlight w:val="green"/>
        </w:rPr>
        <w:t>antifa</w:t>
      </w:r>
      <w:r w:rsidRPr="00732411">
        <w:rPr>
          <w:rStyle w:val="StyleUnderline"/>
          <w:highlight w:val="green"/>
        </w:rPr>
        <w:t xml:space="preserve"> and</w:t>
      </w:r>
      <w:r w:rsidRPr="00732411">
        <w:rPr>
          <w:rStyle w:val="StyleUnderline"/>
        </w:rPr>
        <w:t xml:space="preserve"> on Thursday </w:t>
      </w:r>
      <w:r w:rsidRPr="00732411">
        <w:rPr>
          <w:rStyle w:val="Emphasis"/>
          <w:highlight w:val="green"/>
        </w:rPr>
        <w:t>accused</w:t>
      </w:r>
      <w:r w:rsidRPr="00732411">
        <w:rPr>
          <w:rStyle w:val="StyleUnderline"/>
          <w:highlight w:val="green"/>
        </w:rPr>
        <w:t xml:space="preserve"> a B</w:t>
      </w:r>
      <w:r w:rsidRPr="00732411">
        <w:rPr>
          <w:rStyle w:val="StyleUnderline"/>
        </w:rPr>
        <w:t xml:space="preserve">lack </w:t>
      </w:r>
      <w:r w:rsidRPr="00732411">
        <w:rPr>
          <w:rStyle w:val="StyleUnderline"/>
          <w:highlight w:val="green"/>
        </w:rPr>
        <w:t>L</w:t>
      </w:r>
      <w:r w:rsidRPr="00732411">
        <w:rPr>
          <w:rStyle w:val="StyleUnderline"/>
        </w:rPr>
        <w:t xml:space="preserve">ives </w:t>
      </w:r>
      <w:r w:rsidRPr="00732411">
        <w:rPr>
          <w:rStyle w:val="StyleUnderline"/>
          <w:highlight w:val="green"/>
        </w:rPr>
        <w:t>M</w:t>
      </w:r>
      <w:r w:rsidRPr="00732411">
        <w:rPr>
          <w:rStyle w:val="StyleUnderline"/>
        </w:rPr>
        <w:t xml:space="preserve">atter </w:t>
      </w:r>
      <w:r w:rsidRPr="00732411">
        <w:rPr>
          <w:rStyle w:val="Emphasis"/>
          <w:highlight w:val="green"/>
        </w:rPr>
        <w:t>leader</w:t>
      </w:r>
      <w:r w:rsidRPr="00732411">
        <w:rPr>
          <w:rStyle w:val="StyleUnderline"/>
          <w:highlight w:val="green"/>
        </w:rPr>
        <w:t xml:space="preserve"> of “</w:t>
      </w:r>
      <w:r w:rsidRPr="00732411">
        <w:rPr>
          <w:rStyle w:val="Emphasis"/>
          <w:highlight w:val="green"/>
        </w:rPr>
        <w:t>Treason</w:t>
      </w:r>
      <w:r w:rsidRPr="00732411">
        <w:rPr>
          <w:rStyle w:val="StyleUnderline"/>
        </w:rPr>
        <w:t>, Sedition, Insurrection</w:t>
      </w:r>
      <w:r w:rsidRPr="00732411">
        <w:t>!” for saying the movement will push to “burn down the system and replace it” if political leaders don’t acquiesce to activists’ requests.</w:t>
      </w:r>
    </w:p>
    <w:p w14:paraId="118AE369" w14:textId="77777777" w:rsidR="00921C55" w:rsidRPr="00921C55" w:rsidRDefault="00921C55" w:rsidP="00921C55"/>
    <w:p w14:paraId="4835006F" w14:textId="417B03FF" w:rsidR="00921C55" w:rsidRPr="00921C55" w:rsidRDefault="00921C55" w:rsidP="00921C55">
      <w:pPr>
        <w:pStyle w:val="Heading3"/>
      </w:pPr>
      <w:r>
        <w:t>2ac – courts no link</w:t>
      </w:r>
    </w:p>
    <w:p w14:paraId="77C13025" w14:textId="4D085AE1" w:rsidR="00921C55" w:rsidRDefault="00921C55" w:rsidP="00921C55">
      <w:pPr>
        <w:pStyle w:val="Heading4"/>
      </w:pPr>
      <w:r w:rsidRPr="008F7B68">
        <w:t>Cour</w:t>
      </w:r>
      <w:r>
        <w:t>ts take the blame and are insulated</w:t>
      </w:r>
    </w:p>
    <w:p w14:paraId="4960E7F0" w14:textId="77777777" w:rsidR="00921C55" w:rsidRPr="008F7B68" w:rsidRDefault="00921C55" w:rsidP="00921C55">
      <w:r w:rsidRPr="008F7B68">
        <w:rPr>
          <w:rStyle w:val="Style13ptBold"/>
        </w:rPr>
        <w:t>Whittington, 5</w:t>
      </w:r>
      <w:r w:rsidRPr="008F7B68">
        <w:t xml:space="preserve"> [Keith E., </w:t>
      </w:r>
      <w:r>
        <w:t xml:space="preserve">Princeton University, </w:t>
      </w:r>
      <w:r w:rsidRPr="008F7B68">
        <w:t xml:space="preserve">November 2005, ““Interpose Your Friendly Hand”: Political Supports for the Exercise of Judicial Review by the United States Supreme Court”, </w:t>
      </w:r>
      <w:hyperlink r:id="rId14" w:history="1">
        <w:r w:rsidRPr="008F7B68">
          <w:t>https://scholar.princeton.edu/sites/default/files/Interpose_Friendly_Hand_0.pdf</w:t>
        </w:r>
      </w:hyperlink>
      <w:r>
        <w:t>, BP]</w:t>
      </w:r>
    </w:p>
    <w:p w14:paraId="25AEBCA1" w14:textId="77777777" w:rsidR="00921C55" w:rsidRDefault="00921C55" w:rsidP="00921C55">
      <w:r w:rsidRPr="008F7B68">
        <w:rPr>
          <w:u w:val="single"/>
        </w:rPr>
        <w:t>There are some issues that politicians cannot easily handle</w:t>
      </w:r>
      <w:r w:rsidRPr="008F7B68">
        <w:t xml:space="preserve">. For individual legislators, </w:t>
      </w:r>
      <w:r w:rsidRPr="008F7B68">
        <w:rPr>
          <w:u w:val="single"/>
        </w:rPr>
        <w:t>their constituents may be sharply divided on a given issue or overwhelmingly hostile to a policy that the legislator would nonetheless like to see adopted</w:t>
      </w:r>
      <w:r w:rsidRPr="008F7B68">
        <w:t xml:space="preserve">. Party leaders, including presidents and legislative leaders, must similarly sometimes manage deeply divided or cross-pressured coalitions. </w:t>
      </w:r>
      <w:r w:rsidRPr="008F7B68">
        <w:rPr>
          <w:u w:val="single"/>
        </w:rPr>
        <w:t>When faced with such issues, elected officials may actively seek to turn over controversial political questions to the courts so as to circumvent a paralyzed legislature and avoid the political fallout that would come with taking direct action themselves</w:t>
      </w:r>
      <w:r w:rsidRPr="008F7B68">
        <w:t xml:space="preserve">. As Mark Graber (1993) has detailed in cases such as slavery and abortion, </w:t>
      </w:r>
      <w:r w:rsidRPr="008F7B68">
        <w:rPr>
          <w:u w:val="single"/>
        </w:rPr>
        <w:t>elected officials may prefer judicial resolution of disruptive political issues to direct legislative action, especially when the courts are believed to be sympathetic to the politician’s own substantive preferences but even when the attitude of the courts is uncertain or unfavorable</w:t>
      </w:r>
      <w:r w:rsidRPr="008F7B68">
        <w:t xml:space="preserv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8F7B68">
        <w:rPr>
          <w:u w:val="single"/>
        </w:rPr>
        <w:t xml:space="preserve">For cross-pressured politicians and coalition leaders, shifting blame for controversial decisions to the Court and obscuring their own relationship to those decisions may preserve electoral support </w:t>
      </w:r>
      <w:r w:rsidRPr="008F7B68">
        <w:t>and coalition unity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3B87292E" w14:textId="77777777" w:rsidR="00921C55" w:rsidRDefault="00921C55" w:rsidP="00921C55"/>
    <w:p w14:paraId="4338838E" w14:textId="77777777" w:rsidR="00921C55" w:rsidRDefault="00921C55" w:rsidP="00921C55">
      <w:pPr>
        <w:pStyle w:val="Heading4"/>
      </w:pPr>
      <w:r>
        <w:t>American public doesn’t care about the supreme court</w:t>
      </w:r>
    </w:p>
    <w:p w14:paraId="6A1BB041" w14:textId="77777777" w:rsidR="00921C55" w:rsidRPr="008F7B68" w:rsidRDefault="00921C55" w:rsidP="00921C55">
      <w:r w:rsidRPr="008F7B68">
        <w:rPr>
          <w:rStyle w:val="Style13ptBold"/>
        </w:rPr>
        <w:t>Lynch, 12</w:t>
      </w:r>
      <w:r w:rsidRPr="008F7B68">
        <w:t xml:space="preserve"> [Rene, Los Angeles Times, 6-25-12, “Most Americans don’t know, or seem to care, about Supreme Court”, </w:t>
      </w:r>
      <w:hyperlink r:id="rId15" w:history="1">
        <w:r w:rsidRPr="008F7B68">
          <w:t>https://www.latimes.com/nation/la-xpm-2012-jun-25-la-na-nn-supreme-court-poll-20120625-story.html</w:t>
        </w:r>
      </w:hyperlink>
      <w:r w:rsidRPr="008F7B68">
        <w:t>, BP]</w:t>
      </w:r>
    </w:p>
    <w:p w14:paraId="4345AD5E" w14:textId="77777777" w:rsidR="00921C55" w:rsidRDefault="00921C55" w:rsidP="00921C55">
      <w:r w:rsidRPr="00C74C77">
        <w:rPr>
          <w:u w:val="single"/>
        </w:rPr>
        <w:t xml:space="preserve">They might well be the most powerful men and women in the nation, but </w:t>
      </w:r>
      <w:r w:rsidRPr="00D60A7A">
        <w:rPr>
          <w:b/>
          <w:u w:val="single"/>
        </w:rPr>
        <w:t>most Americans probably couldn’t pick the members of the U.S. Supreme Court out of a lineup</w:t>
      </w:r>
      <w:r w:rsidRPr="00C74C77">
        <w:t xml:space="preserve">. (Unless perhaps they were the only ones wearing long black robes.) </w:t>
      </w:r>
      <w:r w:rsidRPr="00C74C77">
        <w:rPr>
          <w:u w:val="single"/>
        </w:rPr>
        <w:t>As the court’s current term draws to a close, it’s issuing a series of monumental decisions this week that will affect every man, woman and child in the country</w:t>
      </w:r>
      <w:r w:rsidRPr="00C74C77">
        <w:t xml:space="preserve">. Today alone, the court handed down a </w:t>
      </w:r>
      <w:hyperlink r:id="rId16" w:tgtFrame="_blank" w:history="1">
        <w:r w:rsidRPr="00C74C77">
          <w:t>split decision</w:t>
        </w:r>
      </w:hyperlink>
      <w:r w:rsidRPr="00C74C77">
        <w:t xml:space="preserve"> on Arizona’s controversial immigration law, and ruled that it was </w:t>
      </w:r>
      <w:hyperlink r:id="rId17" w:tgtFrame="_blank" w:history="1">
        <w:r w:rsidRPr="00C74C77">
          <w:t>unconstitutional</w:t>
        </w:r>
      </w:hyperlink>
      <w:r w:rsidRPr="00C74C77">
        <w:t xml:space="preserve"> to send juveniles to prison for life without the possibility of parole. And of course, a decision on President Obama’s controversial healthcare proposal is expected </w:t>
      </w:r>
      <w:hyperlink r:id="rId18" w:tgtFrame="_blank" w:history="1">
        <w:r w:rsidRPr="00C74C77">
          <w:t>any day now</w:t>
        </w:r>
      </w:hyperlink>
      <w:r w:rsidRPr="00C74C77">
        <w:t xml:space="preserve">. </w:t>
      </w:r>
      <w:r w:rsidRPr="00C74C77">
        <w:rPr>
          <w:u w:val="single"/>
        </w:rPr>
        <w:t>But according to a Pew Research Center Poll, a majority of Americans cannot name the court’s chief justice</w:t>
      </w:r>
      <w:r w:rsidRPr="00C74C77">
        <w:t xml:space="preserve">. (The survey was taken in </w:t>
      </w:r>
      <w:hyperlink r:id="rId19" w:tgtFrame="_blank" w:history="1">
        <w:r w:rsidRPr="00C74C77">
          <w:t>2010</w:t>
        </w:r>
      </w:hyperlink>
      <w:r w:rsidRPr="00C74C77">
        <w:t xml:space="preserve">, but there’s little to suggest that Americans have been boning up on their Supreme Court knowledge since then.) </w:t>
      </w:r>
      <w:r w:rsidRPr="00C74C77">
        <w:rPr>
          <w:u w:val="single"/>
        </w:rPr>
        <w:t xml:space="preserve">From the survey: </w:t>
      </w:r>
      <w:r w:rsidRPr="00D60A7A">
        <w:rPr>
          <w:b/>
          <w:u w:val="single"/>
        </w:rPr>
        <w:t xml:space="preserve">Only 28% correctly identified John Roberts as the chief justice </w:t>
      </w:r>
      <w:r w:rsidRPr="00D60A7A">
        <w:rPr>
          <w:u w:val="single"/>
        </w:rPr>
        <w:t>of</w:t>
      </w:r>
      <w:r w:rsidRPr="00C74C77">
        <w:rPr>
          <w:u w:val="single"/>
        </w:rPr>
        <w:t xml:space="preserve"> the Supreme Court. </w:t>
      </w:r>
      <w:r w:rsidRPr="00D60A7A">
        <w:rPr>
          <w:b/>
          <w:u w:val="single"/>
        </w:rPr>
        <w:t>More than half said they didn’t know</w:t>
      </w:r>
      <w:r w:rsidRPr="00C74C77">
        <w:rPr>
          <w:u w:val="single"/>
        </w:rPr>
        <w:t>.</w:t>
      </w:r>
      <w:r w:rsidRPr="00C74C77">
        <w:t xml:space="preserve"> Perhaps more alarming? Eight percent said the chief justice was Thurgood Marshall (who died in 1993), while 6% said it was former justice John Paul Stevens; 4% said it was U.S. Sen. Majority Leader Harry Reid (D-Nev.). </w:t>
      </w:r>
      <w:r w:rsidRPr="00C74C77">
        <w:rPr>
          <w:u w:val="single"/>
        </w:rPr>
        <w:t>The poll also found that, when it comes to party politics, independents know more about the U.S. Supreme Court than their partisan counterparts</w:t>
      </w:r>
      <w:r w:rsidRPr="00C74C77">
        <w:t xml:space="preserve">. “Among partisans, 23% of Republicans, 27% of Democrats and 34% of independents correctly identify Roberts as the chief justice,” the poll found. </w:t>
      </w:r>
      <w:r w:rsidRPr="00C74C77">
        <w:rPr>
          <w:u w:val="single"/>
        </w:rPr>
        <w:t>Additional Pew polls found that Americans had absorbed little information about justices Elena Kagan and Sonia Sotomayor, despite a blizzard of media coverage about their nominations and confirmations</w:t>
      </w:r>
      <w:r w:rsidRPr="00C74C77">
        <w:t xml:space="preserve">. If the justices are miffed that Americans might know more about </w:t>
      </w:r>
      <w:hyperlink r:id="rId20" w:tgtFrame="_blank" w:history="1">
        <w:r w:rsidRPr="00C74C77">
          <w:t>The Supremes</w:t>
        </w:r>
      </w:hyperlink>
      <w:r w:rsidRPr="00C74C77">
        <w:t xml:space="preserve"> than the U.S. Supreme Court, it’s possible they only have themselves to blame. </w:t>
      </w:r>
      <w:r w:rsidRPr="00C74C77">
        <w:rPr>
          <w:u w:val="single"/>
        </w:rPr>
        <w:t>The justices serve largely behind closed doors and out of the public eye as cameras are</w:t>
      </w:r>
      <w:r>
        <w:rPr>
          <w:u w:val="single"/>
        </w:rPr>
        <w:t xml:space="preserve"> </w:t>
      </w:r>
      <w:hyperlink r:id="rId21" w:tgtFrame="_blank" w:history="1">
        <w:r w:rsidRPr="00C74C77">
          <w:rPr>
            <w:u w:val="single"/>
          </w:rPr>
          <w:t>not allowed</w:t>
        </w:r>
      </w:hyperlink>
      <w:r>
        <w:rPr>
          <w:u w:val="single"/>
        </w:rPr>
        <w:t xml:space="preserve"> </w:t>
      </w:r>
      <w:r w:rsidRPr="00C74C77">
        <w:rPr>
          <w:u w:val="single"/>
        </w:rPr>
        <w:t>inside the court, and the justices have not actively tried to change that tradition</w:t>
      </w:r>
      <w:r w:rsidRPr="00C74C77">
        <w:t xml:space="preserve">. </w:t>
      </w:r>
      <w:r w:rsidRPr="00C74C77">
        <w:rPr>
          <w:u w:val="single"/>
        </w:rPr>
        <w:t>Moreover, justices largely avoid making media appearances and public commentary.</w:t>
      </w:r>
      <w:r w:rsidRPr="00C74C77">
        <w:t xml:space="preserve"> When justice do speak publically, it always </w:t>
      </w:r>
      <w:hyperlink r:id="rId22" w:tgtFrame="_blank" w:history="1">
        <w:r w:rsidRPr="00C74C77">
          <w:t>makes headlines</w:t>
        </w:r>
      </w:hyperlink>
      <w:r w:rsidRPr="00C74C77">
        <w:t xml:space="preserve">, which could help boost their profile. </w:t>
      </w:r>
    </w:p>
    <w:p w14:paraId="6318BD5F" w14:textId="77777777" w:rsidR="00921C55" w:rsidRDefault="00921C55" w:rsidP="00921C55"/>
    <w:p w14:paraId="481BC265" w14:textId="77777777" w:rsidR="00921C55" w:rsidRDefault="00921C55" w:rsidP="00921C55">
      <w:pPr>
        <w:pStyle w:val="Heading4"/>
      </w:pPr>
      <w:r>
        <w:t>They can’t even name a supreme court justice!</w:t>
      </w:r>
    </w:p>
    <w:p w14:paraId="6BFD678B" w14:textId="77777777" w:rsidR="00921C55" w:rsidRPr="00706D90" w:rsidRDefault="00921C55" w:rsidP="00921C55">
      <w:pPr>
        <w:rPr>
          <w:rFonts w:eastAsia="Times New Roman"/>
        </w:rPr>
      </w:pPr>
      <w:r w:rsidRPr="00706D90">
        <w:rPr>
          <w:rStyle w:val="Style13ptBold"/>
        </w:rPr>
        <w:t>Kilgore, 18</w:t>
      </w:r>
      <w:r w:rsidRPr="00706D90">
        <w:t xml:space="preserve"> [Ed, New York Magazine, 9-5-18, “Most Americans Can’t Name a Supreme Court Justice”, </w:t>
      </w:r>
      <w:hyperlink r:id="rId23" w:history="1">
        <w:r w:rsidRPr="00706D90">
          <w:t>https://nymag.com/intelligencer/2018/09/most-americans-cant-name-a-supreme-court-justice.html</w:t>
        </w:r>
      </w:hyperlink>
      <w:r>
        <w:t>, BP]</w:t>
      </w:r>
    </w:p>
    <w:p w14:paraId="737A2AF1" w14:textId="77777777" w:rsidR="00921C55" w:rsidRDefault="00921C55" w:rsidP="00921C55">
      <w:pPr>
        <w:rPr>
          <w:u w:val="single"/>
        </w:rPr>
      </w:pPr>
      <w:r w:rsidRPr="00750945">
        <w:rPr>
          <w:u w:val="single"/>
        </w:rPr>
        <w:t>The biggest show in America right now</w:t>
      </w:r>
      <w:r w:rsidRPr="00D60A7A">
        <w:rPr>
          <w:sz w:val="14"/>
        </w:rPr>
        <w:t xml:space="preserve"> (other than </w:t>
      </w:r>
      <w:hyperlink r:id="rId24" w:history="1">
        <w:r w:rsidRPr="00D60A7A">
          <w:rPr>
            <w:sz w:val="14"/>
          </w:rPr>
          <w:t>unpredictable explosions</w:t>
        </w:r>
      </w:hyperlink>
      <w:r w:rsidRPr="00D60A7A">
        <w:rPr>
          <w:sz w:val="14"/>
        </w:rPr>
        <w:t xml:space="preserve"> from the direction of the White House) </w:t>
      </w:r>
      <w:r w:rsidRPr="00750945">
        <w:rPr>
          <w:u w:val="single"/>
        </w:rPr>
        <w:t>is the</w:t>
      </w:r>
      <w:r>
        <w:rPr>
          <w:u w:val="single"/>
        </w:rPr>
        <w:t xml:space="preserve"> </w:t>
      </w:r>
      <w:hyperlink r:id="rId25" w:history="1">
        <w:r w:rsidRPr="00750945">
          <w:rPr>
            <w:u w:val="single"/>
          </w:rPr>
          <w:t>Brett Kavanaugh confirmation hearing</w:t>
        </w:r>
      </w:hyperlink>
      <w:r w:rsidRPr="00750945">
        <w:rPr>
          <w:u w:val="single"/>
        </w:rPr>
        <w:t>. The confrontation over this second Trump nominee to the Supreme Court involves very real and vital issues from reproductive rights to health care to presidential accountability to labor and voting rights to the ability of the federal government to rein in corporate power. The balance of ideological views at SCOTUS could soon tilt strongly to the right</w:t>
      </w:r>
      <w:r w:rsidRPr="00D60A7A">
        <w:rPr>
          <w:sz w:val="14"/>
        </w:rPr>
        <w:t xml:space="preserve">. </w:t>
      </w:r>
      <w:r w:rsidRPr="00750945">
        <w:rPr>
          <w:u w:val="single"/>
        </w:rPr>
        <w:t>And the stakes are so high that the party controlling the White House and Congress is rushing Kavanaugh towards the Court before the possible disruption of GOP plans by midterm voters</w:t>
      </w:r>
      <w:r w:rsidRPr="00D60A7A">
        <w:rPr>
          <w:sz w:val="14"/>
        </w:rPr>
        <w:t xml:space="preserve">. A </w:t>
      </w:r>
      <w:hyperlink r:id="rId26" w:history="1">
        <w:r w:rsidRPr="00D60A7A">
          <w:rPr>
            <w:sz w:val="14"/>
          </w:rPr>
          <w:t>new survey</w:t>
        </w:r>
      </w:hyperlink>
      <w:r w:rsidRPr="00D60A7A">
        <w:rPr>
          <w:sz w:val="14"/>
        </w:rPr>
        <w:t xml:space="preserve"> of likely voters by C-Span, moreover, shows that 91 percent of them agree that: “Decisions made by the U.S. Supreme Court have an impact on my everyday life as a citizen.” But</w:t>
      </w:r>
      <w:r w:rsidRPr="00750945">
        <w:rPr>
          <w:u w:val="single"/>
        </w:rPr>
        <w:t xml:space="preserve"> asked if they could name any of the Court’s current members, 52 percent could not</w:t>
      </w:r>
      <w:r w:rsidRPr="00D60A7A">
        <w:rPr>
          <w:sz w:val="14"/>
        </w:rPr>
        <w:t xml:space="preserve">. </w:t>
      </w:r>
      <w:r w:rsidRPr="00750945">
        <w:rPr>
          <w:u w:val="single"/>
        </w:rPr>
        <w:t>This is not a new thing, to be sure: the</w:t>
      </w:r>
      <w:r>
        <w:rPr>
          <w:u w:val="single"/>
        </w:rPr>
        <w:t xml:space="preserve"> </w:t>
      </w:r>
      <w:hyperlink r:id="rId27" w:history="1">
        <w:r w:rsidRPr="00750945">
          <w:rPr>
            <w:u w:val="single"/>
          </w:rPr>
          <w:t>same C-Span question back in 2009</w:t>
        </w:r>
      </w:hyperlink>
      <w:r>
        <w:rPr>
          <w:u w:val="single"/>
        </w:rPr>
        <w:t xml:space="preserve"> </w:t>
      </w:r>
      <w:r w:rsidRPr="00750945">
        <w:rPr>
          <w:u w:val="single"/>
        </w:rPr>
        <w:t>showed 54 percent as unable to name a sitting justice.</w:t>
      </w:r>
    </w:p>
    <w:p w14:paraId="30CE4BAC" w14:textId="44F9B0ED" w:rsidR="00921C55" w:rsidRDefault="00921C55" w:rsidP="00921C55">
      <w:pPr>
        <w:pStyle w:val="Heading3"/>
      </w:pPr>
      <w:r>
        <w:t>AT tied to Trump</w:t>
      </w:r>
    </w:p>
    <w:p w14:paraId="6A552656" w14:textId="77777777" w:rsidR="00985D3A" w:rsidRPr="00985D3A" w:rsidRDefault="00985D3A" w:rsidP="00985D3A">
      <w:pPr>
        <w:pStyle w:val="Heading4"/>
      </w:pPr>
      <w:r>
        <w:t>Gorsuch is distancing himself</w:t>
      </w:r>
    </w:p>
    <w:p w14:paraId="5FACADD9" w14:textId="77777777" w:rsidR="00985D3A" w:rsidRPr="00985D3A" w:rsidRDefault="00985D3A" w:rsidP="00985D3A">
      <w:r w:rsidRPr="00985D3A">
        <w:rPr>
          <w:rStyle w:val="Style13ptBold"/>
        </w:rPr>
        <w:t>Khan, 17</w:t>
      </w:r>
      <w:r w:rsidRPr="00985D3A">
        <w:t xml:space="preserve"> [Mariam, ABC News, 3-21-17, “Supreme Court nominee seeks distance from Trump administration, says attacks on federal judges 'disheartening'”, </w:t>
      </w:r>
      <w:hyperlink r:id="rId28" w:history="1">
        <w:r w:rsidRPr="00985D3A">
          <w:t>https://abcnews.go.com/Politics/republicans-praise-gorsuch-democrats-cast-doubt-supreme-court/story?id=46267503</w:t>
        </w:r>
      </w:hyperlink>
      <w:r w:rsidRPr="00985D3A">
        <w:t>, BP]</w:t>
      </w:r>
    </w:p>
    <w:p w14:paraId="7E963A4A" w14:textId="77777777" w:rsidR="00985D3A" w:rsidRPr="00985D3A" w:rsidRDefault="00985D3A" w:rsidP="00985D3A">
      <w:pPr>
        <w:rPr>
          <w:u w:val="single"/>
        </w:rPr>
      </w:pPr>
      <w:r w:rsidRPr="00985D3A">
        <w:t xml:space="preserve">— -- Judge Neil </w:t>
      </w:r>
      <w:r w:rsidRPr="00985D3A">
        <w:rPr>
          <w:u w:val="single"/>
        </w:rPr>
        <w:t>Gorsuch sought to distance himself from the Trump administration and slam the president for his attacks against federal judges</w:t>
      </w:r>
      <w:r w:rsidRPr="00985D3A">
        <w:t xml:space="preserve"> during his testimony before members of Congress on Tuesday, his second day of a Supreme Court confirmation hearing. </w:t>
      </w:r>
      <w:r w:rsidRPr="00985D3A">
        <w:rPr>
          <w:u w:val="single"/>
        </w:rPr>
        <w:t>Gorsuch said he was offended by language used by</w:t>
      </w:r>
      <w:r w:rsidRPr="00985D3A">
        <w:t xml:space="preserve"> President </w:t>
      </w:r>
      <w:r w:rsidRPr="00985D3A">
        <w:rPr>
          <w:u w:val="single"/>
        </w:rPr>
        <w:t>Trump, who has a history of lashing out against federal judges involved in cases that are not in his favor.</w:t>
      </w:r>
      <w:r>
        <w:rPr>
          <w:u w:val="single"/>
        </w:rPr>
        <w:t xml:space="preserve"> </w:t>
      </w:r>
      <w:r w:rsidRPr="00985D3A">
        <w:t>In February, Trump appeared to question the legitimacy of a federal judge who temporarily blocked his controversial travel ban and called him a "so-called judge." Last year, Trump suggested that a federal judge overseeing a lawsuit against Trump University was biased because of his Mexican heritage. "</w:t>
      </w:r>
      <w:r w:rsidRPr="00985D3A">
        <w:rPr>
          <w:u w:val="single"/>
        </w:rPr>
        <w:t>When anyone criticizes the honesty or integrity, the motives of a federal judge, I find that disheartening.</w:t>
      </w:r>
      <w:r w:rsidRPr="00985D3A">
        <w:t xml:space="preserve"> I find that demoralizing, because I know the truth," </w:t>
      </w:r>
      <w:r w:rsidRPr="00985D3A">
        <w:rPr>
          <w:u w:val="single"/>
        </w:rPr>
        <w:t>Gorsuch said.</w:t>
      </w:r>
      <w:r>
        <w:rPr>
          <w:u w:val="single"/>
        </w:rPr>
        <w:t xml:space="preserve"> </w:t>
      </w:r>
      <w:r w:rsidRPr="00985D3A">
        <w:t xml:space="preserve">When Gorsuch was asked if "anyone" included Trump himself, Gorsuch responded, "Anyone is anyone." Moments after Gorsuch made these remarks, Trump brought up the recent court decision blocking his revised travel ban at the National Republican Congressional Committee Dinner. "The courts are not helping us, that I have to tell you," Trump said. "It’s ridiculous. Somebody said I should not criticize judges, okay, I’ll criticize judges." During the hearing, </w:t>
      </w:r>
      <w:r w:rsidRPr="00985D3A">
        <w:rPr>
          <w:u w:val="single"/>
        </w:rPr>
        <w:t>Gorsuch also refused to say whether he'd support or undermine a travel ban barring citizens from six Muslim-majority countries from entering the United States.</w:t>
      </w:r>
      <w:r>
        <w:rPr>
          <w:u w:val="single"/>
        </w:rPr>
        <w:t xml:space="preserve"> </w:t>
      </w:r>
      <w:r w:rsidRPr="00985D3A">
        <w:rPr>
          <w:u w:val="single"/>
        </w:rPr>
        <w:t>"I'm not going to say anything here that would give anybody any idea how I would rule in any case that could come before the Supreme Court</w:t>
      </w:r>
      <w:r w:rsidRPr="00985D3A">
        <w:t xml:space="preserve"> or my court of the 10th Circuit," </w:t>
      </w:r>
      <w:r w:rsidRPr="00985D3A">
        <w:rPr>
          <w:u w:val="single"/>
        </w:rPr>
        <w:t>Gorsuch said in reference to the travel ban. "It would be grossly improper of a judge to do that</w:t>
      </w:r>
      <w:r w:rsidRPr="00985D3A">
        <w:t>." But Gorsuch stressed to Republican and Democratic members of the Senate Judiciary Committee that Trump's authority on national security matters is limited. "</w:t>
      </w:r>
      <w:r w:rsidRPr="00985D3A">
        <w:rPr>
          <w:u w:val="single"/>
        </w:rPr>
        <w:t>Nobody is above the law in this country and that includes the president of the United States," Gorsuch said, rejecting the idea that he is a surrogate for Trump or a particular interest group.</w:t>
      </w:r>
      <w:r>
        <w:rPr>
          <w:u w:val="single"/>
        </w:rPr>
        <w:t xml:space="preserve"> </w:t>
      </w:r>
      <w:r w:rsidRPr="00985D3A">
        <w:t xml:space="preserve">Gorsuch was quizzed for hours by the 20-member committee about his career as a federal judge, his understanding of precedent in the law as it applies to landmark Supreme Court cases and whether or not he could be impartial to the executive branch. At one point, Gorsuch was forced to deny that he made any promises to Trump before accepting the nomination to be the next Supreme Court justice in an effort to assure senators that he is not beholden to the president. </w:t>
      </w:r>
      <w:r w:rsidRPr="00985D3A">
        <w:rPr>
          <w:u w:val="single"/>
        </w:rPr>
        <w:t>“I have offered no promises on how I’d rule on any case to anyone and I don’t think it’d be appropriate for a judge to do so," Gorsuch said.</w:t>
      </w:r>
      <w:r>
        <w:rPr>
          <w:u w:val="single"/>
        </w:rPr>
        <w:t xml:space="preserve"> </w:t>
      </w:r>
      <w:r w:rsidRPr="00985D3A">
        <w:t xml:space="preserve">"You should be reassured, no one in the process from the time I was contacted to the time I was nominated, no one asked me for any commitments in any kind of case," Gorsuch added in response to further questions from committee chairman Chuck Grassley of Iowa. </w:t>
      </w:r>
      <w:r w:rsidRPr="00985D3A">
        <w:rPr>
          <w:u w:val="single"/>
        </w:rPr>
        <w:t>Gorsuch said he interpreted judicial independence as a no-brainer.</w:t>
      </w:r>
      <w:r>
        <w:rPr>
          <w:u w:val="single"/>
        </w:rPr>
        <w:t xml:space="preserve"> </w:t>
      </w:r>
      <w:r w:rsidRPr="00985D3A">
        <w:t>"</w:t>
      </w:r>
      <w:r w:rsidRPr="00985D3A">
        <w:rPr>
          <w:u w:val="single"/>
        </w:rPr>
        <w:t>There’s no such thing as a Republican judge or a Democratic judge. We just have judges in this country," he said.</w:t>
      </w:r>
    </w:p>
    <w:p w14:paraId="64472EA1" w14:textId="77777777" w:rsidR="00236ACE" w:rsidRDefault="00236ACE" w:rsidP="0002634C"/>
    <w:p w14:paraId="19D4B92C" w14:textId="77777777" w:rsidR="00AB22C4" w:rsidRPr="00FE347C" w:rsidRDefault="00AB22C4" w:rsidP="00FE347C">
      <w:pPr>
        <w:pStyle w:val="Heading4"/>
      </w:pPr>
      <w:r>
        <w:t xml:space="preserve">Trumps distanced himself from </w:t>
      </w:r>
      <w:r w:rsidR="008F780E">
        <w:t>Kavanagh</w:t>
      </w:r>
    </w:p>
    <w:p w14:paraId="10D088EE" w14:textId="77777777" w:rsidR="00AB22C4" w:rsidRPr="00FE347C" w:rsidRDefault="00AB22C4" w:rsidP="00FE347C">
      <w:r w:rsidRPr="00FE347C">
        <w:rPr>
          <w:rStyle w:val="Style13ptBold"/>
        </w:rPr>
        <w:t>Fritze, 18</w:t>
      </w:r>
      <w:r w:rsidRPr="00FE347C">
        <w:t xml:space="preserve"> [</w:t>
      </w:r>
      <w:r w:rsidR="00F40E5E" w:rsidRPr="00FE347C">
        <w:t xml:space="preserve">John, </w:t>
      </w:r>
      <w:r w:rsidR="00FE347C" w:rsidRPr="00FE347C">
        <w:t xml:space="preserve">USA Today,10-2-18, “President Trump on Supreme Court nominee Brett Kavanaugh: 'I don't even know him'”, </w:t>
      </w:r>
      <w:hyperlink r:id="rId29" w:history="1">
        <w:r w:rsidR="00FE347C" w:rsidRPr="00FE347C">
          <w:t>https://www.usatoday.com/story/news/politics/2018/10/02/donald-trump-brett-kavanaugh-dont-even-know-him/1505741002/</w:t>
        </w:r>
      </w:hyperlink>
      <w:r w:rsidR="00FE347C">
        <w:t>, BP]</w:t>
      </w:r>
    </w:p>
    <w:p w14:paraId="2B21D1ED" w14:textId="77777777" w:rsidR="00AB22C4" w:rsidRPr="00AB22C4" w:rsidRDefault="00AB22C4" w:rsidP="00AB22C4">
      <w:r w:rsidRPr="00AB22C4">
        <w:t xml:space="preserve">WASHINGTON – President Donald </w:t>
      </w:r>
      <w:r w:rsidRPr="00AB22C4">
        <w:rPr>
          <w:u w:val="single"/>
        </w:rPr>
        <w:t xml:space="preserve">Trump appeared to put significant distance between himself and </w:t>
      </w:r>
      <w:r w:rsidRPr="00AB22C4">
        <w:t xml:space="preserve">Judge Brett </w:t>
      </w:r>
      <w:r w:rsidRPr="00AB22C4">
        <w:rPr>
          <w:u w:val="single"/>
        </w:rPr>
        <w:t xml:space="preserve">Kavanaugh </w:t>
      </w:r>
      <w:r w:rsidRPr="00AB22C4">
        <w:t>on Tuesday</w:t>
      </w:r>
      <w:r w:rsidRPr="00AB22C4">
        <w:rPr>
          <w:u w:val="single"/>
        </w:rPr>
        <w:t>, telling an audience in Mississippi that he had only recently met his embattled Supreme Court nominee.</w:t>
      </w:r>
      <w:r>
        <w:rPr>
          <w:u w:val="single"/>
        </w:rPr>
        <w:t xml:space="preserve"> </w:t>
      </w:r>
      <w:r w:rsidRPr="00AB22C4">
        <w:rPr>
          <w:u w:val="single"/>
        </w:rPr>
        <w:t>"I don't even know him," Trump said</w:t>
      </w:r>
      <w:r w:rsidRPr="00AB22C4">
        <w:t xml:space="preserve"> of Kavanaugh, whose confirmation is on hold pending an FBI background investigation requested by Senate Republicans</w:t>
      </w:r>
      <w:r w:rsidRPr="00AB22C4">
        <w:rPr>
          <w:u w:val="single"/>
        </w:rPr>
        <w:t>. "I met him for the first time a few weeks ago...So it's not like, oh, gee, I want to protect my friend."</w:t>
      </w:r>
      <w:r>
        <w:rPr>
          <w:u w:val="single"/>
        </w:rPr>
        <w:t xml:space="preserve"> </w:t>
      </w:r>
      <w:r w:rsidRPr="00AB22C4">
        <w:t xml:space="preserve">The surprising remark to the Southaven, Miss., crowd came during an extended riff Trump delivered in defense of Kavanaugh against California professor Christine Blasey Ford, who has accused him of a sexual assault 36 years ago. Following a rhetorical pattern Trump has embraced recently, he offered a passionate defense of Kavanaugh while also sowing doubt. At a press conference in New York last week, Trump said he stood by Kavanaugh but noted he also found Ford's testimony "credible." In a subsequent press conference at the White House on Monday he said he wants to see the outcome of the pending FBI report. The Senate is moving toward a vote on the Kavanaugh later this week. </w:t>
      </w:r>
    </w:p>
    <w:p w14:paraId="4B7F452B" w14:textId="77777777" w:rsidR="00461A9B" w:rsidRPr="00AB22C4" w:rsidRDefault="00461A9B" w:rsidP="00AB22C4"/>
    <w:p w14:paraId="58CB427C" w14:textId="77777777" w:rsidR="00921C55" w:rsidRDefault="00921C55" w:rsidP="00921C55">
      <w:pPr>
        <w:pStyle w:val="Heading4"/>
      </w:pPr>
      <w:r>
        <w:t>Court recently made it clear through its rulings that it’s an independent institution</w:t>
      </w:r>
    </w:p>
    <w:p w14:paraId="08C27122" w14:textId="77777777" w:rsidR="00921C55" w:rsidRPr="00CB0E61" w:rsidRDefault="00921C55" w:rsidP="00921C55">
      <w:r w:rsidRPr="00CB0E61">
        <w:rPr>
          <w:rStyle w:val="Style13ptBold"/>
        </w:rPr>
        <w:t>Baker, 20</w:t>
      </w:r>
      <w:r w:rsidRPr="00CB0E61">
        <w:t xml:space="preserve"> [Peter, chief White House correspondent for The New York Times, 7-9-20, “A Conservative Court and Trump’s Own Appointees Declare Their Independence</w:t>
      </w:r>
      <w:r>
        <w:t xml:space="preserve">”, </w:t>
      </w:r>
      <w:hyperlink r:id="rId30" w:history="1">
        <w:r w:rsidRPr="00CB0E61">
          <w:t>https://www.nytimes.com/2020/07/09/us/politics/supreme-court-trump.html</w:t>
        </w:r>
      </w:hyperlink>
      <w:r>
        <w:t>, BP]</w:t>
      </w:r>
    </w:p>
    <w:p w14:paraId="267ACFEA" w14:textId="77777777" w:rsidR="00921C55" w:rsidRDefault="00921C55" w:rsidP="00921C55">
      <w:r w:rsidRPr="00CB0E61">
        <w:t xml:space="preserve">WASHINGTON — </w:t>
      </w:r>
      <w:r w:rsidRPr="00CB0E61">
        <w:rPr>
          <w:u w:val="single"/>
        </w:rPr>
        <w:t>At his</w:t>
      </w:r>
      <w:r>
        <w:rPr>
          <w:u w:val="single"/>
        </w:rPr>
        <w:t xml:space="preserve"> </w:t>
      </w:r>
      <w:hyperlink r:id="rId31" w:history="1">
        <w:r w:rsidRPr="00CB0E61">
          <w:rPr>
            <w:u w:val="single"/>
          </w:rPr>
          <w:t>campaign rally last month</w:t>
        </w:r>
      </w:hyperlink>
      <w:r>
        <w:rPr>
          <w:u w:val="single"/>
        </w:rPr>
        <w:t xml:space="preserve"> </w:t>
      </w:r>
      <w:r w:rsidRPr="00CB0E61">
        <w:t xml:space="preserve">in Tulsa, Okla., </w:t>
      </w:r>
      <w:hyperlink r:id="rId32" w:history="1">
        <w:r w:rsidRPr="00CB0E61">
          <w:rPr>
            <w:u w:val="single"/>
          </w:rPr>
          <w:t>President Trump</w:t>
        </w:r>
      </w:hyperlink>
      <w:r>
        <w:rPr>
          <w:u w:val="single"/>
        </w:rPr>
        <w:t xml:space="preserve"> </w:t>
      </w:r>
      <w:r w:rsidRPr="00CB0E61">
        <w:rPr>
          <w:u w:val="single"/>
        </w:rPr>
        <w:t xml:space="preserve">ranked his Supreme Court appointments among his biggest achievements. </w:t>
      </w:r>
      <w:r w:rsidRPr="00CB0E61">
        <w:t xml:space="preserve">“Two great Supreme Court judges!” he boasted. “So, we have two justices of the Supreme Court, Justice Gorsuch, Justice Kavanaugh, they’re great. They are — they’re great.” </w:t>
      </w:r>
      <w:r w:rsidRPr="00CB0E61">
        <w:rPr>
          <w:u w:val="single"/>
        </w:rPr>
        <w:t xml:space="preserve">He might not have felt so warmly </w:t>
      </w:r>
      <w:r w:rsidRPr="00CB0E61">
        <w:t xml:space="preserve">on Thursday </w:t>
      </w:r>
      <w:r w:rsidRPr="00CB0E61">
        <w:rPr>
          <w:u w:val="single"/>
        </w:rPr>
        <w:t xml:space="preserve">after Justices </w:t>
      </w:r>
      <w:r w:rsidRPr="00CB0E61">
        <w:t xml:space="preserve">Neil M. </w:t>
      </w:r>
      <w:r w:rsidRPr="00CB0E61">
        <w:rPr>
          <w:u w:val="single"/>
        </w:rPr>
        <w:t xml:space="preserve">Gorsuch and </w:t>
      </w:r>
      <w:r w:rsidRPr="00CB0E61">
        <w:t xml:space="preserve">Brett M. </w:t>
      </w:r>
      <w:r w:rsidRPr="00CB0E61">
        <w:rPr>
          <w:u w:val="single"/>
        </w:rPr>
        <w:t>Kavanaugh categorically dismissed his claim to “absolute immunity” from investigators seeking his tax returns</w:t>
      </w:r>
      <w:r w:rsidRPr="00CB0E61">
        <w:t xml:space="preserve">. </w:t>
      </w:r>
      <w:hyperlink r:id="rId33" w:history="1">
        <w:r w:rsidRPr="00CB0E61">
          <w:t>In a pair of far-reaching rulings</w:t>
        </w:r>
      </w:hyperlink>
      <w:r w:rsidRPr="00CB0E61">
        <w:t xml:space="preserve">, Mr. Trump’s two appointees joined a unanimous conclusion that the president went too far by pronouncing himself exempt from legal scrutiny. </w:t>
      </w:r>
      <w:r w:rsidRPr="00CB0E61">
        <w:rPr>
          <w:u w:val="single"/>
        </w:rPr>
        <w:t xml:space="preserve">The forceful decisions represented a </w:t>
      </w:r>
      <w:r w:rsidRPr="008F7B68">
        <w:rPr>
          <w:b/>
          <w:u w:val="single"/>
        </w:rPr>
        <w:t>declaration of independence</w:t>
      </w:r>
      <w:r w:rsidRPr="00CB0E61">
        <w:rPr>
          <w:u w:val="single"/>
        </w:rPr>
        <w:t xml:space="preserve"> not only by Mr. Trump’s own justices but by the Supreme Court as an institution, </w:t>
      </w:r>
      <w:r w:rsidRPr="008F7B68">
        <w:rPr>
          <w:b/>
          <w:u w:val="single"/>
        </w:rPr>
        <w:t>asserting itself as an equal branch of government</w:t>
      </w:r>
      <w:r w:rsidRPr="00CB0E61">
        <w:rPr>
          <w:u w:val="single"/>
        </w:rPr>
        <w:t xml:space="preserve"> in the Trump era</w:t>
      </w:r>
      <w:r w:rsidRPr="00CB0E61">
        <w:t xml:space="preserve">. </w:t>
      </w:r>
      <w:r w:rsidRPr="00CB0E61">
        <w:rPr>
          <w:u w:val="single"/>
        </w:rPr>
        <w:t>No matter how often Mr. Trump insists that he has complete authority in this instance or that, the justices made clear</w:t>
      </w:r>
      <w:r w:rsidRPr="00CB0E61">
        <w:t xml:space="preserve"> on Thursday </w:t>
      </w:r>
      <w:r w:rsidRPr="00CB0E61">
        <w:rPr>
          <w:u w:val="single"/>
        </w:rPr>
        <w:t>that there were in fact limits</w:t>
      </w:r>
      <w:r w:rsidRPr="00CB0E61">
        <w:t xml:space="preserve">, just as they did in landmark executive power cases involving Presidents Richard M. Nixon and Bill Clinton. </w:t>
      </w:r>
      <w:r w:rsidRPr="00CB0E61">
        <w:rPr>
          <w:u w:val="single"/>
        </w:rPr>
        <w:t>That a conservative court including two of his own appointees would so decisively slap down a Republican president’s expansive claim of constitutional power served as a reminder that institutional prerogatives still matter in Washington, even in a time of extreme partisanship</w:t>
      </w:r>
      <w:r w:rsidRPr="00CB0E61">
        <w:t xml:space="preserve">. The court remains broadly conservative on important issues like religious freedom, but in cases on </w:t>
      </w:r>
      <w:hyperlink r:id="rId34" w:history="1">
        <w:r w:rsidRPr="00CB0E61">
          <w:t>gay rights</w:t>
        </w:r>
      </w:hyperlink>
      <w:r w:rsidRPr="00CB0E61">
        <w:t xml:space="preserve">, </w:t>
      </w:r>
      <w:hyperlink r:id="rId35" w:history="1">
        <w:r w:rsidRPr="00CB0E61">
          <w:t>immigration</w:t>
        </w:r>
      </w:hyperlink>
      <w:r w:rsidRPr="00CB0E61">
        <w:t xml:space="preserve">, </w:t>
      </w:r>
      <w:hyperlink r:id="rId36" w:history="1">
        <w:r w:rsidRPr="00CB0E61">
          <w:t>abortion</w:t>
        </w:r>
      </w:hyperlink>
      <w:r w:rsidRPr="00CB0E61">
        <w:t xml:space="preserve"> and now executive power, it has defied the president repeatedly in recent weeks. By forging a unanimous consensus on Mr. Trump’s immunity claim, </w:t>
      </w:r>
      <w:hyperlink r:id="rId37" w:history="1">
        <w:r w:rsidRPr="00CB0E61">
          <w:t xml:space="preserve">Chief Justice John G. </w:t>
        </w:r>
        <w:r w:rsidRPr="00CB0E61">
          <w:rPr>
            <w:u w:val="single"/>
          </w:rPr>
          <w:t>Roberts</w:t>
        </w:r>
        <w:r w:rsidRPr="00CB0E61">
          <w:t xml:space="preserve"> Jr.</w:t>
        </w:r>
      </w:hyperlink>
      <w:r w:rsidRPr="00CB0E61">
        <w:t xml:space="preserve"> </w:t>
      </w:r>
      <w:r w:rsidRPr="00CB0E61">
        <w:rPr>
          <w:u w:val="single"/>
        </w:rPr>
        <w:t xml:space="preserve">seemed to underline the point he made two years ago when he rebuked Mr. Trump by saying </w:t>
      </w:r>
      <w:r w:rsidRPr="00D60A7A">
        <w:rPr>
          <w:b/>
          <w:u w:val="single"/>
        </w:rPr>
        <w:t xml:space="preserve">there were no </w:t>
      </w:r>
      <w:hyperlink r:id="rId38" w:history="1">
        <w:r w:rsidRPr="00D60A7A">
          <w:rPr>
            <w:b/>
            <w:u w:val="single"/>
          </w:rPr>
          <w:t>“Obama judges or Trump judges.”</w:t>
        </w:r>
      </w:hyperlink>
      <w:r w:rsidRPr="00CB0E61">
        <w:t xml:space="preserve"> Even on the overall votes on the two cases, both decided 7 to 2, he brought together four liberals and three conservatives, echoing the firm lines drawn by the court against other overreaching presidents. </w:t>
      </w:r>
    </w:p>
    <w:p w14:paraId="5086FE14" w14:textId="77777777" w:rsidR="00921C55" w:rsidRDefault="00921C55" w:rsidP="00921C55"/>
    <w:p w14:paraId="0959E806" w14:textId="4E58FC72" w:rsidR="00921C55" w:rsidRDefault="00921C55" w:rsidP="00921C55">
      <w:pPr>
        <w:pStyle w:val="Heading2"/>
      </w:pPr>
      <w:r>
        <w:t>NDAA</w:t>
      </w:r>
    </w:p>
    <w:p w14:paraId="5926EEB1" w14:textId="77777777" w:rsidR="00921C55" w:rsidRDefault="00921C55" w:rsidP="00921C55">
      <w:pPr>
        <w:pStyle w:val="Heading3"/>
      </w:pPr>
      <w:r>
        <w:t>2nc – amendments link</w:t>
      </w:r>
    </w:p>
    <w:p w14:paraId="459FE533" w14:textId="77777777" w:rsidR="00921C55" w:rsidRPr="006E0FA9" w:rsidRDefault="00921C55" w:rsidP="00921C55">
      <w:pPr>
        <w:pStyle w:val="Heading4"/>
      </w:pPr>
      <w:r>
        <w:t xml:space="preserve">Comprehensive reform efforts </w:t>
      </w:r>
      <w:r w:rsidRPr="006E0FA9">
        <w:rPr>
          <w:u w:val="single"/>
        </w:rPr>
        <w:t>stymy Congress</w:t>
      </w:r>
      <w:r>
        <w:t xml:space="preserve"> – lack of </w:t>
      </w:r>
      <w:r w:rsidRPr="006E0FA9">
        <w:rPr>
          <w:u w:val="single"/>
        </w:rPr>
        <w:t>consensus</w:t>
      </w:r>
      <w:r>
        <w:t xml:space="preserve"> and </w:t>
      </w:r>
      <w:r w:rsidRPr="006E0FA9">
        <w:rPr>
          <w:u w:val="single"/>
        </w:rPr>
        <w:t>inevitable tradeoffs</w:t>
      </w:r>
      <w:r>
        <w:t xml:space="preserve"> mean reforms take </w:t>
      </w:r>
      <w:r w:rsidRPr="006E0FA9">
        <w:rPr>
          <w:u w:val="single"/>
        </w:rPr>
        <w:t>ages</w:t>
      </w:r>
    </w:p>
    <w:p w14:paraId="2228BAC2" w14:textId="77777777" w:rsidR="00921C55" w:rsidRDefault="00921C55" w:rsidP="00921C55">
      <w:r w:rsidRPr="006E0FA9">
        <w:rPr>
          <w:rStyle w:val="Style13ptBold"/>
        </w:rPr>
        <w:t>Hopwood 18</w:t>
      </w:r>
      <w:r>
        <w:t xml:space="preserve"> (Shon Hopwood, Associate Professor of Law, Georgetown University Law Center, “The Effort to Reform the Federal Criminal Justice System,” 02/25/19, Yale Law Journal, </w:t>
      </w:r>
      <w:hyperlink r:id="rId39" w:history="1">
        <w:r w:rsidRPr="00EE6977">
          <w:rPr>
            <w:rStyle w:val="Hyperlink"/>
          </w:rPr>
          <w:t>https://www.yalelawjournal.org/forum/the-effort-to-reform-the-federal-criminal-justice-system</w:t>
        </w:r>
      </w:hyperlink>
      <w:r>
        <w:t>, TM)</w:t>
      </w:r>
    </w:p>
    <w:p w14:paraId="0F91672B" w14:textId="77777777" w:rsidR="00921C55" w:rsidRDefault="00921C55" w:rsidP="00921C55">
      <w:r w:rsidRPr="006E0FA9">
        <w:t xml:space="preserve">The second way </w:t>
      </w:r>
      <w:r w:rsidRPr="006E0FA9">
        <w:rPr>
          <w:rStyle w:val="StyleUnderline"/>
        </w:rPr>
        <w:t xml:space="preserve">federal </w:t>
      </w:r>
      <w:r w:rsidRPr="006E0FA9">
        <w:rPr>
          <w:rStyle w:val="StyleUnderline"/>
          <w:highlight w:val="cyan"/>
        </w:rPr>
        <w:t>reform progress could be stymied</w:t>
      </w:r>
      <w:r w:rsidRPr="006E0FA9">
        <w:t xml:space="preserve"> is </w:t>
      </w:r>
      <w:r w:rsidRPr="006E0FA9">
        <w:rPr>
          <w:rStyle w:val="StyleUnderline"/>
          <w:highlight w:val="cyan"/>
        </w:rPr>
        <w:t>by</w:t>
      </w:r>
      <w:r w:rsidRPr="006E0FA9">
        <w:rPr>
          <w:rStyle w:val="StyleUnderline"/>
        </w:rPr>
        <w:t xml:space="preserve"> criminal justice </w:t>
      </w:r>
      <w:r w:rsidRPr="006E0FA9">
        <w:rPr>
          <w:rStyle w:val="StyleUnderline"/>
          <w:highlight w:val="cyan"/>
        </w:rPr>
        <w:t>reform organizations holding out for comprehensive reform</w:t>
      </w:r>
      <w:r w:rsidRPr="006E0FA9">
        <w:t xml:space="preserve">, or the perfect bill, </w:t>
      </w:r>
      <w:r w:rsidRPr="006E0FA9">
        <w:rPr>
          <w:rStyle w:val="StyleUnderline"/>
          <w:highlight w:val="cyan"/>
        </w:rPr>
        <w:t>when</w:t>
      </w:r>
      <w:r w:rsidRPr="006E0FA9">
        <w:rPr>
          <w:rStyle w:val="StyleUnderline"/>
        </w:rPr>
        <w:t xml:space="preserve"> the </w:t>
      </w:r>
      <w:r w:rsidRPr="006E0FA9">
        <w:rPr>
          <w:rStyle w:val="Emphasis"/>
          <w:highlight w:val="cyan"/>
        </w:rPr>
        <w:t>politics</w:t>
      </w:r>
      <w:r w:rsidRPr="006E0FA9">
        <w:rPr>
          <w:rStyle w:val="StyleUnderline"/>
          <w:highlight w:val="cyan"/>
        </w:rPr>
        <w:t xml:space="preserve"> of the </w:t>
      </w:r>
      <w:r w:rsidRPr="006E0FA9">
        <w:rPr>
          <w:rStyle w:val="Emphasis"/>
          <w:highlight w:val="cyan"/>
        </w:rPr>
        <w:t>moment</w:t>
      </w:r>
      <w:r w:rsidRPr="006E0FA9">
        <w:rPr>
          <w:rStyle w:val="StyleUnderline"/>
          <w:highlight w:val="cyan"/>
        </w:rPr>
        <w:t xml:space="preserve"> will </w:t>
      </w:r>
      <w:r w:rsidRPr="006E0FA9">
        <w:rPr>
          <w:rStyle w:val="Emphasis"/>
          <w:highlight w:val="cyan"/>
        </w:rPr>
        <w:t>only allow</w:t>
      </w:r>
      <w:r w:rsidRPr="006E0FA9">
        <w:rPr>
          <w:rStyle w:val="StyleUnderline"/>
          <w:highlight w:val="cyan"/>
        </w:rPr>
        <w:t xml:space="preserve"> for </w:t>
      </w:r>
      <w:r w:rsidRPr="006E0FA9">
        <w:rPr>
          <w:rStyle w:val="Emphasis"/>
          <w:highlight w:val="cyan"/>
        </w:rPr>
        <w:t>incremental reform</w:t>
      </w:r>
      <w:r w:rsidRPr="006E0FA9">
        <w:t xml:space="preserve">.84 While there have been many reforms at the state and local level in the past few years,85 people incarcerated in the federal prison system have not experienced the same relief. As noted above, the very modest Sentencing Reform and Corrections Act was stalled in Congress for years,86 and </w:t>
      </w:r>
      <w:r w:rsidRPr="006E0FA9">
        <w:rPr>
          <w:rStyle w:val="StyleUnderline"/>
        </w:rPr>
        <w:t>until</w:t>
      </w:r>
      <w:r w:rsidRPr="006E0FA9">
        <w:t xml:space="preserve"> the </w:t>
      </w:r>
      <w:r w:rsidRPr="006E0FA9">
        <w:rPr>
          <w:rStyle w:val="StyleUnderline"/>
        </w:rPr>
        <w:t>First Step Act</w:t>
      </w:r>
      <w:r w:rsidRPr="006E0FA9">
        <w:t xml:space="preserve">, the </w:t>
      </w:r>
      <w:r w:rsidRPr="006E0FA9">
        <w:rPr>
          <w:rStyle w:val="StyleUnderline"/>
        </w:rPr>
        <w:t>last time Congress passed a federal prison-reform bill was in 2007</w:t>
      </w:r>
      <w:r w:rsidRPr="006E0FA9">
        <w:t xml:space="preserve">—with the even more modest Second Chance Act.87 In my lifetime, </w:t>
      </w:r>
      <w:r w:rsidRPr="006E0FA9">
        <w:rPr>
          <w:rStyle w:val="StyleUnderline"/>
        </w:rPr>
        <w:t xml:space="preserve">federal criminal justice </w:t>
      </w:r>
      <w:r w:rsidRPr="006E0FA9">
        <w:rPr>
          <w:rStyle w:val="StyleUnderline"/>
          <w:highlight w:val="cyan"/>
        </w:rPr>
        <w:t>reform has moved</w:t>
      </w:r>
      <w:r w:rsidRPr="006E0FA9">
        <w:rPr>
          <w:rStyle w:val="StyleUnderline"/>
        </w:rPr>
        <w:t xml:space="preserve"> </w:t>
      </w:r>
      <w:r w:rsidRPr="006E0FA9">
        <w:rPr>
          <w:rStyle w:val="Emphasis"/>
        </w:rPr>
        <w:t xml:space="preserve">only </w:t>
      </w:r>
      <w:r w:rsidRPr="006E0FA9">
        <w:rPr>
          <w:rStyle w:val="Emphasis"/>
          <w:highlight w:val="cyan"/>
        </w:rPr>
        <w:t>incrementally</w:t>
      </w:r>
      <w:r w:rsidRPr="006E0FA9">
        <w:rPr>
          <w:rStyle w:val="StyleUnderline"/>
          <w:highlight w:val="cyan"/>
        </w:rPr>
        <w:t>, because it is</w:t>
      </w:r>
      <w:r w:rsidRPr="006E0FA9">
        <w:rPr>
          <w:rStyle w:val="StyleUnderline"/>
        </w:rPr>
        <w:t xml:space="preserve"> </w:t>
      </w:r>
      <w:r w:rsidRPr="006E0FA9">
        <w:rPr>
          <w:rStyle w:val="Emphasis"/>
        </w:rPr>
        <w:t xml:space="preserve">exceedingly </w:t>
      </w:r>
      <w:r w:rsidRPr="006E0FA9">
        <w:rPr>
          <w:rStyle w:val="Emphasis"/>
          <w:highlight w:val="cyan"/>
        </w:rPr>
        <w:t>difficult</w:t>
      </w:r>
      <w:r w:rsidRPr="006E0FA9">
        <w:rPr>
          <w:rStyle w:val="StyleUnderline"/>
          <w:highlight w:val="cyan"/>
        </w:rPr>
        <w:t xml:space="preserve"> to </w:t>
      </w:r>
      <w:r w:rsidRPr="006E0FA9">
        <w:rPr>
          <w:rStyle w:val="Emphasis"/>
          <w:highlight w:val="cyan"/>
        </w:rPr>
        <w:t>obtain broad consensus</w:t>
      </w:r>
      <w:r w:rsidRPr="006E0FA9">
        <w:rPr>
          <w:rStyle w:val="StyleUnderline"/>
        </w:rPr>
        <w:t xml:space="preserve"> on </w:t>
      </w:r>
      <w:r w:rsidRPr="006E0FA9">
        <w:rPr>
          <w:rStyle w:val="Emphasis"/>
        </w:rPr>
        <w:t>criminal justice</w:t>
      </w:r>
      <w:r w:rsidRPr="006E0FA9">
        <w:rPr>
          <w:rStyle w:val="StyleUnderline"/>
        </w:rPr>
        <w:t xml:space="preserve"> issues in Congress</w:t>
      </w:r>
      <w:r w:rsidRPr="006E0FA9">
        <w:t xml:space="preserve">.88 </w:t>
      </w:r>
      <w:r w:rsidRPr="006E0FA9">
        <w:rPr>
          <w:rStyle w:val="StyleUnderline"/>
        </w:rPr>
        <w:t xml:space="preserve">When Congress has </w:t>
      </w:r>
      <w:r w:rsidRPr="006E0FA9">
        <w:rPr>
          <w:rStyle w:val="Emphasis"/>
        </w:rPr>
        <w:t>actually tackled comprehensive reform</w:t>
      </w:r>
      <w:r w:rsidRPr="006E0FA9">
        <w:t xml:space="preserve">, the </w:t>
      </w:r>
      <w:r w:rsidRPr="006E0FA9">
        <w:rPr>
          <w:rStyle w:val="Emphasis"/>
        </w:rPr>
        <w:t>results</w:t>
      </w:r>
      <w:r w:rsidRPr="006E0FA9">
        <w:rPr>
          <w:rStyle w:val="StyleUnderline"/>
        </w:rPr>
        <w:t xml:space="preserve"> have been </w:t>
      </w:r>
      <w:r w:rsidRPr="006E0FA9">
        <w:rPr>
          <w:rStyle w:val="Emphasis"/>
        </w:rPr>
        <w:t>mixed</w:t>
      </w:r>
      <w:r w:rsidRPr="006E0FA9">
        <w:rPr>
          <w:rStyle w:val="StyleUnderline"/>
        </w:rPr>
        <w:t>, no matter which party was in the majority</w:t>
      </w:r>
      <w:r w:rsidRPr="00536E9B">
        <w:t xml:space="preserve">.89 </w:t>
      </w:r>
      <w:r w:rsidRPr="006E0FA9">
        <w:rPr>
          <w:rStyle w:val="StyleUnderline"/>
          <w:highlight w:val="cyan"/>
        </w:rPr>
        <w:t xml:space="preserve">If this Congress </w:t>
      </w:r>
      <w:r w:rsidRPr="006E0FA9">
        <w:rPr>
          <w:rStyle w:val="Emphasis"/>
          <w:highlight w:val="cyan"/>
        </w:rPr>
        <w:t>tried tackling</w:t>
      </w:r>
      <w:r w:rsidRPr="006E0FA9">
        <w:rPr>
          <w:rStyle w:val="StyleUnderline"/>
        </w:rPr>
        <w:t xml:space="preserve"> bold and </w:t>
      </w:r>
      <w:r w:rsidRPr="006E0FA9">
        <w:rPr>
          <w:rStyle w:val="Emphasis"/>
          <w:highlight w:val="cyan"/>
        </w:rPr>
        <w:t>comprehensive reform</w:t>
      </w:r>
      <w:r w:rsidRPr="006E0FA9">
        <w:rPr>
          <w:rStyle w:val="StyleUnderline"/>
          <w:highlight w:val="cyan"/>
        </w:rPr>
        <w:t xml:space="preserve">, I would have </w:t>
      </w:r>
      <w:r w:rsidRPr="006E0FA9">
        <w:rPr>
          <w:rStyle w:val="Emphasis"/>
          <w:highlight w:val="cyan"/>
        </w:rPr>
        <w:t>grave concerns</w:t>
      </w:r>
      <w:r w:rsidRPr="006E0FA9">
        <w:rPr>
          <w:rStyle w:val="StyleUnderline"/>
          <w:highlight w:val="cyan"/>
        </w:rPr>
        <w:t>. Imagine</w:t>
      </w:r>
      <w:r w:rsidRPr="006E0FA9">
        <w:rPr>
          <w:rStyle w:val="StyleUnderline"/>
        </w:rPr>
        <w:t xml:space="preserve"> </w:t>
      </w:r>
      <w:r w:rsidRPr="006E0FA9">
        <w:t xml:space="preserve">the </w:t>
      </w:r>
      <w:r w:rsidRPr="006E0FA9">
        <w:rPr>
          <w:rStyle w:val="Emphasis"/>
          <w:highlight w:val="cyan"/>
        </w:rPr>
        <w:t>tradeoffs</w:t>
      </w:r>
      <w:r w:rsidRPr="006E0FA9">
        <w:rPr>
          <w:rStyle w:val="StyleUnderline"/>
          <w:highlight w:val="cyan"/>
        </w:rPr>
        <w:t xml:space="preserve"> that</w:t>
      </w:r>
      <w:r w:rsidRPr="006E0FA9">
        <w:rPr>
          <w:rStyle w:val="StyleUnderline"/>
        </w:rPr>
        <w:t xml:space="preserve"> would </w:t>
      </w:r>
      <w:r w:rsidRPr="006E0FA9">
        <w:rPr>
          <w:rStyle w:val="Emphasis"/>
          <w:highlight w:val="cyan"/>
        </w:rPr>
        <w:t>have</w:t>
      </w:r>
      <w:r w:rsidRPr="006E0FA9">
        <w:rPr>
          <w:rStyle w:val="StyleUnderline"/>
          <w:highlight w:val="cyan"/>
        </w:rPr>
        <w:t xml:space="preserve"> to be </w:t>
      </w:r>
      <w:r w:rsidRPr="006E0FA9">
        <w:rPr>
          <w:rStyle w:val="Emphasis"/>
          <w:highlight w:val="cyan"/>
        </w:rPr>
        <w:t>attached</w:t>
      </w:r>
      <w:r w:rsidRPr="006E0FA9">
        <w:rPr>
          <w:rStyle w:val="StyleUnderline"/>
        </w:rPr>
        <w:t xml:space="preserve"> to any </w:t>
      </w:r>
      <w:r w:rsidRPr="006E0FA9">
        <w:rPr>
          <w:rStyle w:val="Emphasis"/>
        </w:rPr>
        <w:t>bill</w:t>
      </w:r>
      <w:r w:rsidRPr="006E0FA9">
        <w:rPr>
          <w:rStyle w:val="StyleUnderline"/>
        </w:rPr>
        <w:t xml:space="preserve"> for it </w:t>
      </w:r>
      <w:r w:rsidRPr="006E0FA9">
        <w:rPr>
          <w:rStyle w:val="StyleUnderline"/>
          <w:highlight w:val="cyan"/>
        </w:rPr>
        <w:t>to</w:t>
      </w:r>
      <w:r w:rsidRPr="006E0FA9">
        <w:rPr>
          <w:rStyle w:val="StyleUnderline"/>
        </w:rPr>
        <w:t xml:space="preserve"> </w:t>
      </w:r>
      <w:r w:rsidRPr="006E0FA9">
        <w:rPr>
          <w:rStyle w:val="Emphasis"/>
        </w:rPr>
        <w:t xml:space="preserve">successfully </w:t>
      </w:r>
      <w:r w:rsidRPr="006E0FA9">
        <w:rPr>
          <w:rStyle w:val="Emphasis"/>
          <w:highlight w:val="cyan"/>
        </w:rPr>
        <w:t>clear</w:t>
      </w:r>
      <w:r w:rsidRPr="006E0FA9">
        <w:rPr>
          <w:rStyle w:val="StyleUnderline"/>
          <w:highlight w:val="cyan"/>
        </w:rPr>
        <w:t xml:space="preserve"> the </w:t>
      </w:r>
      <w:r w:rsidRPr="006E0FA9">
        <w:rPr>
          <w:rStyle w:val="Emphasis"/>
          <w:highlight w:val="cyan"/>
        </w:rPr>
        <w:t>Senate</w:t>
      </w:r>
      <w:r w:rsidRPr="006E0FA9">
        <w:t>.90</w:t>
      </w:r>
      <w:r>
        <w:t xml:space="preserve"> </w:t>
      </w:r>
      <w:r w:rsidRPr="006E0FA9">
        <w:rPr>
          <w:rStyle w:val="StyleUnderline"/>
          <w:highlight w:val="cyan"/>
        </w:rPr>
        <w:t>While public opinion is</w:t>
      </w:r>
      <w:r w:rsidRPr="006E0FA9">
        <w:t xml:space="preserve"> rapidly </w:t>
      </w:r>
      <w:r w:rsidRPr="006E0FA9">
        <w:rPr>
          <w:rStyle w:val="StyleUnderline"/>
          <w:highlight w:val="cyan"/>
        </w:rPr>
        <w:t>moving</w:t>
      </w:r>
      <w:r w:rsidRPr="006E0FA9">
        <w:rPr>
          <w:rStyle w:val="StyleUnderline"/>
        </w:rPr>
        <w:t xml:space="preserve"> towards reform, </w:t>
      </w:r>
      <w:r w:rsidRPr="006E0FA9">
        <w:rPr>
          <w:rStyle w:val="Emphasis"/>
          <w:highlight w:val="cyan"/>
        </w:rPr>
        <w:t>Congress has not</w:t>
      </w:r>
      <w:r w:rsidRPr="006E0FA9">
        <w:rPr>
          <w:rStyle w:val="Emphasis"/>
        </w:rPr>
        <w:t xml:space="preserve"> moved</w:t>
      </w:r>
      <w:r w:rsidRPr="006E0FA9">
        <w:rPr>
          <w:rStyle w:val="StyleUnderline"/>
        </w:rPr>
        <w:t xml:space="preserve"> at the </w:t>
      </w:r>
      <w:r w:rsidRPr="006E0FA9">
        <w:rPr>
          <w:rStyle w:val="Emphasis"/>
        </w:rPr>
        <w:t>same pace</w:t>
      </w:r>
      <w:r w:rsidRPr="006E0FA9">
        <w:t xml:space="preserve">. </w:t>
      </w:r>
      <w:r w:rsidRPr="006E0FA9">
        <w:rPr>
          <w:rStyle w:val="StyleUnderline"/>
          <w:highlight w:val="cyan"/>
        </w:rPr>
        <w:t>Even when it does move</w:t>
      </w:r>
      <w:r w:rsidRPr="006E0FA9">
        <w:rPr>
          <w:rStyle w:val="StyleUnderline"/>
        </w:rPr>
        <w:t xml:space="preserve"> on reform, the </w:t>
      </w:r>
      <w:r w:rsidRPr="006E0FA9">
        <w:rPr>
          <w:rStyle w:val="Emphasis"/>
          <w:highlight w:val="cyan"/>
        </w:rPr>
        <w:t>inevitable political compromises</w:t>
      </w:r>
      <w:r w:rsidRPr="006E0FA9">
        <w:rPr>
          <w:rStyle w:val="StyleUnderline"/>
        </w:rPr>
        <w:t xml:space="preserve"> often </w:t>
      </w:r>
      <w:r w:rsidRPr="006E0FA9">
        <w:rPr>
          <w:rStyle w:val="StyleUnderline"/>
          <w:highlight w:val="cyan"/>
        </w:rPr>
        <w:t xml:space="preserve">produce </w:t>
      </w:r>
      <w:r w:rsidRPr="006E0FA9">
        <w:rPr>
          <w:rStyle w:val="Emphasis"/>
          <w:highlight w:val="cyan"/>
        </w:rPr>
        <w:t>bad policy</w:t>
      </w:r>
      <w:r w:rsidRPr="006E0FA9">
        <w:t xml:space="preserve">. Many in the federal reform community, for example, advocated against the list of exclusions from the First Step Act’s earned-time credit.91 These exclusions prevent those who have committed certain crimes—such as violent, sexual, and certain white-collar crimes—from obtaining the earned-time credit and serving part of their sentence in home confinement rather than a federal prison.92 The First Step Act’s exclusions will negatively affect public safety because those who have committed violent crimes will not be incentivized to successfully complete meaningful rehabilitation programming. But that does not mean they will never be released; it just means that fewer of those convicted of violent crimes will come out of federal prison rehabilitated as a result.93 The exclusions were a compromise to which many in the House quickly acceded—some Democrats included—even as the reform community pressed for reducing the exclusion list, and even though many other parts of the bill changed substantially. </w:t>
      </w:r>
      <w:r w:rsidRPr="006E0FA9">
        <w:rPr>
          <w:rStyle w:val="StyleUnderline"/>
          <w:highlight w:val="cyan"/>
        </w:rPr>
        <w:t>In</w:t>
      </w:r>
      <w:r w:rsidRPr="006E0FA9">
        <w:rPr>
          <w:rStyle w:val="StyleUnderline"/>
        </w:rPr>
        <w:t xml:space="preserve"> the </w:t>
      </w:r>
      <w:r w:rsidRPr="006E0FA9">
        <w:rPr>
          <w:rStyle w:val="Emphasis"/>
          <w:highlight w:val="cyan"/>
        </w:rPr>
        <w:t>current political climate</w:t>
      </w:r>
      <w:r w:rsidRPr="006E0FA9">
        <w:rPr>
          <w:rStyle w:val="StyleUnderline"/>
        </w:rPr>
        <w:t xml:space="preserve">, the </w:t>
      </w:r>
      <w:r w:rsidRPr="006E0FA9">
        <w:rPr>
          <w:rStyle w:val="Emphasis"/>
        </w:rPr>
        <w:t>best</w:t>
      </w:r>
      <w:r w:rsidRPr="006E0FA9">
        <w:rPr>
          <w:rStyle w:val="StyleUnderline"/>
        </w:rPr>
        <w:t xml:space="preserve"> evidence-based </w:t>
      </w:r>
      <w:r w:rsidRPr="006E0FA9">
        <w:rPr>
          <w:rStyle w:val="Emphasis"/>
        </w:rPr>
        <w:t>practices</w:t>
      </w:r>
      <w:r w:rsidRPr="006E0FA9">
        <w:rPr>
          <w:rStyle w:val="StyleUnderline"/>
        </w:rPr>
        <w:t xml:space="preserve"> are often </w:t>
      </w:r>
      <w:r w:rsidRPr="006E0FA9">
        <w:rPr>
          <w:rStyle w:val="Emphasis"/>
        </w:rPr>
        <w:t>excluded</w:t>
      </w:r>
      <w:r w:rsidRPr="006E0FA9">
        <w:rPr>
          <w:rStyle w:val="StyleUnderline"/>
        </w:rPr>
        <w:t xml:space="preserve"> from legislation; in this, the First Step Act was no different</w:t>
      </w:r>
      <w:r w:rsidRPr="006E0FA9">
        <w:t>.</w:t>
      </w:r>
      <w:r>
        <w:t xml:space="preserve"> </w:t>
      </w:r>
      <w:r w:rsidRPr="006E0FA9">
        <w:rPr>
          <w:rStyle w:val="StyleUnderline"/>
          <w:highlight w:val="cyan"/>
        </w:rPr>
        <w:t xml:space="preserve">After </w:t>
      </w:r>
      <w:r w:rsidRPr="006E0FA9">
        <w:rPr>
          <w:rStyle w:val="Emphasis"/>
          <w:highlight w:val="cyan"/>
        </w:rPr>
        <w:t>spending</w:t>
      </w:r>
      <w:r w:rsidRPr="006E0FA9">
        <w:rPr>
          <w:rStyle w:val="StyleUnderline"/>
          <w:highlight w:val="cyan"/>
        </w:rPr>
        <w:t xml:space="preserve"> a </w:t>
      </w:r>
      <w:r w:rsidRPr="006E0FA9">
        <w:rPr>
          <w:rStyle w:val="Emphasis"/>
          <w:highlight w:val="cyan"/>
        </w:rPr>
        <w:t>year</w:t>
      </w:r>
      <w:r w:rsidRPr="006E0FA9">
        <w:rPr>
          <w:rStyle w:val="Emphasis"/>
        </w:rPr>
        <w:t xml:space="preserve"> speaking</w:t>
      </w:r>
      <w:r w:rsidRPr="006E0FA9">
        <w:rPr>
          <w:rStyle w:val="StyleUnderline"/>
        </w:rPr>
        <w:t xml:space="preserve"> </w:t>
      </w:r>
      <w:r w:rsidRPr="006E0FA9">
        <w:rPr>
          <w:rStyle w:val="StyleUnderline"/>
          <w:highlight w:val="cyan"/>
        </w:rPr>
        <w:t xml:space="preserve">with </w:t>
      </w:r>
      <w:r w:rsidRPr="006E0FA9">
        <w:rPr>
          <w:rStyle w:val="Emphasis"/>
          <w:highlight w:val="cyan"/>
        </w:rPr>
        <w:t>lawmakers</w:t>
      </w:r>
      <w:r w:rsidRPr="006E0FA9">
        <w:t xml:space="preserve"> on Capitol Hill, </w:t>
      </w:r>
      <w:r w:rsidRPr="006E0FA9">
        <w:rPr>
          <w:rStyle w:val="StyleUnderline"/>
          <w:highlight w:val="cyan"/>
        </w:rPr>
        <w:t xml:space="preserve">I </w:t>
      </w:r>
      <w:r w:rsidRPr="006E0FA9">
        <w:rPr>
          <w:rStyle w:val="Emphasis"/>
          <w:highlight w:val="cyan"/>
        </w:rPr>
        <w:t>did not</w:t>
      </w:r>
      <w:r w:rsidRPr="006E0FA9">
        <w:rPr>
          <w:rStyle w:val="StyleUnderline"/>
          <w:highlight w:val="cyan"/>
        </w:rPr>
        <w:t xml:space="preserve"> see</w:t>
      </w:r>
      <w:r w:rsidRPr="006E0FA9">
        <w:rPr>
          <w:rStyle w:val="StyleUnderline"/>
        </w:rPr>
        <w:t xml:space="preserve"> significant </w:t>
      </w:r>
      <w:r w:rsidRPr="006E0FA9">
        <w:rPr>
          <w:rStyle w:val="Emphasis"/>
          <w:highlight w:val="cyan"/>
        </w:rPr>
        <w:t>consensus</w:t>
      </w:r>
      <w:r w:rsidRPr="006E0FA9">
        <w:t>—</w:t>
      </w:r>
      <w:r w:rsidRPr="006E0FA9">
        <w:rPr>
          <w:rStyle w:val="StyleUnderline"/>
        </w:rPr>
        <w:t>particularly from members elected from states in the Midwest and South—to pass comprehensive reform</w:t>
      </w:r>
      <w:r w:rsidRPr="006E0FA9">
        <w:t>. And holding out for comprehensive reform will only prevent those currently in the federal system from receiving any relief while serving long sentences in deplorable conditions with little hope of accessing meaningful rehabilitative programs. Those in federal prison and their families should not have to wait for the perfect administration, the perfect Congress, and the perfect bill. The way forward is through incremental and bipartisan reform.94</w:t>
      </w:r>
    </w:p>
    <w:p w14:paraId="582F830F" w14:textId="77777777" w:rsidR="00921C55" w:rsidRDefault="00921C55" w:rsidP="00921C55">
      <w:pPr>
        <w:pStyle w:val="Heading4"/>
      </w:pPr>
      <w:r>
        <w:t xml:space="preserve">Empirically, </w:t>
      </w:r>
      <w:r w:rsidRPr="00845D0A">
        <w:rPr>
          <w:u w:val="single"/>
        </w:rPr>
        <w:t>Republican opposition</w:t>
      </w:r>
      <w:r>
        <w:t xml:space="preserve"> will do </w:t>
      </w:r>
      <w:r w:rsidRPr="00845D0A">
        <w:rPr>
          <w:u w:val="single"/>
        </w:rPr>
        <w:t>everything in their power</w:t>
      </w:r>
      <w:r>
        <w:t xml:space="preserve"> to </w:t>
      </w:r>
      <w:r w:rsidRPr="00845D0A">
        <w:rPr>
          <w:u w:val="single"/>
        </w:rPr>
        <w:t>stall passage</w:t>
      </w:r>
    </w:p>
    <w:p w14:paraId="31C3B742" w14:textId="77777777" w:rsidR="00921C55" w:rsidRDefault="00921C55" w:rsidP="00921C55">
      <w:r w:rsidRPr="00BA42BF">
        <w:rPr>
          <w:rStyle w:val="Style13ptBold"/>
        </w:rPr>
        <w:t>Grawert &amp; Lau 19</w:t>
      </w:r>
      <w:r>
        <w:t xml:space="preserve"> (Ames Grawert, Senior Counsel, John L. Neu Justice Counsel, Former assistant district attorney in the Appeals Bureau of the Nassau County District Attorney’s Office, Tim Lau, Staff Writer, “How the FIRST STEP Act Became Law — and What Happens Next,” 01/04/19, Brennan Center, </w:t>
      </w:r>
      <w:hyperlink r:id="rId40" w:history="1">
        <w:r w:rsidRPr="005D1635">
          <w:rPr>
            <w:rStyle w:val="Hyperlink"/>
          </w:rPr>
          <w:t>https://www.brennancenter.org/our-work/analysis-opinion/how-first-step-act-became-law-and-what-happens-next</w:t>
        </w:r>
      </w:hyperlink>
      <w:r>
        <w:t>, TM)</w:t>
      </w:r>
    </w:p>
    <w:p w14:paraId="3C5A2C87" w14:textId="77777777" w:rsidR="00921C55" w:rsidRPr="00BA42BF" w:rsidRDefault="00921C55" w:rsidP="00921C55">
      <w:r w:rsidRPr="005461B6">
        <w:t xml:space="preserve">The </w:t>
      </w:r>
      <w:r w:rsidRPr="005461B6">
        <w:rPr>
          <w:rStyle w:val="Emphasis"/>
          <w:highlight w:val="cyan"/>
        </w:rPr>
        <w:t>making</w:t>
      </w:r>
      <w:r w:rsidRPr="005461B6">
        <w:rPr>
          <w:rStyle w:val="StyleUnderline"/>
          <w:highlight w:val="cyan"/>
        </w:rPr>
        <w:t xml:space="preserve"> of a </w:t>
      </w:r>
      <w:r w:rsidRPr="005461B6">
        <w:rPr>
          <w:rStyle w:val="Emphasis"/>
          <w:highlight w:val="cyan"/>
        </w:rPr>
        <w:t>c</w:t>
      </w:r>
      <w:r w:rsidRPr="00845D0A">
        <w:rPr>
          <w:rStyle w:val="StyleUnderline"/>
        </w:rPr>
        <w:t xml:space="preserve">riminal </w:t>
      </w:r>
      <w:r w:rsidRPr="005461B6">
        <w:rPr>
          <w:rStyle w:val="Emphasis"/>
          <w:highlight w:val="cyan"/>
        </w:rPr>
        <w:t>j</w:t>
      </w:r>
      <w:r w:rsidRPr="00845D0A">
        <w:rPr>
          <w:rStyle w:val="StyleUnderline"/>
        </w:rPr>
        <w:t xml:space="preserve">ustice </w:t>
      </w:r>
      <w:r w:rsidRPr="005461B6">
        <w:rPr>
          <w:rStyle w:val="Emphasis"/>
          <w:highlight w:val="cyan"/>
        </w:rPr>
        <w:t>r</w:t>
      </w:r>
      <w:r w:rsidRPr="00845D0A">
        <w:rPr>
          <w:rStyle w:val="StyleUnderline"/>
        </w:rPr>
        <w:t xml:space="preserve">eform </w:t>
      </w:r>
      <w:r w:rsidRPr="005461B6">
        <w:rPr>
          <w:rStyle w:val="Emphasis"/>
          <w:highlight w:val="cyan"/>
        </w:rPr>
        <w:t>bill</w:t>
      </w:r>
      <w:r>
        <w:t xml:space="preserve"> </w:t>
      </w:r>
      <w:r w:rsidRPr="005461B6">
        <w:t>The Brennan Center has been advocating for federal sentencing reform for years: Attorneys at the Center’s Justice Program were heavily involved in the fight to pass the SRCA and its predecessor, the Smarter Sentencing Act of 2013.</w:t>
      </w:r>
      <w:r>
        <w:t xml:space="preserve"> </w:t>
      </w:r>
      <w:r w:rsidRPr="005461B6">
        <w:t xml:space="preserve">But when Donald Trump was elected president in 2016, many worried that sentencing reform would prove impossible for the next four years. Trump’s position on criminal justice reform was unclear at best and regressive at worse. His early moves appeared to confirm these suspicions: While still President-Elect, </w:t>
      </w:r>
      <w:r w:rsidRPr="005461B6">
        <w:rPr>
          <w:rStyle w:val="StyleUnderline"/>
        </w:rPr>
        <w:t>Trump nominated Jeff Sessions</w:t>
      </w:r>
      <w:r w:rsidRPr="005461B6">
        <w:t xml:space="preserve">, a vocal critic of any reduction to the U.S. prison population, </w:t>
      </w:r>
      <w:r w:rsidRPr="005461B6">
        <w:rPr>
          <w:rStyle w:val="StyleUnderline"/>
        </w:rPr>
        <w:t>to be the nation’s chief law enforcement officer</w:t>
      </w:r>
      <w:r w:rsidRPr="005461B6">
        <w:t xml:space="preserve">. Nonetheless, </w:t>
      </w:r>
      <w:r w:rsidRPr="005461B6">
        <w:rPr>
          <w:rStyle w:val="StyleUnderline"/>
        </w:rPr>
        <w:t>Grassley and Durbin reintroduced</w:t>
      </w:r>
      <w:r w:rsidRPr="005461B6">
        <w:t xml:space="preserve"> the </w:t>
      </w:r>
      <w:r w:rsidRPr="005461B6">
        <w:rPr>
          <w:rStyle w:val="StyleUnderline"/>
        </w:rPr>
        <w:t>SRCA</w:t>
      </w:r>
      <w:r w:rsidRPr="005461B6">
        <w:t xml:space="preserve"> again in October 2017 and navigated it through committee in early 2018. The </w:t>
      </w:r>
      <w:r w:rsidRPr="005461B6">
        <w:rPr>
          <w:rStyle w:val="StyleUnderline"/>
        </w:rPr>
        <w:t>bill looked poised to stall once again due to vocal opposition from Sessions</w:t>
      </w:r>
      <w:r w:rsidRPr="005461B6">
        <w:t>.</w:t>
      </w:r>
      <w:r>
        <w:t xml:space="preserve"> </w:t>
      </w:r>
      <w:r w:rsidRPr="005461B6">
        <w:t xml:space="preserve">But the </w:t>
      </w:r>
      <w:r w:rsidRPr="005461B6">
        <w:rPr>
          <w:rStyle w:val="StyleUnderline"/>
        </w:rPr>
        <w:t>momentum started to pick up</w:t>
      </w:r>
      <w:r w:rsidRPr="005461B6">
        <w:t xml:space="preserve"> in early 2018, when the White House brokered the Prison Reform and Redemption Act, a bipartisan bill aimed at improving conditions in federal prisons. This </w:t>
      </w:r>
      <w:r w:rsidRPr="005461B6">
        <w:rPr>
          <w:rStyle w:val="StyleUnderline"/>
        </w:rPr>
        <w:t xml:space="preserve">bill, which was renamed the </w:t>
      </w:r>
      <w:r w:rsidRPr="005461B6">
        <w:rPr>
          <w:rStyle w:val="Emphasis"/>
        </w:rPr>
        <w:t>FIRST STEP Act</w:t>
      </w:r>
      <w:r w:rsidRPr="005461B6">
        <w:rPr>
          <w:rStyle w:val="StyleUnderline"/>
        </w:rPr>
        <w:t xml:space="preserve"> after some modest improvements were added, still </w:t>
      </w:r>
      <w:r w:rsidRPr="005461B6">
        <w:rPr>
          <w:rStyle w:val="Emphasis"/>
        </w:rPr>
        <w:t>lacked</w:t>
      </w:r>
      <w:r w:rsidRPr="005461B6">
        <w:rPr>
          <w:rStyle w:val="StyleUnderline"/>
        </w:rPr>
        <w:t xml:space="preserve"> any </w:t>
      </w:r>
      <w:r w:rsidRPr="005461B6">
        <w:rPr>
          <w:rStyle w:val="Emphasis"/>
        </w:rPr>
        <w:t>meaningful sentencing reform</w:t>
      </w:r>
      <w:r w:rsidRPr="005461B6">
        <w:rPr>
          <w:rStyle w:val="StyleUnderline"/>
        </w:rPr>
        <w:t xml:space="preserve"> component</w:t>
      </w:r>
      <w:r w:rsidRPr="005461B6">
        <w:t xml:space="preserve">, meaning it would have done little to reduce the prison population. For the White House, that was part of the appeal: </w:t>
      </w:r>
      <w:r w:rsidRPr="005461B6">
        <w:rPr>
          <w:rStyle w:val="StyleUnderline"/>
          <w:highlight w:val="cyan"/>
        </w:rPr>
        <w:t>Republican leaders believed</w:t>
      </w:r>
      <w:r w:rsidRPr="005461B6">
        <w:t xml:space="preserve"> that SRCA’s </w:t>
      </w:r>
      <w:r w:rsidRPr="005461B6">
        <w:rPr>
          <w:rStyle w:val="StyleUnderline"/>
          <w:highlight w:val="cyan"/>
        </w:rPr>
        <w:t>sentencing reform</w:t>
      </w:r>
      <w:r w:rsidRPr="005461B6">
        <w:rPr>
          <w:rStyle w:val="StyleUnderline"/>
        </w:rPr>
        <w:t xml:space="preserve"> provisions </w:t>
      </w:r>
      <w:r w:rsidRPr="005461B6">
        <w:rPr>
          <w:rStyle w:val="StyleUnderline"/>
          <w:highlight w:val="cyan"/>
        </w:rPr>
        <w:t xml:space="preserve">made it a </w:t>
      </w:r>
      <w:r w:rsidRPr="005461B6">
        <w:rPr>
          <w:rStyle w:val="Emphasis"/>
          <w:highlight w:val="cyan"/>
        </w:rPr>
        <w:t>nonstarter</w:t>
      </w:r>
      <w:r w:rsidRPr="005461B6">
        <w:rPr>
          <w:rStyle w:val="StyleUnderline"/>
          <w:highlight w:val="cyan"/>
        </w:rPr>
        <w:t xml:space="preserve"> among </w:t>
      </w:r>
      <w:r w:rsidRPr="005461B6">
        <w:rPr>
          <w:rStyle w:val="Emphasis"/>
          <w:highlight w:val="cyan"/>
        </w:rPr>
        <w:t>conservatives</w:t>
      </w:r>
      <w:r w:rsidRPr="005461B6">
        <w:t xml:space="preserve">. But because </w:t>
      </w:r>
      <w:r w:rsidRPr="00F969D5">
        <w:t xml:space="preserve">of that, the Brennan Center and a coalition of more than 100 civil rights groups opposed the bill, arguing that the votes were there for sentencing reform — if only Republican leaders would put a bill on the floor. Nonetheless, the </w:t>
      </w:r>
      <w:r w:rsidRPr="00F969D5">
        <w:rPr>
          <w:rStyle w:val="StyleUnderline"/>
        </w:rPr>
        <w:t>FIRST STEP Act passed</w:t>
      </w:r>
      <w:r w:rsidRPr="00F969D5">
        <w:t xml:space="preserve"> the </w:t>
      </w:r>
      <w:r w:rsidRPr="00F969D5">
        <w:rPr>
          <w:rStyle w:val="StyleUnderline"/>
        </w:rPr>
        <w:t>House of Representatives by a wide margin</w:t>
      </w:r>
      <w:r w:rsidRPr="00F969D5">
        <w:t xml:space="preserve"> of 360 to 59. </w:t>
      </w:r>
      <w:r w:rsidRPr="00F969D5">
        <w:rPr>
          <w:rStyle w:val="StyleUnderline"/>
        </w:rPr>
        <w:t xml:space="preserve">That’s </w:t>
      </w:r>
      <w:r w:rsidRPr="00F969D5">
        <w:rPr>
          <w:rStyle w:val="Emphasis"/>
        </w:rPr>
        <w:t>where</w:t>
      </w:r>
      <w:r w:rsidRPr="00F969D5">
        <w:rPr>
          <w:rStyle w:val="StyleUnderline"/>
        </w:rPr>
        <w:t xml:space="preserve"> the </w:t>
      </w:r>
      <w:r w:rsidRPr="00F969D5">
        <w:rPr>
          <w:rStyle w:val="Emphasis"/>
        </w:rPr>
        <w:t>process stood</w:t>
      </w:r>
      <w:r w:rsidRPr="00F969D5">
        <w:rPr>
          <w:rStyle w:val="StyleUnderline"/>
        </w:rPr>
        <w:t xml:space="preserve"> until late last year. A breakthrough occurred</w:t>
      </w:r>
      <w:r w:rsidRPr="00F969D5">
        <w:t xml:space="preserve"> in November, </w:t>
      </w:r>
      <w:r w:rsidRPr="00F969D5">
        <w:rPr>
          <w:rStyle w:val="StyleUnderline"/>
        </w:rPr>
        <w:t>when lawmakers and advocates reached a compromise on the FIRST STEP</w:t>
      </w:r>
      <w:r w:rsidRPr="005461B6">
        <w:rPr>
          <w:rStyle w:val="StyleUnderline"/>
        </w:rPr>
        <w:t xml:space="preserve"> Act, amending it to incorporate four provisions</w:t>
      </w:r>
      <w:r w:rsidRPr="005461B6">
        <w:t xml:space="preserve"> from the SRCA. The </w:t>
      </w:r>
      <w:r w:rsidRPr="005461B6">
        <w:rPr>
          <w:rStyle w:val="StyleUnderline"/>
        </w:rPr>
        <w:t>measure garnered the support of the president and both Republicans and Democrats in Congress</w:t>
      </w:r>
      <w:r w:rsidRPr="005461B6">
        <w:t>. Critically, the compromise was blessed by Grassley and Durbin, signaling that the new bill adequately met the goals of their own prior bill.</w:t>
      </w:r>
      <w:r>
        <w:t xml:space="preserve"> </w:t>
      </w:r>
      <w:r w:rsidRPr="005461B6">
        <w:t xml:space="preserve">The </w:t>
      </w:r>
      <w:r w:rsidRPr="005461B6">
        <w:rPr>
          <w:rStyle w:val="StyleUnderline"/>
          <w:highlight w:val="cyan"/>
        </w:rPr>
        <w:t>FIRST STEP Act</w:t>
      </w:r>
      <w:r w:rsidRPr="005461B6">
        <w:t xml:space="preserve"> initially </w:t>
      </w:r>
      <w:r w:rsidRPr="005461B6">
        <w:rPr>
          <w:rStyle w:val="StyleUnderline"/>
          <w:highlight w:val="cyan"/>
        </w:rPr>
        <w:t xml:space="preserve">stalled </w:t>
      </w:r>
      <w:r w:rsidRPr="00F969D5">
        <w:rPr>
          <w:rStyle w:val="StyleUnderline"/>
          <w:highlight w:val="cyan"/>
        </w:rPr>
        <w:t>in</w:t>
      </w:r>
      <w:r w:rsidRPr="005461B6">
        <w:rPr>
          <w:rStyle w:val="StyleUnderline"/>
        </w:rPr>
        <w:t xml:space="preserve"> the </w:t>
      </w:r>
      <w:r w:rsidRPr="005461B6">
        <w:rPr>
          <w:rStyle w:val="StyleUnderline"/>
          <w:highlight w:val="cyan"/>
        </w:rPr>
        <w:t xml:space="preserve">Senate amid </w:t>
      </w:r>
      <w:r w:rsidRPr="005461B6">
        <w:rPr>
          <w:rStyle w:val="Emphasis"/>
          <w:highlight w:val="cyan"/>
        </w:rPr>
        <w:t>opposition</w:t>
      </w:r>
      <w:r w:rsidRPr="005461B6">
        <w:rPr>
          <w:rStyle w:val="StyleUnderline"/>
          <w:highlight w:val="cyan"/>
        </w:rPr>
        <w:t xml:space="preserve"> from</w:t>
      </w:r>
      <w:r w:rsidRPr="005461B6">
        <w:rPr>
          <w:rStyle w:val="StyleUnderline"/>
        </w:rPr>
        <w:t xml:space="preserve"> a </w:t>
      </w:r>
      <w:r w:rsidRPr="005461B6">
        <w:rPr>
          <w:rStyle w:val="Emphasis"/>
          <w:highlight w:val="cyan"/>
        </w:rPr>
        <w:t>right-wing minority faction</w:t>
      </w:r>
      <w:r w:rsidRPr="005461B6">
        <w:rPr>
          <w:rStyle w:val="StyleUnderline"/>
          <w:highlight w:val="cyan"/>
        </w:rPr>
        <w:t xml:space="preserve"> led</w:t>
      </w:r>
      <w:r w:rsidRPr="005461B6">
        <w:rPr>
          <w:rStyle w:val="StyleUnderline"/>
        </w:rPr>
        <w:t xml:space="preserve"> again </w:t>
      </w:r>
      <w:r w:rsidRPr="005461B6">
        <w:rPr>
          <w:rStyle w:val="StyleUnderline"/>
          <w:highlight w:val="cyan"/>
        </w:rPr>
        <w:t xml:space="preserve">by </w:t>
      </w:r>
      <w:r w:rsidRPr="005461B6">
        <w:rPr>
          <w:rStyle w:val="Emphasis"/>
          <w:highlight w:val="cyan"/>
        </w:rPr>
        <w:t>Cotton</w:t>
      </w:r>
      <w:r w:rsidRPr="005461B6">
        <w:t xml:space="preserve">. And, </w:t>
      </w:r>
      <w:r w:rsidRPr="005461B6">
        <w:rPr>
          <w:rStyle w:val="StyleUnderline"/>
        </w:rPr>
        <w:t xml:space="preserve">critically, </w:t>
      </w:r>
      <w:r w:rsidRPr="005461B6">
        <w:rPr>
          <w:rStyle w:val="Emphasis"/>
          <w:highlight w:val="cyan"/>
        </w:rPr>
        <w:t>time was running out</w:t>
      </w:r>
      <w:r w:rsidRPr="005461B6">
        <w:rPr>
          <w:rStyle w:val="StyleUnderline"/>
        </w:rPr>
        <w:t xml:space="preserve"> in the legislative session, </w:t>
      </w:r>
      <w:r w:rsidRPr="005461B6">
        <w:rPr>
          <w:rStyle w:val="StyleUnderline"/>
          <w:highlight w:val="cyan"/>
        </w:rPr>
        <w:t xml:space="preserve">making </w:t>
      </w:r>
      <w:r w:rsidRPr="005461B6">
        <w:rPr>
          <w:rStyle w:val="Emphasis"/>
          <w:highlight w:val="cyan"/>
        </w:rPr>
        <w:t>Republican leaders balk</w:t>
      </w:r>
      <w:r w:rsidRPr="005461B6">
        <w:rPr>
          <w:rStyle w:val="StyleUnderline"/>
          <w:highlight w:val="cyan"/>
        </w:rPr>
        <w:t xml:space="preserve"> at </w:t>
      </w:r>
      <w:r w:rsidRPr="005461B6">
        <w:rPr>
          <w:rStyle w:val="Emphasis"/>
          <w:highlight w:val="cyan"/>
        </w:rPr>
        <w:t>spending precious floor time</w:t>
      </w:r>
      <w:r w:rsidRPr="005461B6">
        <w:rPr>
          <w:rStyle w:val="StyleUnderline"/>
          <w:highlight w:val="cyan"/>
        </w:rPr>
        <w:t xml:space="preserve"> on</w:t>
      </w:r>
      <w:r w:rsidRPr="005461B6">
        <w:rPr>
          <w:rStyle w:val="StyleUnderline"/>
        </w:rPr>
        <w:t xml:space="preserve"> the </w:t>
      </w:r>
      <w:r w:rsidRPr="005461B6">
        <w:rPr>
          <w:rStyle w:val="StyleUnderline"/>
          <w:highlight w:val="cyan"/>
        </w:rPr>
        <w:t>bill</w:t>
      </w:r>
      <w:r w:rsidRPr="005461B6">
        <w:t>. But another series of compromises quieted opposition from Sen. Ted Cruz (R-Texas) and garnered support for the bill from Sen. John Cornyn (R-Texas), the majority whip, clearing the path for an easy floor vote. After that change and continued pressure from Trump, Grassley, the Koch Brothers, and constituents in Kentucky, Senate Majority Leader Mitch McConnell announced in mid-December that he would bring up the bill for a vote before the end of the year, during the lame-duck Congress.</w:t>
      </w:r>
      <w:r>
        <w:t xml:space="preserve"> </w:t>
      </w:r>
      <w:r w:rsidRPr="005461B6">
        <w:rPr>
          <w:rStyle w:val="Emphasis"/>
        </w:rPr>
        <w:t xml:space="preserve">Longtime </w:t>
      </w:r>
      <w:r w:rsidRPr="005461B6">
        <w:rPr>
          <w:rStyle w:val="Emphasis"/>
          <w:highlight w:val="cyan"/>
        </w:rPr>
        <w:t>opponents</w:t>
      </w:r>
      <w:r w:rsidRPr="005461B6">
        <w:rPr>
          <w:rStyle w:val="StyleUnderline"/>
          <w:highlight w:val="cyan"/>
        </w:rPr>
        <w:t xml:space="preserve"> of </w:t>
      </w:r>
      <w:r w:rsidRPr="005461B6">
        <w:rPr>
          <w:rStyle w:val="Emphasis"/>
          <w:highlight w:val="cyan"/>
        </w:rPr>
        <w:t>reform</w:t>
      </w:r>
      <w:r w:rsidRPr="005461B6">
        <w:rPr>
          <w:rStyle w:val="StyleUnderline"/>
        </w:rPr>
        <w:t xml:space="preserve"> like </w:t>
      </w:r>
      <w:r w:rsidRPr="005461B6">
        <w:rPr>
          <w:rStyle w:val="Emphasis"/>
        </w:rPr>
        <w:t>Cotton</w:t>
      </w:r>
      <w:r w:rsidRPr="005461B6">
        <w:rPr>
          <w:rStyle w:val="StyleUnderline"/>
        </w:rPr>
        <w:t xml:space="preserve"> </w:t>
      </w:r>
      <w:r w:rsidRPr="005461B6">
        <w:rPr>
          <w:rStyle w:val="StyleUnderline"/>
          <w:highlight w:val="cyan"/>
        </w:rPr>
        <w:t xml:space="preserve">still had a </w:t>
      </w:r>
      <w:r w:rsidRPr="005461B6">
        <w:rPr>
          <w:rStyle w:val="Emphasis"/>
          <w:highlight w:val="cyan"/>
        </w:rPr>
        <w:t>chance to block</w:t>
      </w:r>
      <w:r w:rsidRPr="005461B6">
        <w:rPr>
          <w:rStyle w:val="StyleUnderline"/>
        </w:rPr>
        <w:t xml:space="preserve"> the </w:t>
      </w:r>
      <w:r w:rsidRPr="005461B6">
        <w:rPr>
          <w:rStyle w:val="Emphasis"/>
          <w:highlight w:val="cyan"/>
        </w:rPr>
        <w:t>bill</w:t>
      </w:r>
      <w:r w:rsidRPr="005461B6">
        <w:rPr>
          <w:rStyle w:val="StyleUnderline"/>
          <w:highlight w:val="cyan"/>
        </w:rPr>
        <w:t xml:space="preserve">: They could </w:t>
      </w:r>
      <w:r w:rsidRPr="005461B6">
        <w:rPr>
          <w:rStyle w:val="Emphasis"/>
          <w:highlight w:val="cyan"/>
        </w:rPr>
        <w:t>run out the clock</w:t>
      </w:r>
      <w:r w:rsidRPr="005461B6">
        <w:t>. But a series of procedural shortcuts allowed McConnell to bring the bill to the floor by essentially slotting the text of the bill into another piece of legislation that was already eligible for Senate consideration. And so another hurdle was cleared.</w:t>
      </w:r>
      <w:r>
        <w:t xml:space="preserve"> </w:t>
      </w:r>
      <w:r w:rsidRPr="00BA42BF">
        <w:t xml:space="preserve">But one more remained. </w:t>
      </w:r>
      <w:r w:rsidRPr="00BA42BF">
        <w:rPr>
          <w:rStyle w:val="StyleUnderline"/>
          <w:highlight w:val="cyan"/>
        </w:rPr>
        <w:t>During</w:t>
      </w:r>
      <w:r w:rsidRPr="00BA42BF">
        <w:t xml:space="preserve"> the </w:t>
      </w:r>
      <w:r w:rsidRPr="00BA42BF">
        <w:rPr>
          <w:rStyle w:val="Emphasis"/>
          <w:highlight w:val="cyan"/>
        </w:rPr>
        <w:t>amendment process</w:t>
      </w:r>
      <w:r w:rsidRPr="00BA42BF">
        <w:rPr>
          <w:rStyle w:val="StyleUnderline"/>
        </w:rPr>
        <w:t xml:space="preserve"> for</w:t>
      </w:r>
      <w:r w:rsidRPr="00BA42BF">
        <w:t xml:space="preserve"> the </w:t>
      </w:r>
      <w:r w:rsidRPr="00BA42BF">
        <w:rPr>
          <w:rStyle w:val="Emphasis"/>
        </w:rPr>
        <w:t>FIRST STEP Act</w:t>
      </w:r>
      <w:r w:rsidRPr="00BA42BF">
        <w:rPr>
          <w:rStyle w:val="StyleUnderline"/>
        </w:rPr>
        <w:t xml:space="preserve">, </w:t>
      </w:r>
      <w:r w:rsidRPr="00BA42BF">
        <w:rPr>
          <w:rStyle w:val="Emphasis"/>
          <w:highlight w:val="cyan"/>
        </w:rPr>
        <w:t>Cotton</w:t>
      </w:r>
      <w:r w:rsidRPr="00BA42BF">
        <w:rPr>
          <w:rStyle w:val="StyleUnderline"/>
          <w:highlight w:val="cyan"/>
        </w:rPr>
        <w:t xml:space="preserve"> and</w:t>
      </w:r>
      <w:r w:rsidRPr="00BA42BF">
        <w:t xml:space="preserve"> Sen. John </w:t>
      </w:r>
      <w:r w:rsidRPr="00BA42BF">
        <w:rPr>
          <w:rStyle w:val="Emphasis"/>
          <w:highlight w:val="cyan"/>
        </w:rPr>
        <w:t>Kennedy</w:t>
      </w:r>
      <w:r w:rsidRPr="00BA42BF">
        <w:t xml:space="preserve"> (R-La.) </w:t>
      </w:r>
      <w:r w:rsidRPr="00BA42BF">
        <w:rPr>
          <w:rStyle w:val="StyleUnderline"/>
          <w:highlight w:val="cyan"/>
        </w:rPr>
        <w:t>pushed for</w:t>
      </w:r>
      <w:r w:rsidRPr="00BA42BF">
        <w:rPr>
          <w:rStyle w:val="StyleUnderline"/>
        </w:rPr>
        <w:t xml:space="preserve"> a series of “</w:t>
      </w:r>
      <w:r w:rsidRPr="00BA42BF">
        <w:rPr>
          <w:rStyle w:val="Emphasis"/>
          <w:highlight w:val="cyan"/>
        </w:rPr>
        <w:t>poison pill” amendments</w:t>
      </w:r>
      <w:r w:rsidRPr="00BA42BF">
        <w:rPr>
          <w:rStyle w:val="StyleUnderline"/>
          <w:highlight w:val="cyan"/>
        </w:rPr>
        <w:t xml:space="preserve"> that would have </w:t>
      </w:r>
      <w:r w:rsidRPr="00BA42BF">
        <w:rPr>
          <w:rStyle w:val="Emphasis"/>
          <w:highlight w:val="cyan"/>
        </w:rPr>
        <w:t>unacceptably weakened</w:t>
      </w:r>
      <w:r w:rsidRPr="00BA42BF">
        <w:t xml:space="preserve"> the </w:t>
      </w:r>
      <w:r w:rsidRPr="00BA42BF">
        <w:rPr>
          <w:rStyle w:val="Emphasis"/>
          <w:highlight w:val="cyan"/>
        </w:rPr>
        <w:t>bill</w:t>
      </w:r>
      <w:r w:rsidRPr="00BA42BF">
        <w:rPr>
          <w:rStyle w:val="StyleUnderline"/>
          <w:highlight w:val="cyan"/>
        </w:rPr>
        <w:t xml:space="preserve"> and </w:t>
      </w:r>
      <w:r w:rsidRPr="00BA42BF">
        <w:rPr>
          <w:rStyle w:val="Emphasis"/>
          <w:highlight w:val="cyan"/>
        </w:rPr>
        <w:t>split</w:t>
      </w:r>
      <w:r w:rsidRPr="00BA42BF">
        <w:rPr>
          <w:rStyle w:val="StyleUnderline"/>
        </w:rPr>
        <w:t xml:space="preserve"> the </w:t>
      </w:r>
      <w:r w:rsidRPr="00BA42BF">
        <w:rPr>
          <w:rStyle w:val="Emphasis"/>
          <w:highlight w:val="cyan"/>
        </w:rPr>
        <w:t>bipartisan coalition</w:t>
      </w:r>
      <w:r w:rsidRPr="00BA42BF">
        <w:rPr>
          <w:rStyle w:val="StyleUnderline"/>
          <w:highlight w:val="cyan"/>
        </w:rPr>
        <w:t xml:space="preserve"> supporting it</w:t>
      </w:r>
      <w:r w:rsidRPr="00BA42BF">
        <w:rPr>
          <w:rStyle w:val="StyleUnderline"/>
        </w:rPr>
        <w:t>, just at the moment of passage</w:t>
      </w:r>
      <w:r w:rsidRPr="00BA42BF">
        <w:t xml:space="preserve">. But those </w:t>
      </w:r>
      <w:r w:rsidRPr="00BA42BF">
        <w:rPr>
          <w:rStyle w:val="StyleUnderline"/>
        </w:rPr>
        <w:t>amendments ultimately failed to materialize in the final bill</w:t>
      </w:r>
      <w:r w:rsidRPr="00BA42BF">
        <w:t>, which cleared the Senate by an overwhelming 87-12 margin. Not a single Democrat voted against the bill, and Republican opponents of reform were relegated to a small minority. Next, then-House Speaker Paul Ryan (R-Wis.) cleared the way for quick consideration of the bill in the House of Representatives — and sent it to President Trump’s desk just before Christmas. The president signed the bill on December 21.</w:t>
      </w:r>
    </w:p>
    <w:p w14:paraId="6A6B10CE" w14:textId="77777777" w:rsidR="00921C55" w:rsidRDefault="00921C55" w:rsidP="00921C55">
      <w:pPr>
        <w:pStyle w:val="Heading4"/>
      </w:pPr>
      <w:r>
        <w:t>Political incentives guarantee it</w:t>
      </w:r>
    </w:p>
    <w:p w14:paraId="28709FE8" w14:textId="77777777" w:rsidR="00921C55" w:rsidRDefault="00921C55" w:rsidP="00921C55">
      <w:r w:rsidRPr="00721155">
        <w:rPr>
          <w:rStyle w:val="Style13ptBold"/>
        </w:rPr>
        <w:t>King 10</w:t>
      </w:r>
      <w:r>
        <w:t xml:space="preserve"> (Kay King, Former Vice President @ Washington Initiatives, “Congress and National Security,” November 2010, Council on Foreign Relations, Google Books, TM)</w:t>
      </w:r>
    </w:p>
    <w:p w14:paraId="03B33E6F" w14:textId="77777777" w:rsidR="00921C55" w:rsidRPr="005461B6" w:rsidRDefault="00921C55" w:rsidP="00921C55">
      <w:r w:rsidRPr="005461B6">
        <w:t xml:space="preserve">Institutional Dynamics The </w:t>
      </w:r>
      <w:r w:rsidRPr="00721155">
        <w:rPr>
          <w:rStyle w:val="StyleUnderline"/>
        </w:rPr>
        <w:t>transformation of</w:t>
      </w:r>
      <w:r w:rsidRPr="005461B6">
        <w:t xml:space="preserve"> the </w:t>
      </w:r>
      <w:r w:rsidRPr="00721155">
        <w:rPr>
          <w:rStyle w:val="StyleUnderline"/>
        </w:rPr>
        <w:t>domestic political landscape</w:t>
      </w:r>
      <w:r w:rsidRPr="005461B6">
        <w:t xml:space="preserve"> that began in the 1970s </w:t>
      </w:r>
      <w:r w:rsidRPr="00721155">
        <w:rPr>
          <w:rStyle w:val="StyleUnderline"/>
        </w:rPr>
        <w:t>brought Congress to the dysfunctional cliff, and lawmakers’ intensified manipulation of the institution’s rules, practices, and procedures pushed it over</w:t>
      </w:r>
      <w:r w:rsidRPr="005461B6">
        <w:t xml:space="preserve"> the edge. Many of these rules and procedures date back to the founding of the republic and, </w:t>
      </w:r>
      <w:r w:rsidRPr="00721155">
        <w:rPr>
          <w:rStyle w:val="StyleUnderline"/>
        </w:rPr>
        <w:t>despite periods of great polarization in Congress, were only occasionally used and rarely abused</w:t>
      </w:r>
      <w:r w:rsidRPr="005461B6">
        <w:t xml:space="preserve">. But </w:t>
      </w:r>
      <w:r w:rsidRPr="00721155">
        <w:rPr>
          <w:rStyle w:val="StyleUnderline"/>
        </w:rPr>
        <w:t>today</w:t>
      </w:r>
      <w:r w:rsidRPr="005461B6">
        <w:t xml:space="preserve"> the </w:t>
      </w:r>
      <w:r w:rsidRPr="00721155">
        <w:rPr>
          <w:rStyle w:val="StyleUnderline"/>
          <w:highlight w:val="cyan"/>
        </w:rPr>
        <w:t>motivation to deprive</w:t>
      </w:r>
      <w:r w:rsidRPr="005461B6">
        <w:t xml:space="preserve"> the </w:t>
      </w:r>
      <w:r w:rsidRPr="00721155">
        <w:rPr>
          <w:rStyle w:val="Emphasis"/>
          <w:highlight w:val="cyan"/>
        </w:rPr>
        <w:t>opposition of victory</w:t>
      </w:r>
      <w:r w:rsidRPr="00721155">
        <w:rPr>
          <w:rStyle w:val="StyleUnderline"/>
          <w:highlight w:val="cyan"/>
        </w:rPr>
        <w:t xml:space="preserve"> or</w:t>
      </w:r>
      <w:r w:rsidRPr="00721155">
        <w:rPr>
          <w:rStyle w:val="StyleUnderline"/>
        </w:rPr>
        <w:t xml:space="preserve"> to </w:t>
      </w:r>
      <w:r w:rsidRPr="00721155">
        <w:rPr>
          <w:rStyle w:val="Emphasis"/>
          <w:highlight w:val="cyan"/>
        </w:rPr>
        <w:t>score political</w:t>
      </w:r>
      <w:r w:rsidRPr="00721155">
        <w:rPr>
          <w:rStyle w:val="StyleUnderline"/>
          <w:highlight w:val="cyan"/>
        </w:rPr>
        <w:t xml:space="preserve"> points</w:t>
      </w:r>
      <w:r w:rsidRPr="00721155">
        <w:rPr>
          <w:rStyle w:val="StyleUnderline"/>
        </w:rPr>
        <w:t xml:space="preserve"> often </w:t>
      </w:r>
      <w:r w:rsidRPr="00721155">
        <w:rPr>
          <w:rStyle w:val="Emphasis"/>
          <w:highlight w:val="cyan"/>
        </w:rPr>
        <w:t>overtakes</w:t>
      </w:r>
      <w:r w:rsidRPr="005461B6">
        <w:t xml:space="preserve"> the </w:t>
      </w:r>
      <w:r w:rsidRPr="00721155">
        <w:rPr>
          <w:rStyle w:val="Emphasis"/>
          <w:highlight w:val="cyan"/>
        </w:rPr>
        <w:t>aspiration to</w:t>
      </w:r>
      <w:r w:rsidRPr="00721155">
        <w:rPr>
          <w:rStyle w:val="StyleUnderline"/>
        </w:rPr>
        <w:t xml:space="preserve"> serve </w:t>
      </w:r>
      <w:r w:rsidRPr="00721155">
        <w:rPr>
          <w:rStyle w:val="Emphasis"/>
        </w:rPr>
        <w:t xml:space="preserve">and </w:t>
      </w:r>
      <w:r w:rsidRPr="00721155">
        <w:rPr>
          <w:rStyle w:val="Emphasis"/>
          <w:highlight w:val="cyan"/>
        </w:rPr>
        <w:t>problem solve</w:t>
      </w:r>
      <w:r w:rsidRPr="00721155">
        <w:rPr>
          <w:rStyle w:val="StyleUnderline"/>
          <w:highlight w:val="cyan"/>
        </w:rPr>
        <w:t xml:space="preserve">, so </w:t>
      </w:r>
      <w:r w:rsidRPr="00721155">
        <w:rPr>
          <w:rStyle w:val="Emphasis"/>
          <w:highlight w:val="cyan"/>
        </w:rPr>
        <w:t>rules</w:t>
      </w:r>
      <w:r w:rsidRPr="00721155">
        <w:rPr>
          <w:rStyle w:val="StyleUnderline"/>
          <w:highlight w:val="cyan"/>
        </w:rPr>
        <w:t xml:space="preserve"> are used to</w:t>
      </w:r>
      <w:r w:rsidRPr="00721155">
        <w:rPr>
          <w:rStyle w:val="StyleUnderline"/>
        </w:rPr>
        <w:t xml:space="preserve"> </w:t>
      </w:r>
      <w:r w:rsidRPr="00721155">
        <w:rPr>
          <w:rStyle w:val="Emphasis"/>
        </w:rPr>
        <w:t>frustrate</w:t>
      </w:r>
      <w:r w:rsidRPr="00721155">
        <w:rPr>
          <w:rStyle w:val="StyleUnderline"/>
        </w:rPr>
        <w:t xml:space="preserve"> and </w:t>
      </w:r>
      <w:r w:rsidRPr="00721155">
        <w:rPr>
          <w:rStyle w:val="Emphasis"/>
          <w:highlight w:val="cyan"/>
        </w:rPr>
        <w:t>impede action</w:t>
      </w:r>
      <w:r w:rsidRPr="00721155">
        <w:rPr>
          <w:rStyle w:val="StyleUnderline"/>
          <w:highlight w:val="cyan"/>
        </w:rPr>
        <w:t xml:space="preserve"> as </w:t>
      </w:r>
      <w:r w:rsidRPr="00721155">
        <w:rPr>
          <w:rStyle w:val="Emphasis"/>
          <w:highlight w:val="cyan"/>
        </w:rPr>
        <w:t>never before</w:t>
      </w:r>
      <w:r w:rsidRPr="005461B6">
        <w:t xml:space="preserve">. Both </w:t>
      </w:r>
      <w:r w:rsidRPr="00721155">
        <w:rPr>
          <w:rStyle w:val="Emphasis"/>
          <w:highlight w:val="cyan"/>
        </w:rPr>
        <w:t>parties</w:t>
      </w:r>
      <w:r w:rsidRPr="00721155">
        <w:rPr>
          <w:rStyle w:val="StyleUnderline"/>
          <w:highlight w:val="cyan"/>
        </w:rPr>
        <w:t xml:space="preserve"> in </w:t>
      </w:r>
      <w:r w:rsidRPr="00721155">
        <w:rPr>
          <w:rStyle w:val="Emphasis"/>
          <w:highlight w:val="cyan"/>
        </w:rPr>
        <w:t>both houses</w:t>
      </w:r>
      <w:r w:rsidRPr="00721155">
        <w:rPr>
          <w:rStyle w:val="StyleUnderline"/>
        </w:rPr>
        <w:t xml:space="preserve"> of Congress </w:t>
      </w:r>
      <w:r w:rsidRPr="00721155">
        <w:rPr>
          <w:rStyle w:val="StyleUnderline"/>
          <w:highlight w:val="cyan"/>
        </w:rPr>
        <w:t>are</w:t>
      </w:r>
      <w:r w:rsidRPr="00721155">
        <w:rPr>
          <w:rStyle w:val="StyleUnderline"/>
        </w:rPr>
        <w:t xml:space="preserve"> guilty of </w:t>
      </w:r>
      <w:r w:rsidRPr="00721155">
        <w:rPr>
          <w:rStyle w:val="Emphasis"/>
          <w:highlight w:val="cyan"/>
        </w:rPr>
        <w:t>exploiting</w:t>
      </w:r>
      <w:r w:rsidRPr="00721155">
        <w:rPr>
          <w:rStyle w:val="StyleUnderline"/>
        </w:rPr>
        <w:t xml:space="preserve"> the </w:t>
      </w:r>
      <w:r w:rsidRPr="005461B6">
        <w:rPr>
          <w:rStyle w:val="Emphasis"/>
          <w:highlight w:val="cyan"/>
        </w:rPr>
        <w:t>rules</w:t>
      </w:r>
      <w:r w:rsidRPr="005461B6">
        <w:rPr>
          <w:rStyle w:val="StyleUnderline"/>
          <w:highlight w:val="cyan"/>
        </w:rPr>
        <w:t xml:space="preserve"> at </w:t>
      </w:r>
      <w:r w:rsidRPr="005461B6">
        <w:rPr>
          <w:rStyle w:val="Emphasis"/>
          <w:highlight w:val="cyan"/>
        </w:rPr>
        <w:t>ever</w:t>
      </w:r>
      <w:r w:rsidRPr="00721155">
        <w:rPr>
          <w:rStyle w:val="Emphasis"/>
          <w:highlight w:val="cyan"/>
        </w:rPr>
        <w:t>-increasing rates</w:t>
      </w:r>
      <w:r w:rsidRPr="005461B6">
        <w:t xml:space="preserve">. In the Senate, which the framers structured to temper the populist excesses of the House, </w:t>
      </w:r>
      <w:r w:rsidRPr="00721155">
        <w:rPr>
          <w:rStyle w:val="Emphasis"/>
          <w:highlight w:val="cyan"/>
        </w:rPr>
        <w:t>lawmakers</w:t>
      </w:r>
      <w:r w:rsidRPr="00721155">
        <w:rPr>
          <w:rStyle w:val="StyleUnderline"/>
        </w:rPr>
        <w:t xml:space="preserve"> take this right too far by </w:t>
      </w:r>
      <w:r w:rsidRPr="00721155">
        <w:rPr>
          <w:rStyle w:val="Emphasis"/>
          <w:highlight w:val="cyan"/>
        </w:rPr>
        <w:t>threatening filibusters</w:t>
      </w:r>
      <w:r w:rsidRPr="00721155">
        <w:rPr>
          <w:rStyle w:val="StyleUnderline"/>
          <w:highlight w:val="cyan"/>
        </w:rPr>
        <w:t xml:space="preserve"> </w:t>
      </w:r>
      <w:r w:rsidRPr="00721155">
        <w:rPr>
          <w:rStyle w:val="Emphasis"/>
          <w:highlight w:val="cyan"/>
        </w:rPr>
        <w:t>not just</w:t>
      </w:r>
      <w:r w:rsidRPr="00721155">
        <w:rPr>
          <w:rStyle w:val="StyleUnderline"/>
        </w:rPr>
        <w:t xml:space="preserve"> to </w:t>
      </w:r>
      <w:r w:rsidRPr="00721155">
        <w:rPr>
          <w:rStyle w:val="Emphasis"/>
          <w:highlight w:val="cyan"/>
        </w:rPr>
        <w:t>delay</w:t>
      </w:r>
      <w:r w:rsidRPr="00721155">
        <w:rPr>
          <w:rStyle w:val="StyleUnderline"/>
          <w:highlight w:val="cyan"/>
        </w:rPr>
        <w:t xml:space="preserve"> but</w:t>
      </w:r>
      <w:r w:rsidRPr="00721155">
        <w:rPr>
          <w:rStyle w:val="StyleUnderline"/>
        </w:rPr>
        <w:t xml:space="preserve"> to </w:t>
      </w:r>
      <w:r w:rsidRPr="00721155">
        <w:rPr>
          <w:rStyle w:val="Emphasis"/>
          <w:highlight w:val="cyan"/>
        </w:rPr>
        <w:t>completely obstruct action</w:t>
      </w:r>
      <w:r w:rsidRPr="005461B6">
        <w:t xml:space="preserve">. In the House, which was established to be more immediately responsive to popular opinion but still cognizant of minority views, open debate is often stifled by means of closed and restrictive rules that severely limit or even prevent the bringing of amendments to the floor for debate and a vote. This results in a breakdown of the legislative process, or “regular order.”11 Unfortunately, </w:t>
      </w:r>
      <w:r w:rsidRPr="00721155">
        <w:rPr>
          <w:rStyle w:val="StyleUnderline"/>
        </w:rPr>
        <w:t xml:space="preserve">in a </w:t>
      </w:r>
      <w:r w:rsidRPr="00721155">
        <w:rPr>
          <w:rStyle w:val="Emphasis"/>
        </w:rPr>
        <w:t>deeply polarized environment</w:t>
      </w:r>
      <w:r w:rsidRPr="00721155">
        <w:rPr>
          <w:rStyle w:val="StyleUnderline"/>
        </w:rPr>
        <w:t xml:space="preserve">, </w:t>
      </w:r>
      <w:r w:rsidRPr="00721155">
        <w:rPr>
          <w:rStyle w:val="StyleUnderline"/>
          <w:highlight w:val="cyan"/>
        </w:rPr>
        <w:t>regular order provides</w:t>
      </w:r>
      <w:r w:rsidRPr="005461B6">
        <w:t xml:space="preserve"> the </w:t>
      </w:r>
      <w:r w:rsidRPr="00721155">
        <w:rPr>
          <w:rStyle w:val="Emphasis"/>
          <w:highlight w:val="cyan"/>
        </w:rPr>
        <w:t>minority</w:t>
      </w:r>
      <w:r w:rsidRPr="00721155">
        <w:rPr>
          <w:rStyle w:val="StyleUnderline"/>
          <w:highlight w:val="cyan"/>
        </w:rPr>
        <w:t xml:space="preserve"> with </w:t>
      </w:r>
      <w:r w:rsidRPr="00721155">
        <w:rPr>
          <w:rStyle w:val="Emphasis"/>
          <w:highlight w:val="cyan"/>
        </w:rPr>
        <w:t>opportunities</w:t>
      </w:r>
      <w:r w:rsidRPr="00721155">
        <w:rPr>
          <w:rStyle w:val="StyleUnderline"/>
          <w:highlight w:val="cyan"/>
        </w:rPr>
        <w:t xml:space="preserve"> to </w:t>
      </w:r>
      <w:r w:rsidRPr="00721155">
        <w:rPr>
          <w:rStyle w:val="Emphasis"/>
          <w:highlight w:val="cyan"/>
        </w:rPr>
        <w:t>play politics</w:t>
      </w:r>
      <w:r w:rsidRPr="00721155">
        <w:rPr>
          <w:rStyle w:val="StyleUnderline"/>
        </w:rPr>
        <w:t xml:space="preserve"> and </w:t>
      </w:r>
      <w:r w:rsidRPr="00721155">
        <w:rPr>
          <w:rStyle w:val="Emphasis"/>
        </w:rPr>
        <w:t>embarrass</w:t>
      </w:r>
      <w:r w:rsidRPr="00721155">
        <w:rPr>
          <w:rStyle w:val="StyleUnderline"/>
        </w:rPr>
        <w:t xml:space="preserve"> the </w:t>
      </w:r>
      <w:r w:rsidRPr="00721155">
        <w:rPr>
          <w:rStyle w:val="Emphasis"/>
        </w:rPr>
        <w:t>majority</w:t>
      </w:r>
      <w:r w:rsidRPr="005461B6">
        <w:t xml:space="preserve">. As a result, to head off such behavior, the </w:t>
      </w:r>
      <w:r w:rsidRPr="00721155">
        <w:rPr>
          <w:rStyle w:val="StyleUnderline"/>
        </w:rPr>
        <w:t>majority feels compelled to advance its legislative agenda</w:t>
      </w:r>
      <w:r w:rsidRPr="005461B6">
        <w:t xml:space="preserve"> by </w:t>
      </w:r>
      <w:r w:rsidRPr="00721155">
        <w:rPr>
          <w:rStyle w:val="StyleUnderline"/>
          <w:highlight w:val="cyan"/>
        </w:rPr>
        <w:t>limiting hearings and</w:t>
      </w:r>
      <w:r w:rsidRPr="005461B6">
        <w:t xml:space="preserve"> markups, </w:t>
      </w:r>
      <w:r w:rsidRPr="00721155">
        <w:rPr>
          <w:rStyle w:val="StyleUnderline"/>
          <w:highlight w:val="cyan"/>
        </w:rPr>
        <w:t>reducing floor time</w:t>
      </w:r>
      <w:r w:rsidRPr="005461B6">
        <w:t xml:space="preserve">, and passing legislation with minimum of debate or delay, thus severely restricting the minority’s role. </w:t>
      </w:r>
    </w:p>
    <w:p w14:paraId="0E6ECFD1" w14:textId="77777777" w:rsidR="00921C55" w:rsidRPr="00BA42BF" w:rsidRDefault="00921C55" w:rsidP="00921C55"/>
    <w:p w14:paraId="4C272DD6" w14:textId="77777777" w:rsidR="00921C55" w:rsidRDefault="00921C55" w:rsidP="00921C55">
      <w:pPr>
        <w:pStyle w:val="Heading3"/>
      </w:pPr>
      <w:r>
        <w:t>2nc – drug reform link</w:t>
      </w:r>
    </w:p>
    <w:p w14:paraId="16164B54" w14:textId="77777777" w:rsidR="00921C55" w:rsidRDefault="00921C55" w:rsidP="00921C55">
      <w:pPr>
        <w:pStyle w:val="Heading4"/>
      </w:pPr>
      <w:r>
        <w:t>Drug reform trades-off with floor time</w:t>
      </w:r>
    </w:p>
    <w:p w14:paraId="70548E29" w14:textId="77777777" w:rsidR="00921C55" w:rsidRPr="00BA42BF" w:rsidRDefault="00921C55" w:rsidP="00921C55">
      <w:r w:rsidRPr="00BA42BF">
        <w:rPr>
          <w:rStyle w:val="Style13ptBold"/>
        </w:rPr>
        <w:t>Bolton 18</w:t>
      </w:r>
      <w:r>
        <w:t xml:space="preserve"> (Alexander Bolton, Senior Reporter @ The Hill, “McConnell outlines hurdles to criminal justice reform,” 11/14/18, The Hill, </w:t>
      </w:r>
      <w:hyperlink r:id="rId41" w:history="1">
        <w:r w:rsidRPr="005D1635">
          <w:rPr>
            <w:rStyle w:val="Hyperlink"/>
          </w:rPr>
          <w:t>https://thehill.com/homenews/senate/416678-mcconnell-outlines-hurdles-to-criminal-justice-reform</w:t>
        </w:r>
      </w:hyperlink>
      <w:r>
        <w:t>, TM)</w:t>
      </w:r>
    </w:p>
    <w:p w14:paraId="76DEA105" w14:textId="77777777" w:rsidR="00921C55" w:rsidRDefault="00921C55" w:rsidP="00921C55">
      <w:r>
        <w:t xml:space="preserve">Senate Majority Leader Mitch </w:t>
      </w:r>
      <w:r w:rsidRPr="003844DE">
        <w:rPr>
          <w:rStyle w:val="Emphasis"/>
          <w:highlight w:val="cyan"/>
        </w:rPr>
        <w:t>McConnell</w:t>
      </w:r>
      <w:r>
        <w:t xml:space="preserve"> (R-Ky.) on Wednesday </w:t>
      </w:r>
      <w:r w:rsidRPr="003844DE">
        <w:rPr>
          <w:rStyle w:val="StyleUnderline"/>
          <w:highlight w:val="cyan"/>
        </w:rPr>
        <w:t xml:space="preserve">said a </w:t>
      </w:r>
      <w:r w:rsidRPr="003844DE">
        <w:rPr>
          <w:rStyle w:val="Emphasis"/>
          <w:highlight w:val="cyan"/>
        </w:rPr>
        <w:t>bipartisan deal</w:t>
      </w:r>
      <w:r w:rsidRPr="003844DE">
        <w:rPr>
          <w:rStyle w:val="StyleUnderline"/>
          <w:highlight w:val="cyan"/>
        </w:rPr>
        <w:t xml:space="preserve"> on </w:t>
      </w:r>
      <w:r w:rsidRPr="003844DE">
        <w:rPr>
          <w:rStyle w:val="Emphasis"/>
          <w:highlight w:val="cyan"/>
        </w:rPr>
        <w:t>c</w:t>
      </w:r>
      <w:r w:rsidRPr="003844DE">
        <w:t>r</w:t>
      </w:r>
      <w:r>
        <w:t xml:space="preserve">iminal </w:t>
      </w:r>
      <w:r w:rsidRPr="003844DE">
        <w:rPr>
          <w:rStyle w:val="Emphasis"/>
          <w:highlight w:val="cyan"/>
        </w:rPr>
        <w:t>j</w:t>
      </w:r>
      <w:r>
        <w:t xml:space="preserve">ustice </w:t>
      </w:r>
      <w:r w:rsidRPr="003844DE">
        <w:rPr>
          <w:rStyle w:val="Emphasis"/>
          <w:highlight w:val="cyan"/>
        </w:rPr>
        <w:t>r</w:t>
      </w:r>
      <w:r>
        <w:t xml:space="preserve">eform </w:t>
      </w:r>
      <w:r w:rsidRPr="00BA42BF">
        <w:rPr>
          <w:rStyle w:val="StyleUnderline"/>
        </w:rPr>
        <w:t>legislation, which has tentative support from</w:t>
      </w:r>
      <w:r>
        <w:t xml:space="preserve"> President </w:t>
      </w:r>
      <w:r w:rsidRPr="00BA42BF">
        <w:rPr>
          <w:rStyle w:val="StyleUnderline"/>
        </w:rPr>
        <w:t xml:space="preserve">Trump, </w:t>
      </w:r>
      <w:r w:rsidRPr="003844DE">
        <w:rPr>
          <w:rStyle w:val="StyleUnderline"/>
          <w:highlight w:val="cyan"/>
        </w:rPr>
        <w:t xml:space="preserve">faces </w:t>
      </w:r>
      <w:r w:rsidRPr="003844DE">
        <w:rPr>
          <w:rStyle w:val="Emphasis"/>
          <w:highlight w:val="cyan"/>
        </w:rPr>
        <w:t>several hurdles</w:t>
      </w:r>
      <w:r w:rsidRPr="003844DE">
        <w:rPr>
          <w:rStyle w:val="StyleUnderline"/>
          <w:highlight w:val="cyan"/>
        </w:rPr>
        <w:t xml:space="preserve"> before coming to</w:t>
      </w:r>
      <w:r w:rsidRPr="00BA42BF">
        <w:rPr>
          <w:rStyle w:val="StyleUnderline"/>
        </w:rPr>
        <w:t xml:space="preserve"> the </w:t>
      </w:r>
      <w:r w:rsidRPr="003844DE">
        <w:rPr>
          <w:rStyle w:val="StyleUnderline"/>
          <w:highlight w:val="cyan"/>
        </w:rPr>
        <w:t>floor</w:t>
      </w:r>
      <w:r>
        <w:t xml:space="preserve">. He said </w:t>
      </w:r>
      <w:r w:rsidRPr="00BA42BF">
        <w:rPr>
          <w:rStyle w:val="StyleUnderline"/>
        </w:rPr>
        <w:t>there’s no guarantee the measure will get a vote</w:t>
      </w:r>
      <w:r>
        <w:t xml:space="preserve"> in the lame-duck session and </w:t>
      </w:r>
      <w:r w:rsidRPr="00BA42BF">
        <w:rPr>
          <w:rStyle w:val="StyleUnderline"/>
        </w:rPr>
        <w:t xml:space="preserve">noted </w:t>
      </w:r>
      <w:r w:rsidRPr="003844DE">
        <w:rPr>
          <w:rStyle w:val="StyleUnderline"/>
          <w:highlight w:val="cyan"/>
        </w:rPr>
        <w:t xml:space="preserve">it will have to </w:t>
      </w:r>
      <w:r w:rsidRPr="003844DE">
        <w:rPr>
          <w:rStyle w:val="Emphasis"/>
          <w:highlight w:val="cyan"/>
        </w:rPr>
        <w:t>compete for floor time</w:t>
      </w:r>
      <w:r w:rsidRPr="003844DE">
        <w:rPr>
          <w:rStyle w:val="StyleUnderline"/>
          <w:highlight w:val="cyan"/>
        </w:rPr>
        <w:t xml:space="preserve"> with </w:t>
      </w:r>
      <w:r w:rsidRPr="003844DE">
        <w:rPr>
          <w:rStyle w:val="Emphasis"/>
          <w:highlight w:val="cyan"/>
        </w:rPr>
        <w:t>other priorities</w:t>
      </w:r>
      <w:r w:rsidRPr="003844DE">
        <w:t xml:space="preserve"> </w:t>
      </w:r>
      <w:r>
        <w:t xml:space="preserve">such as passing unfinished appropriations bills and the farm bill. “What I’ve said to the proponents is that we will first need a final agreement," McConnell said. "There’s been a lot of discussion but we need an actual proposal. Then we would take a whip count, see where we stand, and then weigh it at that point against the other things that absolutely have to be accomplished.” </w:t>
      </w:r>
      <w:r w:rsidRPr="003844DE">
        <w:rPr>
          <w:rStyle w:val="Emphasis"/>
          <w:highlight w:val="cyan"/>
        </w:rPr>
        <w:t>Senate Republicans</w:t>
      </w:r>
      <w:r w:rsidRPr="003844DE">
        <w:rPr>
          <w:rStyle w:val="StyleUnderline"/>
          <w:highlight w:val="cyan"/>
        </w:rPr>
        <w:t xml:space="preserve"> are </w:t>
      </w:r>
      <w:r w:rsidRPr="003844DE">
        <w:rPr>
          <w:rStyle w:val="Emphasis"/>
          <w:highlight w:val="cyan"/>
        </w:rPr>
        <w:t>divided</w:t>
      </w:r>
      <w:r w:rsidRPr="003844DE">
        <w:rPr>
          <w:rStyle w:val="StyleUnderline"/>
          <w:highlight w:val="cyan"/>
        </w:rPr>
        <w:t xml:space="preserve"> over</w:t>
      </w:r>
      <w:r w:rsidRPr="003844DE">
        <w:rPr>
          <w:rStyle w:val="StyleUnderline"/>
        </w:rPr>
        <w:t xml:space="preserve"> the </w:t>
      </w:r>
      <w:r w:rsidRPr="003844DE">
        <w:rPr>
          <w:rStyle w:val="Emphasis"/>
          <w:highlight w:val="cyan"/>
        </w:rPr>
        <w:t>legislation</w:t>
      </w:r>
      <w:r w:rsidRPr="003844DE">
        <w:rPr>
          <w:rStyle w:val="StyleUnderline"/>
          <w:highlight w:val="cyan"/>
        </w:rPr>
        <w:t>, which would ease</w:t>
      </w:r>
      <w:r w:rsidRPr="003844DE">
        <w:rPr>
          <w:rStyle w:val="StyleUnderline"/>
        </w:rPr>
        <w:t xml:space="preserve"> </w:t>
      </w:r>
      <w:r w:rsidRPr="003844DE">
        <w:rPr>
          <w:rStyle w:val="Emphasis"/>
        </w:rPr>
        <w:t xml:space="preserve">criminal </w:t>
      </w:r>
      <w:r w:rsidRPr="003844DE">
        <w:rPr>
          <w:rStyle w:val="Emphasis"/>
          <w:highlight w:val="cyan"/>
        </w:rPr>
        <w:t>sentences</w:t>
      </w:r>
      <w:r w:rsidRPr="003844DE">
        <w:rPr>
          <w:rStyle w:val="StyleUnderline"/>
          <w:highlight w:val="cyan"/>
        </w:rPr>
        <w:t xml:space="preserve"> for </w:t>
      </w:r>
      <w:r w:rsidRPr="003844DE">
        <w:rPr>
          <w:rStyle w:val="Emphasis"/>
          <w:highlight w:val="cyan"/>
        </w:rPr>
        <w:t>nonviolent drug offenses</w:t>
      </w:r>
      <w:r>
        <w:t xml:space="preserve">, and has the support of senior White House adviser Jared Kushner, the president’s son-in-law. “We don’t have a lot of time left," McConnell added. "The first step is to finalize what proponents are actually for. </w:t>
      </w:r>
      <w:r w:rsidRPr="003844DE">
        <w:rPr>
          <w:rStyle w:val="StyleUnderline"/>
        </w:rPr>
        <w:t xml:space="preserve">There have been a lot of different versions floating around. And then </w:t>
      </w:r>
      <w:r w:rsidRPr="003844DE">
        <w:rPr>
          <w:rStyle w:val="StyleUnderline"/>
          <w:highlight w:val="cyan"/>
        </w:rPr>
        <w:t>we’ll</w:t>
      </w:r>
      <w:r w:rsidRPr="003844DE">
        <w:rPr>
          <w:rStyle w:val="StyleUnderline"/>
        </w:rPr>
        <w:t xml:space="preserve"> whip it and </w:t>
      </w:r>
      <w:r w:rsidRPr="003844DE">
        <w:rPr>
          <w:rStyle w:val="StyleUnderline"/>
          <w:highlight w:val="cyan"/>
        </w:rPr>
        <w:t>see</w:t>
      </w:r>
      <w:r w:rsidRPr="003844DE">
        <w:rPr>
          <w:rStyle w:val="StyleUnderline"/>
        </w:rPr>
        <w:t xml:space="preserve"> where</w:t>
      </w:r>
      <w:r>
        <w:t xml:space="preserve"> the </w:t>
      </w:r>
      <w:r w:rsidRPr="003844DE">
        <w:rPr>
          <w:rStyle w:val="StyleUnderline"/>
        </w:rPr>
        <w:t xml:space="preserve">vote count is and then </w:t>
      </w:r>
      <w:r w:rsidRPr="003844DE">
        <w:rPr>
          <w:rStyle w:val="Emphasis"/>
        </w:rPr>
        <w:t xml:space="preserve">see </w:t>
      </w:r>
      <w:r w:rsidRPr="003844DE">
        <w:rPr>
          <w:rStyle w:val="Emphasis"/>
          <w:highlight w:val="cyan"/>
        </w:rPr>
        <w:t>how it stacks up</w:t>
      </w:r>
      <w:r w:rsidRPr="003844DE">
        <w:rPr>
          <w:rStyle w:val="StyleUnderline"/>
          <w:highlight w:val="cyan"/>
        </w:rPr>
        <w:t xml:space="preserve"> against</w:t>
      </w:r>
      <w:r w:rsidRPr="003844DE">
        <w:rPr>
          <w:rStyle w:val="StyleUnderline"/>
        </w:rPr>
        <w:t xml:space="preserve"> </w:t>
      </w:r>
      <w:r w:rsidRPr="003844DE">
        <w:rPr>
          <w:rStyle w:val="Emphasis"/>
        </w:rPr>
        <w:t xml:space="preserve">our </w:t>
      </w:r>
      <w:r w:rsidRPr="003844DE">
        <w:rPr>
          <w:rStyle w:val="Emphasis"/>
          <w:highlight w:val="cyan"/>
        </w:rPr>
        <w:t>other priorities</w:t>
      </w:r>
      <w:r w:rsidRPr="003844DE">
        <w:t xml:space="preserve"> going into the end of the session</w:t>
      </w:r>
      <w:r>
        <w:t>."</w:t>
      </w:r>
    </w:p>
    <w:p w14:paraId="55D42CD5" w14:textId="77777777" w:rsidR="00921C55" w:rsidRDefault="00921C55" w:rsidP="00921C55"/>
    <w:p w14:paraId="47C8D67F" w14:textId="77777777" w:rsidR="00921C55" w:rsidRDefault="00921C55" w:rsidP="00921C55">
      <w:pPr>
        <w:pStyle w:val="Heading3"/>
      </w:pPr>
      <w:r>
        <w:t>2nc – at: fiat solves link</w:t>
      </w:r>
    </w:p>
    <w:p w14:paraId="7ED9AE49" w14:textId="77777777" w:rsidR="00921C55" w:rsidRDefault="00921C55" w:rsidP="00921C55">
      <w:pPr>
        <w:pStyle w:val="Heading4"/>
      </w:pPr>
      <w:r>
        <w:t xml:space="preserve">Their interpretation of </w:t>
      </w:r>
      <w:r w:rsidRPr="004B60A7">
        <w:t>fiat</w:t>
      </w:r>
      <w:r>
        <w:t xml:space="preserve"> </w:t>
      </w:r>
      <w:r w:rsidRPr="004B60A7">
        <w:rPr>
          <w:u w:val="single"/>
        </w:rPr>
        <w:t>ignores</w:t>
      </w:r>
      <w:r>
        <w:t xml:space="preserve"> the </w:t>
      </w:r>
      <w:r w:rsidRPr="004B60A7">
        <w:rPr>
          <w:u w:val="single"/>
        </w:rPr>
        <w:t>real world</w:t>
      </w:r>
      <w:r>
        <w:rPr>
          <w:u w:val="single"/>
        </w:rPr>
        <w:t>’s</w:t>
      </w:r>
      <w:r w:rsidRPr="004B60A7">
        <w:t xml:space="preserve"> legislative process</w:t>
      </w:r>
      <w:r>
        <w:rPr>
          <w:u w:val="single"/>
        </w:rPr>
        <w:t xml:space="preserve"> </w:t>
      </w:r>
    </w:p>
    <w:p w14:paraId="000012CC" w14:textId="77777777" w:rsidR="00921C55" w:rsidRDefault="00921C55" w:rsidP="00921C55">
      <w:r w:rsidRPr="00191892">
        <w:rPr>
          <w:rStyle w:val="Style13ptBold"/>
        </w:rPr>
        <w:t>Divine 16</w:t>
      </w:r>
      <w:r>
        <w:t xml:space="preserve"> (Joshua M. Divine, J.D. from Yale Law School, “Statutory Federalism and Criminal Law,” Virginia Law Review, </w:t>
      </w:r>
      <w:hyperlink r:id="rId42" w:history="1">
        <w:r w:rsidRPr="005D1635">
          <w:rPr>
            <w:rStyle w:val="Hyperlink"/>
          </w:rPr>
          <w:t>https://virginialawreview.org/sites/virginialawreview.org/files/Divine_Book.pdf</w:t>
        </w:r>
      </w:hyperlink>
      <w:r>
        <w:t>, TM)</w:t>
      </w:r>
    </w:p>
    <w:p w14:paraId="1DDDBB5B" w14:textId="77777777" w:rsidR="00921C55" w:rsidRPr="00191892" w:rsidRDefault="00921C55" w:rsidP="00921C55">
      <w:r w:rsidRPr="00191892">
        <w:t>II. REDUCING INERTIA</w:t>
      </w:r>
      <w:r>
        <w:t xml:space="preserve"> </w:t>
      </w:r>
      <w:r w:rsidRPr="00191892">
        <w:t>Dynamic incorporation mitigates political inertia. In general,</w:t>
      </w:r>
      <w:r>
        <w:t xml:space="preserve"> </w:t>
      </w:r>
      <w:r w:rsidRPr="00191892">
        <w:rPr>
          <w:rStyle w:val="StyleUnderline"/>
        </w:rPr>
        <w:t>congressional inertia makes passing legislation cumbersome</w:t>
      </w:r>
      <w:r w:rsidRPr="00191892">
        <w:t xml:space="preserve">. But </w:t>
      </w:r>
      <w:r w:rsidRPr="00191892">
        <w:rPr>
          <w:rStyle w:val="StyleUnderline"/>
        </w:rPr>
        <w:t>inertia</w:t>
      </w:r>
      <w:r>
        <w:rPr>
          <w:rStyle w:val="StyleUnderline"/>
        </w:rPr>
        <w:t xml:space="preserve"> </w:t>
      </w:r>
      <w:r w:rsidRPr="00191892">
        <w:rPr>
          <w:rStyle w:val="StyleUnderline"/>
        </w:rPr>
        <w:t>creates even more unique problems for criminal law. Passing criminal</w:t>
      </w:r>
      <w:r>
        <w:rPr>
          <w:rStyle w:val="StyleUnderline"/>
        </w:rPr>
        <w:t xml:space="preserve"> </w:t>
      </w:r>
      <w:r w:rsidRPr="00191892">
        <w:rPr>
          <w:rStyle w:val="StyleUnderline"/>
        </w:rPr>
        <w:t>laws often is easier—so long as those laws increase severity. But</w:t>
      </w:r>
      <w:r>
        <w:rPr>
          <w:rStyle w:val="StyleUnderline"/>
        </w:rPr>
        <w:t xml:space="preserve"> </w:t>
      </w:r>
      <w:r w:rsidRPr="00191892">
        <w:rPr>
          <w:rStyle w:val="Emphasis"/>
        </w:rPr>
        <w:t>reforming older criminal laws</w:t>
      </w:r>
      <w:r w:rsidRPr="00191892">
        <w:rPr>
          <w:rStyle w:val="StyleUnderline"/>
        </w:rPr>
        <w:t xml:space="preserve"> or making criminal laws less stringent is</w:t>
      </w:r>
      <w:r>
        <w:rPr>
          <w:rStyle w:val="StyleUnderline"/>
        </w:rPr>
        <w:t xml:space="preserve"> </w:t>
      </w:r>
      <w:r w:rsidRPr="00191892">
        <w:rPr>
          <w:rStyle w:val="Emphasis"/>
        </w:rPr>
        <w:t>exceptionally difficult</w:t>
      </w:r>
      <w:r w:rsidRPr="00191892">
        <w:t>. Dynamic incorporation eases inertia by removing</w:t>
      </w:r>
      <w:r>
        <w:t xml:space="preserve"> </w:t>
      </w:r>
      <w:r w:rsidRPr="00191892">
        <w:t>obstacles both to updating current law to avoid conflicts and to passing</w:t>
      </w:r>
      <w:r>
        <w:t xml:space="preserve"> </w:t>
      </w:r>
      <w:r w:rsidRPr="00191892">
        <w:t>new laws. And this effect, specifically applied to criminal law, eases the</w:t>
      </w:r>
      <w:r>
        <w:t xml:space="preserve"> </w:t>
      </w:r>
      <w:r w:rsidRPr="00191892">
        <w:t>unique inertia that hinders changing criminal law.</w:t>
      </w:r>
      <w:r>
        <w:t xml:space="preserve"> </w:t>
      </w:r>
      <w:r w:rsidRPr="00191892">
        <w:t xml:space="preserve">In short, the </w:t>
      </w:r>
      <w:r w:rsidRPr="00191892">
        <w:rPr>
          <w:rStyle w:val="Emphasis"/>
          <w:highlight w:val="cyan"/>
        </w:rPr>
        <w:t>institutional design</w:t>
      </w:r>
      <w:r w:rsidRPr="00191892">
        <w:rPr>
          <w:rStyle w:val="StyleUnderline"/>
          <w:highlight w:val="cyan"/>
        </w:rPr>
        <w:t xml:space="preserve"> of </w:t>
      </w:r>
      <w:r w:rsidRPr="00191892">
        <w:rPr>
          <w:rStyle w:val="Emphasis"/>
          <w:highlight w:val="cyan"/>
        </w:rPr>
        <w:t>Congress</w:t>
      </w:r>
      <w:r w:rsidRPr="00191892">
        <w:rPr>
          <w:rStyle w:val="StyleUnderline"/>
        </w:rPr>
        <w:t xml:space="preserve"> coupled </w:t>
      </w:r>
      <w:r w:rsidRPr="00191892">
        <w:rPr>
          <w:rStyle w:val="StyleUnderline"/>
          <w:highlight w:val="cyan"/>
        </w:rPr>
        <w:t>with</w:t>
      </w:r>
      <w:r w:rsidRPr="00191892">
        <w:rPr>
          <w:rStyle w:val="StyleUnderline"/>
        </w:rPr>
        <w:t xml:space="preserve"> ordinary</w:t>
      </w:r>
      <w:r>
        <w:rPr>
          <w:rStyle w:val="StyleUnderline"/>
        </w:rPr>
        <w:t xml:space="preserve"> </w:t>
      </w:r>
      <w:r w:rsidRPr="00191892">
        <w:rPr>
          <w:rStyle w:val="Emphasis"/>
          <w:highlight w:val="cyan"/>
        </w:rPr>
        <w:t>political incentives</w:t>
      </w:r>
      <w:r w:rsidRPr="00191892">
        <w:rPr>
          <w:rStyle w:val="StyleUnderline"/>
          <w:highlight w:val="cyan"/>
        </w:rPr>
        <w:t xml:space="preserve"> make it </w:t>
      </w:r>
      <w:r w:rsidRPr="00191892">
        <w:rPr>
          <w:rStyle w:val="Emphasis"/>
          <w:highlight w:val="cyan"/>
        </w:rPr>
        <w:t>exceptionally difficult</w:t>
      </w:r>
      <w:r w:rsidRPr="00191892">
        <w:rPr>
          <w:rStyle w:val="StyleUnderline"/>
        </w:rPr>
        <w:t xml:space="preserve"> for Congress </w:t>
      </w:r>
      <w:r w:rsidRPr="00191892">
        <w:rPr>
          <w:rStyle w:val="StyleUnderline"/>
          <w:highlight w:val="cyan"/>
        </w:rPr>
        <w:t>to reform</w:t>
      </w:r>
      <w:r>
        <w:rPr>
          <w:rStyle w:val="StyleUnderline"/>
          <w:highlight w:val="cyan"/>
        </w:rPr>
        <w:t xml:space="preserve"> </w:t>
      </w:r>
      <w:r w:rsidRPr="00191892">
        <w:rPr>
          <w:rStyle w:val="StyleUnderline"/>
          <w:highlight w:val="cyan"/>
        </w:rPr>
        <w:t>criminal laws</w:t>
      </w:r>
      <w:r w:rsidRPr="00191892">
        <w:t>. Decentralization has historically been associated with a</w:t>
      </w:r>
      <w:r>
        <w:t xml:space="preserve"> </w:t>
      </w:r>
      <w:r w:rsidRPr="00191892">
        <w:t>“states’ rights” approach, but it need not be. Decentralization can help</w:t>
      </w:r>
      <w:r>
        <w:t xml:space="preserve"> </w:t>
      </w:r>
      <w:r w:rsidRPr="00191892">
        <w:t>Congress better obtain its policy objectives.</w:t>
      </w:r>
      <w:r>
        <w:t xml:space="preserve"> </w:t>
      </w:r>
      <w:r w:rsidRPr="00191892">
        <w:t>A. The General and Specific Problems of Inertia</w:t>
      </w:r>
      <w:r>
        <w:t xml:space="preserve"> </w:t>
      </w:r>
      <w:r w:rsidRPr="00191892">
        <w:rPr>
          <w:rStyle w:val="StyleUnderline"/>
          <w:highlight w:val="cyan"/>
        </w:rPr>
        <w:t>Even in times not defined by</w:t>
      </w:r>
      <w:r w:rsidRPr="00191892">
        <w:t xml:space="preserve"> high </w:t>
      </w:r>
      <w:r w:rsidRPr="00973864">
        <w:rPr>
          <w:rStyle w:val="StyleUnderline"/>
        </w:rPr>
        <w:t xml:space="preserve">political </w:t>
      </w:r>
      <w:r w:rsidRPr="00191892">
        <w:rPr>
          <w:rStyle w:val="StyleUnderline"/>
          <w:highlight w:val="cyan"/>
        </w:rPr>
        <w:t>partisanship</w:t>
      </w:r>
      <w:r w:rsidRPr="00191892">
        <w:t xml:space="preserve">, the </w:t>
      </w:r>
      <w:r w:rsidRPr="00191892">
        <w:rPr>
          <w:rStyle w:val="StyleUnderline"/>
          <w:highlight w:val="cyan"/>
        </w:rPr>
        <w:t>federal</w:t>
      </w:r>
      <w:r>
        <w:rPr>
          <w:rStyle w:val="StyleUnderline"/>
          <w:highlight w:val="cyan"/>
        </w:rPr>
        <w:t xml:space="preserve"> </w:t>
      </w:r>
      <w:r w:rsidRPr="00191892">
        <w:rPr>
          <w:rStyle w:val="StyleUnderline"/>
          <w:highlight w:val="cyan"/>
        </w:rPr>
        <w:t xml:space="preserve">system includes a </w:t>
      </w:r>
      <w:r w:rsidRPr="00191892">
        <w:rPr>
          <w:rStyle w:val="Emphasis"/>
          <w:highlight w:val="cyan"/>
        </w:rPr>
        <w:t>strong bias</w:t>
      </w:r>
      <w:r w:rsidRPr="00191892">
        <w:rPr>
          <w:rStyle w:val="StyleUnderline"/>
          <w:highlight w:val="cyan"/>
        </w:rPr>
        <w:t xml:space="preserve"> against </w:t>
      </w:r>
      <w:r w:rsidRPr="00191892">
        <w:rPr>
          <w:rStyle w:val="Emphasis"/>
          <w:highlight w:val="cyan"/>
        </w:rPr>
        <w:t>new legislation</w:t>
      </w:r>
      <w:r w:rsidRPr="00191892">
        <w:t>. Inertia has stability</w:t>
      </w:r>
      <w:r>
        <w:t xml:space="preserve"> </w:t>
      </w:r>
      <w:r w:rsidRPr="00191892">
        <w:t>benefits, but it also impedes efforts to keep statutes up to date.114 One</w:t>
      </w:r>
      <w:r>
        <w:t xml:space="preserve"> </w:t>
      </w:r>
      <w:r w:rsidRPr="00191892">
        <w:t>notable academic and later federal judge argued that passing new statutes</w:t>
      </w:r>
      <w:r>
        <w:t xml:space="preserve"> </w:t>
      </w:r>
      <w:r w:rsidRPr="00191892">
        <w:t>is so difficult that judges should abrogate by judicial fiat those they find</w:t>
      </w:r>
      <w:r>
        <w:t xml:space="preserve"> </w:t>
      </w:r>
      <w:r w:rsidRPr="00191892">
        <w:t>anachronistic.115 He wrote that argument in 1982, when political</w:t>
      </w:r>
      <w:r>
        <w:t xml:space="preserve"> </w:t>
      </w:r>
      <w:r w:rsidRPr="00191892">
        <w:t>polarization was relatively quaint by today’s standards.</w:t>
      </w:r>
      <w:r>
        <w:t xml:space="preserve"> </w:t>
      </w:r>
      <w:r w:rsidRPr="00191892">
        <w:t xml:space="preserve">This </w:t>
      </w:r>
      <w:r w:rsidRPr="00191892">
        <w:rPr>
          <w:rStyle w:val="StyleUnderline"/>
          <w:highlight w:val="cyan"/>
        </w:rPr>
        <w:t>inertia occurs because of</w:t>
      </w:r>
      <w:r w:rsidRPr="00973864">
        <w:rPr>
          <w:rStyle w:val="StyleUnderline"/>
        </w:rPr>
        <w:t xml:space="preserve"> the </w:t>
      </w:r>
      <w:r w:rsidRPr="00191892">
        <w:rPr>
          <w:rStyle w:val="Emphasis"/>
          <w:highlight w:val="cyan"/>
        </w:rPr>
        <w:t>legislative structure</w:t>
      </w:r>
      <w:r w:rsidRPr="00973864">
        <w:rPr>
          <w:rStyle w:val="StyleUnderline"/>
        </w:rPr>
        <w:t xml:space="preserve"> created by the</w:t>
      </w:r>
      <w:r>
        <w:rPr>
          <w:rStyle w:val="StyleUnderline"/>
        </w:rPr>
        <w:t xml:space="preserve"> </w:t>
      </w:r>
      <w:r w:rsidRPr="00973864">
        <w:rPr>
          <w:rStyle w:val="StyleUnderline"/>
        </w:rPr>
        <w:t xml:space="preserve">Constitution combined </w:t>
      </w:r>
      <w:r w:rsidRPr="00191892">
        <w:rPr>
          <w:rStyle w:val="StyleUnderline"/>
          <w:highlight w:val="cyan"/>
        </w:rPr>
        <w:t xml:space="preserve">with </w:t>
      </w:r>
      <w:r w:rsidRPr="00191892">
        <w:rPr>
          <w:rStyle w:val="Emphasis"/>
          <w:highlight w:val="cyan"/>
        </w:rPr>
        <w:t>200 years of congressional precedent</w:t>
      </w:r>
      <w:r w:rsidRPr="00191892">
        <w:t>. By one</w:t>
      </w:r>
      <w:r>
        <w:t xml:space="preserve"> </w:t>
      </w:r>
      <w:r w:rsidRPr="00191892">
        <w:t xml:space="preserve">scholar’s account, </w:t>
      </w:r>
      <w:r w:rsidRPr="00973864">
        <w:rPr>
          <w:rStyle w:val="Emphasis"/>
        </w:rPr>
        <w:t xml:space="preserve">proposed </w:t>
      </w:r>
      <w:r w:rsidRPr="00191892">
        <w:rPr>
          <w:rStyle w:val="Emphasis"/>
          <w:highlight w:val="cyan"/>
        </w:rPr>
        <w:t>legislation</w:t>
      </w:r>
      <w:r w:rsidRPr="00191892">
        <w:rPr>
          <w:rStyle w:val="StyleUnderline"/>
          <w:highlight w:val="cyan"/>
        </w:rPr>
        <w:t xml:space="preserve"> must pass through </w:t>
      </w:r>
      <w:r w:rsidRPr="00191892">
        <w:rPr>
          <w:rStyle w:val="Emphasis"/>
          <w:highlight w:val="cyan"/>
        </w:rPr>
        <w:t>nine “vetogates</w:t>
      </w:r>
      <w:r w:rsidRPr="00973864">
        <w:rPr>
          <w:rStyle w:val="StyleUnderline"/>
        </w:rPr>
        <w:t xml:space="preserve">” before </w:t>
      </w:r>
      <w:r w:rsidRPr="00973864">
        <w:rPr>
          <w:rStyle w:val="Emphasis"/>
        </w:rPr>
        <w:t>becoming law</w:t>
      </w:r>
      <w:r w:rsidRPr="00191892">
        <w:t>.</w:t>
      </w:r>
      <w:r>
        <w:t xml:space="preserve"> </w:t>
      </w:r>
      <w:r w:rsidRPr="00191892">
        <w:t xml:space="preserve">116 </w:t>
      </w:r>
      <w:r w:rsidRPr="00191892">
        <w:rPr>
          <w:rStyle w:val="StyleUnderline"/>
          <w:highlight w:val="cyan"/>
        </w:rPr>
        <w:t>Each gate presents</w:t>
      </w:r>
      <w:r w:rsidRPr="00973864">
        <w:rPr>
          <w:rStyle w:val="StyleUnderline"/>
        </w:rPr>
        <w:t xml:space="preserve"> an </w:t>
      </w:r>
      <w:r w:rsidRPr="00191892">
        <w:rPr>
          <w:rStyle w:val="Emphasis"/>
          <w:highlight w:val="cyan"/>
        </w:rPr>
        <w:t>opportunity</w:t>
      </w:r>
      <w:r>
        <w:rPr>
          <w:rStyle w:val="StyleUnderline"/>
          <w:highlight w:val="cyan"/>
        </w:rPr>
        <w:t xml:space="preserve"> </w:t>
      </w:r>
      <w:r w:rsidRPr="00191892">
        <w:rPr>
          <w:rStyle w:val="StyleUnderline"/>
          <w:highlight w:val="cyan"/>
        </w:rPr>
        <w:t xml:space="preserve">for </w:t>
      </w:r>
      <w:r w:rsidRPr="00191892">
        <w:rPr>
          <w:rStyle w:val="Emphasis"/>
          <w:highlight w:val="cyan"/>
        </w:rPr>
        <w:t>politicians</w:t>
      </w:r>
      <w:r w:rsidRPr="00973864">
        <w:rPr>
          <w:rStyle w:val="StyleUnderline"/>
        </w:rPr>
        <w:t>—often a single politician—</w:t>
      </w:r>
      <w:r w:rsidRPr="00191892">
        <w:rPr>
          <w:rStyle w:val="StyleUnderline"/>
          <w:highlight w:val="cyan"/>
        </w:rPr>
        <w:t xml:space="preserve">to </w:t>
      </w:r>
      <w:r w:rsidRPr="00191892">
        <w:rPr>
          <w:rStyle w:val="Emphasis"/>
          <w:highlight w:val="cyan"/>
        </w:rPr>
        <w:t>defeat a bill</w:t>
      </w:r>
      <w:r w:rsidRPr="00191892">
        <w:t xml:space="preserve">. </w:t>
      </w:r>
      <w:r w:rsidRPr="00973864">
        <w:rPr>
          <w:rStyle w:val="StyleUnderline"/>
        </w:rPr>
        <w:t>Assuming a bill</w:t>
      </w:r>
      <w:r>
        <w:rPr>
          <w:rStyle w:val="StyleUnderline"/>
        </w:rPr>
        <w:t xml:space="preserve"> </w:t>
      </w:r>
      <w:r w:rsidRPr="00973864">
        <w:rPr>
          <w:rStyle w:val="StyleUnderline"/>
        </w:rPr>
        <w:t>originates in the House</w:t>
      </w:r>
      <w:r w:rsidRPr="004B60A7">
        <w:rPr>
          <w:rStyle w:val="StyleUnderline"/>
        </w:rPr>
        <w:t xml:space="preserve">, </w:t>
      </w:r>
      <w:r w:rsidRPr="00191892">
        <w:rPr>
          <w:rStyle w:val="StyleUnderline"/>
          <w:highlight w:val="cyan"/>
        </w:rPr>
        <w:t>it must</w:t>
      </w:r>
      <w:r w:rsidRPr="00973864">
        <w:rPr>
          <w:rStyle w:val="StyleUnderline"/>
        </w:rPr>
        <w:t xml:space="preserve"> first </w:t>
      </w:r>
      <w:r w:rsidRPr="00191892">
        <w:rPr>
          <w:rStyle w:val="StyleUnderline"/>
          <w:highlight w:val="cyan"/>
        </w:rPr>
        <w:t>advance through</w:t>
      </w:r>
      <w:r w:rsidRPr="00191892">
        <w:t xml:space="preserve"> two </w:t>
      </w:r>
      <w:r w:rsidRPr="00191892">
        <w:rPr>
          <w:rStyle w:val="StyleUnderline"/>
          <w:highlight w:val="cyan"/>
        </w:rPr>
        <w:t>committees</w:t>
      </w:r>
      <w:r w:rsidRPr="00191892">
        <w:t>: a</w:t>
      </w:r>
      <w:r>
        <w:t xml:space="preserve"> </w:t>
      </w:r>
      <w:r w:rsidRPr="00973864">
        <w:rPr>
          <w:rStyle w:val="StyleUnderline"/>
        </w:rPr>
        <w:t>substantive House Committee and</w:t>
      </w:r>
      <w:r w:rsidRPr="00191892">
        <w:t xml:space="preserve"> the </w:t>
      </w:r>
      <w:r w:rsidRPr="00973864">
        <w:rPr>
          <w:rStyle w:val="StyleUnderline"/>
        </w:rPr>
        <w:t>procedural House Rules</w:t>
      </w:r>
      <w:r>
        <w:rPr>
          <w:rStyle w:val="StyleUnderline"/>
        </w:rPr>
        <w:t xml:space="preserve"> </w:t>
      </w:r>
      <w:r w:rsidRPr="00973864">
        <w:rPr>
          <w:rStyle w:val="StyleUnderline"/>
        </w:rPr>
        <w:t>Committee</w:t>
      </w:r>
      <w:r w:rsidRPr="00191892">
        <w:t>, the latter of which the Speaker typically controls.</w:t>
      </w:r>
      <w:r>
        <w:t xml:space="preserve"> </w:t>
      </w:r>
      <w:r w:rsidRPr="00191892">
        <w:t>117</w:t>
      </w:r>
      <w:r>
        <w:t xml:space="preserve"> </w:t>
      </w:r>
      <w:r w:rsidRPr="00973864">
        <w:rPr>
          <w:rStyle w:val="StyleUnderline"/>
        </w:rPr>
        <w:t>Committee chairs kill ninety percent of bills, often simply by ignoring</w:t>
      </w:r>
      <w:r>
        <w:rPr>
          <w:rStyle w:val="StyleUnderline"/>
        </w:rPr>
        <w:t xml:space="preserve"> </w:t>
      </w:r>
      <w:r w:rsidRPr="00973864">
        <w:rPr>
          <w:rStyle w:val="StyleUnderline"/>
        </w:rPr>
        <w:t>them</w:t>
      </w:r>
      <w:r w:rsidRPr="00191892">
        <w:t>.</w:t>
      </w:r>
      <w:r>
        <w:t xml:space="preserve"> </w:t>
      </w:r>
      <w:r w:rsidRPr="00191892">
        <w:t xml:space="preserve">118 </w:t>
      </w:r>
      <w:r w:rsidRPr="00973864">
        <w:rPr>
          <w:rStyle w:val="StyleUnderline"/>
        </w:rPr>
        <w:t>If a bill passes both hurdles, it must then obtain a successful floor</w:t>
      </w:r>
      <w:r>
        <w:rPr>
          <w:rStyle w:val="StyleUnderline"/>
        </w:rPr>
        <w:t xml:space="preserve"> </w:t>
      </w:r>
      <w:r w:rsidRPr="00973864">
        <w:rPr>
          <w:rStyle w:val="StyleUnderline"/>
        </w:rPr>
        <w:t>vote</w:t>
      </w:r>
      <w:r w:rsidRPr="00191892">
        <w:t xml:space="preserve">—after </w:t>
      </w:r>
      <w:r w:rsidRPr="00191892">
        <w:rPr>
          <w:rStyle w:val="StyleUnderline"/>
          <w:highlight w:val="cyan"/>
        </w:rPr>
        <w:t>representatives</w:t>
      </w:r>
      <w:r w:rsidRPr="00191892">
        <w:t xml:space="preserve"> typically </w:t>
      </w:r>
      <w:r w:rsidRPr="00973864">
        <w:rPr>
          <w:rStyle w:val="StyleUnderline"/>
        </w:rPr>
        <w:t>receive an opportunity to amend the</w:t>
      </w:r>
      <w:r>
        <w:rPr>
          <w:rStyle w:val="StyleUnderline"/>
        </w:rPr>
        <w:t xml:space="preserve"> </w:t>
      </w:r>
      <w:r w:rsidRPr="00973864">
        <w:rPr>
          <w:rStyle w:val="StyleUnderline"/>
        </w:rPr>
        <w:t xml:space="preserve">bill, including by </w:t>
      </w:r>
      <w:r w:rsidRPr="00191892">
        <w:rPr>
          <w:rStyle w:val="Emphasis"/>
          <w:highlight w:val="cyan"/>
        </w:rPr>
        <w:t>introducing poison-pill amendments</w:t>
      </w:r>
      <w:r w:rsidRPr="00191892">
        <w:t xml:space="preserve">.119 The </w:t>
      </w:r>
      <w:r w:rsidRPr="00973864">
        <w:rPr>
          <w:rStyle w:val="StyleUnderline"/>
        </w:rPr>
        <w:t>bill must</w:t>
      </w:r>
      <w:r>
        <w:rPr>
          <w:rStyle w:val="StyleUnderline"/>
        </w:rPr>
        <w:t xml:space="preserve"> </w:t>
      </w:r>
      <w:r w:rsidRPr="00973864">
        <w:rPr>
          <w:rStyle w:val="StyleUnderline"/>
        </w:rPr>
        <w:t xml:space="preserve">then advance through a </w:t>
      </w:r>
      <w:r w:rsidRPr="00191892">
        <w:rPr>
          <w:rStyle w:val="StyleUnderline"/>
          <w:highlight w:val="cyan"/>
        </w:rPr>
        <w:t>similar process in</w:t>
      </w:r>
      <w:r w:rsidRPr="00191892">
        <w:t xml:space="preserve"> the </w:t>
      </w:r>
      <w:r w:rsidRPr="00191892">
        <w:rPr>
          <w:rStyle w:val="StyleUnderline"/>
          <w:highlight w:val="cyan"/>
        </w:rPr>
        <w:t>Senate</w:t>
      </w:r>
      <w:r w:rsidRPr="00191892">
        <w:t xml:space="preserve"> where the majority</w:t>
      </w:r>
      <w:r>
        <w:t xml:space="preserve"> </w:t>
      </w:r>
      <w:r w:rsidRPr="00191892">
        <w:t xml:space="preserve">leader often can kill the legislation by ignoring it. </w:t>
      </w:r>
      <w:r w:rsidRPr="00973864">
        <w:rPr>
          <w:rStyle w:val="StyleUnderline"/>
        </w:rPr>
        <w:t>A bill in the Senate also</w:t>
      </w:r>
      <w:r>
        <w:rPr>
          <w:rStyle w:val="StyleUnderline"/>
        </w:rPr>
        <w:t xml:space="preserve"> </w:t>
      </w:r>
      <w:r w:rsidRPr="00973864">
        <w:rPr>
          <w:rStyle w:val="StyleUnderline"/>
        </w:rPr>
        <w:t xml:space="preserve">is </w:t>
      </w:r>
      <w:r w:rsidRPr="00191892">
        <w:rPr>
          <w:rStyle w:val="StyleUnderline"/>
          <w:highlight w:val="cyan"/>
        </w:rPr>
        <w:t>subject to</w:t>
      </w:r>
      <w:r w:rsidRPr="00973864">
        <w:rPr>
          <w:rStyle w:val="StyleUnderline"/>
        </w:rPr>
        <w:t xml:space="preserve"> the </w:t>
      </w:r>
      <w:r w:rsidRPr="00973864">
        <w:rPr>
          <w:rStyle w:val="Emphasis"/>
        </w:rPr>
        <w:t xml:space="preserve">additional </w:t>
      </w:r>
      <w:r w:rsidRPr="00191892">
        <w:rPr>
          <w:rStyle w:val="Emphasis"/>
          <w:highlight w:val="cyan"/>
        </w:rPr>
        <w:t>hurdle</w:t>
      </w:r>
      <w:r w:rsidRPr="00191892">
        <w:rPr>
          <w:rStyle w:val="StyleUnderline"/>
          <w:highlight w:val="cyan"/>
        </w:rPr>
        <w:t xml:space="preserve"> of the </w:t>
      </w:r>
      <w:r w:rsidRPr="00191892">
        <w:rPr>
          <w:rStyle w:val="Emphasis"/>
          <w:highlight w:val="cyan"/>
        </w:rPr>
        <w:t>filibuster</w:t>
      </w:r>
      <w:r w:rsidRPr="00973864">
        <w:rPr>
          <w:rStyle w:val="StyleUnderline"/>
        </w:rPr>
        <w:t>, which requires most</w:t>
      </w:r>
      <w:r>
        <w:rPr>
          <w:rStyle w:val="StyleUnderline"/>
        </w:rPr>
        <w:t xml:space="preserve"> </w:t>
      </w:r>
      <w:r w:rsidRPr="00973864">
        <w:rPr>
          <w:rStyle w:val="StyleUnderline"/>
        </w:rPr>
        <w:t>legislation to obtain</w:t>
      </w:r>
      <w:r w:rsidRPr="00191892">
        <w:t xml:space="preserve"> the </w:t>
      </w:r>
      <w:r w:rsidRPr="00973864">
        <w:rPr>
          <w:rStyle w:val="StyleUnderline"/>
        </w:rPr>
        <w:t>support of at least sixty senators</w:t>
      </w:r>
      <w:r w:rsidRPr="00191892">
        <w:t>.120 A bill that</w:t>
      </w:r>
      <w:r>
        <w:t xml:space="preserve"> </w:t>
      </w:r>
      <w:r w:rsidRPr="00191892">
        <w:t xml:space="preserve">makes it this far might not have progressed unchanged. A </w:t>
      </w:r>
      <w:r w:rsidRPr="0061250A">
        <w:rPr>
          <w:rStyle w:val="StyleUnderline"/>
        </w:rPr>
        <w:t>bicameral</w:t>
      </w:r>
      <w:r>
        <w:rPr>
          <w:rStyle w:val="StyleUnderline"/>
        </w:rPr>
        <w:t xml:space="preserve"> </w:t>
      </w:r>
      <w:r w:rsidRPr="0061250A">
        <w:rPr>
          <w:rStyle w:val="StyleUnderline"/>
        </w:rPr>
        <w:t>committee must then edit the resolutions</w:t>
      </w:r>
      <w:r w:rsidRPr="00191892">
        <w:t xml:space="preserve"> adopted by both houses until</w:t>
      </w:r>
      <w:r>
        <w:t xml:space="preserve"> </w:t>
      </w:r>
      <w:r w:rsidRPr="00191892">
        <w:t>they are identical, after which both chambers must agree to the new,</w:t>
      </w:r>
      <w:r>
        <w:t xml:space="preserve"> </w:t>
      </w:r>
      <w:r w:rsidRPr="00191892">
        <w:t xml:space="preserve">identical, edited version.121 Finally, the </w:t>
      </w:r>
      <w:r w:rsidRPr="00191892">
        <w:rPr>
          <w:rStyle w:val="Emphasis"/>
          <w:highlight w:val="cyan"/>
        </w:rPr>
        <w:t>President</w:t>
      </w:r>
      <w:r w:rsidRPr="00191892">
        <w:rPr>
          <w:rStyle w:val="StyleUnderline"/>
          <w:highlight w:val="cyan"/>
        </w:rPr>
        <w:t xml:space="preserve"> can </w:t>
      </w:r>
      <w:r w:rsidRPr="00191892">
        <w:rPr>
          <w:rStyle w:val="Emphasis"/>
          <w:highlight w:val="cyan"/>
        </w:rPr>
        <w:t>upend</w:t>
      </w:r>
      <w:r w:rsidRPr="0061250A">
        <w:rPr>
          <w:rStyle w:val="StyleUnderline"/>
        </w:rPr>
        <w:t xml:space="preserve"> all this </w:t>
      </w:r>
      <w:r w:rsidRPr="00191892">
        <w:rPr>
          <w:rStyle w:val="StyleUnderline"/>
          <w:highlight w:val="cyan"/>
        </w:rPr>
        <w:t>work</w:t>
      </w:r>
      <w:r>
        <w:rPr>
          <w:rStyle w:val="StyleUnderline"/>
          <w:highlight w:val="cyan"/>
        </w:rPr>
        <w:t xml:space="preserve"> </w:t>
      </w:r>
      <w:r w:rsidRPr="00191892">
        <w:rPr>
          <w:rStyle w:val="StyleUnderline"/>
          <w:highlight w:val="cyan"/>
        </w:rPr>
        <w:t xml:space="preserve">with a </w:t>
      </w:r>
      <w:r w:rsidRPr="00191892">
        <w:rPr>
          <w:rStyle w:val="Emphasis"/>
          <w:highlight w:val="cyan"/>
        </w:rPr>
        <w:t>veto</w:t>
      </w:r>
      <w:r w:rsidRPr="00191892">
        <w:t xml:space="preserve"> that Congress can overrule only by a two-thirds vote in both</w:t>
      </w:r>
      <w:r>
        <w:t xml:space="preserve"> </w:t>
      </w:r>
      <w:r w:rsidRPr="00191892">
        <w:t>chambers.122 On top of these hurdles, this process must occur within a</w:t>
      </w:r>
      <w:r>
        <w:t xml:space="preserve"> </w:t>
      </w:r>
      <w:r w:rsidRPr="00191892">
        <w:t>two-year window</w:t>
      </w:r>
      <w:r w:rsidRPr="005461B6">
        <w:t xml:space="preserve">; anything not completed at the end of a two-year congressional cycle must start over. These </w:t>
      </w:r>
      <w:r w:rsidRPr="005461B6">
        <w:rPr>
          <w:rStyle w:val="StyleUnderline"/>
        </w:rPr>
        <w:t>vetogates ensure that only a small fraction of bills become law</w:t>
      </w:r>
      <w:r w:rsidRPr="005461B6">
        <w:t>. The 112th Congress passed only two percent of bills introduced.123 This number is smaller than normal, but not significantly so. The 111th Congress—the first two years of the Obama administration—enjoyed a majority of sixty votes in the Senate for some time, substantially reducing the potency of the filibuster</w:t>
      </w:r>
      <w:r w:rsidRPr="00191892">
        <w:t>, yet it passed only three percent of introduced</w:t>
      </w:r>
      <w:r>
        <w:t xml:space="preserve"> </w:t>
      </w:r>
      <w:r w:rsidRPr="00191892">
        <w:t>bills.124</w:t>
      </w:r>
      <w:r>
        <w:t xml:space="preserve"> </w:t>
      </w:r>
      <w:r w:rsidRPr="00191892">
        <w:t>This inertia may have been less problematic before Congress exercised</w:t>
      </w:r>
      <w:r>
        <w:t xml:space="preserve"> </w:t>
      </w:r>
      <w:r w:rsidRPr="00191892">
        <w:t>its legislative power to displace much of the states’ traditionally exclusive</w:t>
      </w:r>
      <w:r>
        <w:t xml:space="preserve"> </w:t>
      </w:r>
      <w:r w:rsidRPr="00191892">
        <w:t>authority. But now that Congress has done so, the inertia hinders the</w:t>
      </w:r>
      <w:r>
        <w:t xml:space="preserve"> </w:t>
      </w:r>
      <w:r w:rsidRPr="00191892">
        <w:t>ability to update or correct existing laws that have grown outdated.</w:t>
      </w:r>
      <w:r>
        <w:t xml:space="preserve"> </w:t>
      </w:r>
      <w:r w:rsidRPr="00191892">
        <w:t xml:space="preserve">Even worse, the </w:t>
      </w:r>
      <w:r w:rsidRPr="0061250A">
        <w:rPr>
          <w:rStyle w:val="StyleUnderline"/>
        </w:rPr>
        <w:t>problems with inertia are uniquely difficult in criminal</w:t>
      </w:r>
      <w:r>
        <w:rPr>
          <w:rStyle w:val="StyleUnderline"/>
        </w:rPr>
        <w:t xml:space="preserve"> </w:t>
      </w:r>
      <w:r w:rsidRPr="0061250A">
        <w:rPr>
          <w:rStyle w:val="StyleUnderline"/>
        </w:rPr>
        <w:t>law</w:t>
      </w:r>
      <w:r w:rsidRPr="00191892">
        <w:t>. As Professor Rachel Barkow put it, “from Congress’s perspective,</w:t>
      </w:r>
      <w:r>
        <w:t xml:space="preserve"> </w:t>
      </w:r>
      <w:r w:rsidRPr="00191892">
        <w:t xml:space="preserve">the </w:t>
      </w:r>
      <w:r w:rsidRPr="00191892">
        <w:rPr>
          <w:rStyle w:val="StyleUnderline"/>
          <w:highlight w:val="cyan"/>
        </w:rPr>
        <w:t xml:space="preserve">politics are always in favor of </w:t>
      </w:r>
      <w:r w:rsidRPr="00191892">
        <w:rPr>
          <w:rStyle w:val="Emphasis"/>
          <w:highlight w:val="cyan"/>
        </w:rPr>
        <w:t>more</w:t>
      </w:r>
      <w:r w:rsidRPr="00191892">
        <w:rPr>
          <w:rStyle w:val="Emphasis"/>
        </w:rPr>
        <w:t xml:space="preserve"> criminal law</w:t>
      </w:r>
      <w:r w:rsidRPr="0061250A">
        <w:rPr>
          <w:rStyle w:val="StyleUnderline"/>
        </w:rPr>
        <w:t xml:space="preserve">” </w:t>
      </w:r>
      <w:r w:rsidRPr="00191892">
        <w:rPr>
          <w:rStyle w:val="StyleUnderline"/>
          <w:highlight w:val="cyan"/>
        </w:rPr>
        <w:t>because “</w:t>
      </w:r>
      <w:r w:rsidRPr="00191892">
        <w:rPr>
          <w:rStyle w:val="Emphasis"/>
          <w:highlight w:val="cyan"/>
        </w:rPr>
        <w:t>both parties share</w:t>
      </w:r>
      <w:r w:rsidRPr="0061250A">
        <w:rPr>
          <w:rStyle w:val="StyleUnderline"/>
        </w:rPr>
        <w:t xml:space="preserve"> the same </w:t>
      </w:r>
      <w:r w:rsidRPr="00191892">
        <w:rPr>
          <w:rStyle w:val="Emphasis"/>
          <w:highlight w:val="cyan"/>
        </w:rPr>
        <w:t>incentive</w:t>
      </w:r>
      <w:r w:rsidRPr="00191892">
        <w:rPr>
          <w:rStyle w:val="StyleUnderline"/>
          <w:highlight w:val="cyan"/>
        </w:rPr>
        <w:t xml:space="preserve"> to </w:t>
      </w:r>
      <w:r w:rsidRPr="00191892">
        <w:rPr>
          <w:rStyle w:val="Emphasis"/>
          <w:highlight w:val="cyan"/>
        </w:rPr>
        <w:t>appear as tough as possible</w:t>
      </w:r>
      <w:r w:rsidRPr="00191892">
        <w:t>.”125 This</w:t>
      </w:r>
      <w:r>
        <w:t xml:space="preserve"> </w:t>
      </w:r>
      <w:r w:rsidRPr="0061250A">
        <w:rPr>
          <w:rStyle w:val="StyleUnderline"/>
        </w:rPr>
        <w:t>incentive extends to</w:t>
      </w:r>
      <w:r w:rsidRPr="00191892">
        <w:t xml:space="preserve"> the </w:t>
      </w:r>
      <w:r w:rsidRPr="0061250A">
        <w:rPr>
          <w:rStyle w:val="StyleUnderline"/>
        </w:rPr>
        <w:t>executive branch</w:t>
      </w:r>
      <w:r w:rsidRPr="00191892">
        <w:t>. President Franklin D.</w:t>
      </w:r>
      <w:r>
        <w:t xml:space="preserve"> </w:t>
      </w:r>
      <w:r w:rsidRPr="00191892">
        <w:t>Roosevelt expanded federal criminal law because he believed it was a</w:t>
      </w:r>
      <w:r>
        <w:t xml:space="preserve"> </w:t>
      </w:r>
      <w:r w:rsidRPr="00191892">
        <w:t>good way to acclimate the public to a broader role for the federal</w:t>
      </w:r>
      <w:r>
        <w:t xml:space="preserve"> </w:t>
      </w:r>
      <w:r w:rsidRPr="00191892">
        <w:t>government, which he needed to do to pass New Deal legislation.</w:t>
      </w:r>
      <w:r>
        <w:t xml:space="preserve"> </w:t>
      </w:r>
      <w:r w:rsidRPr="00191892">
        <w:t>126 Since</w:t>
      </w:r>
      <w:r>
        <w:t xml:space="preserve"> </w:t>
      </w:r>
      <w:r w:rsidRPr="00191892">
        <w:t xml:space="preserve">then, </w:t>
      </w:r>
      <w:r w:rsidRPr="0061250A">
        <w:rPr>
          <w:rStyle w:val="StyleUnderline"/>
        </w:rPr>
        <w:t>both parties have accelerated</w:t>
      </w:r>
      <w:r w:rsidRPr="00191892">
        <w:t xml:space="preserve"> the </w:t>
      </w:r>
      <w:r w:rsidRPr="0061250A">
        <w:rPr>
          <w:rStyle w:val="StyleUnderline"/>
        </w:rPr>
        <w:t>growth of federal law because they</w:t>
      </w:r>
      <w:r>
        <w:rPr>
          <w:rStyle w:val="StyleUnderline"/>
        </w:rPr>
        <w:t xml:space="preserve"> </w:t>
      </w:r>
      <w:r w:rsidRPr="0061250A">
        <w:rPr>
          <w:rStyle w:val="StyleUnderline"/>
        </w:rPr>
        <w:t>have viewed targeting salient crimes in salient ways to be politically</w:t>
      </w:r>
      <w:r>
        <w:rPr>
          <w:rStyle w:val="StyleUnderline"/>
        </w:rPr>
        <w:t xml:space="preserve"> </w:t>
      </w:r>
      <w:r w:rsidRPr="0061250A">
        <w:rPr>
          <w:rStyle w:val="StyleUnderline"/>
        </w:rPr>
        <w:t>profitable</w:t>
      </w:r>
      <w:r w:rsidRPr="00191892">
        <w:t>.127 Now, after decades of federal involvement in criminal law,</w:t>
      </w:r>
      <w:r>
        <w:t xml:space="preserve"> </w:t>
      </w:r>
      <w:r w:rsidRPr="00191892">
        <w:t>“the public overwhelmingly views crime—especially violent street</w:t>
      </w:r>
      <w:r>
        <w:t xml:space="preserve"> </w:t>
      </w:r>
      <w:r w:rsidRPr="00191892">
        <w:t>crime—as a top-priority problem and wants the national government</w:t>
      </w:r>
      <w:r>
        <w:t xml:space="preserve"> </w:t>
      </w:r>
      <w:r w:rsidRPr="00191892">
        <w:t>engaged in efforts to stop it.”128</w:t>
      </w:r>
      <w:r>
        <w:t xml:space="preserve"> </w:t>
      </w:r>
      <w:r w:rsidRPr="00191892">
        <w:t xml:space="preserve">Meanwhile, </w:t>
      </w:r>
      <w:r w:rsidRPr="0061250A">
        <w:rPr>
          <w:rStyle w:val="StyleUnderline"/>
        </w:rPr>
        <w:t>few constraints impede Congress from exercising this</w:t>
      </w:r>
      <w:r>
        <w:rPr>
          <w:rStyle w:val="StyleUnderline"/>
        </w:rPr>
        <w:t xml:space="preserve"> </w:t>
      </w:r>
      <w:r w:rsidRPr="0061250A">
        <w:rPr>
          <w:rStyle w:val="StyleUnderline"/>
        </w:rPr>
        <w:t>political proclivity</w:t>
      </w:r>
      <w:r w:rsidRPr="00191892">
        <w:t>. Part of the reason is that Congress’s activity is usually</w:t>
      </w:r>
      <w:r>
        <w:t xml:space="preserve"> </w:t>
      </w:r>
      <w:r w:rsidRPr="00191892">
        <w:t>inconsequential. Because most criminal statutes rarely, if ever, are</w:t>
      </w:r>
      <w:r>
        <w:t xml:space="preserve"> </w:t>
      </w:r>
      <w:r w:rsidRPr="00191892">
        <w:t>enforced</w:t>
      </w:r>
      <w:r w:rsidRPr="005461B6">
        <w:t xml:space="preserve">, </w:t>
      </w:r>
      <w:r w:rsidRPr="005461B6">
        <w:rPr>
          <w:rStyle w:val="StyleUnderline"/>
        </w:rPr>
        <w:t xml:space="preserve">Congress passes </w:t>
      </w:r>
      <w:r w:rsidRPr="005461B6">
        <w:rPr>
          <w:rStyle w:val="Emphasis"/>
        </w:rPr>
        <w:t>legislation</w:t>
      </w:r>
      <w:r w:rsidRPr="005461B6">
        <w:rPr>
          <w:rStyle w:val="StyleUnderline"/>
        </w:rPr>
        <w:t xml:space="preserve"> mostly “for </w:t>
      </w:r>
      <w:r w:rsidRPr="005461B6">
        <w:rPr>
          <w:rStyle w:val="Emphasis"/>
        </w:rPr>
        <w:t>symbolic</w:t>
      </w:r>
      <w:r w:rsidRPr="005461B6">
        <w:rPr>
          <w:rStyle w:val="StyleUnderline"/>
        </w:rPr>
        <w:t xml:space="preserve"> and </w:t>
      </w:r>
      <w:r w:rsidRPr="005461B6">
        <w:rPr>
          <w:rStyle w:val="Emphasis"/>
        </w:rPr>
        <w:t>politically profitable purposes</w:t>
      </w:r>
      <w:r w:rsidRPr="005461B6">
        <w:t xml:space="preserve">.”129 </w:t>
      </w:r>
      <w:r w:rsidRPr="005461B6">
        <w:rPr>
          <w:rStyle w:val="StyleUnderline"/>
        </w:rPr>
        <w:t>Understanding that most federal criminal law is symbolic, few politicians are likely to oppose a bill just because it is amended to include a criminal provision</w:t>
      </w:r>
      <w:r w:rsidRPr="005461B6">
        <w:t>. Even when the executive does enforce a statute, “the blame falls squarely on it, not the legislature,” if enforcement proves unpopular.130</w:t>
      </w:r>
      <w:r w:rsidRPr="00191892">
        <w:t xml:space="preserve"> Congress thus “reaps</w:t>
      </w:r>
      <w:r>
        <w:t xml:space="preserve"> </w:t>
      </w:r>
      <w:r w:rsidRPr="00191892">
        <w:t>only benefits from [its] decision and does not pay a price.”131 What’s</w:t>
      </w:r>
      <w:r>
        <w:t xml:space="preserve"> </w:t>
      </w:r>
      <w:r w:rsidRPr="00191892">
        <w:t>more, the vetogates model makes passing this kind of legislation easier by encouraging omnibus legislation that bundles together separate</w:t>
      </w:r>
      <w:r>
        <w:t xml:space="preserve"> </w:t>
      </w:r>
      <w:r w:rsidRPr="00191892">
        <w:t>projects that individually would not gain majority support.132 But these</w:t>
      </w:r>
      <w:r>
        <w:t xml:space="preserve"> </w:t>
      </w:r>
      <w:r w:rsidRPr="00191892">
        <w:t>omnibus efforts, when exercised in criminal law, tend simply to add new</w:t>
      </w:r>
      <w:r>
        <w:t xml:space="preserve"> </w:t>
      </w:r>
      <w:r w:rsidRPr="00191892">
        <w:t>crimes or make existing crimes harsher, not reevaluate existing statutes.133</w:t>
      </w:r>
      <w:r>
        <w:t xml:space="preserve"> </w:t>
      </w:r>
      <w:r w:rsidRPr="0061250A">
        <w:rPr>
          <w:rStyle w:val="StyleUnderline"/>
        </w:rPr>
        <w:t xml:space="preserve">All these </w:t>
      </w:r>
      <w:r w:rsidRPr="00191892">
        <w:rPr>
          <w:rStyle w:val="StyleUnderline"/>
          <w:highlight w:val="cyan"/>
        </w:rPr>
        <w:t>effects place Congress on</w:t>
      </w:r>
      <w:r w:rsidRPr="0061250A">
        <w:rPr>
          <w:rStyle w:val="StyleUnderline"/>
        </w:rPr>
        <w:t xml:space="preserve"> the </w:t>
      </w:r>
      <w:r w:rsidRPr="00191892">
        <w:rPr>
          <w:rStyle w:val="Emphasis"/>
          <w:highlight w:val="cyan"/>
        </w:rPr>
        <w:t>horns of a dilemma</w:t>
      </w:r>
      <w:r w:rsidRPr="00191892">
        <w:rPr>
          <w:rStyle w:val="StyleUnderline"/>
          <w:highlight w:val="cyan"/>
        </w:rPr>
        <w:t>. In</w:t>
      </w:r>
      <w:r w:rsidRPr="00191892">
        <w:t xml:space="preserve"> the </w:t>
      </w:r>
      <w:r w:rsidRPr="0061250A">
        <w:rPr>
          <w:rStyle w:val="StyleUnderline"/>
        </w:rPr>
        <w:t>few</w:t>
      </w:r>
      <w:r>
        <w:rPr>
          <w:rStyle w:val="StyleUnderline"/>
        </w:rPr>
        <w:t xml:space="preserve"> </w:t>
      </w:r>
      <w:r w:rsidRPr="00191892">
        <w:rPr>
          <w:rStyle w:val="Emphasis"/>
          <w:highlight w:val="cyan"/>
        </w:rPr>
        <w:t>instances</w:t>
      </w:r>
      <w:r w:rsidRPr="00191892">
        <w:rPr>
          <w:rStyle w:val="StyleUnderline"/>
          <w:highlight w:val="cyan"/>
        </w:rPr>
        <w:t xml:space="preserve"> where Congress needs to pass </w:t>
      </w:r>
      <w:r w:rsidRPr="00191892">
        <w:rPr>
          <w:rStyle w:val="Emphasis"/>
          <w:highlight w:val="cyan"/>
        </w:rPr>
        <w:t>new criminal legislation</w:t>
      </w:r>
      <w:r w:rsidRPr="0061250A">
        <w:rPr>
          <w:rStyle w:val="StyleUnderline"/>
        </w:rPr>
        <w:t xml:space="preserve"> that is</w:t>
      </w:r>
      <w:r>
        <w:rPr>
          <w:rStyle w:val="StyleUnderline"/>
        </w:rPr>
        <w:t xml:space="preserve"> </w:t>
      </w:r>
      <w:r w:rsidRPr="0061250A">
        <w:rPr>
          <w:rStyle w:val="StyleUnderline"/>
        </w:rPr>
        <w:t xml:space="preserve">not symbolic, </w:t>
      </w:r>
      <w:r w:rsidRPr="00191892">
        <w:rPr>
          <w:rStyle w:val="StyleUnderline"/>
          <w:highlight w:val="cyan"/>
        </w:rPr>
        <w:t>it faces</w:t>
      </w:r>
      <w:r w:rsidRPr="00191892">
        <w:rPr>
          <w:rStyle w:val="StyleUnderline"/>
        </w:rPr>
        <w:t xml:space="preserve"> all</w:t>
      </w:r>
      <w:r w:rsidRPr="0061250A">
        <w:rPr>
          <w:rStyle w:val="StyleUnderline"/>
        </w:rPr>
        <w:t xml:space="preserve"> the </w:t>
      </w:r>
      <w:r w:rsidRPr="00191892">
        <w:rPr>
          <w:rStyle w:val="Emphasis"/>
          <w:highlight w:val="cyan"/>
        </w:rPr>
        <w:t>hurdles</w:t>
      </w:r>
      <w:r w:rsidRPr="0061250A">
        <w:rPr>
          <w:rStyle w:val="StyleUnderline"/>
        </w:rPr>
        <w:t xml:space="preserve"> of legislative inertia</w:t>
      </w:r>
      <w:r w:rsidRPr="00191892">
        <w:t>. And where good</w:t>
      </w:r>
      <w:r>
        <w:t xml:space="preserve"> </w:t>
      </w:r>
      <w:r w:rsidRPr="00191892">
        <w:t>policy dictates scaling back federal criminal law or updating</w:t>
      </w:r>
      <w:r>
        <w:t xml:space="preserve"> </w:t>
      </w:r>
      <w:r w:rsidRPr="00191892">
        <w:t xml:space="preserve">anachronistic laws, </w:t>
      </w:r>
      <w:r w:rsidRPr="0061250A">
        <w:rPr>
          <w:rStyle w:val="StyleUnderline"/>
        </w:rPr>
        <w:t>Congress must fight not only legislative inertia, but</w:t>
      </w:r>
      <w:r>
        <w:rPr>
          <w:rStyle w:val="StyleUnderline"/>
        </w:rPr>
        <w:t xml:space="preserve"> </w:t>
      </w:r>
      <w:r w:rsidRPr="0061250A">
        <w:rPr>
          <w:rStyle w:val="StyleUnderline"/>
        </w:rPr>
        <w:t>also political obstacles unique to criminal law</w:t>
      </w:r>
      <w:r w:rsidRPr="00191892">
        <w:t>. It is no wonder that, for</w:t>
      </w:r>
      <w:r>
        <w:t xml:space="preserve"> </w:t>
      </w:r>
      <w:r w:rsidRPr="00191892">
        <w:t>seventy years, the federal prohibition against distributing alcohol to</w:t>
      </w:r>
      <w:r>
        <w:t xml:space="preserve"> </w:t>
      </w:r>
      <w:r w:rsidRPr="00191892">
        <w:t>American Indians has been “viewed as discriminatory,”134 yet federal law</w:t>
      </w:r>
      <w:r>
        <w:t xml:space="preserve"> </w:t>
      </w:r>
      <w:r w:rsidRPr="00191892">
        <w:t>continues to prohibit distribution and has since 1832.135</w:t>
      </w:r>
      <w:r>
        <w:t xml:space="preserve"> </w:t>
      </w:r>
      <w:r w:rsidRPr="00191892">
        <w:t xml:space="preserve">To be sure, </w:t>
      </w:r>
      <w:r w:rsidRPr="0061250A">
        <w:rPr>
          <w:rStyle w:val="StyleUnderline"/>
        </w:rPr>
        <w:t>some lawmakers from both parties</w:t>
      </w:r>
      <w:r w:rsidRPr="00191892">
        <w:t xml:space="preserve"> recently </w:t>
      </w:r>
      <w:r w:rsidRPr="0061250A">
        <w:rPr>
          <w:rStyle w:val="StyleUnderline"/>
        </w:rPr>
        <w:t>appear to have</w:t>
      </w:r>
      <w:r>
        <w:rPr>
          <w:rStyle w:val="StyleUnderline"/>
        </w:rPr>
        <w:t xml:space="preserve"> </w:t>
      </w:r>
      <w:r w:rsidRPr="0061250A">
        <w:rPr>
          <w:rStyle w:val="StyleUnderline"/>
        </w:rPr>
        <w:t>determined that incarceration rates in America are too high</w:t>
      </w:r>
      <w:r w:rsidRPr="00191892">
        <w:t>. In President</w:t>
      </w:r>
      <w:r>
        <w:t xml:space="preserve"> </w:t>
      </w:r>
      <w:r w:rsidRPr="00191892">
        <w:t>Obama’s words, “unlike so many issues that divide Washington, D.C.,</w:t>
      </w:r>
      <w:r>
        <w:t xml:space="preserve"> </w:t>
      </w:r>
      <w:r w:rsidRPr="00191892">
        <w:t>criminal justice is an area in which there is increasing bipartisan</w:t>
      </w:r>
      <w:r>
        <w:t xml:space="preserve"> </w:t>
      </w:r>
      <w:r w:rsidRPr="00191892">
        <w:t xml:space="preserve">agreement.”136 In 2018, </w:t>
      </w:r>
      <w:r w:rsidRPr="0061250A">
        <w:rPr>
          <w:rStyle w:val="StyleUnderline"/>
        </w:rPr>
        <w:t>Congress passed</w:t>
      </w:r>
      <w:r w:rsidRPr="00191892">
        <w:t>, and the President signed, the</w:t>
      </w:r>
      <w:r>
        <w:t xml:space="preserve"> </w:t>
      </w:r>
      <w:r w:rsidRPr="00191892">
        <w:rPr>
          <w:rStyle w:val="StyleUnderline"/>
          <w:highlight w:val="cyan"/>
        </w:rPr>
        <w:t>First Step Act</w:t>
      </w:r>
      <w:r w:rsidRPr="00191892">
        <w:t>, which creates more opportunities for pre-release custody,</w:t>
      </w:r>
      <w:r>
        <w:t xml:space="preserve"> </w:t>
      </w:r>
      <w:r w:rsidRPr="00191892">
        <w:t>such as home confinement, and lowers some mandatory minimums.137</w:t>
      </w:r>
      <w:r>
        <w:t xml:space="preserve"> </w:t>
      </w:r>
      <w:r w:rsidRPr="0061250A">
        <w:rPr>
          <w:rStyle w:val="StyleUnderline"/>
        </w:rPr>
        <w:t>But an unusual, rare, bipartisan coalition in favor of reforming</w:t>
      </w:r>
      <w:r w:rsidRPr="00191892">
        <w:t xml:space="preserve"> what that</w:t>
      </w:r>
      <w:r>
        <w:t xml:space="preserve"> </w:t>
      </w:r>
      <w:r w:rsidRPr="0061250A">
        <w:rPr>
          <w:rStyle w:val="StyleUnderline"/>
        </w:rPr>
        <w:t xml:space="preserve">coalition views as outmoded criminal laws </w:t>
      </w:r>
      <w:r w:rsidRPr="00191892">
        <w:rPr>
          <w:rStyle w:val="StyleUnderline"/>
          <w:highlight w:val="cyan"/>
        </w:rPr>
        <w:t xml:space="preserve">is the </w:t>
      </w:r>
      <w:r w:rsidRPr="00191892">
        <w:rPr>
          <w:rStyle w:val="Emphasis"/>
          <w:highlight w:val="cyan"/>
        </w:rPr>
        <w:t>exception that proves</w:t>
      </w:r>
      <w:r>
        <w:rPr>
          <w:rStyle w:val="Emphasis"/>
          <w:highlight w:val="cyan"/>
        </w:rPr>
        <w:t xml:space="preserve"> </w:t>
      </w:r>
      <w:r w:rsidRPr="00191892">
        <w:rPr>
          <w:rStyle w:val="Emphasis"/>
          <w:highlight w:val="cyan"/>
        </w:rPr>
        <w:t>the rule</w:t>
      </w:r>
      <w:r w:rsidRPr="0061250A">
        <w:rPr>
          <w:rStyle w:val="StyleUnderline"/>
        </w:rPr>
        <w:t>. And</w:t>
      </w:r>
      <w:r w:rsidRPr="00191892">
        <w:t xml:space="preserve"> t</w:t>
      </w:r>
      <w:r w:rsidRPr="004B60A7">
        <w:t xml:space="preserve">he </w:t>
      </w:r>
      <w:r w:rsidRPr="004B60A7">
        <w:rPr>
          <w:rStyle w:val="StyleUnderline"/>
        </w:rPr>
        <w:t>First Step Act, although narrowing</w:t>
      </w:r>
      <w:r w:rsidRPr="004B60A7">
        <w:t xml:space="preserve"> the </w:t>
      </w:r>
      <w:r w:rsidRPr="004B60A7">
        <w:rPr>
          <w:rStyle w:val="StyleUnderline"/>
        </w:rPr>
        <w:t>gap between federal and state law, still leaves federal law far stricter and does nothing to address</w:t>
      </w:r>
      <w:r w:rsidRPr="004B60A7">
        <w:t xml:space="preserve"> the </w:t>
      </w:r>
      <w:r w:rsidRPr="004B60A7">
        <w:rPr>
          <w:rStyle w:val="StyleUnderline"/>
        </w:rPr>
        <w:t>enormous expansion of federal</w:t>
      </w:r>
      <w:r w:rsidRPr="0061250A">
        <w:rPr>
          <w:rStyle w:val="StyleUnderline"/>
        </w:rPr>
        <w:t xml:space="preserve"> criminal laws</w:t>
      </w:r>
      <w:r w:rsidRPr="00191892">
        <w:t>.</w:t>
      </w:r>
      <w:r>
        <w:t xml:space="preserve"> </w:t>
      </w:r>
      <w:r w:rsidRPr="00191892">
        <w:t>These problems might be less severe if one could rely entirely on</w:t>
      </w:r>
      <w:r>
        <w:t xml:space="preserve"> </w:t>
      </w:r>
      <w:r w:rsidRPr="00191892">
        <w:t>enforcement officials not to enforce anachronistic or unpopular statutes.</w:t>
      </w:r>
      <w:r>
        <w:t xml:space="preserve"> </w:t>
      </w:r>
      <w:r w:rsidRPr="00191892">
        <w:t>But as recent experiences with marijuana legislation show, reliance on</w:t>
      </w:r>
      <w:r>
        <w:t xml:space="preserve"> </w:t>
      </w:r>
      <w:r w:rsidRPr="00191892">
        <w:t>enforcement discretion is insufficient for individuals who think a criminal</w:t>
      </w:r>
      <w:r>
        <w:t xml:space="preserve"> </w:t>
      </w:r>
      <w:r w:rsidRPr="00191892">
        <w:t>provision should not exist. Not only do conflicts between state and federal</w:t>
      </w:r>
      <w:r>
        <w:t xml:space="preserve"> </w:t>
      </w:r>
      <w:r w:rsidRPr="00191892">
        <w:t>marijuana laws create problems for the rule of law, but even though</w:t>
      </w:r>
      <w:r>
        <w:t xml:space="preserve"> </w:t>
      </w:r>
      <w:r w:rsidRPr="00191892">
        <w:t>marijuana laws have long been low priority for federal enforcement, the federal government in fact has enforced marijuana laws many times</w:t>
      </w:r>
      <w:r>
        <w:t xml:space="preserve"> </w:t>
      </w:r>
      <w:r w:rsidRPr="00191892">
        <w:t>against medicinal producers.</w:t>
      </w:r>
    </w:p>
    <w:p w14:paraId="5E696215" w14:textId="77777777" w:rsidR="00921C55" w:rsidRDefault="00921C55" w:rsidP="00921C55">
      <w:pPr>
        <w:pStyle w:val="Heading3"/>
      </w:pPr>
      <w:r>
        <w:t>2nc – dna link</w:t>
      </w:r>
    </w:p>
    <w:p w14:paraId="0BE4A6F5" w14:textId="77777777" w:rsidR="00921C55" w:rsidRDefault="00921C55" w:rsidP="00921C55"/>
    <w:p w14:paraId="5DE5CAFC" w14:textId="77777777" w:rsidR="00921C55" w:rsidRDefault="00921C55" w:rsidP="00921C55">
      <w:pPr>
        <w:pStyle w:val="Heading4"/>
      </w:pPr>
      <w:r>
        <w:t>Preventing DNA reform is used by Democrats for political points</w:t>
      </w:r>
    </w:p>
    <w:p w14:paraId="53A91869" w14:textId="77777777" w:rsidR="00921C55" w:rsidRDefault="00921C55" w:rsidP="00921C55">
      <w:r w:rsidRPr="00A906C9">
        <w:rPr>
          <w:rStyle w:val="Style13ptBold"/>
        </w:rPr>
        <w:t>JC 19</w:t>
      </w:r>
      <w:r>
        <w:t xml:space="preserve"> (House of Representatives Judiciary Committee, “Republicans fight to reauthorize Debbie Smith Act,” 10/16/19, </w:t>
      </w:r>
      <w:hyperlink r:id="rId43" w:history="1">
        <w:r w:rsidRPr="005D1635">
          <w:rPr>
            <w:rStyle w:val="Hyperlink"/>
          </w:rPr>
          <w:t>https://republicans-judiciary.house.gov/press-release/republicans-fight-to-reauthorize-debbie-smith-act/</w:t>
        </w:r>
      </w:hyperlink>
      <w:r>
        <w:t>, TM)</w:t>
      </w:r>
    </w:p>
    <w:p w14:paraId="191A5F72" w14:textId="77777777" w:rsidR="00921C55" w:rsidRPr="00A906C9" w:rsidRDefault="00921C55" w:rsidP="00921C55">
      <w:r w:rsidRPr="00A906C9">
        <w:t>“</w:t>
      </w:r>
      <w:r w:rsidRPr="00A906C9">
        <w:rPr>
          <w:rStyle w:val="StyleUnderline"/>
          <w:highlight w:val="cyan"/>
        </w:rPr>
        <w:t>House Dem</w:t>
      </w:r>
      <w:r w:rsidRPr="00A906C9">
        <w:t>ocrat</w:t>
      </w:r>
      <w:r w:rsidRPr="00A906C9">
        <w:rPr>
          <w:rStyle w:val="StyleUnderline"/>
          <w:highlight w:val="cyan"/>
        </w:rPr>
        <w:t>s</w:t>
      </w:r>
      <w:r w:rsidRPr="00A906C9">
        <w:rPr>
          <w:rStyle w:val="StyleUnderline"/>
        </w:rPr>
        <w:t xml:space="preserve"> need to stop </w:t>
      </w:r>
      <w:r w:rsidRPr="00A906C9">
        <w:rPr>
          <w:rStyle w:val="StyleUnderline"/>
          <w:highlight w:val="cyan"/>
        </w:rPr>
        <w:t>holding</w:t>
      </w:r>
      <w:r w:rsidRPr="00A906C9">
        <w:t xml:space="preserve"> the </w:t>
      </w:r>
      <w:r w:rsidRPr="00A906C9">
        <w:rPr>
          <w:rStyle w:val="StyleUnderline"/>
          <w:highlight w:val="cyan"/>
        </w:rPr>
        <w:t>Debbie Smith</w:t>
      </w:r>
      <w:r w:rsidRPr="00A906C9">
        <w:t xml:space="preserve"> Reauthorization </w:t>
      </w:r>
      <w:r w:rsidRPr="00A906C9">
        <w:rPr>
          <w:rStyle w:val="StyleUnderline"/>
          <w:highlight w:val="cyan"/>
        </w:rPr>
        <w:t xml:space="preserve">Act </w:t>
      </w:r>
      <w:r w:rsidRPr="00A906C9">
        <w:rPr>
          <w:rStyle w:val="Emphasis"/>
          <w:highlight w:val="cyan"/>
        </w:rPr>
        <w:t>hostage</w:t>
      </w:r>
      <w:r w:rsidRPr="00A906C9">
        <w:t xml:space="preserve"> just </w:t>
      </w:r>
      <w:r w:rsidRPr="00A906C9">
        <w:rPr>
          <w:rStyle w:val="StyleUnderline"/>
          <w:highlight w:val="cyan"/>
        </w:rPr>
        <w:t xml:space="preserve">so they can score </w:t>
      </w:r>
      <w:r w:rsidRPr="00A906C9">
        <w:rPr>
          <w:rStyle w:val="Emphasis"/>
          <w:highlight w:val="cyan"/>
        </w:rPr>
        <w:t>cheap political points</w:t>
      </w:r>
      <w:r w:rsidRPr="00A906C9">
        <w:t xml:space="preserve">. Before I came to Congress, I served as a district judge where I handled preliminary hearings for cases of sexual assault and rape. Many of these victims went through a grueling evidence collection process in the hopes that it would help catch their rapist. But </w:t>
      </w:r>
      <w:r w:rsidRPr="00A906C9">
        <w:rPr>
          <w:rStyle w:val="StyleUnderline"/>
          <w:highlight w:val="cyan"/>
        </w:rPr>
        <w:t>in</w:t>
      </w:r>
      <w:r w:rsidRPr="00A906C9">
        <w:rPr>
          <w:rStyle w:val="StyleUnderline"/>
        </w:rPr>
        <w:t xml:space="preserve"> their </w:t>
      </w:r>
      <w:r w:rsidRPr="00A906C9">
        <w:rPr>
          <w:rStyle w:val="Emphasis"/>
          <w:highlight w:val="cyan"/>
        </w:rPr>
        <w:t>refusal</w:t>
      </w:r>
      <w:r w:rsidRPr="00A906C9">
        <w:rPr>
          <w:rStyle w:val="StyleUnderline"/>
          <w:highlight w:val="cyan"/>
        </w:rPr>
        <w:t xml:space="preserve"> to bring</w:t>
      </w:r>
      <w:r w:rsidRPr="00A906C9">
        <w:t xml:space="preserve"> the Debbie Smith </w:t>
      </w:r>
      <w:r w:rsidRPr="00A906C9">
        <w:rPr>
          <w:rStyle w:val="StyleUnderline"/>
          <w:highlight w:val="cyan"/>
        </w:rPr>
        <w:t>Act to the floor</w:t>
      </w:r>
      <w:r w:rsidRPr="00A906C9">
        <w:t xml:space="preserve">, </w:t>
      </w:r>
      <w:r w:rsidRPr="00A906C9">
        <w:rPr>
          <w:rStyle w:val="StyleUnderline"/>
        </w:rPr>
        <w:t xml:space="preserve">House </w:t>
      </w:r>
      <w:r w:rsidRPr="00A906C9">
        <w:rPr>
          <w:rStyle w:val="StyleUnderline"/>
          <w:highlight w:val="cyan"/>
        </w:rPr>
        <w:t>Dem</w:t>
      </w:r>
      <w:r w:rsidRPr="00A906C9">
        <w:t>ocrat</w:t>
      </w:r>
      <w:r w:rsidRPr="00A906C9">
        <w:rPr>
          <w:rStyle w:val="StyleUnderline"/>
          <w:highlight w:val="cyan"/>
        </w:rPr>
        <w:t xml:space="preserve">s are </w:t>
      </w:r>
      <w:r w:rsidRPr="00A906C9">
        <w:rPr>
          <w:rStyle w:val="Emphasis"/>
          <w:highlight w:val="cyan"/>
        </w:rPr>
        <w:t>delaying</w:t>
      </w:r>
      <w:r w:rsidRPr="00A906C9">
        <w:t xml:space="preserve"> justice for these victims all while their attackers roam our streets. Speaker </w:t>
      </w:r>
      <w:r w:rsidRPr="00A906C9">
        <w:rPr>
          <w:rStyle w:val="StyleUnderline"/>
        </w:rPr>
        <w:t>Pelosi and House Dem</w:t>
      </w:r>
      <w:r w:rsidRPr="00A906C9">
        <w:t>ocrat</w:t>
      </w:r>
      <w:r w:rsidRPr="00A906C9">
        <w:rPr>
          <w:rStyle w:val="StyleUnderline"/>
        </w:rPr>
        <w:t>s need to re-examine their priorities</w:t>
      </w:r>
      <w:r w:rsidRPr="00A906C9">
        <w:t>, bring up the Debbie Smith Reauthorization Act, and help us get justice for crime victims,” said Reschenthaler.</w:t>
      </w:r>
      <w:r>
        <w:t xml:space="preserve"> </w:t>
      </w:r>
      <w:r w:rsidRPr="00A906C9">
        <w:t xml:space="preserve">“As a former prosecutor, I know all too well how the Debbie Smith Act has been </w:t>
      </w:r>
      <w:r w:rsidRPr="00A906C9">
        <w:rPr>
          <w:rStyle w:val="StyleUnderline"/>
        </w:rPr>
        <w:t xml:space="preserve">vital to </w:t>
      </w:r>
      <w:r w:rsidRPr="00A906C9">
        <w:rPr>
          <w:rStyle w:val="StyleUnderline"/>
          <w:highlight w:val="cyan"/>
        </w:rPr>
        <w:t>reducing DNA backlogs</w:t>
      </w:r>
      <w:r w:rsidRPr="00A906C9">
        <w:t xml:space="preserve"> in sexual violence cases. I urge the Speaker to bring this bill to the Floor so we can protect people from violent sexual predators </w:t>
      </w:r>
      <w:r w:rsidRPr="00A906C9">
        <w:rPr>
          <w:rStyle w:val="StyleUnderline"/>
        </w:rPr>
        <w:t xml:space="preserve">and allow justice to be served </w:t>
      </w:r>
      <w:r w:rsidRPr="00811611">
        <w:rPr>
          <w:rStyle w:val="StyleUnderline"/>
        </w:rPr>
        <w:t>through</w:t>
      </w:r>
      <w:r w:rsidRPr="00811611">
        <w:t xml:space="preserve"> our </w:t>
      </w:r>
      <w:r w:rsidRPr="00811611">
        <w:rPr>
          <w:rStyle w:val="StyleUnderline"/>
        </w:rPr>
        <w:t>legal system</w:t>
      </w:r>
      <w:r w:rsidRPr="00A906C9">
        <w:t>,” said Cline.</w:t>
      </w:r>
      <w:r>
        <w:t xml:space="preserve"> </w:t>
      </w:r>
      <w:r w:rsidRPr="00A906C9">
        <w:t xml:space="preserve">“The Debbie Smith Act helps address the backlog of untested rape kits and other DNA evidence, which is essential to securing convictions in rape and sexual assault cases. The law has a 15-year history of nearly unanimous support in Congress, </w:t>
      </w:r>
      <w:r w:rsidRPr="00811611">
        <w:rPr>
          <w:rStyle w:val="StyleUnderline"/>
          <w:highlight w:val="cyan"/>
        </w:rPr>
        <w:t>under</w:t>
      </w:r>
      <w:r w:rsidRPr="00A906C9">
        <w:t xml:space="preserve"> both Republican and </w:t>
      </w:r>
      <w:r w:rsidRPr="00811611">
        <w:rPr>
          <w:rStyle w:val="StyleUnderline"/>
          <w:highlight w:val="cyan"/>
        </w:rPr>
        <w:t>Dem</w:t>
      </w:r>
      <w:r w:rsidRPr="00811611">
        <w:rPr>
          <w:rStyle w:val="StyleUnderline"/>
        </w:rPr>
        <w:t xml:space="preserve">ocratic </w:t>
      </w:r>
      <w:r w:rsidRPr="00811611">
        <w:rPr>
          <w:rStyle w:val="StyleUnderline"/>
          <w:highlight w:val="cyan"/>
        </w:rPr>
        <w:t>majorities</w:t>
      </w:r>
      <w:r w:rsidRPr="00A906C9">
        <w:t xml:space="preserve"> and presidents. There </w:t>
      </w:r>
      <w:r w:rsidRPr="00811611">
        <w:rPr>
          <w:rStyle w:val="StyleUnderline"/>
          <w:highlight w:val="cyan"/>
        </w:rPr>
        <w:t>is</w:t>
      </w:r>
      <w:r w:rsidRPr="00A906C9">
        <w:t xml:space="preserve"> no reason it should be </w:t>
      </w:r>
      <w:r w:rsidRPr="00A906C9">
        <w:rPr>
          <w:rStyle w:val="StyleUnderline"/>
          <w:highlight w:val="cyan"/>
        </w:rPr>
        <w:t xml:space="preserve">used as a </w:t>
      </w:r>
      <w:r w:rsidRPr="00A906C9">
        <w:rPr>
          <w:rStyle w:val="Emphasis"/>
          <w:highlight w:val="cyan"/>
        </w:rPr>
        <w:t>bargaining chip</w:t>
      </w:r>
      <w:r w:rsidRPr="00A906C9">
        <w:t>. It’s bipartisan, it’s common-sense, and it protects victims,” said Armstrong.</w:t>
      </w:r>
    </w:p>
    <w:p w14:paraId="7539E384" w14:textId="77777777" w:rsidR="00921C55" w:rsidRDefault="00921C55">
      <w:pPr>
        <w:rPr>
          <w:rFonts w:asciiTheme="minorHAnsi" w:eastAsiaTheme="minorEastAsia" w:hAnsiTheme="minorHAnsi" w:cstheme="minorBidi"/>
          <w:sz w:val="24"/>
          <w:szCs w:val="24"/>
        </w:rPr>
      </w:pPr>
    </w:p>
    <w:sectPr w:rsidR="00921C5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7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CB0E61"/>
    <w:rsid w:val="000029E3"/>
    <w:rsid w:val="000029E8"/>
    <w:rsid w:val="00004225"/>
    <w:rsid w:val="000066CA"/>
    <w:rsid w:val="00007264"/>
    <w:rsid w:val="000076A9"/>
    <w:rsid w:val="00014FAD"/>
    <w:rsid w:val="00015D2A"/>
    <w:rsid w:val="0002490B"/>
    <w:rsid w:val="0002634C"/>
    <w:rsid w:val="00026465"/>
    <w:rsid w:val="00030204"/>
    <w:rsid w:val="000312A0"/>
    <w:rsid w:val="0003396C"/>
    <w:rsid w:val="00035337"/>
    <w:rsid w:val="000429BC"/>
    <w:rsid w:val="00052FB1"/>
    <w:rsid w:val="00054276"/>
    <w:rsid w:val="000547B1"/>
    <w:rsid w:val="00057336"/>
    <w:rsid w:val="0006091E"/>
    <w:rsid w:val="000638C1"/>
    <w:rsid w:val="00065FEE"/>
    <w:rsid w:val="00066E3C"/>
    <w:rsid w:val="00072718"/>
    <w:rsid w:val="0007381E"/>
    <w:rsid w:val="00076094"/>
    <w:rsid w:val="0008785F"/>
    <w:rsid w:val="00090CBE"/>
    <w:rsid w:val="00094DEC"/>
    <w:rsid w:val="000A2D8A"/>
    <w:rsid w:val="000D1E05"/>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6ACE"/>
    <w:rsid w:val="002502CF"/>
    <w:rsid w:val="00267EBB"/>
    <w:rsid w:val="0027023B"/>
    <w:rsid w:val="002715AE"/>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5623"/>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1A9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4D1F"/>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6D90"/>
    <w:rsid w:val="00717B01"/>
    <w:rsid w:val="007227D9"/>
    <w:rsid w:val="0072491F"/>
    <w:rsid w:val="00725598"/>
    <w:rsid w:val="007374A1"/>
    <w:rsid w:val="00750945"/>
    <w:rsid w:val="00752712"/>
    <w:rsid w:val="00753A84"/>
    <w:rsid w:val="007611F5"/>
    <w:rsid w:val="007619E4"/>
    <w:rsid w:val="00761E75"/>
    <w:rsid w:val="0076495E"/>
    <w:rsid w:val="00765FC8"/>
    <w:rsid w:val="00775694"/>
    <w:rsid w:val="00793F46"/>
    <w:rsid w:val="007A1325"/>
    <w:rsid w:val="007A1A18"/>
    <w:rsid w:val="007A3BAF"/>
    <w:rsid w:val="007B13BA"/>
    <w:rsid w:val="007B53D8"/>
    <w:rsid w:val="007C22C5"/>
    <w:rsid w:val="007C57E1"/>
    <w:rsid w:val="007C5811"/>
    <w:rsid w:val="007D2DF5"/>
    <w:rsid w:val="007D451A"/>
    <w:rsid w:val="007D5E3E"/>
    <w:rsid w:val="007D7596"/>
    <w:rsid w:val="007E242C"/>
    <w:rsid w:val="007E6631"/>
    <w:rsid w:val="00803A12"/>
    <w:rsid w:val="00805417"/>
    <w:rsid w:val="008226A0"/>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2D3E"/>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780E"/>
    <w:rsid w:val="008F7B68"/>
    <w:rsid w:val="00901726"/>
    <w:rsid w:val="00920E6A"/>
    <w:rsid w:val="00921C55"/>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5D3A"/>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22C4"/>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1756"/>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522F"/>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77"/>
    <w:rsid w:val="00C81619"/>
    <w:rsid w:val="00CA013C"/>
    <w:rsid w:val="00CA6D6D"/>
    <w:rsid w:val="00CB0E61"/>
    <w:rsid w:val="00CB7B08"/>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0A7A"/>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1AD8"/>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E5E"/>
    <w:rsid w:val="00F43EA3"/>
    <w:rsid w:val="00F50C55"/>
    <w:rsid w:val="00F57FFB"/>
    <w:rsid w:val="00F601E6"/>
    <w:rsid w:val="00F73954"/>
    <w:rsid w:val="00F94060"/>
    <w:rsid w:val="00FA56F6"/>
    <w:rsid w:val="00FB329D"/>
    <w:rsid w:val="00FC27E3"/>
    <w:rsid w:val="00FC74C7"/>
    <w:rsid w:val="00FD451D"/>
    <w:rsid w:val="00FD5B22"/>
    <w:rsid w:val="00FE1B01"/>
    <w:rsid w:val="00FE347C"/>
    <w:rsid w:val="00FF1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E90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921C55"/>
    <w:rPr>
      <w:rFonts w:ascii="Times New Roman" w:eastAsiaTheme="minorHAnsi" w:hAnsi="Times New Roman" w:cs="Times New Roman"/>
      <w:sz w:val="16"/>
      <w:szCs w:val="22"/>
    </w:rPr>
  </w:style>
  <w:style w:type="paragraph" w:styleId="Heading1">
    <w:name w:val="heading 1"/>
    <w:aliases w:val="Pocket"/>
    <w:basedOn w:val="Normal"/>
    <w:next w:val="Normal"/>
    <w:link w:val="Heading1Char"/>
    <w:qFormat/>
    <w:rsid w:val="00921C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921C55"/>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CardStyle"/>
    <w:basedOn w:val="Normal"/>
    <w:next w:val="Normal"/>
    <w:link w:val="Heading3Char"/>
    <w:uiPriority w:val="2"/>
    <w:unhideWhenUsed/>
    <w:qFormat/>
    <w:rsid w:val="00921C55"/>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Normal Tag,heading 2,small text,Ch,Heading 2 Char2 Char,Heading 2 Char1 Char Char,no read,No Spacing211,No Spacing12,No Spacing2111,No Spacing4,No Spacing5,tags,No Spacing1111,ta,No Spacing112,No Spacing1121,T,t,Tag1,tag, Ch"/>
    <w:basedOn w:val="Normal"/>
    <w:next w:val="Normal"/>
    <w:link w:val="Heading4Char"/>
    <w:uiPriority w:val="3"/>
    <w:unhideWhenUsed/>
    <w:qFormat/>
    <w:rsid w:val="00921C55"/>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921C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1C55"/>
  </w:style>
  <w:style w:type="character" w:customStyle="1" w:styleId="Heading1Char">
    <w:name w:val="Heading 1 Char"/>
    <w:aliases w:val="Pocket Char"/>
    <w:basedOn w:val="DefaultParagraphFont"/>
    <w:link w:val="Heading1"/>
    <w:rsid w:val="00921C55"/>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921C55"/>
    <w:rPr>
      <w:rFonts w:ascii="Times New Roman" w:eastAsiaTheme="majorEastAsia" w:hAnsi="Times New Roman" w:cstheme="majorBidi"/>
      <w:b/>
      <w:sz w:val="38"/>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921C55"/>
    <w:rPr>
      <w:rFonts w:ascii="Times New Roman" w:eastAsiaTheme="majorEastAsia" w:hAnsi="Times New Roman" w:cstheme="majorBidi"/>
      <w:b/>
      <w:sz w:val="30"/>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21C55"/>
    <w:rPr>
      <w:rFonts w:ascii="Times New Roman" w:eastAsiaTheme="majorEastAsia" w:hAnsi="Times New Roman"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1C55"/>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B"/>
    <w:basedOn w:val="DefaultParagraphFont"/>
    <w:uiPriority w:val="6"/>
    <w:qFormat/>
    <w:rsid w:val="00921C55"/>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921C5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21C55"/>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921C55"/>
    <w:rPr>
      <w:color w:val="auto"/>
      <w:u w:val="none"/>
    </w:rPr>
  </w:style>
  <w:style w:type="paragraph" w:styleId="DocumentMap">
    <w:name w:val="Document Map"/>
    <w:basedOn w:val="Normal"/>
    <w:link w:val="DocumentMapChar"/>
    <w:uiPriority w:val="99"/>
    <w:semiHidden/>
    <w:unhideWhenUsed/>
    <w:rsid w:val="00CB0E61"/>
    <w:rPr>
      <w:rFonts w:ascii="Lucida Grande" w:hAnsi="Lucida Grande" w:cs="Lucida Grande"/>
    </w:rPr>
  </w:style>
  <w:style w:type="character" w:customStyle="1" w:styleId="DocumentMapChar">
    <w:name w:val="Document Map Char"/>
    <w:basedOn w:val="DefaultParagraphFont"/>
    <w:link w:val="DocumentMap"/>
    <w:uiPriority w:val="99"/>
    <w:semiHidden/>
    <w:rsid w:val="00CB0E61"/>
    <w:rPr>
      <w:rFonts w:ascii="Lucida Grande" w:hAnsi="Lucida Grande" w:cs="Lucida Grande"/>
    </w:rPr>
  </w:style>
  <w:style w:type="paragraph" w:customStyle="1" w:styleId="Yayanalytics">
    <w:name w:val="Yay analytics"/>
    <w:basedOn w:val="Heading4"/>
    <w:next w:val="Heading4"/>
    <w:qFormat/>
    <w:rsid w:val="00CB0E61"/>
    <w:rPr>
      <w:rFonts w:cs="Times New Roman"/>
      <w:color w:val="FF0000"/>
      <w:sz w:val="32"/>
      <w:szCs w:val="32"/>
    </w:rPr>
  </w:style>
  <w:style w:type="paragraph" w:styleId="NormalWeb">
    <w:name w:val="Normal (Web)"/>
    <w:basedOn w:val="Normal"/>
    <w:uiPriority w:val="99"/>
    <w:semiHidden/>
    <w:unhideWhenUsed/>
    <w:rsid w:val="00CB0E61"/>
    <w:pPr>
      <w:spacing w:before="100" w:beforeAutospacing="1" w:after="100" w:afterAutospacing="1"/>
    </w:pPr>
  </w:style>
  <w:style w:type="paragraph" w:customStyle="1" w:styleId="css-158dogj">
    <w:name w:val="css-158dogj"/>
    <w:basedOn w:val="Normal"/>
    <w:rsid w:val="00CB0E61"/>
    <w:pPr>
      <w:spacing w:before="100" w:beforeAutospacing="1" w:after="100" w:afterAutospacing="1"/>
    </w:pPr>
  </w:style>
  <w:style w:type="paragraph" w:customStyle="1" w:styleId="clay-paragraph">
    <w:name w:val="clay-paragraph"/>
    <w:basedOn w:val="Normal"/>
    <w:rsid w:val="00750945"/>
    <w:pPr>
      <w:spacing w:before="100" w:beforeAutospacing="1" w:after="100" w:afterAutospacing="1"/>
    </w:pPr>
  </w:style>
  <w:style w:type="character" w:styleId="Strong">
    <w:name w:val="Strong"/>
    <w:basedOn w:val="DefaultParagraphFont"/>
    <w:uiPriority w:val="22"/>
    <w:qFormat/>
    <w:rsid w:val="00750945"/>
    <w:rPr>
      <w:b/>
      <w:bCs/>
    </w:rPr>
  </w:style>
  <w:style w:type="character" w:customStyle="1" w:styleId="article-date">
    <w:name w:val="article-date"/>
    <w:basedOn w:val="DefaultParagraphFont"/>
    <w:rsid w:val="00706D90"/>
  </w:style>
  <w:style w:type="paragraph" w:customStyle="1" w:styleId="textbold">
    <w:name w:val="text bold"/>
    <w:basedOn w:val="Normal"/>
    <w:link w:val="Emphasis"/>
    <w:uiPriority w:val="7"/>
    <w:qFormat/>
    <w:rsid w:val="00236ACE"/>
    <w:pPr>
      <w:pBdr>
        <w:top w:val="single" w:sz="12" w:space="0" w:color="auto"/>
        <w:left w:val="single" w:sz="12" w:space="0" w:color="auto"/>
        <w:bottom w:val="single" w:sz="12" w:space="0" w:color="auto"/>
        <w:right w:val="single" w:sz="12" w:space="0" w:color="auto"/>
      </w:pBdr>
      <w:spacing w:after="160" w:line="256" w:lineRule="auto"/>
      <w:ind w:left="720"/>
      <w:jc w:val="both"/>
    </w:pPr>
    <w:rPr>
      <w:rFonts w:eastAsiaTheme="minorEastAsia"/>
      <w:b/>
      <w:iCs/>
      <w:sz w:val="22"/>
      <w:szCs w:val="24"/>
      <w:u w:val="single"/>
      <w:bdr w:val="single" w:sz="8" w:space="0" w:color="auto"/>
    </w:rPr>
  </w:style>
  <w:style w:type="paragraph" w:customStyle="1" w:styleId="HotRoute">
    <w:name w:val="Hot Route"/>
    <w:basedOn w:val="Normal"/>
    <w:link w:val="HotRouteChar"/>
    <w:qFormat/>
    <w:rsid w:val="00236ACE"/>
    <w:pPr>
      <w:spacing w:after="160" w:line="259" w:lineRule="auto"/>
    </w:pPr>
    <w:rPr>
      <w:rFonts w:ascii="Calibri" w:eastAsia="Cambria" w:hAnsi="Calibri"/>
      <w:iCs/>
      <w:color w:val="000000"/>
    </w:rPr>
  </w:style>
  <w:style w:type="character" w:customStyle="1" w:styleId="HotRouteChar">
    <w:name w:val="Hot Route Char"/>
    <w:link w:val="HotRoute"/>
    <w:rsid w:val="00236ACE"/>
    <w:rPr>
      <w:rFonts w:ascii="Calibri" w:eastAsia="Cambria" w:hAnsi="Calibri" w:cs="Times New Roman"/>
      <w:iCs/>
      <w:color w:val="000000"/>
      <w:sz w:val="16"/>
    </w:rPr>
  </w:style>
  <w:style w:type="paragraph" w:customStyle="1" w:styleId="has-dropcap">
    <w:name w:val="has-dropcap"/>
    <w:basedOn w:val="Normal"/>
    <w:rsid w:val="00461A9B"/>
    <w:pPr>
      <w:spacing w:before="100" w:beforeAutospacing="1" w:after="100" w:afterAutospacing="1"/>
    </w:pPr>
  </w:style>
  <w:style w:type="paragraph" w:customStyle="1" w:styleId="gntarbp">
    <w:name w:val="gnt_ar_b_p"/>
    <w:basedOn w:val="Normal"/>
    <w:rsid w:val="00AB22C4"/>
    <w:pPr>
      <w:spacing w:before="100" w:beforeAutospacing="1" w:after="100" w:afterAutospacing="1"/>
    </w:pPr>
  </w:style>
  <w:style w:type="paragraph" w:customStyle="1" w:styleId="Emphasis1">
    <w:name w:val="Emphasis1"/>
    <w:basedOn w:val="Normal"/>
    <w:autoRedefine/>
    <w:uiPriority w:val="7"/>
    <w:qFormat/>
    <w:rsid w:val="00921C55"/>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095885">
      <w:bodyDiv w:val="1"/>
      <w:marLeft w:val="0"/>
      <w:marRight w:val="0"/>
      <w:marTop w:val="0"/>
      <w:marBottom w:val="0"/>
      <w:divBdr>
        <w:top w:val="none" w:sz="0" w:space="0" w:color="auto"/>
        <w:left w:val="none" w:sz="0" w:space="0" w:color="auto"/>
        <w:bottom w:val="none" w:sz="0" w:space="0" w:color="auto"/>
        <w:right w:val="none" w:sz="0" w:space="0" w:color="auto"/>
      </w:divBdr>
    </w:div>
    <w:div w:id="219827770">
      <w:bodyDiv w:val="1"/>
      <w:marLeft w:val="0"/>
      <w:marRight w:val="0"/>
      <w:marTop w:val="0"/>
      <w:marBottom w:val="0"/>
      <w:divBdr>
        <w:top w:val="none" w:sz="0" w:space="0" w:color="auto"/>
        <w:left w:val="none" w:sz="0" w:space="0" w:color="auto"/>
        <w:bottom w:val="none" w:sz="0" w:space="0" w:color="auto"/>
        <w:right w:val="none" w:sz="0" w:space="0" w:color="auto"/>
      </w:divBdr>
    </w:div>
    <w:div w:id="298271603">
      <w:bodyDiv w:val="1"/>
      <w:marLeft w:val="0"/>
      <w:marRight w:val="0"/>
      <w:marTop w:val="0"/>
      <w:marBottom w:val="0"/>
      <w:divBdr>
        <w:top w:val="none" w:sz="0" w:space="0" w:color="auto"/>
        <w:left w:val="none" w:sz="0" w:space="0" w:color="auto"/>
        <w:bottom w:val="none" w:sz="0" w:space="0" w:color="auto"/>
        <w:right w:val="none" w:sz="0" w:space="0" w:color="auto"/>
      </w:divBdr>
    </w:div>
    <w:div w:id="321540910">
      <w:bodyDiv w:val="1"/>
      <w:marLeft w:val="0"/>
      <w:marRight w:val="0"/>
      <w:marTop w:val="0"/>
      <w:marBottom w:val="0"/>
      <w:divBdr>
        <w:top w:val="none" w:sz="0" w:space="0" w:color="auto"/>
        <w:left w:val="none" w:sz="0" w:space="0" w:color="auto"/>
        <w:bottom w:val="none" w:sz="0" w:space="0" w:color="auto"/>
        <w:right w:val="none" w:sz="0" w:space="0" w:color="auto"/>
      </w:divBdr>
    </w:div>
    <w:div w:id="334261521">
      <w:bodyDiv w:val="1"/>
      <w:marLeft w:val="0"/>
      <w:marRight w:val="0"/>
      <w:marTop w:val="0"/>
      <w:marBottom w:val="0"/>
      <w:divBdr>
        <w:top w:val="none" w:sz="0" w:space="0" w:color="auto"/>
        <w:left w:val="none" w:sz="0" w:space="0" w:color="auto"/>
        <w:bottom w:val="none" w:sz="0" w:space="0" w:color="auto"/>
        <w:right w:val="none" w:sz="0" w:space="0" w:color="auto"/>
      </w:divBdr>
    </w:div>
    <w:div w:id="395398359">
      <w:bodyDiv w:val="1"/>
      <w:marLeft w:val="0"/>
      <w:marRight w:val="0"/>
      <w:marTop w:val="0"/>
      <w:marBottom w:val="0"/>
      <w:divBdr>
        <w:top w:val="none" w:sz="0" w:space="0" w:color="auto"/>
        <w:left w:val="none" w:sz="0" w:space="0" w:color="auto"/>
        <w:bottom w:val="none" w:sz="0" w:space="0" w:color="auto"/>
        <w:right w:val="none" w:sz="0" w:space="0" w:color="auto"/>
      </w:divBdr>
    </w:div>
    <w:div w:id="490876423">
      <w:bodyDiv w:val="1"/>
      <w:marLeft w:val="0"/>
      <w:marRight w:val="0"/>
      <w:marTop w:val="0"/>
      <w:marBottom w:val="0"/>
      <w:divBdr>
        <w:top w:val="none" w:sz="0" w:space="0" w:color="auto"/>
        <w:left w:val="none" w:sz="0" w:space="0" w:color="auto"/>
        <w:bottom w:val="none" w:sz="0" w:space="0" w:color="auto"/>
        <w:right w:val="none" w:sz="0" w:space="0" w:color="auto"/>
      </w:divBdr>
    </w:div>
    <w:div w:id="698820511">
      <w:bodyDiv w:val="1"/>
      <w:marLeft w:val="0"/>
      <w:marRight w:val="0"/>
      <w:marTop w:val="0"/>
      <w:marBottom w:val="0"/>
      <w:divBdr>
        <w:top w:val="none" w:sz="0" w:space="0" w:color="auto"/>
        <w:left w:val="none" w:sz="0" w:space="0" w:color="auto"/>
        <w:bottom w:val="none" w:sz="0" w:space="0" w:color="auto"/>
        <w:right w:val="none" w:sz="0" w:space="0" w:color="auto"/>
      </w:divBdr>
    </w:div>
    <w:div w:id="921378906">
      <w:bodyDiv w:val="1"/>
      <w:marLeft w:val="0"/>
      <w:marRight w:val="0"/>
      <w:marTop w:val="0"/>
      <w:marBottom w:val="0"/>
      <w:divBdr>
        <w:top w:val="none" w:sz="0" w:space="0" w:color="auto"/>
        <w:left w:val="none" w:sz="0" w:space="0" w:color="auto"/>
        <w:bottom w:val="none" w:sz="0" w:space="0" w:color="auto"/>
        <w:right w:val="none" w:sz="0" w:space="0" w:color="auto"/>
      </w:divBdr>
    </w:div>
    <w:div w:id="939215669">
      <w:bodyDiv w:val="1"/>
      <w:marLeft w:val="0"/>
      <w:marRight w:val="0"/>
      <w:marTop w:val="0"/>
      <w:marBottom w:val="0"/>
      <w:divBdr>
        <w:top w:val="none" w:sz="0" w:space="0" w:color="auto"/>
        <w:left w:val="none" w:sz="0" w:space="0" w:color="auto"/>
        <w:bottom w:val="none" w:sz="0" w:space="0" w:color="auto"/>
        <w:right w:val="none" w:sz="0" w:space="0" w:color="auto"/>
      </w:divBdr>
      <w:divsChild>
        <w:div w:id="1469939055">
          <w:marLeft w:val="0"/>
          <w:marRight w:val="0"/>
          <w:marTop w:val="450"/>
          <w:marBottom w:val="450"/>
          <w:divBdr>
            <w:top w:val="none" w:sz="0" w:space="0" w:color="auto"/>
            <w:left w:val="none" w:sz="0" w:space="0" w:color="auto"/>
            <w:bottom w:val="none" w:sz="0" w:space="0" w:color="auto"/>
            <w:right w:val="none" w:sz="0" w:space="0" w:color="auto"/>
          </w:divBdr>
          <w:divsChild>
            <w:div w:id="16023977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52439142">
      <w:bodyDiv w:val="1"/>
      <w:marLeft w:val="0"/>
      <w:marRight w:val="0"/>
      <w:marTop w:val="0"/>
      <w:marBottom w:val="0"/>
      <w:divBdr>
        <w:top w:val="none" w:sz="0" w:space="0" w:color="auto"/>
        <w:left w:val="none" w:sz="0" w:space="0" w:color="auto"/>
        <w:bottom w:val="none" w:sz="0" w:space="0" w:color="auto"/>
        <w:right w:val="none" w:sz="0" w:space="0" w:color="auto"/>
      </w:divBdr>
    </w:div>
    <w:div w:id="972446202">
      <w:bodyDiv w:val="1"/>
      <w:marLeft w:val="0"/>
      <w:marRight w:val="0"/>
      <w:marTop w:val="0"/>
      <w:marBottom w:val="0"/>
      <w:divBdr>
        <w:top w:val="none" w:sz="0" w:space="0" w:color="auto"/>
        <w:left w:val="none" w:sz="0" w:space="0" w:color="auto"/>
        <w:bottom w:val="none" w:sz="0" w:space="0" w:color="auto"/>
        <w:right w:val="none" w:sz="0" w:space="0" w:color="auto"/>
      </w:divBdr>
    </w:div>
    <w:div w:id="1094473545">
      <w:bodyDiv w:val="1"/>
      <w:marLeft w:val="0"/>
      <w:marRight w:val="0"/>
      <w:marTop w:val="0"/>
      <w:marBottom w:val="0"/>
      <w:divBdr>
        <w:top w:val="none" w:sz="0" w:space="0" w:color="auto"/>
        <w:left w:val="none" w:sz="0" w:space="0" w:color="auto"/>
        <w:bottom w:val="none" w:sz="0" w:space="0" w:color="auto"/>
        <w:right w:val="none" w:sz="0" w:space="0" w:color="auto"/>
      </w:divBdr>
      <w:divsChild>
        <w:div w:id="852232408">
          <w:marLeft w:val="0"/>
          <w:marRight w:val="0"/>
          <w:marTop w:val="0"/>
          <w:marBottom w:val="360"/>
          <w:divBdr>
            <w:top w:val="none" w:sz="0" w:space="0" w:color="auto"/>
            <w:left w:val="none" w:sz="0" w:space="0" w:color="auto"/>
            <w:bottom w:val="none" w:sz="0" w:space="0" w:color="auto"/>
            <w:right w:val="none" w:sz="0" w:space="0" w:color="auto"/>
          </w:divBdr>
        </w:div>
        <w:div w:id="1456100496">
          <w:marLeft w:val="0"/>
          <w:marRight w:val="0"/>
          <w:marTop w:val="0"/>
          <w:marBottom w:val="0"/>
          <w:divBdr>
            <w:top w:val="none" w:sz="0" w:space="0" w:color="auto"/>
            <w:left w:val="none" w:sz="0" w:space="0" w:color="auto"/>
            <w:bottom w:val="none" w:sz="0" w:space="0" w:color="auto"/>
            <w:right w:val="none" w:sz="0" w:space="0" w:color="auto"/>
          </w:divBdr>
        </w:div>
      </w:divsChild>
    </w:div>
    <w:div w:id="1188064920">
      <w:bodyDiv w:val="1"/>
      <w:marLeft w:val="0"/>
      <w:marRight w:val="0"/>
      <w:marTop w:val="0"/>
      <w:marBottom w:val="0"/>
      <w:divBdr>
        <w:top w:val="none" w:sz="0" w:space="0" w:color="auto"/>
        <w:left w:val="none" w:sz="0" w:space="0" w:color="auto"/>
        <w:bottom w:val="none" w:sz="0" w:space="0" w:color="auto"/>
        <w:right w:val="none" w:sz="0" w:space="0" w:color="auto"/>
      </w:divBdr>
    </w:div>
    <w:div w:id="1220941202">
      <w:bodyDiv w:val="1"/>
      <w:marLeft w:val="0"/>
      <w:marRight w:val="0"/>
      <w:marTop w:val="0"/>
      <w:marBottom w:val="0"/>
      <w:divBdr>
        <w:top w:val="none" w:sz="0" w:space="0" w:color="auto"/>
        <w:left w:val="none" w:sz="0" w:space="0" w:color="auto"/>
        <w:bottom w:val="none" w:sz="0" w:space="0" w:color="auto"/>
        <w:right w:val="none" w:sz="0" w:space="0" w:color="auto"/>
      </w:divBdr>
    </w:div>
    <w:div w:id="1234242290">
      <w:bodyDiv w:val="1"/>
      <w:marLeft w:val="0"/>
      <w:marRight w:val="0"/>
      <w:marTop w:val="0"/>
      <w:marBottom w:val="0"/>
      <w:divBdr>
        <w:top w:val="none" w:sz="0" w:space="0" w:color="auto"/>
        <w:left w:val="none" w:sz="0" w:space="0" w:color="auto"/>
        <w:bottom w:val="none" w:sz="0" w:space="0" w:color="auto"/>
        <w:right w:val="none" w:sz="0" w:space="0" w:color="auto"/>
      </w:divBdr>
    </w:div>
    <w:div w:id="1412851274">
      <w:bodyDiv w:val="1"/>
      <w:marLeft w:val="0"/>
      <w:marRight w:val="0"/>
      <w:marTop w:val="0"/>
      <w:marBottom w:val="0"/>
      <w:divBdr>
        <w:top w:val="none" w:sz="0" w:space="0" w:color="auto"/>
        <w:left w:val="none" w:sz="0" w:space="0" w:color="auto"/>
        <w:bottom w:val="none" w:sz="0" w:space="0" w:color="auto"/>
        <w:right w:val="none" w:sz="0" w:space="0" w:color="auto"/>
      </w:divBdr>
      <w:divsChild>
        <w:div w:id="1742942743">
          <w:marLeft w:val="0"/>
          <w:marRight w:val="0"/>
          <w:marTop w:val="0"/>
          <w:marBottom w:val="0"/>
          <w:divBdr>
            <w:top w:val="none" w:sz="0" w:space="0" w:color="auto"/>
            <w:left w:val="none" w:sz="0" w:space="0" w:color="auto"/>
            <w:bottom w:val="none" w:sz="0" w:space="0" w:color="auto"/>
            <w:right w:val="none" w:sz="0" w:space="0" w:color="auto"/>
          </w:divBdr>
          <w:divsChild>
            <w:div w:id="426268120">
              <w:marLeft w:val="0"/>
              <w:marRight w:val="0"/>
              <w:marTop w:val="0"/>
              <w:marBottom w:val="0"/>
              <w:divBdr>
                <w:top w:val="none" w:sz="0" w:space="0" w:color="auto"/>
                <w:left w:val="none" w:sz="0" w:space="0" w:color="auto"/>
                <w:bottom w:val="none" w:sz="0" w:space="0" w:color="auto"/>
                <w:right w:val="none" w:sz="0" w:space="0" w:color="auto"/>
              </w:divBdr>
              <w:divsChild>
                <w:div w:id="1048382986">
                  <w:marLeft w:val="0"/>
                  <w:marRight w:val="0"/>
                  <w:marTop w:val="0"/>
                  <w:marBottom w:val="0"/>
                  <w:divBdr>
                    <w:top w:val="none" w:sz="0" w:space="0" w:color="auto"/>
                    <w:left w:val="none" w:sz="0" w:space="0" w:color="auto"/>
                    <w:bottom w:val="none" w:sz="0" w:space="0" w:color="auto"/>
                    <w:right w:val="none" w:sz="0" w:space="0" w:color="auto"/>
                  </w:divBdr>
                  <w:divsChild>
                    <w:div w:id="1546453691">
                      <w:marLeft w:val="0"/>
                      <w:marRight w:val="0"/>
                      <w:marTop w:val="0"/>
                      <w:marBottom w:val="0"/>
                      <w:divBdr>
                        <w:top w:val="none" w:sz="0" w:space="0" w:color="auto"/>
                        <w:left w:val="none" w:sz="0" w:space="0" w:color="auto"/>
                        <w:bottom w:val="none" w:sz="0" w:space="0" w:color="auto"/>
                        <w:right w:val="none" w:sz="0" w:space="0" w:color="auto"/>
                      </w:divBdr>
                      <w:divsChild>
                        <w:div w:id="81063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28116">
          <w:marLeft w:val="0"/>
          <w:marRight w:val="0"/>
          <w:marTop w:val="0"/>
          <w:marBottom w:val="0"/>
          <w:divBdr>
            <w:top w:val="none" w:sz="0" w:space="0" w:color="auto"/>
            <w:left w:val="none" w:sz="0" w:space="0" w:color="auto"/>
            <w:bottom w:val="none" w:sz="0" w:space="0" w:color="auto"/>
            <w:right w:val="none" w:sz="0" w:space="0" w:color="auto"/>
          </w:divBdr>
          <w:divsChild>
            <w:div w:id="449394764">
              <w:marLeft w:val="0"/>
              <w:marRight w:val="0"/>
              <w:marTop w:val="0"/>
              <w:marBottom w:val="0"/>
              <w:divBdr>
                <w:top w:val="none" w:sz="0" w:space="0" w:color="auto"/>
                <w:left w:val="none" w:sz="0" w:space="0" w:color="auto"/>
                <w:bottom w:val="none" w:sz="0" w:space="0" w:color="auto"/>
                <w:right w:val="none" w:sz="0" w:space="0" w:color="auto"/>
              </w:divBdr>
              <w:divsChild>
                <w:div w:id="713039885">
                  <w:marLeft w:val="0"/>
                  <w:marRight w:val="0"/>
                  <w:marTop w:val="0"/>
                  <w:marBottom w:val="0"/>
                  <w:divBdr>
                    <w:top w:val="none" w:sz="0" w:space="0" w:color="auto"/>
                    <w:left w:val="none" w:sz="0" w:space="0" w:color="auto"/>
                    <w:bottom w:val="none" w:sz="0" w:space="0" w:color="auto"/>
                    <w:right w:val="none" w:sz="0" w:space="0" w:color="auto"/>
                  </w:divBdr>
                  <w:divsChild>
                    <w:div w:id="1255625531">
                      <w:marLeft w:val="0"/>
                      <w:marRight w:val="0"/>
                      <w:marTop w:val="0"/>
                      <w:marBottom w:val="0"/>
                      <w:divBdr>
                        <w:top w:val="none" w:sz="0" w:space="0" w:color="auto"/>
                        <w:left w:val="none" w:sz="0" w:space="0" w:color="auto"/>
                        <w:bottom w:val="none" w:sz="0" w:space="0" w:color="auto"/>
                        <w:right w:val="none" w:sz="0" w:space="0" w:color="auto"/>
                      </w:divBdr>
                      <w:divsChild>
                        <w:div w:id="5925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098763">
          <w:marLeft w:val="0"/>
          <w:marRight w:val="0"/>
          <w:marTop w:val="0"/>
          <w:marBottom w:val="0"/>
          <w:divBdr>
            <w:top w:val="none" w:sz="0" w:space="0" w:color="auto"/>
            <w:left w:val="none" w:sz="0" w:space="0" w:color="auto"/>
            <w:bottom w:val="none" w:sz="0" w:space="0" w:color="auto"/>
            <w:right w:val="none" w:sz="0" w:space="0" w:color="auto"/>
          </w:divBdr>
          <w:divsChild>
            <w:div w:id="1512139986">
              <w:marLeft w:val="0"/>
              <w:marRight w:val="0"/>
              <w:marTop w:val="0"/>
              <w:marBottom w:val="0"/>
              <w:divBdr>
                <w:top w:val="none" w:sz="0" w:space="0" w:color="auto"/>
                <w:left w:val="none" w:sz="0" w:space="0" w:color="auto"/>
                <w:bottom w:val="none" w:sz="0" w:space="0" w:color="auto"/>
                <w:right w:val="none" w:sz="0" w:space="0" w:color="auto"/>
              </w:divBdr>
              <w:divsChild>
                <w:div w:id="518280737">
                  <w:marLeft w:val="0"/>
                  <w:marRight w:val="0"/>
                  <w:marTop w:val="0"/>
                  <w:marBottom w:val="0"/>
                  <w:divBdr>
                    <w:top w:val="none" w:sz="0" w:space="0" w:color="auto"/>
                    <w:left w:val="none" w:sz="0" w:space="0" w:color="auto"/>
                    <w:bottom w:val="none" w:sz="0" w:space="0" w:color="auto"/>
                    <w:right w:val="none" w:sz="0" w:space="0" w:color="auto"/>
                  </w:divBdr>
                  <w:divsChild>
                    <w:div w:id="1817840938">
                      <w:marLeft w:val="0"/>
                      <w:marRight w:val="0"/>
                      <w:marTop w:val="0"/>
                      <w:marBottom w:val="0"/>
                      <w:divBdr>
                        <w:top w:val="none" w:sz="0" w:space="0" w:color="auto"/>
                        <w:left w:val="none" w:sz="0" w:space="0" w:color="auto"/>
                        <w:bottom w:val="none" w:sz="0" w:space="0" w:color="auto"/>
                        <w:right w:val="none" w:sz="0" w:space="0" w:color="auto"/>
                      </w:divBdr>
                      <w:divsChild>
                        <w:div w:id="118182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76265">
          <w:marLeft w:val="0"/>
          <w:marRight w:val="0"/>
          <w:marTop w:val="0"/>
          <w:marBottom w:val="0"/>
          <w:divBdr>
            <w:top w:val="none" w:sz="0" w:space="0" w:color="auto"/>
            <w:left w:val="none" w:sz="0" w:space="0" w:color="auto"/>
            <w:bottom w:val="none" w:sz="0" w:space="0" w:color="auto"/>
            <w:right w:val="none" w:sz="0" w:space="0" w:color="auto"/>
          </w:divBdr>
          <w:divsChild>
            <w:div w:id="1098797609">
              <w:marLeft w:val="0"/>
              <w:marRight w:val="0"/>
              <w:marTop w:val="0"/>
              <w:marBottom w:val="0"/>
              <w:divBdr>
                <w:top w:val="none" w:sz="0" w:space="0" w:color="auto"/>
                <w:left w:val="none" w:sz="0" w:space="0" w:color="auto"/>
                <w:bottom w:val="none" w:sz="0" w:space="0" w:color="auto"/>
                <w:right w:val="none" w:sz="0" w:space="0" w:color="auto"/>
              </w:divBdr>
              <w:divsChild>
                <w:div w:id="1731539786">
                  <w:marLeft w:val="0"/>
                  <w:marRight w:val="0"/>
                  <w:marTop w:val="0"/>
                  <w:marBottom w:val="0"/>
                  <w:divBdr>
                    <w:top w:val="none" w:sz="0" w:space="0" w:color="auto"/>
                    <w:left w:val="none" w:sz="0" w:space="0" w:color="auto"/>
                    <w:bottom w:val="none" w:sz="0" w:space="0" w:color="auto"/>
                    <w:right w:val="none" w:sz="0" w:space="0" w:color="auto"/>
                  </w:divBdr>
                  <w:divsChild>
                    <w:div w:id="1983652816">
                      <w:marLeft w:val="0"/>
                      <w:marRight w:val="0"/>
                      <w:marTop w:val="0"/>
                      <w:marBottom w:val="0"/>
                      <w:divBdr>
                        <w:top w:val="none" w:sz="0" w:space="0" w:color="auto"/>
                        <w:left w:val="none" w:sz="0" w:space="0" w:color="auto"/>
                        <w:bottom w:val="none" w:sz="0" w:space="0" w:color="auto"/>
                        <w:right w:val="none" w:sz="0" w:space="0" w:color="auto"/>
                      </w:divBdr>
                      <w:divsChild>
                        <w:div w:id="5032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528535">
          <w:marLeft w:val="0"/>
          <w:marRight w:val="0"/>
          <w:marTop w:val="0"/>
          <w:marBottom w:val="0"/>
          <w:divBdr>
            <w:top w:val="none" w:sz="0" w:space="0" w:color="auto"/>
            <w:left w:val="none" w:sz="0" w:space="0" w:color="auto"/>
            <w:bottom w:val="none" w:sz="0" w:space="0" w:color="auto"/>
            <w:right w:val="none" w:sz="0" w:space="0" w:color="auto"/>
          </w:divBdr>
          <w:divsChild>
            <w:div w:id="1585144505">
              <w:marLeft w:val="0"/>
              <w:marRight w:val="0"/>
              <w:marTop w:val="0"/>
              <w:marBottom w:val="0"/>
              <w:divBdr>
                <w:top w:val="none" w:sz="0" w:space="0" w:color="auto"/>
                <w:left w:val="none" w:sz="0" w:space="0" w:color="auto"/>
                <w:bottom w:val="none" w:sz="0" w:space="0" w:color="auto"/>
                <w:right w:val="none" w:sz="0" w:space="0" w:color="auto"/>
              </w:divBdr>
              <w:divsChild>
                <w:div w:id="768279908">
                  <w:marLeft w:val="0"/>
                  <w:marRight w:val="0"/>
                  <w:marTop w:val="0"/>
                  <w:marBottom w:val="0"/>
                  <w:divBdr>
                    <w:top w:val="none" w:sz="0" w:space="0" w:color="auto"/>
                    <w:left w:val="none" w:sz="0" w:space="0" w:color="auto"/>
                    <w:bottom w:val="none" w:sz="0" w:space="0" w:color="auto"/>
                    <w:right w:val="none" w:sz="0" w:space="0" w:color="auto"/>
                  </w:divBdr>
                  <w:divsChild>
                    <w:div w:id="1498423556">
                      <w:marLeft w:val="0"/>
                      <w:marRight w:val="0"/>
                      <w:marTop w:val="0"/>
                      <w:marBottom w:val="0"/>
                      <w:divBdr>
                        <w:top w:val="none" w:sz="0" w:space="0" w:color="auto"/>
                        <w:left w:val="none" w:sz="0" w:space="0" w:color="auto"/>
                        <w:bottom w:val="none" w:sz="0" w:space="0" w:color="auto"/>
                        <w:right w:val="none" w:sz="0" w:space="0" w:color="auto"/>
                      </w:divBdr>
                      <w:divsChild>
                        <w:div w:id="11916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96473">
      <w:bodyDiv w:val="1"/>
      <w:marLeft w:val="0"/>
      <w:marRight w:val="0"/>
      <w:marTop w:val="0"/>
      <w:marBottom w:val="0"/>
      <w:divBdr>
        <w:top w:val="none" w:sz="0" w:space="0" w:color="auto"/>
        <w:left w:val="none" w:sz="0" w:space="0" w:color="auto"/>
        <w:bottom w:val="none" w:sz="0" w:space="0" w:color="auto"/>
        <w:right w:val="none" w:sz="0" w:space="0" w:color="auto"/>
      </w:divBdr>
    </w:div>
    <w:div w:id="1490949618">
      <w:bodyDiv w:val="1"/>
      <w:marLeft w:val="0"/>
      <w:marRight w:val="0"/>
      <w:marTop w:val="0"/>
      <w:marBottom w:val="0"/>
      <w:divBdr>
        <w:top w:val="none" w:sz="0" w:space="0" w:color="auto"/>
        <w:left w:val="none" w:sz="0" w:space="0" w:color="auto"/>
        <w:bottom w:val="none" w:sz="0" w:space="0" w:color="auto"/>
        <w:right w:val="none" w:sz="0" w:space="0" w:color="auto"/>
      </w:divBdr>
    </w:div>
    <w:div w:id="1562591794">
      <w:bodyDiv w:val="1"/>
      <w:marLeft w:val="0"/>
      <w:marRight w:val="0"/>
      <w:marTop w:val="0"/>
      <w:marBottom w:val="0"/>
      <w:divBdr>
        <w:top w:val="none" w:sz="0" w:space="0" w:color="auto"/>
        <w:left w:val="none" w:sz="0" w:space="0" w:color="auto"/>
        <w:bottom w:val="none" w:sz="0" w:space="0" w:color="auto"/>
        <w:right w:val="none" w:sz="0" w:space="0" w:color="auto"/>
      </w:divBdr>
    </w:div>
    <w:div w:id="1633441165">
      <w:bodyDiv w:val="1"/>
      <w:marLeft w:val="0"/>
      <w:marRight w:val="0"/>
      <w:marTop w:val="0"/>
      <w:marBottom w:val="0"/>
      <w:divBdr>
        <w:top w:val="none" w:sz="0" w:space="0" w:color="auto"/>
        <w:left w:val="none" w:sz="0" w:space="0" w:color="auto"/>
        <w:bottom w:val="none" w:sz="0" w:space="0" w:color="auto"/>
        <w:right w:val="none" w:sz="0" w:space="0" w:color="auto"/>
      </w:divBdr>
    </w:div>
    <w:div w:id="1659964125">
      <w:bodyDiv w:val="1"/>
      <w:marLeft w:val="0"/>
      <w:marRight w:val="0"/>
      <w:marTop w:val="0"/>
      <w:marBottom w:val="0"/>
      <w:divBdr>
        <w:top w:val="none" w:sz="0" w:space="0" w:color="auto"/>
        <w:left w:val="none" w:sz="0" w:space="0" w:color="auto"/>
        <w:bottom w:val="none" w:sz="0" w:space="0" w:color="auto"/>
        <w:right w:val="none" w:sz="0" w:space="0" w:color="auto"/>
      </w:divBdr>
    </w:div>
    <w:div w:id="1734619133">
      <w:bodyDiv w:val="1"/>
      <w:marLeft w:val="0"/>
      <w:marRight w:val="0"/>
      <w:marTop w:val="0"/>
      <w:marBottom w:val="0"/>
      <w:divBdr>
        <w:top w:val="none" w:sz="0" w:space="0" w:color="auto"/>
        <w:left w:val="none" w:sz="0" w:space="0" w:color="auto"/>
        <w:bottom w:val="none" w:sz="0" w:space="0" w:color="auto"/>
        <w:right w:val="none" w:sz="0" w:space="0" w:color="auto"/>
      </w:divBdr>
    </w:div>
    <w:div w:id="1845169984">
      <w:bodyDiv w:val="1"/>
      <w:marLeft w:val="0"/>
      <w:marRight w:val="0"/>
      <w:marTop w:val="0"/>
      <w:marBottom w:val="0"/>
      <w:divBdr>
        <w:top w:val="none" w:sz="0" w:space="0" w:color="auto"/>
        <w:left w:val="none" w:sz="0" w:space="0" w:color="auto"/>
        <w:bottom w:val="none" w:sz="0" w:space="0" w:color="auto"/>
        <w:right w:val="none" w:sz="0" w:space="0" w:color="auto"/>
      </w:divBdr>
    </w:div>
    <w:div w:id="1984431487">
      <w:bodyDiv w:val="1"/>
      <w:marLeft w:val="0"/>
      <w:marRight w:val="0"/>
      <w:marTop w:val="0"/>
      <w:marBottom w:val="0"/>
      <w:divBdr>
        <w:top w:val="none" w:sz="0" w:space="0" w:color="auto"/>
        <w:left w:val="none" w:sz="0" w:space="0" w:color="auto"/>
        <w:bottom w:val="none" w:sz="0" w:space="0" w:color="auto"/>
        <w:right w:val="none" w:sz="0" w:space="0" w:color="auto"/>
      </w:divBdr>
      <w:divsChild>
        <w:div w:id="777027535">
          <w:marLeft w:val="0"/>
          <w:marRight w:val="0"/>
          <w:marTop w:val="0"/>
          <w:marBottom w:val="0"/>
          <w:divBdr>
            <w:top w:val="none" w:sz="0" w:space="0" w:color="auto"/>
            <w:left w:val="none" w:sz="0" w:space="0" w:color="auto"/>
            <w:bottom w:val="none" w:sz="0" w:space="0" w:color="auto"/>
            <w:right w:val="none" w:sz="0" w:space="0" w:color="auto"/>
          </w:divBdr>
          <w:divsChild>
            <w:div w:id="757867707">
              <w:marLeft w:val="0"/>
              <w:marRight w:val="0"/>
              <w:marTop w:val="0"/>
              <w:marBottom w:val="0"/>
              <w:divBdr>
                <w:top w:val="none" w:sz="0" w:space="0" w:color="auto"/>
                <w:left w:val="none" w:sz="0" w:space="0" w:color="auto"/>
                <w:bottom w:val="none" w:sz="0" w:space="0" w:color="auto"/>
                <w:right w:val="none" w:sz="0" w:space="0" w:color="auto"/>
              </w:divBdr>
            </w:div>
          </w:divsChild>
        </w:div>
        <w:div w:id="666641024">
          <w:marLeft w:val="0"/>
          <w:marRight w:val="0"/>
          <w:marTop w:val="0"/>
          <w:marBottom w:val="0"/>
          <w:divBdr>
            <w:top w:val="none" w:sz="0" w:space="0" w:color="auto"/>
            <w:left w:val="none" w:sz="0" w:space="0" w:color="auto"/>
            <w:bottom w:val="none" w:sz="0" w:space="0" w:color="auto"/>
            <w:right w:val="none" w:sz="0" w:space="0" w:color="auto"/>
          </w:divBdr>
          <w:divsChild>
            <w:div w:id="1531723591">
              <w:marLeft w:val="0"/>
              <w:marRight w:val="0"/>
              <w:marTop w:val="0"/>
              <w:marBottom w:val="0"/>
              <w:divBdr>
                <w:top w:val="none" w:sz="0" w:space="0" w:color="auto"/>
                <w:left w:val="none" w:sz="0" w:space="0" w:color="auto"/>
                <w:bottom w:val="none" w:sz="0" w:space="0" w:color="auto"/>
                <w:right w:val="none" w:sz="0" w:space="0" w:color="auto"/>
              </w:divBdr>
            </w:div>
          </w:divsChild>
        </w:div>
        <w:div w:id="1851214005">
          <w:marLeft w:val="0"/>
          <w:marRight w:val="0"/>
          <w:marTop w:val="0"/>
          <w:marBottom w:val="0"/>
          <w:divBdr>
            <w:top w:val="none" w:sz="0" w:space="0" w:color="auto"/>
            <w:left w:val="none" w:sz="0" w:space="0" w:color="auto"/>
            <w:bottom w:val="none" w:sz="0" w:space="0" w:color="auto"/>
            <w:right w:val="none" w:sz="0" w:space="0" w:color="auto"/>
          </w:divBdr>
          <w:divsChild>
            <w:div w:id="4487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2964">
      <w:bodyDiv w:val="1"/>
      <w:marLeft w:val="0"/>
      <w:marRight w:val="0"/>
      <w:marTop w:val="0"/>
      <w:marBottom w:val="0"/>
      <w:divBdr>
        <w:top w:val="none" w:sz="0" w:space="0" w:color="auto"/>
        <w:left w:val="none" w:sz="0" w:space="0" w:color="auto"/>
        <w:bottom w:val="none" w:sz="0" w:space="0" w:color="auto"/>
        <w:right w:val="none" w:sz="0" w:space="0" w:color="auto"/>
      </w:divBdr>
    </w:div>
    <w:div w:id="21394897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litico.com/news/2020/06/26/trump-undercuts-campaign-minority-outreach-339740" TargetMode="External"/><Relationship Id="rId18" Type="http://schemas.openxmlformats.org/officeDocument/2006/relationships/hyperlink" Target="https://articles.latimes.com/2012/jun/21/news/la-pn-obama-campaign-healthcare-ruling-20120621" TargetMode="External"/><Relationship Id="rId26" Type="http://schemas.openxmlformats.org/officeDocument/2006/relationships/hyperlink" Target="https://static.c-span.org/assets/documents/scotusSurvey/CSPAN%20PSB%202018%20Supreme%20Court%20Survey%20Agenda%20of%20Key%20Findings%20FINAL%2008%2028%2018.pdf" TargetMode="External"/><Relationship Id="rId39" Type="http://schemas.openxmlformats.org/officeDocument/2006/relationships/hyperlink" Target="https://www.yalelawjournal.org/forum/the-effort-to-reform-the-federal-criminal-justice-system" TargetMode="External"/><Relationship Id="rId21" Type="http://schemas.openxmlformats.org/officeDocument/2006/relationships/hyperlink" Target="https://articles.latimes.com/2012/mar/22/opinion/la-oe-chemerinsky-cameras-supreme-court-20120322" TargetMode="External"/><Relationship Id="rId34" Type="http://schemas.openxmlformats.org/officeDocument/2006/relationships/hyperlink" Target="https://www.nytimes.com/2020/06/15/us/gay-transgender-workers-supreme-court.html" TargetMode="External"/><Relationship Id="rId42" Type="http://schemas.openxmlformats.org/officeDocument/2006/relationships/hyperlink" Target="https://virginialawreview.org/sites/virginialawreview.org/files/Divine_Book.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atimes.com/news/politics/la-pn-supreme-court-issues-split-decision-on-arizona-immigration-law--20120624,0,6007133.story" TargetMode="External"/><Relationship Id="rId29" Type="http://schemas.openxmlformats.org/officeDocument/2006/relationships/hyperlink" Target="https://www.usatoday.com/story/news/politics/2018/10/02/donald-trump-brett-kavanaugh-dont-even-know-him/150574100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xnews.com/opinion/trump-reelection-twitter-deroy-murdock" TargetMode="External"/><Relationship Id="rId24" Type="http://schemas.openxmlformats.org/officeDocument/2006/relationships/hyperlink" Target="https://www.nytimes.com/2018/09/05/opinion/trump-white-house-anonymous-resistance.html?smtyp=cur&amp;smid=tw-nytimes" TargetMode="External"/><Relationship Id="rId32" Type="http://schemas.openxmlformats.org/officeDocument/2006/relationships/hyperlink" Target="https://www.nytimes.com/2020/07/10/podcasts/the-daily/supreme-court-trump-taxes.html?action=click&amp;module=Briefings&amp;pgtype=Homepage" TargetMode="External"/><Relationship Id="rId37" Type="http://schemas.openxmlformats.org/officeDocument/2006/relationships/hyperlink" Target="https://www.nytimes.com/2020/06/30/us/john-roberts-supreme-court.html" TargetMode="External"/><Relationship Id="rId40" Type="http://schemas.openxmlformats.org/officeDocument/2006/relationships/hyperlink" Target="https://www.brennancenter.org/our-work/analysis-opinion/how-first-step-act-became-law-and-what-happens-next"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latimes.com/nation/la-xpm-2012-jun-25-la-na-nn-supreme-court-poll-20120625-story.html" TargetMode="External"/><Relationship Id="rId23" Type="http://schemas.openxmlformats.org/officeDocument/2006/relationships/hyperlink" Target="https://nymag.com/intelligencer/2018/09/most-americans-cant-name-a-supreme-court-justice.html" TargetMode="External"/><Relationship Id="rId28" Type="http://schemas.openxmlformats.org/officeDocument/2006/relationships/hyperlink" Target="https://abcnews.go.com/Politics/republicans-praise-gorsuch-democrats-cast-doubt-supreme-court/story?id=46267503" TargetMode="External"/><Relationship Id="rId36" Type="http://schemas.openxmlformats.org/officeDocument/2006/relationships/hyperlink" Target="https://www.nytimes.com/2020/06/29/us/supreme-court-abortion-louisiana.html" TargetMode="External"/><Relationship Id="rId10" Type="http://schemas.openxmlformats.org/officeDocument/2006/relationships/hyperlink" Target="https://www.marijuanamoment.net/task-force-doesnt-recommend-legalizing-marijuana-to-biden-despite-support-from-panel-members/" TargetMode="External"/><Relationship Id="rId19" Type="http://schemas.openxmlformats.org/officeDocument/2006/relationships/hyperlink" Target="https://pewresearch.org/pubs/1688/supreme-court-lack-of-public-knowledge-favorability" TargetMode="External"/><Relationship Id="rId31" Type="http://schemas.openxmlformats.org/officeDocument/2006/relationships/hyperlink" Target="https://www.nytimes.com/2020/06/20/us/politics/tulsa-trump-rally.htm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thehill.com/opinion/campaign/506976-can-democrats-dominate-this-fall" TargetMode="External"/><Relationship Id="rId14" Type="http://schemas.openxmlformats.org/officeDocument/2006/relationships/hyperlink" Target="https://scholar.princeton.edu/sites/default/files/Interpose_Friendly_Hand_0.pdf" TargetMode="External"/><Relationship Id="rId22" Type="http://schemas.openxmlformats.org/officeDocument/2006/relationships/hyperlink" Target="https://articles.latimes.com/2010/mar/10/nation/la-na-roberts-speech10-2010mar10" TargetMode="External"/><Relationship Id="rId27" Type="http://schemas.openxmlformats.org/officeDocument/2006/relationships/hyperlink" Target="http://sites.c-span.org/camerasInTheCourt/pdf/C-SPAN%20Supreme%20Court%20Online%20Survey_070909_6pm.pdf" TargetMode="External"/><Relationship Id="rId30" Type="http://schemas.openxmlformats.org/officeDocument/2006/relationships/hyperlink" Target="https://www.nytimes.com/2020/07/09/us/politics/supreme-court-trump.html" TargetMode="External"/><Relationship Id="rId35" Type="http://schemas.openxmlformats.org/officeDocument/2006/relationships/hyperlink" Target="https://www.nytimes.com/2020/06/18/us/trump-daca-supreme-court.html" TargetMode="External"/><Relationship Id="rId43" Type="http://schemas.openxmlformats.org/officeDocument/2006/relationships/hyperlink" Target="https://republicans-judiciary.house.gov/press-release/republicans-fight-to-reauthorize-debbie-smith-ac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thehill.com/opinion/civil-rights/504452-politicians-must-recognize-americans-changing-perceptions-of-marijuana" TargetMode="External"/><Relationship Id="rId17" Type="http://schemas.openxmlformats.org/officeDocument/2006/relationships/hyperlink" Target="https://www.latimes.com/news/nationworld/nation/la-naw-juvenile-parole-062512,0,1251174.story" TargetMode="External"/><Relationship Id="rId25" Type="http://schemas.openxmlformats.org/officeDocument/2006/relationships/hyperlink" Target="http://nymag.com/daily/intelligencer/2018/09/republicans-try-to-make-kavanaugh-confirmation-seem-routine.html" TargetMode="External"/><Relationship Id="rId33" Type="http://schemas.openxmlformats.org/officeDocument/2006/relationships/hyperlink" Target="https://www.nytimes.com/2020/07/09/us/trump-taxes-supreme-court.html?action=click&amp;module=Top%20Stories&amp;pgtype=Homepage" TargetMode="External"/><Relationship Id="rId38" Type="http://schemas.openxmlformats.org/officeDocument/2006/relationships/hyperlink" Target="https://www.nytimes.com/2018/11/21/us/politics/trump-chief-justice-roberts-rebuke.html" TargetMode="External"/><Relationship Id="rId20" Type="http://schemas.openxmlformats.org/officeDocument/2006/relationships/hyperlink" Target="https://rockhall.com/inductees/the-supremes/" TargetMode="External"/><Relationship Id="rId41" Type="http://schemas.openxmlformats.org/officeDocument/2006/relationships/hyperlink" Target="https://thehill.com/homenews/senate/416678-mcconnell-outlines-hurdles-to-criminal-justice-refo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4F49437-716F-6648-9FBA-111F8416B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7325</Words>
  <Characters>41759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48987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Bella Piekut</dc:creator>
  <cp:keywords>5.2</cp:keywords>
  <dc:description/>
  <cp:lastModifiedBy>Bricker, Brett</cp:lastModifiedBy>
  <cp:revision>2</cp:revision>
  <dcterms:created xsi:type="dcterms:W3CDTF">2020-07-15T00:27:00Z</dcterms:created>
  <dcterms:modified xsi:type="dcterms:W3CDTF">2020-07-15T02:00:00Z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