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2A24" w:rsidRDefault="003E2A24" w:rsidP="003E2A24">
      <w:pPr>
        <w:pStyle w:val="Heading1"/>
      </w:pPr>
      <w:r>
        <w:t>AFFIRMATIVE – FACIAL RECOGNITION</w:t>
      </w:r>
    </w:p>
    <w:p w:rsidR="00802506" w:rsidRPr="009875B9" w:rsidRDefault="00802506" w:rsidP="00802506"/>
    <w:p w:rsidR="00802506" w:rsidRPr="009875B9" w:rsidRDefault="00802506" w:rsidP="00802506">
      <w:pPr>
        <w:jc w:val="center"/>
      </w:pPr>
      <w:r w:rsidRPr="009875B9">
        <w:rPr>
          <w:noProof/>
        </w:rPr>
        <w:drawing>
          <wp:inline distT="0" distB="0" distL="0" distR="0" wp14:anchorId="7A251F5D" wp14:editId="7D31280B">
            <wp:extent cx="4209209" cy="6930551"/>
            <wp:effectExtent l="0" t="0" r="1270" b="3810"/>
            <wp:docPr id="1" name="Picture 1" descr="C:\Users\Debate\Dropbox\Admin\Marketing Images\MoState Debate Verti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bate\Dropbox\Admin\Marketing Images\MoState Debate Vertical.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13893" cy="6938264"/>
                    </a:xfrm>
                    <a:prstGeom prst="rect">
                      <a:avLst/>
                    </a:prstGeom>
                    <a:noFill/>
                    <a:ln>
                      <a:noFill/>
                    </a:ln>
                  </pic:spPr>
                </pic:pic>
              </a:graphicData>
            </a:graphic>
          </wp:inline>
        </w:drawing>
      </w:r>
    </w:p>
    <w:p w:rsidR="00661802" w:rsidRDefault="00661802">
      <w:bookmarkStart w:id="0" w:name="_GoBack"/>
      <w:bookmarkEnd w:id="0"/>
      <w:r>
        <w:br w:type="page"/>
      </w:r>
    </w:p>
    <w:p w:rsidR="00661802" w:rsidRPr="00661802" w:rsidRDefault="00661802" w:rsidP="00661802">
      <w:pPr>
        <w:keepNext/>
        <w:keepLines/>
        <w:pageBreakBefore/>
        <w:spacing w:before="40" w:after="0"/>
        <w:jc w:val="center"/>
        <w:outlineLvl w:val="1"/>
        <w:rPr>
          <w:rFonts w:eastAsiaTheme="majorEastAsia" w:cstheme="majorBidi"/>
          <w:b/>
          <w:sz w:val="44"/>
          <w:szCs w:val="26"/>
          <w:u w:val="double"/>
        </w:rPr>
      </w:pPr>
      <w:r w:rsidRPr="00661802">
        <w:rPr>
          <w:rFonts w:eastAsiaTheme="majorEastAsia" w:cstheme="majorBidi"/>
          <w:b/>
          <w:sz w:val="44"/>
          <w:szCs w:val="26"/>
          <w:u w:val="double"/>
        </w:rPr>
        <w:lastRenderedPageBreak/>
        <w:t>1AC – Facial Recognition</w:t>
      </w:r>
    </w:p>
    <w:p w:rsidR="00661802" w:rsidRPr="00661802" w:rsidRDefault="00661802" w:rsidP="00661802">
      <w:pPr>
        <w:rPr>
          <w:rFonts w:eastAsiaTheme="majorEastAsia" w:cstheme="majorBidi"/>
          <w:sz w:val="44"/>
          <w:szCs w:val="26"/>
          <w:u w:val="double"/>
        </w:rPr>
      </w:pPr>
      <w:r w:rsidRPr="00661802">
        <w:br w:type="page"/>
      </w:r>
    </w:p>
    <w:p w:rsidR="00661802" w:rsidRPr="00661802" w:rsidRDefault="00661802" w:rsidP="00661802">
      <w:pPr>
        <w:keepNext/>
        <w:keepLines/>
        <w:pageBreakBefore/>
        <w:spacing w:before="40" w:after="0"/>
        <w:jc w:val="center"/>
        <w:outlineLvl w:val="2"/>
        <w:rPr>
          <w:rFonts w:eastAsiaTheme="majorEastAsia" w:cstheme="majorBidi"/>
          <w:b/>
          <w:sz w:val="32"/>
          <w:szCs w:val="24"/>
          <w:u w:val="single"/>
        </w:rPr>
      </w:pPr>
      <w:r w:rsidRPr="00661802">
        <w:rPr>
          <w:rFonts w:eastAsiaTheme="majorEastAsia" w:cstheme="majorBidi"/>
          <w:b/>
          <w:sz w:val="32"/>
          <w:szCs w:val="24"/>
          <w:u w:val="single"/>
        </w:rPr>
        <w:lastRenderedPageBreak/>
        <w:t xml:space="preserve">Inherency </w:t>
      </w:r>
    </w:p>
    <w:p w:rsidR="00661802" w:rsidRPr="00661802" w:rsidRDefault="00661802" w:rsidP="00661802">
      <w:pPr>
        <w:keepNext/>
        <w:keepLines/>
        <w:spacing w:before="40" w:after="0"/>
        <w:outlineLvl w:val="3"/>
        <w:rPr>
          <w:rFonts w:eastAsiaTheme="majorEastAsia" w:cstheme="majorBidi"/>
          <w:b/>
          <w:iCs/>
          <w:sz w:val="26"/>
        </w:rPr>
      </w:pPr>
      <w:r w:rsidRPr="00661802">
        <w:rPr>
          <w:rFonts w:eastAsiaTheme="majorEastAsia" w:cstheme="majorBidi"/>
          <w:b/>
          <w:iCs/>
          <w:sz w:val="26"/>
        </w:rPr>
        <w:t xml:space="preserve">Facial recognition software usage by police departments is rapidly expanding – now is the key time to stop its rise. Without clear rules facial recognition could end privacy forever. </w:t>
      </w:r>
    </w:p>
    <w:p w:rsidR="00661802" w:rsidRPr="00661802" w:rsidRDefault="00661802" w:rsidP="00661802">
      <w:r w:rsidRPr="00661802">
        <w:t xml:space="preserve">Kashmir </w:t>
      </w:r>
      <w:r w:rsidRPr="00661802">
        <w:rPr>
          <w:b/>
          <w:bCs/>
          <w:sz w:val="26"/>
        </w:rPr>
        <w:t>Hill</w:t>
      </w:r>
      <w:r w:rsidRPr="00661802">
        <w:t xml:space="preserve"> (tech reporter based in New York. She writes about the unexpected and sometimes ominous ways technology is changing our lives, particularly when it comes to our privacy.) “The Secretive Company That Might End Privacy as We Know It” January 18, </w:t>
      </w:r>
      <w:r w:rsidRPr="00661802">
        <w:rPr>
          <w:b/>
          <w:bCs/>
          <w:sz w:val="26"/>
        </w:rPr>
        <w:t xml:space="preserve">2020  </w:t>
      </w:r>
      <w:r w:rsidRPr="00661802">
        <w:t>https://www.nytimes.com/2020/01/18/technology/clearview-privacy-facial-recognition.html</w:t>
      </w:r>
    </w:p>
    <w:p w:rsidR="00661802" w:rsidRPr="00661802" w:rsidRDefault="00661802" w:rsidP="00661802">
      <w:pPr>
        <w:rPr>
          <w:u w:val="single"/>
        </w:rPr>
      </w:pPr>
      <w:r w:rsidRPr="00661802">
        <w:t xml:space="preserve">Then Mr. </w:t>
      </w:r>
      <w:r w:rsidRPr="00661802">
        <w:rPr>
          <w:u w:val="single"/>
        </w:rPr>
        <w:t>Ton-That</w:t>
      </w:r>
      <w:r w:rsidRPr="00661802">
        <w:t xml:space="preserve"> — an Australian techie and onetime model — did something momentous: </w:t>
      </w:r>
      <w:r w:rsidRPr="00661802">
        <w:rPr>
          <w:u w:val="single"/>
        </w:rPr>
        <w:t>He</w:t>
      </w:r>
      <w:r w:rsidRPr="00661802">
        <w:t xml:space="preserve"> </w:t>
      </w:r>
      <w:r w:rsidRPr="00661802">
        <w:rPr>
          <w:u w:val="single"/>
        </w:rPr>
        <w:t>invented a tool that could end your ability to walk down the street anonymously, and provided it to hundreds of law enforcement agencies, ranging from local cops in Florida to the F.B.I. and the Department of Homeland Security</w:t>
      </w:r>
      <w:r w:rsidRPr="00661802">
        <w:t>.  His tiny company, Clearview AI, devised a groundbreaking facial recognition app. You take a picture of a person, upload it and get to see public photos of that person, along with links to where those photos appeared. The system — whose backbone is a database of more than three billion images that Clearview claims to have scraped from Facebook, YouTube, Venmo and millions of other websites — goes far beyond anything ever constructed by the United States government or Silicon Valley giants</w:t>
      </w:r>
      <w:r w:rsidRPr="00661802">
        <w:rPr>
          <w:u w:val="single"/>
        </w:rPr>
        <w:t>.  Federal and state law enforcement officers said that while they had only limited knowledge of how Clearview works and who is behind it, they had used its app</w:t>
      </w:r>
      <w:r w:rsidRPr="00661802">
        <w:t xml:space="preserve"> to help solve shoplifting, identity theft, credit card fraud, murder and child sexual exploitation cases. </w:t>
      </w:r>
      <w:r w:rsidRPr="004850D8">
        <w:rPr>
          <w:highlight w:val="cyan"/>
          <w:u w:val="single"/>
        </w:rPr>
        <w:t>Until now, technology that</w:t>
      </w:r>
      <w:r w:rsidRPr="00661802">
        <w:rPr>
          <w:u w:val="single"/>
        </w:rPr>
        <w:t xml:space="preserve"> readily </w:t>
      </w:r>
      <w:r w:rsidRPr="004850D8">
        <w:rPr>
          <w:highlight w:val="cyan"/>
          <w:u w:val="single"/>
        </w:rPr>
        <w:t>identifies everyone based on his or her face has been taboo because of its radical erosion of privacy</w:t>
      </w:r>
      <w:r w:rsidRPr="004850D8">
        <w:rPr>
          <w:highlight w:val="cyan"/>
        </w:rPr>
        <w:t>.</w:t>
      </w:r>
      <w:r w:rsidRPr="00661802">
        <w:t xml:space="preserve"> Tech companies capable of releasing such a tool have refrained from doing so; in 2011, Google’s chairman at the time said it was the one technology the company had held back because it could be used “in a very bad way.” Some large cities, including San Francisco, have barred police from using facial recognition technology.  </w:t>
      </w:r>
      <w:r w:rsidRPr="004850D8">
        <w:rPr>
          <w:highlight w:val="cyan"/>
          <w:u w:val="single"/>
        </w:rPr>
        <w:t>But without public scrutiny,</w:t>
      </w:r>
      <w:r w:rsidRPr="00661802">
        <w:t xml:space="preserve"> </w:t>
      </w:r>
      <w:r w:rsidRPr="004850D8">
        <w:rPr>
          <w:highlight w:val="cyan"/>
          <w:u w:val="single"/>
        </w:rPr>
        <w:t>more than 600 law enforcement agencies have started using Clearview</w:t>
      </w:r>
      <w:r w:rsidRPr="00661802">
        <w:rPr>
          <w:u w:val="single"/>
        </w:rPr>
        <w:t xml:space="preserve"> in the past year</w:t>
      </w:r>
      <w:r w:rsidRPr="00661802">
        <w:t xml:space="preserve">, according to the company, which declined to provide a list. The computer code underlying its app, analyzed by The New York Times, includes programming language to pair it with augmented-reality glasses; users would potentially be able to identify every person they saw. The tool could identify activists at a protest or an attractive stranger on the subway, revealing not just their names but where they lived, what they did and whom they knew. And it’s not just law enforcement: Clearview has also licensed the app to at least a handful of companies for security purposes.  </w:t>
      </w:r>
      <w:r w:rsidRPr="00661802">
        <w:rPr>
          <w:u w:val="single"/>
        </w:rPr>
        <w:t>“</w:t>
      </w:r>
      <w:r w:rsidRPr="004850D8">
        <w:rPr>
          <w:highlight w:val="cyan"/>
          <w:u w:val="single"/>
        </w:rPr>
        <w:t>The weaponization possibilities</w:t>
      </w:r>
      <w:r w:rsidRPr="00661802">
        <w:rPr>
          <w:u w:val="single"/>
        </w:rPr>
        <w:t xml:space="preserve"> of this </w:t>
      </w:r>
      <w:r w:rsidRPr="004850D8">
        <w:rPr>
          <w:highlight w:val="cyan"/>
          <w:u w:val="single"/>
        </w:rPr>
        <w:t>are endless</w:t>
      </w:r>
      <w:r w:rsidRPr="00661802">
        <w:rPr>
          <w:u w:val="single"/>
        </w:rPr>
        <w:t xml:space="preserve">,” </w:t>
      </w:r>
      <w:r w:rsidRPr="00661802">
        <w:t xml:space="preserve">said Eric Goldman, co-director of the High Tech Law Institute at Santa Clara University. </w:t>
      </w:r>
      <w:r w:rsidRPr="00661802">
        <w:rPr>
          <w:u w:val="single"/>
        </w:rPr>
        <w:t>“Imagine a rogue law enforcement officer who wants to stalk potential romantic partners, or a foreign government using this to dig up secrets about people to blackmail them or throw them in jail.”</w:t>
      </w:r>
    </w:p>
    <w:p w:rsidR="00661802" w:rsidRPr="00661802" w:rsidRDefault="00661802" w:rsidP="00661802">
      <w:pPr>
        <w:rPr>
          <w:rFonts w:eastAsiaTheme="majorEastAsia" w:cstheme="majorBidi"/>
          <w:sz w:val="32"/>
          <w:szCs w:val="24"/>
          <w:u w:val="single"/>
        </w:rPr>
      </w:pPr>
      <w:r w:rsidRPr="00661802">
        <w:br w:type="page"/>
      </w:r>
    </w:p>
    <w:p w:rsidR="00661802" w:rsidRPr="00661802" w:rsidRDefault="00661802" w:rsidP="00661802">
      <w:pPr>
        <w:keepNext/>
        <w:keepLines/>
        <w:pageBreakBefore/>
        <w:spacing w:before="40" w:after="0"/>
        <w:jc w:val="center"/>
        <w:outlineLvl w:val="2"/>
        <w:rPr>
          <w:rFonts w:eastAsiaTheme="majorEastAsia" w:cstheme="majorBidi"/>
          <w:b/>
          <w:sz w:val="32"/>
          <w:szCs w:val="24"/>
          <w:u w:val="single"/>
        </w:rPr>
      </w:pPr>
      <w:r w:rsidRPr="00661802">
        <w:rPr>
          <w:rFonts w:eastAsiaTheme="majorEastAsia" w:cstheme="majorBidi"/>
          <w:b/>
          <w:sz w:val="32"/>
          <w:szCs w:val="24"/>
          <w:u w:val="single"/>
        </w:rPr>
        <w:lastRenderedPageBreak/>
        <w:t xml:space="preserve">Plan </w:t>
      </w:r>
    </w:p>
    <w:p w:rsidR="00661802" w:rsidRPr="00661802" w:rsidRDefault="00661802" w:rsidP="00661802">
      <w:pPr>
        <w:keepNext/>
        <w:keepLines/>
        <w:spacing w:before="40" w:after="0"/>
        <w:outlineLvl w:val="3"/>
        <w:rPr>
          <w:rFonts w:eastAsiaTheme="majorEastAsia" w:cstheme="majorBidi"/>
          <w:b/>
          <w:iCs/>
          <w:sz w:val="32"/>
          <w:szCs w:val="24"/>
          <w:u w:val="single"/>
        </w:rPr>
      </w:pPr>
      <w:r w:rsidRPr="00661802">
        <w:rPr>
          <w:rFonts w:eastAsiaTheme="majorEastAsia" w:cstheme="majorBidi"/>
          <w:b/>
          <w:iCs/>
          <w:sz w:val="26"/>
        </w:rPr>
        <w:t xml:space="preserve">Resolved: The United States federal government should enact substantial criminal justice reform in the United States in forensic science and policing by putting a moratorium on all uses of facial recognition technology by law enforcement agencies. </w:t>
      </w:r>
      <w:r w:rsidRPr="00661802">
        <w:rPr>
          <w:rFonts w:eastAsiaTheme="majorEastAsia" w:cstheme="majorBidi"/>
          <w:b/>
          <w:iCs/>
          <w:sz w:val="26"/>
        </w:rPr>
        <w:br w:type="page"/>
      </w:r>
    </w:p>
    <w:p w:rsidR="00661802" w:rsidRPr="00661802" w:rsidRDefault="00661802" w:rsidP="00661802">
      <w:pPr>
        <w:keepNext/>
        <w:keepLines/>
        <w:pageBreakBefore/>
        <w:spacing w:before="40" w:after="0"/>
        <w:jc w:val="center"/>
        <w:outlineLvl w:val="2"/>
        <w:rPr>
          <w:rFonts w:eastAsiaTheme="majorEastAsia" w:cstheme="majorBidi"/>
          <w:b/>
          <w:sz w:val="32"/>
          <w:szCs w:val="24"/>
          <w:u w:val="single"/>
        </w:rPr>
      </w:pPr>
      <w:r w:rsidRPr="00661802">
        <w:rPr>
          <w:rFonts w:eastAsiaTheme="majorEastAsia" w:cstheme="majorBidi"/>
          <w:b/>
          <w:sz w:val="32"/>
          <w:szCs w:val="24"/>
          <w:u w:val="single"/>
        </w:rPr>
        <w:lastRenderedPageBreak/>
        <w:t xml:space="preserve">Solvency </w:t>
      </w:r>
    </w:p>
    <w:p w:rsidR="00661802" w:rsidRPr="00661802" w:rsidRDefault="00661802" w:rsidP="00661802">
      <w:pPr>
        <w:rPr>
          <w:rFonts w:eastAsiaTheme="majorEastAsia" w:cstheme="majorBidi"/>
          <w:b/>
          <w:iCs/>
          <w:sz w:val="26"/>
        </w:rPr>
      </w:pPr>
    </w:p>
    <w:p w:rsidR="00661802" w:rsidRPr="00661802" w:rsidRDefault="00661802" w:rsidP="00661802">
      <w:pPr>
        <w:keepNext/>
        <w:keepLines/>
        <w:spacing w:before="40" w:after="0"/>
        <w:outlineLvl w:val="3"/>
        <w:rPr>
          <w:rFonts w:eastAsiaTheme="majorEastAsia" w:cstheme="majorBidi"/>
          <w:b/>
          <w:iCs/>
          <w:sz w:val="26"/>
        </w:rPr>
      </w:pPr>
      <w:r w:rsidRPr="00661802">
        <w:rPr>
          <w:rFonts w:eastAsiaTheme="majorEastAsia" w:cstheme="majorBidi"/>
          <w:b/>
          <w:iCs/>
          <w:sz w:val="26"/>
        </w:rPr>
        <w:t xml:space="preserve">A federal moratorium is necessary, and it needs to happen fast. Police organizations are using facial recognition in worse and worse ways with no oversight. Must be banned now. </w:t>
      </w:r>
    </w:p>
    <w:p w:rsidR="00661802" w:rsidRPr="00661802" w:rsidRDefault="00661802" w:rsidP="00661802">
      <w:r w:rsidRPr="00661802">
        <w:t xml:space="preserve">Clare </w:t>
      </w:r>
      <w:r w:rsidRPr="00661802">
        <w:rPr>
          <w:b/>
          <w:bCs/>
          <w:sz w:val="26"/>
        </w:rPr>
        <w:t>Garvie</w:t>
      </w:r>
      <w:r w:rsidRPr="00661802">
        <w:t xml:space="preserve"> (Senior associate with Georgetown Center of Privacy and Technology working on face recognition technology.) “GARBAGE IN, GARBAGE OUT; FACE RECOGNITION ON FLAWED DATA” May 16, </w:t>
      </w:r>
      <w:r w:rsidRPr="00661802">
        <w:rPr>
          <w:b/>
          <w:bCs/>
          <w:sz w:val="26"/>
        </w:rPr>
        <w:t>2019</w:t>
      </w:r>
      <w:r w:rsidRPr="00661802">
        <w:t xml:space="preserve"> https://www.flawedfacedata.com/</w:t>
      </w:r>
    </w:p>
    <w:p w:rsidR="00661802" w:rsidRPr="00661802" w:rsidRDefault="00661802" w:rsidP="00661802">
      <w:pPr>
        <w:rPr>
          <w:u w:val="single"/>
        </w:rPr>
      </w:pPr>
      <w:r w:rsidRPr="004850D8">
        <w:rPr>
          <w:highlight w:val="cyan"/>
          <w:u w:val="single"/>
        </w:rPr>
        <w:t>There is no easy way to discover</w:t>
      </w:r>
      <w:r w:rsidRPr="00661802">
        <w:rPr>
          <w:u w:val="single"/>
        </w:rPr>
        <w:t xml:space="preserve"> just how broad of a trend this represents—and </w:t>
      </w:r>
      <w:r w:rsidRPr="004850D8">
        <w:rPr>
          <w:highlight w:val="cyan"/>
          <w:u w:val="single"/>
        </w:rPr>
        <w:t>just how many arrests have been made in large part on the basis of celebrity lookalikes, artist sketches, or graphically altered faces submitted to face recognition systems</w:t>
      </w:r>
      <w:r w:rsidRPr="00661802">
        <w:t xml:space="preserve">.53  </w:t>
      </w:r>
      <w:r w:rsidRPr="004850D8">
        <w:rPr>
          <w:highlight w:val="cyan"/>
          <w:u w:val="single"/>
        </w:rPr>
        <w:t>But we can anticipate that</w:t>
      </w:r>
      <w:r w:rsidRPr="00661802">
        <w:t xml:space="preserve"> </w:t>
      </w:r>
      <w:r w:rsidRPr="004850D8">
        <w:rPr>
          <w:highlight w:val="cyan"/>
          <w:u w:val="single"/>
        </w:rPr>
        <w:t>the problem will get a lot bigger</w:t>
      </w:r>
      <w:r w:rsidRPr="00661802">
        <w:t xml:space="preserve">. Police departments across the country are increasingly relying on face recognition systems to assist their investigations. In addition, an official for the Federal Bureau of Investigation (FBI), which runs its own face recognition system, has indicated that the agency plans to do away with the “investigative lead only” limitation altogether. </w:t>
      </w:r>
      <w:r w:rsidRPr="00661802">
        <w:rPr>
          <w:u w:val="single"/>
        </w:rPr>
        <w:t>At a conference in 2018</w:t>
      </w:r>
      <w:r w:rsidRPr="00661802">
        <w:t xml:space="preserve">, </w:t>
      </w:r>
      <w:r w:rsidRPr="00661802">
        <w:rPr>
          <w:u w:val="single"/>
        </w:rPr>
        <w:t>FBI Section Chief</w:t>
      </w:r>
      <w:r w:rsidRPr="00661802">
        <w:t xml:space="preserve"> for Biometric Services Bill McKinsey </w:t>
      </w:r>
      <w:r w:rsidRPr="00661802">
        <w:rPr>
          <w:u w:val="single"/>
        </w:rPr>
        <w:t>said</w:t>
      </w:r>
      <w:r w:rsidRPr="00661802">
        <w:t xml:space="preserve"> of the FBI: </w:t>
      </w:r>
      <w:r w:rsidRPr="00661802">
        <w:rPr>
          <w:u w:val="single"/>
        </w:rPr>
        <w:t>“We’re pretty confident we’re going to have face [recognition] at positive ID in two to three years."</w:t>
      </w:r>
      <w:r w:rsidRPr="00661802">
        <w:t xml:space="preserve">54  In setting this goal, the FBI has assumed that the results of face recognition systems will become more accurate as the algorithms improve. But </w:t>
      </w:r>
      <w:r w:rsidRPr="00661802">
        <w:rPr>
          <w:u w:val="single"/>
        </w:rPr>
        <w:t xml:space="preserve">these improvements won’t matter much if there are no standards governing what police departments can feed into these systems. In the absence of those rules, we believe that </w:t>
      </w:r>
      <w:r w:rsidRPr="004850D8">
        <w:rPr>
          <w:highlight w:val="cyan"/>
          <w:u w:val="single"/>
        </w:rPr>
        <w:t>a moratorium on local, state, and federal law enforcement use of face recognition is appropriate and necessary</w:t>
      </w:r>
      <w:r w:rsidRPr="00661802">
        <w:rPr>
          <w:u w:val="single"/>
        </w:rPr>
        <w:t xml:space="preserve">. </w:t>
      </w:r>
    </w:p>
    <w:p w:rsidR="00661802" w:rsidRPr="00661802" w:rsidRDefault="00661802" w:rsidP="00661802"/>
    <w:p w:rsidR="00661802" w:rsidRPr="00661802" w:rsidRDefault="00661802" w:rsidP="00661802">
      <w:pPr>
        <w:keepNext/>
        <w:keepLines/>
        <w:spacing w:before="40" w:after="0"/>
        <w:outlineLvl w:val="3"/>
        <w:rPr>
          <w:rFonts w:eastAsiaTheme="majorEastAsia" w:cstheme="majorBidi"/>
          <w:b/>
          <w:iCs/>
          <w:sz w:val="32"/>
          <w:szCs w:val="24"/>
          <w:u w:val="single"/>
        </w:rPr>
      </w:pPr>
      <w:r w:rsidRPr="00661802">
        <w:rPr>
          <w:rFonts w:eastAsiaTheme="majorEastAsia" w:cstheme="majorBidi"/>
          <w:b/>
          <w:iCs/>
          <w:sz w:val="26"/>
        </w:rPr>
        <w:t xml:space="preserve">Only a federal ban on facial recognition software will be able to stop its most devastating uses. Companies policing themselves is a thing of the past. </w:t>
      </w:r>
    </w:p>
    <w:p w:rsidR="00661802" w:rsidRPr="00661802" w:rsidRDefault="00661802" w:rsidP="00661802">
      <w:r w:rsidRPr="00661802">
        <w:t xml:space="preserve">Kashmir </w:t>
      </w:r>
      <w:r w:rsidRPr="00661802">
        <w:rPr>
          <w:b/>
          <w:bCs/>
          <w:sz w:val="26"/>
        </w:rPr>
        <w:t>Hill</w:t>
      </w:r>
      <w:r w:rsidRPr="00661802">
        <w:t xml:space="preserve"> (tech reporter based in New York. She writes about the unexpected and sometimes ominous ways technology is changing our lives, particularly when it comes to our privacy.) “The Secretive Company That Might End Privacy as We Know It” January 18, </w:t>
      </w:r>
      <w:r w:rsidRPr="00661802">
        <w:rPr>
          <w:b/>
          <w:bCs/>
          <w:sz w:val="26"/>
        </w:rPr>
        <w:t xml:space="preserve">2020  </w:t>
      </w:r>
      <w:r w:rsidRPr="00661802">
        <w:t>https://www.nytimes.com/2020/01/18/technology/clearview-privacy-facial-recognition.html</w:t>
      </w:r>
    </w:p>
    <w:p w:rsidR="00661802" w:rsidRPr="00661802" w:rsidRDefault="00661802" w:rsidP="00661802">
      <w:pPr>
        <w:rPr>
          <w:u w:val="single"/>
        </w:rPr>
      </w:pPr>
      <w:r w:rsidRPr="00661802">
        <w:rPr>
          <w:u w:val="single"/>
        </w:rPr>
        <w:t>Because the police upload photos of people they’re trying to identify</w:t>
      </w:r>
      <w:r w:rsidRPr="00661802">
        <w:t xml:space="preserve">, </w:t>
      </w:r>
      <w:r w:rsidRPr="00661802">
        <w:rPr>
          <w:u w:val="single"/>
        </w:rPr>
        <w:t>Clearview possesses a growing database of individuals who have attracted attention from law enforcement</w:t>
      </w:r>
      <w:r w:rsidRPr="00661802">
        <w:t>. The company also has the ability to manipulate the results that the police see. After the company realized I was asking officers to run my photo through the app, my face was flagged by Clearview’s systems and for a while showed no matches. When asked about this, Mr. Ton-That laughed and called it a “software bug.” “It’s creepy what they’re doing, but there will be many more of these companies. There is no monopoly on math,” said Al Gidari, a privacy professor at Stanford Law School. “</w:t>
      </w:r>
      <w:r w:rsidRPr="004850D8">
        <w:rPr>
          <w:highlight w:val="cyan"/>
          <w:u w:val="single"/>
        </w:rPr>
        <w:t>Absent a very strong federal privacy law, we’re all screwed</w:t>
      </w:r>
      <w:r w:rsidRPr="00661802">
        <w:rPr>
          <w:u w:val="single"/>
        </w:rPr>
        <w:t>.”</w:t>
      </w:r>
      <w:r w:rsidRPr="00661802">
        <w:t xml:space="preserve">  Mr. Ton-That said his company used only publicly available images. If you change a privacy setting in Facebook so that search engines can’t link to your profile, your Facebook photos won’t be included in the database, he said.  But if your profile has already been scraped, it is too late. The company keeps all the images it has scraped even if they are later deleted or taken down, though Mr. </w:t>
      </w:r>
      <w:r w:rsidRPr="00661802">
        <w:lastRenderedPageBreak/>
        <w:t xml:space="preserve">Ton-That said the company was working on a tool that would let people request that images be removed if they had been taken down from the website of origin.  Woodrow Hartzog, a professor of law and computer science at Northeastern University in Boston, sees Clearview as the latest proof that </w:t>
      </w:r>
      <w:r w:rsidRPr="004850D8">
        <w:rPr>
          <w:highlight w:val="cyan"/>
          <w:u w:val="single"/>
        </w:rPr>
        <w:t>facial recognition should be banned in the United States.  “We’ve relied on industry efforts to self-police and not embrace such a risky technology, but now those dams are breaking because there is so much money on the table,</w:t>
      </w:r>
      <w:r w:rsidRPr="004850D8">
        <w:rPr>
          <w:highlight w:val="cyan"/>
        </w:rPr>
        <w:t>”</w:t>
      </w:r>
      <w:r w:rsidRPr="00661802">
        <w:t xml:space="preserve"> Mr. Hartzog said</w:t>
      </w:r>
      <w:r w:rsidRPr="004850D8">
        <w:rPr>
          <w:highlight w:val="cyan"/>
        </w:rPr>
        <w:t xml:space="preserve">. </w:t>
      </w:r>
      <w:r w:rsidRPr="004850D8">
        <w:rPr>
          <w:highlight w:val="cyan"/>
          <w:u w:val="single"/>
        </w:rPr>
        <w:t>“I don’t see a future where we harness the benefits of face recognition technology without the</w:t>
      </w:r>
      <w:r w:rsidRPr="00661802">
        <w:rPr>
          <w:u w:val="single"/>
        </w:rPr>
        <w:t xml:space="preserve"> crippling </w:t>
      </w:r>
      <w:r w:rsidRPr="004850D8">
        <w:rPr>
          <w:highlight w:val="cyan"/>
          <w:u w:val="single"/>
        </w:rPr>
        <w:t>abuse of the surveillance that comes with it</w:t>
      </w:r>
      <w:r w:rsidRPr="00661802">
        <w:rPr>
          <w:u w:val="single"/>
        </w:rPr>
        <w:t xml:space="preserve">. </w:t>
      </w:r>
      <w:r w:rsidRPr="004850D8">
        <w:rPr>
          <w:highlight w:val="cyan"/>
          <w:u w:val="single"/>
        </w:rPr>
        <w:t>The only way to stop it is to ban it.”</w:t>
      </w:r>
    </w:p>
    <w:p w:rsidR="00661802" w:rsidRPr="00661802" w:rsidRDefault="00661802" w:rsidP="00661802">
      <w:pPr>
        <w:keepNext/>
        <w:keepLines/>
        <w:pageBreakBefore/>
        <w:spacing w:before="40" w:after="0"/>
        <w:jc w:val="center"/>
        <w:outlineLvl w:val="2"/>
        <w:rPr>
          <w:rFonts w:eastAsiaTheme="majorEastAsia" w:cstheme="majorBidi"/>
          <w:b/>
          <w:sz w:val="32"/>
          <w:szCs w:val="24"/>
          <w:u w:val="single"/>
        </w:rPr>
      </w:pPr>
      <w:r w:rsidRPr="00661802">
        <w:rPr>
          <w:rFonts w:eastAsiaTheme="majorEastAsia" w:cstheme="majorBidi"/>
          <w:b/>
          <w:sz w:val="32"/>
          <w:szCs w:val="24"/>
          <w:u w:val="single"/>
        </w:rPr>
        <w:lastRenderedPageBreak/>
        <w:t xml:space="preserve">Privacy/Democracy Advantage </w:t>
      </w:r>
    </w:p>
    <w:p w:rsidR="00661802" w:rsidRPr="00661802" w:rsidRDefault="00661802" w:rsidP="00661802"/>
    <w:p w:rsidR="00661802" w:rsidRPr="00661802" w:rsidRDefault="00661802" w:rsidP="00661802">
      <w:pPr>
        <w:keepNext/>
        <w:keepLines/>
        <w:spacing w:before="40" w:after="0"/>
        <w:outlineLvl w:val="3"/>
        <w:rPr>
          <w:rFonts w:eastAsiaTheme="majorEastAsia" w:cstheme="majorBidi"/>
          <w:b/>
          <w:iCs/>
          <w:sz w:val="26"/>
        </w:rPr>
      </w:pPr>
      <w:r w:rsidRPr="00661802">
        <w:rPr>
          <w:rFonts w:eastAsiaTheme="majorEastAsia" w:cstheme="majorBidi"/>
          <w:b/>
          <w:iCs/>
          <w:sz w:val="26"/>
        </w:rPr>
        <w:t xml:space="preserve">Facial recognition software use is on the rise and threatens the very basic tenants of our democracy. Without a ban on its use it will become a tool of mass surveillance that undermines freedom of speech, press, assembly, and leads to an authoritarian takeover and an ever expanding police state. </w:t>
      </w:r>
    </w:p>
    <w:p w:rsidR="00661802" w:rsidRPr="00661802" w:rsidRDefault="00661802" w:rsidP="00661802">
      <w:r w:rsidRPr="00661802">
        <w:t xml:space="preserve">Sam </w:t>
      </w:r>
      <w:r w:rsidRPr="00661802">
        <w:rPr>
          <w:b/>
          <w:bCs/>
          <w:sz w:val="26"/>
        </w:rPr>
        <w:t>DuPont</w:t>
      </w:r>
      <w:r w:rsidRPr="00661802">
        <w:t xml:space="preserve"> (deputy director of the German Marshall Fund’s Digital Innovation and Democracy Initiative, which develops policy strategies to foster innovation and ensure that technology strengthens democracy.) “On Facial Recognition, the U.S. Isn’t China—Yet” June 18, </w:t>
      </w:r>
      <w:r w:rsidRPr="00661802">
        <w:rPr>
          <w:b/>
          <w:bCs/>
          <w:sz w:val="26"/>
        </w:rPr>
        <w:t>2020</w:t>
      </w:r>
      <w:r w:rsidRPr="00661802">
        <w:t xml:space="preserve"> https://www.lawfareblog.com/facial-recognition-us-isnt-china-yet</w:t>
      </w:r>
    </w:p>
    <w:p w:rsidR="00661802" w:rsidRPr="00661802" w:rsidRDefault="00661802" w:rsidP="00661802">
      <w:pPr>
        <w:rPr>
          <w:rFonts w:eastAsiaTheme="majorEastAsia" w:cstheme="majorBidi"/>
          <w:sz w:val="32"/>
          <w:szCs w:val="24"/>
          <w:u w:val="single"/>
        </w:rPr>
      </w:pPr>
      <w:r w:rsidRPr="00661802">
        <w:t xml:space="preserve">Even without facial recognition built into products like Ring, </w:t>
      </w:r>
      <w:r w:rsidRPr="004850D8">
        <w:rPr>
          <w:highlight w:val="cyan"/>
          <w:u w:val="single"/>
        </w:rPr>
        <w:t>law enforcement</w:t>
      </w:r>
      <w:r w:rsidRPr="00661802">
        <w:rPr>
          <w:u w:val="single"/>
        </w:rPr>
        <w:t xml:space="preserve"> authorities have the tools</w:t>
      </w:r>
      <w:r w:rsidRPr="00661802">
        <w:t xml:space="preserve"> at their disposal </w:t>
      </w:r>
      <w:r w:rsidRPr="00661802">
        <w:rPr>
          <w:u w:val="single"/>
        </w:rPr>
        <w:t xml:space="preserve">to </w:t>
      </w:r>
      <w:r w:rsidRPr="004850D8">
        <w:rPr>
          <w:highlight w:val="cyan"/>
          <w:u w:val="single"/>
        </w:rPr>
        <w:t>conduct facial recognition analysis on any footage they receive</w:t>
      </w:r>
      <w:r w:rsidRPr="00661802">
        <w:t xml:space="preserve">. </w:t>
      </w:r>
      <w:r w:rsidRPr="00661802">
        <w:rPr>
          <w:u w:val="single"/>
        </w:rPr>
        <w:t>Federal agencies</w:t>
      </w:r>
      <w:r w:rsidRPr="00661802">
        <w:t xml:space="preserve"> such as the FBI and Immigration and Customs Enforcement </w:t>
      </w:r>
      <w:r w:rsidRPr="00661802">
        <w:rPr>
          <w:u w:val="single"/>
        </w:rPr>
        <w:t>not only can leverage federal photo databases</w:t>
      </w:r>
      <w:r w:rsidRPr="00661802">
        <w:t>—such as passport photos, visa application photos and federal mug shots—</w:t>
      </w:r>
      <w:r w:rsidRPr="00661802">
        <w:rPr>
          <w:u w:val="single"/>
        </w:rPr>
        <w:t>but also</w:t>
      </w:r>
      <w:r w:rsidRPr="00661802">
        <w:t xml:space="preserve"> can search </w:t>
      </w:r>
      <w:r w:rsidRPr="00661802">
        <w:rPr>
          <w:u w:val="single"/>
        </w:rPr>
        <w:t>state-owned databases</w:t>
      </w:r>
      <w:r w:rsidRPr="00661802">
        <w:t xml:space="preserve"> of driver’s license photos. </w:t>
      </w:r>
      <w:r w:rsidRPr="004850D8">
        <w:rPr>
          <w:highlight w:val="cyan"/>
          <w:u w:val="single"/>
        </w:rPr>
        <w:t>This</w:t>
      </w:r>
      <w:r w:rsidRPr="00661802">
        <w:rPr>
          <w:u w:val="single"/>
        </w:rPr>
        <w:t xml:space="preserve"> practice </w:t>
      </w:r>
      <w:r w:rsidRPr="004850D8">
        <w:rPr>
          <w:highlight w:val="cyan"/>
          <w:u w:val="single"/>
        </w:rPr>
        <w:t>raises complex privacy questions</w:t>
      </w:r>
      <w:r w:rsidRPr="00661802">
        <w:rPr>
          <w:u w:val="single"/>
        </w:rPr>
        <w:t>: Should an application for a passport or a driver’s license constitute consent to have one’s face scanned to allow law enforcement to conduct facial identification</w:t>
      </w:r>
      <w:r w:rsidRPr="00661802">
        <w:t xml:space="preserve">? Under what circumstances?  In addition to privacy challenges, </w:t>
      </w:r>
      <w:r w:rsidRPr="004850D8">
        <w:rPr>
          <w:highlight w:val="cyan"/>
          <w:u w:val="single"/>
        </w:rPr>
        <w:t>facial recognition technologies risk entrenching and exacerbating racial and gender biases.</w:t>
      </w:r>
      <w:r w:rsidRPr="00661802">
        <w:t xml:space="preserve"> Research by Joy Buolamwini and Timnit Gebru in 2018 analyzed publicly available facial recognition systems and found that </w:t>
      </w:r>
      <w:r w:rsidRPr="00661802">
        <w:rPr>
          <w:u w:val="single"/>
        </w:rPr>
        <w:t>dark-skinned women were misidentified at higher rates than other groups.</w:t>
      </w:r>
      <w:r w:rsidRPr="00661802">
        <w:t xml:space="preserve"> National Institute of Standards and Technology research arrived at similar findings. Follow-up research by Buolamwini and Deborah Raji in 2019 found that </w:t>
      </w:r>
      <w:r w:rsidRPr="00661802">
        <w:rPr>
          <w:u w:val="single"/>
        </w:rPr>
        <w:t>while commercial facial recognition technology had improved across the board, worrying racial and gender disparities remain</w:t>
      </w:r>
      <w:r w:rsidRPr="00661802">
        <w:t xml:space="preserve">.  </w:t>
      </w:r>
      <w:r w:rsidRPr="00661802">
        <w:rPr>
          <w:u w:val="single"/>
        </w:rPr>
        <w:t xml:space="preserve">In the high-stakes world of law enforcement, </w:t>
      </w:r>
      <w:r w:rsidRPr="004850D8">
        <w:rPr>
          <w:highlight w:val="cyan"/>
          <w:u w:val="single"/>
        </w:rPr>
        <w:t>biased technology will lead to biased—and</w:t>
      </w:r>
      <w:r w:rsidRPr="00661802">
        <w:rPr>
          <w:u w:val="single"/>
        </w:rPr>
        <w:t xml:space="preserve"> potentially </w:t>
      </w:r>
      <w:r w:rsidRPr="004850D8">
        <w:rPr>
          <w:highlight w:val="cyan"/>
          <w:u w:val="single"/>
        </w:rPr>
        <w:t>deadly—outcomes</w:t>
      </w:r>
      <w:r w:rsidRPr="00661802">
        <w:t xml:space="preserve">. Built-in biases remain concerning when the technology is deployed in more benign contexts. Take the example of expedited airport screening. If the Transportation Security Administration implements a face scanner that performs worse on darker skin, this would likely lead to faster screening for light-skinned individuals while darker-skinned individuals would face longer waits as human officials review automated decisions.  </w:t>
      </w:r>
      <w:r w:rsidRPr="004850D8">
        <w:rPr>
          <w:highlight w:val="cyan"/>
          <w:u w:val="single"/>
        </w:rPr>
        <w:t>Even with flawless technology</w:t>
      </w:r>
      <w:r w:rsidRPr="00661802">
        <w:rPr>
          <w:u w:val="single"/>
        </w:rPr>
        <w:t xml:space="preserve">, careless </w:t>
      </w:r>
      <w:r w:rsidRPr="004850D8">
        <w:rPr>
          <w:highlight w:val="cyan"/>
          <w:u w:val="single"/>
        </w:rPr>
        <w:t>deployment of facial recognition could lead to</w:t>
      </w:r>
      <w:r w:rsidRPr="00661802">
        <w:rPr>
          <w:u w:val="single"/>
        </w:rPr>
        <w:t xml:space="preserve"> unfair and </w:t>
      </w:r>
      <w:r w:rsidRPr="004850D8">
        <w:rPr>
          <w:highlight w:val="cyan"/>
          <w:u w:val="single"/>
        </w:rPr>
        <w:t>discriminatory outcomes</w:t>
      </w:r>
      <w:r w:rsidRPr="00661802">
        <w:t xml:space="preserve"> if systems fail to account for systemic bias. </w:t>
      </w:r>
      <w:r w:rsidRPr="00661802">
        <w:rPr>
          <w:u w:val="single"/>
        </w:rPr>
        <w:t>Given the over-policing of black and brown communities, existing facial databases commonly used by police</w:t>
      </w:r>
      <w:r w:rsidRPr="00661802">
        <w:t>—such as mugshot photos—</w:t>
      </w:r>
      <w:r w:rsidRPr="00661802">
        <w:rPr>
          <w:u w:val="single"/>
        </w:rPr>
        <w:t>likely include a disproportionate number of nonwhite individuals</w:t>
      </w:r>
      <w:r w:rsidRPr="00661802">
        <w:t xml:space="preserve">. </w:t>
      </w:r>
      <w:r w:rsidRPr="00661802">
        <w:rPr>
          <w:u w:val="single"/>
        </w:rPr>
        <w:t>Even if such tools can accurately identify a face captured on a security camera, we should not be comfortable with policing systems that are more likely to identify black suspects than white suspects.</w:t>
      </w:r>
      <w:r w:rsidRPr="00661802">
        <w:t xml:space="preserve"> More broadly, </w:t>
      </w:r>
      <w:r w:rsidRPr="00661802">
        <w:rPr>
          <w:u w:val="single"/>
        </w:rPr>
        <w:t xml:space="preserve">the combination of rapidly advancing </w:t>
      </w:r>
      <w:r w:rsidRPr="004850D8">
        <w:rPr>
          <w:highlight w:val="cyan"/>
          <w:u w:val="single"/>
        </w:rPr>
        <w:t>facial recognition software</w:t>
      </w:r>
      <w:r w:rsidRPr="00661802">
        <w:rPr>
          <w:u w:val="single"/>
        </w:rPr>
        <w:t xml:space="preserve"> and increasingly ubiquitous high-definition cameras in public places </w:t>
      </w:r>
      <w:r w:rsidRPr="004850D8">
        <w:rPr>
          <w:highlight w:val="cyan"/>
          <w:u w:val="single"/>
        </w:rPr>
        <w:t>puts powerful tools for mass surveillance within</w:t>
      </w:r>
      <w:r w:rsidRPr="00661802">
        <w:rPr>
          <w:u w:val="single"/>
        </w:rPr>
        <w:t xml:space="preserve"> arm’s reach of </w:t>
      </w:r>
      <w:r w:rsidRPr="004850D8">
        <w:rPr>
          <w:highlight w:val="cyan"/>
          <w:u w:val="single"/>
        </w:rPr>
        <w:t>law enforcement</w:t>
      </w:r>
      <w:r w:rsidRPr="004850D8">
        <w:rPr>
          <w:highlight w:val="cyan"/>
        </w:rPr>
        <w:t>.</w:t>
      </w:r>
      <w:r w:rsidRPr="00661802">
        <w:t xml:space="preserve"> As we have seen in China, </w:t>
      </w:r>
      <w:r w:rsidRPr="00661802">
        <w:rPr>
          <w:u w:val="single"/>
        </w:rPr>
        <w:t>these tools can be used to carry out ongoing, real-time tracking of anyone—or entire populations—at all times.</w:t>
      </w:r>
      <w:r w:rsidRPr="00661802">
        <w:t xml:space="preserve"> </w:t>
      </w:r>
      <w:r w:rsidRPr="00661802">
        <w:rPr>
          <w:u w:val="single"/>
        </w:rPr>
        <w:t xml:space="preserve">Such </w:t>
      </w:r>
      <w:r w:rsidRPr="004850D8">
        <w:rPr>
          <w:highlight w:val="cyan"/>
          <w:u w:val="single"/>
        </w:rPr>
        <w:t>mass surveillance would undermine core democratic tenets: diminishing our anonymity in public, chilling freedoms of speech and heightening the risk associated with protesting publicly.</w:t>
      </w:r>
      <w:r w:rsidRPr="00661802">
        <w:rPr>
          <w:u w:val="single"/>
        </w:rPr>
        <w:t xml:space="preserve"> Unchecked, </w:t>
      </w:r>
      <w:r w:rsidRPr="004850D8">
        <w:rPr>
          <w:highlight w:val="cyan"/>
          <w:u w:val="single"/>
        </w:rPr>
        <w:t>this creates a powerful</w:t>
      </w:r>
      <w:r w:rsidRPr="00661802">
        <w:rPr>
          <w:u w:val="single"/>
        </w:rPr>
        <w:t xml:space="preserve">, turnkey </w:t>
      </w:r>
      <w:r w:rsidRPr="004850D8">
        <w:rPr>
          <w:highlight w:val="cyan"/>
          <w:u w:val="single"/>
        </w:rPr>
        <w:t>mechanism for authoritarian governance.</w:t>
      </w:r>
      <w:r w:rsidRPr="00661802">
        <w:rPr>
          <w:u w:val="single"/>
        </w:rPr>
        <w:t xml:space="preserve"> At present, </w:t>
      </w:r>
      <w:r w:rsidRPr="004850D8">
        <w:rPr>
          <w:highlight w:val="cyan"/>
          <w:u w:val="single"/>
        </w:rPr>
        <w:t>we have nothing but</w:t>
      </w:r>
      <w:r w:rsidRPr="00661802">
        <w:rPr>
          <w:u w:val="single"/>
        </w:rPr>
        <w:t xml:space="preserve"> norms of governance, corporate practice and </w:t>
      </w:r>
      <w:r w:rsidRPr="004850D8">
        <w:rPr>
          <w:highlight w:val="cyan"/>
          <w:u w:val="single"/>
        </w:rPr>
        <w:t>the goodwill of law enforcement to prevent these tools from being abused</w:t>
      </w:r>
      <w:r w:rsidRPr="00661802">
        <w:rPr>
          <w:u w:val="single"/>
        </w:rPr>
        <w:t xml:space="preserve"> in this way.</w:t>
      </w:r>
      <w:r w:rsidRPr="00661802">
        <w:br w:type="page"/>
      </w:r>
    </w:p>
    <w:p w:rsidR="00661802" w:rsidRPr="00661802" w:rsidRDefault="00661802" w:rsidP="00661802">
      <w:pPr>
        <w:keepNext/>
        <w:keepLines/>
        <w:spacing w:before="40" w:after="0"/>
        <w:outlineLvl w:val="3"/>
        <w:rPr>
          <w:rFonts w:eastAsiaTheme="majorEastAsia" w:cstheme="majorBidi"/>
          <w:b/>
          <w:iCs/>
          <w:sz w:val="32"/>
          <w:szCs w:val="24"/>
          <w:u w:val="single"/>
        </w:rPr>
      </w:pPr>
      <w:r w:rsidRPr="00661802">
        <w:rPr>
          <w:rFonts w:eastAsiaTheme="majorEastAsia" w:cstheme="majorBidi"/>
          <w:b/>
          <w:iCs/>
          <w:sz w:val="26"/>
        </w:rPr>
        <w:lastRenderedPageBreak/>
        <w:t xml:space="preserve">Facial recognition is a unique threat to human rights and election security.  Now is the key time to preserve democracy. </w:t>
      </w:r>
    </w:p>
    <w:p w:rsidR="00661802" w:rsidRPr="00661802" w:rsidRDefault="00661802" w:rsidP="00661802">
      <w:r w:rsidRPr="00661802">
        <w:t xml:space="preserve">Kyle </w:t>
      </w:r>
      <w:r w:rsidRPr="00661802">
        <w:rPr>
          <w:b/>
          <w:bCs/>
          <w:sz w:val="26"/>
        </w:rPr>
        <w:t>Matthews</w:t>
      </w:r>
      <w:r w:rsidRPr="00661802">
        <w:t xml:space="preserve"> (Executive Director of the Montreal Institute for Genocide and Human Rights at Concordia University. Alexandrine Royer is a Youth Fellow at the Montreal Institute for Genocide and Human Rights Studies.) “Artificial intelligence has been weaponized in China. That should be a wake-up call for the world” May 21, </w:t>
      </w:r>
      <w:r w:rsidRPr="00661802">
        <w:rPr>
          <w:b/>
          <w:bCs/>
          <w:sz w:val="26"/>
        </w:rPr>
        <w:t>2019</w:t>
      </w:r>
      <w:r w:rsidRPr="00661802">
        <w:t xml:space="preserve"> https://www.cbc.ca/news/opinion/ai-china-1.5140612</w:t>
      </w:r>
    </w:p>
    <w:p w:rsidR="00661802" w:rsidRPr="00661802" w:rsidRDefault="00661802" w:rsidP="00661802">
      <w:r w:rsidRPr="004850D8">
        <w:rPr>
          <w:highlight w:val="cyan"/>
          <w:u w:val="single"/>
        </w:rPr>
        <w:t>Beyond its use by repressive regimes, AI can directly interfere with human rights</w:t>
      </w:r>
      <w:r w:rsidRPr="00661802">
        <w:rPr>
          <w:u w:val="single"/>
        </w:rPr>
        <w:t xml:space="preserve"> in democratic and open societies.</w:t>
      </w:r>
      <w:r w:rsidRPr="00661802">
        <w:t xml:space="preserve"> </w:t>
      </w:r>
      <w:r w:rsidRPr="004850D8">
        <w:rPr>
          <w:highlight w:val="cyan"/>
          <w:u w:val="single"/>
        </w:rPr>
        <w:t>The infinite collection of</w:t>
      </w:r>
      <w:r w:rsidRPr="00661802">
        <w:rPr>
          <w:u w:val="single"/>
        </w:rPr>
        <w:t xml:space="preserve"> personal </w:t>
      </w:r>
      <w:r w:rsidRPr="004850D8">
        <w:rPr>
          <w:highlight w:val="cyan"/>
          <w:u w:val="single"/>
        </w:rPr>
        <w:t>data</w:t>
      </w:r>
      <w:r w:rsidRPr="00661802">
        <w:t xml:space="preserve"> by AI systems for micro-ad targeting </w:t>
      </w:r>
      <w:r w:rsidRPr="004850D8">
        <w:rPr>
          <w:highlight w:val="cyan"/>
          <w:u w:val="single"/>
        </w:rPr>
        <w:t>limits the rights of privacy</w:t>
      </w:r>
      <w:r w:rsidRPr="00661802">
        <w:rPr>
          <w:u w:val="single"/>
        </w:rPr>
        <w:t xml:space="preserve">. </w:t>
      </w:r>
      <w:r w:rsidRPr="00661802">
        <w:t xml:space="preserve">AI-enabled online content monitoring </w:t>
      </w:r>
      <w:r w:rsidRPr="004850D8">
        <w:rPr>
          <w:highlight w:val="cyan"/>
          <w:u w:val="single"/>
        </w:rPr>
        <w:t>impedes freedom</w:t>
      </w:r>
      <w:r w:rsidRPr="00661802">
        <w:rPr>
          <w:u w:val="single"/>
        </w:rPr>
        <w:t xml:space="preserve"> of expression and opinion</w:t>
      </w:r>
      <w:r w:rsidRPr="00661802">
        <w:t xml:space="preserve">, as access to and the sharing of information by users is controlled in opaque and inscrutable ways.  Vast AI-powered disinformation campaigns — from troll bots to deepfakes (altered video clips) — </w:t>
      </w:r>
      <w:r w:rsidRPr="004850D8">
        <w:rPr>
          <w:highlight w:val="cyan"/>
          <w:u w:val="single"/>
        </w:rPr>
        <w:t>threaten societies' access to accurate information, can disrupt elections and erode social cohesion</w:t>
      </w:r>
      <w:r w:rsidRPr="00661802">
        <w:t xml:space="preserve">.  An equally frightening scenario is the use of AI in conflict situations. Human Rights Watch has warned that </w:t>
      </w:r>
      <w:r w:rsidRPr="004850D8">
        <w:rPr>
          <w:highlight w:val="cyan"/>
          <w:u w:val="single"/>
        </w:rPr>
        <w:t>AI could be used in the future to target</w:t>
      </w:r>
      <w:r w:rsidRPr="00661802">
        <w:rPr>
          <w:u w:val="single"/>
        </w:rPr>
        <w:t xml:space="preserve"> certain </w:t>
      </w:r>
      <w:r w:rsidRPr="004850D8">
        <w:rPr>
          <w:highlight w:val="cyan"/>
          <w:u w:val="single"/>
        </w:rPr>
        <w:t>populations in war zones through deploying lethal autonomous weapon systems</w:t>
      </w:r>
      <w:r w:rsidRPr="00661802">
        <w:rPr>
          <w:u w:val="single"/>
        </w:rPr>
        <w:t>, commonly known as killer robots</w:t>
      </w:r>
      <w:r w:rsidRPr="00661802">
        <w:t>.</w:t>
      </w:r>
    </w:p>
    <w:p w:rsidR="00661802" w:rsidRPr="00661802" w:rsidRDefault="00661802" w:rsidP="00661802">
      <w:pPr>
        <w:keepNext/>
        <w:keepLines/>
        <w:spacing w:before="40" w:after="0"/>
        <w:outlineLvl w:val="3"/>
        <w:rPr>
          <w:rFonts w:eastAsiaTheme="majorEastAsia" w:cstheme="majorBidi"/>
          <w:b/>
          <w:iCs/>
          <w:sz w:val="26"/>
        </w:rPr>
      </w:pPr>
      <w:r w:rsidRPr="00661802">
        <w:rPr>
          <w:rFonts w:eastAsiaTheme="majorEastAsia" w:cstheme="majorBidi"/>
          <w:b/>
          <w:iCs/>
          <w:sz w:val="26"/>
        </w:rPr>
        <w:t>Continued democratic decline causes great power conflict</w:t>
      </w:r>
    </w:p>
    <w:p w:rsidR="00661802" w:rsidRPr="00661802" w:rsidRDefault="00661802" w:rsidP="00661802">
      <w:r w:rsidRPr="00661802">
        <w:t xml:space="preserve">Larry </w:t>
      </w:r>
      <w:r w:rsidRPr="00661802">
        <w:rPr>
          <w:b/>
          <w:bCs/>
          <w:sz w:val="26"/>
        </w:rPr>
        <w:t>Diamond</w:t>
      </w:r>
      <w:r w:rsidRPr="00661802">
        <w:t>, 20</w:t>
      </w:r>
      <w:r w:rsidRPr="00661802">
        <w:rPr>
          <w:b/>
          <w:bCs/>
          <w:sz w:val="26"/>
        </w:rPr>
        <w:t>19</w:t>
      </w:r>
      <w:r w:rsidRPr="00661802">
        <w:t>, writing democracy good cards since ’88, also has a PhD in Sociology from Stanford, and Senior Fellow at the Hoover Institution. “Ill Winds: Saving Democracy from Russian Rage, Chinese Ambition, and American Complacency” Accessed 2-19-2020. [https://www.amazon.com/Ill-Winds-Democracy-Ambition-Complacency-ebook/dp/B07HLR7R7F]/mnw</w:t>
      </w:r>
    </w:p>
    <w:p w:rsidR="00661802" w:rsidRPr="00661802" w:rsidRDefault="00661802" w:rsidP="00661802">
      <w:pPr>
        <w:rPr>
          <w:rFonts w:asciiTheme="minorHAnsi" w:hAnsiTheme="minorHAnsi"/>
          <w:sz w:val="16"/>
        </w:rPr>
      </w:pPr>
      <w:r w:rsidRPr="00661802">
        <w:rPr>
          <w:rFonts w:asciiTheme="minorHAnsi" w:hAnsiTheme="minorHAnsi"/>
          <w:sz w:val="16"/>
        </w:rPr>
        <w:t xml:space="preserve">In such a near future, my fellow experts would no longer talk of “democratic erosion.” We would be spiraling downward into a time of democratic despair, recalling Daniel Patrick Moynihan’s grim observation from the 1970s that liberal democracy “is where the world was, not where it is going.” 5 The world pulled out of that downward spiral—but it took new, more purposeful American leadership. </w:t>
      </w:r>
      <w:r w:rsidRPr="00661802">
        <w:rPr>
          <w:u w:val="single"/>
        </w:rPr>
        <w:t xml:space="preserve">The planet was not so lucky </w:t>
      </w:r>
      <w:r w:rsidRPr="004850D8">
        <w:rPr>
          <w:highlight w:val="cyan"/>
          <w:u w:val="single"/>
        </w:rPr>
        <w:t>in the 1930s</w:t>
      </w:r>
      <w:r w:rsidRPr="00661802">
        <w:rPr>
          <w:u w:val="single"/>
        </w:rPr>
        <w:t xml:space="preserve">, when the global </w:t>
      </w:r>
      <w:r w:rsidRPr="004850D8">
        <w:rPr>
          <w:highlight w:val="cyan"/>
          <w:u w:val="single"/>
        </w:rPr>
        <w:t xml:space="preserve">implosion of democracy led to a </w:t>
      </w:r>
      <w:r w:rsidRPr="004850D8">
        <w:rPr>
          <w:b/>
          <w:iCs/>
          <w:highlight w:val="cyan"/>
          <w:u w:val="single"/>
          <w:bdr w:val="single" w:sz="8" w:space="0" w:color="auto"/>
        </w:rPr>
        <w:t>catastrophic world war</w:t>
      </w:r>
      <w:r w:rsidRPr="00661802">
        <w:rPr>
          <w:u w:val="single"/>
        </w:rPr>
        <w:t>, between a rising axis of emboldened dictatorships and a shaken and economically depressed collection of self-doubting democracies.</w:t>
      </w:r>
      <w:r w:rsidRPr="00661802">
        <w:rPr>
          <w:rFonts w:asciiTheme="minorHAnsi" w:hAnsiTheme="minorHAnsi"/>
          <w:sz w:val="16"/>
        </w:rPr>
        <w:t xml:space="preserve"> These are the stakes. </w:t>
      </w:r>
      <w:r w:rsidRPr="004850D8">
        <w:rPr>
          <w:highlight w:val="cyan"/>
          <w:u w:val="single"/>
        </w:rPr>
        <w:t>Expanding democracy</w:t>
      </w:r>
      <w:r w:rsidRPr="00661802">
        <w:rPr>
          <w:u w:val="single"/>
        </w:rPr>
        <w:t>—with its liberal norms and constitutional commitments—</w:t>
      </w:r>
      <w:r w:rsidRPr="004850D8">
        <w:rPr>
          <w:highlight w:val="cyan"/>
          <w:u w:val="single"/>
        </w:rPr>
        <w:t xml:space="preserve">is a crucial foundation for </w:t>
      </w:r>
      <w:r w:rsidRPr="004850D8">
        <w:rPr>
          <w:b/>
          <w:iCs/>
          <w:highlight w:val="cyan"/>
          <w:u w:val="single"/>
          <w:bdr w:val="single" w:sz="8" w:space="0" w:color="auto"/>
        </w:rPr>
        <w:t>world peace and security</w:t>
      </w:r>
      <w:r w:rsidRPr="00661802">
        <w:rPr>
          <w:u w:val="single"/>
        </w:rPr>
        <w:t>. Knock that away, and our most basic hopes and assumptions will be imperiled.</w:t>
      </w:r>
      <w:r w:rsidRPr="00661802">
        <w:rPr>
          <w:rFonts w:asciiTheme="minorHAnsi" w:hAnsiTheme="minorHAnsi"/>
          <w:sz w:val="16"/>
        </w:rPr>
        <w:t xml:space="preserve"> The problem is not just that the ground is slipping. </w:t>
      </w:r>
      <w:r w:rsidRPr="00661802">
        <w:rPr>
          <w:u w:val="single"/>
        </w:rPr>
        <w:t xml:space="preserve">It is that </w:t>
      </w:r>
      <w:r w:rsidRPr="004850D8">
        <w:rPr>
          <w:highlight w:val="cyan"/>
          <w:u w:val="single"/>
        </w:rPr>
        <w:t xml:space="preserve">we are perched on a </w:t>
      </w:r>
      <w:r w:rsidRPr="004850D8">
        <w:rPr>
          <w:b/>
          <w:iCs/>
          <w:highlight w:val="cyan"/>
          <w:u w:val="single"/>
          <w:bdr w:val="single" w:sz="8" w:space="0" w:color="auto"/>
        </w:rPr>
        <w:t>global precipice.</w:t>
      </w:r>
      <w:r w:rsidRPr="00661802">
        <w:rPr>
          <w:rFonts w:asciiTheme="minorHAnsi" w:hAnsiTheme="minorHAnsi"/>
          <w:sz w:val="16"/>
        </w:rPr>
        <w:t xml:space="preserve"> That ledge has been gradually giving way for a decade. </w:t>
      </w:r>
      <w:r w:rsidRPr="004850D8">
        <w:rPr>
          <w:highlight w:val="cyan"/>
          <w:u w:val="single"/>
        </w:rPr>
        <w:t>If the erosion continues, we may</w:t>
      </w:r>
      <w:r w:rsidRPr="00661802">
        <w:rPr>
          <w:u w:val="single"/>
        </w:rPr>
        <w:t xml:space="preserve"> well </w:t>
      </w:r>
      <w:r w:rsidRPr="004850D8">
        <w:rPr>
          <w:highlight w:val="cyan"/>
          <w:u w:val="single"/>
        </w:rPr>
        <w:t>reach a tipping point where democracy goes bankrupt</w:t>
      </w:r>
      <w:r w:rsidRPr="00661802">
        <w:rPr>
          <w:u w:val="single"/>
        </w:rPr>
        <w:t xml:space="preserve"> suddenly—</w:t>
      </w:r>
      <w:r w:rsidRPr="004850D8">
        <w:rPr>
          <w:highlight w:val="cyan"/>
          <w:u w:val="single"/>
        </w:rPr>
        <w:t xml:space="preserve">plunging the world into depths of </w:t>
      </w:r>
      <w:r w:rsidRPr="004850D8">
        <w:rPr>
          <w:b/>
          <w:iCs/>
          <w:highlight w:val="cyan"/>
          <w:u w:val="single"/>
          <w:bdr w:val="single" w:sz="8" w:space="0" w:color="auto"/>
        </w:rPr>
        <w:t>oppression and aggression</w:t>
      </w:r>
      <w:r w:rsidRPr="00661802">
        <w:rPr>
          <w:u w:val="single"/>
        </w:rPr>
        <w:t xml:space="preserve"> that </w:t>
      </w:r>
      <w:r w:rsidRPr="004850D8">
        <w:rPr>
          <w:highlight w:val="cyan"/>
          <w:u w:val="single"/>
        </w:rPr>
        <w:t>we have not seen since</w:t>
      </w:r>
      <w:r w:rsidRPr="00661802">
        <w:rPr>
          <w:u w:val="single"/>
        </w:rPr>
        <w:t xml:space="preserve"> the end of </w:t>
      </w:r>
      <w:r w:rsidRPr="004850D8">
        <w:rPr>
          <w:b/>
          <w:iCs/>
          <w:highlight w:val="cyan"/>
          <w:u w:val="single"/>
          <w:bdr w:val="single" w:sz="8" w:space="0" w:color="auto"/>
        </w:rPr>
        <w:t>World War II.</w:t>
      </w:r>
      <w:r w:rsidRPr="00661802">
        <w:rPr>
          <w:rFonts w:asciiTheme="minorHAnsi" w:hAnsiTheme="minorHAnsi"/>
          <w:sz w:val="16"/>
        </w:rPr>
        <w:t xml:space="preserve"> As a political scientist, I know that our theories and tools are not nearly good enough to tell us just how close we are getting to that point—until it happens.</w:t>
      </w:r>
    </w:p>
    <w:p w:rsidR="00661802" w:rsidRPr="00661802" w:rsidRDefault="00661802" w:rsidP="00661802">
      <w:pPr>
        <w:keepNext/>
        <w:keepLines/>
        <w:spacing w:before="40" w:after="0"/>
        <w:outlineLvl w:val="3"/>
        <w:rPr>
          <w:rFonts w:eastAsiaTheme="majorEastAsia" w:cstheme="majorBidi"/>
          <w:b/>
          <w:iCs/>
          <w:sz w:val="26"/>
        </w:rPr>
      </w:pPr>
      <w:r w:rsidRPr="00661802">
        <w:rPr>
          <w:rFonts w:eastAsiaTheme="majorEastAsia" w:cstheme="majorBidi"/>
          <w:b/>
          <w:iCs/>
          <w:sz w:val="26"/>
        </w:rPr>
        <w:t>The best analysis proves democratic peace theory</w:t>
      </w:r>
    </w:p>
    <w:p w:rsidR="00661802" w:rsidRPr="00661802" w:rsidRDefault="00661802" w:rsidP="00661802">
      <w:r w:rsidRPr="00661802">
        <w:t xml:space="preserve">Dan </w:t>
      </w:r>
      <w:r w:rsidRPr="00661802">
        <w:rPr>
          <w:b/>
          <w:bCs/>
          <w:sz w:val="26"/>
        </w:rPr>
        <w:t>Reiter</w:t>
      </w:r>
      <w:r w:rsidRPr="00661802">
        <w:t>, 20</w:t>
      </w:r>
      <w:r w:rsidRPr="00661802">
        <w:rPr>
          <w:b/>
          <w:bCs/>
          <w:sz w:val="26"/>
        </w:rPr>
        <w:t>17</w:t>
      </w:r>
      <w:r w:rsidRPr="00661802">
        <w:t>, Professor at the Department of Political Science at Emory University. "Is Democracy a Cause of Peace?" Oxford Research Encyclopedia. Accessed 2-19-2020 [https://oxfordre.com/politics/view/10.1093/acrefore/9780190228637.001.0001/acrefore-9780190228637-e-287]/mnw</w:t>
      </w:r>
    </w:p>
    <w:p w:rsidR="00661802" w:rsidRPr="00661802" w:rsidRDefault="00661802" w:rsidP="00661802">
      <w:pPr>
        <w:rPr>
          <w:rFonts w:asciiTheme="minorHAnsi" w:hAnsiTheme="minorHAnsi" w:cstheme="minorHAnsi"/>
          <w:u w:val="single"/>
        </w:rPr>
      </w:pPr>
      <w:r w:rsidRPr="00661802">
        <w:rPr>
          <w:sz w:val="16"/>
        </w:rPr>
        <w:t xml:space="preserve">This is not to take a maximalist position that quasi-experiments add nothing, or that adding variables is never advised. It does suggest, however, considering other means of assessing causation, in addition to the conventional approach of seeing if adding plausible exogenous variables renders the democracy-peace correlation to be statistically insignificant. </w:t>
      </w:r>
      <w:r w:rsidRPr="00661802">
        <w:rPr>
          <w:rFonts w:asciiTheme="minorHAnsi" w:hAnsiTheme="minorHAnsi" w:cstheme="minorHAnsi"/>
          <w:u w:val="single"/>
        </w:rPr>
        <w:t xml:space="preserve">Scholars have explored other means of assessing </w:t>
      </w:r>
      <w:r w:rsidRPr="00661802">
        <w:rPr>
          <w:rFonts w:asciiTheme="minorHAnsi" w:hAnsiTheme="minorHAnsi" w:cstheme="minorHAnsi"/>
          <w:u w:val="single"/>
        </w:rPr>
        <w:lastRenderedPageBreak/>
        <w:t xml:space="preserve">causation in the democratic peace, and have amassed three other types of evidence that support the conclusion that </w:t>
      </w:r>
      <w:r w:rsidRPr="004850D8">
        <w:rPr>
          <w:rFonts w:asciiTheme="minorHAnsi" w:hAnsiTheme="minorHAnsi" w:cstheme="minorHAnsi"/>
          <w:highlight w:val="cyan"/>
          <w:u w:val="single"/>
        </w:rPr>
        <w:t>democracy causes peace</w:t>
      </w:r>
      <w:r w:rsidRPr="00661802">
        <w:rPr>
          <w:rFonts w:asciiTheme="minorHAnsi" w:hAnsiTheme="minorHAnsi" w:cstheme="minorHAnsi"/>
          <w:u w:val="single"/>
        </w:rPr>
        <w:t xml:space="preserve">: evidence demonstrating support for other empirical patterns suggested by democratic peace theory; evidence produced using experimental methods; and evidence produced using case studies. The first type of </w:t>
      </w:r>
      <w:r w:rsidRPr="004850D8">
        <w:rPr>
          <w:rFonts w:asciiTheme="minorHAnsi" w:hAnsiTheme="minorHAnsi" w:cstheme="minorHAnsi"/>
          <w:highlight w:val="cyan"/>
          <w:u w:val="single"/>
        </w:rPr>
        <w:t>evidence</w:t>
      </w:r>
      <w:r w:rsidRPr="00661802">
        <w:rPr>
          <w:rFonts w:asciiTheme="minorHAnsi" w:hAnsiTheme="minorHAnsi" w:cstheme="minorHAnsi"/>
          <w:u w:val="single"/>
        </w:rPr>
        <w:t xml:space="preserve"> explores for the existence </w:t>
      </w:r>
      <w:r w:rsidRPr="004850D8">
        <w:rPr>
          <w:rFonts w:asciiTheme="minorHAnsi" w:hAnsiTheme="minorHAnsi" w:cstheme="minorHAnsi"/>
          <w:highlight w:val="cyan"/>
          <w:u w:val="single"/>
        </w:rPr>
        <w:t>of</w:t>
      </w:r>
      <w:r w:rsidRPr="00661802">
        <w:rPr>
          <w:rFonts w:asciiTheme="minorHAnsi" w:hAnsiTheme="minorHAnsi" w:cstheme="minorHAnsi"/>
          <w:u w:val="single"/>
        </w:rPr>
        <w:t xml:space="preserve"> other </w:t>
      </w:r>
      <w:r w:rsidRPr="004850D8">
        <w:rPr>
          <w:rFonts w:asciiTheme="minorHAnsi" w:hAnsiTheme="minorHAnsi" w:cstheme="minorHAnsi"/>
          <w:highlight w:val="cyan"/>
          <w:u w:val="single"/>
        </w:rPr>
        <w:t>empirical patterns</w:t>
      </w:r>
      <w:r w:rsidRPr="00661802">
        <w:rPr>
          <w:rFonts w:asciiTheme="minorHAnsi" w:hAnsiTheme="minorHAnsi" w:cstheme="minorHAnsi"/>
          <w:u w:val="single"/>
        </w:rPr>
        <w:t xml:space="preserve"> predicted by democratic peace theory.</w:t>
      </w:r>
      <w:r w:rsidRPr="00661802">
        <w:rPr>
          <w:rFonts w:asciiTheme="minorHAnsi" w:hAnsiTheme="minorHAnsi" w:cstheme="minorHAnsi"/>
          <w:sz w:val="16"/>
        </w:rPr>
        <w:t xml:space="preserve"> If a theory predicts the existence of a variety of empirical patterns and these patterns are demonstrated through tests, we can be more confident in the validity of the theory, and in turn that observed correlations are causal and not just spurious. And, indeed, there is a wide array of quantitative empirical studies that provide support for various assumptions or implications of democratic peace theory, especially for institutionalist accounts of the democratic peace. </w:t>
      </w:r>
      <w:r w:rsidRPr="00661802">
        <w:rPr>
          <w:rFonts w:asciiTheme="minorHAnsi" w:hAnsiTheme="minorHAnsi" w:cstheme="minorHAnsi"/>
          <w:u w:val="single"/>
        </w:rPr>
        <w:t xml:space="preserve">Perhaps the central institutionalist explanation of the democratic peace proposes that </w:t>
      </w:r>
      <w:r w:rsidRPr="004850D8">
        <w:rPr>
          <w:rFonts w:asciiTheme="minorHAnsi" w:hAnsiTheme="minorHAnsi" w:cstheme="minorHAnsi"/>
          <w:highlight w:val="cyan"/>
          <w:u w:val="single"/>
        </w:rPr>
        <w:t>elected leaders are motivated to avoid</w:t>
      </w:r>
      <w:r w:rsidRPr="00661802">
        <w:rPr>
          <w:rFonts w:asciiTheme="minorHAnsi" w:hAnsiTheme="minorHAnsi" w:cstheme="minorHAnsi"/>
          <w:u w:val="single"/>
        </w:rPr>
        <w:t xml:space="preserve"> fighting </w:t>
      </w:r>
      <w:r w:rsidRPr="004850D8">
        <w:rPr>
          <w:rFonts w:asciiTheme="minorHAnsi" w:hAnsiTheme="minorHAnsi" w:cstheme="minorHAnsi"/>
          <w:highlight w:val="cyan"/>
          <w:u w:val="single"/>
        </w:rPr>
        <w:t>wars</w:t>
      </w:r>
      <w:r w:rsidRPr="00661802">
        <w:rPr>
          <w:rFonts w:asciiTheme="minorHAnsi" w:hAnsiTheme="minorHAnsi" w:cstheme="minorHAnsi"/>
          <w:u w:val="single"/>
        </w:rPr>
        <w:t xml:space="preserve">, because the </w:t>
      </w:r>
      <w:r w:rsidRPr="004850D8">
        <w:rPr>
          <w:rFonts w:asciiTheme="minorHAnsi" w:hAnsiTheme="minorHAnsi" w:cstheme="minorHAnsi"/>
          <w:highlight w:val="cyan"/>
          <w:u w:val="single"/>
        </w:rPr>
        <w:t>costs</w:t>
      </w:r>
      <w:r w:rsidRPr="00661802">
        <w:rPr>
          <w:rFonts w:asciiTheme="minorHAnsi" w:hAnsiTheme="minorHAnsi" w:cstheme="minorHAnsi"/>
          <w:u w:val="single"/>
        </w:rPr>
        <w:t xml:space="preserve"> of wars will </w:t>
      </w:r>
      <w:r w:rsidRPr="004850D8">
        <w:rPr>
          <w:rFonts w:asciiTheme="minorHAnsi" w:hAnsiTheme="minorHAnsi" w:cstheme="minorHAnsi"/>
          <w:highlight w:val="cyan"/>
          <w:u w:val="single"/>
        </w:rPr>
        <w:t>incite</w:t>
      </w:r>
      <w:r w:rsidRPr="00661802">
        <w:rPr>
          <w:rFonts w:asciiTheme="minorHAnsi" w:hAnsiTheme="minorHAnsi" w:cstheme="minorHAnsi"/>
          <w:u w:val="single"/>
        </w:rPr>
        <w:t xml:space="preserve"> popular </w:t>
      </w:r>
      <w:r w:rsidRPr="004850D8">
        <w:rPr>
          <w:rFonts w:asciiTheme="minorHAnsi" w:hAnsiTheme="minorHAnsi" w:cstheme="minorHAnsi"/>
          <w:highlight w:val="cyan"/>
          <w:u w:val="single"/>
        </w:rPr>
        <w:t>discontent</w:t>
      </w:r>
      <w:r w:rsidRPr="00661802">
        <w:rPr>
          <w:rFonts w:asciiTheme="minorHAnsi" w:hAnsiTheme="minorHAnsi" w:cstheme="minorHAnsi"/>
          <w:u w:val="single"/>
        </w:rPr>
        <w:t xml:space="preserve"> in turn threatening their hold on power. Studies have demonstrated a number of empirical patterns consistent with this view. </w:t>
      </w:r>
      <w:r w:rsidRPr="00661802">
        <w:rPr>
          <w:rFonts w:asciiTheme="minorHAnsi" w:hAnsiTheme="minorHAnsi" w:cstheme="minorHAnsi"/>
          <w:b/>
          <w:iCs/>
          <w:u w:val="single"/>
          <w:bdr w:val="single" w:sz="8" w:space="0" w:color="auto"/>
        </w:rPr>
        <w:t>Democracies fight shorter wars</w:t>
      </w:r>
      <w:r w:rsidRPr="00661802">
        <w:rPr>
          <w:rFonts w:asciiTheme="minorHAnsi" w:hAnsiTheme="minorHAnsi" w:cstheme="minorHAnsi"/>
          <w:u w:val="single"/>
        </w:rPr>
        <w:t xml:space="preserve"> (Reiter &amp; Stam, 2002, ch. 7). </w:t>
      </w:r>
      <w:r w:rsidRPr="00661802">
        <w:rPr>
          <w:rFonts w:asciiTheme="minorHAnsi" w:hAnsiTheme="minorHAnsi" w:cstheme="minorHAnsi"/>
          <w:b/>
          <w:iCs/>
          <w:u w:val="single"/>
          <w:bdr w:val="single" w:sz="8" w:space="0" w:color="auto"/>
        </w:rPr>
        <w:t>Democracies suffer fewer casualties when they fight wars</w:t>
      </w:r>
      <w:r w:rsidRPr="00661802">
        <w:rPr>
          <w:rFonts w:asciiTheme="minorHAnsi" w:hAnsiTheme="minorHAnsi" w:cstheme="minorHAnsi"/>
          <w:u w:val="single"/>
        </w:rPr>
        <w:t xml:space="preserve"> (Valentino et al., 2010), and when they fight, </w:t>
      </w:r>
      <w:r w:rsidRPr="00661802">
        <w:rPr>
          <w:rFonts w:asciiTheme="minorHAnsi" w:hAnsiTheme="minorHAnsi" w:cstheme="minorHAnsi"/>
          <w:b/>
          <w:iCs/>
          <w:u w:val="single"/>
          <w:bdr w:val="single" w:sz="8" w:space="0" w:color="auto"/>
        </w:rPr>
        <w:t xml:space="preserve">popular </w:t>
      </w:r>
      <w:r w:rsidRPr="004850D8">
        <w:rPr>
          <w:rFonts w:asciiTheme="minorHAnsi" w:hAnsiTheme="minorHAnsi" w:cstheme="minorHAnsi"/>
          <w:b/>
          <w:iCs/>
          <w:highlight w:val="cyan"/>
          <w:u w:val="single"/>
          <w:bdr w:val="single" w:sz="8" w:space="0" w:color="auto"/>
        </w:rPr>
        <w:t>support</w:t>
      </w:r>
      <w:r w:rsidRPr="00661802">
        <w:rPr>
          <w:rFonts w:asciiTheme="minorHAnsi" w:hAnsiTheme="minorHAnsi" w:cstheme="minorHAnsi"/>
          <w:b/>
          <w:iCs/>
          <w:u w:val="single"/>
          <w:bdr w:val="single" w:sz="8" w:space="0" w:color="auto"/>
        </w:rPr>
        <w:t xml:space="preserve"> for the leadership </w:t>
      </w:r>
      <w:r w:rsidRPr="004850D8">
        <w:rPr>
          <w:rFonts w:asciiTheme="minorHAnsi" w:hAnsiTheme="minorHAnsi" w:cstheme="minorHAnsi"/>
          <w:b/>
          <w:iCs/>
          <w:highlight w:val="cyan"/>
          <w:u w:val="single"/>
          <w:bdr w:val="single" w:sz="8" w:space="0" w:color="auto"/>
        </w:rPr>
        <w:t>declines as casualties escalate</w:t>
      </w:r>
      <w:r w:rsidRPr="00661802">
        <w:rPr>
          <w:rFonts w:asciiTheme="minorHAnsi" w:hAnsiTheme="minorHAnsi" w:cstheme="minorHAnsi"/>
          <w:u w:val="single"/>
        </w:rPr>
        <w:t xml:space="preserve"> (Mueller, 1973). </w:t>
      </w:r>
      <w:r w:rsidRPr="00661802">
        <w:rPr>
          <w:rFonts w:asciiTheme="minorHAnsi" w:hAnsiTheme="minorHAnsi" w:cstheme="minorHAnsi"/>
          <w:sz w:val="16"/>
        </w:rPr>
        <w:t>The benefits of victorious wars may sometimes push democratic publics to accept the costs of war when they are confident of victory, and accordingly democracies almost never start wars they go on to lose</w:t>
      </w:r>
      <w:r w:rsidRPr="00661802">
        <w:rPr>
          <w:sz w:val="16"/>
        </w:rPr>
        <w:t xml:space="preserve"> (Reiter &amp; Stam, 2002). During war, public support erodes as the perceived likelihood of victory declines (Gelpi et al., 2009).</w:t>
      </w:r>
      <w:r w:rsidRPr="00661802">
        <w:rPr>
          <w:rFonts w:asciiTheme="minorHAnsi" w:hAnsiTheme="minorHAnsi" w:cstheme="minorHAnsi"/>
          <w:sz w:val="16"/>
        </w:rPr>
        <w:t xml:space="preserve"> As the institutional explanation of the democratic peace would predict, variations of institutional and leadership form within democracies also affects conflict behavior, as in general more constrained states are less conflict prone (Reiter &amp; Tillman, 2002). Consistent with the audience costs explanation, democracies can more effectively signal their resolve than at least some kinds of autocratic states (Schultz, 2001; Weeks, 2014). There are also some studies supporting elements of the normative explanation. </w:t>
      </w:r>
      <w:r w:rsidRPr="00661802">
        <w:rPr>
          <w:rFonts w:asciiTheme="minorHAnsi" w:hAnsiTheme="minorHAnsi" w:cstheme="minorHAnsi"/>
          <w:u w:val="single"/>
        </w:rPr>
        <w:t>For example, some studies have found that democracies are especially likely to use mediation or binding arbitration to resolve interstate disputes</w:t>
      </w:r>
      <w:r w:rsidRPr="00661802">
        <w:rPr>
          <w:rFonts w:asciiTheme="minorHAnsi" w:hAnsiTheme="minorHAnsi" w:cstheme="minorHAnsi"/>
          <w:sz w:val="16"/>
        </w:rPr>
        <w:t xml:space="preserve"> (Dixon, 1993; Raymond, 1994, 1996). In total, though there are certainly scholarly debates about some of these observed patterns,6 this collection of studies improves our confidence that democracy is causing peace in the manners described by democratic peace theory. </w:t>
      </w:r>
      <w:r w:rsidRPr="00661802">
        <w:rPr>
          <w:rFonts w:asciiTheme="minorHAnsi" w:hAnsiTheme="minorHAnsi" w:cstheme="minorHAnsi"/>
          <w:u w:val="single"/>
        </w:rPr>
        <w:t xml:space="preserve">The second type of evidence uses </w:t>
      </w:r>
      <w:r w:rsidRPr="004850D8">
        <w:rPr>
          <w:rFonts w:asciiTheme="minorHAnsi" w:hAnsiTheme="minorHAnsi" w:cstheme="minorHAnsi"/>
          <w:highlight w:val="cyan"/>
          <w:u w:val="single"/>
        </w:rPr>
        <w:t>experimental methods</w:t>
      </w:r>
      <w:r w:rsidRPr="00661802">
        <w:rPr>
          <w:rFonts w:asciiTheme="minorHAnsi" w:hAnsiTheme="minorHAnsi" w:cstheme="minorHAnsi"/>
          <w:u w:val="single"/>
        </w:rPr>
        <w:t xml:space="preserve">. Some </w:t>
      </w:r>
      <w:r w:rsidRPr="004850D8">
        <w:rPr>
          <w:rFonts w:asciiTheme="minorHAnsi" w:hAnsiTheme="minorHAnsi" w:cstheme="minorHAnsi"/>
          <w:highlight w:val="cyan"/>
          <w:u w:val="single"/>
        </w:rPr>
        <w:t>have</w:t>
      </w:r>
      <w:r w:rsidRPr="00661802">
        <w:rPr>
          <w:rFonts w:asciiTheme="minorHAnsi" w:hAnsiTheme="minorHAnsi" w:cstheme="minorHAnsi"/>
          <w:u w:val="single"/>
        </w:rPr>
        <w:t xml:space="preserve"> proposed that </w:t>
      </w:r>
      <w:r w:rsidRPr="00661802">
        <w:rPr>
          <w:b/>
          <w:iCs/>
          <w:u w:val="single"/>
          <w:bdr w:val="single" w:sz="8" w:space="0" w:color="auto"/>
        </w:rPr>
        <w:t xml:space="preserve">experimental methods enjoy critical </w:t>
      </w:r>
      <w:r w:rsidRPr="004850D8">
        <w:rPr>
          <w:b/>
          <w:iCs/>
          <w:highlight w:val="cyan"/>
          <w:u w:val="single"/>
          <w:bdr w:val="single" w:sz="8" w:space="0" w:color="auto"/>
        </w:rPr>
        <w:t>advantages over</w:t>
      </w:r>
      <w:r w:rsidRPr="00661802">
        <w:rPr>
          <w:b/>
          <w:iCs/>
          <w:u w:val="single"/>
          <w:bdr w:val="single" w:sz="8" w:space="0" w:color="auto"/>
        </w:rPr>
        <w:t xml:space="preserve"> the analysis of </w:t>
      </w:r>
      <w:r w:rsidRPr="004850D8">
        <w:rPr>
          <w:b/>
          <w:iCs/>
          <w:highlight w:val="cyan"/>
          <w:u w:val="single"/>
          <w:bdr w:val="single" w:sz="8" w:space="0" w:color="auto"/>
        </w:rPr>
        <w:t xml:space="preserve">observational data </w:t>
      </w:r>
      <w:r w:rsidRPr="00661802">
        <w:rPr>
          <w:b/>
          <w:iCs/>
          <w:u w:val="single"/>
          <w:bdr w:val="single" w:sz="8" w:space="0" w:color="auto"/>
        </w:rPr>
        <w:t>in assessing causation</w:t>
      </w:r>
      <w:r w:rsidRPr="00661802">
        <w:rPr>
          <w:rFonts w:asciiTheme="minorHAnsi" w:hAnsiTheme="minorHAnsi" w:cstheme="minorHAnsi"/>
          <w:sz w:val="16"/>
        </w:rPr>
        <w:t xml:space="preserve">. </w:t>
      </w:r>
      <w:r w:rsidRPr="00661802">
        <w:rPr>
          <w:b/>
          <w:iCs/>
          <w:u w:val="single"/>
          <w:bdr w:val="single" w:sz="8" w:space="0" w:color="auto"/>
        </w:rPr>
        <w:t xml:space="preserve">Experimental methods are able largely to skirt some of the biggest causal inference problems associated with quasi-experimental methods, </w:t>
      </w:r>
      <w:r w:rsidRPr="004850D8">
        <w:rPr>
          <w:b/>
          <w:iCs/>
          <w:highlight w:val="cyan"/>
          <w:u w:val="single"/>
          <w:bdr w:val="single" w:sz="8" w:space="0" w:color="auto"/>
        </w:rPr>
        <w:t xml:space="preserve">such as biased samples and nonrandom assignments </w:t>
      </w:r>
      <w:r w:rsidRPr="00661802">
        <w:rPr>
          <w:b/>
          <w:iCs/>
          <w:u w:val="single"/>
          <w:bdr w:val="single" w:sz="8" w:space="0" w:color="auto"/>
        </w:rPr>
        <w:t>of treatment</w:t>
      </w:r>
      <w:r w:rsidRPr="00661802">
        <w:rPr>
          <w:rFonts w:asciiTheme="minorHAnsi" w:hAnsiTheme="minorHAnsi" w:cstheme="minorHAnsi"/>
          <w:sz w:val="16"/>
        </w:rPr>
        <w:t xml:space="preserve">. That said, the limitation of experimental methods is that, especially in international relations, they can only be used to test some arguments, or some components of arguments. For example, regarding the democratic peace an experimenter cannot take a set of states and then randomly assign some to be democratic and others to be non-democratic. That said, </w:t>
      </w:r>
      <w:r w:rsidRPr="00661802">
        <w:rPr>
          <w:u w:val="single"/>
        </w:rPr>
        <w:t>scholars</w:t>
      </w:r>
      <w:r w:rsidRPr="00661802">
        <w:rPr>
          <w:rFonts w:asciiTheme="minorHAnsi" w:hAnsiTheme="minorHAnsi" w:cstheme="minorHAnsi"/>
          <w:sz w:val="16"/>
        </w:rPr>
        <w:t xml:space="preserve"> have thus far been able to conduct </w:t>
      </w:r>
      <w:r w:rsidRPr="00661802">
        <w:rPr>
          <w:u w:val="single"/>
        </w:rPr>
        <w:t>survey and laboratory experiments that have tested some elements of the democratic peace</w:t>
      </w:r>
      <w:r w:rsidRPr="00661802">
        <w:rPr>
          <w:rFonts w:asciiTheme="minorHAnsi" w:hAnsiTheme="minorHAnsi" w:cstheme="minorHAnsi"/>
          <w:sz w:val="16"/>
        </w:rPr>
        <w:t xml:space="preserve">. </w:t>
      </w:r>
      <w:r w:rsidRPr="00661802">
        <w:rPr>
          <w:rFonts w:asciiTheme="minorHAnsi" w:hAnsiTheme="minorHAnsi" w:cstheme="minorHAnsi"/>
          <w:u w:val="single"/>
        </w:rPr>
        <w:t xml:space="preserve">A number of surveys have found support for one of the core assertions of dyadic democratic peace theory: that </w:t>
      </w:r>
      <w:r w:rsidRPr="004850D8">
        <w:rPr>
          <w:rFonts w:asciiTheme="minorHAnsi" w:hAnsiTheme="minorHAnsi" w:cstheme="minorHAnsi"/>
          <w:b/>
          <w:iCs/>
          <w:highlight w:val="cyan"/>
          <w:u w:val="single"/>
          <w:bdr w:val="single" w:sz="8" w:space="0" w:color="auto"/>
        </w:rPr>
        <w:t>citizens of democracies are</w:t>
      </w:r>
      <w:r w:rsidRPr="00661802">
        <w:rPr>
          <w:rFonts w:asciiTheme="minorHAnsi" w:hAnsiTheme="minorHAnsi" w:cstheme="minorHAnsi"/>
          <w:b/>
          <w:iCs/>
          <w:u w:val="single"/>
          <w:bdr w:val="single" w:sz="8" w:space="0" w:color="auto"/>
        </w:rPr>
        <w:t xml:space="preserve"> significantly </w:t>
      </w:r>
      <w:r w:rsidRPr="004850D8">
        <w:rPr>
          <w:rFonts w:asciiTheme="minorHAnsi" w:hAnsiTheme="minorHAnsi" w:cstheme="minorHAnsi"/>
          <w:b/>
          <w:iCs/>
          <w:highlight w:val="cyan"/>
          <w:u w:val="single"/>
          <w:bdr w:val="single" w:sz="8" w:space="0" w:color="auto"/>
        </w:rPr>
        <w:t>less likely to support</w:t>
      </w:r>
      <w:r w:rsidRPr="00661802">
        <w:rPr>
          <w:rFonts w:asciiTheme="minorHAnsi" w:hAnsiTheme="minorHAnsi" w:cstheme="minorHAnsi"/>
          <w:b/>
          <w:iCs/>
          <w:u w:val="single"/>
          <w:bdr w:val="single" w:sz="8" w:space="0" w:color="auto"/>
        </w:rPr>
        <w:t xml:space="preserve"> the </w:t>
      </w:r>
      <w:r w:rsidRPr="004850D8">
        <w:rPr>
          <w:rFonts w:asciiTheme="minorHAnsi" w:hAnsiTheme="minorHAnsi" w:cstheme="minorHAnsi"/>
          <w:b/>
          <w:iCs/>
          <w:highlight w:val="cyan"/>
          <w:u w:val="single"/>
          <w:bdr w:val="single" w:sz="8" w:space="0" w:color="auto"/>
        </w:rPr>
        <w:t xml:space="preserve">use of force </w:t>
      </w:r>
      <w:r w:rsidRPr="00661802">
        <w:rPr>
          <w:rFonts w:asciiTheme="minorHAnsi" w:hAnsiTheme="minorHAnsi" w:cstheme="minorHAnsi"/>
          <w:b/>
          <w:iCs/>
          <w:u w:val="single"/>
          <w:bdr w:val="single" w:sz="8" w:space="0" w:color="auto"/>
        </w:rPr>
        <w:t>against democracies as compared to using force against non-democracies</w:t>
      </w:r>
      <w:r w:rsidRPr="00661802">
        <w:rPr>
          <w:rFonts w:asciiTheme="minorHAnsi" w:hAnsiTheme="minorHAnsi" w:cstheme="minorHAnsi"/>
          <w:sz w:val="16"/>
        </w:rPr>
        <w:t xml:space="preserve"> (Geva et al., 1993; Johns &amp; Davies 2012; Lacina &amp; Lee, 2013; Mintz &amp; Nehemia, 1993; Rousseau, 2005, pp. 219–232; Tomz &amp; Weeks, 2013) Other experiments have tested elements of the audience costs variant of the democratic peace, showing that the public does inflict audience costs on leaders who back down in a crisis (Horowitz &amp; Levendusky, 2012; Tomz, 2007; Trager &amp; Vavreck, 2011). </w:t>
      </w:r>
      <w:r w:rsidRPr="00661802">
        <w:rPr>
          <w:rFonts w:asciiTheme="minorHAnsi" w:hAnsiTheme="minorHAnsi" w:cstheme="minorHAnsi"/>
          <w:u w:val="single"/>
        </w:rPr>
        <w:t xml:space="preserve">A </w:t>
      </w:r>
      <w:r w:rsidRPr="004850D8">
        <w:rPr>
          <w:rFonts w:asciiTheme="minorHAnsi" w:hAnsiTheme="minorHAnsi" w:cstheme="minorHAnsi"/>
          <w:highlight w:val="cyan"/>
          <w:u w:val="single"/>
        </w:rPr>
        <w:t>third</w:t>
      </w:r>
      <w:r w:rsidRPr="00661802">
        <w:rPr>
          <w:rFonts w:asciiTheme="minorHAnsi" w:hAnsiTheme="minorHAnsi" w:cstheme="minorHAnsi"/>
          <w:u w:val="single"/>
        </w:rPr>
        <w:t xml:space="preserve"> empirical means of demonstrating causation </w:t>
      </w:r>
      <w:r w:rsidRPr="004850D8">
        <w:rPr>
          <w:rFonts w:asciiTheme="minorHAnsi" w:hAnsiTheme="minorHAnsi" w:cstheme="minorHAnsi"/>
          <w:highlight w:val="cyan"/>
          <w:u w:val="single"/>
        </w:rPr>
        <w:t>is</w:t>
      </w:r>
      <w:r w:rsidRPr="00661802">
        <w:rPr>
          <w:rFonts w:asciiTheme="minorHAnsi" w:hAnsiTheme="minorHAnsi" w:cstheme="minorHAnsi"/>
          <w:u w:val="single"/>
        </w:rPr>
        <w:t xml:space="preserve"> to engage in process tracing through </w:t>
      </w:r>
      <w:r w:rsidRPr="004850D8">
        <w:rPr>
          <w:rFonts w:asciiTheme="minorHAnsi" w:hAnsiTheme="minorHAnsi" w:cstheme="minorHAnsi"/>
          <w:highlight w:val="cyan"/>
          <w:u w:val="single"/>
        </w:rPr>
        <w:t>case studies</w:t>
      </w:r>
      <w:r w:rsidRPr="00661802">
        <w:rPr>
          <w:rFonts w:asciiTheme="minorHAnsi" w:hAnsiTheme="minorHAnsi" w:cstheme="minorHAnsi"/>
          <w:u w:val="single"/>
        </w:rPr>
        <w:t>.</w:t>
      </w:r>
      <w:r w:rsidRPr="00661802">
        <w:rPr>
          <w:u w:val="single"/>
        </w:rPr>
        <w:t xml:space="preserve"> </w:t>
      </w:r>
      <w:r w:rsidRPr="00661802">
        <w:rPr>
          <w:rFonts w:asciiTheme="minorHAnsi" w:hAnsiTheme="minorHAnsi" w:cstheme="minorHAnsi"/>
          <w:u w:val="single"/>
        </w:rPr>
        <w:t xml:space="preserve">Scholars have presented several individual case studies of the democratic peace in </w:t>
      </w:r>
      <w:r w:rsidRPr="004850D8">
        <w:rPr>
          <w:rFonts w:asciiTheme="minorHAnsi" w:hAnsiTheme="minorHAnsi" w:cstheme="minorHAnsi"/>
          <w:highlight w:val="cyan"/>
          <w:u w:val="single"/>
        </w:rPr>
        <w:t xml:space="preserve">events such as </w:t>
      </w:r>
      <w:r w:rsidRPr="00661802">
        <w:rPr>
          <w:rFonts w:asciiTheme="minorHAnsi" w:hAnsiTheme="minorHAnsi" w:cstheme="minorHAnsi"/>
          <w:u w:val="single"/>
        </w:rPr>
        <w:t xml:space="preserve">19th-century American </w:t>
      </w:r>
      <w:r w:rsidRPr="004850D8">
        <w:rPr>
          <w:rFonts w:asciiTheme="minorHAnsi" w:hAnsiTheme="minorHAnsi" w:cstheme="minorHAnsi"/>
          <w:highlight w:val="cyan"/>
          <w:u w:val="single"/>
        </w:rPr>
        <w:t>diplomatic crises</w:t>
      </w:r>
      <w:r w:rsidRPr="00661802">
        <w:rPr>
          <w:rFonts w:asciiTheme="minorHAnsi" w:hAnsiTheme="minorHAnsi" w:cstheme="minorHAnsi"/>
          <w:u w:val="single"/>
        </w:rPr>
        <w:t xml:space="preserve">, the 1898 Fashoda Crisis, the onset of </w:t>
      </w:r>
      <w:r w:rsidRPr="004850D8">
        <w:rPr>
          <w:rFonts w:asciiTheme="minorHAnsi" w:hAnsiTheme="minorHAnsi" w:cstheme="minorHAnsi"/>
          <w:highlight w:val="cyan"/>
          <w:u w:val="single"/>
        </w:rPr>
        <w:t>World War II</w:t>
      </w:r>
      <w:r w:rsidRPr="00661802">
        <w:rPr>
          <w:rFonts w:asciiTheme="minorHAnsi" w:hAnsiTheme="minorHAnsi" w:cstheme="minorHAnsi"/>
          <w:u w:val="single"/>
        </w:rPr>
        <w:t xml:space="preserve">, the Spanish-American War, </w:t>
      </w:r>
      <w:r w:rsidRPr="004850D8">
        <w:rPr>
          <w:rFonts w:asciiTheme="minorHAnsi" w:hAnsiTheme="minorHAnsi" w:cstheme="minorHAnsi"/>
          <w:highlight w:val="cyan"/>
          <w:u w:val="single"/>
        </w:rPr>
        <w:t>and many others</w:t>
      </w:r>
      <w:r w:rsidRPr="00661802">
        <w:rPr>
          <w:rFonts w:asciiTheme="minorHAnsi" w:hAnsiTheme="minorHAnsi" w:cstheme="minorHAnsi"/>
          <w:u w:val="single"/>
        </w:rPr>
        <w:t xml:space="preserve"> </w:t>
      </w:r>
      <w:r w:rsidRPr="00661802">
        <w:rPr>
          <w:rFonts w:asciiTheme="minorHAnsi" w:hAnsiTheme="minorHAnsi" w:cstheme="minorHAnsi"/>
          <w:sz w:val="16"/>
        </w:rPr>
        <w:t xml:space="preserve">(see Elman, 1997; Owen, 1997; Ray, 1995; Risse-Kappen, 1995; Rousseau, 2005; Schultz, 2001; for case studies presenting evidence against the democratic peace, see Layne, 1994). </w:t>
      </w:r>
      <w:r w:rsidRPr="00661802">
        <w:rPr>
          <w:rFonts w:asciiTheme="minorHAnsi" w:hAnsiTheme="minorHAnsi" w:cstheme="minorHAnsi"/>
          <w:u w:val="single"/>
        </w:rPr>
        <w:t xml:space="preserve">Some of these case studies </w:t>
      </w:r>
      <w:r w:rsidRPr="004850D8">
        <w:rPr>
          <w:rFonts w:asciiTheme="minorHAnsi" w:hAnsiTheme="minorHAnsi" w:cstheme="minorHAnsi"/>
          <w:highlight w:val="cyan"/>
          <w:u w:val="single"/>
        </w:rPr>
        <w:t>demonstrate</w:t>
      </w:r>
      <w:r w:rsidRPr="00661802">
        <w:rPr>
          <w:rFonts w:asciiTheme="minorHAnsi" w:hAnsiTheme="minorHAnsi" w:cstheme="minorHAnsi"/>
          <w:u w:val="single"/>
        </w:rPr>
        <w:t xml:space="preserve"> specific parts of the causal logic of the </w:t>
      </w:r>
      <w:r w:rsidRPr="004850D8">
        <w:rPr>
          <w:rFonts w:asciiTheme="minorHAnsi" w:hAnsiTheme="minorHAnsi" w:cstheme="minorHAnsi"/>
          <w:highlight w:val="cyan"/>
          <w:u w:val="single"/>
        </w:rPr>
        <w:t>democratic peace, such as</w:t>
      </w:r>
      <w:r w:rsidRPr="00661802">
        <w:rPr>
          <w:rFonts w:asciiTheme="minorHAnsi" w:hAnsiTheme="minorHAnsi" w:cstheme="minorHAnsi"/>
          <w:u w:val="single"/>
        </w:rPr>
        <w:t xml:space="preserve"> the </w:t>
      </w:r>
      <w:r w:rsidRPr="004850D8">
        <w:rPr>
          <w:rFonts w:asciiTheme="minorHAnsi" w:hAnsiTheme="minorHAnsi" w:cstheme="minorHAnsi"/>
          <w:highlight w:val="cyan"/>
          <w:u w:val="single"/>
        </w:rPr>
        <w:t>ability</w:t>
      </w:r>
      <w:r w:rsidRPr="00661802">
        <w:rPr>
          <w:rFonts w:asciiTheme="minorHAnsi" w:hAnsiTheme="minorHAnsi" w:cstheme="minorHAnsi"/>
          <w:u w:val="single"/>
        </w:rPr>
        <w:t xml:space="preserve"> of democracies </w:t>
      </w:r>
      <w:r w:rsidRPr="004850D8">
        <w:rPr>
          <w:rFonts w:asciiTheme="minorHAnsi" w:hAnsiTheme="minorHAnsi" w:cstheme="minorHAnsi"/>
          <w:highlight w:val="cyan"/>
          <w:u w:val="single"/>
        </w:rPr>
        <w:t>to signal more effectively</w:t>
      </w:r>
      <w:r w:rsidRPr="00661802">
        <w:rPr>
          <w:rFonts w:asciiTheme="minorHAnsi" w:hAnsiTheme="minorHAnsi" w:cstheme="minorHAnsi"/>
          <w:u w:val="single"/>
        </w:rPr>
        <w:t xml:space="preserve"> </w:t>
      </w:r>
      <w:r w:rsidRPr="004850D8">
        <w:rPr>
          <w:rFonts w:asciiTheme="minorHAnsi" w:hAnsiTheme="minorHAnsi" w:cstheme="minorHAnsi"/>
          <w:highlight w:val="cyan"/>
          <w:u w:val="single"/>
        </w:rPr>
        <w:t>through</w:t>
      </w:r>
      <w:r w:rsidRPr="00661802">
        <w:rPr>
          <w:rFonts w:asciiTheme="minorHAnsi" w:hAnsiTheme="minorHAnsi" w:cstheme="minorHAnsi"/>
          <w:u w:val="single"/>
        </w:rPr>
        <w:t xml:space="preserve"> invoking greater </w:t>
      </w:r>
      <w:r w:rsidRPr="004850D8">
        <w:rPr>
          <w:rFonts w:asciiTheme="minorHAnsi" w:hAnsiTheme="minorHAnsi" w:cstheme="minorHAnsi"/>
          <w:highlight w:val="cyan"/>
          <w:u w:val="single"/>
        </w:rPr>
        <w:t>audience</w:t>
      </w:r>
      <w:r w:rsidRPr="00661802">
        <w:rPr>
          <w:rFonts w:asciiTheme="minorHAnsi" w:hAnsiTheme="minorHAnsi" w:cstheme="minorHAnsi"/>
          <w:u w:val="single"/>
        </w:rPr>
        <w:t xml:space="preserve"> </w:t>
      </w:r>
      <w:r w:rsidRPr="004850D8">
        <w:rPr>
          <w:rFonts w:asciiTheme="minorHAnsi" w:hAnsiTheme="minorHAnsi" w:cstheme="minorHAnsi"/>
          <w:highlight w:val="cyan"/>
          <w:u w:val="single"/>
        </w:rPr>
        <w:t>costs</w:t>
      </w:r>
      <w:r w:rsidRPr="00661802">
        <w:rPr>
          <w:rFonts w:asciiTheme="minorHAnsi" w:hAnsiTheme="minorHAnsi" w:cstheme="minorHAnsi"/>
          <w:u w:val="single"/>
        </w:rPr>
        <w:t xml:space="preserve"> (Schultz, 2001), </w:t>
      </w:r>
      <w:r w:rsidRPr="004850D8">
        <w:rPr>
          <w:rFonts w:asciiTheme="minorHAnsi" w:hAnsiTheme="minorHAnsi" w:cstheme="minorHAnsi"/>
          <w:highlight w:val="cyan"/>
          <w:u w:val="single"/>
        </w:rPr>
        <w:t xml:space="preserve">or </w:t>
      </w:r>
      <w:r w:rsidRPr="00661802">
        <w:rPr>
          <w:rFonts w:asciiTheme="minorHAnsi" w:hAnsiTheme="minorHAnsi" w:cstheme="minorHAnsi"/>
          <w:u w:val="single"/>
        </w:rPr>
        <w:t xml:space="preserve">the </w:t>
      </w:r>
      <w:r w:rsidRPr="004850D8">
        <w:rPr>
          <w:rFonts w:asciiTheme="minorHAnsi" w:hAnsiTheme="minorHAnsi" w:cstheme="minorHAnsi"/>
          <w:highlight w:val="cyan"/>
          <w:u w:val="single"/>
        </w:rPr>
        <w:t xml:space="preserve">inability </w:t>
      </w:r>
      <w:r w:rsidRPr="00661802">
        <w:rPr>
          <w:rFonts w:asciiTheme="minorHAnsi" w:hAnsiTheme="minorHAnsi" w:cstheme="minorHAnsi"/>
          <w:u w:val="single"/>
        </w:rPr>
        <w:t xml:space="preserve">of elected leaders </w:t>
      </w:r>
      <w:r w:rsidRPr="004850D8">
        <w:rPr>
          <w:rFonts w:asciiTheme="minorHAnsi" w:hAnsiTheme="minorHAnsi" w:cstheme="minorHAnsi"/>
          <w:highlight w:val="cyan"/>
          <w:u w:val="single"/>
        </w:rPr>
        <w:t>to manipulate</w:t>
      </w:r>
      <w:r w:rsidRPr="00661802">
        <w:rPr>
          <w:rFonts w:asciiTheme="minorHAnsi" w:hAnsiTheme="minorHAnsi" w:cstheme="minorHAnsi"/>
          <w:u w:val="single"/>
        </w:rPr>
        <w:t xml:space="preserve"> public </w:t>
      </w:r>
      <w:r w:rsidRPr="004850D8">
        <w:rPr>
          <w:rFonts w:asciiTheme="minorHAnsi" w:hAnsiTheme="minorHAnsi" w:cstheme="minorHAnsi"/>
          <w:highlight w:val="cyan"/>
          <w:u w:val="single"/>
        </w:rPr>
        <w:t>opinion or secretly drag</w:t>
      </w:r>
      <w:r w:rsidRPr="00661802">
        <w:rPr>
          <w:rFonts w:asciiTheme="minorHAnsi" w:hAnsiTheme="minorHAnsi" w:cstheme="minorHAnsi"/>
          <w:u w:val="single"/>
        </w:rPr>
        <w:t xml:space="preserve"> their </w:t>
      </w:r>
      <w:r w:rsidRPr="004850D8">
        <w:rPr>
          <w:rFonts w:asciiTheme="minorHAnsi" w:hAnsiTheme="minorHAnsi" w:cstheme="minorHAnsi"/>
          <w:highlight w:val="cyan"/>
          <w:u w:val="single"/>
        </w:rPr>
        <w:t>nations into wars</w:t>
      </w:r>
      <w:r w:rsidRPr="00661802">
        <w:rPr>
          <w:rFonts w:asciiTheme="minorHAnsi" w:hAnsiTheme="minorHAnsi" w:cstheme="minorHAnsi"/>
          <w:u w:val="single"/>
        </w:rPr>
        <w:t xml:space="preserve"> the public would otherwise avoid (Reiter, 2012a). Perhaps the most striking case study of democratic peace dynamics is the pacification of Western Europe after World War II, democracy helping to dissolve immediately and completely one of the most violent interstate conflicts in modern history, the France-Germany rivalry (Russett &amp; Oneal, 2001).</w:t>
      </w:r>
    </w:p>
    <w:p w:rsidR="00661802" w:rsidRPr="00661802" w:rsidRDefault="00661802" w:rsidP="00661802">
      <w:pPr>
        <w:keepNext/>
        <w:keepLines/>
        <w:pageBreakBefore/>
        <w:spacing w:before="40" w:after="0"/>
        <w:jc w:val="center"/>
        <w:outlineLvl w:val="2"/>
        <w:rPr>
          <w:rFonts w:eastAsiaTheme="majorEastAsia" w:cstheme="majorBidi"/>
          <w:b/>
          <w:sz w:val="32"/>
          <w:szCs w:val="24"/>
          <w:u w:val="single"/>
        </w:rPr>
      </w:pPr>
      <w:r w:rsidRPr="00661802">
        <w:rPr>
          <w:rFonts w:eastAsiaTheme="majorEastAsia" w:cstheme="majorBidi"/>
          <w:b/>
          <w:sz w:val="32"/>
          <w:szCs w:val="24"/>
          <w:u w:val="single"/>
        </w:rPr>
        <w:t xml:space="preserve">Wrongful Arrests Advantage </w:t>
      </w:r>
    </w:p>
    <w:p w:rsidR="00661802" w:rsidRPr="00661802" w:rsidRDefault="00661802" w:rsidP="00AE0444"/>
    <w:p w:rsidR="00661802" w:rsidRPr="00661802" w:rsidRDefault="00661802" w:rsidP="00661802">
      <w:pPr>
        <w:keepNext/>
        <w:keepLines/>
        <w:spacing w:before="40" w:after="0"/>
        <w:outlineLvl w:val="3"/>
        <w:rPr>
          <w:rFonts w:eastAsiaTheme="majorEastAsia" w:cstheme="majorBidi"/>
          <w:b/>
          <w:iCs/>
          <w:sz w:val="26"/>
        </w:rPr>
      </w:pPr>
      <w:r w:rsidRPr="00661802">
        <w:rPr>
          <w:rFonts w:eastAsiaTheme="majorEastAsia" w:cstheme="majorBidi"/>
          <w:b/>
          <w:iCs/>
          <w:sz w:val="26"/>
        </w:rPr>
        <w:t xml:space="preserve">There are currently no guidelines on how facial recognition is used by police officers or what additional evidence is needed to arrest someone. As a result, faulty arrests are on the rise which undermines the legitimacy of the judicial system. </w:t>
      </w:r>
    </w:p>
    <w:p w:rsidR="00661802" w:rsidRPr="00661802" w:rsidRDefault="00661802" w:rsidP="00661802">
      <w:r w:rsidRPr="00661802">
        <w:t xml:space="preserve">Clare </w:t>
      </w:r>
      <w:r w:rsidRPr="00661802">
        <w:rPr>
          <w:b/>
          <w:bCs/>
          <w:sz w:val="26"/>
        </w:rPr>
        <w:t>Garvie</w:t>
      </w:r>
      <w:r w:rsidRPr="00661802">
        <w:t xml:space="preserve"> (Senior associate with Georgetown Center of Privacy and Technology working on face recognition technology.) “GARBAGE IN, GARBAGE OUT; FACE RECOGNITION ON FLAWED DATA” May 16, </w:t>
      </w:r>
      <w:r w:rsidRPr="00661802">
        <w:rPr>
          <w:b/>
          <w:bCs/>
          <w:sz w:val="26"/>
        </w:rPr>
        <w:t>2019</w:t>
      </w:r>
      <w:r w:rsidRPr="00661802">
        <w:t xml:space="preserve"> https://www.flawedfacedata.com/</w:t>
      </w:r>
    </w:p>
    <w:p w:rsidR="00661802" w:rsidRPr="004850D8" w:rsidRDefault="00661802" w:rsidP="00661802">
      <w:pPr>
        <w:rPr>
          <w:highlight w:val="cyan"/>
        </w:rPr>
      </w:pPr>
      <w:r w:rsidRPr="00661802">
        <w:t xml:space="preserve">Most </w:t>
      </w:r>
      <w:r w:rsidRPr="004850D8">
        <w:rPr>
          <w:highlight w:val="cyan"/>
          <w:u w:val="single"/>
        </w:rPr>
        <w:t>agencies do not yet consider face recognition to be a positive identification</w:t>
      </w:r>
      <w:r w:rsidRPr="00661802">
        <w:t xml:space="preserve">. Many law enforcement agencies, the NYPD included, state that </w:t>
      </w:r>
      <w:r w:rsidRPr="00661802">
        <w:rPr>
          <w:u w:val="single"/>
        </w:rPr>
        <w:t>the results of a face recognition search are possible matches only and must not be used as positive identification</w:t>
      </w:r>
      <w:r w:rsidRPr="00661802">
        <w:t xml:space="preserve">.43  </w:t>
      </w:r>
      <w:r w:rsidRPr="00661802">
        <w:rPr>
          <w:u w:val="single"/>
        </w:rPr>
        <w:t>In theory, this is a valuable check against possible misidentifications</w:t>
      </w:r>
      <w:r w:rsidRPr="00661802">
        <w:t xml:space="preserve">, including those introduced into the system by inputting celebrity comparisons, composite sketches, or other computer-altered photographs that don’t accurately represent the person being searched for.  </w:t>
      </w:r>
      <w:r w:rsidRPr="004850D8">
        <w:rPr>
          <w:highlight w:val="cyan"/>
          <w:u w:val="single"/>
        </w:rPr>
        <w:t>However,</w:t>
      </w:r>
      <w:r w:rsidRPr="00661802">
        <w:t xml:space="preserve"> in most jurisdictions, </w:t>
      </w:r>
      <w:r w:rsidRPr="004850D8">
        <w:rPr>
          <w:highlight w:val="cyan"/>
          <w:u w:val="single"/>
        </w:rPr>
        <w:t>officers do not</w:t>
      </w:r>
      <w:r w:rsidRPr="00661802">
        <w:rPr>
          <w:u w:val="single"/>
        </w:rPr>
        <w:t xml:space="preserve"> appear to </w:t>
      </w:r>
      <w:r w:rsidRPr="004850D8">
        <w:rPr>
          <w:highlight w:val="cyan"/>
          <w:u w:val="single"/>
        </w:rPr>
        <w:t>receive clear guidance about what additional evidence is needed to corroborate</w:t>
      </w:r>
      <w:r w:rsidRPr="00661802">
        <w:rPr>
          <w:u w:val="single"/>
        </w:rPr>
        <w:t xml:space="preserve"> a possible face recognition match.</w:t>
      </w:r>
      <w:r w:rsidRPr="00661802">
        <w:t xml:space="preserve"> The NYPD guide states: “Additional investigative steps must be performed in order to establish probable cause to arrest the Subject [sic]” of the face recognition search.44 But </w:t>
      </w:r>
      <w:r w:rsidRPr="00661802">
        <w:rPr>
          <w:u w:val="single"/>
        </w:rPr>
        <w:t>what or how many additional steps are needed, and how independent they must be from the face recognition process, is left undefined.</w:t>
      </w:r>
      <w:r w:rsidRPr="00661802">
        <w:t xml:space="preserve">  Absent this guidance, </w:t>
      </w:r>
      <w:r w:rsidRPr="004850D8">
        <w:rPr>
          <w:highlight w:val="cyan"/>
          <w:u w:val="single"/>
        </w:rPr>
        <w:t>the reality is that suspects are being apprehended almost entirely on the basis of face recognition “possible matches</w:t>
      </w:r>
      <w:r w:rsidRPr="00661802">
        <w:rPr>
          <w:u w:val="single"/>
        </w:rPr>
        <w:t>.”</w:t>
      </w:r>
      <w:r w:rsidRPr="00661802">
        <w:t xml:space="preserve"> For example:  In a recent case, NYPD officers apprehended a suspect and placed him in a lineup solely on the basis of a face recognition search result.45 The ultimate arrest was made on the basis of the resulting witness identification, but the suspect was only in the lineup because of the face recognition process. NYPD officers made an arrest after texting a witness a single face recognition “possible match” photograph with accompanying text: “Is this the guy…?” The witness’ affirmative response to viewing the single photo and accompanying text, with no live lineup or photo array ever conducted, was the only confirmation of the possible match prior to officers making an arrest.46 Sheriffs in Jacksonville, Florida, who were part of an an undercover drug sale arrested a suspect on the basis of the face recognition search. The only corroboration was the officers’ review of the photograph, presented as the “most likely” possible match from the face recognition system.47 A Metro Police Department officer in Washington, D.C., similarly printed out a “possible match” photograph from MPD’s face recognition system and presented that single photograph to a witness for confirmation. The resulting arrest warrant application for the person in the photograph used the face recognition match, the witness confirmation, and a social media post about a possible birth date (month and day only) as the only sources of identification evidence.48 </w:t>
      </w:r>
      <w:r w:rsidRPr="00661802">
        <w:rPr>
          <w:u w:val="single"/>
        </w:rPr>
        <w:t>There are</w:t>
      </w:r>
      <w:r w:rsidRPr="00661802">
        <w:t xml:space="preserve"> probably </w:t>
      </w:r>
      <w:r w:rsidRPr="00661802">
        <w:rPr>
          <w:u w:val="single"/>
        </w:rPr>
        <w:t>many more examples that we don’t know about. These represent a fraction of the cases that have used face recognition to assist in making an identification.</w:t>
      </w:r>
      <w:r w:rsidRPr="00661802">
        <w:t xml:space="preserve"> The NYPD made 2,878 arrests pursuant to face recognition searches in the first 5.5 years of using the technology.49 Florida law enforcement agencies, including the Jacksonville Sheriff’s Office, run on average 8,000 searches per month of the Pinellas County Sheriff’s Office face recognition system, which has been in operation since 2001.50 Many other </w:t>
      </w:r>
      <w:r w:rsidRPr="004850D8">
        <w:rPr>
          <w:highlight w:val="cyan"/>
          <w:u w:val="single"/>
        </w:rPr>
        <w:t>agencies do not keep close track of</w:t>
      </w:r>
      <w:r w:rsidRPr="00661802">
        <w:rPr>
          <w:u w:val="single"/>
        </w:rPr>
        <w:t xml:space="preserve"> how many times their officers run face recognition searches and </w:t>
      </w:r>
      <w:r w:rsidRPr="004850D8">
        <w:rPr>
          <w:highlight w:val="cyan"/>
          <w:u w:val="single"/>
        </w:rPr>
        <w:t>whether these searches result in an arrest</w:t>
      </w:r>
      <w:r w:rsidRPr="00661802">
        <w:t xml:space="preserve">. Another valuable check against mistaken identification—and unreliable investigative leads—would be to allow defendants access to the inputs and outputs of a face recognition search that resulted in their arrest. But this does not happen. </w:t>
      </w:r>
      <w:r w:rsidRPr="004850D8">
        <w:rPr>
          <w:highlight w:val="cyan"/>
          <w:u w:val="single"/>
        </w:rPr>
        <w:t>Even though prosecutors are required under federal law to disclose any evidence that may exonerate the accused</w:t>
      </w:r>
      <w:r w:rsidRPr="00661802">
        <w:rPr>
          <w:u w:val="single"/>
        </w:rPr>
        <w:t xml:space="preserve">, defense </w:t>
      </w:r>
      <w:r w:rsidRPr="004850D8">
        <w:rPr>
          <w:highlight w:val="cyan"/>
          <w:u w:val="single"/>
        </w:rPr>
        <w:t>attorneys are not typically provided with information about “virtual probes</w:t>
      </w:r>
      <w:r w:rsidRPr="00661802">
        <w:rPr>
          <w:u w:val="single"/>
        </w:rPr>
        <w:t xml:space="preserve">,” celebrity doppelgängers, or really any information about the role face recognition played in identifying their client.51 </w:t>
      </w:r>
      <w:r w:rsidRPr="004850D8">
        <w:rPr>
          <w:highlight w:val="cyan"/>
          <w:u w:val="single"/>
        </w:rPr>
        <w:t>This is a failure of the criminal justice system to protect defendants’ due process</w:t>
      </w:r>
      <w:r w:rsidRPr="004850D8">
        <w:rPr>
          <w:highlight w:val="cyan"/>
        </w:rPr>
        <w:t>.</w:t>
      </w:r>
      <w:r w:rsidRPr="00661802">
        <w:t xml:space="preserve">52  </w:t>
      </w:r>
      <w:r w:rsidRPr="00661802">
        <w:rPr>
          <w:u w:val="single"/>
        </w:rPr>
        <w:t xml:space="preserve">It may be that many of those arrested on the basis of questionable face recognition searches did in fact commit the crime of which they were accused. But </w:t>
      </w:r>
      <w:r w:rsidRPr="004850D8">
        <w:rPr>
          <w:highlight w:val="cyan"/>
          <w:u w:val="single"/>
        </w:rPr>
        <w:t>the possibility that</w:t>
      </w:r>
      <w:r w:rsidRPr="00661802">
        <w:rPr>
          <w:u w:val="single"/>
        </w:rPr>
        <w:t xml:space="preserve"> they didn’t—that </w:t>
      </w:r>
      <w:r w:rsidRPr="004850D8">
        <w:rPr>
          <w:highlight w:val="cyan"/>
          <w:u w:val="single"/>
        </w:rPr>
        <w:t>the face recognition system identified the wrong person—looms large in the absence of additional, independent police investigation and sufficient access to the evidence by the defense</w:t>
      </w:r>
      <w:r w:rsidRPr="00661802">
        <w:rPr>
          <w:u w:val="single"/>
        </w:rPr>
        <w:t xml:space="preserve">. This is risky, and </w:t>
      </w:r>
      <w:r w:rsidRPr="004850D8">
        <w:rPr>
          <w:highlight w:val="cyan"/>
          <w:u w:val="single"/>
        </w:rPr>
        <w:t>the consequences will be borne by people investigated, arrested, and charged for crimes they didn’t commit</w:t>
      </w:r>
      <w:r w:rsidRPr="004850D8">
        <w:rPr>
          <w:highlight w:val="cyan"/>
        </w:rPr>
        <w:t>.</w:t>
      </w:r>
    </w:p>
    <w:p w:rsidR="00661802" w:rsidRPr="00661802" w:rsidRDefault="00661802" w:rsidP="00661802">
      <w:pPr>
        <w:keepNext/>
        <w:keepLines/>
        <w:spacing w:before="40" w:after="0"/>
        <w:outlineLvl w:val="3"/>
        <w:rPr>
          <w:rFonts w:eastAsiaTheme="majorEastAsia" w:cstheme="majorBidi"/>
          <w:b/>
          <w:iCs/>
          <w:sz w:val="26"/>
        </w:rPr>
      </w:pPr>
      <w:r w:rsidRPr="00661802">
        <w:rPr>
          <w:rFonts w:eastAsiaTheme="majorEastAsia" w:cstheme="majorBidi"/>
          <w:b/>
          <w:iCs/>
          <w:sz w:val="26"/>
        </w:rPr>
        <w:t xml:space="preserve">Even without a conviction, arrests based on faulty facial recognition software stays on a person’s record and decrease their quality of life. Now is they key time to ban this discriminatory software. </w:t>
      </w:r>
    </w:p>
    <w:p w:rsidR="00661802" w:rsidRPr="00661802" w:rsidRDefault="00661802" w:rsidP="00661802">
      <w:r w:rsidRPr="00661802">
        <w:t xml:space="preserve">Jon </w:t>
      </w:r>
      <w:r w:rsidRPr="00661802">
        <w:rPr>
          <w:b/>
          <w:bCs/>
          <w:sz w:val="26"/>
        </w:rPr>
        <w:t>Porter</w:t>
      </w:r>
      <w:r w:rsidRPr="00661802">
        <w:t xml:space="preserve"> “A black man was wrongfully arrested because of facial recognition” June 24, </w:t>
      </w:r>
      <w:r w:rsidRPr="00661802">
        <w:rPr>
          <w:b/>
          <w:bCs/>
          <w:sz w:val="26"/>
        </w:rPr>
        <w:t xml:space="preserve">2020 </w:t>
      </w:r>
      <w:r w:rsidRPr="00661802">
        <w:t>https://www.theverge.com/2020/6/24/21301759/facial-recognition-detroit-police-wrongful-arrest-robert-williams-artificial-intelligence</w:t>
      </w:r>
    </w:p>
    <w:p w:rsidR="00661802" w:rsidRPr="00661802" w:rsidRDefault="00661802" w:rsidP="00661802">
      <w:r w:rsidRPr="00661802">
        <w:t xml:space="preserve">The American Civil Liberties Union (ACLU) has filed a formal complaint against Detroit police over what it says is the first known example of </w:t>
      </w:r>
      <w:r w:rsidRPr="004850D8">
        <w:rPr>
          <w:highlight w:val="cyan"/>
          <w:u w:val="single"/>
        </w:rPr>
        <w:t>a wrongful arrest caused by faulty facial recognition technology</w:t>
      </w:r>
      <w:r w:rsidRPr="00661802">
        <w:t xml:space="preserve">.  Robert Julian-Borchak Williams, an African American man, was arrested after a facial recognition system falsely matched his photo with security footage of a shoplifter. The New York Times reports that the ACLU is calling for the dismissal of Williams’ case and for his information to be removed from Detroit’s criminal databases, and prosecutors have since agreed to delete his data.  </w:t>
      </w:r>
      <w:r w:rsidRPr="00661802">
        <w:rPr>
          <w:u w:val="single"/>
        </w:rPr>
        <w:t xml:space="preserve">Facial recognition technology </w:t>
      </w:r>
      <w:r w:rsidRPr="004850D8">
        <w:rPr>
          <w:highlight w:val="cyan"/>
          <w:u w:val="single"/>
        </w:rPr>
        <w:t>has been criticized for years, with researchers showing it to be biased</w:t>
      </w:r>
      <w:r w:rsidRPr="00661802">
        <w:rPr>
          <w:u w:val="single"/>
        </w:rPr>
        <w:t xml:space="preserve"> against members of different races and ethnicities. </w:t>
      </w:r>
      <w:r w:rsidRPr="004850D8">
        <w:rPr>
          <w:highlight w:val="cyan"/>
          <w:u w:val="single"/>
        </w:rPr>
        <w:t>But its use by law enforcement has grown even more controversial</w:t>
      </w:r>
      <w:r w:rsidRPr="00661802">
        <w:rPr>
          <w:u w:val="single"/>
        </w:rPr>
        <w:t xml:space="preserve"> in recent weeks following nationwide protests against police brutality and racism.</w:t>
      </w:r>
      <w:r w:rsidRPr="00661802">
        <w:t xml:space="preserve"> Now, </w:t>
      </w:r>
      <w:r w:rsidRPr="00661802">
        <w:rPr>
          <w:u w:val="single"/>
        </w:rPr>
        <w:t>Williams’ case shows the reality of what happens when flawed technology collides with poor police work.</w:t>
      </w:r>
      <w:r w:rsidRPr="00661802">
        <w:t xml:space="preserve"> The NYT reports that the robbery Williams was accused of took place in October 2018, and in March 2019, a still from the store’s surveillance video was uploaded to Michigan state’s facial recognition database. This would have generated a series of photographic matches, later provided as part of a document that said they were not “probable cause for arrest.” However, they nevertheless led to Williams’ picture being included in a photo lineup that was shown to the store’s security guard. This guard, who the ACLU says did not witness the robbery firsthand, positively identified Williams. The identification led to Williams being arrested in the driveway of his home in January, after which he was taken into police custody for a total of 30 hours. Williams has given his account of the arrest in an op-ed for The Washington Post. He says that in one interview with police he held up a photo of the shoplifter next to his own face, after which one of the detectives said, “the computer must have gotten it wrong</w:t>
      </w:r>
      <w:r w:rsidRPr="00661802">
        <w:rPr>
          <w:u w:val="single"/>
        </w:rPr>
        <w:t xml:space="preserve">.”  </w:t>
      </w:r>
      <w:r w:rsidRPr="004850D8">
        <w:rPr>
          <w:highlight w:val="cyan"/>
          <w:u w:val="single"/>
        </w:rPr>
        <w:t>Although Williams’ case was dismissed two weeks after he was arrested, it was dismissed “without prejudice,” leaving him open to being charged again</w:t>
      </w:r>
      <w:r w:rsidRPr="00661802">
        <w:rPr>
          <w:u w:val="single"/>
        </w:rPr>
        <w:t>,</w:t>
      </w:r>
      <w:r w:rsidRPr="00661802">
        <w:t xml:space="preserve"> the NYT notes. In addition, the ACLU says that </w:t>
      </w:r>
      <w:r w:rsidRPr="00661802">
        <w:rPr>
          <w:u w:val="single"/>
        </w:rPr>
        <w:t xml:space="preserve">as a result of the arrest, </w:t>
      </w:r>
      <w:r w:rsidRPr="004850D8">
        <w:rPr>
          <w:highlight w:val="cyan"/>
          <w:u w:val="single"/>
        </w:rPr>
        <w:t>Williams’ DNA sample, mugshot, and fingerprints are on file, and that his arrest is on the record</w:t>
      </w:r>
      <w:r w:rsidRPr="00661802">
        <w:rPr>
          <w:u w:val="single"/>
        </w:rPr>
        <w:t>.</w:t>
      </w:r>
      <w:r w:rsidRPr="00661802">
        <w:t xml:space="preserve">  A Detroit police spokesperson told the NYT that the department had accepted the prosecutor’s decision to dismiss the case, and that as of July 2019 the department’s policy was to only use facial recognition to investigate violent crimes.  Williams’ story comes as multiple high-profile tech companies, including IBM, Microsoft, and Amazon, have announced that they will be stopping or pausing their facial recognition work for police. “We believe </w:t>
      </w:r>
      <w:r w:rsidRPr="004850D8">
        <w:rPr>
          <w:highlight w:val="cyan"/>
          <w:u w:val="single"/>
        </w:rPr>
        <w:t>now is the time to begin a national dialogue on whether and how facial recognition technology should be employed by domestic law enforcement agencies</w:t>
      </w:r>
      <w:r w:rsidRPr="00661802">
        <w:t xml:space="preserve">,” IBM CEO Arvind Krishna said in a statement earlier this month.  But many facial recognition experts say </w:t>
      </w:r>
      <w:r w:rsidRPr="004850D8">
        <w:rPr>
          <w:highlight w:val="cyan"/>
          <w:u w:val="single"/>
        </w:rPr>
        <w:t>there needs to be a longer moratorium on the technology’s use, and that some firms may simply be waiting out the current news cycle before starting to sell to law enforcement once again</w:t>
      </w:r>
      <w:r w:rsidRPr="00661802">
        <w:rPr>
          <w:u w:val="single"/>
        </w:rPr>
        <w:t>.</w:t>
      </w:r>
      <w:r w:rsidRPr="00661802">
        <w:t xml:space="preserve"> As Williams’ case highlights, though, the damages that a false arrest can cause on someone’s life are harder to forget.  “My daughters can’t unsee me being handcuffed and put into a police car,” Williams writes in his op-ed. “But they can see me use this experience to bring some good into the world. That means helping make sure my daughters don’t grow up in a world where their driver’s license or Facebook photos could be used to target, track or harm them.”</w:t>
      </w:r>
    </w:p>
    <w:p w:rsidR="00661802" w:rsidRPr="00661802" w:rsidRDefault="00661802" w:rsidP="00661802">
      <w:pPr>
        <w:keepNext/>
        <w:keepLines/>
        <w:spacing w:before="40" w:after="0"/>
        <w:outlineLvl w:val="3"/>
        <w:rPr>
          <w:rFonts w:eastAsiaTheme="majorEastAsia" w:cstheme="majorBidi"/>
          <w:b/>
          <w:iCs/>
          <w:sz w:val="32"/>
          <w:szCs w:val="24"/>
          <w:u w:val="single"/>
        </w:rPr>
      </w:pPr>
      <w:r w:rsidRPr="00661802">
        <w:rPr>
          <w:rFonts w:eastAsiaTheme="majorEastAsia" w:cstheme="majorBidi"/>
          <w:b/>
          <w:iCs/>
          <w:sz w:val="26"/>
        </w:rPr>
        <w:t xml:space="preserve">There are no laws requiring police to disclose that facial recognition was used to arrest a suspect. That means we don’t have any idea how many wrongful convictions there are based on this information. Arrests like these, even ones that do not result in a conviction, have lifelong consequences for poverty and economic security for individuals and the nation as a whole. </w:t>
      </w:r>
    </w:p>
    <w:p w:rsidR="00661802" w:rsidRPr="00661802" w:rsidRDefault="00661802" w:rsidP="00661802">
      <w:r w:rsidRPr="00661802">
        <w:rPr>
          <w:b/>
          <w:bCs/>
          <w:sz w:val="26"/>
        </w:rPr>
        <w:t>Center for American Progress</w:t>
      </w:r>
      <w:r w:rsidRPr="00661802">
        <w:t xml:space="preserve"> “Americans with Criminal Records” November </w:t>
      </w:r>
      <w:r w:rsidRPr="00661802">
        <w:rPr>
          <w:b/>
          <w:bCs/>
          <w:sz w:val="26"/>
        </w:rPr>
        <w:t xml:space="preserve">2015 </w:t>
      </w:r>
      <w:r w:rsidRPr="00661802">
        <w:t>https://www.sentencingproject.org/wp-content/uploads/2015/11/Americans-with-Criminal-Records-Poverty-and-Opportunity-Profile.pdf</w:t>
      </w:r>
    </w:p>
    <w:p w:rsidR="00661802" w:rsidRPr="00661802" w:rsidRDefault="00661802" w:rsidP="00661802">
      <w:r w:rsidRPr="00661802">
        <w:t xml:space="preserve">The United States is the global leader in incarceration. Today, more than 1.5 million Americans are incarcerated in state and federal prisons, a figure that has quintupled since 1980. Adding in jails, the number of Americans who are behind bars rises to 2.2 million. </w:t>
      </w:r>
      <w:r w:rsidRPr="004850D8">
        <w:rPr>
          <w:highlight w:val="cyan"/>
          <w:u w:val="single"/>
        </w:rPr>
        <w:t>One in three U.S. adults has been arrested by age 23. Communities of color; lesbian, gay, bisexual, and transgender individuals; and people with histories of abuse or mental illness are disproportionately affected</w:t>
      </w:r>
      <w:r w:rsidRPr="00661802">
        <w:t xml:space="preserve">. As a result, between 70 million and 100 million—or as many as one in three Americans—have some type of criminal record. </w:t>
      </w:r>
      <w:r w:rsidRPr="004850D8">
        <w:rPr>
          <w:highlight w:val="cyan"/>
          <w:u w:val="single"/>
        </w:rPr>
        <w:t>Having even</w:t>
      </w:r>
      <w:r w:rsidRPr="00661802">
        <w:rPr>
          <w:u w:val="single"/>
        </w:rPr>
        <w:t xml:space="preserve"> </w:t>
      </w:r>
      <w:r w:rsidRPr="00661802">
        <w:t xml:space="preserve">a minor criminal record, such as a misdemeanor or even </w:t>
      </w:r>
      <w:r w:rsidRPr="004850D8">
        <w:rPr>
          <w:highlight w:val="cyan"/>
          <w:u w:val="single"/>
        </w:rPr>
        <w:t>an arrest without conviction, can create an array of lifelong barriers</w:t>
      </w:r>
      <w:r w:rsidRPr="00661802">
        <w:t xml:space="preserve"> that stand in the way of successful re-entry. This has broad implications </w:t>
      </w:r>
      <w:r w:rsidRPr="004850D8">
        <w:rPr>
          <w:highlight w:val="cyan"/>
          <w:u w:val="single"/>
        </w:rPr>
        <w:t>for individuals’ and families’ economic security, as well as for our national economy</w:t>
      </w:r>
      <w:r w:rsidRPr="00661802">
        <w:t xml:space="preserve">. Mass incarceration and hyper-criminalization serve as major drivers of </w:t>
      </w:r>
      <w:r w:rsidRPr="004850D8">
        <w:rPr>
          <w:highlight w:val="cyan"/>
          <w:u w:val="single"/>
        </w:rPr>
        <w:t>poverty</w:t>
      </w:r>
      <w:r w:rsidRPr="00661802">
        <w:t xml:space="preserve">; </w:t>
      </w:r>
      <w:r w:rsidRPr="004850D8">
        <w:rPr>
          <w:highlight w:val="cyan"/>
          <w:u w:val="single"/>
        </w:rPr>
        <w:t>having a criminal record can present obstacles to employment, housing, public assistance, education, family reunification, building good credit, and more</w:t>
      </w:r>
      <w:r w:rsidRPr="00661802">
        <w:rPr>
          <w:u w:val="single"/>
        </w:rPr>
        <w:t>.</w:t>
      </w:r>
      <w:r w:rsidRPr="00661802">
        <w:t xml:space="preserve">  We cannot be a nation of “one strike and you’re out.” Understanding that </w:t>
      </w:r>
      <w:r w:rsidRPr="004850D8">
        <w:rPr>
          <w:highlight w:val="cyan"/>
          <w:u w:val="single"/>
        </w:rPr>
        <w:t>a criminal record can be a lifelong barrier to economic security and mobility—with adverse effects on families, communities, and our entire economy</w:t>
      </w:r>
      <w:r w:rsidRPr="00661802">
        <w:t xml:space="preserve">—we must craft policies to ensure that Americans with criminal records have a fair shot at a decent life. We must remove barriers to employment, housing, public assistance, education, and building good credit. In a recent and welcome development, bipartisan momentum appears to be building in support of criminal justice reform, in part due to the skyrocketing costs of mass incarceration, as well as an increased focus on evidence-based approaches to public safety. </w:t>
      </w:r>
      <w:r w:rsidRPr="004850D8">
        <w:rPr>
          <w:highlight w:val="cyan"/>
          <w:u w:val="single"/>
        </w:rPr>
        <w:t>Failure to address the obstacles associated with criminal records as part of a larger anti-poverty agenda risks missing a major piece of the puzzle</w:t>
      </w:r>
      <w:r w:rsidRPr="00661802">
        <w:rPr>
          <w:u w:val="single"/>
        </w:rPr>
        <w:t xml:space="preserve"> in the effort to truly enable shared prosperity for all Americans.</w:t>
      </w:r>
      <w:r w:rsidRPr="00661802">
        <w:t xml:space="preserve"> Moving forward, we must continue to break down these barriers to economic security and ensure that second chances are within reach for Americans with criminal records.</w:t>
      </w:r>
    </w:p>
    <w:p w:rsidR="00661802" w:rsidRPr="00661802" w:rsidRDefault="00661802" w:rsidP="00661802">
      <w:pPr>
        <w:keepNext/>
        <w:keepLines/>
        <w:spacing w:before="40" w:after="0"/>
        <w:outlineLvl w:val="3"/>
        <w:rPr>
          <w:rFonts w:eastAsiaTheme="majorEastAsia" w:cstheme="majorBidi"/>
          <w:b/>
          <w:iCs/>
          <w:sz w:val="28"/>
        </w:rPr>
      </w:pPr>
      <w:r w:rsidRPr="00661802">
        <w:rPr>
          <w:rFonts w:eastAsiaTheme="majorEastAsia" w:cstheme="majorBidi"/>
          <w:b/>
          <w:iCs/>
          <w:sz w:val="28"/>
        </w:rPr>
        <w:t xml:space="preserve">Poverty is the worst form of violence because it is systemic and ever present </w:t>
      </w:r>
    </w:p>
    <w:p w:rsidR="00661802" w:rsidRPr="00661802" w:rsidRDefault="00661802" w:rsidP="00661802">
      <w:r w:rsidRPr="00661802">
        <w:rPr>
          <w:b/>
          <w:bCs/>
          <w:sz w:val="28"/>
        </w:rPr>
        <w:t>Gilligan, 96</w:t>
      </w:r>
      <w:r w:rsidRPr="00661802">
        <w:t xml:space="preserve"> — professor of psychiatry at Harvard Medical School, Director of the Center for the Study of Violence, and a member of the Academic Advisory Council of the National Campaign Against Youth Violence (James, “Violence: Our Deadly Epidemic and its Causes”, pg. 191-196)</w:t>
      </w:r>
    </w:p>
    <w:p w:rsidR="00661802" w:rsidRPr="00661802" w:rsidRDefault="00661802" w:rsidP="00661802">
      <w:pPr>
        <w:rPr>
          <w:b/>
        </w:rPr>
      </w:pPr>
      <w:r w:rsidRPr="004850D8">
        <w:rPr>
          <w:highlight w:val="cyan"/>
          <w:u w:val="single"/>
        </w:rPr>
        <w:t>The deadliest form of violence is poverty</w:t>
      </w:r>
      <w:r w:rsidRPr="00661802">
        <w:t xml:space="preserve">. You cannot work for one day with the violent people who fill our prisons and mental hospitals for the criminally insane without being forcible and constantly reminded of the extreme poverty and discrimination that characterizes their lives. Hearing about their lives, and about their families and friends, you are forced to recognize the truth in Gandhi’s observation that the deadliest form of violence is poverty. Not a day goes by without realizing that trying to understand them and their violent behavior in purely individual terms is impossible and wrong-headed. Any theory of violence, especially a psychological theory, that evolves from the experience of men in maximum security prisons and hospitals for the criminally insane must begin with the recognition that these institutions are only microcosms. They are not where the major violence in our society takes place, and the perpetrators who fill them are far from being the main causes of most violent deaths. Any approach to a theory of violence needs to begin with a look at the structural violence in this country. Focusing merely on those relatively few men who commit what we define as murder could distract us from examining and learning from those structural causes of violent death that are for more significant from a numerical or public health, or human, standpoint. By “structural violence” I mean the increased rates of death, and disability suffered by those who occupy the bottom rungs of society, as contrasted with the relatively low death rates experienced by those who are above them. Those excess deaths (or at least a demonstrably large proportion of them) are a function of class structure; and that structure itself is a product of society’s collective human choices, concerning how to distribute the collective wealth of the society. These are not acts of God. I am contrasting “structural” with “behavioral violence,” by which I mean the non-natural deaths and injuries that are caused by specific behavioral actions of individuals against individuals, such as the deaths we attribute to homicide, suicide, soldiers in warfare, capital punishment, and so on. Structural violence differs from behavior violence in at least three major respects. *The lethal effects of structural violence operate continuously, rather than sporadically, whereas murders, suicides, executions, wars, and other forms of behavior violence occur one at a time. *Structural violence operates more or less independently of individual acts; independent of individuals and groups (politicians, political parties, voters) whose decisions may nevertheless have lethal consequences for others. *Structural violence is normally invisible, because it may appear to have had other (natural or violent) causes. [CONTINUED] The finding that structural violence causes far more deaths than behavioral violence does is not limited to this country. Kohler and Alcock attempted to arrive at the number of excess deaths caused by socioeconomic inequities on a worldwide basis. Sweden was their model of the nation that had come closest to eliminating structural violence. It had the least inequity in income and living standards, and the lowest discrepancies in death rates and life expectancy; and the highest overall life expectancy of the world. When they compared the life expectancies of those living in the other socioeconomic systems against Sweden, they found that 18 million deaths a year could be attributed to the “structural violence” to which the citizens of all the other nations were being subjected. During the past decade, the discrepancies between the rich and poor nations have increased dramatically and alarmingly. </w:t>
      </w:r>
      <w:r w:rsidRPr="004850D8">
        <w:rPr>
          <w:highlight w:val="cyan"/>
          <w:u w:val="single"/>
        </w:rPr>
        <w:t>The 14 to 19 million deaths a year caused by structural violence compare with about 100,000 deaths per year from armed conflict. Comparing this frequency of deaths</w:t>
      </w:r>
      <w:r w:rsidRPr="00661802">
        <w:rPr>
          <w:u w:val="single"/>
        </w:rPr>
        <w:t xml:space="preserve"> from structural violence </w:t>
      </w:r>
      <w:r w:rsidRPr="004850D8">
        <w:rPr>
          <w:highlight w:val="cyan"/>
          <w:u w:val="single"/>
        </w:rPr>
        <w:t>to</w:t>
      </w:r>
      <w:r w:rsidRPr="00661802">
        <w:rPr>
          <w:u w:val="single"/>
        </w:rPr>
        <w:t xml:space="preserve"> the frequency of those caused by major military and political violence, such as World War II</w:t>
      </w:r>
      <w:r w:rsidRPr="00661802">
        <w:t xml:space="preserve"> (an estimated 49 million military and civilian deaths, including those by genocide – or about eight million per year, 1939-1945), the Indonesian massacre of 1965-66 (perhaps 575,000 deaths), the Vietnam war (possibly two million, 1954-1973), </w:t>
      </w:r>
      <w:r w:rsidRPr="00661802">
        <w:rPr>
          <w:u w:val="single"/>
        </w:rPr>
        <w:t xml:space="preserve">and </w:t>
      </w:r>
      <w:r w:rsidRPr="004850D8">
        <w:rPr>
          <w:highlight w:val="cyan"/>
          <w:u w:val="single"/>
        </w:rPr>
        <w:t>even a</w:t>
      </w:r>
      <w:r w:rsidRPr="00661802">
        <w:rPr>
          <w:u w:val="single"/>
        </w:rPr>
        <w:t xml:space="preserve"> </w:t>
      </w:r>
      <w:r w:rsidRPr="00661802">
        <w:t xml:space="preserve">hypothetical </w:t>
      </w:r>
      <w:r w:rsidRPr="004850D8">
        <w:rPr>
          <w:highlight w:val="cyan"/>
          <w:u w:val="single"/>
        </w:rPr>
        <w:t>nuclear exchange</w:t>
      </w:r>
      <w:r w:rsidRPr="00661802">
        <w:t xml:space="preserve"> between the U.S. and the U.S.S.R. (232 million), </w:t>
      </w:r>
      <w:r w:rsidRPr="004850D8">
        <w:rPr>
          <w:highlight w:val="cyan"/>
          <w:u w:val="single"/>
        </w:rPr>
        <w:t>it is clear that even war cannot begin to compare with structural violence,</w:t>
      </w:r>
      <w:r w:rsidRPr="00661802">
        <w:rPr>
          <w:u w:val="single"/>
        </w:rPr>
        <w:t xml:space="preserve"> which continues year after year.</w:t>
      </w:r>
      <w:r w:rsidRPr="00661802">
        <w:t xml:space="preserve"> In other words, </w:t>
      </w:r>
      <w:r w:rsidRPr="004850D8">
        <w:rPr>
          <w:highlight w:val="cyan"/>
          <w:u w:val="single"/>
        </w:rPr>
        <w:t>every fifteen years</w:t>
      </w:r>
      <w:r w:rsidRPr="004850D8">
        <w:rPr>
          <w:highlight w:val="cyan"/>
        </w:rPr>
        <w:t>,</w:t>
      </w:r>
      <w:r w:rsidRPr="00661802">
        <w:t xml:space="preserve"> on the average, </w:t>
      </w:r>
      <w:r w:rsidRPr="004850D8">
        <w:rPr>
          <w:highlight w:val="cyan"/>
          <w:u w:val="single"/>
        </w:rPr>
        <w:t xml:space="preserve">as many people die because of relative poverty as would </w:t>
      </w:r>
      <w:r w:rsidRPr="004850D8">
        <w:rPr>
          <w:rFonts w:asciiTheme="minorHAnsi" w:hAnsiTheme="minorHAnsi"/>
          <w:b/>
          <w:iCs/>
          <w:highlight w:val="cyan"/>
          <w:u w:val="single"/>
        </w:rPr>
        <w:t>be killed by the Nazi</w:t>
      </w:r>
      <w:r w:rsidRPr="004850D8">
        <w:rPr>
          <w:highlight w:val="cyan"/>
          <w:u w:val="single"/>
        </w:rPr>
        <w:t xml:space="preserve"> genocide</w:t>
      </w:r>
      <w:r w:rsidRPr="00661802">
        <w:rPr>
          <w:u w:val="single"/>
        </w:rPr>
        <w:t xml:space="preserve"> of the Jews over a six-year period. This is</w:t>
      </w:r>
      <w:r w:rsidRPr="00661802">
        <w:t xml:space="preserve">, in effect, </w:t>
      </w:r>
      <w:r w:rsidRPr="00661802">
        <w:rPr>
          <w:u w:val="single"/>
        </w:rPr>
        <w:t>the equivalent of an ongoing, unending, and accelerating, thermonuclear war,</w:t>
      </w:r>
      <w:r w:rsidRPr="00661802">
        <w:t xml:space="preserve"> or genocide, </w:t>
      </w:r>
      <w:r w:rsidRPr="00661802">
        <w:rPr>
          <w:u w:val="single"/>
        </w:rPr>
        <w:t>perpetrated on the weak and poor every year of every decade, throughout the world.</w:t>
      </w:r>
      <w:r w:rsidRPr="00661802">
        <w:t xml:space="preserve"> Structural violence is also the main cause of behavioral violence on a socially and epidemiologically significant scale (from homicide and suicide to war and genocide). The question as to which of the two forms of violence – structural or behavioral – is more important, dangerous, or lethal is moot, for they are inextricably related to each other, as cause to effect.</w:t>
      </w:r>
    </w:p>
    <w:p w:rsidR="00661802" w:rsidRPr="00661802" w:rsidRDefault="00661802" w:rsidP="00661802">
      <w:pPr>
        <w:keepNext/>
        <w:keepLines/>
        <w:spacing w:before="40" w:after="0"/>
        <w:outlineLvl w:val="3"/>
        <w:rPr>
          <w:rFonts w:eastAsiaTheme="majorEastAsia" w:cstheme="majorBidi"/>
          <w:b/>
          <w:iCs/>
          <w:sz w:val="26"/>
        </w:rPr>
      </w:pPr>
      <w:r w:rsidRPr="00661802">
        <w:rPr>
          <w:rFonts w:eastAsiaTheme="majorEastAsia" w:cstheme="majorBidi"/>
          <w:b/>
          <w:iCs/>
          <w:sz w:val="26"/>
        </w:rPr>
        <w:t>Economic growth solves conflict--- the best statistics prove decline makes war more likely</w:t>
      </w:r>
    </w:p>
    <w:p w:rsidR="00661802" w:rsidRPr="00661802" w:rsidRDefault="00661802" w:rsidP="00661802">
      <w:pPr>
        <w:spacing w:after="0"/>
      </w:pPr>
      <w:r w:rsidRPr="00661802">
        <w:rPr>
          <w:b/>
          <w:bCs/>
          <w:sz w:val="26"/>
        </w:rPr>
        <w:t>Royal 2010</w:t>
      </w:r>
      <w:r w:rsidRPr="00661802">
        <w:t xml:space="preserve"> </w:t>
      </w:r>
      <w:r w:rsidRPr="00661802">
        <w:rPr>
          <w:szCs w:val="16"/>
        </w:rPr>
        <w:t>(Jedediah Royal, Director of Cooperative Threat Reduction at the U.S. Department of Defense, 2010, “Economic Integration, Economic Signaling and the Problem of Economic Crises,” in Economics of War and Peace: Economic, Legal and Political Perspectives, ed. Goldsmith and Brauer, p. 213-214)</w:t>
      </w:r>
    </w:p>
    <w:p w:rsidR="00661802" w:rsidRPr="00661802" w:rsidRDefault="00661802" w:rsidP="00661802">
      <w:pPr>
        <w:rPr>
          <w:rFonts w:eastAsia="Cambria" w:cs="Times New Roman"/>
          <w:iCs/>
          <w:color w:val="000000"/>
          <w:sz w:val="14"/>
        </w:rPr>
      </w:pPr>
      <w:r w:rsidRPr="00661802">
        <w:rPr>
          <w:rFonts w:eastAsia="Cambria" w:cs="Times New Roman"/>
          <w:iCs/>
          <w:color w:val="000000"/>
          <w:sz w:val="14"/>
        </w:rPr>
        <w:t xml:space="preserve">Less intuitive is how </w:t>
      </w:r>
      <w:r w:rsidRPr="004850D8">
        <w:rPr>
          <w:rFonts w:eastAsia="Cambria" w:cs="Times New Roman"/>
          <w:iCs/>
          <w:color w:val="000000"/>
          <w:highlight w:val="cyan"/>
          <w:u w:val="single"/>
        </w:rPr>
        <w:t>periods of economic decline may increase the likelihood of external conflict</w:t>
      </w:r>
      <w:r w:rsidRPr="00661802">
        <w:rPr>
          <w:rFonts w:eastAsia="Cambria" w:cs="Times New Roman"/>
          <w:iCs/>
          <w:color w:val="000000"/>
          <w:sz w:val="14"/>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661802">
        <w:rPr>
          <w:rFonts w:eastAsia="Cambria" w:cs="Times New Roman"/>
          <w:iCs/>
          <w:color w:val="000000"/>
          <w:u w:val="single"/>
        </w:rPr>
        <w:t>rhythms in the global economy are associated with the rise and fall of pre-eminent power and the often bloody transition from one pre-eminent leader to the next</w:t>
      </w:r>
      <w:r w:rsidRPr="00661802">
        <w:rPr>
          <w:rFonts w:eastAsia="Cambria" w:cs="Times New Roman"/>
          <w:iCs/>
          <w:color w:val="000000"/>
          <w:sz w:val="14"/>
        </w:rPr>
        <w:t xml:space="preserve">. As such, </w:t>
      </w:r>
      <w:r w:rsidRPr="00661802">
        <w:rPr>
          <w:rFonts w:eastAsia="Cambria" w:cs="Times New Roman"/>
          <w:iCs/>
          <w:color w:val="000000"/>
          <w:u w:val="single"/>
        </w:rPr>
        <w:t xml:space="preserve">exogenous shocks such as </w:t>
      </w:r>
      <w:r w:rsidRPr="004850D8">
        <w:rPr>
          <w:rFonts w:eastAsia="Cambria" w:cs="Times New Roman"/>
          <w:iCs/>
          <w:color w:val="000000"/>
          <w:highlight w:val="cyan"/>
          <w:u w:val="single"/>
        </w:rPr>
        <w:t>economic crises could usher in a redistribution of relative power</w:t>
      </w:r>
      <w:r w:rsidRPr="00661802">
        <w:rPr>
          <w:rFonts w:eastAsia="Cambria" w:cs="Times New Roman"/>
          <w:iCs/>
          <w:color w:val="000000"/>
          <w:u w:val="single"/>
        </w:rPr>
        <w:t xml:space="preserve"> </w:t>
      </w:r>
      <w:r w:rsidRPr="00661802">
        <w:rPr>
          <w:rFonts w:eastAsia="Cambria" w:cs="Times New Roman"/>
          <w:iCs/>
          <w:color w:val="000000"/>
          <w:sz w:val="14"/>
        </w:rPr>
        <w:t xml:space="preserve">(see also Gilpin, 10981) that </w:t>
      </w:r>
      <w:r w:rsidRPr="00661802">
        <w:rPr>
          <w:rFonts w:eastAsia="Cambria" w:cs="Times New Roman"/>
          <w:iCs/>
          <w:color w:val="000000"/>
          <w:u w:val="single"/>
        </w:rPr>
        <w:t xml:space="preserve">leads to </w:t>
      </w:r>
      <w:r w:rsidRPr="004850D8">
        <w:rPr>
          <w:rFonts w:eastAsia="Cambria" w:cs="Times New Roman"/>
          <w:iCs/>
          <w:color w:val="000000"/>
          <w:highlight w:val="cyan"/>
          <w:u w:val="single"/>
        </w:rPr>
        <w:t>uncertainty about power balances, increasing the risk of miscalculation</w:t>
      </w:r>
      <w:r w:rsidRPr="00661802">
        <w:rPr>
          <w:rFonts w:eastAsia="Cambria" w:cs="Times New Roman"/>
          <w:iCs/>
          <w:color w:val="000000"/>
          <w:sz w:val="14"/>
        </w:rPr>
        <w:t xml:space="preserve"> (Fearon, 1995). Alternatively, </w:t>
      </w:r>
      <w:r w:rsidRPr="004850D8">
        <w:rPr>
          <w:rFonts w:eastAsia="Cambria" w:cs="Times New Roman"/>
          <w:iCs/>
          <w:color w:val="000000"/>
          <w:highlight w:val="cyan"/>
          <w:u w:val="single"/>
        </w:rPr>
        <w:t>even a relatively certain redistribution of power could lead to a permissive environment for conflict</w:t>
      </w:r>
      <w:r w:rsidRPr="00661802">
        <w:rPr>
          <w:rFonts w:eastAsia="Cambria" w:cs="Times New Roman"/>
          <w:iCs/>
          <w:color w:val="000000"/>
          <w:u w:val="single"/>
        </w:rPr>
        <w:t xml:space="preserve"> as a rising power may seek to challenge a declining power</w:t>
      </w:r>
      <w:r w:rsidRPr="00661802">
        <w:rPr>
          <w:rFonts w:eastAsia="Cambria" w:cs="Times New Roman"/>
          <w:iCs/>
          <w:color w:val="000000"/>
          <w:sz w:val="14"/>
        </w:rPr>
        <w:t xml:space="preserve"> (Werner, 1999). Seperately, Polllins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(1996,2000) theory of trade expectations suggests that ‘future expectation of trade’ is a significant variable in understanding economic conditions and security behavior of states. He argues that </w:t>
      </w:r>
      <w:r w:rsidRPr="00661802">
        <w:rPr>
          <w:rFonts w:eastAsia="Cambria" w:cs="Times New Roman"/>
          <w:iCs/>
          <w:color w:val="000000"/>
          <w:u w:val="single"/>
        </w:rPr>
        <w:t xml:space="preserve">interdependent </w:t>
      </w:r>
      <w:r w:rsidRPr="004850D8">
        <w:rPr>
          <w:rFonts w:eastAsia="Cambria" w:cs="Times New Roman"/>
          <w:iCs/>
          <w:color w:val="000000"/>
          <w:highlight w:val="cyan"/>
          <w:u w:val="single"/>
        </w:rPr>
        <w:t>states are likely to gain pacific benefits from trade so long as they have an optimistic view of future trade relations</w:t>
      </w:r>
      <w:r w:rsidRPr="00661802">
        <w:rPr>
          <w:rFonts w:eastAsia="Cambria" w:cs="Times New Roman"/>
          <w:iCs/>
          <w:color w:val="000000"/>
          <w:sz w:val="14"/>
        </w:rPr>
        <w:t xml:space="preserve">. However, </w:t>
      </w:r>
      <w:r w:rsidRPr="004850D8">
        <w:rPr>
          <w:rFonts w:eastAsia="Cambria" w:cs="Times New Roman"/>
          <w:iCs/>
          <w:color w:val="000000"/>
          <w:highlight w:val="cyan"/>
          <w:u w:val="single"/>
        </w:rPr>
        <w:t>if the expectation of future trade decline</w:t>
      </w:r>
      <w:r w:rsidRPr="00661802">
        <w:rPr>
          <w:rFonts w:eastAsia="Cambria" w:cs="Times New Roman"/>
          <w:iCs/>
          <w:color w:val="000000"/>
          <w:sz w:val="14"/>
        </w:rPr>
        <w:t xml:space="preserve">, particularly for difficult to replace items such as energy resources, </w:t>
      </w:r>
      <w:r w:rsidRPr="004850D8">
        <w:rPr>
          <w:rFonts w:eastAsia="Cambria" w:cs="Times New Roman"/>
          <w:iCs/>
          <w:color w:val="000000"/>
          <w:highlight w:val="cyan"/>
          <w:u w:val="single"/>
        </w:rPr>
        <w:t>the likelihood for conflict increases</w:t>
      </w:r>
      <w:r w:rsidRPr="00661802">
        <w:rPr>
          <w:rFonts w:eastAsia="Cambria" w:cs="Times New Roman"/>
          <w:iCs/>
          <w:color w:val="000000"/>
          <w:u w:val="single"/>
        </w:rPr>
        <w:t xml:space="preserve"> , as states will be inclined to use force to gain access to those resources</w:t>
      </w:r>
      <w:r w:rsidRPr="00661802">
        <w:rPr>
          <w:rFonts w:eastAsia="Cambria" w:cs="Times New Roman"/>
          <w:iCs/>
          <w:color w:val="000000"/>
          <w:sz w:val="14"/>
        </w:rPr>
        <w:t xml:space="preserve">. </w:t>
      </w:r>
      <w:r w:rsidRPr="00661802">
        <w:rPr>
          <w:rFonts w:eastAsia="Cambria" w:cs="Times New Roman"/>
          <w:iCs/>
          <w:color w:val="000000"/>
          <w:u w:val="single"/>
        </w:rPr>
        <w:t>Crises could potentially be the trigger for decreased trade expectations</w:t>
      </w:r>
      <w:r w:rsidRPr="00661802">
        <w:rPr>
          <w:rFonts w:eastAsia="Cambria" w:cs="Times New Roman"/>
          <w:iCs/>
          <w:color w:val="000000"/>
          <w:sz w:val="14"/>
        </w:rPr>
        <w:t xml:space="preserve"> either on its own or because it triggers protectionist moves by interdependent states. Third, others have considered the link between economic decline and external armed conflict at a national level. </w:t>
      </w:r>
      <w:r w:rsidRPr="00661802">
        <w:rPr>
          <w:rFonts w:eastAsia="Cambria" w:cs="Times New Roman"/>
          <w:iCs/>
          <w:color w:val="000000"/>
          <w:u w:val="single"/>
        </w:rPr>
        <w:t>Blomberg and Hess (2002) find a strong correlation between internal conflict and external conflict, particularly during periods of economic downturn</w:t>
      </w:r>
      <w:r w:rsidRPr="00661802">
        <w:rPr>
          <w:rFonts w:eastAsia="Cambria" w:cs="Times New Roman"/>
          <w:iCs/>
          <w:color w:val="000000"/>
          <w:sz w:val="14"/>
        </w:rPr>
        <w:t xml:space="preserve">. They write, The linkages between internal and external conflict and prosperity are strong and mutually reinforcing. Economic conflict tends to spawn internal conflict, which in turn returns the favour. Moreover, </w:t>
      </w:r>
      <w:r w:rsidRPr="004850D8">
        <w:rPr>
          <w:rFonts w:eastAsia="Cambria" w:cs="Times New Roman"/>
          <w:iCs/>
          <w:color w:val="000000"/>
          <w:highlight w:val="cyan"/>
          <w:u w:val="single"/>
        </w:rPr>
        <w:t>the presence of a recession tends to amplify the extent to which international and external conflicts self-reinforce each other</w:t>
      </w:r>
      <w:r w:rsidRPr="00661802">
        <w:rPr>
          <w:rFonts w:eastAsia="Cambria" w:cs="Times New Roman"/>
          <w:iCs/>
          <w:color w:val="000000"/>
          <w:sz w:val="14"/>
        </w:rPr>
        <w:t>. (Blomberg &amp; Hess, 2002, p.89). Economic decline has also been linked with an increase in the likelihood of terrorism (Blomberg, Hess, &amp; Weerapana, 2004), which has the capacity to spill across borders and lead to external tensions. Furthermore, crises generally reduce the popularity of a sitting government. ‘</w:t>
      </w:r>
      <w:r w:rsidRPr="004850D8">
        <w:rPr>
          <w:rFonts w:eastAsia="Cambria" w:cs="Times New Roman"/>
          <w:iCs/>
          <w:color w:val="000000"/>
          <w:highlight w:val="cyan"/>
          <w:u w:val="single"/>
        </w:rPr>
        <w:t>Diversionary theory’ suggests that</w:t>
      </w:r>
      <w:r w:rsidRPr="00661802">
        <w:rPr>
          <w:rFonts w:eastAsia="Cambria" w:cs="Times New Roman"/>
          <w:iCs/>
          <w:color w:val="000000"/>
          <w:u w:val="single"/>
        </w:rPr>
        <w:t xml:space="preserve">, when facing unpopularity arising from economic decline, sitting </w:t>
      </w:r>
      <w:r w:rsidRPr="004850D8">
        <w:rPr>
          <w:rFonts w:eastAsia="Cambria" w:cs="Times New Roman"/>
          <w:iCs/>
          <w:color w:val="000000"/>
          <w:highlight w:val="cyan"/>
          <w:u w:val="single"/>
        </w:rPr>
        <w:t>governments have increased incentives to create a ‘rally round the flag’ effect</w:t>
      </w:r>
      <w:r w:rsidRPr="00661802">
        <w:rPr>
          <w:rFonts w:eastAsia="Cambria" w:cs="Times New Roman"/>
          <w:iCs/>
          <w:color w:val="000000"/>
          <w:u w:val="single"/>
        </w:rPr>
        <w:t>.</w:t>
      </w:r>
      <w:r w:rsidRPr="00661802">
        <w:rPr>
          <w:rFonts w:eastAsia="Cambria" w:cs="Times New Roman"/>
          <w:iCs/>
          <w:color w:val="000000"/>
          <w:sz w:val="14"/>
        </w:rPr>
        <w:t xml:space="preserve"> Wang (1996), DeRouen (1995), and Blomberg, Hess and Thacker (2006) find supporting evidence showing that economic decline and use of force are at least indirectly correlated. Gelpi (1997) Miller (1999) and Kisanganie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w:t>
      </w:r>
      <w:r w:rsidRPr="004850D8">
        <w:rPr>
          <w:rFonts w:eastAsia="Cambria" w:cs="Times New Roman"/>
          <w:iCs/>
          <w:color w:val="000000"/>
          <w:highlight w:val="cyan"/>
          <w:u w:val="single"/>
        </w:rPr>
        <w:t>periods of weak economic performance</w:t>
      </w:r>
      <w:r w:rsidRPr="00661802">
        <w:rPr>
          <w:rFonts w:eastAsia="Cambria" w:cs="Times New Roman"/>
          <w:iCs/>
          <w:color w:val="000000"/>
          <w:sz w:val="14"/>
        </w:rPr>
        <w:t xml:space="preserve"> in the United States, and thus weak presidential popularity, </w:t>
      </w:r>
      <w:r w:rsidRPr="004850D8">
        <w:rPr>
          <w:rFonts w:eastAsia="Cambria" w:cs="Times New Roman"/>
          <w:iCs/>
          <w:color w:val="000000"/>
          <w:highlight w:val="cyan"/>
          <w:u w:val="single"/>
        </w:rPr>
        <w:t>are statistically linked to an increase in the use of force</w:t>
      </w:r>
      <w:r w:rsidRPr="004850D8">
        <w:rPr>
          <w:rFonts w:eastAsia="Cambria" w:cs="Times New Roman"/>
          <w:iCs/>
          <w:color w:val="000000"/>
          <w:sz w:val="14"/>
          <w:highlight w:val="cyan"/>
        </w:rPr>
        <w:t>.</w:t>
      </w:r>
      <w:r w:rsidRPr="00661802">
        <w:rPr>
          <w:rFonts w:eastAsia="Cambria" w:cs="Times New Roman"/>
          <w:iCs/>
          <w:color w:val="000000"/>
          <w:sz w:val="14"/>
        </w:rPr>
        <w:t xml:space="preserve"> </w:t>
      </w:r>
    </w:p>
    <w:p w:rsidR="00661802" w:rsidRPr="00661802" w:rsidRDefault="00661802" w:rsidP="00661802"/>
    <w:p w:rsidR="00661802" w:rsidRPr="00661802" w:rsidRDefault="00661802" w:rsidP="00661802">
      <w:pPr>
        <w:keepNext/>
        <w:keepLines/>
        <w:spacing w:before="40" w:after="0"/>
        <w:outlineLvl w:val="3"/>
        <w:rPr>
          <w:rFonts w:eastAsiaTheme="majorEastAsia" w:cstheme="majorBidi"/>
          <w:b/>
          <w:iCs/>
          <w:sz w:val="26"/>
        </w:rPr>
      </w:pPr>
      <w:r w:rsidRPr="00661802">
        <w:rPr>
          <w:rFonts w:eastAsiaTheme="majorEastAsia" w:cstheme="majorBidi"/>
          <w:b/>
          <w:iCs/>
          <w:sz w:val="26"/>
        </w:rPr>
        <w:t xml:space="preserve">And, economic decline is the </w:t>
      </w:r>
      <w:r w:rsidRPr="00661802">
        <w:rPr>
          <w:rFonts w:eastAsiaTheme="majorEastAsia" w:cstheme="majorBidi"/>
          <w:b/>
          <w:iCs/>
          <w:sz w:val="26"/>
          <w:u w:val="single"/>
        </w:rPr>
        <w:t>most probable scenario</w:t>
      </w:r>
      <w:r w:rsidRPr="00661802">
        <w:rPr>
          <w:rFonts w:eastAsiaTheme="majorEastAsia" w:cstheme="majorBidi"/>
          <w:b/>
          <w:iCs/>
          <w:sz w:val="26"/>
        </w:rPr>
        <w:t xml:space="preserve"> for war </w:t>
      </w:r>
    </w:p>
    <w:p w:rsidR="00661802" w:rsidRPr="00661802" w:rsidRDefault="00661802" w:rsidP="00661802">
      <w:r w:rsidRPr="00661802">
        <w:rPr>
          <w:b/>
          <w:bCs/>
          <w:sz w:val="26"/>
        </w:rPr>
        <w:t>Elhefnawy 11</w:t>
      </w:r>
      <w:r w:rsidRPr="00661802">
        <w:rPr>
          <w:sz w:val="12"/>
        </w:rPr>
        <w:t xml:space="preserve">¶ </w:t>
      </w:r>
      <w:r w:rsidRPr="00661802">
        <w:rPr>
          <w:szCs w:val="16"/>
        </w:rPr>
        <w:t xml:space="preserve">Nader Elhefnawy (professor of English at the University of Miami, writer on IR published in peer-reviewed journals including International Security, Astropolitics, and Survival). “Twenty Years After the Cold War: A Strategic Survey,” Parameters, The U.S. Army War College Quarterly. Spring 2011. </w:t>
      </w:r>
      <w:hyperlink r:id="rId9" w:history="1">
        <w:r w:rsidRPr="00661802">
          <w:rPr>
            <w:szCs w:val="16"/>
          </w:rPr>
          <w:t>http://strategicstudiesinstitute.army.mil/pubs/parameters/Articles/2011spring/Ehlefnawy.pdf</w:t>
        </w:r>
      </w:hyperlink>
    </w:p>
    <w:p w:rsidR="00661802" w:rsidRPr="00661802" w:rsidRDefault="00661802" w:rsidP="00661802">
      <w:pPr>
        <w:rPr>
          <w:rFonts w:ascii="Georgia" w:hAnsi="Georgia"/>
          <w:u w:val="single"/>
        </w:rPr>
      </w:pPr>
      <w:r w:rsidRPr="00661802">
        <w:rPr>
          <w:u w:val="single"/>
        </w:rPr>
        <w:t xml:space="preserve">Relative calm has prevailed among the great powers since the demise of the Soviet Union. Large-scale warfare remains a possibility, </w:t>
      </w:r>
      <w:r w:rsidRPr="004850D8">
        <w:rPr>
          <w:highlight w:val="cyan"/>
          <w:u w:val="single"/>
        </w:rPr>
        <w:t>but by and large interstate war has been confined to the margins</w:t>
      </w:r>
      <w:r w:rsidRPr="00661802">
        <w:rPr>
          <w:rFonts w:ascii="Georgia" w:hAnsi="Georgia"/>
          <w:u w:val="single"/>
        </w:rPr>
        <w:t xml:space="preserve"> </w:t>
      </w:r>
      <w:r w:rsidRPr="00661802">
        <w:rPr>
          <w:u w:val="single"/>
        </w:rPr>
        <w:t>of the international system,</w:t>
      </w:r>
      <w:r w:rsidRPr="00661802">
        <w:rPr>
          <w:rFonts w:ascii="Georgia" w:hAnsi="Georgia"/>
          <w:u w:val="single"/>
        </w:rPr>
        <w:t xml:space="preserve"> </w:t>
      </w:r>
      <w:r w:rsidRPr="004850D8">
        <w:rPr>
          <w:highlight w:val="cyan"/>
          <w:u w:val="single"/>
        </w:rPr>
        <w:t>and limited</w:t>
      </w:r>
      <w:r w:rsidRPr="00661802">
        <w:rPr>
          <w:rFonts w:ascii="Georgia" w:hAnsi="Georgia"/>
          <w:u w:val="single"/>
        </w:rPr>
        <w:t xml:space="preserve"> </w:t>
      </w:r>
      <w:r w:rsidRPr="00661802">
        <w:rPr>
          <w:u w:val="single"/>
        </w:rPr>
        <w:t>in its intensity, with the operational realities of the world’s major armed forces characterized by alternative missions</w:t>
      </w:r>
      <w:r w:rsidRPr="00661802">
        <w:rPr>
          <w:rFonts w:ascii="Georgia" w:hAnsi="Georgia"/>
          <w:szCs w:val="16"/>
        </w:rPr>
        <w:t xml:space="preserve">. </w:t>
      </w:r>
      <w:r w:rsidRPr="00661802">
        <w:t>Neoliberal globalization has been robust but economically problematic, characterized by slow growth, financial instability, and other factors contributing to social and political stress. East Asia, and especially China, constituted the principal exception to the slow growth characterizing these decades. East Asia has massively increased its share of world manufacturing, exports, and exchange reserves, while at the same time the EU expanded and consolidated the continent’s resources, with some “game-changing” implications (like the euro). Additionally, rising commodity prices have resulted in booms among resource exporters, particularly energy exporters, which have also permitted these nations to enjoy greater political leverage</w:t>
      </w:r>
      <w:r w:rsidRPr="00661802">
        <w:rPr>
          <w:u w:val="single"/>
        </w:rPr>
        <w:t>.</w:t>
      </w:r>
      <w:r w:rsidRPr="00661802">
        <w:rPr>
          <w:sz w:val="12"/>
        </w:rPr>
        <w:t>¶</w:t>
      </w:r>
      <w:r w:rsidRPr="00661802">
        <w:rPr>
          <w:u w:val="single"/>
        </w:rPr>
        <w:t xml:space="preserve"> As a result, while the United States remains in a class of its own with regard to military power, and its large national market, </w:t>
      </w:r>
      <w:r w:rsidRPr="004850D8">
        <w:rPr>
          <w:highlight w:val="cyan"/>
          <w:u w:val="single"/>
        </w:rPr>
        <w:t>there have been</w:t>
      </w:r>
      <w:r w:rsidRPr="00661802">
        <w:rPr>
          <w:rFonts w:ascii="Georgia" w:hAnsi="Georgia"/>
          <w:u w:val="single"/>
        </w:rPr>
        <w:t xml:space="preserve"> </w:t>
      </w:r>
      <w:r w:rsidRPr="00661802">
        <w:rPr>
          <w:u w:val="single"/>
        </w:rPr>
        <w:t xml:space="preserve">some </w:t>
      </w:r>
      <w:r w:rsidRPr="004850D8">
        <w:rPr>
          <w:highlight w:val="cyan"/>
          <w:u w:val="single"/>
        </w:rPr>
        <w:t>substantial shifts in economic power</w:t>
      </w:r>
      <w:r w:rsidRPr="00661802">
        <w:rPr>
          <w:rFonts w:ascii="Georgia" w:hAnsi="Georgia"/>
          <w:u w:val="single"/>
        </w:rPr>
        <w:t xml:space="preserve"> </w:t>
      </w:r>
      <w:r w:rsidRPr="00661802">
        <w:rPr>
          <w:u w:val="single"/>
        </w:rPr>
        <w:t>from the United States and Japan to other actors over the past two decades.</w:t>
      </w:r>
      <w:r w:rsidRPr="00661802">
        <w:rPr>
          <w:rFonts w:ascii="Georgia" w:hAnsi="Georgia"/>
          <w:u w:val="single"/>
        </w:rPr>
        <w:t xml:space="preserve"> </w:t>
      </w:r>
      <w:r w:rsidRPr="00661802">
        <w:t>This is particularly true of China, the EU, and a select number of energy exporters, resulting in a more complex and diffuse distribution of power. At the same time the relationships of the major powers are less defined by concerns related to traditional, state-centered threats than at any time since the nineteenth century, if not earlier. While these may not be the traditional threats, they do present an unprecedented array of non-traditional security concerns in areas like energy, the environment, and finance, and physical threats presented by non-state actors, such as international terrorism and high-seas piracy.</w:t>
      </w:r>
      <w:r w:rsidRPr="00661802">
        <w:rPr>
          <w:rFonts w:ascii="Georgia" w:hAnsi="Georgia"/>
          <w:szCs w:val="16"/>
        </w:rPr>
        <w:t xml:space="preserve"> </w:t>
      </w:r>
      <w:r w:rsidRPr="00661802">
        <w:rPr>
          <w:u w:val="single"/>
        </w:rPr>
        <w:t>Despite these mounting threats,</w:t>
      </w:r>
      <w:r w:rsidRPr="00661802">
        <w:rPr>
          <w:rFonts w:ascii="Georgia" w:hAnsi="Georgia"/>
          <w:u w:val="single"/>
        </w:rPr>
        <w:t xml:space="preserve"> </w:t>
      </w:r>
      <w:r w:rsidRPr="004850D8">
        <w:rPr>
          <w:highlight w:val="cyan"/>
          <w:u w:val="single"/>
        </w:rPr>
        <w:t>cooperation has consistently fallen short</w:t>
      </w:r>
      <w:r w:rsidRPr="00661802">
        <w:rPr>
          <w:rFonts w:ascii="Georgia" w:hAnsi="Georgia"/>
          <w:u w:val="single"/>
        </w:rPr>
        <w:t xml:space="preserve"> </w:t>
      </w:r>
      <w:r w:rsidRPr="00661802">
        <w:rPr>
          <w:u w:val="single"/>
        </w:rPr>
        <w:t>of the levels hoped for in the early 1990s.</w:t>
      </w:r>
      <w:r w:rsidRPr="00661802">
        <w:rPr>
          <w:sz w:val="12"/>
        </w:rPr>
        <w:t>¶</w:t>
      </w:r>
      <w:r w:rsidRPr="00661802">
        <w:rPr>
          <w:u w:val="single"/>
        </w:rPr>
        <w:t xml:space="preserve"> Many of the current trends seem likely to continue through the foreseeable future. The</w:t>
      </w:r>
      <w:r w:rsidRPr="00661802">
        <w:rPr>
          <w:rFonts w:ascii="Georgia" w:hAnsi="Georgia"/>
          <w:u w:val="single"/>
        </w:rPr>
        <w:t xml:space="preserve"> </w:t>
      </w:r>
      <w:r w:rsidRPr="004850D8">
        <w:rPr>
          <w:highlight w:val="cyan"/>
          <w:u w:val="single"/>
        </w:rPr>
        <w:t>interaction of the crises</w:t>
      </w:r>
      <w:r w:rsidRPr="00661802">
        <w:rPr>
          <w:rFonts w:ascii="Georgia" w:hAnsi="Georgia"/>
          <w:u w:val="single"/>
        </w:rPr>
        <w:t xml:space="preserve"> </w:t>
      </w:r>
      <w:r w:rsidRPr="00661802">
        <w:rPr>
          <w:u w:val="single"/>
        </w:rPr>
        <w:t>of the past several years (especially</w:t>
      </w:r>
      <w:r w:rsidRPr="00661802">
        <w:rPr>
          <w:rFonts w:ascii="Georgia" w:hAnsi="Georgia"/>
          <w:u w:val="single"/>
        </w:rPr>
        <w:t xml:space="preserve"> </w:t>
      </w:r>
      <w:r w:rsidRPr="00661802">
        <w:rPr>
          <w:u w:val="single"/>
        </w:rPr>
        <w:t>in energy and international finance</w:t>
      </w:r>
      <w:r w:rsidRPr="00661802">
        <w:rPr>
          <w:rFonts w:ascii="Georgia" w:hAnsi="Georgia"/>
          <w:u w:val="single"/>
        </w:rPr>
        <w:t xml:space="preserve">) </w:t>
      </w:r>
      <w:r w:rsidRPr="004850D8">
        <w:rPr>
          <w:highlight w:val="cyan"/>
          <w:u w:val="single"/>
        </w:rPr>
        <w:t>combined with long-mounting stresses in the global economy</w:t>
      </w:r>
      <w:r w:rsidRPr="00661802">
        <w:rPr>
          <w:u w:val="single"/>
        </w:rPr>
        <w:t xml:space="preserve"> </w:t>
      </w:r>
      <w:r w:rsidRPr="00661802">
        <w:rPr>
          <w:rFonts w:ascii="Georgia" w:hAnsi="Georgia"/>
          <w:u w:val="single"/>
        </w:rPr>
        <w:t>(</w:t>
      </w:r>
      <w:r w:rsidRPr="00661802">
        <w:rPr>
          <w:u w:val="single"/>
        </w:rPr>
        <w:t>slow growth, debt, ecological pressure) all</w:t>
      </w:r>
      <w:r w:rsidRPr="00661802">
        <w:rPr>
          <w:rFonts w:ascii="Georgia" w:hAnsi="Georgia"/>
          <w:u w:val="single"/>
        </w:rPr>
        <w:t xml:space="preserve"> </w:t>
      </w:r>
      <w:r w:rsidRPr="004850D8">
        <w:rPr>
          <w:highlight w:val="cyan"/>
          <w:u w:val="single"/>
        </w:rPr>
        <w:t>raise the possibility of changes in some areas of development</w:t>
      </w:r>
      <w:r w:rsidRPr="00661802">
        <w:rPr>
          <w:rFonts w:ascii="Georgia" w:hAnsi="Georgia"/>
          <w:u w:val="single"/>
        </w:rPr>
        <w:t xml:space="preserve">, </w:t>
      </w:r>
      <w:r w:rsidRPr="00661802">
        <w:rPr>
          <w:u w:val="single"/>
        </w:rPr>
        <w:t>particularly if these changes impact the world’s three principal loci of economic power</w:t>
      </w:r>
      <w:r w:rsidRPr="00661802">
        <w:rPr>
          <w:rFonts w:ascii="Georgia" w:hAnsi="Georgia"/>
          <w:szCs w:val="16"/>
        </w:rPr>
        <w:t xml:space="preserve">: </w:t>
      </w:r>
      <w:r w:rsidRPr="00661802">
        <w:rPr>
          <w:sz w:val="14"/>
          <w:szCs w:val="14"/>
        </w:rPr>
        <w:t>China, the European Union, and the United States. China may continue to grow rapidly, though perhaps less so as it matures, and begins to pursue goals beyond the mere maximizing of GDP. Even if the EU’s attempts at integration and expansion recede (as is plausible), Europe as a whole is likely to remain powerful, even if that power is less extensive and well-organized.¶ Meanwhile the US position is not unlike what the “declinists</w:t>
      </w:r>
      <w:r w:rsidRPr="00661802">
        <w:t>” of the 1980s and early 1990s anticipated. The most significant direct challenges to the United States some twenty years after the Cold War are not military, but economic: deindustrialization, balance of payments problems, debt, and surviving inside an ever-more integrated global economy and strained ecosystem</w:t>
      </w:r>
      <w:r w:rsidRPr="00661802">
        <w:rPr>
          <w:rFonts w:ascii="Georgia" w:hAnsi="Georgia"/>
          <w:szCs w:val="16"/>
        </w:rPr>
        <w:t xml:space="preserve">. </w:t>
      </w:r>
      <w:r w:rsidRPr="004850D8">
        <w:rPr>
          <w:highlight w:val="cyan"/>
          <w:u w:val="single"/>
        </w:rPr>
        <w:t>Relations among the great powers may yet grow more intense, but economic crisis seems the most likely cause of any future conflict,</w:t>
      </w:r>
      <w:r w:rsidRPr="00661802">
        <w:rPr>
          <w:rFonts w:ascii="Georgia" w:hAnsi="Georgia"/>
          <w:u w:val="single"/>
        </w:rPr>
        <w:t xml:space="preserve"> </w:t>
      </w:r>
      <w:r w:rsidRPr="00661802">
        <w:rPr>
          <w:u w:val="single"/>
        </w:rPr>
        <w:t>with the less traditional dimensions of security presenting the most realistic obstacles to the United States’ freedom of action if such events ever do materialize.</w:t>
      </w:r>
    </w:p>
    <w:p w:rsidR="00661802" w:rsidRPr="00661802" w:rsidRDefault="00661802" w:rsidP="00661802">
      <w:pPr>
        <w:keepNext/>
        <w:keepLines/>
        <w:pageBreakBefore/>
        <w:spacing w:before="40" w:after="0"/>
        <w:jc w:val="center"/>
        <w:outlineLvl w:val="2"/>
        <w:rPr>
          <w:rFonts w:eastAsiaTheme="majorEastAsia" w:cstheme="majorBidi"/>
          <w:b/>
          <w:sz w:val="32"/>
          <w:szCs w:val="24"/>
          <w:u w:val="single"/>
        </w:rPr>
      </w:pPr>
      <w:r w:rsidRPr="00661802">
        <w:rPr>
          <w:rFonts w:eastAsiaTheme="majorEastAsia" w:cstheme="majorBidi"/>
          <w:b/>
          <w:sz w:val="32"/>
          <w:szCs w:val="24"/>
          <w:u w:val="single"/>
        </w:rPr>
        <w:t>International Modeling</w:t>
      </w:r>
      <w:r>
        <w:rPr>
          <w:rFonts w:eastAsiaTheme="majorEastAsia" w:cstheme="majorBidi"/>
          <w:b/>
          <w:sz w:val="32"/>
          <w:szCs w:val="24"/>
          <w:u w:val="single"/>
        </w:rPr>
        <w:t xml:space="preserve"> Advantage</w:t>
      </w:r>
    </w:p>
    <w:p w:rsidR="00661802" w:rsidRPr="00661802" w:rsidRDefault="00661802" w:rsidP="00661802">
      <w:pPr>
        <w:keepNext/>
        <w:keepLines/>
        <w:spacing w:before="40" w:after="0"/>
        <w:outlineLvl w:val="3"/>
        <w:rPr>
          <w:rFonts w:eastAsiaTheme="majorEastAsia" w:cstheme="majorBidi"/>
          <w:b/>
          <w:iCs/>
          <w:sz w:val="26"/>
        </w:rPr>
      </w:pPr>
      <w:r w:rsidRPr="00661802">
        <w:rPr>
          <w:rFonts w:eastAsiaTheme="majorEastAsia" w:cstheme="majorBidi"/>
          <w:b/>
          <w:iCs/>
          <w:sz w:val="26"/>
        </w:rPr>
        <w:t xml:space="preserve">Lack of international action on regulating facial recognition software has allowed it to expand rapidly abroad. This is especially true in places like China, without strong laws regulating police behavior.   </w:t>
      </w:r>
    </w:p>
    <w:p w:rsidR="00661802" w:rsidRPr="00661802" w:rsidRDefault="00661802" w:rsidP="00661802">
      <w:r w:rsidRPr="00661802">
        <w:t xml:space="preserve">Sam </w:t>
      </w:r>
      <w:r w:rsidRPr="00661802">
        <w:rPr>
          <w:b/>
          <w:bCs/>
          <w:sz w:val="26"/>
        </w:rPr>
        <w:t>DuPont</w:t>
      </w:r>
      <w:r w:rsidRPr="00661802">
        <w:t xml:space="preserve"> (deputy director of the German Marshall Fund’s Digital Innovation and Democracy Initiative, which develops policy strategies to foster innovation and ensure that technology strengthens democracy.) “On Facial Recognition, the U.S. Isn’t China—Yet” June 18, </w:t>
      </w:r>
      <w:r w:rsidRPr="00661802">
        <w:rPr>
          <w:b/>
          <w:bCs/>
          <w:sz w:val="26"/>
        </w:rPr>
        <w:t>2020</w:t>
      </w:r>
      <w:r w:rsidRPr="00661802">
        <w:t xml:space="preserve"> https://www.lawfareblog.com/facial-recognition-us-isnt-china-yet</w:t>
      </w:r>
    </w:p>
    <w:p w:rsidR="00661802" w:rsidRPr="00661802" w:rsidRDefault="00661802" w:rsidP="00661802">
      <w:r w:rsidRPr="004850D8">
        <w:rPr>
          <w:highlight w:val="cyan"/>
          <w:u w:val="single"/>
        </w:rPr>
        <w:t>As protests grow, the police leverage their technological advantage</w:t>
      </w:r>
      <w:r w:rsidRPr="00661802">
        <w:t xml:space="preserve">. </w:t>
      </w:r>
      <w:r w:rsidRPr="004850D8">
        <w:rPr>
          <w:highlight w:val="cyan"/>
          <w:u w:val="single"/>
        </w:rPr>
        <w:t>Widespread surveillance</w:t>
      </w:r>
      <w:r w:rsidRPr="00661802">
        <w:rPr>
          <w:u w:val="single"/>
        </w:rPr>
        <w:t xml:space="preserve"> cameras </w:t>
      </w:r>
      <w:r w:rsidRPr="004850D8">
        <w:rPr>
          <w:highlight w:val="cyan"/>
          <w:u w:val="single"/>
        </w:rPr>
        <w:t>capture the crowds</w:t>
      </w:r>
      <w:r w:rsidRPr="00661802">
        <w:rPr>
          <w:u w:val="single"/>
        </w:rPr>
        <w:t xml:space="preserve">, and </w:t>
      </w:r>
      <w:r w:rsidRPr="004850D8">
        <w:rPr>
          <w:highlight w:val="cyan"/>
          <w:u w:val="single"/>
        </w:rPr>
        <w:t>facial recognition software picks out individuals, cross-referencing databases to generate dossiers on protestors.</w:t>
      </w:r>
      <w:r w:rsidRPr="00661802">
        <w:t xml:space="preserve"> Demonstrators counter by cutting down lamp posts that might conceal cameras. Across the country, 3,000 miles away, biometric systems monitor everyday people as they go about their lives. </w:t>
      </w:r>
      <w:r w:rsidRPr="004850D8">
        <w:rPr>
          <w:highlight w:val="cyan"/>
          <w:u w:val="single"/>
        </w:rPr>
        <w:t>These tools enable police to</w:t>
      </w:r>
      <w:r w:rsidRPr="00661802">
        <w:rPr>
          <w:u w:val="single"/>
        </w:rPr>
        <w:t xml:space="preserve"> control a population and </w:t>
      </w:r>
      <w:r w:rsidRPr="004850D8">
        <w:rPr>
          <w:highlight w:val="cyan"/>
          <w:u w:val="single"/>
        </w:rPr>
        <w:t>detain suspects before they even commit a crime</w:t>
      </w:r>
      <w:r w:rsidRPr="00661802">
        <w:rPr>
          <w:u w:val="single"/>
        </w:rPr>
        <w:t>.</w:t>
      </w:r>
      <w:r w:rsidRPr="00661802">
        <w:t xml:space="preserve">  </w:t>
      </w:r>
      <w:r w:rsidRPr="004850D8">
        <w:rPr>
          <w:highlight w:val="cyan"/>
          <w:u w:val="single"/>
        </w:rPr>
        <w:t>We are</w:t>
      </w:r>
      <w:r w:rsidRPr="00661802">
        <w:t xml:space="preserve">, of course, </w:t>
      </w:r>
      <w:r w:rsidRPr="004850D8">
        <w:rPr>
          <w:highlight w:val="cyan"/>
          <w:u w:val="single"/>
        </w:rPr>
        <w:t>in China</w:t>
      </w:r>
      <w:r w:rsidRPr="00661802">
        <w:rPr>
          <w:u w:val="single"/>
        </w:rPr>
        <w:t>, where law enforcement authorities</w:t>
      </w:r>
      <w:r w:rsidRPr="00661802">
        <w:t xml:space="preserve"> in Hong </w:t>
      </w:r>
      <w:r w:rsidRPr="00661802">
        <w:rPr>
          <w:u w:val="single"/>
        </w:rPr>
        <w:t>Kong have deployed high-tech surveillance systems to quash protests, and the Chinese government uses facial recognition and other technologies in Xinjiang to control and repress the Uighur minority population</w:t>
      </w:r>
      <w:r w:rsidRPr="00661802">
        <w:t xml:space="preserve">. </w:t>
      </w:r>
      <w:r w:rsidRPr="004850D8">
        <w:rPr>
          <w:highlight w:val="cyan"/>
          <w:u w:val="single"/>
        </w:rPr>
        <w:t>The United States is not China</w:t>
      </w:r>
      <w:r w:rsidRPr="00661802">
        <w:t xml:space="preserve"> when it comes to the surveillance of its people using biometric technologies like facial recognition—</w:t>
      </w:r>
      <w:r w:rsidRPr="004850D8">
        <w:rPr>
          <w:highlight w:val="cyan"/>
          <w:u w:val="single"/>
        </w:rPr>
        <w:t>but</w:t>
      </w:r>
      <w:r w:rsidRPr="00661802">
        <w:rPr>
          <w:u w:val="single"/>
        </w:rPr>
        <w:t xml:space="preserve"> </w:t>
      </w:r>
      <w:r w:rsidRPr="004850D8">
        <w:rPr>
          <w:highlight w:val="cyan"/>
          <w:u w:val="single"/>
        </w:rPr>
        <w:t>that is not the result of any law or policy</w:t>
      </w:r>
      <w:r w:rsidRPr="00661802">
        <w:rPr>
          <w:u w:val="single"/>
        </w:rPr>
        <w:t xml:space="preserve"> on the books </w:t>
      </w:r>
      <w:r w:rsidRPr="00661802">
        <w:t xml:space="preserve">today.  At demonstrations across the United States to protest the police killing of George Floyd, </w:t>
      </w:r>
      <w:r w:rsidRPr="004850D8">
        <w:rPr>
          <w:highlight w:val="cyan"/>
          <w:u w:val="single"/>
        </w:rPr>
        <w:t>American law enforcement authorities have made liberal use of the tools at their disposal and taken full advantage of the regulatory lacuna surrounding high-tech surveillance</w:t>
      </w:r>
      <w:r w:rsidRPr="00661802">
        <w:t xml:space="preserve">. And while police </w:t>
      </w:r>
      <w:r w:rsidRPr="004850D8">
        <w:rPr>
          <w:highlight w:val="cyan"/>
          <w:u w:val="single"/>
        </w:rPr>
        <w:t>use of facial recognition</w:t>
      </w:r>
      <w:r w:rsidRPr="00661802">
        <w:t xml:space="preserve"> to monitor recent protests has rung alarm bells for many, this practice </w:t>
      </w:r>
      <w:r w:rsidRPr="004850D8">
        <w:rPr>
          <w:highlight w:val="cyan"/>
          <w:u w:val="single"/>
        </w:rPr>
        <w:t>is neither new nor rare</w:t>
      </w:r>
      <w:r w:rsidRPr="00661802">
        <w:t xml:space="preserve">. </w:t>
      </w:r>
      <w:r w:rsidRPr="00661802">
        <w:rPr>
          <w:u w:val="single"/>
        </w:rPr>
        <w:t>Even as facial recognition software has improved</w:t>
      </w:r>
      <w:r w:rsidRPr="00661802">
        <w:t xml:space="preserve"> dramatically in recent years, </w:t>
      </w:r>
      <w:r w:rsidRPr="004850D8">
        <w:rPr>
          <w:highlight w:val="cyan"/>
          <w:u w:val="single"/>
        </w:rPr>
        <w:t>legal controls on its use have utterly failed to keep up.</w:t>
      </w:r>
    </w:p>
    <w:p w:rsidR="00661802" w:rsidRPr="00661802" w:rsidRDefault="00661802" w:rsidP="00661802">
      <w:pPr>
        <w:keepNext/>
        <w:keepLines/>
        <w:spacing w:before="40" w:after="0"/>
        <w:outlineLvl w:val="3"/>
        <w:rPr>
          <w:rFonts w:eastAsiaTheme="majorEastAsia" w:cstheme="majorBidi"/>
          <w:b/>
          <w:iCs/>
          <w:sz w:val="26"/>
        </w:rPr>
      </w:pPr>
      <w:r w:rsidRPr="00661802">
        <w:rPr>
          <w:rFonts w:eastAsiaTheme="majorEastAsia" w:cstheme="majorBidi"/>
          <w:b/>
          <w:iCs/>
          <w:sz w:val="26"/>
        </w:rPr>
        <w:t xml:space="preserve">And, U.S. companies are directly responsible for this expansion. Lack of regulation of facial recognition technology in the United States has allowed companies to ship dangerous technology abroad with no consequences. The good news is companies are looking for federal guidance on the issue. Moratorium on facial recognition solves. </w:t>
      </w:r>
    </w:p>
    <w:p w:rsidR="00661802" w:rsidRPr="00661802" w:rsidRDefault="00661802" w:rsidP="00661802">
      <w:r w:rsidRPr="00661802">
        <w:t xml:space="preserve">Kyle </w:t>
      </w:r>
      <w:r w:rsidRPr="00661802">
        <w:rPr>
          <w:b/>
          <w:bCs/>
          <w:sz w:val="26"/>
        </w:rPr>
        <w:t>Matthews</w:t>
      </w:r>
      <w:r w:rsidRPr="00661802">
        <w:t xml:space="preserve"> (Executive Director of the Montreal Institute for Genocide and Human Rights at Concordia University. Alexandrine Royer is a Youth Fellow at the Montreal Institute for Genocide and Human Rights Studies.) “Artificial intelligence has been weaponized in China. That should be a wake-up call for the world” May 21, </w:t>
      </w:r>
      <w:r w:rsidRPr="00661802">
        <w:rPr>
          <w:b/>
          <w:bCs/>
          <w:sz w:val="26"/>
        </w:rPr>
        <w:t>2019</w:t>
      </w:r>
      <w:r w:rsidRPr="00661802">
        <w:t xml:space="preserve"> https://www.cbc.ca/news/opinion/ai-china-1.5140612</w:t>
      </w:r>
    </w:p>
    <w:p w:rsidR="00661802" w:rsidRPr="00661802" w:rsidRDefault="00661802" w:rsidP="00661802">
      <w:r w:rsidRPr="00661802">
        <w:t xml:space="preserve">Though The New York Times reported that only Chinese companies developed the facial recognition software, </w:t>
      </w:r>
      <w:r w:rsidRPr="004850D8">
        <w:rPr>
          <w:highlight w:val="cyan"/>
          <w:u w:val="single"/>
        </w:rPr>
        <w:t>Western tech giants are</w:t>
      </w:r>
      <w:r w:rsidRPr="00661802">
        <w:rPr>
          <w:u w:val="single"/>
        </w:rPr>
        <w:t xml:space="preserve"> </w:t>
      </w:r>
      <w:r w:rsidRPr="00661802">
        <w:t xml:space="preserve">also </w:t>
      </w:r>
      <w:r w:rsidRPr="004850D8">
        <w:rPr>
          <w:highlight w:val="cyan"/>
          <w:u w:val="single"/>
        </w:rPr>
        <w:t>catering to Beijing</w:t>
      </w:r>
      <w:r w:rsidRPr="00661802">
        <w:rPr>
          <w:u w:val="single"/>
        </w:rPr>
        <w:t>'s authoritarian needs</w:t>
      </w:r>
      <w:r w:rsidRPr="00661802">
        <w:t xml:space="preserve">.  In April, </w:t>
      </w:r>
      <w:r w:rsidRPr="004850D8">
        <w:rPr>
          <w:highlight w:val="cyan"/>
          <w:u w:val="single"/>
        </w:rPr>
        <w:t>Microsoft</w:t>
      </w:r>
      <w:r w:rsidRPr="00661802">
        <w:rPr>
          <w:u w:val="single"/>
        </w:rPr>
        <w:t xml:space="preserve"> was accused of being complicit in the </w:t>
      </w:r>
      <w:r w:rsidRPr="004850D8">
        <w:rPr>
          <w:highlight w:val="cyan"/>
          <w:u w:val="single"/>
        </w:rPr>
        <w:t>design</w:t>
      </w:r>
      <w:r w:rsidRPr="00661802">
        <w:rPr>
          <w:u w:val="single"/>
        </w:rPr>
        <w:t xml:space="preserve"> and research of AI </w:t>
      </w:r>
      <w:r w:rsidRPr="004850D8">
        <w:rPr>
          <w:highlight w:val="cyan"/>
          <w:u w:val="single"/>
        </w:rPr>
        <w:t>facial recognition</w:t>
      </w:r>
      <w:r w:rsidRPr="00661802">
        <w:rPr>
          <w:u w:val="single"/>
        </w:rPr>
        <w:t xml:space="preserve"> systems </w:t>
      </w:r>
      <w:r w:rsidRPr="004850D8">
        <w:rPr>
          <w:highlight w:val="cyan"/>
          <w:u w:val="single"/>
        </w:rPr>
        <w:t>used by the Chinese government</w:t>
      </w:r>
      <w:r w:rsidRPr="00661802">
        <w:rPr>
          <w:u w:val="single"/>
        </w:rPr>
        <w:t xml:space="preserve"> for state surveillance.</w:t>
      </w:r>
      <w:r w:rsidRPr="00661802">
        <w:t xml:space="preserve"> </w:t>
      </w:r>
      <w:r w:rsidRPr="00661802">
        <w:rPr>
          <w:u w:val="single"/>
        </w:rPr>
        <w:t>Microsoft Research Asia and the Chinese military-run University of Defensive Technology co-authored three papers</w:t>
      </w:r>
      <w:r w:rsidRPr="00661802">
        <w:t xml:space="preserve"> on AI and facial analysis last year.  </w:t>
      </w:r>
      <w:r w:rsidRPr="004850D8">
        <w:rPr>
          <w:highlight w:val="cyan"/>
          <w:u w:val="single"/>
        </w:rPr>
        <w:t>The company defended its</w:t>
      </w:r>
      <w:r w:rsidRPr="00661802">
        <w:rPr>
          <w:u w:val="single"/>
        </w:rPr>
        <w:t xml:space="preserve"> controversial </w:t>
      </w:r>
      <w:r w:rsidRPr="004850D8">
        <w:rPr>
          <w:highlight w:val="cyan"/>
          <w:u w:val="single"/>
        </w:rPr>
        <w:t>partnership by stating that its employees' research</w:t>
      </w:r>
      <w:r w:rsidRPr="00661802">
        <w:t xml:space="preserve"> "is guided by our principles, </w:t>
      </w:r>
      <w:r w:rsidRPr="004850D8">
        <w:rPr>
          <w:highlight w:val="cyan"/>
          <w:u w:val="single"/>
        </w:rPr>
        <w:t>fully complies with US and local laws</w:t>
      </w:r>
      <w:r w:rsidRPr="00661802">
        <w:t xml:space="preserve">". Given the harmful potential of these technologies, Western companies should be more wary of such collaborations.  </w:t>
      </w:r>
      <w:r w:rsidRPr="00661802">
        <w:rPr>
          <w:u w:val="single"/>
        </w:rPr>
        <w:t xml:space="preserve">The truth is </w:t>
      </w:r>
      <w:r w:rsidRPr="004850D8">
        <w:rPr>
          <w:highlight w:val="cyan"/>
          <w:u w:val="single"/>
        </w:rPr>
        <w:t>China's use of AI to persecute the Uighurs is a global wake-up call for the international community</w:t>
      </w:r>
      <w:r w:rsidRPr="00661802">
        <w:rPr>
          <w:u w:val="single"/>
        </w:rPr>
        <w:t xml:space="preserve"> </w:t>
      </w:r>
      <w:r w:rsidRPr="00661802">
        <w:t>and demonstrates the need to establish a global human rights framework for this emerging technology.</w:t>
      </w:r>
    </w:p>
    <w:p w:rsidR="00661802" w:rsidRPr="00661802" w:rsidRDefault="00661802" w:rsidP="00661802">
      <w:pPr>
        <w:keepNext/>
        <w:keepLines/>
        <w:spacing w:before="40" w:after="0"/>
        <w:outlineLvl w:val="3"/>
        <w:rPr>
          <w:rFonts w:eastAsiaTheme="majorEastAsia" w:cstheme="majorBidi"/>
          <w:b/>
          <w:iCs/>
          <w:sz w:val="26"/>
        </w:rPr>
      </w:pPr>
      <w:r w:rsidRPr="00661802">
        <w:rPr>
          <w:rFonts w:eastAsiaTheme="majorEastAsia" w:cstheme="majorBidi"/>
          <w:b/>
          <w:iCs/>
          <w:sz w:val="26"/>
        </w:rPr>
        <w:t xml:space="preserve">This exporting of our police technology has created a genocidal police state in Western China. Forced abortions, sexual abuse, torture, and dehumanization are commonplace and only possible because of facial recognition technology. </w:t>
      </w:r>
    </w:p>
    <w:p w:rsidR="00661802" w:rsidRPr="00661802" w:rsidRDefault="00661802" w:rsidP="00661802">
      <w:r w:rsidRPr="00661802">
        <w:t xml:space="preserve">Azeem </w:t>
      </w:r>
      <w:r w:rsidRPr="00661802">
        <w:rPr>
          <w:b/>
          <w:bCs/>
          <w:sz w:val="26"/>
        </w:rPr>
        <w:t>Ibrahim</w:t>
      </w:r>
      <w:r w:rsidRPr="00661802">
        <w:t xml:space="preserve"> (Foreign Policy) “China Must Answer for Cultural Genocide in Court” December 13, </w:t>
      </w:r>
      <w:r w:rsidRPr="00661802">
        <w:rPr>
          <w:b/>
          <w:bCs/>
          <w:sz w:val="26"/>
        </w:rPr>
        <w:t>2019</w:t>
      </w:r>
      <w:r w:rsidRPr="00661802">
        <w:t xml:space="preserve"> https://foreignpolicy.com/2019/12/03/uighurs-xinjiang-china-cultural-genocide-international-criminal-court/</w:t>
      </w:r>
    </w:p>
    <w:p w:rsidR="00661802" w:rsidRPr="00661802" w:rsidRDefault="00661802" w:rsidP="00661802">
      <w:r w:rsidRPr="00661802">
        <w:t xml:space="preserve">The substantial leaks to the New York Times and the International Consortium of Investigative Journalists of internal policy documents of </w:t>
      </w:r>
      <w:r w:rsidRPr="00661802">
        <w:rPr>
          <w:u w:val="single"/>
        </w:rPr>
        <w:t>the Chinese Communist Party</w:t>
      </w:r>
      <w:r w:rsidRPr="00661802">
        <w:t xml:space="preserve"> regarding </w:t>
      </w:r>
      <w:r w:rsidRPr="004850D8">
        <w:rPr>
          <w:highlight w:val="cyan"/>
          <w:u w:val="single"/>
        </w:rPr>
        <w:t>the crackdown on the Uighurs</w:t>
      </w:r>
      <w:r w:rsidRPr="00661802">
        <w:rPr>
          <w:u w:val="single"/>
        </w:rPr>
        <w:t xml:space="preserve"> </w:t>
      </w:r>
      <w:r w:rsidRPr="00661802">
        <w:t xml:space="preserve">and other Muslim minorities in China’s western region of Xinjiang dramatically shift the conversation on this issue.  They lay bare what </w:t>
      </w:r>
      <w:r w:rsidRPr="004850D8">
        <w:rPr>
          <w:highlight w:val="cyan"/>
          <w:u w:val="single"/>
        </w:rPr>
        <w:t>is</w:t>
      </w:r>
      <w:r w:rsidRPr="00661802">
        <w:t xml:space="preserve"> unambiguously </w:t>
      </w:r>
      <w:r w:rsidRPr="004850D8">
        <w:rPr>
          <w:highlight w:val="cyan"/>
          <w:u w:val="single"/>
        </w:rPr>
        <w:t>a deliberate and calculated campaign of cultural genocide</w:t>
      </w:r>
      <w:r w:rsidRPr="00661802">
        <w:t xml:space="preserve">—initiated by Chinese President Xi Jinping and driven to its current extreme implementation by Xinjiang’s local party boss, Chen Quanguo, a Han Chinese nationalist hard-liner who led successful efforts at so-called pacification in Tibet before being transferred over to the western region. The only question that remains is what the international community is prepared to do about it.  Various sources place </w:t>
      </w:r>
      <w:r w:rsidRPr="004850D8">
        <w:rPr>
          <w:highlight w:val="cyan"/>
          <w:u w:val="single"/>
        </w:rPr>
        <w:t>the number of Uighurs</w:t>
      </w:r>
      <w:r w:rsidRPr="00661802">
        <w:rPr>
          <w:u w:val="single"/>
        </w:rPr>
        <w:t xml:space="preserve"> and other Muslim minorities </w:t>
      </w:r>
      <w:r w:rsidRPr="004850D8">
        <w:rPr>
          <w:highlight w:val="cyan"/>
          <w:u w:val="single"/>
        </w:rPr>
        <w:t>held</w:t>
      </w:r>
      <w:r w:rsidRPr="00661802">
        <w:rPr>
          <w:u w:val="single"/>
        </w:rPr>
        <w:t xml:space="preserve"> in detention camps in Xinjiang this year between 1 million and </w:t>
      </w:r>
      <w:r w:rsidRPr="004850D8">
        <w:rPr>
          <w:highlight w:val="cyan"/>
          <w:u w:val="single"/>
        </w:rPr>
        <w:t>1.5 million</w:t>
      </w:r>
      <w:r w:rsidRPr="00661802">
        <w:rPr>
          <w:u w:val="single"/>
        </w:rPr>
        <w:t>, with some estimates going as high as 3 million</w:t>
      </w:r>
      <w:r w:rsidRPr="00661802">
        <w:t xml:space="preserve">. This is out of a total Uighur population of 10 million in Xinjiang, which increases to 12 million if non-Uighur Turkic Muslim groups that have also been targeted are included—such as Kazakhs, Kyrgyz, and others.  Officially, the individuals detained are there for retraining: According even to the official narrative, they are there to be inoculated against the virus of religious extremism and are given lessons in Mandarin, Communist Party ideology, and job skills training.  That already sounds very much like the language used under Stalinism to justify the gulag. But details of the kinds of things that actually go on underneath the polished narrative of the Chinese government have emerged. </w:t>
      </w:r>
      <w:r w:rsidRPr="00661802">
        <w:rPr>
          <w:u w:val="single"/>
        </w:rPr>
        <w:t xml:space="preserve">Sources citing former </w:t>
      </w:r>
      <w:r w:rsidRPr="004850D8">
        <w:rPr>
          <w:highlight w:val="cyan"/>
          <w:u w:val="single"/>
        </w:rPr>
        <w:t>detainees allege torture, sexual abuse, forced abortions, and</w:t>
      </w:r>
      <w:r w:rsidRPr="00661802">
        <w:rPr>
          <w:u w:val="single"/>
        </w:rPr>
        <w:t>,</w:t>
      </w:r>
      <w:r w:rsidRPr="00661802">
        <w:t xml:space="preserve"> perhaps most common and shocking, the </w:t>
      </w:r>
      <w:r w:rsidRPr="004850D8">
        <w:rPr>
          <w:highlight w:val="cyan"/>
          <w:u w:val="single"/>
        </w:rPr>
        <w:t>forced sterilization</w:t>
      </w:r>
      <w:r w:rsidRPr="00661802">
        <w:rPr>
          <w:u w:val="single"/>
        </w:rPr>
        <w:t xml:space="preserve"> of detained Uighur women.  </w:t>
      </w:r>
      <w:r w:rsidRPr="00661802">
        <w:t xml:space="preserve">At this point, thanks in part to international attention, the camps themselves may be being wound down—but not to good ends. Instead, around half a million people are being transferred to the prison system directly, with the authorities sometimes making use of the same detention centers but simply changing the names. Hundreds of thousands more are being sent into forced labor facilities. </w:t>
      </w:r>
      <w:r w:rsidRPr="004850D8">
        <w:rPr>
          <w:highlight w:val="cyan"/>
          <w:u w:val="single"/>
        </w:rPr>
        <w:t>Outside of the detention camps themselves</w:t>
      </w:r>
      <w:r w:rsidRPr="00661802">
        <w:rPr>
          <w:u w:val="single"/>
        </w:rPr>
        <w:t xml:space="preserve">, </w:t>
      </w:r>
      <w:r w:rsidRPr="00661802">
        <w:t xml:space="preserve">the society in Xinjiang has begun to increasingly resemble an apartheid regime, where Han settlers from eastern China assumed to be loyal to Beijing are given plum jobs and mostly </w:t>
      </w:r>
      <w:r w:rsidRPr="004850D8">
        <w:rPr>
          <w:highlight w:val="cyan"/>
          <w:u w:val="single"/>
        </w:rPr>
        <w:t>Muslim locals are surveilled 24/7 by the most pervasive technological police state in the world.</w:t>
      </w:r>
      <w:r w:rsidRPr="00661802">
        <w:t xml:space="preserve">  The Chinese authorities are vigorously pursuing a policy of implanting Han party loyalists, whom they call “relatives,” into every household that has had a member detained in the camps. There are reports that they routinely sleep in the same beds as the Muslim women in the household—even when the monitors are men.  </w:t>
      </w:r>
      <w:r w:rsidRPr="00661802">
        <w:rPr>
          <w:u w:val="single"/>
        </w:rPr>
        <w:t xml:space="preserve">It was beyond doubt </w:t>
      </w:r>
      <w:r w:rsidRPr="004850D8">
        <w:rPr>
          <w:highlight w:val="cyan"/>
          <w:u w:val="single"/>
        </w:rPr>
        <w:t>that these attacks against family life</w:t>
      </w:r>
      <w:r w:rsidRPr="00661802">
        <w:rPr>
          <w:u w:val="single"/>
        </w:rPr>
        <w:t xml:space="preserve"> and the ability of Uighurs to have children </w:t>
      </w:r>
      <w:r w:rsidRPr="004850D8">
        <w:rPr>
          <w:highlight w:val="cyan"/>
          <w:u w:val="single"/>
        </w:rPr>
        <w:t>are a systematic policy with genocidal intent</w:t>
      </w:r>
      <w:r w:rsidRPr="00661802">
        <w:t xml:space="preserve"> even before the emergence of the leaked documents last month.  But the leaked documents reveal the worldview of those who have driven these policies, the gory internal details, and even the systematic purge of Han party officials in Xinjiang who resisted these policies as extreme, likely to inflame local conflicts and undermine security in the region, and morally abhorrent.  They reveal that the current policies have their roots in speeches and initiatives by Xi going back as early as 2014, not long after he started his tenure as president. In contrast to Communist Party ideology and policy before, Xi appears to believe that social harmony requires a monolithic cultural and national identity, as opposed to the acceptance of a benign, cooperative pluralism envisioned—in somewhat utopian but nevertheless influential fashion—in the original approach of the People’s Republic to ethnic issues. In due time, this worldview from the very top came to also inform party hierarchy appointments in Xinjiang, and the hard-liners who now rule the region are driving that worldview to its logical conclusion. The logical conclusion of the Xi shift in the ideological understanding of social harmony is an exclusionary Han nationalism, underpinned by a fusion of orthodox Confucianism and communism, according to which so-called foreign influences, especially Islam, are taken to be radically incompatible with the norm.  </w:t>
      </w:r>
      <w:r w:rsidRPr="004850D8">
        <w:rPr>
          <w:highlight w:val="cyan"/>
          <w:u w:val="single"/>
        </w:rPr>
        <w:t>A chain that started with Xi’s conjecture</w:t>
      </w:r>
      <w:r w:rsidRPr="00661802">
        <w:rPr>
          <w:u w:val="single"/>
        </w:rPr>
        <w:t xml:space="preserve"> in 2014 </w:t>
      </w:r>
      <w:r w:rsidRPr="004850D8">
        <w:rPr>
          <w:highlight w:val="cyan"/>
          <w:u w:val="single"/>
        </w:rPr>
        <w:t>that separatist terrorism would be less of an issue</w:t>
      </w:r>
      <w:r w:rsidRPr="00661802">
        <w:rPr>
          <w:u w:val="single"/>
        </w:rPr>
        <w:t xml:space="preserve"> in Xinjiang </w:t>
      </w:r>
      <w:r w:rsidRPr="004850D8">
        <w:rPr>
          <w:highlight w:val="cyan"/>
          <w:u w:val="single"/>
        </w:rPr>
        <w:t>if the culture there was brought near to the Han</w:t>
      </w:r>
      <w:r w:rsidRPr="00661802">
        <w:rPr>
          <w:u w:val="single"/>
        </w:rPr>
        <w:t xml:space="preserve"> than to Xinjiang’s Turkic neighbors </w:t>
      </w:r>
      <w:r w:rsidRPr="004850D8">
        <w:rPr>
          <w:highlight w:val="cyan"/>
          <w:u w:val="single"/>
        </w:rPr>
        <w:t>culminated</w:t>
      </w:r>
      <w:r w:rsidRPr="00661802">
        <w:rPr>
          <w:u w:val="single"/>
        </w:rPr>
        <w:t xml:space="preserve"> under Chen </w:t>
      </w:r>
      <w:r w:rsidRPr="004850D8">
        <w:rPr>
          <w:highlight w:val="cyan"/>
          <w:u w:val="single"/>
        </w:rPr>
        <w:t xml:space="preserve">into an unabashed, explicit policy of cultural eradication of Islam and Islam-associated ethnic identities—complete with torture, murder, the destruction of family life, </w:t>
      </w:r>
      <w:r w:rsidRPr="004850D8">
        <w:rPr>
          <w:b/>
          <w:iCs/>
          <w:highlight w:val="cyan"/>
          <w:u w:val="single"/>
        </w:rPr>
        <w:t>and the potential extinction of these groups over the coming generations</w:t>
      </w:r>
      <w:r w:rsidRPr="00661802">
        <w:rPr>
          <w:u w:val="single"/>
        </w:rPr>
        <w:t>.</w:t>
      </w:r>
      <w:r w:rsidRPr="00661802">
        <w:t xml:space="preserve">  These security-minded policies end up having genocidal consequences accidentally. The leaked documents attest to the fact that the worldview and </w:t>
      </w:r>
      <w:r w:rsidRPr="00661802">
        <w:rPr>
          <w:u w:val="single"/>
        </w:rPr>
        <w:t>the intent of the top officials</w:t>
      </w:r>
      <w:r w:rsidRPr="00661802">
        <w:t xml:space="preserve"> who are driving these policies in Xinjiang </w:t>
      </w:r>
      <w:r w:rsidRPr="00661802">
        <w:rPr>
          <w:u w:val="single"/>
        </w:rPr>
        <w:t>are genocidal</w:t>
      </w:r>
      <w:r w:rsidRPr="00661802">
        <w:t xml:space="preserve">, as defined by the United Nations as an “intent to destroy, in whole or in part, a national, ethnical, racial or religious group” through acts including “causing serious bodily or mental harm to members of the group.”  At the very least, officials are explicitly ideologically committed to cultural genocide as a goal on the path to so-called social harmony. </w:t>
      </w:r>
      <w:r w:rsidRPr="00661802">
        <w:rPr>
          <w:u w:val="single"/>
        </w:rPr>
        <w:t xml:space="preserve">And </w:t>
      </w:r>
      <w:r w:rsidRPr="004850D8">
        <w:rPr>
          <w:highlight w:val="cyan"/>
          <w:u w:val="single"/>
        </w:rPr>
        <w:t>the possibility of mass killing</w:t>
      </w:r>
      <w:r w:rsidRPr="00661802">
        <w:t>—or of other attempts to forcibly shatter Uighur identity, whether by sterilization or deportation—</w:t>
      </w:r>
      <w:r w:rsidRPr="004850D8">
        <w:rPr>
          <w:highlight w:val="cyan"/>
          <w:u w:val="single"/>
        </w:rPr>
        <w:t>remains very real</w:t>
      </w:r>
      <w:r w:rsidRPr="00661802">
        <w:t>.  This leaves the international community with an unambiguous moral duty to intervene. If the promise of “never again” means anything, it means that the international community is now bound to do whatever it can to prevent what is happening in Xinjiang.</w:t>
      </w:r>
    </w:p>
    <w:p w:rsidR="00661802" w:rsidRPr="0004068A" w:rsidRDefault="00661802" w:rsidP="0004068A">
      <w:pPr>
        <w:pStyle w:val="Heading4"/>
      </w:pPr>
      <w:r w:rsidRPr="0004068A">
        <w:t>We have a moral obligation to stop ongoing, systemic violence and genocide. Prioritize probability in decision calculus—risk calculus that focus on high-magnitude scenarios alone collapses in on itself.</w:t>
      </w:r>
    </w:p>
    <w:p w:rsidR="00661802" w:rsidRPr="00661802" w:rsidRDefault="00661802" w:rsidP="00661802">
      <w:pPr>
        <w:rPr>
          <w:sz w:val="16"/>
          <w:szCs w:val="16"/>
        </w:rPr>
      </w:pPr>
      <w:r w:rsidRPr="00661802">
        <w:rPr>
          <w:b/>
          <w:bCs/>
          <w:sz w:val="26"/>
        </w:rPr>
        <w:t xml:space="preserve">Kessler 08 </w:t>
      </w:r>
      <w:r w:rsidRPr="00661802">
        <w:rPr>
          <w:sz w:val="16"/>
          <w:szCs w:val="16"/>
        </w:rPr>
        <w:t>(Oliver; April 2008; PhD in IR, professor of sociology at the University of Bielefeld, and professor of history and theory of IR at the Faculty of Arts; Alternatives, Vol. 33, “From Insecurity to Uncertainty:  Risk and the Paradox of Security Politics” p. 211-232)</w:t>
      </w:r>
    </w:p>
    <w:p w:rsidR="0004068A" w:rsidRDefault="00661802" w:rsidP="00661802">
      <w:pPr>
        <w:rPr>
          <w:sz w:val="16"/>
        </w:rPr>
      </w:pPr>
      <w:r w:rsidRPr="00661802">
        <w:rPr>
          <w:sz w:val="16"/>
        </w:rPr>
        <w:t xml:space="preserve">The problem of the second method is that </w:t>
      </w:r>
      <w:r w:rsidRPr="00661802">
        <w:rPr>
          <w:u w:val="single"/>
        </w:rPr>
        <w:t>it is very difficult to "calculate"</w:t>
      </w:r>
      <w:r w:rsidRPr="00661802">
        <w:rPr>
          <w:sz w:val="16"/>
        </w:rPr>
        <w:t xml:space="preserve"> politically </w:t>
      </w:r>
      <w:r w:rsidRPr="00661802">
        <w:rPr>
          <w:u w:val="single"/>
        </w:rPr>
        <w:t>unacceptable losses</w:t>
      </w:r>
      <w:r w:rsidRPr="00661802">
        <w:rPr>
          <w:sz w:val="16"/>
        </w:rPr>
        <w:t xml:space="preserve">. </w:t>
      </w:r>
      <w:r w:rsidRPr="004850D8">
        <w:rPr>
          <w:highlight w:val="cyan"/>
          <w:u w:val="single"/>
        </w:rPr>
        <w:t>If</w:t>
      </w:r>
      <w:r w:rsidRPr="00661802">
        <w:rPr>
          <w:sz w:val="16"/>
        </w:rPr>
        <w:t xml:space="preserve"> the </w:t>
      </w:r>
      <w:r w:rsidRPr="004850D8">
        <w:rPr>
          <w:highlight w:val="cyan"/>
          <w:u w:val="single"/>
        </w:rPr>
        <w:t>risk</w:t>
      </w:r>
      <w:r w:rsidRPr="00661802">
        <w:rPr>
          <w:sz w:val="16"/>
        </w:rPr>
        <w:t xml:space="preserve"> of terrorism </w:t>
      </w:r>
      <w:r w:rsidRPr="004850D8">
        <w:rPr>
          <w:highlight w:val="cyan"/>
          <w:u w:val="single"/>
        </w:rPr>
        <w:t>is defined</w:t>
      </w:r>
      <w:r w:rsidRPr="00661802">
        <w:rPr>
          <w:sz w:val="16"/>
        </w:rPr>
        <w:t xml:space="preserve"> in traditional terms </w:t>
      </w:r>
      <w:r w:rsidRPr="004850D8">
        <w:rPr>
          <w:highlight w:val="cyan"/>
          <w:u w:val="single"/>
        </w:rPr>
        <w:t>by</w:t>
      </w:r>
      <w:r w:rsidRPr="00661802">
        <w:rPr>
          <w:sz w:val="16"/>
        </w:rPr>
        <w:t xml:space="preserve"> probability and </w:t>
      </w:r>
      <w:r w:rsidRPr="004850D8">
        <w:rPr>
          <w:highlight w:val="cyan"/>
          <w:u w:val="single"/>
        </w:rPr>
        <w:t>potential loss, then</w:t>
      </w:r>
      <w:r w:rsidRPr="00661802">
        <w:rPr>
          <w:sz w:val="16"/>
        </w:rPr>
        <w:t xml:space="preserve"> the </w:t>
      </w:r>
      <w:r w:rsidRPr="004850D8">
        <w:rPr>
          <w:highlight w:val="cyan"/>
          <w:u w:val="single"/>
        </w:rPr>
        <w:t>focus on dramatic</w:t>
      </w:r>
      <w:r w:rsidRPr="00661802">
        <w:rPr>
          <w:sz w:val="16"/>
        </w:rPr>
        <w:t xml:space="preserve"> terror </w:t>
      </w:r>
      <w:r w:rsidRPr="004850D8">
        <w:rPr>
          <w:highlight w:val="cyan"/>
          <w:u w:val="single"/>
        </w:rPr>
        <w:t>attacks leads to</w:t>
      </w:r>
      <w:r w:rsidRPr="00661802">
        <w:rPr>
          <w:sz w:val="16"/>
        </w:rPr>
        <w:t xml:space="preserve"> the </w:t>
      </w:r>
      <w:r w:rsidRPr="004850D8">
        <w:rPr>
          <w:b/>
          <w:iCs/>
          <w:highlight w:val="cyan"/>
          <w:u w:val="single"/>
        </w:rPr>
        <w:t>marginalization of probabilities</w:t>
      </w:r>
      <w:r w:rsidRPr="00661802">
        <w:rPr>
          <w:sz w:val="16"/>
        </w:rPr>
        <w:t xml:space="preserve">. The reason is that </w:t>
      </w:r>
      <w:r w:rsidRPr="00661802">
        <w:rPr>
          <w:u w:val="single"/>
        </w:rPr>
        <w:t xml:space="preserve">even </w:t>
      </w:r>
      <w:r w:rsidRPr="004850D8">
        <w:rPr>
          <w:highlight w:val="cyan"/>
          <w:u w:val="single"/>
        </w:rPr>
        <w:t xml:space="preserve">the highest degree of improbability </w:t>
      </w:r>
      <w:r w:rsidRPr="004850D8">
        <w:rPr>
          <w:b/>
          <w:iCs/>
          <w:highlight w:val="cyan"/>
          <w:u w:val="single"/>
        </w:rPr>
        <w:t>becomes irrelevant</w:t>
      </w:r>
      <w:r w:rsidRPr="00661802">
        <w:rPr>
          <w:u w:val="single"/>
        </w:rPr>
        <w:t xml:space="preserve"> as the measure of loss goes to infinity</w:t>
      </w:r>
      <w:r w:rsidRPr="00661802">
        <w:rPr>
          <w:sz w:val="16"/>
        </w:rPr>
        <w:t xml:space="preserve">.^o </w:t>
      </w:r>
      <w:r w:rsidRPr="00661802">
        <w:rPr>
          <w:u w:val="single"/>
        </w:rPr>
        <w:t>The</w:t>
      </w:r>
      <w:r w:rsidRPr="00661802">
        <w:rPr>
          <w:sz w:val="16"/>
        </w:rPr>
        <w:t xml:space="preserve"> mathematical </w:t>
      </w:r>
      <w:r w:rsidRPr="004850D8">
        <w:rPr>
          <w:highlight w:val="cyan"/>
          <w:u w:val="single"/>
        </w:rPr>
        <w:t>calculation of the risk</w:t>
      </w:r>
      <w:r w:rsidRPr="00661802">
        <w:rPr>
          <w:sz w:val="16"/>
        </w:rPr>
        <w:t xml:space="preserve"> of terrorism thus </w:t>
      </w:r>
      <w:r w:rsidRPr="00661802">
        <w:rPr>
          <w:u w:val="single"/>
        </w:rPr>
        <w:t xml:space="preserve">tends to </w:t>
      </w:r>
      <w:r w:rsidRPr="004850D8">
        <w:rPr>
          <w:highlight w:val="cyan"/>
          <w:u w:val="single"/>
        </w:rPr>
        <w:t>overestimate</w:t>
      </w:r>
      <w:r w:rsidRPr="00661802">
        <w:rPr>
          <w:u w:val="single"/>
        </w:rPr>
        <w:t xml:space="preserve"> and</w:t>
      </w:r>
      <w:r w:rsidRPr="00661802">
        <w:rPr>
          <w:sz w:val="16"/>
        </w:rPr>
        <w:t xml:space="preserve"> to </w:t>
      </w:r>
      <w:r w:rsidRPr="00661802">
        <w:rPr>
          <w:u w:val="single"/>
        </w:rPr>
        <w:t>dramatize</w:t>
      </w:r>
      <w:r w:rsidRPr="00661802">
        <w:rPr>
          <w:sz w:val="16"/>
        </w:rPr>
        <w:t xml:space="preserve"> the </w:t>
      </w:r>
      <w:r w:rsidRPr="004850D8">
        <w:rPr>
          <w:highlight w:val="cyan"/>
          <w:u w:val="single"/>
        </w:rPr>
        <w:t>danger</w:t>
      </w:r>
      <w:r w:rsidRPr="00661802">
        <w:rPr>
          <w:sz w:val="16"/>
        </w:rPr>
        <w:t xml:space="preserve">. </w:t>
      </w:r>
      <w:r w:rsidRPr="00661802">
        <w:rPr>
          <w:u w:val="single"/>
        </w:rPr>
        <w:t>This has consequences beyond</w:t>
      </w:r>
      <w:r w:rsidRPr="00661802">
        <w:rPr>
          <w:sz w:val="16"/>
        </w:rPr>
        <w:t xml:space="preserve"> the actual </w:t>
      </w:r>
      <w:r w:rsidRPr="00661802">
        <w:rPr>
          <w:u w:val="single"/>
        </w:rPr>
        <w:t>risk assessment for the formulation</w:t>
      </w:r>
      <w:r w:rsidRPr="00661802">
        <w:rPr>
          <w:sz w:val="16"/>
        </w:rPr>
        <w:t xml:space="preserve"> and execution </w:t>
      </w:r>
      <w:r w:rsidRPr="00661802">
        <w:rPr>
          <w:u w:val="single"/>
        </w:rPr>
        <w:t>of "risk policies"</w:t>
      </w:r>
      <w:r w:rsidRPr="00661802">
        <w:rPr>
          <w:sz w:val="16"/>
        </w:rPr>
        <w:t xml:space="preserve">: </w:t>
      </w:r>
      <w:r w:rsidRPr="004850D8">
        <w:rPr>
          <w:highlight w:val="cyan"/>
          <w:u w:val="single"/>
        </w:rPr>
        <w:t>If one factor</w:t>
      </w:r>
      <w:r w:rsidRPr="00661802">
        <w:rPr>
          <w:sz w:val="16"/>
        </w:rPr>
        <w:t xml:space="preserve"> of the risk calculation </w:t>
      </w:r>
      <w:r w:rsidRPr="004850D8">
        <w:rPr>
          <w:highlight w:val="cyan"/>
          <w:u w:val="single"/>
        </w:rPr>
        <w:t>approaches</w:t>
      </w:r>
      <w:r w:rsidRPr="00661802">
        <w:rPr>
          <w:u w:val="single"/>
        </w:rPr>
        <w:t xml:space="preserve"> </w:t>
      </w:r>
      <w:r w:rsidRPr="004850D8">
        <w:rPr>
          <w:highlight w:val="cyan"/>
          <w:u w:val="single"/>
        </w:rPr>
        <w:t>infinity</w:t>
      </w:r>
      <w:r w:rsidRPr="00661802">
        <w:rPr>
          <w:sz w:val="16"/>
        </w:rPr>
        <w:t xml:space="preserve"> (e.g., if a case of nuclear terrorism is envisaged), then </w:t>
      </w:r>
      <w:r w:rsidRPr="004850D8">
        <w:rPr>
          <w:highlight w:val="cyan"/>
          <w:u w:val="single"/>
        </w:rPr>
        <w:t>there is no balanced measure</w:t>
      </w:r>
      <w:r w:rsidRPr="00661802">
        <w:rPr>
          <w:sz w:val="16"/>
        </w:rPr>
        <w:t xml:space="preserve"> for antiterrorist efforts, </w:t>
      </w:r>
      <w:r w:rsidRPr="004850D8">
        <w:rPr>
          <w:highlight w:val="cyan"/>
          <w:u w:val="single"/>
        </w:rPr>
        <w:t>and</w:t>
      </w:r>
      <w:r w:rsidRPr="00661802">
        <w:rPr>
          <w:u w:val="single"/>
        </w:rPr>
        <w:t xml:space="preserve"> </w:t>
      </w:r>
      <w:r w:rsidRPr="004850D8">
        <w:rPr>
          <w:b/>
          <w:iCs/>
          <w:highlight w:val="cyan"/>
          <w:u w:val="single"/>
        </w:rPr>
        <w:t xml:space="preserve">risk management </w:t>
      </w:r>
      <w:r w:rsidRPr="00661802">
        <w:rPr>
          <w:b/>
          <w:iCs/>
          <w:u w:val="single"/>
        </w:rPr>
        <w:t xml:space="preserve">as a rational endeavor </w:t>
      </w:r>
      <w:r w:rsidRPr="004850D8">
        <w:rPr>
          <w:b/>
          <w:iCs/>
          <w:highlight w:val="cyan"/>
          <w:u w:val="single"/>
        </w:rPr>
        <w:t>breaks down</w:t>
      </w:r>
      <w:r w:rsidRPr="00661802">
        <w:rPr>
          <w:sz w:val="16"/>
        </w:rPr>
        <w:t xml:space="preserve">. Under the historical condition of bipolarity, the "ultimate" threat with nuclear weapons could be balanced by a similar counterthreat, and new equilibria could be achieved, albeit on higher levels of nuclear overkill. </w:t>
      </w:r>
      <w:r w:rsidRPr="00661802">
        <w:rPr>
          <w:u w:val="single"/>
        </w:rPr>
        <w:t>Under</w:t>
      </w:r>
      <w:r w:rsidRPr="00661802">
        <w:rPr>
          <w:sz w:val="16"/>
        </w:rPr>
        <w:t xml:space="preserve"> the new condition of </w:t>
      </w:r>
      <w:r w:rsidRPr="00661802">
        <w:rPr>
          <w:u w:val="single"/>
        </w:rPr>
        <w:t>uncertainty, no</w:t>
      </w:r>
      <w:r w:rsidRPr="00661802">
        <w:rPr>
          <w:sz w:val="16"/>
        </w:rPr>
        <w:t xml:space="preserve"> such </w:t>
      </w:r>
      <w:r w:rsidRPr="00661802">
        <w:rPr>
          <w:u w:val="single"/>
        </w:rPr>
        <w:t>rational balancing is possible since knowledge</w:t>
      </w:r>
      <w:r w:rsidRPr="00661802">
        <w:rPr>
          <w:sz w:val="16"/>
        </w:rPr>
        <w:t xml:space="preserve"> about actors, their motives and capabilities, </w:t>
      </w:r>
      <w:r w:rsidRPr="00661802">
        <w:rPr>
          <w:u w:val="single"/>
        </w:rPr>
        <w:t>is largely absent</w:t>
      </w:r>
      <w:r w:rsidRPr="00661802">
        <w:rPr>
          <w:sz w:val="16"/>
        </w:rPr>
        <w:t xml:space="preserve">. The second form of </w:t>
      </w:r>
      <w:r w:rsidRPr="004850D8">
        <w:rPr>
          <w:highlight w:val="cyan"/>
          <w:u w:val="single"/>
        </w:rPr>
        <w:t>security policy</w:t>
      </w:r>
      <w:r w:rsidRPr="00661802">
        <w:rPr>
          <w:sz w:val="16"/>
        </w:rPr>
        <w:t xml:space="preserve"> that emerges when the deterrence model collapses mirrors the "social probability" approach. It </w:t>
      </w:r>
      <w:r w:rsidRPr="004850D8">
        <w:rPr>
          <w:highlight w:val="cyan"/>
          <w:u w:val="single"/>
        </w:rPr>
        <w:t xml:space="preserve">represents a </w:t>
      </w:r>
      <w:r w:rsidRPr="004850D8">
        <w:rPr>
          <w:b/>
          <w:iCs/>
          <w:highlight w:val="cyan"/>
          <w:u w:val="single"/>
        </w:rPr>
        <w:t>logic of catastrophe</w:t>
      </w:r>
      <w:r w:rsidRPr="00661802">
        <w:rPr>
          <w:sz w:val="16"/>
        </w:rPr>
        <w:t xml:space="preserve">. </w:t>
      </w:r>
      <w:r w:rsidRPr="00661802">
        <w:rPr>
          <w:u w:val="single"/>
        </w:rPr>
        <w:t>In contrast to risk</w:t>
      </w:r>
      <w:r w:rsidRPr="00661802">
        <w:rPr>
          <w:sz w:val="16"/>
        </w:rPr>
        <w:t xml:space="preserve"> management </w:t>
      </w:r>
      <w:r w:rsidRPr="00661802">
        <w:rPr>
          <w:u w:val="single"/>
        </w:rPr>
        <w:t>framed</w:t>
      </w:r>
      <w:r w:rsidRPr="00661802">
        <w:rPr>
          <w:sz w:val="16"/>
        </w:rPr>
        <w:t xml:space="preserve"> in line </w:t>
      </w:r>
      <w:r w:rsidRPr="00661802">
        <w:rPr>
          <w:u w:val="single"/>
        </w:rPr>
        <w:t>with logical probability</w:t>
      </w:r>
      <w:r w:rsidRPr="00661802">
        <w:rPr>
          <w:sz w:val="16"/>
        </w:rPr>
        <w:t xml:space="preserve"> theory, </w:t>
      </w:r>
      <w:r w:rsidRPr="00661802">
        <w:rPr>
          <w:u w:val="single"/>
        </w:rPr>
        <w:t>the logic of catastrophe does not attempt to provide means of absorbing uncertainty</w:t>
      </w:r>
      <w:r w:rsidRPr="00661802">
        <w:rPr>
          <w:sz w:val="16"/>
        </w:rPr>
        <w:t xml:space="preserve">. Rather, </w:t>
      </w:r>
      <w:r w:rsidRPr="00661802">
        <w:rPr>
          <w:u w:val="single"/>
        </w:rPr>
        <w:t>it takes uncertainty as constitutive for</w:t>
      </w:r>
      <w:r w:rsidRPr="00661802">
        <w:rPr>
          <w:sz w:val="16"/>
        </w:rPr>
        <w:t xml:space="preserve"> the </w:t>
      </w:r>
      <w:r w:rsidRPr="00661802">
        <w:rPr>
          <w:u w:val="single"/>
        </w:rPr>
        <w:t>logic</w:t>
      </w:r>
      <w:r w:rsidRPr="00661802">
        <w:rPr>
          <w:sz w:val="16"/>
        </w:rPr>
        <w:t xml:space="preserve"> itself; </w:t>
      </w:r>
      <w:r w:rsidRPr="00661802">
        <w:rPr>
          <w:u w:val="single"/>
        </w:rPr>
        <w:t>uncertainty is a</w:t>
      </w:r>
      <w:r w:rsidRPr="00661802">
        <w:rPr>
          <w:sz w:val="16"/>
        </w:rPr>
        <w:t xml:space="preserve"> crucial </w:t>
      </w:r>
      <w:r w:rsidRPr="00661802">
        <w:rPr>
          <w:u w:val="single"/>
        </w:rPr>
        <w:t>precondition for catastrophes</w:t>
      </w:r>
      <w:r w:rsidRPr="00661802">
        <w:rPr>
          <w:sz w:val="16"/>
        </w:rPr>
        <w:t xml:space="preserve">. In particular, catastrophes happen at once, </w:t>
      </w:r>
      <w:r w:rsidRPr="00661802">
        <w:rPr>
          <w:u w:val="single"/>
        </w:rPr>
        <w:t>without</w:t>
      </w:r>
      <w:r w:rsidRPr="00661802">
        <w:rPr>
          <w:sz w:val="16"/>
        </w:rPr>
        <w:t xml:space="preserve"> a </w:t>
      </w:r>
      <w:r w:rsidRPr="00661802">
        <w:rPr>
          <w:u w:val="single"/>
        </w:rPr>
        <w:t>warning</w:t>
      </w:r>
      <w:r w:rsidRPr="00661802">
        <w:rPr>
          <w:sz w:val="16"/>
        </w:rPr>
        <w:t xml:space="preserve">, but with major implications for the world polity. In this category, </w:t>
      </w:r>
      <w:r w:rsidRPr="00661802">
        <w:rPr>
          <w:u w:val="single"/>
        </w:rPr>
        <w:t>we find</w:t>
      </w:r>
      <w:r w:rsidRPr="00661802">
        <w:rPr>
          <w:sz w:val="16"/>
        </w:rPr>
        <w:t xml:space="preserve"> the impact of </w:t>
      </w:r>
      <w:r w:rsidRPr="00661802">
        <w:rPr>
          <w:u w:val="single"/>
        </w:rPr>
        <w:t>meteorites</w:t>
      </w:r>
      <w:r w:rsidRPr="00661802">
        <w:rPr>
          <w:sz w:val="16"/>
        </w:rPr>
        <w:t xml:space="preserve">. Mars attacks, the tsunami in </w:t>
      </w:r>
      <w:r w:rsidRPr="00661802">
        <w:rPr>
          <w:u w:val="single"/>
        </w:rPr>
        <w:t>South East Asia, and 9/11</w:t>
      </w:r>
      <w:r w:rsidRPr="00661802">
        <w:rPr>
          <w:sz w:val="16"/>
        </w:rPr>
        <w:t xml:space="preserve">. </w:t>
      </w:r>
      <w:r w:rsidRPr="00661802">
        <w:rPr>
          <w:u w:val="single"/>
        </w:rPr>
        <w:t>To conceive of</w:t>
      </w:r>
      <w:r w:rsidRPr="00661802">
        <w:rPr>
          <w:sz w:val="16"/>
        </w:rPr>
        <w:t xml:space="preserve"> terrorism as </w:t>
      </w:r>
      <w:r w:rsidRPr="00661802">
        <w:rPr>
          <w:u w:val="single"/>
        </w:rPr>
        <w:t>catastrophe has consequences for</w:t>
      </w:r>
      <w:r w:rsidRPr="00661802">
        <w:rPr>
          <w:sz w:val="16"/>
        </w:rPr>
        <w:t xml:space="preserve"> the </w:t>
      </w:r>
      <w:r w:rsidRPr="00661802">
        <w:rPr>
          <w:u w:val="single"/>
        </w:rPr>
        <w:t>formulation of</w:t>
      </w:r>
      <w:r w:rsidRPr="00661802">
        <w:rPr>
          <w:sz w:val="16"/>
        </w:rPr>
        <w:t xml:space="preserve"> an </w:t>
      </w:r>
      <w:r w:rsidRPr="00661802">
        <w:rPr>
          <w:u w:val="single"/>
        </w:rPr>
        <w:t>adequate security policy</w:t>
      </w:r>
      <w:r w:rsidRPr="00661802">
        <w:rPr>
          <w:sz w:val="16"/>
        </w:rPr>
        <w:t xml:space="preserve">. Since </w:t>
      </w:r>
      <w:r w:rsidRPr="00661802">
        <w:rPr>
          <w:u w:val="single"/>
        </w:rPr>
        <w:t>catastrophes hap-pen irrespectively of human activity</w:t>
      </w:r>
      <w:r w:rsidRPr="00661802">
        <w:rPr>
          <w:sz w:val="16"/>
        </w:rPr>
        <w:t xml:space="preserve"> or inactivity, </w:t>
      </w:r>
      <w:r w:rsidRPr="00661802">
        <w:rPr>
          <w:b/>
          <w:iCs/>
          <w:u w:val="single"/>
        </w:rPr>
        <w:t>no political action</w:t>
      </w:r>
      <w:r w:rsidRPr="00661802">
        <w:rPr>
          <w:u w:val="single"/>
        </w:rPr>
        <w:t xml:space="preserve"> could</w:t>
      </w:r>
      <w:r w:rsidRPr="00661802">
        <w:rPr>
          <w:sz w:val="16"/>
        </w:rPr>
        <w:t xml:space="preserve"> possibly </w:t>
      </w:r>
      <w:r w:rsidRPr="00661802">
        <w:rPr>
          <w:u w:val="single"/>
        </w:rPr>
        <w:t>prevent them</w:t>
      </w:r>
      <w:r w:rsidRPr="00661802">
        <w:rPr>
          <w:sz w:val="16"/>
        </w:rPr>
        <w:t xml:space="preserve">. Of course, there are precautions that can be taken, but </w:t>
      </w:r>
      <w:r w:rsidRPr="00661802">
        <w:rPr>
          <w:u w:val="single"/>
        </w:rPr>
        <w:t>the framing of</w:t>
      </w:r>
      <w:r w:rsidRPr="00661802">
        <w:rPr>
          <w:sz w:val="16"/>
        </w:rPr>
        <w:t xml:space="preserve"> terrorist attack as </w:t>
      </w:r>
      <w:r w:rsidRPr="00661802">
        <w:rPr>
          <w:u w:val="single"/>
        </w:rPr>
        <w:t>a catastrophe points to spatial and temporal characteristics that are beyond "rationality." Thus</w:t>
      </w:r>
      <w:r w:rsidRPr="00661802">
        <w:rPr>
          <w:sz w:val="16"/>
        </w:rPr>
        <w:t xml:space="preserve">, political </w:t>
      </w:r>
      <w:r w:rsidRPr="00661802">
        <w:rPr>
          <w:u w:val="single"/>
        </w:rPr>
        <w:t>decision makers are exempt</w:t>
      </w:r>
      <w:r w:rsidRPr="00661802">
        <w:rPr>
          <w:sz w:val="16"/>
        </w:rPr>
        <w:t xml:space="preserve">ed </w:t>
      </w:r>
      <w:r w:rsidRPr="00661802">
        <w:rPr>
          <w:u w:val="single"/>
        </w:rPr>
        <w:t>from the responsibility to provide security</w:t>
      </w:r>
      <w:r w:rsidRPr="00661802">
        <w:rPr>
          <w:sz w:val="16"/>
        </w:rPr>
        <w:t xml:space="preserve">—as long as they at least try to preempt an attack. Interestingly enough, 9/11 was framed as catastrophe in various commissions dealing with the question of who was responsible and whether it could have been prevented. This makes clear that under the condition of uncertainty, there are no objective criteria that could serve as an anchor for measuring dangers and assessing the quality of political responses. For ex- ample, as much as one might object to certain measures by the US administration, it is almost impossible to "measure" the success of countermeasures. Of course, there might be a subjective assessment of specific shortcomings or failures, but there is no "common" currency to evaluate them. As a consequence, </w:t>
      </w:r>
      <w:r w:rsidRPr="00661802">
        <w:rPr>
          <w:u w:val="single"/>
        </w:rPr>
        <w:t>the framework of</w:t>
      </w:r>
      <w:r w:rsidRPr="00661802">
        <w:rPr>
          <w:sz w:val="16"/>
        </w:rPr>
        <w:t xml:space="preserve"> the </w:t>
      </w:r>
      <w:r w:rsidRPr="00661802">
        <w:rPr>
          <w:u w:val="single"/>
        </w:rPr>
        <w:t>security</w:t>
      </w:r>
      <w:r w:rsidRPr="00661802">
        <w:rPr>
          <w:sz w:val="16"/>
        </w:rPr>
        <w:t xml:space="preserve"> dilemma </w:t>
      </w:r>
      <w:r w:rsidRPr="00661802">
        <w:rPr>
          <w:u w:val="single"/>
        </w:rPr>
        <w:t>fails to capture</w:t>
      </w:r>
      <w:r w:rsidRPr="00661802">
        <w:rPr>
          <w:sz w:val="16"/>
        </w:rPr>
        <w:t xml:space="preserve"> the </w:t>
      </w:r>
      <w:r w:rsidRPr="00661802">
        <w:rPr>
          <w:u w:val="single"/>
        </w:rPr>
        <w:t>basic uncertainties</w:t>
      </w:r>
      <w:r w:rsidRPr="00661802">
        <w:rPr>
          <w:sz w:val="16"/>
        </w:rPr>
        <w:t xml:space="preserve">. Pushing the door open for the security paradox, the main problem of security analysis then becomes the question how to integrate dangers in risk assessments and security policies about which simply nothing is known. In the mid 1990s, a Rand study entitled "New Challenges for Defense Planning" addressed this issue arguing that "most striking is the fact that </w:t>
      </w:r>
      <w:r w:rsidRPr="00661802">
        <w:rPr>
          <w:u w:val="single"/>
        </w:rPr>
        <w:t>we do not</w:t>
      </w:r>
      <w:r w:rsidRPr="00661802">
        <w:rPr>
          <w:sz w:val="16"/>
        </w:rPr>
        <w:t xml:space="preserve"> even </w:t>
      </w:r>
      <w:r w:rsidRPr="00661802">
        <w:rPr>
          <w:u w:val="single"/>
        </w:rPr>
        <w:t>know</w:t>
      </w:r>
      <w:r w:rsidRPr="00661802">
        <w:rPr>
          <w:sz w:val="16"/>
        </w:rPr>
        <w:t xml:space="preserve"> who or what will constitute </w:t>
      </w:r>
      <w:r w:rsidRPr="00661802">
        <w:rPr>
          <w:u w:val="single"/>
        </w:rPr>
        <w:t>the most serious future threat</w:t>
      </w:r>
      <w:r w:rsidRPr="00661802">
        <w:rPr>
          <w:sz w:val="16"/>
        </w:rPr>
        <w:t xml:space="preserve">, "^i </w:t>
      </w:r>
      <w:r w:rsidRPr="00661802">
        <w:rPr>
          <w:u w:val="single"/>
        </w:rPr>
        <w:t>In order to cope</w:t>
      </w:r>
      <w:r w:rsidRPr="00661802">
        <w:rPr>
          <w:sz w:val="16"/>
        </w:rPr>
        <w:t xml:space="preserve"> with this challenge it would be essential, another Rand researcher wrote, to break free from </w:t>
      </w:r>
      <w:r w:rsidRPr="00661802">
        <w:rPr>
          <w:u w:val="single"/>
        </w:rPr>
        <w:t>the</w:t>
      </w:r>
      <w:r w:rsidRPr="00661802">
        <w:rPr>
          <w:sz w:val="16"/>
        </w:rPr>
        <w:t xml:space="preserve"> "tyranny" of plausible scenario planning. The decisive </w:t>
      </w:r>
      <w:r w:rsidRPr="00661802">
        <w:rPr>
          <w:u w:val="single"/>
        </w:rPr>
        <w:t xml:space="preserve">step would be to create "discontinuous scenarios ... in which there is </w:t>
      </w:r>
      <w:r w:rsidRPr="00661802">
        <w:rPr>
          <w:b/>
          <w:iCs/>
          <w:u w:val="single"/>
        </w:rPr>
        <w:t>no plausible</w:t>
      </w:r>
      <w:r w:rsidRPr="00661802">
        <w:rPr>
          <w:sz w:val="16"/>
        </w:rPr>
        <w:t xml:space="preserve"> audit </w:t>
      </w:r>
      <w:r w:rsidRPr="00661802">
        <w:rPr>
          <w:b/>
          <w:iCs/>
          <w:u w:val="single"/>
        </w:rPr>
        <w:t>trail</w:t>
      </w:r>
      <w:r w:rsidRPr="00661802">
        <w:rPr>
          <w:sz w:val="16"/>
        </w:rPr>
        <w:t xml:space="preserve"> or storyline from current events"52 These nonstandard scenarios were later called "wild cards" and became important in the current US strategic discourse. They justified the transformation from a threat-based toward a capability- based defense planning strategy.53 The problem with this kind of risk assessment is, however, that </w:t>
      </w:r>
      <w:r w:rsidRPr="00661802">
        <w:rPr>
          <w:u w:val="single"/>
        </w:rPr>
        <w:t xml:space="preserve">even </w:t>
      </w:r>
      <w:r w:rsidRPr="004850D8">
        <w:rPr>
          <w:highlight w:val="cyan"/>
          <w:u w:val="single"/>
        </w:rPr>
        <w:t xml:space="preserve">the most </w:t>
      </w:r>
      <w:r w:rsidRPr="004850D8">
        <w:rPr>
          <w:b/>
          <w:iCs/>
          <w:highlight w:val="cyan"/>
          <w:u w:val="single"/>
        </w:rPr>
        <w:t>absurd scenarios</w:t>
      </w:r>
      <w:r w:rsidRPr="00661802">
        <w:rPr>
          <w:sz w:val="16"/>
        </w:rPr>
        <w:t xml:space="preserve"> can </w:t>
      </w:r>
      <w:r w:rsidRPr="004850D8">
        <w:rPr>
          <w:highlight w:val="cyan"/>
          <w:u w:val="single"/>
        </w:rPr>
        <w:t>gain plausibility</w:t>
      </w:r>
      <w:r w:rsidRPr="00661802">
        <w:rPr>
          <w:sz w:val="16"/>
        </w:rPr>
        <w:t xml:space="preserve">. </w:t>
      </w:r>
      <w:r w:rsidRPr="004850D8">
        <w:rPr>
          <w:highlight w:val="cyan"/>
          <w:u w:val="single"/>
        </w:rPr>
        <w:t>By constructing a</w:t>
      </w:r>
      <w:r w:rsidRPr="00661802">
        <w:rPr>
          <w:u w:val="single"/>
        </w:rPr>
        <w:t xml:space="preserve"> </w:t>
      </w:r>
      <w:r w:rsidRPr="004850D8">
        <w:rPr>
          <w:b/>
          <w:iCs/>
          <w:highlight w:val="cyan"/>
          <w:u w:val="single"/>
        </w:rPr>
        <w:t>chain of potentialities</w:t>
      </w:r>
      <w:r w:rsidRPr="004850D8">
        <w:rPr>
          <w:highlight w:val="cyan"/>
          <w:u w:val="single"/>
        </w:rPr>
        <w:t>, improbable events are</w:t>
      </w:r>
      <w:r w:rsidRPr="00661802">
        <w:rPr>
          <w:u w:val="single"/>
        </w:rPr>
        <w:t xml:space="preserve"> linked and </w:t>
      </w:r>
      <w:r w:rsidRPr="004850D8">
        <w:rPr>
          <w:highlight w:val="cyan"/>
          <w:u w:val="single"/>
        </w:rPr>
        <w:t>brought into</w:t>
      </w:r>
      <w:r w:rsidRPr="00661802">
        <w:rPr>
          <w:sz w:val="16"/>
        </w:rPr>
        <w:t xml:space="preserve"> the realm of </w:t>
      </w:r>
      <w:r w:rsidRPr="004850D8">
        <w:rPr>
          <w:highlight w:val="cyan"/>
          <w:u w:val="single"/>
        </w:rPr>
        <w:t>the</w:t>
      </w:r>
      <w:r w:rsidRPr="00661802">
        <w:rPr>
          <w:u w:val="single"/>
        </w:rPr>
        <w:t xml:space="preserve"> possible, if not</w:t>
      </w:r>
      <w:r w:rsidRPr="00661802">
        <w:rPr>
          <w:sz w:val="16"/>
        </w:rPr>
        <w:t xml:space="preserve"> even the </w:t>
      </w:r>
      <w:r w:rsidRPr="004850D8">
        <w:rPr>
          <w:highlight w:val="cyan"/>
          <w:u w:val="single"/>
        </w:rPr>
        <w:t>probable</w:t>
      </w:r>
      <w:r w:rsidRPr="00661802">
        <w:rPr>
          <w:sz w:val="16"/>
        </w:rPr>
        <w:t>. "</w:t>
      </w:r>
      <w:r w:rsidRPr="004850D8">
        <w:rPr>
          <w:highlight w:val="cyan"/>
          <w:u w:val="single"/>
        </w:rPr>
        <w:t>Although</w:t>
      </w:r>
      <w:r w:rsidRPr="00661802">
        <w:rPr>
          <w:sz w:val="16"/>
        </w:rPr>
        <w:t xml:space="preserve"> the </w:t>
      </w:r>
      <w:r w:rsidRPr="004850D8">
        <w:rPr>
          <w:highlight w:val="cyan"/>
          <w:u w:val="single"/>
        </w:rPr>
        <w:t>likelihood</w:t>
      </w:r>
      <w:r w:rsidRPr="00661802">
        <w:rPr>
          <w:sz w:val="16"/>
        </w:rPr>
        <w:t xml:space="preserve"> of the scenario </w:t>
      </w:r>
      <w:r w:rsidRPr="004850D8">
        <w:rPr>
          <w:highlight w:val="cyan"/>
          <w:u w:val="single"/>
        </w:rPr>
        <w:t>dwindles with each step,</w:t>
      </w:r>
      <w:r w:rsidRPr="00661802">
        <w:rPr>
          <w:u w:val="single"/>
        </w:rPr>
        <w:t xml:space="preserve"> the </w:t>
      </w:r>
      <w:r w:rsidRPr="00661802">
        <w:rPr>
          <w:sz w:val="16"/>
        </w:rPr>
        <w:t xml:space="preserve">residual </w:t>
      </w:r>
      <w:r w:rsidRPr="004850D8">
        <w:rPr>
          <w:highlight w:val="cyan"/>
          <w:u w:val="single"/>
        </w:rPr>
        <w:t>impression is</w:t>
      </w:r>
      <w:r w:rsidRPr="00661802">
        <w:rPr>
          <w:sz w:val="16"/>
        </w:rPr>
        <w:t xml:space="preserve"> one </w:t>
      </w:r>
      <w:r w:rsidRPr="004850D8">
        <w:rPr>
          <w:highlight w:val="cyan"/>
          <w:u w:val="single"/>
        </w:rPr>
        <w:t>of plausibility</w:t>
      </w:r>
      <w:r w:rsidRPr="00661802">
        <w:rPr>
          <w:sz w:val="16"/>
        </w:rPr>
        <w:t xml:space="preserve">. "54 This so-called Othello effect has been effective in the dawn of the recent war in Iraq. </w:t>
      </w:r>
      <w:r w:rsidRPr="00661802">
        <w:rPr>
          <w:u w:val="single"/>
        </w:rPr>
        <w:t>The connection between Saddam</w:t>
      </w:r>
      <w:r w:rsidRPr="00661802">
        <w:rPr>
          <w:sz w:val="16"/>
        </w:rPr>
        <w:t xml:space="preserve"> Hussein </w:t>
      </w:r>
      <w:r w:rsidRPr="00661802">
        <w:rPr>
          <w:u w:val="single"/>
        </w:rPr>
        <w:t>and Al Qaeda</w:t>
      </w:r>
      <w:r w:rsidRPr="00661802">
        <w:rPr>
          <w:sz w:val="16"/>
        </w:rPr>
        <w:t xml:space="preserve"> that the US government tried to prove </w:t>
      </w:r>
      <w:r w:rsidRPr="00661802">
        <w:rPr>
          <w:u w:val="single"/>
        </w:rPr>
        <w:t>was disputed from the</w:t>
      </w:r>
      <w:r w:rsidRPr="00661802">
        <w:rPr>
          <w:sz w:val="16"/>
        </w:rPr>
        <w:t xml:space="preserve"> very </w:t>
      </w:r>
      <w:r w:rsidRPr="00661802">
        <w:rPr>
          <w:u w:val="single"/>
        </w:rPr>
        <w:t>beginning. False evidence was</w:t>
      </w:r>
      <w:r w:rsidRPr="00661802">
        <w:rPr>
          <w:sz w:val="16"/>
        </w:rPr>
        <w:t xml:space="preserve"> again and again </w:t>
      </w:r>
      <w:r w:rsidRPr="00661802">
        <w:rPr>
          <w:u w:val="single"/>
        </w:rPr>
        <w:t>presented and refuted, but this did not prevent the</w:t>
      </w:r>
      <w:r w:rsidRPr="00661802">
        <w:rPr>
          <w:sz w:val="16"/>
        </w:rPr>
        <w:t xml:space="preserve"> administration from presenting as the main rationale for war the </w:t>
      </w:r>
      <w:r w:rsidRPr="00661802">
        <w:rPr>
          <w:u w:val="single"/>
        </w:rPr>
        <w:t>improbable yet possible connection</w:t>
      </w:r>
      <w:r w:rsidRPr="00661802">
        <w:rPr>
          <w:sz w:val="16"/>
        </w:rPr>
        <w:t xml:space="preserve"> between Iraq and the terrorist network and the improbable yet possible proliferation of an improbable yet possible nuclear weapon into the hands of Bin Laden. As Donald Rumsfeld famously said: "</w:t>
      </w:r>
      <w:r w:rsidRPr="004850D8">
        <w:rPr>
          <w:b/>
          <w:iCs/>
          <w:highlight w:val="cyan"/>
          <w:u w:val="single"/>
        </w:rPr>
        <w:t>Absence of evidence is not evidence of absence</w:t>
      </w:r>
      <w:r w:rsidRPr="00661802">
        <w:rPr>
          <w:sz w:val="16"/>
        </w:rPr>
        <w:t>." This sentence indicates that under the condition of genuine uncertainty, different evidence criteria prevail than in situations where security problems can be assessed with relative certainty.</w:t>
      </w:r>
    </w:p>
    <w:p w:rsidR="0004068A" w:rsidRDefault="0004068A" w:rsidP="0004068A">
      <w:r>
        <w:br w:type="page"/>
      </w:r>
    </w:p>
    <w:p w:rsidR="00661802" w:rsidRPr="00661802" w:rsidRDefault="0004068A" w:rsidP="0004068A">
      <w:pPr>
        <w:pStyle w:val="Heading2"/>
      </w:pPr>
      <w:r>
        <w:t xml:space="preserve">Extensions </w:t>
      </w:r>
    </w:p>
    <w:p w:rsidR="00D04E45" w:rsidRDefault="00D04E45">
      <w:pPr>
        <w:rPr>
          <w:rFonts w:eastAsiaTheme="majorEastAsia" w:cstheme="majorBidi"/>
          <w:b/>
          <w:sz w:val="32"/>
          <w:szCs w:val="24"/>
          <w:u w:val="single"/>
        </w:rPr>
      </w:pPr>
      <w:r>
        <w:br w:type="page"/>
      </w:r>
    </w:p>
    <w:p w:rsidR="00D04E45" w:rsidRDefault="00D04E45" w:rsidP="00D04E45">
      <w:pPr>
        <w:pStyle w:val="Heading3"/>
      </w:pPr>
      <w:r>
        <w:t xml:space="preserve">Inherency </w:t>
      </w:r>
      <w:r w:rsidR="00442FE6">
        <w:t>Extensions</w:t>
      </w:r>
    </w:p>
    <w:p w:rsidR="00CB2A72" w:rsidRDefault="00CB2A72" w:rsidP="00CB2A72"/>
    <w:p w:rsidR="00D04E45" w:rsidRDefault="00CB2A72" w:rsidP="006C2C7E">
      <w:pPr>
        <w:pStyle w:val="Heading4"/>
      </w:pPr>
      <w:r>
        <w:t xml:space="preserve">No federal laws governing facial recognition software now </w:t>
      </w:r>
      <w:r w:rsidR="006C2C7E">
        <w:t>– laws exist in certain states but they are all different and fail to protect Americans from surveillance</w:t>
      </w:r>
    </w:p>
    <w:p w:rsidR="0002214F" w:rsidRDefault="0002214F" w:rsidP="00CB2A72">
      <w:r>
        <w:t xml:space="preserve">Sam </w:t>
      </w:r>
      <w:r w:rsidRPr="0002214F">
        <w:rPr>
          <w:rStyle w:val="Style13ptBold"/>
        </w:rPr>
        <w:t>DuPont</w:t>
      </w:r>
      <w:r>
        <w:t xml:space="preserve"> (</w:t>
      </w:r>
      <w:r w:rsidRPr="0002214F">
        <w:t>deputy director of the German Marshall Fund’s Digital Innovation and Democracy Initiative, which develops policy strategies to foster innovation and ensure that technology strengthens democracy.</w:t>
      </w:r>
      <w:r>
        <w:t>) “</w:t>
      </w:r>
      <w:r w:rsidRPr="0002214F">
        <w:t>On Facial Recognition, the U.S. Isn’t China—Yet</w:t>
      </w:r>
      <w:r>
        <w:t xml:space="preserve">” June 18, </w:t>
      </w:r>
      <w:r w:rsidRPr="0002214F">
        <w:rPr>
          <w:rStyle w:val="Style13ptBold"/>
        </w:rPr>
        <w:t>2020</w:t>
      </w:r>
      <w:r>
        <w:t xml:space="preserve"> </w:t>
      </w:r>
      <w:r w:rsidRPr="0002214F">
        <w:t>https://www.lawfareblog.com/facial-recognition-us-isnt-china-yet</w:t>
      </w:r>
    </w:p>
    <w:p w:rsidR="00CB2A72" w:rsidRPr="00CB2A72" w:rsidRDefault="00CB2A72" w:rsidP="00CB2A72">
      <w:r w:rsidRPr="004850D8">
        <w:rPr>
          <w:rStyle w:val="StyleUnderline"/>
          <w:highlight w:val="cyan"/>
        </w:rPr>
        <w:t>There is no federal law governing the use of facial recognition technology</w:t>
      </w:r>
      <w:r>
        <w:t xml:space="preserve">. Sectoral </w:t>
      </w:r>
      <w:r w:rsidRPr="006C2C7E">
        <w:rPr>
          <w:rStyle w:val="StyleUnderline"/>
        </w:rPr>
        <w:t>U.S. privacy rules</w:t>
      </w:r>
      <w:r>
        <w:t xml:space="preserve"> (such as HIPAA in the health care sector or Gramm-Leach-Bliley in the financial services sector) may </w:t>
      </w:r>
      <w:r w:rsidRPr="006C2C7E">
        <w:rPr>
          <w:rStyle w:val="StyleUnderline"/>
        </w:rPr>
        <w:t>constrain certain applications of facial recognition</w:t>
      </w:r>
      <w:r>
        <w:t xml:space="preserve"> in certain scenarios </w:t>
      </w:r>
      <w:r w:rsidRPr="006C2C7E">
        <w:rPr>
          <w:rStyle w:val="StyleUnderline"/>
        </w:rPr>
        <w:t>but likely have no bearing on law enforcement use of the technology</w:t>
      </w:r>
      <w:r>
        <w:t xml:space="preserve">. </w:t>
      </w:r>
      <w:r w:rsidRPr="004850D8">
        <w:rPr>
          <w:rStyle w:val="StyleUnderline"/>
          <w:highlight w:val="cyan"/>
        </w:rPr>
        <w:t>At the state and local levels, a smattering of measures protect a small fraction of Americans from certain abuses</w:t>
      </w:r>
      <w:r>
        <w:t xml:space="preserve"> of facial recognition. Eight cities in California and Massachusetts have banned government use of facial recognition altogether, while Portland, Oregon, is considering going further by banning both public- and private-sector use of the technology. Three states have banned the deployment of facial recognition in police body cameras (even as at least one company is marketing its police body cameras on their ability to conduct live facial recognition).  The most comprehensive law disciplining governmental use of facial recognition technology was passed in Washington state earlier this year. While critiqued for not going far enough and catering to the interests of local champion Microsoft, the law puts some meaningful restrictions in place. It requires any government agency seeking to use facial recognition to announce its intent to do so, and to publish an “accountability report” that would detail how the technology would work, how it would be used and how the agency would prevent potential harms. While such transparency measures may seem weak, they help address the black box in which most police departments currently deploy this technology.  Washington state’s law requires human review of any decision made using facial recognition technology that would have legal effects or “similarly significant effects” on an individual. This could include decisions that affect an individual’s housing, education, employment or civil rights. The law also requires that agencies test the technology in “operational conditions” and provide an application programming interface (API) to facilitate third-party testing of the technology. Perhaps most importantly, the law disciplines the use of facial recognition technology for real-time surveillance. Authorities may conduct such live scanning only after obtaining a warrant, when trying to locate a missing person, or under “exigent circumstances,” a well-established concept under Washington state law. In addition, authorities cannot use facial recognition technology to record any exercise of First Amendment rights—such as at a protest or during religious observance.</w:t>
      </w:r>
    </w:p>
    <w:p w:rsidR="00CB162B" w:rsidRDefault="003E2A24" w:rsidP="00CB162B">
      <w:pPr>
        <w:pStyle w:val="Heading3"/>
      </w:pPr>
      <w:r>
        <w:t>Privacy</w:t>
      </w:r>
      <w:r w:rsidR="0004068A">
        <w:t xml:space="preserve"> Advantage – Unsecure Databases</w:t>
      </w:r>
    </w:p>
    <w:p w:rsidR="00CB162B" w:rsidRDefault="00CB162B" w:rsidP="00CB162B"/>
    <w:p w:rsidR="00D9556C" w:rsidRPr="00CB162B" w:rsidRDefault="00D9556C" w:rsidP="00CB162B">
      <w:pPr>
        <w:pStyle w:val="Heading4"/>
      </w:pPr>
      <w:r w:rsidRPr="00CB162B">
        <w:t xml:space="preserve">Facial Recognition inputs by police are especially dangerous because they are being uploaded into untested, unsecured databases without citizens knowing their information is being used. </w:t>
      </w:r>
    </w:p>
    <w:p w:rsidR="00D04E45" w:rsidRDefault="00EF5F3A" w:rsidP="00D04E45">
      <w:r w:rsidRPr="006A3575">
        <w:t xml:space="preserve">Kashmir </w:t>
      </w:r>
      <w:r w:rsidRPr="006A3575">
        <w:rPr>
          <w:rStyle w:val="Style13ptBold"/>
        </w:rPr>
        <w:t>Hill</w:t>
      </w:r>
      <w:r w:rsidRPr="006A3575">
        <w:t xml:space="preserve"> </w:t>
      </w:r>
      <w:r>
        <w:t>(</w:t>
      </w:r>
      <w:r w:rsidRPr="006A3575">
        <w:t>tech reporter based in New York. She writes about the unexpected and sometimes ominous ways technology is changing our lives, particularly when it comes to our privacy.</w:t>
      </w:r>
      <w:r>
        <w:t>) “</w:t>
      </w:r>
      <w:r w:rsidRPr="006A3575">
        <w:t>The Secretive Company That Might End Privacy as We Know It</w:t>
      </w:r>
      <w:r>
        <w:t xml:space="preserve">” January 18, </w:t>
      </w:r>
      <w:r w:rsidRPr="006A3575">
        <w:rPr>
          <w:rStyle w:val="Style13ptBold"/>
        </w:rPr>
        <w:t>2020</w:t>
      </w:r>
      <w:r>
        <w:rPr>
          <w:rStyle w:val="Style13ptBold"/>
        </w:rPr>
        <w:t xml:space="preserve">  </w:t>
      </w:r>
      <w:r w:rsidRPr="006A3575">
        <w:t>https://www.nytimes.com/2020/01/18/technology/clearview-privacy-facial-recognition.html</w:t>
      </w:r>
    </w:p>
    <w:p w:rsidR="00D9556C" w:rsidRDefault="00D04E45" w:rsidP="00D04E45">
      <w:r w:rsidRPr="004850D8">
        <w:rPr>
          <w:rStyle w:val="StyleUnderline"/>
          <w:highlight w:val="cyan"/>
        </w:rPr>
        <w:t>Facial recognition</w:t>
      </w:r>
      <w:r w:rsidRPr="00C95963">
        <w:rPr>
          <w:rStyle w:val="StyleUnderline"/>
        </w:rPr>
        <w:t xml:space="preserve"> technology</w:t>
      </w:r>
      <w:r>
        <w:t xml:space="preserve"> has always been controversial. It makes people nervous about Big Brother. It </w:t>
      </w:r>
      <w:r w:rsidRPr="00C95963">
        <w:rPr>
          <w:rStyle w:val="StyleUnderline"/>
        </w:rPr>
        <w:t xml:space="preserve">has a tendency to </w:t>
      </w:r>
      <w:r w:rsidRPr="004850D8">
        <w:rPr>
          <w:rStyle w:val="StyleUnderline"/>
          <w:highlight w:val="cyan"/>
        </w:rPr>
        <w:t>deliver false matches for certain</w:t>
      </w:r>
      <w:r w:rsidRPr="00C95963">
        <w:rPr>
          <w:rStyle w:val="StyleUnderline"/>
        </w:rPr>
        <w:t xml:space="preserve"> groups</w:t>
      </w:r>
      <w:r>
        <w:t xml:space="preserve">, like people of color. And some </w:t>
      </w:r>
      <w:r w:rsidRPr="00C95963">
        <w:rPr>
          <w:rStyle w:val="StyleUnderline"/>
        </w:rPr>
        <w:t xml:space="preserve">facial recognition </w:t>
      </w:r>
      <w:r w:rsidRPr="004850D8">
        <w:rPr>
          <w:rStyle w:val="StyleUnderline"/>
          <w:highlight w:val="cyan"/>
        </w:rPr>
        <w:t>products used by the police</w:t>
      </w:r>
      <w:r>
        <w:t xml:space="preserve"> — including Clearview’s — </w:t>
      </w:r>
      <w:r w:rsidRPr="004850D8">
        <w:rPr>
          <w:rStyle w:val="StyleUnderline"/>
          <w:highlight w:val="cyan"/>
        </w:rPr>
        <w:t>haven’t been vetted</w:t>
      </w:r>
      <w:r w:rsidRPr="00C95963">
        <w:rPr>
          <w:rStyle w:val="StyleUnderline"/>
        </w:rPr>
        <w:t xml:space="preserve"> by independent experts</w:t>
      </w:r>
      <w:r>
        <w:t xml:space="preserve">.  Clearview’s app carries extra risks because </w:t>
      </w:r>
      <w:r w:rsidRPr="004850D8">
        <w:rPr>
          <w:rStyle w:val="StyleUnderline"/>
          <w:highlight w:val="cyan"/>
        </w:rPr>
        <w:t>law enforcement agencies are uploading sensitive photos to the servers of a company whose ability to protect its data is untested</w:t>
      </w:r>
      <w:r>
        <w:t>.  The company eventually started answering my questions, saying that its earlier silence was typical of an early-stage start-up in stealth mode. Mr. Ton-That acknowledged designing a prototype for use with augmented-reality glasses but said the company had no plans to release it. And he said my photo had rung alarm bells because the app “flags possible anomalous search behavior” in order to prevent users from conducting what it deemed “inappropriate searches.”</w:t>
      </w:r>
    </w:p>
    <w:p w:rsidR="0004068A" w:rsidRDefault="0004068A">
      <w:pPr>
        <w:rPr>
          <w:rFonts w:eastAsiaTheme="majorEastAsia" w:cstheme="majorBidi"/>
          <w:b/>
          <w:iCs/>
          <w:sz w:val="26"/>
        </w:rPr>
      </w:pPr>
      <w:r>
        <w:br w:type="page"/>
      </w:r>
    </w:p>
    <w:p w:rsidR="0004068A" w:rsidRDefault="0004068A" w:rsidP="0004068A">
      <w:pPr>
        <w:pStyle w:val="Heading3"/>
      </w:pPr>
      <w:r>
        <w:t xml:space="preserve">Privacy Advantage – Undermines Democracy </w:t>
      </w:r>
    </w:p>
    <w:p w:rsidR="0004068A" w:rsidRPr="0004068A" w:rsidRDefault="0004068A" w:rsidP="0004068A"/>
    <w:p w:rsidR="00D9556C" w:rsidRDefault="00D9556C" w:rsidP="00D9556C">
      <w:pPr>
        <w:pStyle w:val="Heading4"/>
      </w:pPr>
      <w:r>
        <w:t xml:space="preserve">Facial recognition software is being used to undermine democracy and the right to protest. Even non-violent protestors are being flagged by police departments and put into databases. </w:t>
      </w:r>
    </w:p>
    <w:p w:rsidR="00D9556C" w:rsidRDefault="00D9556C" w:rsidP="00D9556C">
      <w:r>
        <w:t xml:space="preserve">Shira </w:t>
      </w:r>
      <w:r w:rsidRPr="00413440">
        <w:rPr>
          <w:rStyle w:val="Style13ptBold"/>
        </w:rPr>
        <w:t>Ovide</w:t>
      </w:r>
      <w:r>
        <w:t xml:space="preserve"> (New York Times) “</w:t>
      </w:r>
      <w:r w:rsidRPr="00413440">
        <w:t>A Case for Banning Facial Recognition</w:t>
      </w:r>
      <w:r>
        <w:t xml:space="preserve">” June 09, </w:t>
      </w:r>
      <w:r w:rsidRPr="00413440">
        <w:rPr>
          <w:rStyle w:val="Style13ptBold"/>
        </w:rPr>
        <w:t xml:space="preserve">2020 </w:t>
      </w:r>
      <w:r w:rsidRPr="00413440">
        <w:t>https://www.nytimes.com/2020/06/09/technology/facial-recognition-software.html?auth=login-google</w:t>
      </w:r>
    </w:p>
    <w:p w:rsidR="0004068A" w:rsidRDefault="00D9556C" w:rsidP="0002214F">
      <w:r w:rsidRPr="00E132E1">
        <w:t xml:space="preserve">Timnit Gebru, a leader of Google’s ethical artificial intelligence team, explained why she believes that </w:t>
      </w:r>
      <w:r w:rsidRPr="004850D8">
        <w:rPr>
          <w:rStyle w:val="StyleUnderline"/>
          <w:highlight w:val="cyan"/>
        </w:rPr>
        <w:t>facial recognition is too dangerous to be used</w:t>
      </w:r>
      <w:r w:rsidRPr="00E132E1">
        <w:t xml:space="preserve"> right now </w:t>
      </w:r>
      <w:r w:rsidRPr="004850D8">
        <w:rPr>
          <w:rStyle w:val="StyleUnderline"/>
          <w:highlight w:val="cyan"/>
        </w:rPr>
        <w:t>for law enforcement purposes</w:t>
      </w:r>
      <w:r w:rsidRPr="004850D8">
        <w:rPr>
          <w:highlight w:val="cyan"/>
        </w:rPr>
        <w:t>.</w:t>
      </w:r>
      <w:r w:rsidRPr="00E132E1">
        <w:t xml:space="preserve"> These are edited excerpts from our virtual discussion at the Women’s Forum for the Economy &amp; Society on Monday. </w:t>
      </w:r>
      <w:r>
        <w:t xml:space="preserve">Ovide: What are your concerns about facial recognition?  Gebru: I collaborated with Joy Buolamwini at the M.I.T. Media Lab, who led </w:t>
      </w:r>
      <w:r w:rsidRPr="004850D8">
        <w:rPr>
          <w:rStyle w:val="StyleUnderline"/>
          <w:highlight w:val="cyan"/>
        </w:rPr>
        <w:t>an analysis</w:t>
      </w:r>
      <w:r>
        <w:t xml:space="preserve"> that </w:t>
      </w:r>
      <w:r w:rsidRPr="004850D8">
        <w:rPr>
          <w:rStyle w:val="StyleUnderline"/>
          <w:highlight w:val="cyan"/>
        </w:rPr>
        <w:t>found very high disparities in error rates</w:t>
      </w:r>
      <w:r w:rsidRPr="00D9556C">
        <w:rPr>
          <w:rStyle w:val="StyleUnderline"/>
        </w:rPr>
        <w:t xml:space="preserve"> [in facial identification systems], especially between lighter-skinned men and darker-skinned women</w:t>
      </w:r>
      <w:r>
        <w:t xml:space="preserve">. In melanoma screenings, imagine that there’s a detection technology that doesn’t work for people with darker skin.  I also realized that </w:t>
      </w:r>
      <w:r w:rsidRPr="00D9556C">
        <w:rPr>
          <w:rStyle w:val="StyleUnderline"/>
        </w:rPr>
        <w:t>even perfect facial recognition can be misused</w:t>
      </w:r>
      <w:r>
        <w:t xml:space="preserve">. I’m a black woman living in the U.S. who has dealt with serious consequences of racism. </w:t>
      </w:r>
      <w:r w:rsidRPr="004850D8">
        <w:rPr>
          <w:rStyle w:val="StyleUnderline"/>
          <w:highlight w:val="cyan"/>
        </w:rPr>
        <w:t>Facial recognition is being used against the black community</w:t>
      </w:r>
      <w:r w:rsidRPr="004850D8">
        <w:rPr>
          <w:highlight w:val="cyan"/>
        </w:rPr>
        <w:t>.</w:t>
      </w:r>
      <w:r>
        <w:t xml:space="preserve"> </w:t>
      </w:r>
      <w:r w:rsidRPr="00D9556C">
        <w:rPr>
          <w:rStyle w:val="StyleUnderline"/>
        </w:rPr>
        <w:t xml:space="preserve">Baltimore </w:t>
      </w:r>
      <w:r w:rsidRPr="004850D8">
        <w:rPr>
          <w:rStyle w:val="StyleUnderline"/>
          <w:highlight w:val="cyan"/>
        </w:rPr>
        <w:t>police</w:t>
      </w:r>
      <w:r w:rsidRPr="00D9556C">
        <w:rPr>
          <w:rStyle w:val="StyleUnderline"/>
        </w:rPr>
        <w:t xml:space="preserve"> during the Freddie Gray protests </w:t>
      </w:r>
      <w:r w:rsidRPr="004850D8">
        <w:rPr>
          <w:rStyle w:val="StyleUnderline"/>
          <w:highlight w:val="cyan"/>
        </w:rPr>
        <w:t>used facial recognition to identify protesters</w:t>
      </w:r>
      <w:r w:rsidRPr="00D9556C">
        <w:rPr>
          <w:rStyle w:val="StyleUnderline"/>
        </w:rPr>
        <w:t xml:space="preserve"> by linking images to social media profiles</w:t>
      </w:r>
      <w:r>
        <w:t>.</w:t>
      </w:r>
    </w:p>
    <w:p w:rsidR="0004068A" w:rsidRDefault="0004068A" w:rsidP="0004068A">
      <w:r>
        <w:br w:type="page"/>
      </w:r>
    </w:p>
    <w:p w:rsidR="00E71FAF" w:rsidRDefault="0004068A" w:rsidP="0004068A">
      <w:pPr>
        <w:pStyle w:val="Heading3"/>
      </w:pPr>
      <w:r>
        <w:t xml:space="preserve">Privacy Advantage – Democracy Impacts </w:t>
      </w:r>
    </w:p>
    <w:p w:rsidR="00E71FAF" w:rsidRDefault="00E71FAF" w:rsidP="00E71FAF"/>
    <w:p w:rsidR="00E71FAF" w:rsidRPr="00E71FAF" w:rsidRDefault="00E71FAF" w:rsidP="00E71FAF">
      <w:pPr>
        <w:keepNext/>
        <w:keepLines/>
        <w:spacing w:before="40" w:after="0"/>
        <w:outlineLvl w:val="3"/>
        <w:rPr>
          <w:rFonts w:eastAsiaTheme="majorEastAsia" w:cstheme="majorBidi"/>
          <w:b/>
          <w:iCs/>
          <w:sz w:val="26"/>
        </w:rPr>
      </w:pPr>
      <w:r w:rsidRPr="00E71FAF">
        <w:rPr>
          <w:rFonts w:eastAsiaTheme="majorEastAsia" w:cstheme="majorBidi"/>
          <w:b/>
          <w:iCs/>
          <w:sz w:val="26"/>
        </w:rPr>
        <w:t>Democratic collapse is an existential threat --- controls every impact</w:t>
      </w:r>
    </w:p>
    <w:p w:rsidR="00E71FAF" w:rsidRPr="00E71FAF" w:rsidRDefault="00E71FAF" w:rsidP="00E71FAF">
      <w:r w:rsidRPr="00E71FAF">
        <w:rPr>
          <w:b/>
          <w:bCs/>
          <w:sz w:val="26"/>
        </w:rPr>
        <w:t>Kasparov 17</w:t>
      </w:r>
      <w:r w:rsidRPr="00E71FAF">
        <w:t xml:space="preserve"> (Garry Kasparov, Chairman of the Human Rights Foundation, former World Chess Champion, “Democracy and Human Rights: The Case for U.S. Leadership,” Testimony Before The Subcommittee on Western Hemisphere, Transnational Crime, Civilian Security, Democracy, Human Rights, and Global Women's Issues of the U.S. Senate Committee on Foreign Relations, February 16</w:t>
      </w:r>
      <w:r w:rsidRPr="00E71FAF">
        <w:rPr>
          <w:vertAlign w:val="superscript"/>
        </w:rPr>
        <w:t>th</w:t>
      </w:r>
      <w:r w:rsidRPr="00E71FAF">
        <w:t>, https://www.foreign.senate.gov/imo/media/doc/021617_Kasparov_%20Testimony.pdf)</w:t>
      </w:r>
    </w:p>
    <w:p w:rsidR="00E71FAF" w:rsidRPr="00E71FAF" w:rsidRDefault="00E71FAF" w:rsidP="00E71FAF">
      <w:pPr>
        <w:rPr>
          <w:sz w:val="16"/>
        </w:rPr>
      </w:pPr>
      <w:r w:rsidRPr="00E71FAF">
        <w:rPr>
          <w:u w:val="single"/>
        </w:rPr>
        <w:t>As</w:t>
      </w:r>
      <w:r w:rsidRPr="00E71FAF">
        <w:rPr>
          <w:sz w:val="16"/>
        </w:rPr>
        <w:t xml:space="preserve"> one of the </w:t>
      </w:r>
      <w:r w:rsidRPr="00E71FAF">
        <w:rPr>
          <w:u w:val="single"/>
        </w:rPr>
        <w:t>countless millions</w:t>
      </w:r>
      <w:r w:rsidRPr="00E71FAF">
        <w:rPr>
          <w:sz w:val="16"/>
        </w:rPr>
        <w:t xml:space="preserve"> of people who </w:t>
      </w:r>
      <w:r w:rsidRPr="00E71FAF">
        <w:rPr>
          <w:u w:val="single"/>
        </w:rPr>
        <w:t>were</w:t>
      </w:r>
      <w:r w:rsidRPr="00E71FAF">
        <w:rPr>
          <w:sz w:val="16"/>
        </w:rPr>
        <w:t xml:space="preserve"> freed or </w:t>
      </w:r>
      <w:r w:rsidRPr="00E71FAF">
        <w:rPr>
          <w:u w:val="single"/>
        </w:rPr>
        <w:t>protected from totalitarianism by the United States</w:t>
      </w:r>
      <w:r w:rsidRPr="00E71FAF">
        <w:rPr>
          <w:sz w:val="16"/>
        </w:rPr>
        <w:t xml:space="preserve"> of America, </w:t>
      </w:r>
      <w:r w:rsidRPr="00E71FAF">
        <w:rPr>
          <w:u w:val="single"/>
        </w:rPr>
        <w:t>it is easy for me to talk about the past</w:t>
      </w:r>
      <w:r w:rsidRPr="00E71FAF">
        <w:rPr>
          <w:sz w:val="16"/>
        </w:rPr>
        <w:t xml:space="preserve">. To talk about the belief of the American people and their leaders that this country was exceptional, and had special responsibilities to match its tremendous power. </w:t>
      </w:r>
      <w:r w:rsidRPr="00E71FAF">
        <w:rPr>
          <w:u w:val="single"/>
        </w:rPr>
        <w:t>That a nation founded on freedom was bound to defend freedom everywhere</w:t>
      </w:r>
      <w:r w:rsidRPr="00E71FAF">
        <w:rPr>
          <w:sz w:val="16"/>
        </w:rPr>
        <w:t xml:space="preserve">. I could talk about the bipartisan legacy of this most American principle, from the Founding Fathers, to Democrats like Harry Truman, to Republicans like Ronald Reagan. I could talk about how the American people used to care deeply about human rights and dissidents in far-off places, and how this is what made America a beacon of hope, a shining city on a hill. </w:t>
      </w:r>
      <w:r w:rsidRPr="004850D8">
        <w:rPr>
          <w:highlight w:val="cyan"/>
          <w:u w:val="single"/>
        </w:rPr>
        <w:t xml:space="preserve">America led by example and </w:t>
      </w:r>
      <w:r w:rsidRPr="00E71FAF">
        <w:rPr>
          <w:u w:val="single"/>
        </w:rPr>
        <w:t xml:space="preserve">set a high standard, a standard that </w:t>
      </w:r>
      <w:r w:rsidRPr="004850D8">
        <w:rPr>
          <w:highlight w:val="cyan"/>
          <w:u w:val="single"/>
        </w:rPr>
        <w:t>exposed</w:t>
      </w:r>
      <w:r w:rsidRPr="00E71FAF">
        <w:rPr>
          <w:u w:val="single"/>
        </w:rPr>
        <w:t xml:space="preserve"> the hypocrisy and cruelty of </w:t>
      </w:r>
      <w:r w:rsidRPr="004850D8">
        <w:rPr>
          <w:highlight w:val="cyan"/>
          <w:u w:val="single"/>
        </w:rPr>
        <w:t>dictatorships</w:t>
      </w:r>
      <w:r w:rsidRPr="00E71FAF">
        <w:rPr>
          <w:u w:val="single"/>
        </w:rPr>
        <w:t xml:space="preserve"> around the world. But there is no time for nostalgia</w:t>
      </w:r>
      <w:r w:rsidRPr="00E71FAF">
        <w:rPr>
          <w:sz w:val="16"/>
        </w:rPr>
        <w:t xml:space="preserve">. Since the fall of the Berlin Wall, the collapse of the Soviet Union, and the end of the Cold War, </w:t>
      </w:r>
      <w:r w:rsidRPr="004850D8">
        <w:rPr>
          <w:highlight w:val="cyan"/>
          <w:u w:val="single"/>
        </w:rPr>
        <w:t>Americans</w:t>
      </w:r>
      <w:r w:rsidRPr="00E71FAF">
        <w:rPr>
          <w:sz w:val="16"/>
        </w:rPr>
        <w:t xml:space="preserve">, and America, </w:t>
      </w:r>
      <w:r w:rsidRPr="004850D8">
        <w:rPr>
          <w:highlight w:val="cyan"/>
          <w:u w:val="single"/>
        </w:rPr>
        <w:t>have retreated</w:t>
      </w:r>
      <w:r w:rsidRPr="00E71FAF">
        <w:rPr>
          <w:u w:val="single"/>
        </w:rPr>
        <w:t xml:space="preserve"> from those principles, and </w:t>
      </w:r>
      <w:r w:rsidRPr="004850D8">
        <w:rPr>
          <w:b/>
          <w:iCs/>
          <w:highlight w:val="cyan"/>
          <w:u w:val="single"/>
          <w:bdr w:val="single" w:sz="8" w:space="0" w:color="auto"/>
        </w:rPr>
        <w:t xml:space="preserve">the world has become much worse off </w:t>
      </w:r>
      <w:r w:rsidRPr="00E71FAF">
        <w:rPr>
          <w:b/>
          <w:iCs/>
          <w:u w:val="single"/>
          <w:bdr w:val="single" w:sz="8" w:space="0" w:color="auto"/>
        </w:rPr>
        <w:t>as a result</w:t>
      </w:r>
      <w:r w:rsidRPr="00E71FAF">
        <w:rPr>
          <w:sz w:val="16"/>
        </w:rPr>
        <w:t xml:space="preserve">. American skepticism about America’s role in the world deepened in the long, painful wars in Afghanistan and Iraq, and their aftermaths. Instead of applying the lessons learned about how to do better, lessons about faulty intelligence and working with native populations, the main outcome was to stop trying. This result has been a tragedy for the billions of people still living under authoritarian regimes around the world, and it is based on faulty analysis. You can never guarantee a positive outcome— not in chess, not in war, and certainly not in politics. The best you can do is to do what you know is right and to try your best. I speak from experience when I say that the citizens of unfree states do not expect guarantees. They want a reason to hope and a fighting chance. </w:t>
      </w:r>
      <w:r w:rsidRPr="00E71FAF">
        <w:rPr>
          <w:u w:val="single"/>
        </w:rPr>
        <w:t>People living under dictatorships want the opportunity for freedom</w:t>
      </w:r>
      <w:r w:rsidRPr="00E71FAF">
        <w:rPr>
          <w:sz w:val="16"/>
        </w:rPr>
        <w:t xml:space="preserve">, the opportunity to live in peace and to follow their dreams. From the Iraq War to the Arab Spring to the current battles for liberty from Venezuela to Eastern Ukraine, people are fighting for that opportunity, giving up their lives for freedom. </w:t>
      </w:r>
      <w:r w:rsidRPr="00E71FAF">
        <w:rPr>
          <w:u w:val="single"/>
        </w:rPr>
        <w:t xml:space="preserve">The United States must not abandon them. The United States and the rest of the free world has an unprecedented advantage in economic and military strength today. What is lacking is the will. </w:t>
      </w:r>
      <w:r w:rsidRPr="00E71FAF">
        <w:rPr>
          <w:sz w:val="16"/>
        </w:rPr>
        <w:t xml:space="preserve">The will to make the case to the American people, </w:t>
      </w:r>
      <w:r w:rsidRPr="00E71FAF">
        <w:rPr>
          <w:u w:val="single"/>
        </w:rPr>
        <w:t>the will to take risks and invest in the long-term security of the country, and the world</w:t>
      </w:r>
      <w:r w:rsidRPr="00E71FAF">
        <w:rPr>
          <w:sz w:val="16"/>
        </w:rPr>
        <w:t xml:space="preserve">. This will require investments in aid, in education, in security that allow countries to attain the stability their people so badly need. Such investment is far more moral and far cheaper than the cycle of </w:t>
      </w:r>
      <w:r w:rsidRPr="004850D8">
        <w:rPr>
          <w:b/>
          <w:iCs/>
          <w:highlight w:val="cyan"/>
          <w:u w:val="single"/>
          <w:bdr w:val="single" w:sz="8" w:space="0" w:color="auto"/>
        </w:rPr>
        <w:t>terror, war</w:t>
      </w:r>
      <w:r w:rsidRPr="00E71FAF">
        <w:rPr>
          <w:u w:val="single"/>
        </w:rPr>
        <w:t xml:space="preserve">, refugees, </w:t>
      </w:r>
      <w:r w:rsidRPr="004850D8">
        <w:rPr>
          <w:highlight w:val="cyan"/>
          <w:u w:val="single"/>
        </w:rPr>
        <w:t>and</w:t>
      </w:r>
      <w:r w:rsidRPr="00E71FAF">
        <w:rPr>
          <w:u w:val="single"/>
        </w:rPr>
        <w:t xml:space="preserve"> </w:t>
      </w:r>
      <w:r w:rsidRPr="00E71FAF">
        <w:rPr>
          <w:b/>
          <w:iCs/>
          <w:u w:val="single"/>
          <w:bdr w:val="single" w:sz="8" w:space="0" w:color="auto"/>
        </w:rPr>
        <w:t>military i</w:t>
      </w:r>
      <w:r w:rsidRPr="004850D8">
        <w:rPr>
          <w:b/>
          <w:iCs/>
          <w:highlight w:val="cyan"/>
          <w:u w:val="single"/>
          <w:bdr w:val="single" w:sz="8" w:space="0" w:color="auto"/>
        </w:rPr>
        <w:t>ntervention</w:t>
      </w:r>
      <w:r w:rsidRPr="00E71FAF">
        <w:rPr>
          <w:sz w:val="16"/>
        </w:rPr>
        <w:t xml:space="preserve"> that </w:t>
      </w:r>
      <w:r w:rsidRPr="004850D8">
        <w:rPr>
          <w:highlight w:val="cyan"/>
          <w:u w:val="single"/>
        </w:rPr>
        <w:t xml:space="preserve">results when America leaves a vacuum </w:t>
      </w:r>
      <w:r w:rsidRPr="00E71FAF">
        <w:rPr>
          <w:u w:val="single"/>
        </w:rPr>
        <w:t xml:space="preserve">of power. </w:t>
      </w:r>
      <w:r w:rsidRPr="00E71FAF">
        <w:rPr>
          <w:sz w:val="16"/>
        </w:rPr>
        <w:t xml:space="preserve">The best way to help refugees is to prevent them from becoming refugees in the first place. The Soviet Union was an existential threat, and this focused the attention of the world, and the American people. There </w:t>
      </w:r>
      <w:r w:rsidRPr="004850D8">
        <w:rPr>
          <w:b/>
          <w:iCs/>
          <w:highlight w:val="cyan"/>
          <w:u w:val="single"/>
          <w:bdr w:val="single" w:sz="8" w:space="0" w:color="auto"/>
        </w:rPr>
        <w:t>existential threat</w:t>
      </w:r>
      <w:r w:rsidRPr="00E71FAF">
        <w:rPr>
          <w:u w:val="single"/>
        </w:rPr>
        <w:t xml:space="preserve"> today is not found on a map, but it </w:t>
      </w:r>
      <w:r w:rsidRPr="004850D8">
        <w:rPr>
          <w:b/>
          <w:iCs/>
          <w:highlight w:val="cyan"/>
          <w:u w:val="single"/>
          <w:bdr w:val="single" w:sz="8" w:space="0" w:color="auto"/>
        </w:rPr>
        <w:t>is very real</w:t>
      </w:r>
      <w:r w:rsidRPr="00E71FAF">
        <w:rPr>
          <w:u w:val="single"/>
        </w:rPr>
        <w:t xml:space="preserve">. </w:t>
      </w:r>
      <w:r w:rsidRPr="00E71FAF">
        <w:rPr>
          <w:sz w:val="16"/>
        </w:rPr>
        <w:t xml:space="preserve">The </w:t>
      </w:r>
      <w:r w:rsidRPr="00E71FAF">
        <w:rPr>
          <w:u w:val="single"/>
        </w:rPr>
        <w:t xml:space="preserve">forces of the past are making steady progress against the modern world order. </w:t>
      </w:r>
      <w:r w:rsidRPr="004850D8">
        <w:rPr>
          <w:b/>
          <w:iCs/>
          <w:highlight w:val="cyan"/>
          <w:u w:val="single"/>
          <w:bdr w:val="single" w:sz="8" w:space="0" w:color="auto"/>
        </w:rPr>
        <w:t>Terrorist</w:t>
      </w:r>
      <w:r w:rsidRPr="00E71FAF">
        <w:rPr>
          <w:u w:val="single"/>
        </w:rPr>
        <w:t xml:space="preserve"> movements in the Middle East, </w:t>
      </w:r>
      <w:r w:rsidRPr="004850D8">
        <w:rPr>
          <w:highlight w:val="cyan"/>
          <w:u w:val="single"/>
        </w:rPr>
        <w:t>extremist parties</w:t>
      </w:r>
      <w:r w:rsidRPr="00E71FAF">
        <w:rPr>
          <w:u w:val="single"/>
        </w:rPr>
        <w:t xml:space="preserve"> across Europe, a paranoid tyrant in </w:t>
      </w:r>
      <w:r w:rsidRPr="004850D8">
        <w:rPr>
          <w:b/>
          <w:iCs/>
          <w:highlight w:val="cyan"/>
          <w:u w:val="single"/>
          <w:bdr w:val="single" w:sz="8" w:space="0" w:color="auto"/>
        </w:rPr>
        <w:t xml:space="preserve">North Korea </w:t>
      </w:r>
      <w:r w:rsidRPr="00E71FAF">
        <w:rPr>
          <w:b/>
          <w:iCs/>
          <w:u w:val="single"/>
          <w:bdr w:val="single" w:sz="8" w:space="0" w:color="auto"/>
        </w:rPr>
        <w:t xml:space="preserve">threatening </w:t>
      </w:r>
      <w:r w:rsidRPr="004850D8">
        <w:rPr>
          <w:b/>
          <w:iCs/>
          <w:highlight w:val="cyan"/>
          <w:u w:val="single"/>
          <w:bdr w:val="single" w:sz="8" w:space="0" w:color="auto"/>
        </w:rPr>
        <w:t>nuclear blackmail,</w:t>
      </w:r>
      <w:r w:rsidRPr="004850D8">
        <w:rPr>
          <w:highlight w:val="cyan"/>
          <w:u w:val="single"/>
        </w:rPr>
        <w:t xml:space="preserve"> and</w:t>
      </w:r>
      <w:r w:rsidRPr="00E71FAF">
        <w:rPr>
          <w:sz w:val="16"/>
        </w:rPr>
        <w:t xml:space="preserve">, at the center of the web, </w:t>
      </w:r>
      <w:r w:rsidRPr="00E71FAF">
        <w:rPr>
          <w:u w:val="single"/>
        </w:rPr>
        <w:t xml:space="preserve">an </w:t>
      </w:r>
      <w:r w:rsidRPr="004850D8">
        <w:rPr>
          <w:b/>
          <w:iCs/>
          <w:highlight w:val="cyan"/>
          <w:u w:val="single"/>
          <w:bdr w:val="single" w:sz="8" w:space="0" w:color="auto"/>
        </w:rPr>
        <w:t xml:space="preserve">aggressive </w:t>
      </w:r>
      <w:r w:rsidRPr="00E71FAF">
        <w:rPr>
          <w:b/>
          <w:iCs/>
          <w:u w:val="single"/>
          <w:bdr w:val="single" w:sz="8" w:space="0" w:color="auto"/>
        </w:rPr>
        <w:t xml:space="preserve">KGB dictator in </w:t>
      </w:r>
      <w:r w:rsidRPr="004850D8">
        <w:rPr>
          <w:b/>
          <w:iCs/>
          <w:highlight w:val="cyan"/>
          <w:u w:val="single"/>
          <w:bdr w:val="single" w:sz="8" w:space="0" w:color="auto"/>
        </w:rPr>
        <w:t>Russia</w:t>
      </w:r>
      <w:r w:rsidRPr="004850D8">
        <w:rPr>
          <w:highlight w:val="cyan"/>
          <w:u w:val="single"/>
        </w:rPr>
        <w:t>.</w:t>
      </w:r>
      <w:r w:rsidRPr="00E71FAF">
        <w:rPr>
          <w:u w:val="single"/>
        </w:rPr>
        <w:t xml:space="preserve"> They all want to turn the world back to a dark past because their survival is threatened by</w:t>
      </w:r>
      <w:r w:rsidRPr="00E71FAF">
        <w:rPr>
          <w:sz w:val="16"/>
        </w:rPr>
        <w:t xml:space="preserve"> the </w:t>
      </w:r>
      <w:r w:rsidRPr="00E71FAF">
        <w:rPr>
          <w:u w:val="single"/>
        </w:rPr>
        <w:t xml:space="preserve">values of the free world, epitomized by the United States. And </w:t>
      </w:r>
      <w:r w:rsidRPr="00E71FAF">
        <w:rPr>
          <w:b/>
          <w:iCs/>
          <w:u w:val="single"/>
          <w:bdr w:val="single" w:sz="8" w:space="0" w:color="auto"/>
        </w:rPr>
        <w:t xml:space="preserve">they </w:t>
      </w:r>
      <w:r w:rsidRPr="004850D8">
        <w:rPr>
          <w:b/>
          <w:iCs/>
          <w:highlight w:val="cyan"/>
          <w:u w:val="single"/>
          <w:bdr w:val="single" w:sz="8" w:space="0" w:color="auto"/>
        </w:rPr>
        <w:t>are thriving as the U.S. has retreated</w:t>
      </w:r>
      <w:r w:rsidRPr="00E71FAF">
        <w:rPr>
          <w:u w:val="single"/>
        </w:rPr>
        <w:t>.</w:t>
      </w:r>
      <w:r w:rsidRPr="00E71FAF">
        <w:rPr>
          <w:sz w:val="16"/>
        </w:rPr>
        <w:t xml:space="preserve"> The global freedom index has declined for ten consecutive years. No one like to talk about the United States as a global policeman, but </w:t>
      </w:r>
      <w:r w:rsidRPr="00E71FAF">
        <w:rPr>
          <w:b/>
          <w:iCs/>
          <w:u w:val="single"/>
          <w:bdr w:val="single" w:sz="8" w:space="0" w:color="auto"/>
        </w:rPr>
        <w:t xml:space="preserve">this is what happens when there is no cop on the beat. </w:t>
      </w:r>
      <w:r w:rsidRPr="004850D8">
        <w:rPr>
          <w:b/>
          <w:iCs/>
          <w:highlight w:val="cyan"/>
          <w:u w:val="single"/>
          <w:bdr w:val="single" w:sz="8" w:space="0" w:color="auto"/>
        </w:rPr>
        <w:t>American leadership begins at home</w:t>
      </w:r>
      <w:r w:rsidRPr="00E71FAF">
        <w:rPr>
          <w:u w:val="single"/>
        </w:rPr>
        <w:t>, right here. America cannot lead the world on democracy and human rights if there is no unity on</w:t>
      </w:r>
      <w:r w:rsidRPr="00E71FAF">
        <w:rPr>
          <w:sz w:val="16"/>
        </w:rPr>
        <w:t xml:space="preserve"> the </w:t>
      </w:r>
      <w:r w:rsidRPr="00E71FAF">
        <w:rPr>
          <w:u w:val="single"/>
        </w:rPr>
        <w:t>meaning and importance of these things.</w:t>
      </w:r>
      <w:r w:rsidRPr="004850D8">
        <w:rPr>
          <w:highlight w:val="cyan"/>
          <w:u w:val="single"/>
        </w:rPr>
        <w:t xml:space="preserve"> </w:t>
      </w:r>
      <w:r w:rsidRPr="00E71FAF">
        <w:rPr>
          <w:b/>
          <w:iCs/>
          <w:u w:val="single"/>
          <w:bdr w:val="single" w:sz="8" w:space="0" w:color="auto"/>
        </w:rPr>
        <w:t>Leadership is required to make that case clearly and powerfully</w:t>
      </w:r>
      <w:r w:rsidRPr="00E71FAF">
        <w:rPr>
          <w:u w:val="single"/>
        </w:rPr>
        <w:t xml:space="preserve">. Right now, Americans are engaged in politics at a level not seen in decades. It is an opportunity for them to rediscover that making America great begins with believing America can be great. </w:t>
      </w:r>
      <w:r w:rsidRPr="00E71FAF">
        <w:rPr>
          <w:sz w:val="16"/>
        </w:rPr>
        <w:t xml:space="preserve">The Cold War was won on American values that were shared by both parties and nearly every American. Institutions that were created by a Democrat, Truman, were triumphant forty years later thanks to the courage of a Republican, Reagan. This bipartisan consistency created the decades of strategic </w:t>
      </w:r>
      <w:r w:rsidRPr="00E71FAF">
        <w:rPr>
          <w:u w:val="single"/>
        </w:rPr>
        <w:t>stability</w:t>
      </w:r>
      <w:r w:rsidRPr="00E71FAF">
        <w:rPr>
          <w:sz w:val="16"/>
        </w:rPr>
        <w:t xml:space="preserve"> that </w:t>
      </w:r>
      <w:r w:rsidRPr="00E71FAF">
        <w:rPr>
          <w:u w:val="single"/>
        </w:rPr>
        <w:t>is the great strength of democracies. Strong institutions that outlast politicians allow for long-range planning</w:t>
      </w:r>
      <w:r w:rsidRPr="00E71FAF">
        <w:rPr>
          <w:sz w:val="16"/>
        </w:rPr>
        <w:t xml:space="preserve">. In contrast, dictators can operate only tactically, not strategically, because they are not constrained by the balance of powers, but cannot afford to think beyond their own survival. This is why a dictator like Putin has an advantage in chaos, the ability to move quickly. This can only be met by strategy, by long-term goals that are based on shared values, not on polls and cable news. The fear of making things worse has paralyzed the United States from trying to make things better. There will always be setbacks, but the United States cannot quit. </w:t>
      </w:r>
      <w:r w:rsidRPr="00E71FAF">
        <w:rPr>
          <w:u w:val="single"/>
        </w:rPr>
        <w:t xml:space="preserve">The spread of </w:t>
      </w:r>
      <w:r w:rsidRPr="004850D8">
        <w:rPr>
          <w:b/>
          <w:iCs/>
          <w:highlight w:val="cyan"/>
          <w:u w:val="single"/>
          <w:bdr w:val="single" w:sz="8" w:space="0" w:color="auto"/>
        </w:rPr>
        <w:t>democracy is the only</w:t>
      </w:r>
      <w:r w:rsidRPr="00E71FAF">
        <w:rPr>
          <w:u w:val="single"/>
        </w:rPr>
        <w:t xml:space="preserve"> proven </w:t>
      </w:r>
      <w:r w:rsidRPr="004850D8">
        <w:rPr>
          <w:b/>
          <w:iCs/>
          <w:highlight w:val="cyan"/>
          <w:u w:val="single"/>
          <w:bdr w:val="single" w:sz="8" w:space="0" w:color="auto"/>
        </w:rPr>
        <w:t>remedy for</w:t>
      </w:r>
      <w:r w:rsidRPr="00E71FAF">
        <w:rPr>
          <w:u w:val="single"/>
        </w:rPr>
        <w:t xml:space="preserve"> nearly </w:t>
      </w:r>
      <w:r w:rsidRPr="004850D8">
        <w:rPr>
          <w:b/>
          <w:iCs/>
          <w:highlight w:val="cyan"/>
          <w:u w:val="single"/>
          <w:bdr w:val="single" w:sz="8" w:space="0" w:color="auto"/>
        </w:rPr>
        <w:t>every crisis that plagues the world today. War, famine, poverty, terrorism</w:t>
      </w:r>
      <w:r w:rsidRPr="004850D8">
        <w:rPr>
          <w:highlight w:val="cyan"/>
          <w:u w:val="single"/>
        </w:rPr>
        <w:t>–all are generated</w:t>
      </w:r>
      <w:r w:rsidRPr="00E71FAF">
        <w:rPr>
          <w:u w:val="single"/>
        </w:rPr>
        <w:t xml:space="preserve"> and exacerbated </w:t>
      </w:r>
      <w:r w:rsidRPr="004850D8">
        <w:rPr>
          <w:highlight w:val="cyan"/>
          <w:u w:val="single"/>
        </w:rPr>
        <w:t>by authoritarian regimes</w:t>
      </w:r>
      <w:r w:rsidRPr="00E71FAF">
        <w:rPr>
          <w:sz w:val="16"/>
        </w:rPr>
        <w:t xml:space="preserve">. A policy of </w:t>
      </w:r>
      <w:r w:rsidRPr="00E71FAF">
        <w:rPr>
          <w:u w:val="single"/>
        </w:rPr>
        <w:t xml:space="preserve">America First inevitably puts American security last. </w:t>
      </w:r>
      <w:r w:rsidRPr="004850D8">
        <w:rPr>
          <w:b/>
          <w:iCs/>
          <w:highlight w:val="cyan"/>
          <w:u w:val="single"/>
          <w:bdr w:val="single" w:sz="8" w:space="0" w:color="auto"/>
        </w:rPr>
        <w:t>American leadership is required because there is no one else</w:t>
      </w:r>
      <w:r w:rsidRPr="00E71FAF">
        <w:rPr>
          <w:sz w:val="16"/>
        </w:rPr>
        <w:t xml:space="preserve">, and because it is good for America. </w:t>
      </w:r>
      <w:r w:rsidRPr="00E71FAF">
        <w:rPr>
          <w:u w:val="single"/>
        </w:rPr>
        <w:t>There is no weapon or wall that is more powerful for security than America being envied, imitated, and admired around the world. Admired not for being perfect, but for having the exceptional courage to always try to be better</w:t>
      </w:r>
      <w:r w:rsidRPr="00E71FAF">
        <w:rPr>
          <w:sz w:val="16"/>
        </w:rPr>
        <w:t>. Thank you.</w:t>
      </w:r>
    </w:p>
    <w:p w:rsidR="00E71FAF" w:rsidRPr="00E71FAF" w:rsidRDefault="00E71FAF" w:rsidP="00E71FAF"/>
    <w:p w:rsidR="00E132E1" w:rsidRDefault="003E2A24" w:rsidP="003E2A24">
      <w:pPr>
        <w:pStyle w:val="Heading3"/>
      </w:pPr>
      <w:r>
        <w:t xml:space="preserve">Wrongful </w:t>
      </w:r>
      <w:r w:rsidR="0004068A">
        <w:t xml:space="preserve">Arrests – Bad Data </w:t>
      </w:r>
    </w:p>
    <w:p w:rsidR="00413440" w:rsidRDefault="00413440" w:rsidP="00E132E1"/>
    <w:p w:rsidR="00B65C3B" w:rsidRDefault="00B65C3B" w:rsidP="00B65C3B">
      <w:pPr>
        <w:pStyle w:val="Heading4"/>
      </w:pPr>
      <w:bookmarkStart w:id="1" w:name="_Hlk43894281"/>
      <w:r>
        <w:t xml:space="preserve">It is literally the wild west when it comes to facial recognition photo databases. Police can use celebrity look-a-likes, grainy surveillance photos, filtered social media photos, and hand sketches to look for matches. As a result, innocent civilians are deprived of their liberty and charged with crimes they have not committed. </w:t>
      </w:r>
    </w:p>
    <w:p w:rsidR="006A3575" w:rsidRDefault="006A3575" w:rsidP="006A3575">
      <w:r>
        <w:t xml:space="preserve">Clare </w:t>
      </w:r>
      <w:r w:rsidRPr="006A3575">
        <w:rPr>
          <w:rStyle w:val="Style13ptBold"/>
        </w:rPr>
        <w:t>Garvie</w:t>
      </w:r>
      <w:r>
        <w:t xml:space="preserve"> (Senior associate with Georgetown Center of Privacy and Technology working on face recognition technology.) “GARBAGE IN, GARBAGE OUT; FACE RECOGNITION ON FLAWED DATA” May 16, </w:t>
      </w:r>
      <w:r w:rsidRPr="006A3575">
        <w:rPr>
          <w:rStyle w:val="Style13ptBold"/>
        </w:rPr>
        <w:t>2019</w:t>
      </w:r>
      <w:r>
        <w:t xml:space="preserve"> </w:t>
      </w:r>
      <w:r w:rsidRPr="006A3575">
        <w:t>https://www.flawedfacedata.com/</w:t>
      </w:r>
    </w:p>
    <w:bookmarkEnd w:id="1"/>
    <w:p w:rsidR="006A3575" w:rsidRPr="00B65C3B" w:rsidRDefault="006A3575" w:rsidP="006A3575">
      <w:pPr>
        <w:rPr>
          <w:rStyle w:val="StyleUnderline"/>
        </w:rPr>
      </w:pPr>
      <w:r>
        <w:t xml:space="preserve">On April 28, 2017, </w:t>
      </w:r>
      <w:r w:rsidRPr="0082262B">
        <w:rPr>
          <w:rStyle w:val="StyleUnderline"/>
        </w:rPr>
        <w:t>a suspect was caught on camera</w:t>
      </w:r>
      <w:r>
        <w:t xml:space="preserve"> reportedly stealing beer from a CVS in New York City. The store surveillance camera that recorded the incident captured the suspect’s face, </w:t>
      </w:r>
      <w:r w:rsidRPr="00B65C3B">
        <w:rPr>
          <w:rStyle w:val="StyleUnderline"/>
        </w:rPr>
        <w:t>but it was partially obscured and highly pixelated</w:t>
      </w:r>
      <w:r>
        <w:t xml:space="preserve">. When the investigating detectives submitted the photo to the New York Police Department's (NYPD) facial recognition system, it returned no useful matches.1  Rather than concluding that the suspect could not be identified using face recognition, however, the detectives got creative.  </w:t>
      </w:r>
      <w:r w:rsidRPr="00B65C3B">
        <w:rPr>
          <w:rStyle w:val="StyleUnderline"/>
        </w:rPr>
        <w:t>One detective</w:t>
      </w:r>
      <w:r>
        <w:t xml:space="preserve"> from the Facial Identification Section (FIS), </w:t>
      </w:r>
      <w:r w:rsidRPr="00B65C3B">
        <w:rPr>
          <w:rStyle w:val="StyleUnderline"/>
        </w:rPr>
        <w:t>responsible for conducting face recognition searches for the NYPD, noted that the suspect looked like the actor Woody Harrelson</w:t>
      </w:r>
      <w:r>
        <w:t xml:space="preserve">, known for his performances in Cheers, Natural Born Killers, True Detective, and other television shows and movies. </w:t>
      </w:r>
      <w:r w:rsidRPr="00B65C3B">
        <w:rPr>
          <w:rStyle w:val="StyleUnderline"/>
        </w:rPr>
        <w:t>A Google image search for the actor predictably returned high-quality images, which detectives then submitted to the face recognition algorithm in place of the suspect's photo</w:t>
      </w:r>
      <w:r>
        <w:t xml:space="preserve">. </w:t>
      </w:r>
      <w:r w:rsidRPr="00B65C3B">
        <w:rPr>
          <w:rStyle w:val="StyleUnderline"/>
        </w:rPr>
        <w:t>In the resulting list of possible candidates, the detectives identified someone they believed was a match</w:t>
      </w:r>
      <w:r>
        <w:t>—</w:t>
      </w:r>
      <w:r w:rsidRPr="00B65C3B">
        <w:rPr>
          <w:rStyle w:val="StyleUnderline"/>
        </w:rPr>
        <w:t>not to Harrelson but to the suspect whose photo had produced no possible hits.2</w:t>
      </w:r>
      <w:r>
        <w:t xml:space="preserve">  This celebrity “match” was sent back to the investigating officers, and someone who was not Woody Harrelson was eventually arrested for petit larceny. </w:t>
      </w:r>
      <w:r w:rsidRPr="004850D8">
        <w:rPr>
          <w:rStyle w:val="StyleUnderline"/>
          <w:highlight w:val="cyan"/>
        </w:rPr>
        <w:t>There are no rules when it comes to what images police can submit to face recognition algorithms to generate investigative leads</w:t>
      </w:r>
      <w:r w:rsidRPr="00B65C3B">
        <w:rPr>
          <w:rStyle w:val="StyleUnderline"/>
        </w:rPr>
        <w:t>. As a consequence, agencies across the country can—and do—submit all manner of "probe photos,"</w:t>
      </w:r>
      <w:r>
        <w:t xml:space="preserve"> photos of unknown individuals submitted for search against a police or driver license database. </w:t>
      </w:r>
      <w:r w:rsidRPr="004850D8">
        <w:rPr>
          <w:rStyle w:val="StyleUnderline"/>
          <w:highlight w:val="cyan"/>
        </w:rPr>
        <w:t>These images may be low-quality surveillance camera stills, social media photos with filters, and scanned photo album pictures</w:t>
      </w:r>
      <w:r w:rsidRPr="00B65C3B">
        <w:rPr>
          <w:rStyle w:val="StyleUnderline"/>
        </w:rPr>
        <w:t xml:space="preserve">.3 Records from police departments show they may also include </w:t>
      </w:r>
      <w:r w:rsidRPr="004850D8">
        <w:rPr>
          <w:rStyle w:val="StyleUnderline"/>
          <w:highlight w:val="cyan"/>
        </w:rPr>
        <w:t>computer-generated facial features, or composite</w:t>
      </w:r>
      <w:r w:rsidRPr="00B65C3B">
        <w:rPr>
          <w:rStyle w:val="StyleUnderline"/>
        </w:rPr>
        <w:t xml:space="preserve"> or artist </w:t>
      </w:r>
      <w:r w:rsidRPr="004850D8">
        <w:rPr>
          <w:rStyle w:val="StyleUnderline"/>
          <w:highlight w:val="cyan"/>
        </w:rPr>
        <w:t>sketches</w:t>
      </w:r>
      <w:r>
        <w:t xml:space="preserve">.4  </w:t>
      </w:r>
      <w:r w:rsidRPr="004850D8">
        <w:rPr>
          <w:rStyle w:val="StyleUnderline"/>
          <w:highlight w:val="cyan"/>
        </w:rPr>
        <w:t>Or the</w:t>
      </w:r>
      <w:r w:rsidRPr="00B65C3B">
        <w:rPr>
          <w:rStyle w:val="StyleUnderline"/>
        </w:rPr>
        <w:t xml:space="preserve"> probe </w:t>
      </w:r>
      <w:r w:rsidRPr="004850D8">
        <w:rPr>
          <w:rStyle w:val="StyleUnderline"/>
          <w:highlight w:val="cyan"/>
        </w:rPr>
        <w:t>photo may be a suspect's celebrity doppelgänger</w:t>
      </w:r>
      <w:r>
        <w:t xml:space="preserve">. Woody Harrelson is not the only celebrity to stand in for a suspect wanted by the NYPD. FIS has also used a photo of a New York Knicks player to search its face recognition database for a man wanted for assault in Brooklyn.5  </w:t>
      </w:r>
      <w:r w:rsidRPr="004850D8">
        <w:rPr>
          <w:rStyle w:val="StyleUnderline"/>
          <w:highlight w:val="cyan"/>
        </w:rPr>
        <w:t>The stakes are too high in criminal investigations to rely on unreliable—or wrong—inputs.</w:t>
      </w:r>
      <w:r>
        <w:t xml:space="preserve"> It is one thing for a company to build a face recognition system designed to help individuals find their celebrity doppelgänger6 or painting lookalike7 for entertainment purposes. It's quite another to use </w:t>
      </w:r>
      <w:r w:rsidRPr="004850D8">
        <w:rPr>
          <w:rStyle w:val="StyleUnderline"/>
          <w:highlight w:val="cyan"/>
        </w:rPr>
        <w:t>these techniques</w:t>
      </w:r>
      <w:r>
        <w:t xml:space="preserve"> to </w:t>
      </w:r>
      <w:r w:rsidRPr="004850D8">
        <w:rPr>
          <w:rStyle w:val="StyleUnderline"/>
          <w:highlight w:val="cyan"/>
        </w:rPr>
        <w:t>identify</w:t>
      </w:r>
      <w:r w:rsidRPr="00B65C3B">
        <w:rPr>
          <w:rStyle w:val="StyleUnderline"/>
        </w:rPr>
        <w:t xml:space="preserve"> criminal </w:t>
      </w:r>
      <w:r w:rsidRPr="004850D8">
        <w:rPr>
          <w:rStyle w:val="StyleUnderline"/>
          <w:highlight w:val="cyan"/>
        </w:rPr>
        <w:t>suspects, who may be deprived of their liberty and ultimately prosecuted</w:t>
      </w:r>
      <w:r w:rsidRPr="00B65C3B">
        <w:rPr>
          <w:rStyle w:val="StyleUnderline"/>
        </w:rPr>
        <w:t xml:space="preserve"> based on the match. Unfortunately, police departments' reliance on questionable probe photos appears all too common.</w:t>
      </w:r>
    </w:p>
    <w:p w:rsidR="00B65C3B" w:rsidRDefault="00B65C3B">
      <w:r>
        <w:br w:type="page"/>
      </w:r>
    </w:p>
    <w:p w:rsidR="00B65C3B" w:rsidRDefault="00CE7B10" w:rsidP="00CE7B10">
      <w:pPr>
        <w:pStyle w:val="Heading4"/>
      </w:pPr>
      <w:r>
        <w:t xml:space="preserve">The lack of rules surrounding facial recognition systems, especially in the context of forensic sketches, is ineffective in finding correct results and drastically increases the risk of misidentification. Human checks can’t solve this problem because the original sketch is wrong. </w:t>
      </w:r>
    </w:p>
    <w:p w:rsidR="008222E9" w:rsidRDefault="008222E9" w:rsidP="008222E9">
      <w:r>
        <w:t xml:space="preserve">Clare </w:t>
      </w:r>
      <w:r w:rsidRPr="006A3575">
        <w:rPr>
          <w:rStyle w:val="Style13ptBold"/>
        </w:rPr>
        <w:t>Garvie</w:t>
      </w:r>
      <w:r>
        <w:t xml:space="preserve"> (Senior associate with Georgetown Center of Privacy and Technology working on face recognition technology.) “GARBAGE IN, GARBAGE OUT; FACE RECOGNITION ON FLAWED DATA” May 16, </w:t>
      </w:r>
      <w:r w:rsidRPr="006A3575">
        <w:rPr>
          <w:rStyle w:val="Style13ptBold"/>
        </w:rPr>
        <w:t>2019</w:t>
      </w:r>
      <w:r>
        <w:t xml:space="preserve"> </w:t>
      </w:r>
      <w:r w:rsidRPr="006A3575">
        <w:t>https://www.flawedfacedata.com/</w:t>
      </w:r>
    </w:p>
    <w:p w:rsidR="008222E9" w:rsidRDefault="006A3575" w:rsidP="008222E9">
      <w:r w:rsidRPr="004850D8">
        <w:rPr>
          <w:rStyle w:val="StyleUnderline"/>
          <w:highlight w:val="cyan"/>
        </w:rPr>
        <w:t>Even the most detailed sketches make poor face recognition</w:t>
      </w:r>
      <w:r w:rsidRPr="00B65C3B">
        <w:rPr>
          <w:rStyle w:val="StyleUnderline"/>
        </w:rPr>
        <w:t xml:space="preserve"> probe images</w:t>
      </w:r>
      <w:r>
        <w:t>. The Los Angeles County Sheriff’s Department face recognition user guide summarizes this well:</w:t>
      </w:r>
      <w:r w:rsidR="008222E9">
        <w:t xml:space="preserve">  </w:t>
      </w:r>
      <w:r>
        <w:t>"A photograph taken of a real person should be used. Composite drawing will have marginal success because they are rendered pictures and do not accurately detail precise features."19</w:t>
      </w:r>
      <w:r w:rsidR="008222E9">
        <w:t xml:space="preserve">  </w:t>
      </w:r>
      <w:r>
        <w:t xml:space="preserve">Studies that have analyzed the performance of face recognition systems on composite sketches conclude the same. </w:t>
      </w:r>
      <w:r w:rsidRPr="00B65C3B">
        <w:rPr>
          <w:rStyle w:val="StyleUnderline"/>
        </w:rPr>
        <w:t>A 2011 Michigan State University study noted that "[c]ommercial face recognition systems are not designed to match forensic sketches against face photographs</w:t>
      </w:r>
      <w:r>
        <w:t xml:space="preserve">."20 In 2013, researchers studying this question ran sketches against </w:t>
      </w:r>
      <w:r w:rsidRPr="004850D8">
        <w:rPr>
          <w:rStyle w:val="StyleUnderline"/>
          <w:highlight w:val="cyan"/>
        </w:rPr>
        <w:t>a</w:t>
      </w:r>
      <w:r w:rsidRPr="00B65C3B">
        <w:rPr>
          <w:rStyle w:val="StyleUnderline"/>
        </w:rPr>
        <w:t xml:space="preserve"> face recognition </w:t>
      </w:r>
      <w:r w:rsidRPr="004850D8">
        <w:rPr>
          <w:rStyle w:val="StyleUnderline"/>
          <w:highlight w:val="cyan"/>
        </w:rPr>
        <w:t>database</w:t>
      </w:r>
      <w:r>
        <w:t xml:space="preserve"> using a commercially-available algorithm from Cognitec—one of the companies that advertises this as a feature of its system. The algorithm was programmed to return a list of 200 possible matches searching a database of 10,000 images. For sketches, it </w:t>
      </w:r>
      <w:r w:rsidRPr="004850D8">
        <w:rPr>
          <w:rStyle w:val="StyleUnderline"/>
          <w:highlight w:val="cyan"/>
        </w:rPr>
        <w:t>retrieved the correct match between 4.1 and 6.7 percent of the</w:t>
      </w:r>
      <w:r>
        <w:t xml:space="preserve"> time.21 Put another way, in only about </w:t>
      </w:r>
      <w:r w:rsidRPr="004850D8">
        <w:rPr>
          <w:rStyle w:val="StyleUnderline"/>
          <w:highlight w:val="cyan"/>
        </w:rPr>
        <w:t>1 of every 20 searches</w:t>
      </w:r>
      <w:r w:rsidRPr="00B65C3B">
        <w:rPr>
          <w:rStyle w:val="StyleUnderline"/>
        </w:rPr>
        <w:t xml:space="preserve"> would the correct match show up in the top 200 possible matches</w:t>
      </w:r>
      <w:r>
        <w:t xml:space="preserve"> that the algorithm produced.22</w:t>
      </w:r>
      <w:r w:rsidR="008222E9">
        <w:t xml:space="preserve">  </w:t>
      </w:r>
      <w:r>
        <w:t>In 2014, the National Institute of Standards and Technology (NIST) found similarly poor results, concluding that "[s]ketch searches mostly fail."23 The NYPD has separately concluded the same thing from their own experience. According to NYPD detective Tom Markiewicz, FIS has tried running face recognition on sketches in the past and found that "sketches do not work."24 So did the Pinellas County Sheriff's Office, concluding that the practice "is doubtful on yielding successful results with the current [system]" —</w:t>
      </w:r>
      <w:r w:rsidRPr="00CE7B10">
        <w:rPr>
          <w:rStyle w:val="StyleUnderline"/>
        </w:rPr>
        <w:t>yet it still permits the practice</w:t>
      </w:r>
      <w:r>
        <w:t xml:space="preserve"> nonetheless.25</w:t>
      </w:r>
      <w:r w:rsidR="008222E9">
        <w:t xml:space="preserve">  </w:t>
      </w:r>
      <w:r>
        <w:t>B. FORENSIC SKETCHES AND MISIDENTIFICATION</w:t>
      </w:r>
      <w:r w:rsidR="008222E9">
        <w:t xml:space="preserve"> </w:t>
      </w:r>
      <w:r>
        <w:t>The most likely outcome of using a forensic sketch as a probe photo is that the system fails to find a match—even when the suspect is in the photo database available to law enforcement. With this outcome, the system produces no useful leads, and investigating officers must go back to the drawing board.</w:t>
      </w:r>
      <w:r w:rsidR="008222E9">
        <w:t xml:space="preserve">  </w:t>
      </w:r>
      <w:r>
        <w:t xml:space="preserve">But </w:t>
      </w:r>
      <w:r w:rsidRPr="004850D8">
        <w:rPr>
          <w:rStyle w:val="StyleUnderline"/>
          <w:highlight w:val="cyan"/>
        </w:rPr>
        <w:t>this practice</w:t>
      </w:r>
      <w:r w:rsidRPr="00CE7B10">
        <w:rPr>
          <w:rStyle w:val="StyleUnderline"/>
        </w:rPr>
        <w:t xml:space="preserve"> also </w:t>
      </w:r>
      <w:r w:rsidRPr="004850D8">
        <w:rPr>
          <w:rStyle w:val="StyleUnderline"/>
          <w:highlight w:val="cyan"/>
        </w:rPr>
        <w:t>introduces the possibility of misidentification</w:t>
      </w:r>
      <w:r>
        <w:t xml:space="preserve">. </w:t>
      </w:r>
      <w:r w:rsidRPr="004850D8">
        <w:rPr>
          <w:rStyle w:val="StyleUnderline"/>
          <w:highlight w:val="cyan"/>
        </w:rPr>
        <w:t>The process of generating a forensic sketch is inherently subjective.</w:t>
      </w:r>
      <w:r>
        <w:t xml:space="preserve"> </w:t>
      </w:r>
      <w:r w:rsidRPr="00CE7B10">
        <w:rPr>
          <w:rStyle w:val="StyleUnderline"/>
        </w:rPr>
        <w:t>Sketches typically rely on:</w:t>
      </w:r>
      <w:r w:rsidR="008222E9" w:rsidRPr="00CE7B10">
        <w:rPr>
          <w:rStyle w:val="StyleUnderline"/>
        </w:rPr>
        <w:t xml:space="preserve">  </w:t>
      </w:r>
      <w:r w:rsidRPr="00CE7B10">
        <w:rPr>
          <w:rStyle w:val="StyleUnderline"/>
        </w:rPr>
        <w:t>An eyewitness's memory</w:t>
      </w:r>
      <w:r>
        <w:t xml:space="preserve"> of what the subject looked like;</w:t>
      </w:r>
      <w:r w:rsidR="008222E9">
        <w:t xml:space="preserve"> </w:t>
      </w:r>
      <w:r>
        <w:t>The eyewitness's ability to communicate the memory of the subject to a sketch artist;</w:t>
      </w:r>
      <w:r w:rsidR="008222E9">
        <w:t xml:space="preserve"> </w:t>
      </w:r>
      <w:r>
        <w:t>The artist's ability to translate that description into an accurate drawing of the subject’s face, someone whom the artist has never seen in person.26</w:t>
      </w:r>
      <w:r w:rsidR="008222E9">
        <w:t xml:space="preserve"> Each of these steps introduces elements of subjective interpretation and room for error.27 </w:t>
      </w:r>
      <w:r w:rsidR="008222E9" w:rsidRPr="00CE7B10">
        <w:rPr>
          <w:rStyle w:val="StyleUnderline"/>
        </w:rPr>
        <w:t>For example, an eyewitness may not remember the shape of the subject's jaw, yet the resulting sketch will necessarily include one. Or the witness may remember the suspect had "bug eyes," something the artist would need to interpret figuratively rather than literally</w:t>
      </w:r>
      <w:r w:rsidR="008222E9">
        <w:t xml:space="preserve">.28 </w:t>
      </w:r>
      <w:r w:rsidR="008222E9" w:rsidRPr="00CE7B10">
        <w:rPr>
          <w:rStyle w:val="StyleUnderline"/>
        </w:rPr>
        <w:t>As a consequence, the resulting sketch may actually look more like someone in the face recognition database other than the subject being searched for,</w:t>
      </w:r>
      <w:r w:rsidR="008222E9">
        <w:t xml:space="preserve"> as illustrated in Figure 3.  In this scenario, </w:t>
      </w:r>
      <w:r w:rsidR="008222E9" w:rsidRPr="004850D8">
        <w:rPr>
          <w:rStyle w:val="StyleUnderline"/>
          <w:highlight w:val="cyan"/>
        </w:rPr>
        <w:t>human review of the face recognition matches will not be able to remove the risk of error</w:t>
      </w:r>
      <w:r w:rsidR="008222E9">
        <w:t xml:space="preserve">. When examining the face recognition results for a possible match, the analyst will have only the sketch to refer back to. The analyst will have no basis to evaluate whether the image accurately represents the subject being searched for. </w:t>
      </w:r>
      <w:r w:rsidR="008222E9" w:rsidRPr="004850D8">
        <w:rPr>
          <w:rStyle w:val="StyleUnderline"/>
          <w:highlight w:val="cyan"/>
        </w:rPr>
        <w:t>This compounds the risk that the face recognition search will lead to an investigation, if not an arrest, of the wrong person</w:t>
      </w:r>
      <w:r w:rsidR="008222E9" w:rsidRPr="00CE7B10">
        <w:rPr>
          <w:rStyle w:val="StyleUnderline"/>
        </w:rPr>
        <w:t>.</w:t>
      </w:r>
    </w:p>
    <w:p w:rsidR="003D2963" w:rsidRDefault="0004068A" w:rsidP="0004068A">
      <w:pPr>
        <w:pStyle w:val="Heading3"/>
      </w:pPr>
      <w:r>
        <w:t xml:space="preserve">Wrongful Arrests – Racist </w:t>
      </w:r>
    </w:p>
    <w:p w:rsidR="0004068A" w:rsidRPr="0004068A" w:rsidRDefault="0004068A" w:rsidP="0004068A"/>
    <w:p w:rsidR="0004068A" w:rsidRDefault="0004068A" w:rsidP="0004068A">
      <w:pPr>
        <w:pStyle w:val="Heading4"/>
      </w:pPr>
      <w:r>
        <w:t xml:space="preserve">Facial Recognition software magnifies the racism that exists in the every day world of policing. With bad inputs the data exported is incorrect and overtly targets people of color due to mugshot databases. </w:t>
      </w:r>
    </w:p>
    <w:p w:rsidR="0004068A" w:rsidRDefault="0004068A" w:rsidP="0004068A">
      <w:r>
        <w:t xml:space="preserve">Steve </w:t>
      </w:r>
      <w:r w:rsidRPr="00D04E45">
        <w:rPr>
          <w:rStyle w:val="Style13ptBold"/>
        </w:rPr>
        <w:t>Lohr</w:t>
      </w:r>
      <w:r>
        <w:t xml:space="preserve"> (New York Times) “</w:t>
      </w:r>
      <w:r w:rsidRPr="00D04E45">
        <w:t>Facial Recognition Is Accurate, if You’re a White Guy</w:t>
      </w:r>
      <w:r>
        <w:t xml:space="preserve">” February 9, </w:t>
      </w:r>
      <w:r w:rsidRPr="00D04E45">
        <w:rPr>
          <w:rStyle w:val="Style13ptBold"/>
        </w:rPr>
        <w:t xml:space="preserve">2018 </w:t>
      </w:r>
      <w:r w:rsidRPr="00D04E45">
        <w:t>https://www.nytimes.com/2018/02/09/technology/facial-recognition-race-artificial-intelligence.html</w:t>
      </w:r>
    </w:p>
    <w:p w:rsidR="0004068A" w:rsidRDefault="0004068A" w:rsidP="0004068A">
      <w:r>
        <w:t xml:space="preserve">Facial recognition technology is improving by leaps and bounds. Some commercial software can now tell the gender of a person in a photograph.  When the person in the photo is a white man, the software is right 99 percent of the time.  But </w:t>
      </w:r>
      <w:r w:rsidRPr="004850D8">
        <w:rPr>
          <w:rStyle w:val="StyleUnderline"/>
          <w:highlight w:val="cyan"/>
        </w:rPr>
        <w:t>the darker the skin, the more errors arise</w:t>
      </w:r>
      <w:r w:rsidRPr="00D9556C">
        <w:rPr>
          <w:rStyle w:val="StyleUnderline"/>
        </w:rPr>
        <w:t xml:space="preserve"> — up to nearly 35 percent for images of darker skinned women</w:t>
      </w:r>
      <w:r>
        <w:t xml:space="preserve">, according to a new study that breaks fresh ground by measuring how the technology works on people of different races and gender.  </w:t>
      </w:r>
      <w:r w:rsidRPr="00D9556C">
        <w:rPr>
          <w:rStyle w:val="StyleUnderline"/>
        </w:rPr>
        <w:t>These disparate results</w:t>
      </w:r>
      <w:r>
        <w:t xml:space="preserve">, calculated by Joy Buolamwini, a researcher at the M.I.T. Media Lab, </w:t>
      </w:r>
      <w:r w:rsidRPr="00D9556C">
        <w:rPr>
          <w:rStyle w:val="StyleUnderline"/>
        </w:rPr>
        <w:t xml:space="preserve">show how some of the </w:t>
      </w:r>
      <w:r w:rsidRPr="004850D8">
        <w:rPr>
          <w:rStyle w:val="StyleUnderline"/>
          <w:highlight w:val="cyan"/>
        </w:rPr>
        <w:t>biases in the real world can seep into</w:t>
      </w:r>
      <w:r w:rsidRPr="00D9556C">
        <w:rPr>
          <w:rStyle w:val="StyleUnderline"/>
        </w:rPr>
        <w:t xml:space="preserve"> artificial intelligence, the computer systems that inform </w:t>
      </w:r>
      <w:r w:rsidRPr="004850D8">
        <w:rPr>
          <w:rStyle w:val="StyleUnderline"/>
          <w:highlight w:val="cyan"/>
        </w:rPr>
        <w:t>facial recognition</w:t>
      </w:r>
      <w:r>
        <w:t xml:space="preserve">.  In modern artificial intelligence, data rules. A.I. software is only as smart as the data used to train it. If there are many more white men than black women in the system, it will be worse at identifying the black women.   </w:t>
      </w:r>
      <w:r w:rsidRPr="00D9556C">
        <w:rPr>
          <w:rStyle w:val="StyleUnderline"/>
        </w:rPr>
        <w:t>One widely used facial-recognition data set was estimated to be more than 75 percent male and more than 80 percent white</w:t>
      </w:r>
      <w:r>
        <w:t>, according to another research study.</w:t>
      </w:r>
      <w:r w:rsidRPr="001F1803">
        <w:t xml:space="preserve"> </w:t>
      </w:r>
      <w:r>
        <w:t xml:space="preserve">The new study also raises broader questions of fairness and accountability in artificial intelligence at a time when investment in and adoption of the technology is racing ahead.  Today, facial recognition software is being deployed by companies in various ways, including to help target product pitches based on social media profile pictures. But companies are also experimenting with face identification and other A.I. technology as an ingredient in automated decisions with higher stakes like hiring and lending.  Researchers at the Georgetown Law School estimated that </w:t>
      </w:r>
      <w:r w:rsidRPr="00D9556C">
        <w:rPr>
          <w:rStyle w:val="StyleUnderline"/>
        </w:rPr>
        <w:t xml:space="preserve">117 million American adults are in face recognition networks used by law enforcement — and that </w:t>
      </w:r>
      <w:r w:rsidRPr="004850D8">
        <w:rPr>
          <w:rStyle w:val="StyleUnderline"/>
          <w:highlight w:val="cyan"/>
        </w:rPr>
        <w:t>African Americans were most likely to be singled out, because they were disproportionately represented in mug-shot databases</w:t>
      </w:r>
      <w:r w:rsidRPr="004850D8">
        <w:rPr>
          <w:highlight w:val="cyan"/>
        </w:rPr>
        <w:t>.</w:t>
      </w:r>
    </w:p>
    <w:p w:rsidR="0004068A" w:rsidRDefault="0004068A" w:rsidP="0004068A">
      <w:r>
        <w:br w:type="page"/>
      </w:r>
    </w:p>
    <w:p w:rsidR="0004068A" w:rsidRDefault="0004068A" w:rsidP="0004068A">
      <w:pPr>
        <w:pStyle w:val="Heading3"/>
      </w:pPr>
      <w:r>
        <w:t xml:space="preserve">Wrongful Arrests – Guilty until Proven Innocent </w:t>
      </w:r>
    </w:p>
    <w:p w:rsidR="0004068A" w:rsidRPr="0004068A" w:rsidRDefault="0004068A" w:rsidP="0004068A"/>
    <w:p w:rsidR="003D2963" w:rsidRDefault="003D2963" w:rsidP="00244EF6">
      <w:pPr>
        <w:pStyle w:val="Heading4"/>
      </w:pPr>
      <w:r>
        <w:t xml:space="preserve">One of the most dangerous parts of </w:t>
      </w:r>
      <w:r w:rsidR="00244EF6">
        <w:t xml:space="preserve">facial recognition is that even when someone is cleared from an incident or it is proven that the match was incorrect, the arrest stays on an individual’s record and their mugshot and prints are in the system forever, increasing the risk they will be wrongfully identified, again. </w:t>
      </w:r>
    </w:p>
    <w:p w:rsidR="006710D1" w:rsidRDefault="006710D1" w:rsidP="006710D1">
      <w:r>
        <w:t xml:space="preserve">Robert </w:t>
      </w:r>
      <w:r w:rsidRPr="006710D1">
        <w:rPr>
          <w:rStyle w:val="Style13ptBold"/>
        </w:rPr>
        <w:t xml:space="preserve">Williams </w:t>
      </w:r>
      <w:r>
        <w:t>(Washington Post) “</w:t>
      </w:r>
      <w:r w:rsidRPr="006710D1">
        <w:t>I was wrongfully arrested because of facial recognition. Why are police allowed to use it?</w:t>
      </w:r>
      <w:r>
        <w:t xml:space="preserve">” June 24, </w:t>
      </w:r>
      <w:r w:rsidRPr="006710D1">
        <w:rPr>
          <w:rStyle w:val="Style13ptBold"/>
        </w:rPr>
        <w:t xml:space="preserve">2020 </w:t>
      </w:r>
      <w:r w:rsidRPr="006710D1">
        <w:t>https://www.washingtonpost.com/opinions/2020/06/24/i-was-wrongfully-arrested-because-facial-recognition-why-are-police-allowed-use-this-technology/</w:t>
      </w:r>
    </w:p>
    <w:p w:rsidR="000651E5" w:rsidRDefault="006710D1" w:rsidP="006710D1">
      <w:r w:rsidRPr="006710D1">
        <w:t xml:space="preserve">Federal studies have shown that </w:t>
      </w:r>
      <w:r w:rsidRPr="004850D8">
        <w:rPr>
          <w:rStyle w:val="StyleUnderline"/>
          <w:highlight w:val="cyan"/>
        </w:rPr>
        <w:t>facial-recognition systems misidentify Asian and black people up to 100 times more often than white people</w:t>
      </w:r>
      <w:r w:rsidRPr="003D2963">
        <w:rPr>
          <w:rStyle w:val="StyleUnderline"/>
        </w:rPr>
        <w:t>.</w:t>
      </w:r>
      <w:r w:rsidRPr="006710D1">
        <w:t xml:space="preserve"> </w:t>
      </w:r>
      <w:r w:rsidRPr="003D2963">
        <w:rPr>
          <w:rStyle w:val="StyleUnderline"/>
        </w:rPr>
        <w:t>Why is law enforcement even allowed to use such technology when it obviously doesn’t work?</w:t>
      </w:r>
      <w:r w:rsidRPr="006710D1">
        <w:t xml:space="preserve"> I get angry when I hear companies, politicians and police talk about how this technology isn’t dangerous or flawed. What’s worse is that, before this happened to me, I actually believed them. I thought, what’s so terrible if they’re not invading our privacy and all they’re doing is using this technology to narrow in on a group of suspects?</w:t>
      </w:r>
      <w:r>
        <w:t xml:space="preserve"> I wouldn’t be surprised if </w:t>
      </w:r>
      <w:r w:rsidRPr="004850D8">
        <w:rPr>
          <w:rStyle w:val="StyleUnderline"/>
          <w:highlight w:val="cyan"/>
        </w:rPr>
        <w:t>others</w:t>
      </w:r>
      <w:r>
        <w:t xml:space="preserve"> like me </w:t>
      </w:r>
      <w:r w:rsidRPr="004850D8">
        <w:rPr>
          <w:rStyle w:val="StyleUnderline"/>
          <w:highlight w:val="cyan"/>
        </w:rPr>
        <w:t>became suspects but didn’t know that a flawed technology made them guilty in the eyes of the law</w:t>
      </w:r>
      <w:r w:rsidRPr="003D2963">
        <w:rPr>
          <w:rStyle w:val="StyleUnderline"/>
        </w:rPr>
        <w:t>. I wouldn’t have known that facial recognition was used to arrest me had it not been for the cops who let it slip while interrogating me.</w:t>
      </w:r>
      <w:r>
        <w:t xml:space="preserve">  The ACLU is lodging a complaint against the police department on my behalf, but that likely won’t change much. My daughters can’t unsee me being handcuffed and put into a police car. But they can see me use this experience to bring some good into the world. That means helping make sure my daughters don’t grow up in a world where their driver’s license or Facebook photos could be used to target, track or harm them.  </w:t>
      </w:r>
      <w:r w:rsidRPr="003D2963">
        <w:rPr>
          <w:rStyle w:val="StyleUnderline"/>
        </w:rPr>
        <w:t xml:space="preserve">Even if this technology does become accurate (at the expense of people like me), I don’t want my daughters’ faces to be part of some government database. </w:t>
      </w:r>
      <w:r w:rsidRPr="004850D8">
        <w:rPr>
          <w:rStyle w:val="StyleUnderline"/>
          <w:highlight w:val="cyan"/>
        </w:rPr>
        <w:t>I don’t want cops showing up at their door because they were recorded at a protest the government didn’t like.</w:t>
      </w:r>
      <w:r>
        <w:t xml:space="preserve"> </w:t>
      </w:r>
      <w:r w:rsidRPr="004850D8">
        <w:rPr>
          <w:rStyle w:val="StyleUnderline"/>
          <w:highlight w:val="cyan"/>
        </w:rPr>
        <w:t>I don’t want this technology automating and worsening the racist policies we’re protesting</w:t>
      </w:r>
      <w:r w:rsidRPr="004850D8">
        <w:rPr>
          <w:highlight w:val="cyan"/>
        </w:rPr>
        <w:t>.</w:t>
      </w:r>
      <w:r>
        <w:t xml:space="preserve"> </w:t>
      </w:r>
      <w:r w:rsidRPr="003D2963">
        <w:rPr>
          <w:rStyle w:val="StyleUnderline"/>
        </w:rPr>
        <w:t xml:space="preserve">I don’t want them to have a police record for something they didn’t do — like I now do. </w:t>
      </w:r>
      <w:r w:rsidRPr="006710D1">
        <w:t>I keep thinking about how lucky I was to have spent only one night in jail — as traumatizing as it was. Many black people won’t be so lucky. My family and I don’t want to live with that fear. I don’t want anyone to live with that fear.</w:t>
      </w:r>
    </w:p>
    <w:p w:rsidR="0004068A" w:rsidRDefault="0004068A">
      <w:pPr>
        <w:rPr>
          <w:rFonts w:eastAsiaTheme="majorEastAsia" w:cstheme="majorBidi"/>
          <w:b/>
          <w:iCs/>
          <w:sz w:val="26"/>
        </w:rPr>
      </w:pPr>
      <w:r>
        <w:br w:type="page"/>
      </w:r>
    </w:p>
    <w:p w:rsidR="0004068A" w:rsidRDefault="0004068A" w:rsidP="0004068A">
      <w:pPr>
        <w:pStyle w:val="Heading3"/>
      </w:pPr>
      <w:r>
        <w:t xml:space="preserve">Wrongful Arrests – Intergenerational Poverty </w:t>
      </w:r>
    </w:p>
    <w:p w:rsidR="0004068A" w:rsidRPr="0004068A" w:rsidRDefault="0004068A" w:rsidP="0004068A"/>
    <w:p w:rsidR="00FE0FF5" w:rsidRDefault="00FE0FF5" w:rsidP="00FE0FF5">
      <w:pPr>
        <w:pStyle w:val="Heading4"/>
      </w:pPr>
      <w:r>
        <w:t>Creates intergenerational poverty</w:t>
      </w:r>
    </w:p>
    <w:p w:rsidR="00FE0FF5" w:rsidRDefault="00FE0FF5" w:rsidP="00244EF6">
      <w:r w:rsidRPr="00FE0FF5">
        <w:t xml:space="preserve">Jaboa </w:t>
      </w:r>
      <w:r w:rsidRPr="00FE0FF5">
        <w:rPr>
          <w:rStyle w:val="Style13ptBold"/>
        </w:rPr>
        <w:t>Lake</w:t>
      </w:r>
      <w:r w:rsidRPr="00FE0FF5">
        <w:t xml:space="preserve"> </w:t>
      </w:r>
      <w:r>
        <w:t>(</w:t>
      </w:r>
      <w:r w:rsidRPr="00FE0FF5">
        <w:t>senior policy analyst for the Poverty to Prosperity Program at the Center for American Progress.</w:t>
      </w:r>
      <w:r>
        <w:t>) “</w:t>
      </w:r>
      <w:r w:rsidRPr="00FE0FF5">
        <w:t>Criminal Records Create Cycles of Multigenerational Poverty</w:t>
      </w:r>
      <w:r>
        <w:t xml:space="preserve">” April </w:t>
      </w:r>
      <w:r w:rsidRPr="00FE0FF5">
        <w:rPr>
          <w:rStyle w:val="Style13ptBold"/>
        </w:rPr>
        <w:t>2020</w:t>
      </w:r>
      <w:r>
        <w:t xml:space="preserve"> </w:t>
      </w:r>
      <w:r w:rsidRPr="00FE0FF5">
        <w:t>https://www.americanprogress.org/issues/poverty/news/2020/04/15/483248/criminal-records-create-cycles-multigenerational-poverty/</w:t>
      </w:r>
    </w:p>
    <w:p w:rsidR="001A7CC5" w:rsidRDefault="00FE0FF5" w:rsidP="0082262B">
      <w:r w:rsidRPr="004850D8">
        <w:rPr>
          <w:rStyle w:val="StyleUnderline"/>
          <w:highlight w:val="cyan"/>
        </w:rPr>
        <w:t>As many as 1 in 3 people in the United States have criminal records, creating barriers across several domains. Certain groups in particular—including people of color, sexual minorities, transgender and nonbinary people, people with disabilities, people with serious mental illness, and people living in poverty—experience disproportionate, negative impacts related to the criminal legal system</w:t>
      </w:r>
      <w:r w:rsidRPr="004850D8">
        <w:rPr>
          <w:highlight w:val="cyan"/>
        </w:rPr>
        <w:t>.</w:t>
      </w:r>
      <w:r>
        <w:t xml:space="preserve"> </w:t>
      </w:r>
      <w:r w:rsidRPr="0082262B">
        <w:rPr>
          <w:rStyle w:val="StyleUnderline"/>
        </w:rPr>
        <w:t xml:space="preserve">These disparities reflect discriminatory policies that fuel systemic inequalities, </w:t>
      </w:r>
      <w:r w:rsidRPr="004850D8">
        <w:rPr>
          <w:rStyle w:val="StyleUnderline"/>
          <w:highlight w:val="cyan"/>
        </w:rPr>
        <w:t>burdening families for generations and perpetuating a cycle of poverty.</w:t>
      </w:r>
      <w:r>
        <w:t xml:space="preserve"> </w:t>
      </w:r>
      <w:r w:rsidRPr="0082262B">
        <w:rPr>
          <w:rStyle w:val="StyleUnderline"/>
        </w:rPr>
        <w:t>Justice-involved people face more than 44,000 legal sanctions that can prevent them from getting a job, obtaining licenses, attaining and maintaining housing, qualifying for public assistance, pursuing higher education, engaging in civic participation, changing immigration status, and receiving custody of a minor, among many other restrictions</w:t>
      </w:r>
      <w:r>
        <w:t xml:space="preserve">. Additionally, people with criminal records face discrimination: 9 in 10 employers, 4 in 5 landlords, and 3 in 5 colleges and universities use background checks in hiring decisions. </w:t>
      </w:r>
      <w:r w:rsidRPr="0082262B">
        <w:rPr>
          <w:rStyle w:val="StyleUnderline"/>
        </w:rPr>
        <w:t>These impacts lead to higher rates of homelessness and unemployment, lower cumulative earnings, and difficulties pursing educational opportunities; they also create barriers to community integration.</w:t>
      </w:r>
      <w:r>
        <w:t xml:space="preserve">  </w:t>
      </w:r>
      <w:r w:rsidRPr="0082262B">
        <w:rPr>
          <w:rStyle w:val="StyleUnderline"/>
        </w:rPr>
        <w:t>The consequences</w:t>
      </w:r>
      <w:r>
        <w:t xml:space="preserve"> of having a criminal record do not occur in isolation but </w:t>
      </w:r>
      <w:r w:rsidRPr="004850D8">
        <w:rPr>
          <w:rStyle w:val="StyleUnderline"/>
          <w:highlight w:val="cyan"/>
        </w:rPr>
        <w:t>have direct and substantial impacts for families and communities.</w:t>
      </w:r>
      <w:r>
        <w:t xml:space="preserve"> These barriers undermine the five pillars of family well-being—income, savings and assets, education, housing, and family strength and stability—and, in turn, negatively affect family cohesion. As a result, people with records lose access to opportunities, driving and keeping their families in poverty across generations. In order to develop comprehensive policy solutions, lawmakers must consider these multigenerational impacts of a criminal record. This column explores in depth these particular ramifications for families and outlines current and needed efforts to mitigate these long-terms impacts.</w:t>
      </w:r>
    </w:p>
    <w:p w:rsidR="001A7CC5" w:rsidRDefault="001A7CC5" w:rsidP="001A7CC5">
      <w:r>
        <w:br w:type="page"/>
      </w:r>
    </w:p>
    <w:p w:rsidR="00E71FAF" w:rsidRPr="00E71FAF" w:rsidRDefault="001A7CC5" w:rsidP="00E71FAF">
      <w:pPr>
        <w:pStyle w:val="Heading3"/>
      </w:pPr>
      <w:r w:rsidRPr="00E71FAF">
        <w:t>Wrongful Arrests – Economy Impacts</w:t>
      </w:r>
      <w:r w:rsidR="00E71FAF" w:rsidRPr="00E71FAF">
        <w:t xml:space="preserve"> </w:t>
      </w:r>
    </w:p>
    <w:p w:rsidR="00E71FAF" w:rsidRDefault="00E71FAF" w:rsidP="00E71FAF">
      <w:pPr>
        <w:pStyle w:val="Heading4"/>
      </w:pPr>
    </w:p>
    <w:p w:rsidR="00E71FAF" w:rsidRPr="00E71FAF" w:rsidRDefault="00E71FAF" w:rsidP="00E71FAF">
      <w:pPr>
        <w:pStyle w:val="Heading4"/>
      </w:pPr>
      <w:r w:rsidRPr="00E71FAF">
        <w:t>Current political climate makes Trump much more likely to engage in diversionary conflicts</w:t>
      </w:r>
    </w:p>
    <w:p w:rsidR="00E71FAF" w:rsidRPr="00E71FAF" w:rsidRDefault="00C77590" w:rsidP="00E71FAF">
      <w:pPr>
        <w:rPr>
          <w:b/>
          <w:bCs/>
        </w:rPr>
      </w:pPr>
      <w:hyperlink r:id="rId10" w:history="1">
        <w:r w:rsidR="00E71FAF" w:rsidRPr="00E71FAF">
          <w:t xml:space="preserve">Gene </w:t>
        </w:r>
        <w:r w:rsidR="00E71FAF" w:rsidRPr="00E71FAF">
          <w:rPr>
            <w:b/>
            <w:bCs/>
            <w:sz w:val="26"/>
          </w:rPr>
          <w:t>Healy</w:t>
        </w:r>
      </w:hyperlink>
      <w:r w:rsidR="00E71FAF" w:rsidRPr="00E71FAF">
        <w:t xml:space="preserve"> April 28, </w:t>
      </w:r>
      <w:r w:rsidR="00E71FAF" w:rsidRPr="00E71FAF">
        <w:rPr>
          <w:b/>
          <w:bCs/>
          <w:sz w:val="26"/>
        </w:rPr>
        <w:t>2017</w:t>
      </w:r>
      <w:r w:rsidR="00E71FAF" w:rsidRPr="00E71FAF">
        <w:t>, “100 Days in, Trump Has Already Learned the Seductions of Foreign War”, CATO Institute, is a vice president at the Cato Institute and author of “The Cult of the Presidency”, https://www.cato.org/publications/commentary/100-days-trump-has-already-learned-seductions-foreign-war</w:t>
      </w:r>
    </w:p>
    <w:p w:rsidR="00E71FAF" w:rsidRDefault="00E71FAF" w:rsidP="00E71FAF">
      <w:pPr>
        <w:rPr>
          <w:sz w:val="16"/>
        </w:rPr>
      </w:pPr>
      <w:r w:rsidRPr="00E71FAF">
        <w:rPr>
          <w:sz w:val="16"/>
        </w:rPr>
        <w:t>With his major initiatives stymied by Congress and the courts, President Trump has begun griping about the media holding him to </w:t>
      </w:r>
      <w:hyperlink r:id="rId11" w:tgtFrame="_blank" w:history="1">
        <w:r w:rsidRPr="00E71FAF">
          <w:rPr>
            <w:sz w:val="16"/>
          </w:rPr>
          <w:t>“the ridiculous standard of the first 100 days.”</w:t>
        </w:r>
      </w:hyperlink>
      <w:r w:rsidRPr="00E71FAF">
        <w:rPr>
          <w:sz w:val="16"/>
        </w:rPr>
        <w:t xml:space="preserve"> The good news for Trump is he can argue for an extension: according to some of America’s preeminent “thought leaders,” he wasn’t really president until he hit Syria with 59 Tomahawk missiles on April 6. “The Trump administration can truly be said to have started only now,” </w:t>
      </w:r>
      <w:hyperlink r:id="rId12" w:tgtFrame="_blank" w:history="1">
        <w:r w:rsidRPr="00E71FAF">
          <w:rPr>
            <w:sz w:val="16"/>
          </w:rPr>
          <w:t>exulted</w:t>
        </w:r>
      </w:hyperlink>
      <w:r w:rsidRPr="00E71FAF">
        <w:rPr>
          <w:sz w:val="16"/>
        </w:rPr>
        <w:t xml:space="preserve"> neoconservative foreign policy guru Elliot Abrams the day after the airstrikes. “Donald Trump became the president of the United States [last night],” </w:t>
      </w:r>
      <w:hyperlink r:id="rId13" w:tgtFrame="_blank" w:history="1">
        <w:r w:rsidRPr="00E71FAF">
          <w:rPr>
            <w:sz w:val="16"/>
          </w:rPr>
          <w:t>echoed</w:t>
        </w:r>
      </w:hyperlink>
      <w:r w:rsidRPr="00E71FAF">
        <w:rPr>
          <w:sz w:val="16"/>
        </w:rPr>
        <w:t xml:space="preserve"> CNN’s Fareed Zakaria. It was “a big moment,” “a kind of education of Donald Trump,” Zakaria gushed: Trump “realized [that] presidents don’t need to go to a pesky Congress every time they want military force.” As a practical matter, Zakaria is right: perversely, </w:t>
      </w:r>
      <w:r w:rsidRPr="004850D8">
        <w:rPr>
          <w:b/>
          <w:iCs/>
          <w:highlight w:val="cyan"/>
          <w:u w:val="single"/>
          <w:bdr w:val="single" w:sz="8" w:space="0" w:color="auto"/>
        </w:rPr>
        <w:t>it’s in the use of military force—the area where presidents are most dangerous—where they now have the freest hand</w:t>
      </w:r>
      <w:r w:rsidRPr="00E71FAF">
        <w:rPr>
          <w:b/>
          <w:iCs/>
          <w:u w:val="single"/>
          <w:bdr w:val="single" w:sz="8" w:space="0" w:color="auto"/>
        </w:rPr>
        <w:t>.</w:t>
      </w:r>
      <w:r w:rsidRPr="00E71FAF">
        <w:rPr>
          <w:sz w:val="16"/>
        </w:rPr>
        <w:t xml:space="preserve"> The president can’t unilaterally pass a tax cut or a new health-care plan, but </w:t>
      </w:r>
      <w:r w:rsidRPr="00E71FAF">
        <w:rPr>
          <w:b/>
          <w:iCs/>
          <w:u w:val="single"/>
          <w:bdr w:val="single" w:sz="8" w:space="0" w:color="auto"/>
        </w:rPr>
        <w:t xml:space="preserve">say the word, and the missiles will fly. </w:t>
      </w:r>
      <w:r w:rsidRPr="004850D8">
        <w:rPr>
          <w:b/>
          <w:iCs/>
          <w:highlight w:val="cyan"/>
          <w:u w:val="single"/>
          <w:bdr w:val="single" w:sz="8" w:space="0" w:color="auto"/>
        </w:rPr>
        <w:t>When he’s showered in media accolades for doing so, it can make the resort to force particularly seductive</w:t>
      </w:r>
      <w:r w:rsidRPr="00E71FAF">
        <w:rPr>
          <w:sz w:val="16"/>
        </w:rPr>
        <w:t xml:space="preserve">. With tensions rising on the Korean Peninsula, the Trump team has signaled it may be ready to unleash another barrage, if it can just get </w:t>
      </w:r>
      <w:hyperlink r:id="rId14" w:tgtFrame="_blank" w:history="1">
        <w:r w:rsidRPr="00E71FAF">
          <w:rPr>
            <w:sz w:val="16"/>
          </w:rPr>
          <w:t>our errant “armada”</w:t>
        </w:r>
      </w:hyperlink>
      <w:r w:rsidRPr="00E71FAF">
        <w:rPr>
          <w:sz w:val="16"/>
        </w:rPr>
        <w:t xml:space="preserve"> into position. </w:t>
      </w:r>
      <w:r w:rsidRPr="00E71FAF">
        <w:rPr>
          <w:b/>
          <w:iCs/>
          <w:u w:val="single"/>
          <w:bdr w:val="single" w:sz="8" w:space="0" w:color="auto"/>
        </w:rPr>
        <w:t xml:space="preserve">Asked last Monday whether the president was “prepared to act alone” against North Korea, White House press secretary Sean Spicer </w:t>
      </w:r>
      <w:hyperlink r:id="rId15" w:tgtFrame="_blank" w:history="1">
        <w:r w:rsidRPr="00E71FAF">
          <w:rPr>
            <w:b/>
            <w:iCs/>
            <w:u w:val="single"/>
            <w:bdr w:val="single" w:sz="8" w:space="0" w:color="auto"/>
          </w:rPr>
          <w:t>replied</w:t>
        </w:r>
      </w:hyperlink>
      <w:r w:rsidRPr="00E71FAF">
        <w:rPr>
          <w:b/>
          <w:iCs/>
          <w:u w:val="single"/>
          <w:bdr w:val="single" w:sz="8" w:space="0" w:color="auto"/>
        </w:rPr>
        <w:t xml:space="preserve"> they’d make sure Congress is “notified,” but “I think he’s going to utilize the powers under Article II of the Constitution.”</w:t>
      </w:r>
      <w:r w:rsidRPr="00E71FAF">
        <w:rPr>
          <w:sz w:val="16"/>
        </w:rPr>
        <w:t xml:space="preserve"> Now that’s presidential! </w:t>
      </w:r>
      <w:r w:rsidRPr="004850D8">
        <w:rPr>
          <w:b/>
          <w:iCs/>
          <w:highlight w:val="cyan"/>
          <w:u w:val="single"/>
          <w:bdr w:val="single" w:sz="8" w:space="0" w:color="auto"/>
        </w:rPr>
        <w:t>Our political culture has degraded to the point where it encourages the worst presidential temptations—and we’ve made waging war nearly as easy as firing off a tweet</w:t>
      </w:r>
      <w:r w:rsidRPr="00E71FAF">
        <w:rPr>
          <w:b/>
          <w:iCs/>
          <w:u w:val="single"/>
          <w:bdr w:val="single" w:sz="8" w:space="0" w:color="auto"/>
        </w:rPr>
        <w:t xml:space="preserve">. </w:t>
      </w:r>
      <w:r w:rsidRPr="00E71FAF">
        <w:rPr>
          <w:sz w:val="16"/>
        </w:rPr>
        <w:t xml:space="preserve">War Abroad Distracts Americans from Home Our Constitution’s framers had a far narrower view of the president’s powers, and envisioned a broader role for that “pesky Congress” in matters of war and peace. As James Madison </w:t>
      </w:r>
      <w:hyperlink r:id="rId16" w:tgtFrame="_blank" w:history="1">
        <w:r w:rsidRPr="00E71FAF">
          <w:rPr>
            <w:sz w:val="16"/>
          </w:rPr>
          <w:t>put it in 1793</w:t>
        </w:r>
      </w:hyperlink>
      <w:r w:rsidRPr="00E71FAF">
        <w:rPr>
          <w:sz w:val="16"/>
        </w:rPr>
        <w:t xml:space="preserve">, “In no part of the constitution is more wisdom to be found, than in the clause which confides the question of war or peace to the legislature, and not to the executive department”; were it otherwise, “the trust and the temptation would be too great for any one man.” There’s a good deal of political-science evidence suggesting that the “temptation” Madison warned about is real. </w:t>
      </w:r>
      <w:r w:rsidRPr="00E71FAF">
        <w:rPr>
          <w:b/>
          <w:iCs/>
          <w:u w:val="single"/>
          <w:bdr w:val="single" w:sz="8" w:space="0" w:color="auto"/>
        </w:rPr>
        <w:t xml:space="preserve">The “rally effect, “for “rally round the flag,” describes the popularity boost presidents derive from international conflict: “Scholars have repeatedly found short-lived spikes in US presidential approval </w:t>
      </w:r>
      <w:hyperlink r:id="rId17" w:anchor="page_scan_tab_contents" w:tgtFrame="_blank" w:history="1">
        <w:r w:rsidRPr="00E71FAF">
          <w:rPr>
            <w:b/>
            <w:iCs/>
            <w:u w:val="single"/>
            <w:bdr w:val="single" w:sz="8" w:space="0" w:color="auto"/>
          </w:rPr>
          <w:t>following US uses of military force</w:t>
        </w:r>
      </w:hyperlink>
      <w:r w:rsidRPr="00E71FAF">
        <w:rPr>
          <w:b/>
          <w:iCs/>
          <w:u w:val="single"/>
          <w:bdr w:val="single" w:sz="8" w:space="0" w:color="auto"/>
        </w:rPr>
        <w:t>.” The “diversionary war” hypothesis—the scholarly moniker for “Wag the Dog”—proposes that beleaguered presidents may seek to distract the public by waging war abroad.</w:t>
      </w:r>
      <w:r w:rsidRPr="00E71FAF">
        <w:rPr>
          <w:sz w:val="16"/>
        </w:rPr>
        <w:t xml:space="preserve"> Here, the evidence is </w:t>
      </w:r>
      <w:hyperlink r:id="rId18" w:tgtFrame="_blank" w:history="1">
        <w:r w:rsidRPr="00E71FAF">
          <w:rPr>
            <w:sz w:val="16"/>
          </w:rPr>
          <w:t>more mixed</w:t>
        </w:r>
      </w:hyperlink>
      <w:r w:rsidRPr="00E71FAF">
        <w:rPr>
          <w:sz w:val="16"/>
        </w:rPr>
        <w:t xml:space="preserve">. But </w:t>
      </w:r>
      <w:r w:rsidRPr="00E71FAF">
        <w:rPr>
          <w:b/>
          <w:iCs/>
          <w:u w:val="single"/>
          <w:bdr w:val="single" w:sz="8" w:space="0" w:color="auto"/>
        </w:rPr>
        <w:t xml:space="preserve">various </w:t>
      </w:r>
      <w:r w:rsidRPr="004850D8">
        <w:rPr>
          <w:b/>
          <w:iCs/>
          <w:highlight w:val="cyan"/>
          <w:u w:val="single"/>
          <w:bdr w:val="single" w:sz="8" w:space="0" w:color="auto"/>
        </w:rPr>
        <w:t xml:space="preserve">studies </w:t>
      </w:r>
      <w:r w:rsidRPr="00E71FAF">
        <w:rPr>
          <w:b/>
          <w:iCs/>
          <w:u w:val="single"/>
          <w:bdr w:val="single" w:sz="8" w:space="0" w:color="auto"/>
        </w:rPr>
        <w:t xml:space="preserve">have </w:t>
      </w:r>
      <w:r w:rsidRPr="004850D8">
        <w:rPr>
          <w:b/>
          <w:iCs/>
          <w:highlight w:val="cyan"/>
          <w:u w:val="single"/>
          <w:bdr w:val="single" w:sz="8" w:space="0" w:color="auto"/>
        </w:rPr>
        <w:t xml:space="preserve">found that presidents are more likely to use force during periods of </w:t>
      </w:r>
      <w:hyperlink r:id="rId19" w:tgtFrame="_blank" w:history="1">
        <w:r w:rsidRPr="004850D8">
          <w:rPr>
            <w:b/>
            <w:iCs/>
            <w:highlight w:val="cyan"/>
            <w:u w:val="single"/>
            <w:bdr w:val="single" w:sz="8" w:space="0" w:color="auto"/>
          </w:rPr>
          <w:t>economic stagnation</w:t>
        </w:r>
      </w:hyperlink>
      <w:r w:rsidRPr="004850D8">
        <w:rPr>
          <w:b/>
          <w:iCs/>
          <w:highlight w:val="cyan"/>
          <w:u w:val="single"/>
          <w:bdr w:val="single" w:sz="8" w:space="0" w:color="auto"/>
        </w:rPr>
        <w:t xml:space="preserve">, or </w:t>
      </w:r>
      <w:hyperlink r:id="rId20" w:tgtFrame="_blank" w:history="1">
        <w:r w:rsidRPr="004850D8">
          <w:rPr>
            <w:b/>
            <w:iCs/>
            <w:highlight w:val="cyan"/>
            <w:u w:val="single"/>
            <w:bdr w:val="single" w:sz="8" w:space="0" w:color="auto"/>
          </w:rPr>
          <w:t>high unemployment</w:t>
        </w:r>
      </w:hyperlink>
      <w:r w:rsidRPr="004850D8">
        <w:rPr>
          <w:b/>
          <w:iCs/>
          <w:highlight w:val="cyan"/>
          <w:u w:val="single"/>
          <w:bdr w:val="single" w:sz="8" w:space="0" w:color="auto"/>
        </w:rPr>
        <w:t xml:space="preserve">, and that “presidents resort to the sword more quickly </w:t>
      </w:r>
      <w:hyperlink r:id="rId21" w:anchor="v=onepage&amp;q=Howell%20%E2%80%98%E2%80%98presidents%20resort%20to%20the%20sword%20more%20quickly%20when%20their%20approval%20ratings%20decline.''&amp;f=false" w:tgtFrame="_blank" w:history="1">
        <w:r w:rsidRPr="004850D8">
          <w:rPr>
            <w:b/>
            <w:iCs/>
            <w:highlight w:val="cyan"/>
            <w:u w:val="single"/>
            <w:bdr w:val="single" w:sz="8" w:space="0" w:color="auto"/>
          </w:rPr>
          <w:t>when their approval ratings decline</w:t>
        </w:r>
      </w:hyperlink>
      <w:r w:rsidRPr="004850D8">
        <w:rPr>
          <w:b/>
          <w:iCs/>
          <w:highlight w:val="cyan"/>
          <w:u w:val="single"/>
          <w:bdr w:val="single" w:sz="8" w:space="0" w:color="auto"/>
        </w:rPr>
        <w:t>.” Some presidents may be particularly susceptible to temptation: “</w:t>
      </w:r>
      <w:hyperlink r:id="rId22" w:tgtFrame="_blank" w:history="1">
        <w:r w:rsidRPr="004850D8">
          <w:rPr>
            <w:b/>
            <w:iCs/>
            <w:highlight w:val="cyan"/>
            <w:u w:val="single"/>
            <w:bdr w:val="single" w:sz="8" w:space="0" w:color="auto"/>
          </w:rPr>
          <w:t>More conceptually simple leaders</w:t>
        </w:r>
      </w:hyperlink>
      <w:r w:rsidRPr="004850D8">
        <w:rPr>
          <w:b/>
          <w:iCs/>
          <w:highlight w:val="cyan"/>
          <w:u w:val="single"/>
          <w:bdr w:val="single" w:sz="8" w:space="0" w:color="auto"/>
        </w:rPr>
        <w:t>—particularly when high in distrust, a trait linked to more hawkish policy inclinations—are significantly more likely to engage in diversion.</w:t>
      </w:r>
      <w:r w:rsidRPr="00E71FAF">
        <w:rPr>
          <w:b/>
          <w:iCs/>
          <w:u w:val="single"/>
          <w:bdr w:val="single" w:sz="8" w:space="0" w:color="auto"/>
        </w:rPr>
        <w:t>”</w:t>
      </w:r>
      <w:r w:rsidRPr="00E71FAF">
        <w:rPr>
          <w:sz w:val="16"/>
        </w:rPr>
        <w:t xml:space="preserve"> The Media Love War. Middle America, Not So Much Whatever motivated Trump’s Syria strike, it seems to have given his dismal approval ratings </w:t>
      </w:r>
      <w:hyperlink r:id="rId23" w:tgtFrame="_blank" w:history="1">
        <w:r w:rsidRPr="00E71FAF">
          <w:rPr>
            <w:sz w:val="16"/>
          </w:rPr>
          <w:t>a nudge</w:t>
        </w:r>
      </w:hyperlink>
      <w:r w:rsidRPr="00E71FAF">
        <w:rPr>
          <w:sz w:val="16"/>
        </w:rPr>
        <w:t xml:space="preserve">. Moreover, judging by the </w:t>
      </w:r>
      <w:hyperlink r:id="rId24" w:tgtFrame="_blank" w:history="1">
        <w:r w:rsidRPr="00E71FAF">
          <w:rPr>
            <w:sz w:val="16"/>
          </w:rPr>
          <w:t>chorus of approval</w:t>
        </w:r>
      </w:hyperlink>
      <w:r w:rsidRPr="00E71FAF">
        <w:rPr>
          <w:sz w:val="16"/>
        </w:rPr>
        <w:t xml:space="preserve"> from American “opinion leaders,” the president may have to rethink his view that the press is the “enemy of the American people.” </w:t>
      </w:r>
      <w:r w:rsidRPr="004850D8">
        <w:rPr>
          <w:b/>
          <w:iCs/>
          <w:highlight w:val="cyan"/>
          <w:u w:val="single"/>
          <w:bdr w:val="single" w:sz="8" w:space="0" w:color="auto"/>
        </w:rPr>
        <w:t>On Syria, media elites</w:t>
      </w:r>
      <w:r w:rsidRPr="00E71FAF">
        <w:rPr>
          <w:b/>
          <w:iCs/>
          <w:u w:val="single"/>
          <w:bdr w:val="single" w:sz="8" w:space="0" w:color="auto"/>
        </w:rPr>
        <w:t xml:space="preserve"> proved themselves far more likely to “rally round the flag” than will guys in trucker hats. The “failing New York Times” </w:t>
      </w:r>
      <w:r w:rsidRPr="004850D8">
        <w:rPr>
          <w:b/>
          <w:iCs/>
          <w:highlight w:val="cyan"/>
          <w:u w:val="single"/>
          <w:bdr w:val="single" w:sz="8" w:space="0" w:color="auto"/>
        </w:rPr>
        <w:t xml:space="preserve">greeted the airstrikes with the headline </w:t>
      </w:r>
      <w:hyperlink r:id="rId25" w:tgtFrame="_blank" w:history="1">
        <w:r w:rsidRPr="004850D8">
          <w:rPr>
            <w:b/>
            <w:iCs/>
            <w:highlight w:val="cyan"/>
            <w:u w:val="single"/>
            <w:bdr w:val="single" w:sz="8" w:space="0" w:color="auto"/>
          </w:rPr>
          <w:t>“On Syria Attack, Trump’s Heart Came First.”</w:t>
        </w:r>
      </w:hyperlink>
      <w:r w:rsidRPr="004850D8">
        <w:rPr>
          <w:b/>
          <w:iCs/>
          <w:highlight w:val="cyan"/>
          <w:u w:val="single"/>
          <w:bdr w:val="single" w:sz="8" w:space="0" w:color="auto"/>
        </w:rPr>
        <w:t xml:space="preserve"> He “did the right thing”</w:t>
      </w:r>
      <w:r w:rsidRPr="00E71FAF">
        <w:rPr>
          <w:b/>
          <w:iCs/>
          <w:u w:val="single"/>
          <w:bdr w:val="single" w:sz="8" w:space="0" w:color="auto"/>
        </w:rPr>
        <w:t xml:space="preserve"> was the common refrain from former critics,</w:t>
      </w:r>
      <w:r w:rsidRPr="00E71FAF">
        <w:rPr>
          <w:sz w:val="16"/>
        </w:rPr>
        <w:t xml:space="preserve"> like the Times’ </w:t>
      </w:r>
      <w:hyperlink r:id="rId26" w:tgtFrame="_blank" w:history="1">
        <w:r w:rsidRPr="00E71FAF">
          <w:rPr>
            <w:sz w:val="16"/>
          </w:rPr>
          <w:t>Nicholas Kristof</w:t>
        </w:r>
      </w:hyperlink>
      <w:r w:rsidRPr="00E71FAF">
        <w:rPr>
          <w:sz w:val="16"/>
        </w:rPr>
        <w:t xml:space="preserve">, the humanitarian hawk </w:t>
      </w:r>
      <w:hyperlink r:id="rId27" w:tgtFrame="_blank" w:history="1">
        <w:r w:rsidRPr="00E71FAF">
          <w:rPr>
            <w:sz w:val="16"/>
          </w:rPr>
          <w:t>Anne-Marie Slaughter</w:t>
        </w:r>
      </w:hyperlink>
      <w:r w:rsidRPr="00E71FAF">
        <w:rPr>
          <w:sz w:val="16"/>
        </w:rPr>
        <w:t xml:space="preserve">, and neoconservative #NeverTrump-er </w:t>
      </w:r>
      <w:hyperlink r:id="rId28" w:tgtFrame="_blank" w:history="1">
        <w:r w:rsidRPr="00E71FAF">
          <w:rPr>
            <w:sz w:val="16"/>
          </w:rPr>
          <w:t>Bret Stephens</w:t>
        </w:r>
      </w:hyperlink>
      <w:r w:rsidRPr="00E71FAF">
        <w:rPr>
          <w:sz w:val="16"/>
        </w:rPr>
        <w:t xml:space="preserve">. It’s no surprise that, as a senior White House official told the Washington Post’s David Ignatius, “The decision to strike a Syrian air base was </w:t>
      </w:r>
      <w:hyperlink r:id="rId29" w:tgtFrame="_blank" w:history="1">
        <w:r w:rsidRPr="00E71FAF">
          <w:rPr>
            <w:sz w:val="16"/>
          </w:rPr>
          <w:t>a confidence builder</w:t>
        </w:r>
      </w:hyperlink>
      <w:r w:rsidRPr="00E71FAF">
        <w:rPr>
          <w:sz w:val="16"/>
        </w:rPr>
        <w:t xml:space="preserve"> for an inexperienced and sometimes fractious White House.” After all, “Trump couldn’t be sure when he launched the attack that a Russian wouldn’t be killed, or that some other freak mishap wouldn’t arise.” </w:t>
      </w:r>
      <w:r w:rsidRPr="004850D8">
        <w:rPr>
          <w:b/>
          <w:iCs/>
          <w:highlight w:val="cyan"/>
          <w:u w:val="single"/>
          <w:bdr w:val="single" w:sz="8" w:space="0" w:color="auto"/>
        </w:rPr>
        <w:t>We managed to dodge the worst-case scenarios, but new dangers lie ahead</w:t>
      </w:r>
      <w:r w:rsidRPr="00E71FAF">
        <w:rPr>
          <w:b/>
          <w:iCs/>
          <w:u w:val="single"/>
          <w:bdr w:val="single" w:sz="8" w:space="0" w:color="auto"/>
        </w:rPr>
        <w:t>.</w:t>
      </w:r>
      <w:r w:rsidRPr="00E71FAF">
        <w:rPr>
          <w:sz w:val="16"/>
        </w:rPr>
        <w:t xml:space="preserve"> As </w:t>
      </w:r>
      <w:hyperlink r:id="rId30" w:tgtFrame="_blank" w:history="1">
        <w:r w:rsidRPr="00E71FAF">
          <w:rPr>
            <w:sz w:val="16"/>
          </w:rPr>
          <w:t>Madison warned</w:t>
        </w:r>
      </w:hyperlink>
      <w:r w:rsidRPr="00E71FAF">
        <w:rPr>
          <w:sz w:val="16"/>
        </w:rPr>
        <w:t xml:space="preserve">: in war, “laurels are to be gathered, and it is the executive brow they are to encircle. The strongest passions and most dangerous weaknesses of the human breast; ambition, avarice, vanity, the honourable or venial love of fame, are all in conspiracy against the desire and duty of peace.” Two centuries later, </w:t>
      </w:r>
      <w:r w:rsidRPr="00E71FAF">
        <w:rPr>
          <w:b/>
          <w:iCs/>
          <w:u w:val="single"/>
          <w:bdr w:val="single" w:sz="8" w:space="0" w:color="auto"/>
        </w:rPr>
        <w:t>our political culture has degraded to the point where it encourages the worst presidential temptations—and we’ve made waging war nearly as easy as firing off a tweet</w:t>
      </w:r>
      <w:r w:rsidRPr="00E71FAF">
        <w:rPr>
          <w:sz w:val="16"/>
        </w:rPr>
        <w:t>. If, per Fareed Zakaria, we’re witnessing the “education of Donald Trump,” what lessons is he being taught?</w:t>
      </w:r>
    </w:p>
    <w:p w:rsidR="00E71FAF" w:rsidRPr="00E71FAF" w:rsidRDefault="00E71FAF" w:rsidP="00E71FAF">
      <w:pPr>
        <w:keepNext/>
        <w:keepLines/>
        <w:spacing w:before="40" w:after="0"/>
        <w:outlineLvl w:val="3"/>
        <w:rPr>
          <w:rFonts w:eastAsia="Times New Roman" w:cstheme="majorBidi"/>
          <w:b/>
          <w:iCs/>
          <w:sz w:val="26"/>
          <w:u w:val="single"/>
        </w:rPr>
      </w:pPr>
      <w:r w:rsidRPr="00E71FAF">
        <w:rPr>
          <w:rFonts w:eastAsia="Times New Roman" w:cstheme="majorBidi"/>
          <w:b/>
          <w:iCs/>
          <w:sz w:val="26"/>
        </w:rPr>
        <w:t xml:space="preserve">Economic decline causes </w:t>
      </w:r>
      <w:r w:rsidRPr="00E71FAF">
        <w:rPr>
          <w:rFonts w:eastAsia="Times New Roman" w:cstheme="majorBidi"/>
          <w:b/>
          <w:iCs/>
          <w:sz w:val="26"/>
          <w:u w:val="single"/>
        </w:rPr>
        <w:t xml:space="preserve">global WMD conflict </w:t>
      </w:r>
    </w:p>
    <w:p w:rsidR="00E71FAF" w:rsidRPr="00E71FAF" w:rsidRDefault="00E71FAF" w:rsidP="00E71FAF">
      <w:pPr>
        <w:rPr>
          <w:rFonts w:eastAsia="Calibri"/>
        </w:rPr>
      </w:pPr>
      <w:r w:rsidRPr="00E71FAF">
        <w:rPr>
          <w:b/>
          <w:bCs/>
          <w:sz w:val="26"/>
        </w:rPr>
        <w:t>Hutchinson 14</w:t>
      </w:r>
      <w:r w:rsidRPr="00E71FAF">
        <w:rPr>
          <w:rFonts w:eastAsia="Calibri"/>
        </w:rPr>
        <w:t xml:space="preserve"> (Martin, Business and Economics Editor at United Press International, MBA from Harvard Business School, former international merchant banker, 1-3-14, “The chilling echoes of 1914, a century on” Wall Street Journal) </w:t>
      </w:r>
      <w:hyperlink r:id="rId31" w:history="1">
        <w:r w:rsidRPr="00E71FAF">
          <w:rPr>
            <w:rFonts w:eastAsia="Calibri"/>
          </w:rPr>
          <w:t>http://online.wsj.com/articles/william-galston-secular-stagnation-may-be-for-real-1409095263</w:t>
        </w:r>
      </w:hyperlink>
      <w:r w:rsidRPr="00E71FAF">
        <w:rPr>
          <w:rFonts w:eastAsia="Calibri"/>
        </w:rPr>
        <w:t>,</w:t>
      </w:r>
    </w:p>
    <w:p w:rsidR="00E71FAF" w:rsidRPr="00E71FAF" w:rsidRDefault="00E71FAF" w:rsidP="00E71FAF">
      <w:pPr>
        <w:rPr>
          <w:u w:val="single"/>
        </w:rPr>
      </w:pPr>
      <w:r w:rsidRPr="00E71FAF">
        <w:rPr>
          <w:u w:val="single"/>
        </w:rPr>
        <w:t>The years before 1914 saw the formation of trade blocs separated by high tariff barriers.</w:t>
      </w:r>
      <w:r w:rsidRPr="00E71FAF">
        <w:rPr>
          <w:rFonts w:eastAsia="Calibri"/>
          <w:sz w:val="16"/>
        </w:rPr>
        <w:t xml:space="preserve"> Back then, the world was dominated by several roughly equivalent powers, albeit with different strengths and weaknesses. Today, the world is similarly multi-polar. The United States is in a position of clear leadership, but China is coming up fast. Europe is weaker than it was, but is still a force to be reckoned with. Japan, Russia, Brazil, India are also too powerful to ignore. A hundred years ago, big international infrastructure projects such as the Berlin-Baghdad Railway, and before it the Suez Canal, were built to protect favored trading. Today’s equivalent may be the bilateral mining partnerships forged between, for instance, China and mineral-rich African states. Today, the World Trade Organization offers some defence against tariffs. But </w:t>
      </w:r>
      <w:r w:rsidRPr="004850D8">
        <w:rPr>
          <w:highlight w:val="cyan"/>
          <w:u w:val="single"/>
        </w:rPr>
        <w:t>protectionism could be become entrenched if prolonged economic stagnation leads countries to pursue their own narrow interests.</w:t>
      </w:r>
      <w:r w:rsidRPr="00E71FAF">
        <w:rPr>
          <w:u w:val="single"/>
        </w:rPr>
        <w:t xml:space="preserve"> </w:t>
      </w:r>
      <w:r w:rsidRPr="00E71FAF">
        <w:rPr>
          <w:rFonts w:eastAsia="Calibri"/>
          <w:sz w:val="16"/>
        </w:rPr>
        <w:t xml:space="preserve">Germany, Austria, Russia and France lost between 20 and 35 percent of national output between 1913 and 1918, according to Angus Maddison’s data used in Stephen Broadberry’s “The Economics of World War One: A Comparative Analysis”. British GDP declined in 1914 and 1915, but grew 15 percent over the four years, as did the U.S. economy. The 37 million military and civilian casualties may tell a more accurate story but </w:t>
      </w:r>
      <w:r w:rsidRPr="004850D8">
        <w:rPr>
          <w:highlight w:val="cyan"/>
          <w:u w:val="single"/>
        </w:rPr>
        <w:t>if history were to repeat itself</w:t>
      </w:r>
      <w:r w:rsidRPr="00E71FAF">
        <w:rPr>
          <w:rFonts w:eastAsia="Calibri"/>
          <w:sz w:val="16"/>
        </w:rPr>
        <w:t xml:space="preserve">, the </w:t>
      </w:r>
      <w:r w:rsidRPr="004850D8">
        <w:rPr>
          <w:highlight w:val="cyan"/>
          <w:u w:val="single"/>
        </w:rPr>
        <w:t>global conflict could be both more universal and</w:t>
      </w:r>
      <w:r w:rsidRPr="00E71FAF">
        <w:rPr>
          <w:rFonts w:eastAsia="Calibri"/>
          <w:sz w:val="16"/>
        </w:rPr>
        <w:t xml:space="preserve"> more</w:t>
      </w:r>
      <w:r w:rsidRPr="00E71FAF">
        <w:rPr>
          <w:u w:val="single"/>
        </w:rPr>
        <w:t xml:space="preserve"> </w:t>
      </w:r>
      <w:r w:rsidRPr="004850D8">
        <w:rPr>
          <w:highlight w:val="cyan"/>
          <w:u w:val="single"/>
        </w:rPr>
        <w:t>destructive. Nuclear weapons proliferate. Warped diplomatic anger could lead to the deployment of chemical and biological devices. Electromagnetic pulses could wipe out our fragile electronic  networks.</w:t>
      </w:r>
      <w:r w:rsidRPr="00E71FAF">
        <w:rPr>
          <w:u w:val="single"/>
        </w:rPr>
        <w:t xml:space="preserve"> </w:t>
      </w:r>
      <w:r w:rsidRPr="00E71FAF">
        <w:rPr>
          <w:rFonts w:eastAsia="Calibri"/>
          <w:sz w:val="16"/>
        </w:rPr>
        <w:t xml:space="preserve">Like the assassination of Archduke Ferdinand that sparked World War One, the catalyst for cataclysm might be something quite surprising. A global run on bank and other investment assets or an outbreak of hyperinflation, maybe? </w:t>
      </w:r>
      <w:r w:rsidRPr="00E71FAF">
        <w:rPr>
          <w:u w:val="single"/>
        </w:rPr>
        <w:t>These threats get more serious the more policymakers pump up</w:t>
      </w:r>
      <w:r w:rsidRPr="00E71FAF">
        <w:rPr>
          <w:rFonts w:eastAsia="Calibri"/>
          <w:sz w:val="16"/>
        </w:rPr>
        <w:t xml:space="preserve"> equity, bond, property and banking </w:t>
      </w:r>
      <w:r w:rsidRPr="00E71FAF">
        <w:rPr>
          <w:u w:val="single"/>
        </w:rPr>
        <w:t>bubbles</w:t>
      </w:r>
      <w:r w:rsidRPr="00E71FAF">
        <w:rPr>
          <w:rFonts w:eastAsia="Calibri"/>
          <w:sz w:val="16"/>
        </w:rPr>
        <w:t xml:space="preserve">. </w:t>
      </w:r>
      <w:r w:rsidRPr="004850D8">
        <w:rPr>
          <w:highlight w:val="cyan"/>
          <w:u w:val="single"/>
        </w:rPr>
        <w:t>If global wealth evaporates, or is proven to be an illusion, today’s largely cordial global entente could be smashed with precipitous speed.</w:t>
      </w:r>
    </w:p>
    <w:p w:rsidR="00E71FAF" w:rsidRPr="00E71FAF" w:rsidRDefault="00E71FAF" w:rsidP="00E71FAF">
      <w:pPr>
        <w:rPr>
          <w:sz w:val="16"/>
        </w:rPr>
      </w:pPr>
    </w:p>
    <w:p w:rsidR="00C12052" w:rsidRDefault="00C12052" w:rsidP="00E71FAF">
      <w:pPr>
        <w:pStyle w:val="Heading3"/>
      </w:pPr>
      <w:r>
        <w:t>International Modeling Advantage – U.S. software key</w:t>
      </w:r>
    </w:p>
    <w:p w:rsidR="00C12052" w:rsidRPr="00C12052" w:rsidRDefault="00C12052" w:rsidP="00C12052"/>
    <w:p w:rsidR="00C12052" w:rsidRDefault="00C12052" w:rsidP="00C12052">
      <w:pPr>
        <w:pStyle w:val="Heading4"/>
      </w:pPr>
      <w:r>
        <w:t>Facial Recognition software from the United States is being used to track and harass racial minorities in foreign countries. It is only a matter of time before it happens here.</w:t>
      </w:r>
    </w:p>
    <w:p w:rsidR="00C12052" w:rsidRDefault="00C12052" w:rsidP="00C12052">
      <w:r>
        <w:t xml:space="preserve">Niraj </w:t>
      </w:r>
      <w:r w:rsidRPr="001F1803">
        <w:rPr>
          <w:rStyle w:val="Style13ptBold"/>
        </w:rPr>
        <w:t>Chokshi</w:t>
      </w:r>
      <w:r>
        <w:t xml:space="preserve"> (New York Times) “</w:t>
      </w:r>
      <w:r w:rsidRPr="001F1803">
        <w:t>Facial Recognition’s Many Controversies, From Stadium Surveillance to Racist Software</w:t>
      </w:r>
      <w:r>
        <w:t xml:space="preserve">” May 15, </w:t>
      </w:r>
      <w:r w:rsidRPr="001F1803">
        <w:rPr>
          <w:rStyle w:val="Style13ptBold"/>
        </w:rPr>
        <w:t>2019</w:t>
      </w:r>
      <w:r>
        <w:t xml:space="preserve"> </w:t>
      </w:r>
      <w:r w:rsidRPr="001F1803">
        <w:t>https://www.nytimes.com/2019/05/15/business/facial-recognition-software-controversy.html</w:t>
      </w:r>
    </w:p>
    <w:p w:rsidR="00C12052" w:rsidRDefault="00C12052" w:rsidP="00C12052">
      <w:r>
        <w:t xml:space="preserve">Worries about a potential for bias in </w:t>
      </w:r>
      <w:r w:rsidRPr="00830C48">
        <w:rPr>
          <w:rStyle w:val="StyleUnderline"/>
        </w:rPr>
        <w:t>Amazon’s technology</w:t>
      </w:r>
      <w:r>
        <w:t xml:space="preserve"> A study this year raised concerns about Rekognition, a facial recognition system that Amazon had aggressively marketed in recent years to local and federal law enforcement.  In the study, the M.I.T. Media Lab found that the system </w:t>
      </w:r>
      <w:r w:rsidRPr="00830C48">
        <w:rPr>
          <w:rStyle w:val="StyleUnderline"/>
        </w:rPr>
        <w:t>misclassified women as men 19 percent of the time and mistook darker-skinned women for men 31 percent of the time.</w:t>
      </w:r>
      <w:r>
        <w:t xml:space="preserve">  “Not only do I want to see them address our concerns with the sense of urgency it deserves,” Representative Jimmy Gomez, a California Democrat who has investigated Amazon’s facial recognition practices, told The Times, “but </w:t>
      </w:r>
      <w:r w:rsidRPr="0040031C">
        <w:rPr>
          <w:rStyle w:val="StyleUnderline"/>
        </w:rPr>
        <w:t>I also want to know if law enforcement is using it in ways that violate civil liberties,</w:t>
      </w:r>
      <w:r w:rsidRPr="00830C48">
        <w:rPr>
          <w:rStyle w:val="StyleUnderline"/>
        </w:rPr>
        <w:t xml:space="preserve"> and what — if any — protections Amazon has built into the technology to protect the rights of our constituents</w:t>
      </w:r>
      <w:r>
        <w:t xml:space="preserve">.” China using it to profile Uighurs For years, </w:t>
      </w:r>
      <w:r w:rsidRPr="00830C48">
        <w:rPr>
          <w:rStyle w:val="StyleUnderline"/>
        </w:rPr>
        <w:t xml:space="preserve">privacy advocates have warned that </w:t>
      </w:r>
      <w:r w:rsidRPr="004850D8">
        <w:rPr>
          <w:rStyle w:val="StyleUnderline"/>
          <w:highlight w:val="cyan"/>
        </w:rPr>
        <w:t>governments could use such software for nefarious purposes</w:t>
      </w:r>
      <w:r>
        <w:t xml:space="preserve">. Last month, The Times reported that </w:t>
      </w:r>
      <w:r w:rsidRPr="004850D8">
        <w:rPr>
          <w:rStyle w:val="StyleUnderline"/>
          <w:highlight w:val="cyan"/>
        </w:rPr>
        <w:t>China</w:t>
      </w:r>
      <w:r w:rsidRPr="00830C48">
        <w:rPr>
          <w:rStyle w:val="StyleUnderline"/>
        </w:rPr>
        <w:t xml:space="preserve"> was the first known government that </w:t>
      </w:r>
      <w:r w:rsidRPr="004850D8">
        <w:rPr>
          <w:rStyle w:val="StyleUnderline"/>
          <w:highlight w:val="cyan"/>
        </w:rPr>
        <w:t>used it for racial profiling</w:t>
      </w:r>
      <w:r>
        <w:t xml:space="preserve">, according to experts.  </w:t>
      </w:r>
      <w:r w:rsidRPr="00830C48">
        <w:rPr>
          <w:rStyle w:val="StyleUnderline"/>
        </w:rPr>
        <w:t>The country has been using a wide-ranging, secret facial recognition system to track and control the Uighurs, a largely Muslim minority</w:t>
      </w:r>
      <w:r>
        <w:t xml:space="preserve">, The Times reported. The advanced system is integrated into China’s growing network of surveillance cameras and is constantly tracking where Uighurs come and go.  </w:t>
      </w:r>
      <w:r w:rsidRPr="004850D8">
        <w:rPr>
          <w:rStyle w:val="StyleUnderline"/>
          <w:highlight w:val="cyan"/>
        </w:rPr>
        <w:t>“If you make a technology that can classify people by an ethnicity, someone will use it to repress that ethnicity,”</w:t>
      </w:r>
      <w:r>
        <w:t xml:space="preserve"> Clare Garvie, an associate at the Center on Privacy and Technology at Georgetown Law, said at the time.</w:t>
      </w:r>
    </w:p>
    <w:p w:rsidR="00C12052" w:rsidRPr="003656D0" w:rsidRDefault="00C12052" w:rsidP="00C12052">
      <w:r>
        <w:br w:type="page"/>
      </w:r>
    </w:p>
    <w:p w:rsidR="00C12052" w:rsidRDefault="00C12052" w:rsidP="00C12052">
      <w:pPr>
        <w:pStyle w:val="Heading3"/>
      </w:pPr>
      <w:r>
        <w:t xml:space="preserve">International Modeling – Uigher Genocide </w:t>
      </w:r>
    </w:p>
    <w:p w:rsidR="0004068A" w:rsidRDefault="0004068A" w:rsidP="0004068A"/>
    <w:p w:rsidR="0004068A" w:rsidRPr="00FE0FF5" w:rsidRDefault="0004068A" w:rsidP="0004068A">
      <w:pPr>
        <w:pStyle w:val="Heading4"/>
      </w:pPr>
      <w:r>
        <w:t xml:space="preserve">The detainment of Uighers is a modern day Holocaust </w:t>
      </w:r>
    </w:p>
    <w:p w:rsidR="0004068A" w:rsidRDefault="0004068A" w:rsidP="0004068A">
      <w:r>
        <w:t xml:space="preserve">Malcolm </w:t>
      </w:r>
      <w:r w:rsidRPr="00FE0FF5">
        <w:rPr>
          <w:rStyle w:val="Style13ptBold"/>
        </w:rPr>
        <w:t>Brabant</w:t>
      </w:r>
      <w:r>
        <w:t xml:space="preserve"> (PBS News Hour – Interviews Chinese official with documents of the torture of Uighers) “</w:t>
      </w:r>
      <w:r w:rsidRPr="00FE0FF5">
        <w:t>This dissident leaked explosive documents depicting China’s brutal treatment of Uighurs</w:t>
      </w:r>
      <w:r>
        <w:t xml:space="preserve">” January 10, </w:t>
      </w:r>
      <w:r w:rsidRPr="00FE0FF5">
        <w:rPr>
          <w:rStyle w:val="Style13ptBold"/>
        </w:rPr>
        <w:t>2020</w:t>
      </w:r>
      <w:r>
        <w:t xml:space="preserve"> </w:t>
      </w:r>
      <w:r w:rsidRPr="00FE0FF5">
        <w:t>https://www.pbs.org/newshour/show/this-dissident-leaked-explosive-documents-depicting-chinas-brutal-treatment-of-uighurs</w:t>
      </w:r>
    </w:p>
    <w:p w:rsidR="00E81555" w:rsidRDefault="0004068A" w:rsidP="0004068A">
      <w:r>
        <w:t xml:space="preserve">The U.S. says </w:t>
      </w:r>
      <w:r w:rsidRPr="004850D8">
        <w:rPr>
          <w:rStyle w:val="StyleUnderline"/>
          <w:highlight w:val="cyan"/>
        </w:rPr>
        <w:t>more than a million Uighur Muslims are in detention or camps</w:t>
      </w:r>
      <w:r>
        <w:t xml:space="preserve"> in China’s vast northwest Xinjiang province. The Chinese government counters that it is focused on the “re-education” of extremists. But in her first television interview, </w:t>
      </w:r>
      <w:r w:rsidRPr="00D944E9">
        <w:rPr>
          <w:rStyle w:val="StyleUnderline"/>
        </w:rPr>
        <w:t xml:space="preserve">a Uighur dissident describes this Chinese repression </w:t>
      </w:r>
      <w:r w:rsidRPr="004850D8">
        <w:rPr>
          <w:rStyle w:val="StyleUnderline"/>
          <w:highlight w:val="cyan"/>
        </w:rPr>
        <w:t>as a repeat of the Holocaust</w:t>
      </w:r>
      <w:r w:rsidRPr="00D944E9">
        <w:rPr>
          <w:rStyle w:val="StyleUnderline"/>
        </w:rPr>
        <w:t>.</w:t>
      </w:r>
      <w:r>
        <w:t xml:space="preserve"> Special correspondent Malcolm Brabant sits down with Asiye Abdulahat.  Amna Nawaz:  In China's vast Northwest Xinjiang Province, the U.S. says more than a million Uighur Muslims are being held in detention camps. The Chinese government says the goal of this detention is what they call reeducation of extremists.  Tonight, in her first television interview, a Uighur dissident describes this Chinese repression as a repeat of the Holocaust.  Asiye Abdulahat admits leaking Chinese government documents published in international media that revealed details of the campaign against the Uighurs.  And she recently met with special correspondent Malcolm Brabant.  Malcolm Brabant:  Asiye Abdulahat is at the top of China's most wanted list. Although she has decided that publicity and hiding in plain sight are her best protection, we met at a secret location in the Netherlands to maximize her security.  Asiye Abdulahat (through translator):  One day, I received death threats via Facebook Messenger. In the message, this person said: If you don't stop what you are doing right now, people will find your dismembered body inside the black trash can in front of your House. We will kill you and chop you into pieces and throw you in the trash.  Malcolm Brabant:  </w:t>
      </w:r>
      <w:r w:rsidRPr="00FE0FF5">
        <w:rPr>
          <w:rStyle w:val="StyleUnderline"/>
        </w:rPr>
        <w:t>These top-secret documents</w:t>
      </w:r>
      <w:r>
        <w:t xml:space="preserve"> are the reason Asiye is in peril.  The </w:t>
      </w:r>
      <w:r w:rsidRPr="00FE0FF5">
        <w:rPr>
          <w:rStyle w:val="StyleUnderline"/>
        </w:rPr>
        <w:t xml:space="preserve">documents reveal how </w:t>
      </w:r>
      <w:r w:rsidRPr="004850D8">
        <w:rPr>
          <w:rStyle w:val="StyleUnderline"/>
          <w:highlight w:val="cyan"/>
        </w:rPr>
        <w:t>Uighur inmates of the camps are locked up, brainwashed and punished. They contain instructions to step up discipline and ensure there are no escapes.</w:t>
      </w:r>
      <w:r>
        <w:t xml:space="preserve"> The papers were leaked to a consortium of investigative journalists and published in numerous media outlets, including The New York Times in November.  For human rights campaigners, the so-called China Cables were confirmation that </w:t>
      </w:r>
      <w:r w:rsidRPr="004850D8">
        <w:rPr>
          <w:rStyle w:val="StyleUnderline"/>
          <w:highlight w:val="cyan"/>
        </w:rPr>
        <w:t>the camps were effectively prisons conducting psychological torture</w:t>
      </w:r>
      <w:r>
        <w:t>.  Asiye has lost contact with her source. She fears the worst, because the sentence for leaking such documents is death.</w:t>
      </w:r>
    </w:p>
    <w:p w:rsidR="00E81555" w:rsidRDefault="00E81555" w:rsidP="00E81555">
      <w:r>
        <w:br w:type="page"/>
      </w:r>
    </w:p>
    <w:p w:rsidR="0004068A" w:rsidRDefault="00E81555" w:rsidP="00E81555">
      <w:pPr>
        <w:pStyle w:val="Heading3"/>
      </w:pPr>
      <w:r>
        <w:t xml:space="preserve">Impact Framing </w:t>
      </w:r>
    </w:p>
    <w:p w:rsidR="00E81555" w:rsidRPr="00E81555" w:rsidRDefault="00E81555" w:rsidP="00E81555">
      <w:pPr>
        <w:keepNext/>
        <w:keepLines/>
        <w:spacing w:before="40" w:after="0"/>
        <w:outlineLvl w:val="3"/>
        <w:rPr>
          <w:rFonts w:eastAsiaTheme="majorEastAsia" w:cstheme="majorBidi"/>
          <w:b/>
          <w:iCs/>
          <w:sz w:val="26"/>
        </w:rPr>
      </w:pPr>
      <w:r w:rsidRPr="00E81555">
        <w:rPr>
          <w:rFonts w:eastAsiaTheme="majorEastAsia" w:cstheme="majorBidi"/>
          <w:b/>
          <w:iCs/>
          <w:sz w:val="26"/>
        </w:rPr>
        <w:t>Appeals to large-scale concerns to dismiss suffering bodies place them in a perpetual state of waiting and violent non-being</w:t>
      </w:r>
    </w:p>
    <w:p w:rsidR="00E81555" w:rsidRPr="00E81555" w:rsidRDefault="00E81555" w:rsidP="00E81555">
      <w:r w:rsidRPr="00E81555">
        <w:t xml:space="preserve">Elizabeth </w:t>
      </w:r>
      <w:r w:rsidRPr="00E81555">
        <w:rPr>
          <w:b/>
          <w:bCs/>
          <w:sz w:val="26"/>
        </w:rPr>
        <w:t>Olson</w:t>
      </w:r>
      <w:r w:rsidRPr="00E81555">
        <w:t>, 20</w:t>
      </w:r>
      <w:r w:rsidRPr="00E81555">
        <w:rPr>
          <w:b/>
          <w:bCs/>
          <w:sz w:val="26"/>
        </w:rPr>
        <w:t>15</w:t>
      </w:r>
      <w:r w:rsidRPr="00E81555">
        <w:t>, Professor of Geography and Global Studies at UNC-Chapel Hill. "Geography and ethics I: Waiting and Urgency" Progress in Human Geography 39(4):517-526. Accessed 6-9-2020 [https://www.researchgate.net/publication/281163758_Geography_and_ethics_I_Waiting_and_Urgency]/mnw/MSDI2020</w:t>
      </w:r>
    </w:p>
    <w:p w:rsidR="00E81555" w:rsidRPr="00E81555" w:rsidRDefault="00E81555" w:rsidP="00E81555">
      <w:pPr>
        <w:rPr>
          <w:u w:val="single"/>
        </w:rPr>
      </w:pPr>
      <w:r w:rsidRPr="00E81555">
        <w:rPr>
          <w:u w:val="single"/>
        </w:rPr>
        <w:t xml:space="preserve">Though toileting might be thought of as a special case of bodily urgency, geographic research suggests that </w:t>
      </w:r>
      <w:r w:rsidRPr="004850D8">
        <w:rPr>
          <w:highlight w:val="cyan"/>
          <w:u w:val="single"/>
        </w:rPr>
        <w:t xml:space="preserve">the body is increasingly set at odds with larger scale ethical concerns, especially large-scale </w:t>
      </w:r>
      <w:r w:rsidRPr="004850D8">
        <w:rPr>
          <w:b/>
          <w:iCs/>
          <w:highlight w:val="cyan"/>
          <w:u w:val="single"/>
          <w:bdr w:val="single" w:sz="8" w:space="0" w:color="auto"/>
        </w:rPr>
        <w:t>future events of forecasted suffering</w:t>
      </w:r>
      <w:r w:rsidRPr="004850D8">
        <w:rPr>
          <w:highlight w:val="cyan"/>
          <w:u w:val="single"/>
        </w:rPr>
        <w:t>.</w:t>
      </w:r>
      <w:r w:rsidRPr="00E81555">
        <w:rPr>
          <w:u w:val="single"/>
        </w:rPr>
        <w:t xml:space="preserve"> </w:t>
      </w:r>
      <w:r w:rsidRPr="004850D8">
        <w:rPr>
          <w:highlight w:val="cyan"/>
          <w:u w:val="single"/>
        </w:rPr>
        <w:t>Emergency planning is</w:t>
      </w:r>
      <w:r w:rsidRPr="00E81555">
        <w:rPr>
          <w:u w:val="single"/>
        </w:rPr>
        <w:t xml:space="preserve"> a particularly good </w:t>
      </w:r>
      <w:r w:rsidRPr="004850D8">
        <w:rPr>
          <w:highlight w:val="cyan"/>
          <w:u w:val="single"/>
        </w:rPr>
        <w:t>example in which the large-scale threats</w:t>
      </w:r>
      <w:r w:rsidRPr="00E81555">
        <w:rPr>
          <w:u w:val="single"/>
        </w:rPr>
        <w:t xml:space="preserve"> of future suffering </w:t>
      </w:r>
      <w:r w:rsidRPr="004850D8">
        <w:rPr>
          <w:highlight w:val="cyan"/>
          <w:u w:val="single"/>
        </w:rPr>
        <w:t xml:space="preserve">can </w:t>
      </w:r>
      <w:r w:rsidRPr="004850D8">
        <w:rPr>
          <w:b/>
          <w:iCs/>
          <w:highlight w:val="cyan"/>
          <w:u w:val="single"/>
          <w:bdr w:val="single" w:sz="8" w:space="0" w:color="auto"/>
        </w:rPr>
        <w:t>distort moral reasoning</w:t>
      </w:r>
      <w:r w:rsidRPr="00E81555">
        <w:rPr>
          <w:u w:val="single"/>
        </w:rPr>
        <w:t>.</w:t>
      </w:r>
      <w:r w:rsidRPr="00E81555">
        <w:t xml:space="preserve"> Žižek (2006) lightly develops this point in the context of the war on terror, where in the presence of fictitious and real ticking clocks and warning systems, </w:t>
      </w:r>
      <w:r w:rsidRPr="004850D8">
        <w:rPr>
          <w:highlight w:val="cyan"/>
          <w:u w:val="single"/>
        </w:rPr>
        <w:t xml:space="preserve">the urgent body </w:t>
      </w:r>
      <w:r w:rsidRPr="004850D8">
        <w:rPr>
          <w:b/>
          <w:iCs/>
          <w:highlight w:val="cyan"/>
          <w:u w:val="single"/>
          <w:bdr w:val="single" w:sz="8" w:space="0" w:color="auto"/>
        </w:rPr>
        <w:t>must be bypassed</w:t>
      </w:r>
      <w:r w:rsidRPr="004850D8">
        <w:rPr>
          <w:highlight w:val="cyan"/>
          <w:u w:val="single"/>
        </w:rPr>
        <w:t xml:space="preserve"> because there are bigger scales to worry about</w:t>
      </w:r>
      <w:r w:rsidRPr="00E81555">
        <w:t xml:space="preserve">:¶ What does this all-pervasive sense of urgency mean ethically? </w:t>
      </w:r>
      <w:r w:rsidRPr="00E81555">
        <w:rPr>
          <w:u w:val="single"/>
        </w:rPr>
        <w:t>The pressure of events is so overbearing, the stakes are so high, that they necessitate a suspension of ordinary ethical concerns.</w:t>
      </w:r>
      <w:r w:rsidRPr="00E81555">
        <w:t xml:space="preserve"> After all, displaying moral qualms when the lives of millions are at stake plays into the hands of the enemy. (Žižek, 2006)¶ </w:t>
      </w:r>
      <w:r w:rsidRPr="004850D8">
        <w:rPr>
          <w:highlight w:val="cyan"/>
          <w:u w:val="single"/>
        </w:rPr>
        <w:t>In the presence of large-scale future emergency</w:t>
      </w:r>
      <w:r w:rsidRPr="00E81555">
        <w:rPr>
          <w:u w:val="single"/>
        </w:rPr>
        <w:t xml:space="preserve">, </w:t>
      </w:r>
      <w:r w:rsidRPr="004850D8">
        <w:rPr>
          <w:highlight w:val="cyan"/>
          <w:u w:val="single"/>
        </w:rPr>
        <w:t>the urgency to secure</w:t>
      </w:r>
      <w:r w:rsidRPr="00E81555">
        <w:rPr>
          <w:u w:val="single"/>
        </w:rPr>
        <w:t xml:space="preserve"> the state, the citizenry, the economy, or the climate </w:t>
      </w:r>
      <w:r w:rsidRPr="004850D8">
        <w:rPr>
          <w:highlight w:val="cyan"/>
          <w:u w:val="single"/>
        </w:rPr>
        <w:t>creates new scales and new temporal orders of response</w:t>
      </w:r>
      <w:r w:rsidRPr="00E81555">
        <w:t xml:space="preserve"> (see Anderson, 2010; Baldwin, 2012; Dalby, 2013; Morrissey, 2012), </w:t>
      </w:r>
      <w:r w:rsidRPr="00E81555">
        <w:rPr>
          <w:u w:val="single"/>
        </w:rPr>
        <w:t xml:space="preserve">many of </w:t>
      </w:r>
      <w:r w:rsidRPr="004850D8">
        <w:rPr>
          <w:highlight w:val="cyan"/>
          <w:u w:val="single"/>
        </w:rPr>
        <w:t>which treat the urgent body as impulsive</w:t>
      </w:r>
      <w:r w:rsidRPr="00E81555">
        <w:rPr>
          <w:u w:val="single"/>
        </w:rPr>
        <w:t xml:space="preserve"> and thus requiring management.</w:t>
      </w:r>
      <w:r w:rsidRPr="00E81555">
        <w:t xml:space="preserve"> McDonald’s (2013) analysis of three interconnected discourses of ‘climate security’ illustrates how bodily urgency in climate change is also recast as a menacing impulse that might require exclusion from moral reckoning. </w:t>
      </w:r>
      <w:r w:rsidRPr="00E81555">
        <w:rPr>
          <w:u w:val="single"/>
        </w:rPr>
        <w:t>The logics of climate security, especially those related to national security, ‘can encourage perverse political responses that not only fail to respond effectively to climate change but may present victims of it as a threat’</w:t>
      </w:r>
      <w:r w:rsidRPr="00E81555">
        <w:t xml:space="preserve"> (McDonald, 2013: 49). </w:t>
      </w:r>
      <w:r w:rsidRPr="004850D8">
        <w:rPr>
          <w:b/>
          <w:iCs/>
          <w:highlight w:val="cyan"/>
          <w:u w:val="single"/>
          <w:bdr w:val="single" w:sz="8" w:space="0" w:color="auto"/>
        </w:rPr>
        <w:t>Bodies that are currently suffering cannot be urgent</w:t>
      </w:r>
      <w:r w:rsidRPr="00E81555">
        <w:rPr>
          <w:u w:val="single"/>
        </w:rPr>
        <w:t xml:space="preserve">, </w:t>
      </w:r>
      <w:r w:rsidRPr="004850D8">
        <w:rPr>
          <w:highlight w:val="cyan"/>
          <w:u w:val="single"/>
        </w:rPr>
        <w:t>because they are excluded from the</w:t>
      </w:r>
      <w:r w:rsidRPr="00E81555">
        <w:rPr>
          <w:u w:val="single"/>
        </w:rPr>
        <w:t xml:space="preserve"> potential collectivity </w:t>
      </w:r>
      <w:r w:rsidRPr="004850D8">
        <w:rPr>
          <w:highlight w:val="cyan"/>
          <w:u w:val="single"/>
        </w:rPr>
        <w:t>that could be suffering everywhere in some future time.</w:t>
      </w:r>
      <w:r w:rsidRPr="00E81555">
        <w:t xml:space="preserve"> Similar bypassing of existing bodily urgency is echoed in writing about violent securitization, such as drone warfare (Shaw and Akhter, 2012), and also in intimate scales like the street and the school, especially in relation to race (Mitchell, 2009; Young et al., 2014).¶ </w:t>
      </w:r>
      <w:r w:rsidRPr="00E81555">
        <w:rPr>
          <w:u w:val="single"/>
        </w:rPr>
        <w:t>As large-scale urgent concerns are institutionalized, t</w:t>
      </w:r>
      <w:r w:rsidRPr="004850D8">
        <w:rPr>
          <w:highlight w:val="cyan"/>
          <w:u w:val="single"/>
        </w:rPr>
        <w:t>he urgent body is increasingly obscured through technical planning and coordination</w:t>
      </w:r>
      <w:r w:rsidRPr="00E81555">
        <w:rPr>
          <w:u w:val="single"/>
        </w:rPr>
        <w:t xml:space="preserve"> (Anderson and Adey, 2012).</w:t>
      </w:r>
      <w:r w:rsidRPr="00E81555">
        <w:t xml:space="preserve"> The predominant characteristic of this institutionalization of large-scale emergency is a ‘built-in bias for action’ (Wuthnow, 2010: 212) that circumvents contingencies. </w:t>
      </w:r>
      <w:r w:rsidRPr="00E81555">
        <w:rPr>
          <w:u w:val="single"/>
        </w:rPr>
        <w:t xml:space="preserve">The urgent body is at best an assumed eventuality, one </w:t>
      </w:r>
      <w:r w:rsidRPr="004850D8">
        <w:rPr>
          <w:highlight w:val="cyan"/>
          <w:u w:val="single"/>
        </w:rPr>
        <w:t xml:space="preserve">that will likely require another </w:t>
      </w:r>
      <w:r w:rsidRPr="004850D8">
        <w:rPr>
          <w:b/>
          <w:iCs/>
          <w:highlight w:val="cyan"/>
          <w:u w:val="single"/>
          <w:bdr w:val="single" w:sz="8" w:space="0" w:color="auto"/>
        </w:rPr>
        <w:t>state of waiting</w:t>
      </w:r>
      <w:r w:rsidRPr="00E81555">
        <w:rPr>
          <w:u w:val="single"/>
        </w:rPr>
        <w:t>, such as triage</w:t>
      </w:r>
      <w:r w:rsidRPr="00E81555">
        <w:t xml:space="preserve"> (e.g. Greatbach et al., 2005). Amin (2013) cautions that in much of the West, governmental need to provide evidence of laissez-faire governing on the one hand, and assurance of strength in facing a threatening future on the other, produces ‘just-in-case preparedness’ (Amin, 2013: 151) of neoliberal risk management policies. In the US, ‘personal ingenuity’ is built into emergency response at the expense of the poor and vulnerable for whom ‘[t]he difference between abjection and bearable survival’ (Amin, 2013: 153) will not be determined by emergency planning, but in the material infrastructure of the city.¶ In short, the urgencies of the body provide justifications for social exclusion of the most marginalized based on impulse and perceived threat, while  large-scale future emergencies effectively absorb the deliberative power of urgency into the institutions of preparedness and risk avoidance. Žižek references Arendt’s (2006) analysis of the banality of evil to explain the current state of ethical reasoning under the war on terror, noting that people who perform morally reprehensible actions under the conditions of urgency assume a ‘tragic-ethic grandeur’ (Žižek, 2006) by sacrificing their own morality for the good of the state. But his analysis fails to note that bodies are today so rarely legitimate sites for claiming urgency. </w:t>
      </w:r>
      <w:r w:rsidRPr="004850D8">
        <w:rPr>
          <w:highlight w:val="cyan"/>
          <w:u w:val="single"/>
        </w:rPr>
        <w:t>In the context of</w:t>
      </w:r>
      <w:r w:rsidRPr="00E81555">
        <w:rPr>
          <w:u w:val="single"/>
        </w:rPr>
        <w:t xml:space="preserve"> the assumed priority of the large-scale </w:t>
      </w:r>
      <w:r w:rsidRPr="004850D8">
        <w:rPr>
          <w:highlight w:val="cyan"/>
          <w:u w:val="single"/>
        </w:rPr>
        <w:t xml:space="preserve">future emergency, the urgent body becomes </w:t>
      </w:r>
      <w:r w:rsidRPr="004850D8">
        <w:rPr>
          <w:b/>
          <w:iCs/>
          <w:highlight w:val="cyan"/>
          <w:u w:val="single"/>
          <w:bdr w:val="single" w:sz="8" w:space="0" w:color="auto"/>
        </w:rPr>
        <w:t>literally nonsense</w:t>
      </w:r>
      <w:r w:rsidRPr="00E81555">
        <w:rPr>
          <w:u w:val="single"/>
        </w:rPr>
        <w:t>, a non sequitur within societies, states and worlds that will always be more urgent.¶ If the important ethical work of urgency has been to identify that which must not wait, then the capture of the power and persuasiveness of urgency by large-scale future emergencies has consequences for the kinds of normative arguments we can raise on behalf of urgent bodies.</w:t>
      </w:r>
      <w:r w:rsidRPr="00E81555">
        <w:t xml:space="preserve"> How, then, might waiting compare as a normative description and critique in our own urgent time? Waiting can be categorized according to its purpose or outcome (see Corbridge, 2004; Gray, 2011), but it also modifies the place of the individual in society and her importance. As Ramdas (2012: 834) writes</w:t>
      </w:r>
      <w:r w:rsidRPr="00E81555">
        <w:rPr>
          <w:u w:val="single"/>
        </w:rPr>
        <w:t>, ‘</w:t>
      </w:r>
      <w:r w:rsidRPr="004850D8">
        <w:rPr>
          <w:highlight w:val="cyan"/>
          <w:u w:val="single"/>
        </w:rPr>
        <w:t>waiting</w:t>
      </w:r>
      <w:r w:rsidRPr="00E81555">
        <w:rPr>
          <w:u w:val="single"/>
        </w:rPr>
        <w:t xml:space="preserve"> … </w:t>
      </w:r>
      <w:r w:rsidRPr="004850D8">
        <w:rPr>
          <w:highlight w:val="cyan"/>
          <w:u w:val="single"/>
        </w:rPr>
        <w:t xml:space="preserve">produces hierarchies which segregate people and places into those which matter and those which </w:t>
      </w:r>
      <w:r w:rsidRPr="004850D8">
        <w:rPr>
          <w:b/>
          <w:iCs/>
          <w:highlight w:val="cyan"/>
          <w:u w:val="single"/>
          <w:bdr w:val="single" w:sz="8" w:space="0" w:color="auto"/>
        </w:rPr>
        <w:t>do not</w:t>
      </w:r>
      <w:r w:rsidRPr="004850D8">
        <w:rPr>
          <w:highlight w:val="cyan"/>
          <w:u w:val="single"/>
        </w:rPr>
        <w:t>’</w:t>
      </w:r>
      <w:r w:rsidRPr="00E81555">
        <w:rPr>
          <w:u w:val="single"/>
        </w:rPr>
        <w:t>.</w:t>
      </w:r>
      <w:r w:rsidRPr="00E81555">
        <w:t xml:space="preserve"> The segregation of waiting might produce effects that counteract suffering, however, and Jeffery (2008: 957) explains that though the ‘politics of waiting’ can be repressive, it can also engender creative political engagement. In his research with educated unemployed Jat youth who spend days and years waiting for desired employment, Jeffery finds that ‘the temporal suffering and sense of ambivalence experienced by young men can generate cultural and political experiments that, in turn, have marked social and spatial effects’ (Jeffery, 2010: 186). Though this is not the same as claiming normative neutrality for waiting, it does suggest that waiting is more ethically ambivalent and open than urgency.¶ In other contexts, however, our descriptions of waiting indicate a strong condemnation of its effects upon the subjects of study. </w:t>
      </w:r>
      <w:r w:rsidRPr="004850D8">
        <w:rPr>
          <w:highlight w:val="cyan"/>
          <w:u w:val="single"/>
        </w:rPr>
        <w:t>Waiting can demobilize radical reform</w:t>
      </w:r>
      <w:r w:rsidRPr="00E81555">
        <w:rPr>
          <w:u w:val="single"/>
        </w:rPr>
        <w:t xml:space="preserve">, depoliticizing ‘the insurrectionary possibilities of the present </w:t>
      </w:r>
      <w:r w:rsidRPr="004850D8">
        <w:rPr>
          <w:highlight w:val="cyan"/>
          <w:u w:val="single"/>
        </w:rPr>
        <w:t>by delaying the revolutionary imperative to a future moment</w:t>
      </w:r>
      <w:r w:rsidRPr="00E81555">
        <w:rPr>
          <w:u w:val="single"/>
        </w:rPr>
        <w:t xml:space="preserve"> that is forever drifting towards infinity’</w:t>
      </w:r>
      <w:r w:rsidRPr="00E81555">
        <w:t xml:space="preserve"> (Springer, 2014: 407). Yonucu’s (2011) analysis of the self-destructive activities of disrespected working-class youth in Istanbul suggests that this sense of infinite waiting can lead not only to depoliticization, but also to a disbelief in the possibility of a future self of any value. </w:t>
      </w:r>
      <w:r w:rsidRPr="00E81555">
        <w:rPr>
          <w:u w:val="single"/>
        </w:rPr>
        <w:t>Waiting, like urgency, can undermine the possibility of self-care two-fold, first by making people wait for essential needs, and again by reinforcing that waiting is ‘[s]omething to be ashamed of because it may be noted or taken as evidence of indolence or low status, seen as a symptom of rejection or a signal to exclude’</w:t>
      </w:r>
      <w:r w:rsidRPr="00E81555">
        <w:t xml:space="preserve"> (Bauman, 2004: 109). This is why Auyero (2012) suggests that waiting creates an ideal state subject, providing ‘temporal processes in and through which political subordination is produced’ (Auyero, 2012: loc. 90; see also Secor, 2007). Furthermore, Auyero notes, it is not only political subordination, but the subjective effect of waiting that secures domination, as citizens and non-citizens find themselves ‘waiting hopefully and then frustratedly for others to make decisions, and in effect surrendering to the authority of others’ (Auyero, 2012: loc. 123).¶ Waiting can therefore function as a potentially important spatial technology of the elite and powerful, mobilized not only for the purpose of governing individuals, but also to retain claims over moral urgency. But there is growing resistance to the capture of claims of urgency by the elite, and it is important to note that even in cases where the material conditions of containment are currently impenetrable, arguments based on human value are at the forefront of reclaiming urgency for the body. In detention centers, clandestine prisons, state borders and refugee camps, geographers point to ongoing struggles against the ethical impossibility of bodily urgency and a rejection of states of waiting (see Conlon, 2011; Darling, 2009, 2011; Garmany, 2012; Mountz et al., 2013; Schuster, 2011). Ramakrishnan’s (2014) analysis of a Delhi resettlement colony and Shewly’s (2013) discussion of the enclave between India and Bangladesh describe people who refuse to give up their own status as legitimately urgent, even in the context of larger scale politics. Similarly, Tyler’s (2013) account of desperate female detainees stripping off their clothes to expose their humanness and suffering in the Yarl’s Wood Immigration Removal Centre in the UK suggests that demands for recognition are not just about politics, but also about the acknowledgement of humanness and the irrevocable possibility of being that which cannot wait. The continued existence of places like Yarl’s Wood and similar institutions in the USA nonetheless points to the challenge of exposing the urgent body as a moral priority when it is so easily hidden from view, and also reminds us that our research can help to explain the relationships between normative dimensions and the political and social conditions of struggle.¶ In closing, geographic depictions of waiting do seem to evocatively describe otherwise obscured suffering (e.g. Bennett, 2011), but it is striking how rarely these descriptions also use the language of urgency. Given the discussion above, what might be accomplished – and risked – by incorporating urgency more overtly and deliberately into our discussions of waiting, surplus and abandoned bodies? Urgency can clarify the implicit but understated ethical consequences and normativity associated with waiting, and encourage explicit discussion about harmful suffering. Waiting can be productive or unproductive for radical praxis, but urgency compels and requires response. Geographers could be instrumental in reclaiming the ethical work of urgency in ways that leave it open for critique, clarifying common spatial misunderstandings and representations. There is good reason to be thoughtful in this process, since moral outrage towards inhumanity can itself obscure differentiated experiences of being human, dividing up ‘those for whom we feel urgent unreasoned concern and those whose lives and deaths simply do not touch us, or do not appear as lives at all’ (Butler, 2009: 50</w:t>
      </w:r>
      <w:r w:rsidRPr="00E81555">
        <w:rPr>
          <w:u w:val="single"/>
        </w:rPr>
        <w:t>). But when the urgent body is rendered as only waiting, both materially and discursively, it is just as easily cast as impulsive, disgusting, animalistic</w:t>
      </w:r>
      <w:r w:rsidRPr="00E81555">
        <w:t xml:space="preserve"> (see also McKittrick, 2006). Feminist theory insists that the urgent body, whose encounters of violence are ‘usually framed as private, apolitical and mundane’ (Pain, 2014: 8), are as deeply political, public, and exceptional as other forms of violence (Phillips, 2008; Pratt, 2005). </w:t>
      </w:r>
      <w:r w:rsidRPr="00E81555">
        <w:rPr>
          <w:u w:val="single"/>
        </w:rPr>
        <w:t>Insisting that a suffering body, now, is that which cannot wait, has the ethical effect of drawing it into consideration alongside the political, public and exceptional scope of large-scale futures. It may help us insist on the body, both as a single unit and a plurality, as a legitimate scale of normative priority and social care.</w:t>
      </w:r>
      <w:r w:rsidRPr="00E81555">
        <w:t xml:space="preserve">¶ In this report, I have explored old and new reflections on the ethical work of urgency and waiting. Geographic research suggests a contemporary popular bias towards the urgency of large-scale futures, institutionalized in ways that further obscure and discredit the urgencies of the body. This bias also justifies the production of new waiting places in our material landscape, places like the detention center and the waiting room. In some cases, waiting is normatively neutral, even providing opportunities for alternative politics. In others, the technologies of waiting serve to manage potentially problematic bodies, leading to suspended suffering and even to extermination (e.g. Wright, 2013). </w:t>
      </w:r>
      <w:r w:rsidRPr="00E81555">
        <w:rPr>
          <w:u w:val="single"/>
        </w:rPr>
        <w:t>One of my aims has been to suggest that moral reasoning is important both because it exposes normative biases against subjugated people, and because it potentially provides routes toward struggle where claims to urgency seem to foreclose the possibilities of alleviation of suffering.</w:t>
      </w:r>
      <w:r w:rsidRPr="00E81555">
        <w:t xml:space="preserve"> Saving the world still should require a debate about whose world is being saved, when, and at what cost – and this requires a debate about what really cannot wait. My next report will extend some of these concerns by reviewing how feelings of urgency, as well as hope, fear, and other emotions, have played a role in geography and ethical reasoning.¶ I conclude, however, by pulling together past and present. In 1972, Gilbert White asked why geographers were not engaging ‘the truly urgent questions’ (1972: 101) such as racial repression, decaying cities, economic inequality, and global environmental destruction. His question highlights just how much the discipline has changed, but it is also unnerving in its echoes of our contemporary problems. Since White’s writing, our moral reasoning has been stretched to consider the future body and the more-than-human, alongside the presently urgent body – topics and concerns that I have not taken up in this review but which will provide their own new possibilities for urgent concerns. My own hope presently is drawn from an acknowledgement that the temporal characteristics of contemporary capitalism can be interrupted in creative ways (Sharma, 2014), with the possibility of squaring the urgent body with our large-scale future concerns. Temporal alternatives already exist in ongoing and emerging revolutions and the disruption of claims of cycles and circular political processes (e.g. Lombard, 2013; Reyes, 2012). </w:t>
      </w:r>
      <w:r w:rsidRPr="00E81555">
        <w:rPr>
          <w:u w:val="single"/>
        </w:rPr>
        <w:t>Though calls for urgency will certainly be used to obscure evasion of responsibility (e.g. Gilmore, 2008: 56, fn 6), they may also serve as fertile ground for radical critique, a truly fierce urgency for now.</w:t>
      </w:r>
    </w:p>
    <w:p w:rsidR="00E81555" w:rsidRPr="00E81555" w:rsidRDefault="00E81555" w:rsidP="00E81555"/>
    <w:p w:rsidR="00E81555" w:rsidRPr="00E81555" w:rsidRDefault="00E81555" w:rsidP="00E81555">
      <w:pPr>
        <w:keepNext/>
        <w:keepLines/>
        <w:spacing w:before="40" w:after="0"/>
        <w:outlineLvl w:val="3"/>
        <w:rPr>
          <w:rFonts w:eastAsiaTheme="majorEastAsia" w:cstheme="majorBidi"/>
          <w:b/>
          <w:iCs/>
          <w:sz w:val="26"/>
        </w:rPr>
      </w:pPr>
      <w:r w:rsidRPr="00E81555">
        <w:rPr>
          <w:rFonts w:eastAsiaTheme="majorEastAsia" w:cstheme="majorBidi"/>
          <w:b/>
          <w:iCs/>
          <w:sz w:val="26"/>
        </w:rPr>
        <w:t>You should privilege everyday violence for two reasons- A) social bias underrepresents its effects B) its effects are exponential, not linear which means even if the only causes a small amount of structural violence, its terminal impacts are huge</w:t>
      </w:r>
    </w:p>
    <w:p w:rsidR="00E81555" w:rsidRPr="00E81555" w:rsidRDefault="00E81555" w:rsidP="00E81555">
      <w:r w:rsidRPr="00E81555">
        <w:t xml:space="preserve">Rob </w:t>
      </w:r>
      <w:r w:rsidRPr="00E81555">
        <w:rPr>
          <w:b/>
          <w:bCs/>
          <w:sz w:val="26"/>
        </w:rPr>
        <w:t>Nixon</w:t>
      </w:r>
      <w:r w:rsidRPr="00E81555">
        <w:t>, 20</w:t>
      </w:r>
      <w:r w:rsidRPr="00E81555">
        <w:rPr>
          <w:b/>
          <w:bCs/>
          <w:sz w:val="26"/>
        </w:rPr>
        <w:t>11</w:t>
      </w:r>
      <w:r w:rsidRPr="00E81555">
        <w:t>, Ph.D. Columbia University. Rob Nixon is the Currie C. and Thomas A. Barron Family Professor in the Humanities and the Environment @ Princeton. “Slow Violence and the Environmentalism of the Poor” Accessed 6-9-2020. [</w:t>
      </w:r>
      <w:hyperlink r:id="rId32" w:history="1">
        <w:r w:rsidRPr="00E81555">
          <w:t>https://www.amazon.com/Slow-Violence-Environmentalism-Poor-Nixon/dp/0674049306</w:t>
        </w:r>
      </w:hyperlink>
      <w:r w:rsidRPr="00E81555">
        <w:t>]/mnw</w:t>
      </w:r>
    </w:p>
    <w:p w:rsidR="00E81555" w:rsidRPr="00E81555" w:rsidRDefault="00E81555" w:rsidP="00E81555">
      <w:pPr>
        <w:spacing w:after="0" w:line="240" w:lineRule="auto"/>
        <w:ind w:right="288"/>
        <w:rPr>
          <w:rFonts w:asciiTheme="minorHAnsi" w:eastAsia="Times New Roman" w:hAnsiTheme="minorHAnsi" w:cstheme="minorHAnsi"/>
          <w:b/>
          <w:iCs/>
          <w:szCs w:val="24"/>
          <w:u w:val="single"/>
          <w:bdr w:val="single" w:sz="8" w:space="0" w:color="auto"/>
        </w:rPr>
      </w:pPr>
      <w:r w:rsidRPr="00E81555">
        <w:rPr>
          <w:rFonts w:asciiTheme="minorHAnsi" w:eastAsia="Times New Roman" w:hAnsiTheme="minorHAnsi" w:cstheme="minorHAnsi"/>
          <w:sz w:val="16"/>
          <w:szCs w:val="24"/>
        </w:rPr>
        <w:t xml:space="preserve">Three primary concerns animate this book, chief among them my conviction that </w:t>
      </w:r>
      <w:r w:rsidRPr="00E81555">
        <w:rPr>
          <w:rFonts w:asciiTheme="minorHAnsi" w:eastAsia="Times New Roman" w:hAnsiTheme="minorHAnsi" w:cstheme="minorHAnsi"/>
          <w:szCs w:val="24"/>
          <w:u w:val="single"/>
        </w:rPr>
        <w:t>we</w:t>
      </w:r>
      <w:r w:rsidRPr="00E81555">
        <w:rPr>
          <w:rFonts w:asciiTheme="minorHAnsi" w:eastAsia="Times New Roman" w:hAnsiTheme="minorHAnsi" w:cstheme="minorHAnsi"/>
          <w:sz w:val="16"/>
          <w:szCs w:val="24"/>
        </w:rPr>
        <w:t xml:space="preserve"> urgently </w:t>
      </w:r>
      <w:r w:rsidRPr="00E81555">
        <w:rPr>
          <w:rFonts w:asciiTheme="minorHAnsi" w:eastAsia="Times New Roman" w:hAnsiTheme="minorHAnsi" w:cstheme="minorHAnsi"/>
          <w:szCs w:val="24"/>
          <w:u w:val="single"/>
        </w:rPr>
        <w:t>need to rethink</w:t>
      </w:r>
      <w:r w:rsidRPr="00E81555">
        <w:rPr>
          <w:rFonts w:asciiTheme="minorHAnsi" w:eastAsia="Times New Roman" w:hAnsiTheme="minorHAnsi" w:cstheme="minorHAnsi"/>
          <w:sz w:val="16"/>
          <w:szCs w:val="24"/>
        </w:rPr>
        <w:t xml:space="preserve">-politically, imaginatively, and theoretically-what I call </w:t>
      </w:r>
      <w:r w:rsidRPr="00E81555">
        <w:rPr>
          <w:rFonts w:asciiTheme="minorHAnsi" w:eastAsia="Times New Roman" w:hAnsiTheme="minorHAnsi" w:cstheme="minorHAnsi"/>
          <w:szCs w:val="24"/>
          <w:u w:val="single"/>
        </w:rPr>
        <w:t>"slow violence."</w:t>
      </w:r>
      <w:r w:rsidRPr="00E81555">
        <w:rPr>
          <w:rFonts w:asciiTheme="minorHAnsi" w:eastAsia="Times New Roman" w:hAnsiTheme="minorHAnsi" w:cstheme="minorHAnsi"/>
          <w:sz w:val="16"/>
          <w:szCs w:val="24"/>
        </w:rPr>
        <w:t xml:space="preserve"> By slow violence I mean a violence </w:t>
      </w:r>
      <w:r w:rsidRPr="00E81555">
        <w:rPr>
          <w:rFonts w:asciiTheme="minorHAnsi" w:eastAsia="Times New Roman" w:hAnsiTheme="minorHAnsi" w:cstheme="minorHAnsi"/>
          <w:szCs w:val="24"/>
          <w:u w:val="single"/>
        </w:rPr>
        <w:t>that occurs gradually and out of sight</w:t>
      </w:r>
      <w:r w:rsidRPr="00E81555">
        <w:rPr>
          <w:rFonts w:asciiTheme="minorHAnsi" w:eastAsia="Times New Roman" w:hAnsiTheme="minorHAnsi" w:cstheme="minorHAnsi"/>
          <w:sz w:val="16"/>
          <w:szCs w:val="24"/>
        </w:rPr>
        <w:t xml:space="preserve">, a violence of delayed destruction that is </w:t>
      </w:r>
      <w:r w:rsidRPr="00E81555">
        <w:rPr>
          <w:rFonts w:asciiTheme="minorHAnsi" w:eastAsia="Times New Roman" w:hAnsiTheme="minorHAnsi" w:cstheme="minorHAnsi"/>
          <w:szCs w:val="24"/>
          <w:u w:val="single"/>
        </w:rPr>
        <w:t>dispersed across time and space</w:t>
      </w:r>
      <w:r w:rsidRPr="00E81555">
        <w:rPr>
          <w:rFonts w:asciiTheme="minorHAnsi" w:eastAsia="Times New Roman" w:hAnsiTheme="minorHAnsi" w:cstheme="minorHAnsi"/>
          <w:sz w:val="16"/>
          <w:szCs w:val="24"/>
        </w:rPr>
        <w:t xml:space="preserve">, an attritional violence that is typically not viewed as violence at all. </w:t>
      </w:r>
      <w:r w:rsidRPr="004850D8">
        <w:rPr>
          <w:rFonts w:asciiTheme="minorHAnsi" w:eastAsia="Times New Roman" w:hAnsiTheme="minorHAnsi" w:cstheme="minorHAnsi"/>
          <w:szCs w:val="24"/>
          <w:highlight w:val="cyan"/>
          <w:u w:val="single"/>
        </w:rPr>
        <w:t>Violence is customarily conceived as an event</w:t>
      </w:r>
      <w:r w:rsidRPr="00E81555">
        <w:rPr>
          <w:rFonts w:asciiTheme="minorHAnsi" w:eastAsia="Times New Roman" w:hAnsiTheme="minorHAnsi" w:cstheme="minorHAnsi"/>
          <w:sz w:val="16"/>
          <w:szCs w:val="24"/>
        </w:rPr>
        <w:t xml:space="preserve"> or action </w:t>
      </w:r>
      <w:r w:rsidRPr="004850D8">
        <w:rPr>
          <w:rFonts w:asciiTheme="minorHAnsi" w:eastAsia="Times New Roman" w:hAnsiTheme="minorHAnsi" w:cstheme="minorHAnsi"/>
          <w:szCs w:val="24"/>
          <w:highlight w:val="cyan"/>
          <w:u w:val="single"/>
        </w:rPr>
        <w:t>that is immediate</w:t>
      </w:r>
      <w:r w:rsidRPr="00E81555">
        <w:rPr>
          <w:rFonts w:asciiTheme="minorHAnsi" w:eastAsia="Times New Roman" w:hAnsiTheme="minorHAnsi" w:cstheme="minorHAnsi"/>
          <w:szCs w:val="24"/>
          <w:u w:val="single"/>
        </w:rPr>
        <w:t xml:space="preserve"> in time</w:t>
      </w:r>
      <w:r w:rsidRPr="00E81555">
        <w:rPr>
          <w:rFonts w:asciiTheme="minorHAnsi" w:eastAsia="Times New Roman" w:hAnsiTheme="minorHAnsi" w:cstheme="minorHAnsi"/>
          <w:sz w:val="16"/>
          <w:szCs w:val="24"/>
        </w:rPr>
        <w:t xml:space="preserve">, explosive and spectacular in space, and as erupting into instant sensational visibility. </w:t>
      </w:r>
      <w:r w:rsidRPr="004850D8">
        <w:rPr>
          <w:rFonts w:asciiTheme="minorHAnsi" w:eastAsia="Times New Roman" w:hAnsiTheme="minorHAnsi" w:cstheme="minorHAnsi"/>
          <w:szCs w:val="24"/>
          <w:highlight w:val="cyan"/>
          <w:u w:val="single"/>
        </w:rPr>
        <w:t>We need</w:t>
      </w:r>
      <w:r w:rsidRPr="00E81555">
        <w:rPr>
          <w:rFonts w:asciiTheme="minorHAnsi" w:eastAsia="Times New Roman" w:hAnsiTheme="minorHAnsi" w:cstheme="minorHAnsi"/>
          <w:sz w:val="16"/>
          <w:szCs w:val="24"/>
        </w:rPr>
        <w:t xml:space="preserve">, I believe, </w:t>
      </w:r>
      <w:r w:rsidRPr="004850D8">
        <w:rPr>
          <w:rFonts w:asciiTheme="minorHAnsi" w:eastAsia="Times New Roman" w:hAnsiTheme="minorHAnsi" w:cstheme="minorHAnsi"/>
          <w:szCs w:val="24"/>
          <w:highlight w:val="cyan"/>
          <w:u w:val="single"/>
        </w:rPr>
        <w:t>to engage</w:t>
      </w:r>
      <w:r w:rsidRPr="00E81555">
        <w:rPr>
          <w:rFonts w:asciiTheme="minorHAnsi" w:eastAsia="Times New Roman" w:hAnsiTheme="minorHAnsi" w:cstheme="minorHAnsi"/>
          <w:szCs w:val="24"/>
          <w:u w:val="single"/>
        </w:rPr>
        <w:t xml:space="preserve"> a different kind of </w:t>
      </w:r>
      <w:r w:rsidRPr="004850D8">
        <w:rPr>
          <w:rFonts w:asciiTheme="minorHAnsi" w:eastAsia="Times New Roman" w:hAnsiTheme="minorHAnsi" w:cstheme="minorHAnsi"/>
          <w:szCs w:val="24"/>
          <w:highlight w:val="cyan"/>
          <w:u w:val="single"/>
        </w:rPr>
        <w:t>violence</w:t>
      </w:r>
      <w:r w:rsidRPr="00E81555">
        <w:rPr>
          <w:rFonts w:asciiTheme="minorHAnsi" w:eastAsia="Times New Roman" w:hAnsiTheme="minorHAnsi" w:cstheme="minorHAnsi"/>
          <w:sz w:val="16"/>
          <w:szCs w:val="24"/>
        </w:rPr>
        <w:t xml:space="preserve">, a violence </w:t>
      </w:r>
      <w:r w:rsidRPr="004850D8">
        <w:rPr>
          <w:rFonts w:asciiTheme="minorHAnsi" w:eastAsia="Times New Roman" w:hAnsiTheme="minorHAnsi" w:cstheme="minorHAnsi"/>
          <w:szCs w:val="24"/>
          <w:highlight w:val="cyan"/>
          <w:u w:val="single"/>
        </w:rPr>
        <w:t>that is</w:t>
      </w:r>
      <w:r w:rsidRPr="00E81555">
        <w:rPr>
          <w:rFonts w:asciiTheme="minorHAnsi" w:eastAsia="Times New Roman" w:hAnsiTheme="minorHAnsi" w:cstheme="minorHAnsi"/>
          <w:sz w:val="16"/>
          <w:szCs w:val="24"/>
        </w:rPr>
        <w:t xml:space="preserve"> neither spectacular nor instantaneous, but rather </w:t>
      </w:r>
      <w:r w:rsidRPr="004850D8">
        <w:rPr>
          <w:rFonts w:asciiTheme="minorHAnsi" w:eastAsia="Times New Roman" w:hAnsiTheme="minorHAnsi" w:cstheme="minorHAnsi"/>
          <w:szCs w:val="24"/>
          <w:highlight w:val="cyan"/>
          <w:u w:val="single"/>
        </w:rPr>
        <w:t>incremental</w:t>
      </w:r>
      <w:r w:rsidRPr="00E81555">
        <w:rPr>
          <w:rFonts w:asciiTheme="minorHAnsi" w:eastAsia="Times New Roman" w:hAnsiTheme="minorHAnsi" w:cstheme="minorHAnsi"/>
          <w:sz w:val="16"/>
          <w:szCs w:val="24"/>
        </w:rPr>
        <w:t xml:space="preserve"> and accretive, </w:t>
      </w:r>
      <w:r w:rsidRPr="00E81555">
        <w:rPr>
          <w:rFonts w:asciiTheme="minorHAnsi" w:eastAsia="Times New Roman" w:hAnsiTheme="minorHAnsi" w:cstheme="minorHAnsi"/>
          <w:szCs w:val="24"/>
          <w:u w:val="single"/>
        </w:rPr>
        <w:t xml:space="preserve">its calamitous repercussions </w:t>
      </w:r>
      <w:r w:rsidRPr="004850D8">
        <w:rPr>
          <w:rFonts w:asciiTheme="minorHAnsi" w:eastAsia="Times New Roman" w:hAnsiTheme="minorHAnsi" w:cstheme="minorHAnsi"/>
          <w:szCs w:val="24"/>
          <w:highlight w:val="cyan"/>
          <w:u w:val="single"/>
        </w:rPr>
        <w:t>playing out across a range of temporal scales</w:t>
      </w:r>
      <w:r w:rsidRPr="00E81555">
        <w:rPr>
          <w:rFonts w:asciiTheme="minorHAnsi" w:eastAsia="Times New Roman" w:hAnsiTheme="minorHAnsi" w:cstheme="minorHAnsi"/>
          <w:szCs w:val="24"/>
          <w:u w:val="single"/>
        </w:rPr>
        <w:t>.</w:t>
      </w:r>
      <w:r w:rsidRPr="00E81555">
        <w:rPr>
          <w:rFonts w:asciiTheme="minorHAnsi" w:eastAsia="Times New Roman" w:hAnsiTheme="minorHAnsi" w:cstheme="minorHAnsi"/>
          <w:sz w:val="16"/>
          <w:szCs w:val="24"/>
        </w:rPr>
        <w:t xml:space="preserve"> In so doing, </w:t>
      </w:r>
      <w:r w:rsidRPr="00E81555">
        <w:rPr>
          <w:rFonts w:asciiTheme="minorHAnsi" w:eastAsia="Times New Roman" w:hAnsiTheme="minorHAnsi" w:cstheme="minorHAnsi"/>
          <w:szCs w:val="24"/>
          <w:u w:val="single"/>
        </w:rPr>
        <w:t>we also need to engage the representational</w:t>
      </w:r>
      <w:r w:rsidRPr="00E81555">
        <w:rPr>
          <w:rFonts w:asciiTheme="minorHAnsi" w:eastAsia="Times New Roman" w:hAnsiTheme="minorHAnsi" w:cstheme="minorHAnsi"/>
          <w:sz w:val="16"/>
          <w:szCs w:val="24"/>
        </w:rPr>
        <w:t xml:space="preserve">, narrative, and strategic </w:t>
      </w:r>
      <w:r w:rsidRPr="00E81555">
        <w:rPr>
          <w:rFonts w:asciiTheme="minorHAnsi" w:eastAsia="Times New Roman" w:hAnsiTheme="minorHAnsi" w:cstheme="minorHAnsi"/>
          <w:szCs w:val="24"/>
          <w:u w:val="single"/>
        </w:rPr>
        <w:t xml:space="preserve">challenges posed by the relative invisibility of </w:t>
      </w:r>
      <w:r w:rsidRPr="004850D8">
        <w:rPr>
          <w:rFonts w:asciiTheme="minorHAnsi" w:eastAsia="Times New Roman" w:hAnsiTheme="minorHAnsi" w:cstheme="minorHAnsi"/>
          <w:szCs w:val="24"/>
          <w:highlight w:val="cyan"/>
          <w:u w:val="single"/>
        </w:rPr>
        <w:t>slow violence</w:t>
      </w:r>
      <w:r w:rsidRPr="00E81555">
        <w:rPr>
          <w:rFonts w:asciiTheme="minorHAnsi" w:eastAsia="Times New Roman" w:hAnsiTheme="minorHAnsi" w:cstheme="minorHAnsi"/>
          <w:sz w:val="16"/>
          <w:szCs w:val="24"/>
        </w:rPr>
        <w:t xml:space="preserve">. </w:t>
      </w:r>
      <w:r w:rsidRPr="004850D8">
        <w:rPr>
          <w:rFonts w:asciiTheme="minorHAnsi" w:eastAsia="Times New Roman" w:hAnsiTheme="minorHAnsi" w:cstheme="minorHAnsi"/>
          <w:szCs w:val="24"/>
          <w:highlight w:val="cyan"/>
          <w:u w:val="single"/>
        </w:rPr>
        <w:t>Climate change</w:t>
      </w:r>
      <w:r w:rsidRPr="00E81555">
        <w:rPr>
          <w:rFonts w:asciiTheme="minorHAnsi" w:eastAsia="Times New Roman" w:hAnsiTheme="minorHAnsi" w:cstheme="minorHAnsi"/>
          <w:sz w:val="16"/>
          <w:szCs w:val="24"/>
        </w:rPr>
        <w:t xml:space="preserve">, the thawing cryosphere, </w:t>
      </w:r>
      <w:r w:rsidRPr="00E81555">
        <w:rPr>
          <w:rFonts w:asciiTheme="minorHAnsi" w:eastAsia="Times New Roman" w:hAnsiTheme="minorHAnsi" w:cstheme="minorHAnsi"/>
          <w:szCs w:val="24"/>
          <w:u w:val="single"/>
        </w:rPr>
        <w:t>toxic drift</w:t>
      </w:r>
      <w:r w:rsidRPr="00E81555">
        <w:rPr>
          <w:rFonts w:asciiTheme="minorHAnsi" w:eastAsia="Times New Roman" w:hAnsiTheme="minorHAnsi" w:cstheme="minorHAnsi"/>
          <w:sz w:val="16"/>
          <w:szCs w:val="24"/>
        </w:rPr>
        <w:t xml:space="preserve">, biomagnification, </w:t>
      </w:r>
      <w:r w:rsidRPr="00E81555">
        <w:rPr>
          <w:rFonts w:asciiTheme="minorHAnsi" w:eastAsia="Times New Roman" w:hAnsiTheme="minorHAnsi" w:cstheme="minorHAnsi"/>
          <w:szCs w:val="24"/>
          <w:u w:val="single"/>
        </w:rPr>
        <w:t xml:space="preserve">deforestation, the radioactive aftermaths of wars, acidifying oceans, </w:t>
      </w:r>
      <w:r w:rsidRPr="004850D8">
        <w:rPr>
          <w:rFonts w:asciiTheme="minorHAnsi" w:eastAsia="Times New Roman" w:hAnsiTheme="minorHAnsi" w:cstheme="minorHAnsi"/>
          <w:szCs w:val="24"/>
          <w:highlight w:val="cyan"/>
          <w:u w:val="single"/>
        </w:rPr>
        <w:t>and</w:t>
      </w:r>
      <w:r w:rsidRPr="00E81555">
        <w:rPr>
          <w:rFonts w:asciiTheme="minorHAnsi" w:eastAsia="Times New Roman" w:hAnsiTheme="minorHAnsi" w:cstheme="minorHAnsi"/>
          <w:szCs w:val="24"/>
          <w:u w:val="single"/>
        </w:rPr>
        <w:t xml:space="preserve"> a host of </w:t>
      </w:r>
      <w:r w:rsidRPr="004850D8">
        <w:rPr>
          <w:rFonts w:asciiTheme="minorHAnsi" w:eastAsia="Times New Roman" w:hAnsiTheme="minorHAnsi" w:cstheme="minorHAnsi"/>
          <w:szCs w:val="24"/>
          <w:highlight w:val="cyan"/>
          <w:u w:val="single"/>
        </w:rPr>
        <w:t>other</w:t>
      </w:r>
      <w:r w:rsidRPr="00E81555">
        <w:rPr>
          <w:rFonts w:asciiTheme="minorHAnsi" w:eastAsia="Times New Roman" w:hAnsiTheme="minorHAnsi" w:cstheme="minorHAnsi"/>
          <w:szCs w:val="24"/>
          <w:u w:val="single"/>
        </w:rPr>
        <w:t xml:space="preserve"> slowly unfolding </w:t>
      </w:r>
      <w:r w:rsidRPr="004850D8">
        <w:rPr>
          <w:rFonts w:asciiTheme="minorHAnsi" w:eastAsia="Times New Roman" w:hAnsiTheme="minorHAnsi" w:cstheme="minorHAnsi"/>
          <w:szCs w:val="24"/>
          <w:highlight w:val="cyan"/>
          <w:u w:val="single"/>
        </w:rPr>
        <w:t>environmental catastrophes present formidable representational obstacles</w:t>
      </w:r>
      <w:r w:rsidRPr="00E81555">
        <w:rPr>
          <w:rFonts w:asciiTheme="minorHAnsi" w:eastAsia="Times New Roman" w:hAnsiTheme="minorHAnsi" w:cstheme="minorHAnsi"/>
          <w:szCs w:val="24"/>
          <w:u w:val="single"/>
        </w:rPr>
        <w:t xml:space="preserve"> that can hinder our efforts to mobilize</w:t>
      </w:r>
      <w:r w:rsidRPr="00E81555">
        <w:rPr>
          <w:rFonts w:asciiTheme="minorHAnsi" w:eastAsia="Times New Roman" w:hAnsiTheme="minorHAnsi" w:cstheme="minorHAnsi"/>
          <w:sz w:val="16"/>
          <w:szCs w:val="24"/>
        </w:rPr>
        <w:t xml:space="preserve"> and act decisively. </w:t>
      </w:r>
      <w:r w:rsidRPr="00E81555">
        <w:rPr>
          <w:rFonts w:asciiTheme="minorHAnsi" w:eastAsia="Times New Roman" w:hAnsiTheme="minorHAnsi" w:cstheme="minorHAnsi"/>
          <w:szCs w:val="24"/>
          <w:u w:val="single"/>
        </w:rPr>
        <w:t>The long dyings</w:t>
      </w:r>
      <w:r w:rsidRPr="00E81555">
        <w:rPr>
          <w:rFonts w:asciiTheme="minorHAnsi" w:eastAsia="Times New Roman" w:hAnsiTheme="minorHAnsi" w:cstheme="minorHAnsi"/>
          <w:sz w:val="16"/>
          <w:szCs w:val="12"/>
        </w:rPr>
        <w:t>-the staggered and staggeringly discounted casualties, both human and ecological that result from war's toxic aftermaths or climate change-</w:t>
      </w:r>
      <w:r w:rsidRPr="00E81555">
        <w:rPr>
          <w:rFonts w:asciiTheme="minorHAnsi" w:eastAsia="Times New Roman" w:hAnsiTheme="minorHAnsi" w:cstheme="minorHAnsi"/>
          <w:szCs w:val="24"/>
          <w:u w:val="single"/>
        </w:rPr>
        <w:t>are underrepresented in strategic planning as well as in human memory</w:t>
      </w:r>
      <w:r w:rsidRPr="00E81555">
        <w:rPr>
          <w:rFonts w:asciiTheme="minorHAnsi" w:eastAsia="Times New Roman" w:hAnsiTheme="minorHAnsi" w:cstheme="minorHAnsi"/>
          <w:sz w:val="16"/>
          <w:szCs w:val="24"/>
        </w:rPr>
        <w:t xml:space="preserve">. </w:t>
      </w:r>
      <w:r w:rsidRPr="00E81555">
        <w:rPr>
          <w:rFonts w:asciiTheme="minorHAnsi" w:eastAsia="Times New Roman" w:hAnsiTheme="minorHAnsi" w:cstheme="minorHAnsi"/>
          <w:sz w:val="16"/>
          <w:szCs w:val="12"/>
        </w:rPr>
        <w:t xml:space="preserve">Had Summers advocated invading Africa with weapons of mass destruction, his proposal would have fallen under conventional definitions of violence and been perceived as a military or even an imperial invasion. </w:t>
      </w:r>
      <w:r w:rsidRPr="00E81555">
        <w:rPr>
          <w:rFonts w:asciiTheme="minorHAnsi" w:eastAsia="Times New Roman" w:hAnsiTheme="minorHAnsi" w:cstheme="minorHAnsi"/>
          <w:szCs w:val="24"/>
          <w:u w:val="single"/>
        </w:rPr>
        <w:t>Advocating invading countries with mass forms of slow-motion toxicity</w:t>
      </w:r>
      <w:r w:rsidRPr="00E81555">
        <w:rPr>
          <w:rFonts w:asciiTheme="minorHAnsi" w:eastAsia="Times New Roman" w:hAnsiTheme="minorHAnsi" w:cstheme="minorHAnsi"/>
          <w:sz w:val="16"/>
          <w:szCs w:val="24"/>
        </w:rPr>
        <w:t xml:space="preserve">, however, </w:t>
      </w:r>
      <w:r w:rsidRPr="00E81555">
        <w:rPr>
          <w:rFonts w:asciiTheme="minorHAnsi" w:eastAsia="Times New Roman" w:hAnsiTheme="minorHAnsi" w:cstheme="minorHAnsi"/>
          <w:szCs w:val="24"/>
          <w:u w:val="single"/>
        </w:rPr>
        <w:t>requires rethinking our accepted assumptions of violence to include slow violence</w:t>
      </w:r>
      <w:r w:rsidRPr="00E81555">
        <w:rPr>
          <w:rFonts w:asciiTheme="minorHAnsi" w:eastAsia="Times New Roman" w:hAnsiTheme="minorHAnsi" w:cstheme="minorHAnsi"/>
          <w:sz w:val="16"/>
          <w:szCs w:val="24"/>
        </w:rPr>
        <w:t xml:space="preserve">. </w:t>
      </w:r>
      <w:r w:rsidRPr="004850D8">
        <w:rPr>
          <w:rFonts w:asciiTheme="minorHAnsi" w:eastAsia="Times New Roman" w:hAnsiTheme="minorHAnsi" w:cstheme="minorHAnsi"/>
          <w:szCs w:val="24"/>
          <w:highlight w:val="cyan"/>
          <w:u w:val="single"/>
        </w:rPr>
        <w:t>Such</w:t>
      </w:r>
      <w:r w:rsidRPr="00E81555">
        <w:rPr>
          <w:rFonts w:asciiTheme="minorHAnsi" w:eastAsia="Times New Roman" w:hAnsiTheme="minorHAnsi" w:cstheme="minorHAnsi"/>
          <w:szCs w:val="24"/>
          <w:u w:val="single"/>
        </w:rPr>
        <w:t xml:space="preserve"> a </w:t>
      </w:r>
      <w:r w:rsidRPr="004850D8">
        <w:rPr>
          <w:rFonts w:asciiTheme="minorHAnsi" w:eastAsia="Times New Roman" w:hAnsiTheme="minorHAnsi" w:cstheme="minorHAnsi"/>
          <w:szCs w:val="24"/>
          <w:highlight w:val="cyan"/>
          <w:u w:val="single"/>
        </w:rPr>
        <w:t>rethinking requires that we complicate conventional assumptions about violence as</w:t>
      </w:r>
      <w:r w:rsidRPr="00E81555">
        <w:rPr>
          <w:rFonts w:asciiTheme="minorHAnsi" w:eastAsia="Times New Roman" w:hAnsiTheme="minorHAnsi" w:cstheme="minorHAnsi"/>
          <w:sz w:val="16"/>
          <w:szCs w:val="24"/>
        </w:rPr>
        <w:t xml:space="preserve"> a highly visible act that is newsworthy because it is </w:t>
      </w:r>
      <w:r w:rsidRPr="004850D8">
        <w:rPr>
          <w:rFonts w:asciiTheme="minorHAnsi" w:eastAsia="Times New Roman" w:hAnsiTheme="minorHAnsi" w:cstheme="minorHAnsi"/>
          <w:szCs w:val="24"/>
          <w:highlight w:val="cyan"/>
          <w:u w:val="single"/>
        </w:rPr>
        <w:t>event focused</w:t>
      </w:r>
      <w:r w:rsidRPr="00E81555">
        <w:rPr>
          <w:rFonts w:asciiTheme="minorHAnsi" w:eastAsia="Times New Roman" w:hAnsiTheme="minorHAnsi" w:cstheme="minorHAnsi"/>
          <w:sz w:val="16"/>
          <w:szCs w:val="24"/>
        </w:rPr>
        <w:t xml:space="preserve">, time bound, and body bound. </w:t>
      </w:r>
      <w:r w:rsidRPr="00E81555">
        <w:rPr>
          <w:rFonts w:asciiTheme="minorHAnsi" w:eastAsia="Times New Roman" w:hAnsiTheme="minorHAnsi" w:cstheme="minorHAnsi"/>
          <w:szCs w:val="24"/>
          <w:u w:val="single"/>
        </w:rPr>
        <w:t>We need to account for how the temporal dispersion of slow violence affects the way we perceive</w:t>
      </w:r>
      <w:r w:rsidRPr="00E81555">
        <w:rPr>
          <w:rFonts w:asciiTheme="minorHAnsi" w:eastAsia="Times New Roman" w:hAnsiTheme="minorHAnsi" w:cstheme="minorHAnsi"/>
          <w:sz w:val="16"/>
          <w:szCs w:val="24"/>
        </w:rPr>
        <w:t xml:space="preserve"> and respond to </w:t>
      </w:r>
      <w:r w:rsidRPr="00E81555">
        <w:rPr>
          <w:rFonts w:asciiTheme="minorHAnsi" w:eastAsia="Times New Roman" w:hAnsiTheme="minorHAnsi" w:cstheme="minorHAnsi"/>
          <w:szCs w:val="24"/>
          <w:u w:val="single"/>
        </w:rPr>
        <w:t>a variety of social afflictions</w:t>
      </w:r>
      <w:r w:rsidRPr="00E81555">
        <w:rPr>
          <w:rFonts w:asciiTheme="minorHAnsi" w:eastAsia="Times New Roman" w:hAnsiTheme="minorHAnsi" w:cstheme="minorHAnsi"/>
          <w:sz w:val="16"/>
          <w:szCs w:val="12"/>
        </w:rPr>
        <w:t xml:space="preserve">-from domestic abuse to posttraumatic stress and, in particular, environmental calamities. A major challenge is representational: how to devise arresting stories, images, and symbols adequate to the pervasive but elusive violence of delayed effects. Crucially, </w:t>
      </w:r>
      <w:r w:rsidRPr="004850D8">
        <w:rPr>
          <w:rFonts w:asciiTheme="minorHAnsi" w:eastAsia="Times New Roman" w:hAnsiTheme="minorHAnsi" w:cstheme="minorHAnsi"/>
          <w:b/>
          <w:iCs/>
          <w:szCs w:val="24"/>
          <w:highlight w:val="cyan"/>
          <w:u w:val="single"/>
          <w:bdr w:val="single" w:sz="8" w:space="0" w:color="auto"/>
        </w:rPr>
        <w:t>slow violence is</w:t>
      </w:r>
      <w:r w:rsidRPr="00E81555">
        <w:rPr>
          <w:rFonts w:asciiTheme="minorHAnsi" w:eastAsia="Times New Roman" w:hAnsiTheme="minorHAnsi" w:cstheme="minorHAnsi"/>
          <w:b/>
          <w:iCs/>
          <w:szCs w:val="24"/>
          <w:u w:val="single"/>
          <w:bdr w:val="single" w:sz="8" w:space="0" w:color="auto"/>
        </w:rPr>
        <w:t xml:space="preserve"> often not just attritional but also </w:t>
      </w:r>
      <w:r w:rsidRPr="004850D8">
        <w:rPr>
          <w:rFonts w:asciiTheme="minorHAnsi" w:eastAsia="Times New Roman" w:hAnsiTheme="minorHAnsi" w:cstheme="minorHAnsi"/>
          <w:b/>
          <w:iCs/>
          <w:szCs w:val="24"/>
          <w:highlight w:val="cyan"/>
          <w:u w:val="single"/>
          <w:bdr w:val="single" w:sz="8" w:space="0" w:color="auto"/>
        </w:rPr>
        <w:t>exponential, operating as a major threat multiplier; it can fuel long-term, proliferating conflicts</w:t>
      </w:r>
      <w:r w:rsidRPr="00E81555">
        <w:rPr>
          <w:rFonts w:asciiTheme="minorHAnsi" w:eastAsia="Times New Roman" w:hAnsiTheme="minorHAnsi" w:cstheme="minorHAnsi"/>
          <w:b/>
          <w:iCs/>
          <w:szCs w:val="24"/>
          <w:u w:val="single"/>
          <w:bdr w:val="single" w:sz="8" w:space="0" w:color="auto"/>
        </w:rPr>
        <w:t xml:space="preserve"> in situations </w:t>
      </w:r>
      <w:r w:rsidRPr="004850D8">
        <w:rPr>
          <w:rFonts w:asciiTheme="minorHAnsi" w:eastAsia="Times New Roman" w:hAnsiTheme="minorHAnsi" w:cstheme="minorHAnsi"/>
          <w:b/>
          <w:iCs/>
          <w:szCs w:val="24"/>
          <w:highlight w:val="cyan"/>
          <w:u w:val="single"/>
          <w:bdr w:val="single" w:sz="8" w:space="0" w:color="auto"/>
        </w:rPr>
        <w:t>where</w:t>
      </w:r>
      <w:r w:rsidRPr="00E81555">
        <w:rPr>
          <w:rFonts w:asciiTheme="minorHAnsi" w:eastAsia="Times New Roman" w:hAnsiTheme="minorHAnsi" w:cstheme="minorHAnsi"/>
          <w:b/>
          <w:iCs/>
          <w:szCs w:val="24"/>
          <w:u w:val="single"/>
          <w:bdr w:val="single" w:sz="8" w:space="0" w:color="auto"/>
        </w:rPr>
        <w:t xml:space="preserve"> the </w:t>
      </w:r>
      <w:r w:rsidRPr="004850D8">
        <w:rPr>
          <w:rFonts w:asciiTheme="minorHAnsi" w:eastAsia="Times New Roman" w:hAnsiTheme="minorHAnsi" w:cstheme="minorHAnsi"/>
          <w:b/>
          <w:iCs/>
          <w:szCs w:val="24"/>
          <w:highlight w:val="cyan"/>
          <w:u w:val="single"/>
          <w:bdr w:val="single" w:sz="8" w:space="0" w:color="auto"/>
        </w:rPr>
        <w:t>conditions for sustaining life become</w:t>
      </w:r>
      <w:r w:rsidRPr="00E81555">
        <w:rPr>
          <w:rFonts w:asciiTheme="minorHAnsi" w:eastAsia="Times New Roman" w:hAnsiTheme="minorHAnsi" w:cstheme="minorHAnsi"/>
          <w:b/>
          <w:iCs/>
          <w:szCs w:val="24"/>
          <w:u w:val="single"/>
          <w:bdr w:val="single" w:sz="8" w:space="0" w:color="auto"/>
        </w:rPr>
        <w:t xml:space="preserve"> increasingly but </w:t>
      </w:r>
      <w:r w:rsidRPr="004850D8">
        <w:rPr>
          <w:rFonts w:asciiTheme="minorHAnsi" w:eastAsia="Times New Roman" w:hAnsiTheme="minorHAnsi" w:cstheme="minorHAnsi"/>
          <w:b/>
          <w:iCs/>
          <w:szCs w:val="24"/>
          <w:highlight w:val="cyan"/>
          <w:u w:val="single"/>
          <w:bdr w:val="single" w:sz="8" w:space="0" w:color="auto"/>
        </w:rPr>
        <w:t>gradually degraded</w:t>
      </w:r>
      <w:r w:rsidRPr="00E81555">
        <w:rPr>
          <w:rFonts w:asciiTheme="minorHAnsi" w:eastAsia="Times New Roman" w:hAnsiTheme="minorHAnsi" w:cstheme="minorHAnsi"/>
          <w:b/>
          <w:iCs/>
          <w:szCs w:val="24"/>
          <w:u w:val="single"/>
          <w:bdr w:val="single" w:sz="8" w:space="0" w:color="auto"/>
        </w:rPr>
        <w:t>.</w:t>
      </w:r>
    </w:p>
    <w:p w:rsidR="00E81555" w:rsidRPr="00E81555" w:rsidRDefault="00E81555" w:rsidP="00E81555"/>
    <w:p w:rsidR="001522E6" w:rsidRPr="00AC7184" w:rsidRDefault="001522E6" w:rsidP="00AC7184">
      <w:pPr>
        <w:pStyle w:val="Heading3"/>
      </w:pPr>
      <w:r>
        <w:t xml:space="preserve">A2: Pandemic/Disease Turn </w:t>
      </w:r>
      <w:bookmarkStart w:id="2" w:name="_Hlk29306496"/>
    </w:p>
    <w:p w:rsidR="001522E6" w:rsidRPr="00DD78E9" w:rsidRDefault="001522E6" w:rsidP="001522E6">
      <w:pPr>
        <w:pStyle w:val="Heading4"/>
        <w:rPr>
          <w:rFonts w:asciiTheme="minorHAnsi" w:hAnsiTheme="minorHAnsi" w:cstheme="minorHAnsi"/>
        </w:rPr>
      </w:pPr>
      <w:r w:rsidRPr="00DD78E9">
        <w:rPr>
          <w:rFonts w:asciiTheme="minorHAnsi" w:hAnsiTheme="minorHAnsi" w:cstheme="minorHAnsi"/>
        </w:rPr>
        <w:t>Natural pandemics won’t cause human extinction</w:t>
      </w:r>
    </w:p>
    <w:p w:rsidR="001522E6" w:rsidRPr="00DD78E9" w:rsidRDefault="001522E6" w:rsidP="001522E6">
      <w:pPr>
        <w:rPr>
          <w:rFonts w:asciiTheme="minorHAnsi" w:hAnsiTheme="minorHAnsi" w:cstheme="minorHAnsi"/>
        </w:rPr>
      </w:pPr>
      <w:r w:rsidRPr="00DD78E9">
        <w:rPr>
          <w:rFonts w:asciiTheme="minorHAnsi" w:hAnsiTheme="minorHAnsi" w:cstheme="minorHAnsi"/>
        </w:rPr>
        <w:t xml:space="preserve">Sebastian </w:t>
      </w:r>
      <w:r w:rsidRPr="00DD78E9">
        <w:rPr>
          <w:rStyle w:val="Style13ptBold"/>
          <w:rFonts w:asciiTheme="minorHAnsi" w:hAnsiTheme="minorHAnsi" w:cstheme="minorHAnsi"/>
        </w:rPr>
        <w:t>Farquhar</w:t>
      </w:r>
      <w:r w:rsidRPr="00DD78E9">
        <w:rPr>
          <w:rFonts w:asciiTheme="minorHAnsi" w:hAnsiTheme="minorHAnsi" w:cstheme="minorHAnsi"/>
        </w:rPr>
        <w:t xml:space="preserve"> 1/23/</w:t>
      </w:r>
      <w:r w:rsidRPr="00DD78E9">
        <w:rPr>
          <w:rStyle w:val="Style13ptBold"/>
          <w:rFonts w:asciiTheme="minorHAnsi" w:hAnsiTheme="minorHAnsi" w:cstheme="minorHAnsi"/>
        </w:rPr>
        <w:t>17</w:t>
      </w:r>
      <w:r w:rsidRPr="00DD78E9">
        <w:rPr>
          <w:rFonts w:asciiTheme="minorHAnsi" w:hAnsiTheme="minorHAnsi" w:cstheme="minorHAnsi"/>
        </w:rPr>
        <w:t>, director at Oxford's Global Priorities Project, Owen Cotton-Barratt, a Lecturer in Mathematics at St Hugh’s College, Oxford, John Halstead, Stefan Schubert, Haydn Belfield, Andrew Snyder-Beattie, "Existential Risk Diplomacy and Governance", GLOBAL PRIORITIES PROJECT 2017, https://www.fhi.ox.ac.uk/wp-content/uploads/Existential-Risks-2017-01-23.pdf</w:t>
      </w:r>
    </w:p>
    <w:p w:rsidR="001522E6" w:rsidRPr="00DD78E9" w:rsidRDefault="001522E6" w:rsidP="001522E6">
      <w:pPr>
        <w:rPr>
          <w:rFonts w:asciiTheme="minorHAnsi" w:hAnsiTheme="minorHAnsi" w:cstheme="minorHAnsi"/>
        </w:rPr>
      </w:pPr>
      <w:r w:rsidRPr="00DD78E9">
        <w:rPr>
          <w:rFonts w:asciiTheme="minorHAnsi" w:hAnsiTheme="minorHAnsi" w:cstheme="minorHAnsi"/>
        </w:rPr>
        <w:t>1.1.3 Engineered pandemics For most of human history, natural pandemics have posed the greatest risk of mass global</w:t>
      </w:r>
      <w:r w:rsidRPr="00DD78E9">
        <w:rPr>
          <w:rStyle w:val="StyleUnderline"/>
          <w:rFonts w:asciiTheme="minorHAnsi" w:hAnsiTheme="minorHAnsi" w:cstheme="minorHAnsi"/>
        </w:rPr>
        <w:t xml:space="preserve"> </w:t>
      </w:r>
      <w:r w:rsidRPr="00DD78E9">
        <w:rPr>
          <w:rFonts w:asciiTheme="minorHAnsi" w:hAnsiTheme="minorHAnsi" w:cstheme="minorHAnsi"/>
        </w:rPr>
        <w:t>fatalities</w:t>
      </w:r>
      <w:r w:rsidRPr="00DD78E9">
        <w:rPr>
          <w:rStyle w:val="StyleUnderline"/>
          <w:rFonts w:asciiTheme="minorHAnsi" w:hAnsiTheme="minorHAnsi" w:cstheme="minorHAnsi"/>
        </w:rPr>
        <w:t>.</w:t>
      </w:r>
      <w:r w:rsidRPr="00DD78E9">
        <w:rPr>
          <w:rFonts w:asciiTheme="minorHAnsi" w:hAnsiTheme="minorHAnsi" w:cstheme="minorHAnsi"/>
        </w:rPr>
        <w:t xml:space="preserve">37 However, there are some reasons to believe that </w:t>
      </w:r>
      <w:r w:rsidRPr="004850D8">
        <w:rPr>
          <w:rStyle w:val="Emphasis"/>
          <w:rFonts w:asciiTheme="minorHAnsi" w:hAnsiTheme="minorHAnsi" w:cstheme="minorHAnsi"/>
          <w:highlight w:val="cyan"/>
        </w:rPr>
        <w:t>natural pandemics are very unlikely to cause human extinction</w:t>
      </w:r>
      <w:r w:rsidRPr="00DD78E9">
        <w:rPr>
          <w:rFonts w:asciiTheme="minorHAnsi" w:hAnsiTheme="minorHAnsi" w:cstheme="minorHAnsi"/>
        </w:rPr>
        <w:t xml:space="preserve">. Analysis of the International Union for Conservation of Nature (IUCN) red list database has shown that </w:t>
      </w:r>
      <w:r w:rsidRPr="004850D8">
        <w:rPr>
          <w:rStyle w:val="StyleUnderline"/>
          <w:rFonts w:asciiTheme="minorHAnsi" w:hAnsiTheme="minorHAnsi" w:cstheme="minorHAnsi"/>
          <w:highlight w:val="cyan"/>
        </w:rPr>
        <w:t xml:space="preserve">of </w:t>
      </w:r>
      <w:r w:rsidRPr="00DD78E9">
        <w:rPr>
          <w:rStyle w:val="StyleUnderline"/>
          <w:rFonts w:asciiTheme="minorHAnsi" w:hAnsiTheme="minorHAnsi" w:cstheme="minorHAnsi"/>
        </w:rPr>
        <w:t xml:space="preserve">the 833 recorded </w:t>
      </w:r>
      <w:r w:rsidRPr="00DD78E9">
        <w:rPr>
          <w:rFonts w:asciiTheme="minorHAnsi" w:hAnsiTheme="minorHAnsi" w:cstheme="minorHAnsi"/>
        </w:rPr>
        <w:t xml:space="preserve">plant and animal </w:t>
      </w:r>
      <w:r w:rsidRPr="004850D8">
        <w:rPr>
          <w:rStyle w:val="StyleUnderline"/>
          <w:rFonts w:asciiTheme="minorHAnsi" w:hAnsiTheme="minorHAnsi" w:cstheme="minorHAnsi"/>
          <w:highlight w:val="cyan"/>
        </w:rPr>
        <w:t>species extinctions</w:t>
      </w:r>
      <w:r w:rsidRPr="00DD78E9">
        <w:rPr>
          <w:rFonts w:asciiTheme="minorHAnsi" w:hAnsiTheme="minorHAnsi" w:cstheme="minorHAnsi"/>
        </w:rPr>
        <w:t xml:space="preserve"> known to have occurred </w:t>
      </w:r>
      <w:r w:rsidRPr="00DD78E9">
        <w:rPr>
          <w:rStyle w:val="StyleUnderline"/>
          <w:rFonts w:asciiTheme="minorHAnsi" w:hAnsiTheme="minorHAnsi" w:cstheme="minorHAnsi"/>
        </w:rPr>
        <w:t xml:space="preserve">since 1500, </w:t>
      </w:r>
      <w:r w:rsidRPr="004850D8">
        <w:rPr>
          <w:rStyle w:val="StyleUnderline"/>
          <w:rFonts w:asciiTheme="minorHAnsi" w:hAnsiTheme="minorHAnsi" w:cstheme="minorHAnsi"/>
          <w:highlight w:val="cyan"/>
        </w:rPr>
        <w:t>less than 4%</w:t>
      </w:r>
      <w:r w:rsidRPr="00DD78E9">
        <w:rPr>
          <w:rStyle w:val="StyleUnderline"/>
          <w:rFonts w:asciiTheme="minorHAnsi" w:hAnsiTheme="minorHAnsi" w:cstheme="minorHAnsi"/>
        </w:rPr>
        <w:t xml:space="preserve"> (31 species) </w:t>
      </w:r>
      <w:r w:rsidRPr="004850D8">
        <w:rPr>
          <w:rStyle w:val="StyleUnderline"/>
          <w:rFonts w:asciiTheme="minorHAnsi" w:hAnsiTheme="minorHAnsi" w:cstheme="minorHAnsi"/>
          <w:highlight w:val="cyan"/>
        </w:rPr>
        <w:t>were</w:t>
      </w:r>
      <w:r w:rsidRPr="00DD78E9">
        <w:rPr>
          <w:rStyle w:val="StyleUnderline"/>
          <w:rFonts w:asciiTheme="minorHAnsi" w:hAnsiTheme="minorHAnsi" w:cstheme="minorHAnsi"/>
        </w:rPr>
        <w:t xml:space="preserve"> ascribed to </w:t>
      </w:r>
      <w:r w:rsidRPr="004850D8">
        <w:rPr>
          <w:rStyle w:val="StyleUnderline"/>
          <w:rFonts w:asciiTheme="minorHAnsi" w:hAnsiTheme="minorHAnsi" w:cstheme="minorHAnsi"/>
          <w:highlight w:val="cyan"/>
        </w:rPr>
        <w:t>infectious disease</w:t>
      </w:r>
      <w:r w:rsidRPr="00DD78E9">
        <w:rPr>
          <w:rFonts w:asciiTheme="minorHAnsi" w:hAnsiTheme="minorHAnsi" w:cstheme="minorHAnsi"/>
        </w:rPr>
        <w:t xml:space="preserve">.38 </w:t>
      </w:r>
      <w:r w:rsidRPr="004850D8">
        <w:rPr>
          <w:rStyle w:val="StyleUnderline"/>
          <w:rFonts w:asciiTheme="minorHAnsi" w:hAnsiTheme="minorHAnsi" w:cstheme="minorHAnsi"/>
          <w:highlight w:val="cyan"/>
        </w:rPr>
        <w:t>None</w:t>
      </w:r>
      <w:r w:rsidRPr="00DD78E9">
        <w:rPr>
          <w:rStyle w:val="StyleUnderline"/>
          <w:rFonts w:asciiTheme="minorHAnsi" w:hAnsiTheme="minorHAnsi" w:cstheme="minorHAnsi"/>
        </w:rPr>
        <w:t xml:space="preserve"> of the mammals and amphibians on this list </w:t>
      </w:r>
      <w:r w:rsidRPr="004850D8">
        <w:rPr>
          <w:rStyle w:val="StyleUnderline"/>
          <w:rFonts w:asciiTheme="minorHAnsi" w:hAnsiTheme="minorHAnsi" w:cstheme="minorHAnsi"/>
          <w:highlight w:val="cyan"/>
        </w:rPr>
        <w:t>were globally dispersed, and other factors</w:t>
      </w:r>
      <w:r w:rsidRPr="00DD78E9">
        <w:rPr>
          <w:rStyle w:val="StyleUnderline"/>
          <w:rFonts w:asciiTheme="minorHAnsi" w:hAnsiTheme="minorHAnsi" w:cstheme="minorHAnsi"/>
        </w:rPr>
        <w:t xml:space="preserve"> aside from infectious disease also </w:t>
      </w:r>
      <w:r w:rsidRPr="004850D8">
        <w:rPr>
          <w:rStyle w:val="StyleUnderline"/>
          <w:rFonts w:asciiTheme="minorHAnsi" w:hAnsiTheme="minorHAnsi" w:cstheme="minorHAnsi"/>
          <w:highlight w:val="cyan"/>
        </w:rPr>
        <w:t>contributed</w:t>
      </w:r>
      <w:r w:rsidRPr="00DD78E9">
        <w:rPr>
          <w:rStyle w:val="StyleUnderline"/>
          <w:rFonts w:asciiTheme="minorHAnsi" w:hAnsiTheme="minorHAnsi" w:cstheme="minorHAnsi"/>
        </w:rPr>
        <w:t xml:space="preserve"> to their extinction. It therefore seems that </w:t>
      </w:r>
      <w:r w:rsidRPr="004850D8">
        <w:rPr>
          <w:rStyle w:val="StyleUnderline"/>
          <w:rFonts w:asciiTheme="minorHAnsi" w:hAnsiTheme="minorHAnsi" w:cstheme="minorHAnsi"/>
          <w:highlight w:val="cyan"/>
        </w:rPr>
        <w:t>our</w:t>
      </w:r>
      <w:r w:rsidRPr="00DD78E9">
        <w:rPr>
          <w:rStyle w:val="StyleUnderline"/>
          <w:rFonts w:asciiTheme="minorHAnsi" w:hAnsiTheme="minorHAnsi" w:cstheme="minorHAnsi"/>
        </w:rPr>
        <w:t xml:space="preserve"> own </w:t>
      </w:r>
      <w:r w:rsidRPr="004850D8">
        <w:rPr>
          <w:rStyle w:val="StyleUnderline"/>
          <w:rFonts w:asciiTheme="minorHAnsi" w:hAnsiTheme="minorHAnsi" w:cstheme="minorHAnsi"/>
          <w:highlight w:val="cyan"/>
        </w:rPr>
        <w:t>species</w:t>
      </w:r>
      <w:r w:rsidRPr="00DD78E9">
        <w:rPr>
          <w:rStyle w:val="StyleUnderline"/>
          <w:rFonts w:asciiTheme="minorHAnsi" w:hAnsiTheme="minorHAnsi" w:cstheme="minorHAnsi"/>
        </w:rPr>
        <w:t xml:space="preserve">, which </w:t>
      </w:r>
      <w:r w:rsidRPr="004850D8">
        <w:rPr>
          <w:rStyle w:val="StyleUnderline"/>
          <w:rFonts w:asciiTheme="minorHAnsi" w:hAnsiTheme="minorHAnsi" w:cstheme="minorHAnsi"/>
          <w:highlight w:val="cyan"/>
        </w:rPr>
        <w:t>is</w:t>
      </w:r>
      <w:r w:rsidRPr="00DD78E9">
        <w:rPr>
          <w:rStyle w:val="StyleUnderline"/>
          <w:rFonts w:asciiTheme="minorHAnsi" w:hAnsiTheme="minorHAnsi" w:cstheme="minorHAnsi"/>
        </w:rPr>
        <w:t xml:space="preserve"> very </w:t>
      </w:r>
      <w:r w:rsidRPr="004850D8">
        <w:rPr>
          <w:rStyle w:val="Emphasis"/>
          <w:rFonts w:asciiTheme="minorHAnsi" w:hAnsiTheme="minorHAnsi" w:cstheme="minorHAnsi"/>
          <w:highlight w:val="cyan"/>
        </w:rPr>
        <w:t>numerous</w:t>
      </w:r>
      <w:r w:rsidRPr="00DD78E9">
        <w:rPr>
          <w:rStyle w:val="StyleUnderline"/>
          <w:rFonts w:asciiTheme="minorHAnsi" w:hAnsiTheme="minorHAnsi" w:cstheme="minorHAnsi"/>
        </w:rPr>
        <w:t xml:space="preserve">, globally </w:t>
      </w:r>
      <w:r w:rsidRPr="004850D8">
        <w:rPr>
          <w:rStyle w:val="Emphasis"/>
          <w:rFonts w:asciiTheme="minorHAnsi" w:hAnsiTheme="minorHAnsi" w:cstheme="minorHAnsi"/>
          <w:highlight w:val="cyan"/>
        </w:rPr>
        <w:t>dispersed</w:t>
      </w:r>
      <w:r w:rsidRPr="004850D8">
        <w:rPr>
          <w:rStyle w:val="StyleUnderline"/>
          <w:rFonts w:asciiTheme="minorHAnsi" w:hAnsiTheme="minorHAnsi" w:cstheme="minorHAnsi"/>
          <w:highlight w:val="cyan"/>
        </w:rPr>
        <w:t>, and capable of</w:t>
      </w:r>
      <w:r w:rsidRPr="00DD78E9">
        <w:rPr>
          <w:rStyle w:val="StyleUnderline"/>
          <w:rFonts w:asciiTheme="minorHAnsi" w:hAnsiTheme="minorHAnsi" w:cstheme="minorHAnsi"/>
        </w:rPr>
        <w:t xml:space="preserve"> a </w:t>
      </w:r>
      <w:r w:rsidRPr="004850D8">
        <w:rPr>
          <w:rStyle w:val="Emphasis"/>
          <w:rFonts w:asciiTheme="minorHAnsi" w:hAnsiTheme="minorHAnsi" w:cstheme="minorHAnsi"/>
          <w:highlight w:val="cyan"/>
        </w:rPr>
        <w:t>rational response</w:t>
      </w:r>
      <w:r w:rsidRPr="00DD78E9">
        <w:rPr>
          <w:rStyle w:val="StyleUnderline"/>
          <w:rFonts w:asciiTheme="minorHAnsi" w:hAnsiTheme="minorHAnsi" w:cstheme="minorHAnsi"/>
        </w:rPr>
        <w:t xml:space="preserve"> to problems, </w:t>
      </w:r>
      <w:r w:rsidRPr="004850D8">
        <w:rPr>
          <w:rStyle w:val="Emphasis"/>
          <w:rFonts w:asciiTheme="minorHAnsi" w:hAnsiTheme="minorHAnsi" w:cstheme="minorHAnsi"/>
          <w:highlight w:val="cyan"/>
        </w:rPr>
        <w:t>is very unlikely to be killed off by a natural pandemic</w:t>
      </w:r>
      <w:r w:rsidRPr="00DD78E9">
        <w:rPr>
          <w:rFonts w:asciiTheme="minorHAnsi" w:hAnsiTheme="minorHAnsi" w:cstheme="minorHAnsi"/>
        </w:rPr>
        <w:t xml:space="preserve">. One underlying explanation for this is that </w:t>
      </w:r>
      <w:r w:rsidRPr="004850D8">
        <w:rPr>
          <w:rStyle w:val="StyleUnderline"/>
          <w:rFonts w:asciiTheme="minorHAnsi" w:hAnsiTheme="minorHAnsi" w:cstheme="minorHAnsi"/>
          <w:highlight w:val="cyan"/>
        </w:rPr>
        <w:t>highly lethal pathogens</w:t>
      </w:r>
      <w:r w:rsidRPr="00DD78E9">
        <w:rPr>
          <w:rStyle w:val="StyleUnderline"/>
          <w:rFonts w:asciiTheme="minorHAnsi" w:hAnsiTheme="minorHAnsi" w:cstheme="minorHAnsi"/>
        </w:rPr>
        <w:t xml:space="preserve"> can </w:t>
      </w:r>
      <w:r w:rsidRPr="004850D8">
        <w:rPr>
          <w:rStyle w:val="StyleUnderline"/>
          <w:rFonts w:asciiTheme="minorHAnsi" w:hAnsiTheme="minorHAnsi" w:cstheme="minorHAnsi"/>
          <w:highlight w:val="cyan"/>
        </w:rPr>
        <w:t>kill their hosts before they</w:t>
      </w:r>
      <w:r w:rsidRPr="00DD78E9">
        <w:rPr>
          <w:rStyle w:val="StyleUnderline"/>
          <w:rFonts w:asciiTheme="minorHAnsi" w:hAnsiTheme="minorHAnsi" w:cstheme="minorHAnsi"/>
        </w:rPr>
        <w:t xml:space="preserve"> have a chance to </w:t>
      </w:r>
      <w:r w:rsidRPr="004850D8">
        <w:rPr>
          <w:rStyle w:val="StyleUnderline"/>
          <w:rFonts w:asciiTheme="minorHAnsi" w:hAnsiTheme="minorHAnsi" w:cstheme="minorHAnsi"/>
          <w:highlight w:val="cyan"/>
        </w:rPr>
        <w:t xml:space="preserve">spread, so </w:t>
      </w:r>
      <w:r w:rsidRPr="004850D8">
        <w:rPr>
          <w:rStyle w:val="Emphasis"/>
          <w:rFonts w:asciiTheme="minorHAnsi" w:hAnsiTheme="minorHAnsi" w:cstheme="minorHAnsi"/>
          <w:highlight w:val="cyan"/>
        </w:rPr>
        <w:t>there is a selective pressure for pathogens not to be highly lethal</w:t>
      </w:r>
      <w:r w:rsidRPr="00DD78E9">
        <w:rPr>
          <w:rStyle w:val="StyleUnderline"/>
          <w:rFonts w:asciiTheme="minorHAnsi" w:hAnsiTheme="minorHAnsi" w:cstheme="minorHAnsi"/>
        </w:rPr>
        <w:t>. Therefore, pathogens are likely to co-evolve with their hosts rather than kill all possible hosts</w:t>
      </w:r>
      <w:r w:rsidRPr="00DD78E9">
        <w:rPr>
          <w:rFonts w:asciiTheme="minorHAnsi" w:hAnsiTheme="minorHAnsi" w:cstheme="minorHAnsi"/>
        </w:rPr>
        <w:t>.39</w:t>
      </w:r>
    </w:p>
    <w:bookmarkEnd w:id="2"/>
    <w:p w:rsidR="001522E6" w:rsidRPr="001522E6" w:rsidRDefault="001522E6" w:rsidP="001522E6"/>
    <w:p w:rsidR="003E2A24" w:rsidRDefault="003E2A24" w:rsidP="003E2A24">
      <w:pPr>
        <w:pStyle w:val="Heading3"/>
      </w:pPr>
      <w:r>
        <w:t xml:space="preserve">Solvency </w:t>
      </w:r>
      <w:r w:rsidR="00C12052">
        <w:t xml:space="preserve">– Congress Key </w:t>
      </w:r>
    </w:p>
    <w:p w:rsidR="00C12052" w:rsidRDefault="00C12052" w:rsidP="001F1803">
      <w:pPr>
        <w:pStyle w:val="Heading4"/>
        <w:rPr>
          <w:rFonts w:eastAsiaTheme="minorHAnsi" w:cstheme="minorBidi"/>
          <w:b w:val="0"/>
          <w:iCs w:val="0"/>
          <w:sz w:val="22"/>
        </w:rPr>
      </w:pPr>
    </w:p>
    <w:p w:rsidR="00413440" w:rsidRDefault="00413440" w:rsidP="001F1803">
      <w:pPr>
        <w:pStyle w:val="Heading4"/>
      </w:pPr>
      <w:r>
        <w:t>Congress key – government regulations necessary to stop company development</w:t>
      </w:r>
      <w:r w:rsidR="001F1803">
        <w:t xml:space="preserve">. Banning facial recognition software is the only way to stop it from being used for racist governmental policies </w:t>
      </w:r>
    </w:p>
    <w:p w:rsidR="001F1803" w:rsidRDefault="001F1803" w:rsidP="00413440">
      <w:r>
        <w:t xml:space="preserve">Niraj </w:t>
      </w:r>
      <w:r w:rsidRPr="001F1803">
        <w:rPr>
          <w:rStyle w:val="Style13ptBold"/>
        </w:rPr>
        <w:t>Chokshi</w:t>
      </w:r>
      <w:r>
        <w:t xml:space="preserve"> (New York Times) “</w:t>
      </w:r>
      <w:r w:rsidRPr="001F1803">
        <w:t>Facial Recognition’s Many Controversies, From Stadium Surveillance to Racist Software</w:t>
      </w:r>
      <w:r>
        <w:t xml:space="preserve">” May 15, </w:t>
      </w:r>
      <w:r w:rsidRPr="001F1803">
        <w:rPr>
          <w:rStyle w:val="Style13ptBold"/>
        </w:rPr>
        <w:t>2019</w:t>
      </w:r>
      <w:r>
        <w:t xml:space="preserve"> </w:t>
      </w:r>
      <w:r w:rsidRPr="001F1803">
        <w:t>https://www.nytimes.com/2019/05/15/business/facial-recognition-software-controversy.html</w:t>
      </w:r>
    </w:p>
    <w:p w:rsidR="00D04E45" w:rsidRDefault="00413440" w:rsidP="001F1803">
      <w:r>
        <w:t xml:space="preserve">Microsoft calls for regulations In July, </w:t>
      </w:r>
      <w:r w:rsidRPr="004850D8">
        <w:rPr>
          <w:rStyle w:val="StyleUnderline"/>
          <w:highlight w:val="cyan"/>
        </w:rPr>
        <w:t>Microsoft became the first tech giant</w:t>
      </w:r>
      <w:r w:rsidRPr="0082262B">
        <w:rPr>
          <w:rStyle w:val="StyleUnderline"/>
        </w:rPr>
        <w:t xml:space="preserve"> to</w:t>
      </w:r>
      <w:r w:rsidRPr="00830C48">
        <w:rPr>
          <w:rStyle w:val="StyleUnderline"/>
        </w:rPr>
        <w:t xml:space="preserve"> join civil liberties advocates and others in </w:t>
      </w:r>
      <w:r w:rsidRPr="004850D8">
        <w:rPr>
          <w:rStyle w:val="StyleUnderline"/>
          <w:highlight w:val="cyan"/>
        </w:rPr>
        <w:t>calling for federal regulations on facial recognition</w:t>
      </w:r>
      <w:r>
        <w:t xml:space="preserve">. In a blog post, </w:t>
      </w:r>
      <w:r w:rsidRPr="00830C48">
        <w:rPr>
          <w:rStyle w:val="StyleUnderline"/>
        </w:rPr>
        <w:t xml:space="preserve">Bradford L. Smith, the company’s president, </w:t>
      </w:r>
      <w:r w:rsidRPr="004850D8">
        <w:rPr>
          <w:rStyle w:val="StyleUnderline"/>
          <w:highlight w:val="cyan"/>
        </w:rPr>
        <w:t xml:space="preserve">urged Congress to take action. </w:t>
      </w:r>
      <w:r w:rsidRPr="004850D8">
        <w:rPr>
          <w:highlight w:val="cyan"/>
        </w:rPr>
        <w:t xml:space="preserve"> “</w:t>
      </w:r>
      <w:r w:rsidRPr="004850D8">
        <w:rPr>
          <w:rStyle w:val="StyleUnderline"/>
          <w:highlight w:val="cyan"/>
        </w:rPr>
        <w:t>We live in a nation of laws, and the government needs to play an important role in regulating facial recognition technology</w:t>
      </w:r>
      <w:r>
        <w:t xml:space="preserve">,” he said. </w:t>
      </w:r>
      <w:r w:rsidRPr="00413440">
        <w:t>Mr. Smith suggested that Congress appointed a commission to study the issue and oversee the technology’s use.</w:t>
      </w:r>
      <w:r>
        <w:t xml:space="preserve"> </w:t>
      </w:r>
      <w:r w:rsidRPr="00413440">
        <w:t>Mr. Smith suggested that Congress appointed a commission to study the issue and oversee the technology’s use.</w:t>
      </w:r>
      <w:r>
        <w:t xml:space="preserve"> Worries about a potential for bias in </w:t>
      </w:r>
      <w:r w:rsidRPr="00830C48">
        <w:rPr>
          <w:rStyle w:val="StyleUnderline"/>
        </w:rPr>
        <w:t>Amazon’s technology</w:t>
      </w:r>
      <w:r>
        <w:t xml:space="preserve"> A study this year raised concerns about Rekognition, a facial recognition system that Amazon had aggressively marketed in recent years to local and federal law enforcement.  In the study, the M.I.T. Media Lab found that the system </w:t>
      </w:r>
      <w:r w:rsidRPr="00830C48">
        <w:rPr>
          <w:rStyle w:val="StyleUnderline"/>
        </w:rPr>
        <w:t>misclassified women as men 19 percent of the time and mistook darker-skinned women for men 31 percent of the time.</w:t>
      </w:r>
      <w:r>
        <w:t xml:space="preserve">  “Not only do I want to see them address our concerns with the sense of urgency it deserves,” Representative Jimmy Gomez, a California Democrat who has investigated Amazon’s facial recognition practices, told The Times, “but </w:t>
      </w:r>
      <w:r w:rsidRPr="00830C48">
        <w:rPr>
          <w:rStyle w:val="StyleUnderline"/>
        </w:rPr>
        <w:t>I also want to know if law enforcement is using it in ways that violate civil liberties, and what — if any — protections Amazon has built into the technology to protect the rights of our constituents</w:t>
      </w:r>
      <w:r>
        <w:t>.”</w:t>
      </w:r>
      <w:r w:rsidR="001F1803">
        <w:t xml:space="preserve"> China using it to profile Uighurs For years, </w:t>
      </w:r>
      <w:r w:rsidR="001F1803" w:rsidRPr="00830C48">
        <w:rPr>
          <w:rStyle w:val="StyleUnderline"/>
        </w:rPr>
        <w:t xml:space="preserve">privacy advocates have warned that </w:t>
      </w:r>
      <w:r w:rsidR="001F1803" w:rsidRPr="004850D8">
        <w:rPr>
          <w:rStyle w:val="StyleUnderline"/>
          <w:highlight w:val="cyan"/>
        </w:rPr>
        <w:t>governments could use such software for nefarious purposes</w:t>
      </w:r>
      <w:r w:rsidR="001F1803">
        <w:t xml:space="preserve">. Last month, The Times reported that </w:t>
      </w:r>
      <w:r w:rsidR="001F1803" w:rsidRPr="0082262B">
        <w:rPr>
          <w:rStyle w:val="StyleUnderline"/>
        </w:rPr>
        <w:t>China</w:t>
      </w:r>
      <w:r w:rsidR="001F1803" w:rsidRPr="00830C48">
        <w:rPr>
          <w:rStyle w:val="StyleUnderline"/>
        </w:rPr>
        <w:t xml:space="preserve"> was the first known government that used it for racial profiling</w:t>
      </w:r>
      <w:r w:rsidR="001F1803">
        <w:t xml:space="preserve">, according to experts.  </w:t>
      </w:r>
      <w:r w:rsidR="001F1803" w:rsidRPr="00830C48">
        <w:rPr>
          <w:rStyle w:val="StyleUnderline"/>
        </w:rPr>
        <w:t>The country has been using a wide-ranging, secret facial recognition system to track and control the Uighurs, a largely Muslim minority</w:t>
      </w:r>
      <w:r w:rsidR="001F1803">
        <w:t xml:space="preserve">, The Times reported. The advanced system is integrated into China’s growing network of surveillance cameras and is constantly tracking where Uighurs come and go.  </w:t>
      </w:r>
      <w:r w:rsidR="001F1803" w:rsidRPr="00830C48">
        <w:rPr>
          <w:rStyle w:val="StyleUnderline"/>
        </w:rPr>
        <w:t>“If you make a technology that can classify people by an ethnicity, someone will use it to repress that ethnicity,”</w:t>
      </w:r>
      <w:r w:rsidR="001F1803">
        <w:t xml:space="preserve"> Clare Garvie, an associate at the Center on Privacy and Technology at Georgetown Law, said at the time.</w:t>
      </w:r>
    </w:p>
    <w:p w:rsidR="00C12052" w:rsidRDefault="00C12052">
      <w:r>
        <w:br w:type="page"/>
      </w:r>
    </w:p>
    <w:p w:rsidR="008222E9" w:rsidRDefault="00C12052" w:rsidP="00C12052">
      <w:pPr>
        <w:pStyle w:val="Heading3"/>
      </w:pPr>
      <w:r>
        <w:t>Solvency – A2 Companies Will Regulate Themselves</w:t>
      </w:r>
    </w:p>
    <w:p w:rsidR="00C12052" w:rsidRPr="00C12052" w:rsidRDefault="00C12052" w:rsidP="00C12052"/>
    <w:p w:rsidR="00CB2A72" w:rsidRDefault="00CB2A72" w:rsidP="00C12052">
      <w:pPr>
        <w:pStyle w:val="Heading4"/>
      </w:pPr>
      <w:r>
        <w:t xml:space="preserve">Government intervention necessary to solve detrimental use of facial recognition software </w:t>
      </w:r>
    </w:p>
    <w:p w:rsidR="0002214F" w:rsidRDefault="0002214F" w:rsidP="007219EA">
      <w:r>
        <w:t xml:space="preserve">Sam </w:t>
      </w:r>
      <w:r w:rsidRPr="0002214F">
        <w:rPr>
          <w:rStyle w:val="Style13ptBold"/>
        </w:rPr>
        <w:t>DuPont</w:t>
      </w:r>
      <w:r>
        <w:t xml:space="preserve"> (</w:t>
      </w:r>
      <w:r w:rsidRPr="0002214F">
        <w:t>deputy director of the German Marshall Fund’s Digital Innovation and Democracy Initiative, which develops policy strategies to foster innovation and ensure that technology strengthens democracy.</w:t>
      </w:r>
      <w:r>
        <w:t>) “</w:t>
      </w:r>
      <w:r w:rsidRPr="0002214F">
        <w:t>On Facial Recognition, the U.S. Isn’t China—Yet</w:t>
      </w:r>
      <w:r>
        <w:t xml:space="preserve">” June 18, </w:t>
      </w:r>
      <w:r w:rsidRPr="0002214F">
        <w:rPr>
          <w:rStyle w:val="Style13ptBold"/>
        </w:rPr>
        <w:t>2020</w:t>
      </w:r>
      <w:r>
        <w:t xml:space="preserve"> </w:t>
      </w:r>
      <w:r w:rsidRPr="0002214F">
        <w:t>https://www.lawfareblog.com/facial-recognition-us-isnt-china-yet</w:t>
      </w:r>
    </w:p>
    <w:p w:rsidR="00C12052" w:rsidRDefault="00CB2A72" w:rsidP="00CB2A72">
      <w:r>
        <w:t xml:space="preserve">Reporting from BuzzFeed revealed that </w:t>
      </w:r>
      <w:r w:rsidRPr="00C12052">
        <w:rPr>
          <w:rStyle w:val="StyleUnderline"/>
        </w:rPr>
        <w:t>the Minneapolis Police Department is one among hundreds of law enforcement agencies—along with thousands of private entities—using the services of Clearview AI</w:t>
      </w:r>
      <w:r>
        <w:t xml:space="preserve">. </w:t>
      </w:r>
      <w:r w:rsidRPr="004850D8">
        <w:rPr>
          <w:rStyle w:val="StyleUnderline"/>
          <w:highlight w:val="cyan"/>
        </w:rPr>
        <w:t>Clearview built its facial recognition software by scraping more than 3 billion images from Facebook and other websites</w:t>
      </w:r>
      <w:r>
        <w:t xml:space="preserve">, and can compare a face captured on a security camera against their database to reveal possible matches. </w:t>
      </w:r>
      <w:r w:rsidRPr="004850D8">
        <w:rPr>
          <w:rStyle w:val="StyleUnderline"/>
          <w:highlight w:val="cyan"/>
        </w:rPr>
        <w:t>This plug-and-play facial identification system raises obvious privacy concerns</w:t>
      </w:r>
      <w:r>
        <w:t xml:space="preserve">: a right “to be let alone” ought to include a right not to have our faceprints scraped from the Internet without our consent so that we can be identified as we move through the world.  A growing crowd of advocates has raised concerns about abuse of facial recognition, and corporations have slowly started to take notice. Last week, </w:t>
      </w:r>
      <w:r w:rsidRPr="00C12052">
        <w:rPr>
          <w:rStyle w:val="StyleUnderline"/>
        </w:rPr>
        <w:t>IBM announced that it would no longer offer facial recognition software, while Amazon and Microsoft both suspended the supply of facial recognition services to law enforcement authorities</w:t>
      </w:r>
      <w:r>
        <w:t xml:space="preserve">. All three </w:t>
      </w:r>
      <w:r w:rsidRPr="004850D8">
        <w:rPr>
          <w:rStyle w:val="StyleUnderline"/>
          <w:highlight w:val="cyan"/>
        </w:rPr>
        <w:t>companies cited ethical concerns around the use of this technology and argued for government action to regulate its use.</w:t>
      </w:r>
      <w:r>
        <w:t xml:space="preserve"> These moves are positive, but </w:t>
      </w:r>
      <w:r w:rsidRPr="004850D8">
        <w:rPr>
          <w:rStyle w:val="StyleUnderline"/>
          <w:highlight w:val="cyan"/>
        </w:rPr>
        <w:t>we cannot rely on corporate forbearance to prevent these tools from being abused.</w:t>
      </w:r>
      <w:r w:rsidRPr="00C12052">
        <w:rPr>
          <w:rStyle w:val="StyleUnderline"/>
        </w:rPr>
        <w:t xml:space="preserve"> </w:t>
      </w:r>
      <w:r w:rsidRPr="004850D8">
        <w:rPr>
          <w:rStyle w:val="StyleUnderline"/>
          <w:highlight w:val="cyan"/>
        </w:rPr>
        <w:t>These companies have backed away from facial recognition only in the limelight of recent protests; and other companies, including Clearview, have doubled down lately on supplying services to their law enforcement clients</w:t>
      </w:r>
      <w:r>
        <w:t>.</w:t>
      </w:r>
    </w:p>
    <w:p w:rsidR="00C12052" w:rsidRDefault="00C12052" w:rsidP="00C12052">
      <w:r>
        <w:br w:type="page"/>
      </w:r>
    </w:p>
    <w:p w:rsidR="00C12052" w:rsidRDefault="00C12052" w:rsidP="00C12052">
      <w:pPr>
        <w:pStyle w:val="Heading3"/>
      </w:pPr>
      <w:r>
        <w:t xml:space="preserve">Solvency – Bad Technology </w:t>
      </w:r>
    </w:p>
    <w:p w:rsidR="00C12052" w:rsidRPr="00C12052" w:rsidRDefault="00C12052" w:rsidP="00C12052"/>
    <w:p w:rsidR="00C12052" w:rsidRDefault="00C12052" w:rsidP="00C12052">
      <w:pPr>
        <w:pStyle w:val="Heading4"/>
      </w:pPr>
      <w:r>
        <w:t xml:space="preserve">Solvency – Bad Technology A2: Computer more accurate than humans </w:t>
      </w:r>
    </w:p>
    <w:p w:rsidR="00C12052" w:rsidRDefault="00C12052" w:rsidP="00C12052">
      <w:r>
        <w:t xml:space="preserve">Shira </w:t>
      </w:r>
      <w:r w:rsidRPr="00413440">
        <w:rPr>
          <w:rStyle w:val="Style13ptBold"/>
        </w:rPr>
        <w:t>Ovide</w:t>
      </w:r>
      <w:r>
        <w:t xml:space="preserve"> (New York Times) “</w:t>
      </w:r>
      <w:r w:rsidRPr="00413440">
        <w:t>A Case for Banning Facial Recognition</w:t>
      </w:r>
      <w:r>
        <w:t xml:space="preserve">” June 09, </w:t>
      </w:r>
      <w:r w:rsidRPr="00413440">
        <w:rPr>
          <w:rStyle w:val="Style13ptBold"/>
        </w:rPr>
        <w:t xml:space="preserve">2020 </w:t>
      </w:r>
      <w:r w:rsidRPr="00413440">
        <w:t>https://www.nytimes.com/2020/06/09/technology/facial-recognition-software.html?auth=login-google</w:t>
      </w:r>
    </w:p>
    <w:p w:rsidR="00C12052" w:rsidRDefault="00C12052" w:rsidP="00C12052">
      <w:r>
        <w:t xml:space="preserve">But a police officer or eyewitness could also look at surveillance footage and mug shots and misidentify someone as Jim Smith. </w:t>
      </w:r>
      <w:r w:rsidRPr="00830C48">
        <w:rPr>
          <w:rStyle w:val="StyleUnderline"/>
        </w:rPr>
        <w:t>Is software more accurate or less biased than humans?</w:t>
      </w:r>
      <w:r>
        <w:t xml:space="preserve">  That depends. </w:t>
      </w:r>
      <w:r w:rsidRPr="00830C48">
        <w:rPr>
          <w:rStyle w:val="StyleUnderline"/>
        </w:rPr>
        <w:t>Our analysis showed that for many, facial recognition was way less accurate than humans.</w:t>
      </w:r>
      <w:r>
        <w:t xml:space="preserve">  </w:t>
      </w:r>
      <w:r w:rsidRPr="00830C48">
        <w:rPr>
          <w:rStyle w:val="StyleUnderline"/>
        </w:rPr>
        <w:t>The other problem is something called automation bias.</w:t>
      </w:r>
      <w:r>
        <w:t xml:space="preserve"> </w:t>
      </w:r>
      <w:r w:rsidRPr="00830C48">
        <w:rPr>
          <w:rStyle w:val="StyleUnderline"/>
        </w:rPr>
        <w:t>If your intuition tells you that an image doesn’t look like Smith, but the computer model tells you that it is him with 99 percent accuracy, you’re more likely to believe that model.</w:t>
      </w:r>
      <w:r>
        <w:t xml:space="preserve"> There’s also an imbalance of power. Facial recognition can be completely accurate, but it can still be used in a way that is detrimental to certain groups of people.  </w:t>
      </w:r>
      <w:r w:rsidRPr="00830C48">
        <w:rPr>
          <w:rStyle w:val="StyleUnderline"/>
        </w:rPr>
        <w:t>The combination of overreliance on technology, misuse and lack of transparency</w:t>
      </w:r>
      <w:r>
        <w:t xml:space="preserve"> — we don’t know how widespread the use of this software is — </w:t>
      </w:r>
      <w:r w:rsidRPr="00830C48">
        <w:rPr>
          <w:rStyle w:val="StyleUnderline"/>
        </w:rPr>
        <w:t>is dangerous.</w:t>
      </w:r>
    </w:p>
    <w:p w:rsidR="007219EA" w:rsidRDefault="007219EA" w:rsidP="007219EA">
      <w:pPr>
        <w:pStyle w:val="Heading3"/>
      </w:pPr>
      <w:r>
        <w:t>A2: Crime Disad</w:t>
      </w:r>
    </w:p>
    <w:p w:rsidR="007219EA" w:rsidRDefault="007219EA" w:rsidP="007219EA">
      <w:pPr>
        <w:pStyle w:val="Heading4"/>
      </w:pPr>
      <w:r>
        <w:t xml:space="preserve">Not only does the practice of editing photos before running them through a database run afoul of every ethical consideration in policing, it also increases the risk of false identifications. The use of facial recognition software to identify suspects, even if it isn’t used in court, could undermine the justice system and lead to thousands of overturned convictions. This turns any negative arguments about solving crimes. </w:t>
      </w:r>
    </w:p>
    <w:p w:rsidR="007219EA" w:rsidRDefault="007219EA" w:rsidP="007219EA">
      <w:r>
        <w:t xml:space="preserve">Clare </w:t>
      </w:r>
      <w:r w:rsidRPr="006A3575">
        <w:rPr>
          <w:rStyle w:val="Style13ptBold"/>
        </w:rPr>
        <w:t>Garvie</w:t>
      </w:r>
      <w:r>
        <w:t xml:space="preserve"> (Senior associate with Georgetown Center of Privacy and Technology working on face recognition technology.) “GARBAGE IN, GARBAGE OUT; FACE RECOGNITION ON FLAWED DATA” May 16, </w:t>
      </w:r>
      <w:r w:rsidRPr="006A3575">
        <w:rPr>
          <w:rStyle w:val="Style13ptBold"/>
        </w:rPr>
        <w:t>2019</w:t>
      </w:r>
      <w:r>
        <w:t xml:space="preserve"> </w:t>
      </w:r>
      <w:r w:rsidRPr="006A3575">
        <w:t>https://www.flawedfacedata.com/</w:t>
      </w:r>
    </w:p>
    <w:p w:rsidR="00E81555" w:rsidRDefault="007219EA" w:rsidP="007219EA">
      <w:r>
        <w:t xml:space="preserve">AN ART OR A SCIENCE? COMPUTER-GENERATED FACIAL FEATURES A white paper titled "Facial Recognition: Art or Science?" published by the company Vigilant Solutions posits that </w:t>
      </w:r>
      <w:r w:rsidRPr="00CE7B10">
        <w:rPr>
          <w:rStyle w:val="StyleUnderline"/>
        </w:rPr>
        <w:t>face recognition systems</w:t>
      </w:r>
      <w:r>
        <w:t>—even without considering composite sketches—</w:t>
      </w:r>
      <w:r w:rsidRPr="00CE7B10">
        <w:rPr>
          <w:rStyle w:val="StyleUnderline"/>
        </w:rPr>
        <w:t>are "[p]art science and part art</w:t>
      </w:r>
      <w:r>
        <w:t xml:space="preserve">."29 </w:t>
      </w:r>
      <w:r w:rsidRPr="00CE7B10">
        <w:rPr>
          <w:rStyle w:val="StyleUnderline"/>
        </w:rPr>
        <w:t>The "art" aspect is</w:t>
      </w:r>
      <w:r>
        <w:t xml:space="preserve"> the process of modifying poor quality images before submitting them to a recognition algorithm to increase the likelihood that the system returns possible matches.30  </w:t>
      </w:r>
      <w:r w:rsidRPr="00CE7B10">
        <w:rPr>
          <w:rStyle w:val="StyleUnderline"/>
        </w:rPr>
        <w:t>Editing photos before submitting them for search</w:t>
      </w:r>
      <w:r>
        <w:t xml:space="preserve"> is common practice, as suggested by responses to records requests and a review of the software packages that face recognition vendor companies offer. These documents also illustrate that </w:t>
      </w:r>
      <w:r w:rsidRPr="00CE7B10">
        <w:rPr>
          <w:rStyle w:val="StyleUnderline"/>
        </w:rPr>
        <w:t xml:space="preserve">the edits often go well beyond minor lighting adjustments and color correction, and often amount to </w:t>
      </w:r>
      <w:r w:rsidRPr="00CE7B10">
        <w:rPr>
          <w:rStyle w:val="Emphasis"/>
        </w:rPr>
        <w:t>fabricating completely new identity points not present in the original photo</w:t>
      </w:r>
      <w:r>
        <w:t xml:space="preserve">.  </w:t>
      </w:r>
      <w:r w:rsidRPr="00CE7B10">
        <w:rPr>
          <w:rStyle w:val="StyleUnderline"/>
        </w:rPr>
        <w:t>One technique that the NYPD uses involves replacing facial features or expressions in a probe photo with ones that more closely resemble those in mugshots</w:t>
      </w:r>
      <w:r>
        <w:t xml:space="preserve">—collected from photos of other people. Presentations and interviews about FIS include the following examples:  "Removal of Facial Expression"—such as replacing an open mouth with a closed mouth. In one example provided in a NYPD presentation, detectives conducted "...a Google search for Black Male Model" whose lips were then pasted into the probe image over the suspect’s mouth.31 "Insertion of Eyes"—the practice of "graphically replacing closed eyes with a set of open eyes in a probe image," generated from a Google search for a pair of open eyes.32 Mirrored effect on a partial face—copying and mirroring a partial face over the Y axis to approximate the missing features, which may include adding "[e]xtra pixels … to create a natural appearance of one single face."33 "Creating a virtual probe”—combining two face photographs of different people whom detectives think look similar to generate a single image to be searched, to locate a match to one of the people of the combined photograph.34 Using the "Blur effect" on an overexposed or low-quality image—adding pixels to a photo that otherwise doesn’t have enough detail "to render a probe that [has] a similar nose, mouth, and brow as that of the suspect in the photo."35 Using the "Clone Stamp Tool" to "create a left cheek and the entire chin area" of a suspect whose face was obscured in the original image.36 </w:t>
      </w:r>
      <w:r w:rsidRPr="00CE7B10">
        <w:rPr>
          <w:rStyle w:val="StyleUnderline"/>
        </w:rPr>
        <w:t>Another technique that the NYPD and other agencies employ involves using 3D modeling software to complete partial faces and to "normalize" or rotate faces that are turned away from the camera</w:t>
      </w:r>
      <w:r>
        <w:t xml:space="preserve">. After generating a 3D model, the software will fill in the missing facial data with an approximation of what it should look like, based on the visible part of what the subject's face looks like as well as the measurements of an "average" face.37 According to the NYPD, the software creates "a virtual appearance of the suspect looking straight ahead, replicating a pose of a standard mugshot."38  </w:t>
      </w:r>
      <w:r w:rsidRPr="00CE7B10">
        <w:rPr>
          <w:rStyle w:val="StyleUnderline"/>
        </w:rPr>
        <w:t>These techniques amount to the fabrication of facial identity points: at best an attempt to create information that isn’t there in the first place and at worst the introduction of evidence that matches someone other than the person being searched for.</w:t>
      </w:r>
      <w:r>
        <w:t xml:space="preserve"> </w:t>
      </w:r>
      <w:r w:rsidRPr="00CE7B10">
        <w:rPr>
          <w:rStyle w:val="StyleUnderline"/>
        </w:rPr>
        <w:t>During a face recognition search on an edited photo, the algorithm doesn’t distinguish between the parts of the face that were in the original evidence—the probe photo—and the parts that were either computer generated or added in by a detective,</w:t>
      </w:r>
      <w:r>
        <w:t xml:space="preserve"> often from photos of different people unrelated to the crime.39 </w:t>
      </w:r>
      <w:r w:rsidRPr="00CE7B10">
        <w:rPr>
          <w:rStyle w:val="StyleUnderline"/>
        </w:rPr>
        <w:t>This means that the original photo could represent 60 percent of a suspect’s face, and yet the algorithm could return a possible match assigned a 95 percent confidence rating, suggesting a high probability of a match to the detective running the search</w:t>
      </w:r>
      <w:r>
        <w:t xml:space="preserve">.40  </w:t>
      </w:r>
      <w:r w:rsidRPr="00CE7B10">
        <w:rPr>
          <w:rStyle w:val="StyleUnderline"/>
        </w:rPr>
        <w:t>If it were discovered that a forensic fingerprint expert was graphically replacing missing or blurry portions of a latent print with computer-generated—or manually drawn—lines, or mirroring over a partial print to complete the finger, it would be a scandal</w:t>
      </w:r>
      <w:r>
        <w:t xml:space="preserve">.41 </w:t>
      </w:r>
      <w:r w:rsidRPr="00CE7B10">
        <w:rPr>
          <w:rStyle w:val="StyleUnderline"/>
        </w:rPr>
        <w:t>The revelation could lead to thousands of cases being reviewed, possibly even convictions overturned.</w:t>
      </w:r>
      <w:r>
        <w:t>42</w:t>
      </w:r>
    </w:p>
    <w:p w:rsidR="00E81555" w:rsidRDefault="00E81555" w:rsidP="00E81555">
      <w:r>
        <w:br w:type="page"/>
      </w:r>
    </w:p>
    <w:p w:rsidR="00AC7184" w:rsidRPr="00AC7184" w:rsidRDefault="00AC7184" w:rsidP="00AC7184">
      <w:pPr>
        <w:pStyle w:val="Heading3"/>
      </w:pPr>
      <w:r w:rsidRPr="00AC7184">
        <w:t>2020 DA No Link / Link Turn</w:t>
      </w:r>
    </w:p>
    <w:p w:rsidR="00AC7184" w:rsidRPr="00AC7184" w:rsidRDefault="00AC7184" w:rsidP="00AC7184">
      <w:pPr>
        <w:keepNext/>
        <w:keepLines/>
        <w:spacing w:before="40" w:after="0"/>
        <w:outlineLvl w:val="3"/>
        <w:rPr>
          <w:rFonts w:eastAsiaTheme="majorEastAsia" w:cstheme="majorBidi"/>
          <w:b/>
          <w:iCs/>
          <w:sz w:val="26"/>
        </w:rPr>
      </w:pPr>
      <w:r w:rsidRPr="00AC7184">
        <w:rPr>
          <w:rFonts w:eastAsiaTheme="majorEastAsia" w:cstheme="majorBidi"/>
          <w:b/>
          <w:iCs/>
          <w:sz w:val="26"/>
        </w:rPr>
        <w:t>The public supports law enforcement use of facial recognition tech, including Trump’s base</w:t>
      </w:r>
    </w:p>
    <w:p w:rsidR="00AC7184" w:rsidRPr="00AC7184" w:rsidRDefault="00AC7184" w:rsidP="00AC7184">
      <w:r w:rsidRPr="00AC7184">
        <w:rPr>
          <w:b/>
          <w:bCs/>
          <w:sz w:val="26"/>
        </w:rPr>
        <w:t>Smith 2019</w:t>
      </w:r>
      <w:r w:rsidRPr="00AC7184">
        <w:t xml:space="preserve">. </w:t>
      </w:r>
      <w:r w:rsidRPr="00AC7184">
        <w:rPr>
          <w:sz w:val="16"/>
          <w:szCs w:val="16"/>
        </w:rPr>
        <w:t>Aaron Smith is director of Data Labs at Pew Research Center.“More Than Half of U.S. Adults Trust Law Enforcement to Use Facial Recognition Responsibly” Pew Research Center September 5, 2019 &lt;https://www.pewresearch.org/internet/2019/09/05/more-than-half-of-u-s-adults-trust-law-enforcement-to-use-facial-recognition-responsibly/&gt; Accessed 6/30/20. ARJH</w:t>
      </w:r>
    </w:p>
    <w:p w:rsidR="00AC7184" w:rsidRPr="00AC7184" w:rsidRDefault="00AC7184" w:rsidP="00AC7184">
      <w:pPr>
        <w:rPr>
          <w:sz w:val="14"/>
        </w:rPr>
      </w:pPr>
      <w:r w:rsidRPr="00AC7184">
        <w:rPr>
          <w:sz w:val="14"/>
        </w:rPr>
        <w:t xml:space="preserve">When asked about their confidence that different entities will use facial recognition tools responsibly, </w:t>
      </w:r>
      <w:r w:rsidRPr="00AC7184">
        <w:rPr>
          <w:u w:val="single"/>
        </w:rPr>
        <w:t>the public expresses much greater trust in law enforcement agencies</w:t>
      </w:r>
      <w:r w:rsidRPr="00AC7184">
        <w:rPr>
          <w:sz w:val="14"/>
        </w:rPr>
        <w:t xml:space="preserve"> than in advertisers or technology companies. </w:t>
      </w:r>
      <w:r w:rsidRPr="00AC7184">
        <w:rPr>
          <w:u w:val="single"/>
        </w:rPr>
        <w:t xml:space="preserve">A </w:t>
      </w:r>
      <w:r w:rsidRPr="004850D8">
        <w:rPr>
          <w:highlight w:val="cyan"/>
          <w:u w:val="single"/>
        </w:rPr>
        <w:t>56%</w:t>
      </w:r>
      <w:r w:rsidRPr="00AC7184">
        <w:rPr>
          <w:u w:val="single"/>
        </w:rPr>
        <w:t xml:space="preserve"> majority </w:t>
      </w:r>
      <w:r w:rsidRPr="004850D8">
        <w:rPr>
          <w:highlight w:val="cyan"/>
          <w:u w:val="single"/>
        </w:rPr>
        <w:t>of U.S. adults trust law enforcement agencies at least somewhat to use facial recognition technologies responsibly, with 17% indicating that they trust these agencies a great deal to use facial recognition</w:t>
      </w:r>
      <w:r w:rsidRPr="00AC7184">
        <w:rPr>
          <w:u w:val="single"/>
        </w:rPr>
        <w:t xml:space="preserve">. </w:t>
      </w:r>
      <w:r w:rsidRPr="00AC7184">
        <w:rPr>
          <w:sz w:val="14"/>
        </w:rPr>
        <w:t xml:space="preserve">By contrast, around one-third of U.S. adults trust technology companies to use facial recognition technology responsibly, and just 18% trust advertisers with these technologies. Indeed, a mere 5% of Americans have a great deal of trust that technology companies will use facial recognition responsibly, and just 2% have high levels of trust in its use by advertisers. Several groups express relatively low levels of trust in law enforcement agencies to use facial recognition responsibly – most notably black adults, younger people and those who identify as Democrats. Roughly six-in-ten whites trust law enforcement agencies to use facial recognition tools, but that share falls to 43% among blacks (an 18 percentage point difference). Comparable gaps in trust exist between 18- to 29-year-olds and those ages 65 and older, as well as between Democrats (including political independents who lean toward the Democratic Party) and Republicans and Republican leaners. Prior surveys by the Center of broader </w:t>
      </w:r>
      <w:r w:rsidRPr="00AC7184">
        <w:rPr>
          <w:u w:val="single"/>
        </w:rPr>
        <w:t xml:space="preserve">public attitudes toward law enforcement have found that </w:t>
      </w:r>
      <w:r w:rsidRPr="004850D8">
        <w:rPr>
          <w:highlight w:val="cyan"/>
          <w:u w:val="single"/>
        </w:rPr>
        <w:t>roughly eight-in-ten Americans have confidence that police officers will act in the best interests of the public</w:t>
      </w:r>
      <w:r w:rsidRPr="00AC7184">
        <w:rPr>
          <w:u w:val="single"/>
        </w:rPr>
        <w:t xml:space="preserve">, and that </w:t>
      </w:r>
      <w:r w:rsidRPr="004850D8">
        <w:rPr>
          <w:highlight w:val="cyan"/>
          <w:u w:val="single"/>
        </w:rPr>
        <w:t>warm views</w:t>
      </w:r>
      <w:r w:rsidRPr="00AC7184">
        <w:rPr>
          <w:u w:val="single"/>
        </w:rPr>
        <w:t xml:space="preserve"> toward the police </w:t>
      </w:r>
      <w:r w:rsidRPr="004850D8">
        <w:rPr>
          <w:highlight w:val="cyan"/>
          <w:u w:val="single"/>
        </w:rPr>
        <w:t>are especially prevalent among whites, older adults and Republicans</w:t>
      </w:r>
      <w:r w:rsidRPr="00AC7184">
        <w:rPr>
          <w:u w:val="single"/>
        </w:rPr>
        <w:t xml:space="preserve">. </w:t>
      </w:r>
      <w:r w:rsidRPr="00AC7184">
        <w:rPr>
          <w:sz w:val="14"/>
        </w:rPr>
        <w:t xml:space="preserve">Although white adults express higher levels of trust in the use of facial recognition by law enforcement relative to black adults, whites tend to express greater levels of distrust in other entities. Just 27% of whites say they do not trust law enforcement agencies to use facial recognition – but just over half (55%) of whites do not trust technology companies, and 73% feel this way about advertisers. A larger share of blacks (34%) than whites do not trust law enforcement to use these technologies responsibly. But notably smaller shares of blacks relative to whites express distrust in technology companies (34%) or advertisers (52%). </w:t>
      </w:r>
      <w:r w:rsidRPr="00AC7184">
        <w:rPr>
          <w:u w:val="single"/>
        </w:rPr>
        <w:t>Americans more accepting of facial recognition use by law enforcement to assess public security threats than of use in other situations When asked a separate set of questions about whether the use of facial recognition technology is acceptable under certain circumstances, the public again expresses more acceptance of these tools when used by law enforcement agencies than in other situations</w:t>
      </w:r>
      <w:r w:rsidRPr="004850D8">
        <w:rPr>
          <w:highlight w:val="cyan"/>
          <w:u w:val="single"/>
        </w:rPr>
        <w:t>. A 59% majority of U.S. adults think it is acceptable for law enforcement agencies to use facial recognition technology</w:t>
      </w:r>
      <w:r w:rsidRPr="00AC7184">
        <w:rPr>
          <w:sz w:val="14"/>
        </w:rPr>
        <w:t xml:space="preserve"> to assess potential security threats in public spaces, while just 15% find this unacceptable. The rest are either unsure if this is acceptable or have not heard of facial recognition technology in the first place. By comparison, larger shares of Americans find it unacceptable than find it acceptable for companies to use these technologies to automatically track the attendance of their employees (30% acceptable, 41% not acceptable), or for advertisers to use these tools to see how people respond to public advertising displays (15% acceptable, 54% unacceptable). The public is largely split on apartment building landlords using this technology to track who is entering or leaving their buildings: 36% think this is an acceptable use of facial recognition technology, but 34% think it is not. As was true of Americans’ trust in law enforcement to use facial recognition technology, views of how acceptable it is for law enforcement to use facial recognition in public spaces vary based on age, political affiliation and racial or ethnic background. These differences are especially stark in the case of age. Fewer than half (42%) of 18- to-29-year-olds think it is acceptable for law enforcement agencies to use facial recognition to assess security threats in public spaces. But that share rises to 55% among those ages 30 to 49, to 65% among those ages 50 to 64, and to 76% among those 65 and older. Indeed, just 6% of older Americans think this is an unacceptable use of facial recognition technology. Additionally, a larger share of whites (64%) finds the use of facial recognition in public spaces by law enforcement to be acceptable relative to the shares of blacks (47%) or Hispanics (55%) who say the same. And </w:t>
      </w:r>
      <w:r w:rsidRPr="004850D8">
        <w:rPr>
          <w:highlight w:val="cyan"/>
          <w:u w:val="single"/>
        </w:rPr>
        <w:t>Republicans</w:t>
      </w:r>
      <w:r w:rsidRPr="00AC7184">
        <w:rPr>
          <w:sz w:val="14"/>
        </w:rPr>
        <w:t xml:space="preserve"> (including those who lean toward the Republican Party) </w:t>
      </w:r>
      <w:r w:rsidRPr="004850D8">
        <w:rPr>
          <w:highlight w:val="cyan"/>
          <w:u w:val="single"/>
        </w:rPr>
        <w:t>are</w:t>
      </w:r>
      <w:r w:rsidRPr="00AC7184">
        <w:rPr>
          <w:u w:val="single"/>
        </w:rPr>
        <w:t xml:space="preserve"> somewhat </w:t>
      </w:r>
      <w:r w:rsidRPr="004850D8">
        <w:rPr>
          <w:highlight w:val="cyan"/>
          <w:u w:val="single"/>
        </w:rPr>
        <w:t>more accepting of facial recognition when used by law enforcement relative to Democrats</w:t>
      </w:r>
      <w:r w:rsidRPr="00AC7184">
        <w:rPr>
          <w:sz w:val="14"/>
        </w:rPr>
        <w:t xml:space="preserve"> and Democratic leaners – although a majority of each group finds this acceptable.</w:t>
      </w:r>
    </w:p>
    <w:p w:rsidR="000F366C" w:rsidRDefault="000F366C" w:rsidP="000F366C">
      <w:pPr>
        <w:pStyle w:val="Heading4"/>
      </w:pPr>
      <w:r>
        <w:t>Err Aff, only a small number of Americans want strict limits on facial recognition tech</w:t>
      </w:r>
    </w:p>
    <w:p w:rsidR="000F366C" w:rsidRPr="00890E05" w:rsidRDefault="000F366C" w:rsidP="000F366C">
      <w:pPr>
        <w:rPr>
          <w:sz w:val="16"/>
          <w:szCs w:val="16"/>
        </w:rPr>
      </w:pPr>
      <w:r w:rsidRPr="00890E05">
        <w:rPr>
          <w:rStyle w:val="Heading4Char"/>
        </w:rPr>
        <w:t xml:space="preserve">SAI 2019. </w:t>
      </w:r>
      <w:r w:rsidRPr="00890E05">
        <w:rPr>
          <w:sz w:val="16"/>
          <w:szCs w:val="16"/>
        </w:rPr>
        <w:t>“Face Facts: Dispelling Common MYTHS Associated With Facial Recognition Technology” Security Industry Association. June 2019. &lt;https://www.securityindustry.org/wp-content/uploads/2019/06/facial-recognition-20193.pdf&gt; Accessed 6/30/20. ARJH</w:t>
      </w:r>
    </w:p>
    <w:p w:rsidR="00AC7184" w:rsidRPr="000F366C" w:rsidRDefault="000F366C">
      <w:pPr>
        <w:rPr>
          <w:u w:val="single"/>
        </w:rPr>
      </w:pPr>
      <w:r w:rsidRPr="00890E05">
        <w:rPr>
          <w:sz w:val="16"/>
        </w:rPr>
        <w:t xml:space="preserve">There is evidence to suggest </w:t>
      </w:r>
      <w:r w:rsidRPr="00890E05">
        <w:rPr>
          <w:rStyle w:val="StyleUnderline"/>
        </w:rPr>
        <w:t>most Americans have not accepted provocative claims about</w:t>
      </w:r>
      <w:r>
        <w:rPr>
          <w:rStyle w:val="StyleUnderline"/>
        </w:rPr>
        <w:t xml:space="preserve"> </w:t>
      </w:r>
      <w:r w:rsidRPr="00890E05">
        <w:rPr>
          <w:rStyle w:val="StyleUnderline"/>
        </w:rPr>
        <w:t>the technology</w:t>
      </w:r>
      <w:r w:rsidRPr="004850D8">
        <w:rPr>
          <w:rStyle w:val="StyleUnderline"/>
          <w:highlight w:val="cyan"/>
        </w:rPr>
        <w:t>. A rush to restrict facial recognition</w:t>
      </w:r>
      <w:r w:rsidRPr="00890E05">
        <w:rPr>
          <w:sz w:val="16"/>
        </w:rPr>
        <w:t xml:space="preserve"> – while popular with some politicians – </w:t>
      </w:r>
      <w:r w:rsidRPr="004850D8">
        <w:rPr>
          <w:rStyle w:val="StyleUnderline"/>
          <w:highlight w:val="cyan"/>
        </w:rPr>
        <w:t>may not have robust public support</w:t>
      </w:r>
      <w:r w:rsidRPr="00890E05">
        <w:rPr>
          <w:sz w:val="16"/>
        </w:rPr>
        <w:t xml:space="preserve">. In a recent national survey of over 3,000 Americans, </w:t>
      </w:r>
      <w:r w:rsidRPr="004850D8">
        <w:rPr>
          <w:rStyle w:val="StyleUnderline"/>
          <w:highlight w:val="cyan"/>
        </w:rPr>
        <w:t>only 26 percent believed the federal government should strictly limit the use of facial recognition technology</w:t>
      </w:r>
      <w:r w:rsidRPr="00890E05">
        <w:rPr>
          <w:rStyle w:val="StyleUnderline"/>
        </w:rPr>
        <w:t>, dropping to</w:t>
      </w:r>
      <w:r>
        <w:rPr>
          <w:rStyle w:val="StyleUnderline"/>
        </w:rPr>
        <w:t xml:space="preserve"> </w:t>
      </w:r>
      <w:r w:rsidRPr="00890E05">
        <w:rPr>
          <w:rStyle w:val="StyleUnderline"/>
        </w:rPr>
        <w:t>18 percent if limits would come at the expense of</w:t>
      </w:r>
      <w:r>
        <w:rPr>
          <w:rStyle w:val="StyleUnderline"/>
        </w:rPr>
        <w:t xml:space="preserve"> </w:t>
      </w:r>
      <w:r w:rsidRPr="00890E05">
        <w:rPr>
          <w:rStyle w:val="StyleUnderline"/>
        </w:rPr>
        <w:t>public safety.</w:t>
      </w:r>
    </w:p>
    <w:p w:rsidR="007219EA" w:rsidRDefault="00E81555" w:rsidP="00E81555">
      <w:pPr>
        <w:pStyle w:val="Heading3"/>
      </w:pPr>
      <w:r>
        <w:t xml:space="preserve">A2: States Counterplan </w:t>
      </w:r>
    </w:p>
    <w:p w:rsidR="00E81555" w:rsidRDefault="00E81555" w:rsidP="007219EA"/>
    <w:p w:rsidR="00182233" w:rsidRDefault="00E81555" w:rsidP="00E81555">
      <w:pPr>
        <w:pStyle w:val="Heading4"/>
      </w:pPr>
      <w:r>
        <w:t>***All Congress key cards from the 1ac and solvency extensions are reasons why states can’t solve***</w:t>
      </w:r>
    </w:p>
    <w:p w:rsidR="00E81555" w:rsidRPr="00E81555" w:rsidRDefault="00E81555" w:rsidP="00E81555"/>
    <w:p w:rsidR="00E81555" w:rsidRDefault="00E81555" w:rsidP="00E81555">
      <w:pPr>
        <w:pStyle w:val="Heading4"/>
      </w:pPr>
      <w:r>
        <w:t>States can’t solve</w:t>
      </w:r>
    </w:p>
    <w:p w:rsidR="00E81555" w:rsidRPr="00E81555" w:rsidRDefault="00E81555" w:rsidP="00E81555"/>
    <w:p w:rsidR="00E81555" w:rsidRDefault="00E81555" w:rsidP="00E81555">
      <w:pPr>
        <w:pStyle w:val="Heading4"/>
      </w:pPr>
      <w:r>
        <w:t xml:space="preserve">1) FBI use of facial recognition software means states can’t regulate all use </w:t>
      </w:r>
    </w:p>
    <w:p w:rsidR="00E81555" w:rsidRPr="00E81555" w:rsidRDefault="00E81555" w:rsidP="00E81555"/>
    <w:p w:rsidR="00E81555" w:rsidRDefault="00E81555" w:rsidP="00E81555">
      <w:pPr>
        <w:pStyle w:val="Heading4"/>
      </w:pPr>
      <w:r>
        <w:t>2) Companies are requesting federal action – only federal action solves because only the federal government can regulate interstate commerce</w:t>
      </w:r>
    </w:p>
    <w:p w:rsidR="00E81555" w:rsidRDefault="00E81555" w:rsidP="00E81555"/>
    <w:p w:rsidR="00E81555" w:rsidRDefault="00E81555" w:rsidP="00E81555">
      <w:pPr>
        <w:pStyle w:val="Heading4"/>
      </w:pPr>
      <w:r>
        <w:t xml:space="preserve">3) Only a federal moratorium solves because of federal prosecution work outside of state laws </w:t>
      </w:r>
    </w:p>
    <w:p w:rsidR="00E81555" w:rsidRDefault="00E81555" w:rsidP="00E81555"/>
    <w:p w:rsidR="00AA5940" w:rsidRDefault="00AA5940">
      <w:r>
        <w:br w:type="page"/>
      </w:r>
    </w:p>
    <w:p w:rsidR="00E81555" w:rsidRDefault="00AA5940" w:rsidP="00AA5940">
      <w:pPr>
        <w:pStyle w:val="Heading3"/>
      </w:pPr>
      <w:r>
        <w:t xml:space="preserve">A2: Regulations CP </w:t>
      </w:r>
    </w:p>
    <w:p w:rsidR="00AA5940" w:rsidRDefault="00AA5940" w:rsidP="00AA5940"/>
    <w:p w:rsidR="00AA5940" w:rsidRDefault="00AA5940" w:rsidP="00AA5940">
      <w:pPr>
        <w:pStyle w:val="Heading4"/>
      </w:pPr>
      <w:r>
        <w:t xml:space="preserve">Regulations fail – must be all out ban </w:t>
      </w:r>
    </w:p>
    <w:p w:rsidR="00AA5940" w:rsidRDefault="00AA5940" w:rsidP="00AA5940">
      <w:r>
        <w:t xml:space="preserve">Sigal </w:t>
      </w:r>
      <w:r w:rsidRPr="00AA5940">
        <w:rPr>
          <w:rStyle w:val="Style13ptBold"/>
        </w:rPr>
        <w:t xml:space="preserve">Samuel </w:t>
      </w:r>
      <w:r>
        <w:t>(Vox) “</w:t>
      </w:r>
      <w:r w:rsidRPr="00AA5940">
        <w:t>Activists want Congress to ban facial recognition. So they scanned lawmakers’ faces.</w:t>
      </w:r>
      <w:r>
        <w:t xml:space="preserve">” November 15, </w:t>
      </w:r>
      <w:r w:rsidRPr="00AA5940">
        <w:rPr>
          <w:rStyle w:val="Style13ptBold"/>
        </w:rPr>
        <w:t>2019</w:t>
      </w:r>
      <w:r>
        <w:t xml:space="preserve"> </w:t>
      </w:r>
      <w:r w:rsidRPr="00AA5940">
        <w:t>https://www.vox.com/future-perfect/2019/11/15/20965325/facial-recognition-ban-congress-activism</w:t>
      </w:r>
    </w:p>
    <w:p w:rsidR="00AA5940" w:rsidRPr="00AA5940" w:rsidRDefault="00AA5940" w:rsidP="00AA5940">
      <w:r>
        <w:t>Facial recognition software has encountered a growing backlash over the past few months. Behemoth companies like Apple, Amazon, and Microsoft have become mired in controversy over it. San Francisco, Oakland, and Somerville have all issued local bans.  Meanwhile, some of the Democratic presidential candidates have articulated how they’d handle the tech if they’re elected. In August, Sen. Bernie Sanders became the first candidate to call for a total ban on the use of facial recognition software for policing. Sen. Elizabeth Warren, Sen. Kamala Harris, and former housing secretary Julián Castro have noted that they’d regulate the technology; they did not promise to ban it.  Some argue that outlawing facial recognition tech is throwing the proverbial baby out with the bathwater. Advocates say the software can help with worthy aims, like finding missing children and elderly adults or catching criminals and terrorists. Microsoft President Brad Smith has said it would be “cruel” to altogether stop selling the software to government agencies. This camp wants to see the tech regulated, not banned.  Yet there’s good reason to think regulation won’t be enough. The danger of this tech is not well understood by the general public, and the market for it is so lucrative that there are strong financial incentives to keep pushing it into more areas of our lives in the absence of a ban. AI is also developing so fast that regulators would likely have to play whack-a-mole as they struggle to keep up with evolving forms of facial recognition.  Then there’s the well-documented fact that human bias can creep into AI. Often, this manifests as a problem with the training data that goes into AIs: If designers mostly feed the systems examples of white male faces, and don’t think to diversify their data, the systems won’t learn to properly recognize women and people of color. And indeed, we’ve found that facial recognition systems often misidentify those groups, which could lead to them being disproportionately held for questioning when law enforcement agencies put the tech to use.</w:t>
      </w:r>
    </w:p>
    <w:sectPr w:rsidR="00AA5940" w:rsidRPr="00AA59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77590" w:rsidRDefault="00C77590" w:rsidP="00D04E45">
      <w:pPr>
        <w:spacing w:after="0" w:line="240" w:lineRule="auto"/>
      </w:pPr>
      <w:r>
        <w:separator/>
      </w:r>
    </w:p>
  </w:endnote>
  <w:endnote w:type="continuationSeparator" w:id="0">
    <w:p w:rsidR="00C77590" w:rsidRDefault="00C77590" w:rsidP="00D04E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77590" w:rsidRDefault="00C77590" w:rsidP="00D04E45">
      <w:pPr>
        <w:spacing w:after="0" w:line="240" w:lineRule="auto"/>
      </w:pPr>
      <w:r>
        <w:separator/>
      </w:r>
    </w:p>
  </w:footnote>
  <w:footnote w:type="continuationSeparator" w:id="0">
    <w:p w:rsidR="00C77590" w:rsidRDefault="00C77590" w:rsidP="00D04E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7"/>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747553583904"/>
    <w:docVar w:name="VerbatimVersion" w:val="5.1"/>
  </w:docVars>
  <w:rsids>
    <w:rsidRoot w:val="003E2A24"/>
    <w:rsid w:val="000139A3"/>
    <w:rsid w:val="0002214F"/>
    <w:rsid w:val="00033EB7"/>
    <w:rsid w:val="0004068A"/>
    <w:rsid w:val="000651E5"/>
    <w:rsid w:val="000A122F"/>
    <w:rsid w:val="000F366C"/>
    <w:rsid w:val="00100833"/>
    <w:rsid w:val="00104529"/>
    <w:rsid w:val="00105942"/>
    <w:rsid w:val="00107396"/>
    <w:rsid w:val="00144A4C"/>
    <w:rsid w:val="001522E6"/>
    <w:rsid w:val="00171AE3"/>
    <w:rsid w:val="00176AB0"/>
    <w:rsid w:val="00177B7D"/>
    <w:rsid w:val="00182233"/>
    <w:rsid w:val="0018322D"/>
    <w:rsid w:val="001A7CC5"/>
    <w:rsid w:val="001B5776"/>
    <w:rsid w:val="001E527A"/>
    <w:rsid w:val="001F1803"/>
    <w:rsid w:val="001F78CE"/>
    <w:rsid w:val="00244EF6"/>
    <w:rsid w:val="00251FC7"/>
    <w:rsid w:val="002855A7"/>
    <w:rsid w:val="002B146A"/>
    <w:rsid w:val="002B5E17"/>
    <w:rsid w:val="00315690"/>
    <w:rsid w:val="00316B75"/>
    <w:rsid w:val="00325646"/>
    <w:rsid w:val="003460F2"/>
    <w:rsid w:val="003656D0"/>
    <w:rsid w:val="0038158C"/>
    <w:rsid w:val="003902BA"/>
    <w:rsid w:val="003A09E2"/>
    <w:rsid w:val="003D2963"/>
    <w:rsid w:val="003E2A24"/>
    <w:rsid w:val="0040031C"/>
    <w:rsid w:val="00407037"/>
    <w:rsid w:val="00413440"/>
    <w:rsid w:val="00442FE6"/>
    <w:rsid w:val="004605D6"/>
    <w:rsid w:val="004850D8"/>
    <w:rsid w:val="004C60E8"/>
    <w:rsid w:val="004E3579"/>
    <w:rsid w:val="004E728B"/>
    <w:rsid w:val="004F39E0"/>
    <w:rsid w:val="00537BD5"/>
    <w:rsid w:val="0057268A"/>
    <w:rsid w:val="00582262"/>
    <w:rsid w:val="005D2912"/>
    <w:rsid w:val="006065BD"/>
    <w:rsid w:val="00645FA9"/>
    <w:rsid w:val="00647866"/>
    <w:rsid w:val="00657335"/>
    <w:rsid w:val="00661802"/>
    <w:rsid w:val="00665003"/>
    <w:rsid w:val="006710D1"/>
    <w:rsid w:val="006A2AD0"/>
    <w:rsid w:val="006A3575"/>
    <w:rsid w:val="006C2375"/>
    <w:rsid w:val="006C2C7E"/>
    <w:rsid w:val="006D4ECC"/>
    <w:rsid w:val="006D642B"/>
    <w:rsid w:val="0072110A"/>
    <w:rsid w:val="007219EA"/>
    <w:rsid w:val="00722258"/>
    <w:rsid w:val="007243E5"/>
    <w:rsid w:val="00740D05"/>
    <w:rsid w:val="00766EA0"/>
    <w:rsid w:val="007A2226"/>
    <w:rsid w:val="007A3664"/>
    <w:rsid w:val="007F5B66"/>
    <w:rsid w:val="00802506"/>
    <w:rsid w:val="008222E9"/>
    <w:rsid w:val="0082262B"/>
    <w:rsid w:val="00823A1C"/>
    <w:rsid w:val="00824991"/>
    <w:rsid w:val="00830C48"/>
    <w:rsid w:val="00845B9D"/>
    <w:rsid w:val="00860984"/>
    <w:rsid w:val="008B3ECB"/>
    <w:rsid w:val="008B4E85"/>
    <w:rsid w:val="008B5AAF"/>
    <w:rsid w:val="008C1B2E"/>
    <w:rsid w:val="0091627E"/>
    <w:rsid w:val="0097032B"/>
    <w:rsid w:val="009D2EAD"/>
    <w:rsid w:val="009D54B2"/>
    <w:rsid w:val="009E1922"/>
    <w:rsid w:val="009F7ED2"/>
    <w:rsid w:val="00A93661"/>
    <w:rsid w:val="00A95652"/>
    <w:rsid w:val="00AA5940"/>
    <w:rsid w:val="00AC0AB8"/>
    <w:rsid w:val="00AC7184"/>
    <w:rsid w:val="00AE0444"/>
    <w:rsid w:val="00B33C6D"/>
    <w:rsid w:val="00B4508F"/>
    <w:rsid w:val="00B46E10"/>
    <w:rsid w:val="00B55AD5"/>
    <w:rsid w:val="00B65C3B"/>
    <w:rsid w:val="00B8057C"/>
    <w:rsid w:val="00BD6238"/>
    <w:rsid w:val="00BF593B"/>
    <w:rsid w:val="00BF773A"/>
    <w:rsid w:val="00BF7E81"/>
    <w:rsid w:val="00C12052"/>
    <w:rsid w:val="00C13773"/>
    <w:rsid w:val="00C17CC8"/>
    <w:rsid w:val="00C2004B"/>
    <w:rsid w:val="00C77590"/>
    <w:rsid w:val="00C83417"/>
    <w:rsid w:val="00C95963"/>
    <w:rsid w:val="00C9604F"/>
    <w:rsid w:val="00CA19AA"/>
    <w:rsid w:val="00CB162B"/>
    <w:rsid w:val="00CB2A72"/>
    <w:rsid w:val="00CC5298"/>
    <w:rsid w:val="00CD736E"/>
    <w:rsid w:val="00CD798D"/>
    <w:rsid w:val="00CE161E"/>
    <w:rsid w:val="00CE1BD2"/>
    <w:rsid w:val="00CE7B10"/>
    <w:rsid w:val="00CF1582"/>
    <w:rsid w:val="00CF59A8"/>
    <w:rsid w:val="00D04E45"/>
    <w:rsid w:val="00D325A9"/>
    <w:rsid w:val="00D33DE9"/>
    <w:rsid w:val="00D36A8A"/>
    <w:rsid w:val="00D61409"/>
    <w:rsid w:val="00D6691E"/>
    <w:rsid w:val="00D71170"/>
    <w:rsid w:val="00D944E9"/>
    <w:rsid w:val="00D9556C"/>
    <w:rsid w:val="00DA1C92"/>
    <w:rsid w:val="00DA25D4"/>
    <w:rsid w:val="00DA6538"/>
    <w:rsid w:val="00E132E1"/>
    <w:rsid w:val="00E15E75"/>
    <w:rsid w:val="00E45711"/>
    <w:rsid w:val="00E5262C"/>
    <w:rsid w:val="00E645CD"/>
    <w:rsid w:val="00E71FAF"/>
    <w:rsid w:val="00E769A4"/>
    <w:rsid w:val="00E81555"/>
    <w:rsid w:val="00EC7DC4"/>
    <w:rsid w:val="00ED30CF"/>
    <w:rsid w:val="00EF5F3A"/>
    <w:rsid w:val="00F0254D"/>
    <w:rsid w:val="00F176EF"/>
    <w:rsid w:val="00F45E10"/>
    <w:rsid w:val="00F6364A"/>
    <w:rsid w:val="00F9113A"/>
    <w:rsid w:val="00FB2751"/>
    <w:rsid w:val="00FE0FF5"/>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A4F0F"/>
  <w15:chartTrackingRefBased/>
  <w15:docId w15:val="{4A5BE779-3033-4912-B41E-44E94D995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02506"/>
    <w:rPr>
      <w:rFonts w:ascii="Calibri" w:hAnsi="Calibri"/>
    </w:rPr>
  </w:style>
  <w:style w:type="paragraph" w:styleId="Heading1">
    <w:name w:val="heading 1"/>
    <w:aliases w:val="Pocket"/>
    <w:basedOn w:val="Normal"/>
    <w:next w:val="Normal"/>
    <w:link w:val="Heading1Char"/>
    <w:qFormat/>
    <w:rsid w:val="0080250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0250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0250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Spacing111,No Spacing11,No Spacing2,Debate Text,Read stuff,No Spacing1111,No Spacing3,No Spacing112,TAG,Ch,no read,No Spacing12,Tags,ta,t,T"/>
    <w:basedOn w:val="Normal"/>
    <w:next w:val="Normal"/>
    <w:link w:val="Heading4Char"/>
    <w:uiPriority w:val="3"/>
    <w:unhideWhenUsed/>
    <w:qFormat/>
    <w:rsid w:val="0080250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025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2506"/>
  </w:style>
  <w:style w:type="character" w:customStyle="1" w:styleId="Heading1Char">
    <w:name w:val="Heading 1 Char"/>
    <w:aliases w:val="Pocket Char"/>
    <w:basedOn w:val="DefaultParagraphFont"/>
    <w:link w:val="Heading1"/>
    <w:rsid w:val="0080250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0250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0250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Spacing111 Char,No Spacing11 Char,No Spacing2 Char,Debate Text Char,Read stuff Char"/>
    <w:basedOn w:val="DefaultParagraphFont"/>
    <w:link w:val="Heading4"/>
    <w:uiPriority w:val="3"/>
    <w:rsid w:val="00802506"/>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Shrunk,normal card text,bold underline,qualifications in card,qualifications,Style1,Box,s"/>
    <w:basedOn w:val="DefaultParagraphFont"/>
    <w:link w:val="textbold"/>
    <w:uiPriority w:val="7"/>
    <w:qFormat/>
    <w:rsid w:val="00802506"/>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02506"/>
    <w:rPr>
      <w:b/>
      <w:bCs/>
      <w:sz w:val="26"/>
      <w:u w:val="none"/>
    </w:rPr>
  </w:style>
  <w:style w:type="character" w:customStyle="1" w:styleId="StyleUnderline">
    <w:name w:val="Style Underline"/>
    <w:aliases w:val="Intense Emphasis,Underline,Style Bold Underline,apple-style-span + 6 pt,Bold,Kern at 16 pt,Intense Emphasis1,Intense Emphasis2,HHeading 3 + 12 pt,Style,c,Underline Char,Cards + Font: 12 pt Char,Bold Cite Char,Citation Char Char Char,ci,S"/>
    <w:basedOn w:val="DefaultParagraphFont"/>
    <w:uiPriority w:val="6"/>
    <w:qFormat/>
    <w:rsid w:val="00802506"/>
    <w:rPr>
      <w:b w:val="0"/>
      <w:sz w:val="22"/>
      <w:u w:val="single"/>
    </w:rPr>
  </w:style>
  <w:style w:type="character" w:styleId="Hyperlink">
    <w:name w:val="Hyperlink"/>
    <w:basedOn w:val="DefaultParagraphFont"/>
    <w:uiPriority w:val="99"/>
    <w:unhideWhenUsed/>
    <w:rsid w:val="00802506"/>
    <w:rPr>
      <w:color w:val="auto"/>
      <w:u w:val="none"/>
    </w:rPr>
  </w:style>
  <w:style w:type="character" w:styleId="FollowedHyperlink">
    <w:name w:val="FollowedHyperlink"/>
    <w:basedOn w:val="DefaultParagraphFont"/>
    <w:uiPriority w:val="99"/>
    <w:semiHidden/>
    <w:unhideWhenUsed/>
    <w:rsid w:val="00802506"/>
    <w:rPr>
      <w:color w:val="auto"/>
      <w:u w:val="none"/>
    </w:rPr>
  </w:style>
  <w:style w:type="paragraph" w:styleId="Header">
    <w:name w:val="header"/>
    <w:basedOn w:val="Normal"/>
    <w:link w:val="HeaderChar"/>
    <w:uiPriority w:val="99"/>
    <w:unhideWhenUsed/>
    <w:rsid w:val="00D04E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4E45"/>
    <w:rPr>
      <w:rFonts w:ascii="Calibri" w:hAnsi="Calibri"/>
    </w:rPr>
  </w:style>
  <w:style w:type="paragraph" w:styleId="Footer">
    <w:name w:val="footer"/>
    <w:basedOn w:val="Normal"/>
    <w:link w:val="FooterChar"/>
    <w:uiPriority w:val="99"/>
    <w:unhideWhenUsed/>
    <w:rsid w:val="00D04E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4E45"/>
    <w:rPr>
      <w:rFonts w:ascii="Calibri" w:hAnsi="Calibri"/>
    </w:rPr>
  </w:style>
  <w:style w:type="character" w:customStyle="1" w:styleId="UnresolvedMention">
    <w:name w:val="Unresolved Mention"/>
    <w:basedOn w:val="DefaultParagraphFont"/>
    <w:uiPriority w:val="99"/>
    <w:semiHidden/>
    <w:unhideWhenUsed/>
    <w:rsid w:val="00CB2A72"/>
    <w:rPr>
      <w:color w:val="605E5C"/>
      <w:shd w:val="clear" w:color="auto" w:fill="E1DFDD"/>
    </w:rPr>
  </w:style>
  <w:style w:type="paragraph" w:customStyle="1" w:styleId="textbold">
    <w:name w:val="text bold"/>
    <w:basedOn w:val="Normal"/>
    <w:link w:val="Emphasis"/>
    <w:uiPriority w:val="7"/>
    <w:qFormat/>
    <w:rsid w:val="001522E6"/>
    <w:pPr>
      <w:widowControl w:val="0"/>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cnn.com/videos/politics/2017/04/07/fareed-zakaria-trump-became-president-syria-newday.cnn" TargetMode="External"/><Relationship Id="rId18" Type="http://schemas.openxmlformats.org/officeDocument/2006/relationships/hyperlink" Target="http://journals.sagepub.com/doi/abs/10.1177/106591290105400411" TargetMode="External"/><Relationship Id="rId26" Type="http://schemas.openxmlformats.org/officeDocument/2006/relationships/hyperlink" Target="https://kristof.blogs.nytimes.com/2017/04/07/trump-was-right-to-strike-syria/?_r=0" TargetMode="External"/><Relationship Id="rId3" Type="http://schemas.openxmlformats.org/officeDocument/2006/relationships/styles" Target="styles.xml"/><Relationship Id="rId21" Type="http://schemas.openxmlformats.org/officeDocument/2006/relationships/hyperlink" Target="https://books.google.com/books?id=JEDqJ3mQF10C&amp;lpg=PA107&amp;ots=Kb1WntK6ri&amp;dq=Howell%20%E2%80%98%E2%80%98presidents%20resort%20to%20the%20sword%20more%20quickly%20when%20their%20approval%20ratings%20decline.%27%27&amp;pg=PA107"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weeklystandard.com/the-strike-at-syria/article/2007579" TargetMode="External"/><Relationship Id="rId17" Type="http://schemas.openxmlformats.org/officeDocument/2006/relationships/hyperlink" Target="https://www.jstor.org/stable/27742755?seq=1" TargetMode="External"/><Relationship Id="rId25" Type="http://schemas.openxmlformats.org/officeDocument/2006/relationships/hyperlink" Target="https://twitter.com/nytpolitics/status/850334692138242048"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press-pubs.uchicago.edu/founders/documents/a2_2_2-3s15.html" TargetMode="External"/><Relationship Id="rId20" Type="http://schemas.openxmlformats.org/officeDocument/2006/relationships/hyperlink" Target="https://www.researchgate.net/publication/227699459_The_Politics_of_Threat_Perception_and_the_Use_of_Force_A_Political_Economy_Model_of_US_Uses_of_Force_1949-1994" TargetMode="External"/><Relationship Id="rId29" Type="http://schemas.openxmlformats.org/officeDocument/2006/relationships/hyperlink" Target="https://www.washingtonpost.com/opinions/global-opinions/trumps-week-of-good-decisions-could-rebalance-the-world-and-the-white-house/2017/04/11/9b3ebc6c-1eeb-11e7-be2a-3a1fb24d4671_story.html?utm_term=.d70cd8c52ac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witter.com/realdonaldtrump/status/855373184861962240" TargetMode="External"/><Relationship Id="rId24" Type="http://schemas.openxmlformats.org/officeDocument/2006/relationships/hyperlink" Target="http://www.alternet.org/media/five-top-papers-run-18-opinion-pieces-praising-syria-strikes-zero-are-critical-0" TargetMode="External"/><Relationship Id="rId32" Type="http://schemas.openxmlformats.org/officeDocument/2006/relationships/hyperlink" Target="https://www.amazon.com/Slow-Violence-Environmentalism-Poor-Nixon/dp/0674049306" TargetMode="External"/><Relationship Id="rId5" Type="http://schemas.openxmlformats.org/officeDocument/2006/relationships/webSettings" Target="webSettings.xml"/><Relationship Id="rId15" Type="http://schemas.openxmlformats.org/officeDocument/2006/relationships/hyperlink" Target="https://www.justsecurity.org/40051/trump-north-korea-dangerous-impulse/" TargetMode="External"/><Relationship Id="rId23" Type="http://schemas.openxmlformats.org/officeDocument/2006/relationships/hyperlink" Target="http://www.voanews.com/a/trump-approval-ratings/3817401.html" TargetMode="External"/><Relationship Id="rId28" Type="http://schemas.openxmlformats.org/officeDocument/2006/relationships/hyperlink" Target="https://twitter.com/bretstephensnyt/status/850169849858985985" TargetMode="External"/><Relationship Id="rId10" Type="http://schemas.openxmlformats.org/officeDocument/2006/relationships/hyperlink" Target="https://www.cato.org/people/gene-healy" TargetMode="External"/><Relationship Id="rId19" Type="http://schemas.openxmlformats.org/officeDocument/2006/relationships/hyperlink" Target="http://www.academicroom.com/article/war-politics-economic-rational-voter-framework" TargetMode="External"/><Relationship Id="rId31" Type="http://schemas.openxmlformats.org/officeDocument/2006/relationships/hyperlink" Target="http://online.wsj.com/articles/william-galston-secular-stagnation-may-be-for-real-1409095263" TargetMode="External"/><Relationship Id="rId4" Type="http://schemas.openxmlformats.org/officeDocument/2006/relationships/settings" Target="settings.xml"/><Relationship Id="rId9" Type="http://schemas.openxmlformats.org/officeDocument/2006/relationships/hyperlink" Target="http://strategicstudiesinstitute.army.mil/pubs/parameters/Articles/2011spring/Ehlefnawy.pdf" TargetMode="External"/><Relationship Id="rId14" Type="http://schemas.openxmlformats.org/officeDocument/2006/relationships/hyperlink" Target="https://www.nytimes.com/2017/04/18/world/asia/aircraft-carrier-north-korea-carl-vinson.html?_r=0" TargetMode="External"/><Relationship Id="rId22" Type="http://schemas.openxmlformats.org/officeDocument/2006/relationships/hyperlink" Target="https://academic.oup.com/fpa/article-abstract/10/3/205/1787270/Leaders-Cognitive-Complexity-Distrust-and-the?redirectedFrom=fulltext" TargetMode="External"/><Relationship Id="rId27" Type="http://schemas.openxmlformats.org/officeDocument/2006/relationships/hyperlink" Target="https://mobile.twitter.com/slaughteram/status/850263058756673540" TargetMode="External"/><Relationship Id="rId30" Type="http://schemas.openxmlformats.org/officeDocument/2006/relationships/hyperlink" Target="http://files.libertyfund.org/pll/quotes/136.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E880C3-8708-4090-8DD5-58C61E72E3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39</TotalTime>
  <Pages>10</Pages>
  <Words>21538</Words>
  <Characters>122769</Characters>
  <Application>Microsoft Office Word</Application>
  <DocSecurity>0</DocSecurity>
  <Lines>1023</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5.1.1</cp:keywords>
  <dc:description/>
  <cp:lastModifiedBy>Debate</cp:lastModifiedBy>
  <cp:revision>9</cp:revision>
  <dcterms:created xsi:type="dcterms:W3CDTF">2020-06-30T15:11:00Z</dcterms:created>
  <dcterms:modified xsi:type="dcterms:W3CDTF">2020-10-12T20:52:00Z</dcterms:modified>
</cp:coreProperties>
</file>