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33016" w14:textId="5E4A6E3C" w:rsidR="0037526B" w:rsidRDefault="0037526B" w:rsidP="00D83F9E">
      <w:pPr>
        <w:pStyle w:val="Heading1"/>
      </w:pPr>
      <w:r>
        <w:t>1nc federalism</w:t>
      </w:r>
    </w:p>
    <w:p w14:paraId="6C8F25C1" w14:textId="77777777" w:rsidR="0037526B" w:rsidRDefault="0037526B" w:rsidP="0037526B">
      <w:pPr>
        <w:pStyle w:val="Heading4"/>
      </w:pPr>
      <w:r>
        <w:t>covid–19 federalism a power struggle between states and the federal government</w:t>
      </w:r>
    </w:p>
    <w:p w14:paraId="4AA83DB2" w14:textId="77777777" w:rsidR="0037526B" w:rsidRDefault="0037526B" w:rsidP="0037526B">
      <w:r w:rsidRPr="004A2F58">
        <w:rPr>
          <w:rStyle w:val="Style13ptBold"/>
        </w:rPr>
        <w:t>New York Times, 4-21</w:t>
      </w:r>
      <w:r>
        <w:t xml:space="preserve">-2020, “Trump Insists He Has ‘Total’ Authority to Supersede Governors”, The New York Times, </w:t>
      </w:r>
      <w:hyperlink r:id="rId6" w:history="1">
        <w:r>
          <w:rPr>
            <w:rStyle w:val="Hyperlink"/>
          </w:rPr>
          <w:t>https://www.nytimes.com/2020/04/13/us/coronavirus-updates.html</w:t>
        </w:r>
      </w:hyperlink>
      <w:r>
        <w:t xml:space="preserve"> /jjk</w:t>
      </w:r>
    </w:p>
    <w:p w14:paraId="3353B4C0" w14:textId="77777777" w:rsidR="0037526B" w:rsidRDefault="0037526B" w:rsidP="0037526B">
      <w:r>
        <w:t xml:space="preserve">State leaders on both coasts are starting to debate how and when to reopen. The closure of a major meat processing plant could affect the nation’s food supply. Governors team up to discuss reopening their states. </w:t>
      </w:r>
      <w:r w:rsidRPr="007A615D">
        <w:rPr>
          <w:rStyle w:val="StyleUnderline"/>
          <w:highlight w:val="cyan"/>
        </w:rPr>
        <w:t>Trump asserts “total” authority</w:t>
      </w:r>
      <w:r w:rsidRPr="007A615D">
        <w:rPr>
          <w:rStyle w:val="StyleUnderline"/>
        </w:rPr>
        <w:t xml:space="preserve"> to overrule them.</w:t>
      </w:r>
      <w:r>
        <w:rPr>
          <w:rStyle w:val="StyleUnderline"/>
        </w:rPr>
        <w:t xml:space="preserve"> </w:t>
      </w:r>
      <w:r w:rsidRPr="007A615D">
        <w:rPr>
          <w:rStyle w:val="StyleUnderline"/>
        </w:rPr>
        <w:t>Hours after two groups of governors announced that they were forming regional working groups to help plan when it would be safe to ease restrictions and reopen their economies, President Trump asserted in a White House news briefing that the authority to make such decisions rested with him.</w:t>
      </w:r>
      <w:r>
        <w:rPr>
          <w:rStyle w:val="StyleUnderline"/>
        </w:rPr>
        <w:t xml:space="preserve"> </w:t>
      </w:r>
      <w:r>
        <w:t>“</w:t>
      </w:r>
      <w:r w:rsidRPr="007A615D">
        <w:rPr>
          <w:rStyle w:val="StyleUnderline"/>
          <w:highlight w:val="cyan"/>
        </w:rPr>
        <w:t>The president</w:t>
      </w:r>
      <w:r w:rsidRPr="007A615D">
        <w:rPr>
          <w:rStyle w:val="StyleUnderline"/>
        </w:rPr>
        <w:t xml:space="preserve"> of the United States </w:t>
      </w:r>
      <w:r w:rsidRPr="007A615D">
        <w:rPr>
          <w:rStyle w:val="StyleUnderline"/>
          <w:highlight w:val="cyan"/>
        </w:rPr>
        <w:t>calls the shots</w:t>
      </w:r>
      <w:r w:rsidRPr="007A615D">
        <w:rPr>
          <w:rStyle w:val="StyleUnderline"/>
        </w:rPr>
        <w:t xml:space="preserve">,” Mr. </w:t>
      </w:r>
      <w:r w:rsidRPr="007A615D">
        <w:rPr>
          <w:rStyle w:val="StyleUnderline"/>
          <w:highlight w:val="cyan"/>
        </w:rPr>
        <w:t>Trump said</w:t>
      </w:r>
      <w:r w:rsidRPr="007A615D">
        <w:rPr>
          <w:rStyle w:val="StyleUnderline"/>
        </w:rPr>
        <w:t>. “They can’t do anything without the approval of the president of the United States.”</w:t>
      </w:r>
      <w:r>
        <w:t xml:space="preserve"> The announcements by the governors, who formed groups on both coasts, came hours after the president wrote on Twitter that such a decision lies with the president, not the states, and before he made the point more forcefully to reporters in Washington. </w:t>
      </w:r>
      <w:r w:rsidRPr="007A615D">
        <w:rPr>
          <w:rStyle w:val="StyleUnderline"/>
          <w:highlight w:val="cyan"/>
        </w:rPr>
        <w:t>Asked what provisions</w:t>
      </w:r>
      <w:r w:rsidRPr="007A615D">
        <w:rPr>
          <w:rStyle w:val="StyleUnderline"/>
        </w:rPr>
        <w:t xml:space="preserve"> of the Constitution gave him the power to override the states if they wanted to remain closed, </w:t>
      </w:r>
      <w:r w:rsidRPr="007A615D">
        <w:rPr>
          <w:rStyle w:val="StyleUnderline"/>
          <w:highlight w:val="cyan"/>
        </w:rPr>
        <w:t>he said, “Numerous provisions</w:t>
      </w:r>
      <w:r w:rsidRPr="007A615D">
        <w:rPr>
          <w:rStyle w:val="StyleUnderline"/>
        </w:rPr>
        <w:t>,” without naming any.</w:t>
      </w:r>
      <w:r>
        <w:rPr>
          <w:rStyle w:val="StyleUnderline"/>
        </w:rPr>
        <w:t xml:space="preserve"> </w:t>
      </w:r>
      <w:r w:rsidRPr="007A615D">
        <w:rPr>
          <w:rStyle w:val="StyleUnderline"/>
          <w:highlight w:val="cyan"/>
        </w:rPr>
        <w:t>His</w:t>
      </w:r>
      <w:r w:rsidRPr="007A615D">
        <w:rPr>
          <w:rStyle w:val="StyleUnderline"/>
        </w:rPr>
        <w:t xml:space="preserve"> daylong </w:t>
      </w:r>
      <w:r w:rsidRPr="007A615D">
        <w:rPr>
          <w:rStyle w:val="StyleUnderline"/>
          <w:highlight w:val="cyan"/>
        </w:rPr>
        <w:t>assertions of power</w:t>
      </w:r>
      <w:r w:rsidRPr="007A615D">
        <w:rPr>
          <w:rStyle w:val="StyleUnderline"/>
        </w:rPr>
        <w:t xml:space="preserve"> appeared to </w:t>
      </w:r>
      <w:r w:rsidRPr="007A615D">
        <w:rPr>
          <w:rStyle w:val="StyleUnderline"/>
          <w:highlight w:val="cyan"/>
        </w:rPr>
        <w:t>have little effect on</w:t>
      </w:r>
      <w:r w:rsidRPr="007A615D">
        <w:rPr>
          <w:rStyle w:val="StyleUnderline"/>
        </w:rPr>
        <w:t xml:space="preserve"> the </w:t>
      </w:r>
      <w:r w:rsidRPr="007A615D">
        <w:rPr>
          <w:rStyle w:val="StyleUnderline"/>
          <w:highlight w:val="cyan"/>
        </w:rPr>
        <w:t>governors</w:t>
      </w:r>
      <w:r w:rsidRPr="007A615D">
        <w:rPr>
          <w:rStyle w:val="StyleUnderline"/>
        </w:rPr>
        <w:t>.</w:t>
      </w:r>
      <w:r>
        <w:rPr>
          <w:rStyle w:val="StyleUnderline"/>
        </w:rPr>
        <w:t xml:space="preserve"> </w:t>
      </w:r>
      <w:r>
        <w:t xml:space="preserve">“Well, seeing as we had the responsibility for closing the state down,” Gov. Tom Wolf of Pennsylvania said, “I think we probably have the primary responsibility for opening it up.” </w:t>
      </w:r>
      <w:r w:rsidRPr="007A615D">
        <w:rPr>
          <w:rStyle w:val="StyleUnderline"/>
        </w:rPr>
        <w:t xml:space="preserve">Mr. Wolf and the </w:t>
      </w:r>
      <w:r w:rsidRPr="007A615D">
        <w:rPr>
          <w:rStyle w:val="StyleUnderline"/>
          <w:highlight w:val="cyan"/>
        </w:rPr>
        <w:t>governors</w:t>
      </w:r>
      <w:r w:rsidRPr="007A615D">
        <w:rPr>
          <w:rStyle w:val="StyleUnderline"/>
        </w:rPr>
        <w:t xml:space="preserve"> of Connecticut, Delaware, Massachusetts, New Jersey, New York and Rhode Island </w:t>
      </w:r>
      <w:r w:rsidRPr="007A615D">
        <w:rPr>
          <w:rStyle w:val="StyleUnderline"/>
          <w:highlight w:val="cyan"/>
        </w:rPr>
        <w:t>agreed to</w:t>
      </w:r>
      <w:r w:rsidRPr="007A615D">
        <w:rPr>
          <w:rStyle w:val="StyleUnderline"/>
        </w:rPr>
        <w:t xml:space="preserve"> </w:t>
      </w:r>
      <w:r w:rsidRPr="007A615D">
        <w:rPr>
          <w:rStyle w:val="StyleUnderline"/>
          <w:highlight w:val="cyan"/>
        </w:rPr>
        <w:t>create a committee of</w:t>
      </w:r>
      <w:r w:rsidRPr="007A615D">
        <w:rPr>
          <w:rStyle w:val="StyleUnderline"/>
        </w:rPr>
        <w:t xml:space="preserve"> public health </w:t>
      </w:r>
      <w:r w:rsidRPr="007A615D">
        <w:rPr>
          <w:rStyle w:val="StyleUnderline"/>
          <w:highlight w:val="cyan"/>
        </w:rPr>
        <w:t>officials</w:t>
      </w:r>
      <w:r w:rsidRPr="007A615D">
        <w:rPr>
          <w:rStyle w:val="StyleUnderline"/>
        </w:rPr>
        <w:t>, economic development officials and their chiefs of staff.</w:t>
      </w:r>
      <w:r>
        <w:rPr>
          <w:rStyle w:val="StyleUnderline"/>
        </w:rPr>
        <w:t xml:space="preserve"> </w:t>
      </w:r>
      <w:r w:rsidRPr="007A615D">
        <w:rPr>
          <w:rStyle w:val="StyleUnderline"/>
        </w:rPr>
        <w:t xml:space="preserve">On the West Coast, the </w:t>
      </w:r>
      <w:r w:rsidRPr="007A615D">
        <w:rPr>
          <w:rStyle w:val="StyleUnderline"/>
          <w:highlight w:val="cyan"/>
        </w:rPr>
        <w:t>governors</w:t>
      </w:r>
      <w:r w:rsidRPr="007A615D">
        <w:rPr>
          <w:rStyle w:val="StyleUnderline"/>
        </w:rPr>
        <w:t xml:space="preserve"> of California, Oregon and Washington also </w:t>
      </w:r>
      <w:r w:rsidRPr="007A615D">
        <w:rPr>
          <w:rStyle w:val="StyleUnderline"/>
          <w:highlight w:val="cyan"/>
        </w:rPr>
        <w:t>announced</w:t>
      </w:r>
      <w:r w:rsidRPr="007A615D">
        <w:rPr>
          <w:rStyle w:val="StyleUnderline"/>
        </w:rPr>
        <w:t xml:space="preserve"> Monday a </w:t>
      </w:r>
      <w:r w:rsidRPr="007A615D">
        <w:rPr>
          <w:rStyle w:val="StyleUnderline"/>
          <w:highlight w:val="cyan"/>
        </w:rPr>
        <w:t>joint approach to reopening</w:t>
      </w:r>
      <w:r w:rsidRPr="007A615D">
        <w:rPr>
          <w:rStyle w:val="StyleUnderline"/>
        </w:rPr>
        <w:t xml:space="preserve"> economies that they called a Western States Pact. “Our states will only be effective by working together,” they said in a joint statement.</w:t>
      </w:r>
      <w:r>
        <w:rPr>
          <w:rStyle w:val="StyleUnderline"/>
        </w:rPr>
        <w:t xml:space="preserve"> </w:t>
      </w:r>
      <w:r w:rsidRPr="007A615D">
        <w:rPr>
          <w:rStyle w:val="StyleUnderline"/>
        </w:rPr>
        <w:t>Gov. Gavin Newsom of California said he had been in discussions with the other governors to coordinate efforts on the West Coast. He said that on Tuesday he would outline the “California-based thinking” on reopening and promised it would be guided by “facts,” “evidence” and “science.”</w:t>
      </w:r>
      <w:r>
        <w:rPr>
          <w:rStyle w:val="StyleUnderline"/>
        </w:rPr>
        <w:t xml:space="preserve"> </w:t>
      </w:r>
      <w:r w:rsidRPr="007A615D">
        <w:rPr>
          <w:rStyle w:val="StyleUnderline"/>
        </w:rPr>
        <w:t xml:space="preserve">The </w:t>
      </w:r>
      <w:r w:rsidRPr="007A615D">
        <w:rPr>
          <w:rStyle w:val="StyleUnderline"/>
          <w:highlight w:val="cyan"/>
        </w:rPr>
        <w:t>stay-at-home orders</w:t>
      </w:r>
      <w:r w:rsidRPr="007A615D">
        <w:rPr>
          <w:rStyle w:val="StyleUnderline"/>
        </w:rPr>
        <w:t xml:space="preserve"> that have kept a vast majority of Americans indoors </w:t>
      </w:r>
      <w:r w:rsidRPr="007A615D">
        <w:rPr>
          <w:rStyle w:val="StyleUnderline"/>
          <w:highlight w:val="cyan"/>
        </w:rPr>
        <w:t>were issued state by state</w:t>
      </w:r>
      <w:r w:rsidRPr="007A615D">
        <w:rPr>
          <w:rStyle w:val="StyleUnderline"/>
        </w:rPr>
        <w:t xml:space="preserve">, by their governors. The </w:t>
      </w:r>
      <w:r w:rsidRPr="007A615D">
        <w:rPr>
          <w:rStyle w:val="StyleUnderline"/>
          <w:highlight w:val="cyan"/>
        </w:rPr>
        <w:t>president did issue nonbinding guidelines</w:t>
      </w:r>
      <w:r w:rsidRPr="007A615D">
        <w:rPr>
          <w:rStyle w:val="StyleUnderline"/>
        </w:rPr>
        <w:t xml:space="preserve"> urging a pause in daily life through the end of the month.</w:t>
      </w:r>
      <w:r>
        <w:rPr>
          <w:rStyle w:val="StyleUnderline"/>
        </w:rPr>
        <w:t xml:space="preserve"> </w:t>
      </w:r>
      <w:r w:rsidRPr="007A615D">
        <w:rPr>
          <w:rStyle w:val="StyleUnderline"/>
        </w:rPr>
        <w:t xml:space="preserve">The </w:t>
      </w:r>
      <w:r w:rsidRPr="007A615D">
        <w:rPr>
          <w:rStyle w:val="StyleUnderline"/>
          <w:highlight w:val="cyan"/>
        </w:rPr>
        <w:t>potential power struggle threatens widespread confusion</w:t>
      </w:r>
      <w:r w:rsidRPr="007A615D">
        <w:rPr>
          <w:rStyle w:val="StyleUnderline"/>
        </w:rPr>
        <w:t xml:space="preserve"> if the president and governors end up at loggerheads over how and when to begin resuming some semblance of normal life in the country once the risk of the virus begins to fade sufficiently. Conflicting orders by Washington and state capitals would leave businesses and workers in the untenable position of trying to decide which level of government to listen to when it comes to reopening doors and returning to their jobs.</w:t>
      </w:r>
      <w:r>
        <w:rPr>
          <w:rStyle w:val="StyleUnderline"/>
        </w:rPr>
        <w:t xml:space="preserve"> </w:t>
      </w:r>
      <w:r w:rsidRPr="007A615D">
        <w:rPr>
          <w:rStyle w:val="StyleUnderline"/>
        </w:rPr>
        <w:t>Several of the governors who spoke on Monday made it clear that they did not intend to let businesses in their states reopen until experts and data suggested it would be safe to do so. They noted that their fates were bound by geography. “The reality is this virus doesn’t care about state borders, and our response shouldn’t either,” Gov. Gina Raimondo of Rhode Island said.</w:t>
      </w:r>
      <w:r>
        <w:rPr>
          <w:rStyle w:val="StyleUnderline"/>
        </w:rPr>
        <w:t xml:space="preserve"> </w:t>
      </w:r>
      <w:r>
        <w:t xml:space="preserve">In Texas, Gov. Greg Abbott said he was working closely with the White House on his plan to reopen the state’s businesses. He called for a staggered approach in which businesses that have a minimal impact on the spread of the virus would open up first. </w:t>
      </w:r>
    </w:p>
    <w:p w14:paraId="209487F2" w14:textId="77777777" w:rsidR="00DD2D5C" w:rsidRDefault="00DD2D5C" w:rsidP="00DD2D5C">
      <w:pPr>
        <w:pStyle w:val="Heading4"/>
      </w:pPr>
      <w:r>
        <w:lastRenderedPageBreak/>
        <w:t xml:space="preserve">Federal criminal justice reform breaches the limitations of federalism and over-federalizes and spills over </w:t>
      </w:r>
    </w:p>
    <w:p w14:paraId="7D30102C" w14:textId="77777777" w:rsidR="00DD2D5C" w:rsidRPr="00B33542" w:rsidRDefault="00DD2D5C" w:rsidP="00DD2D5C">
      <w:r w:rsidRPr="00B33542">
        <w:t xml:space="preserve">Brian </w:t>
      </w:r>
      <w:r w:rsidRPr="008E6A1C">
        <w:rPr>
          <w:rStyle w:val="Style13ptBold"/>
        </w:rPr>
        <w:t>Walsh</w:t>
      </w:r>
      <w:r w:rsidRPr="008E6A1C">
        <w:t>, former senior legal research fellow</w:t>
      </w:r>
      <w:r w:rsidRPr="00B33542">
        <w:t>, 6-9-20</w:t>
      </w:r>
      <w:r w:rsidRPr="008E6A1C">
        <w:rPr>
          <w:rStyle w:val="Style13ptBold"/>
        </w:rPr>
        <w:t>11</w:t>
      </w:r>
      <w:r w:rsidRPr="00B33542">
        <w:t>, "Doing Violence to the Law: The Over-Federalization of Crime," Heritage Foundation, https://www.heritage.org/crime-and-justice/commentary/doing-violence-the-law-the-over-federalization-crime</w:t>
      </w:r>
    </w:p>
    <w:p w14:paraId="37E97034" w14:textId="77777777" w:rsidR="00DD2D5C" w:rsidRPr="001A2FA9" w:rsidRDefault="00DD2D5C" w:rsidP="00DD2D5C">
      <w:pPr>
        <w:rPr>
          <w:rStyle w:val="StyleUnderline"/>
          <w:sz w:val="16"/>
          <w:u w:val="none"/>
        </w:rPr>
      </w:pPr>
      <w:r w:rsidRPr="00B33542">
        <w:rPr>
          <w:rStyle w:val="StyleUnderline"/>
        </w:rPr>
        <w:t xml:space="preserve">The </w:t>
      </w:r>
      <w:r w:rsidRPr="008E4D74">
        <w:rPr>
          <w:rStyle w:val="StyleUnderline"/>
          <w:highlight w:val="cyan"/>
        </w:rPr>
        <w:t>rapid expansion of federal criminal law</w:t>
      </w:r>
      <w:r w:rsidRPr="00B33542">
        <w:rPr>
          <w:rStyle w:val="StyleUnderline"/>
        </w:rPr>
        <w:t xml:space="preserve">, </w:t>
      </w:r>
      <w:r w:rsidRPr="008E4D74">
        <w:rPr>
          <w:rStyle w:val="StyleUnderline"/>
          <w:highlight w:val="cyan"/>
        </w:rPr>
        <w:t>beyond</w:t>
      </w:r>
      <w:r w:rsidRPr="00B33542">
        <w:rPr>
          <w:rStyle w:val="StyleUnderline"/>
        </w:rPr>
        <w:t xml:space="preserve"> almost </w:t>
      </w:r>
      <w:r w:rsidRPr="008E4D74">
        <w:rPr>
          <w:rStyle w:val="StyleUnderline"/>
          <w:highlight w:val="cyan"/>
        </w:rPr>
        <w:t xml:space="preserve">all </w:t>
      </w:r>
      <w:r w:rsidRPr="008E4D74">
        <w:rPr>
          <w:rStyle w:val="StyleUnderline"/>
        </w:rPr>
        <w:t xml:space="preserve">prudential and constitutional </w:t>
      </w:r>
      <w:r w:rsidRPr="008E4D74">
        <w:rPr>
          <w:rStyle w:val="StyleUnderline"/>
          <w:highlight w:val="cyan"/>
        </w:rPr>
        <w:t>limits</w:t>
      </w:r>
      <w:r w:rsidRPr="00B33542">
        <w:rPr>
          <w:rStyle w:val="StyleUnderline"/>
        </w:rPr>
        <w:t>, may not be the first thing to leap to mind when one thinks of key problems with American criminal law</w:t>
      </w:r>
      <w:r w:rsidRPr="008E6A1C">
        <w:rPr>
          <w:sz w:val="16"/>
        </w:rPr>
        <w:t xml:space="preserve">. But </w:t>
      </w:r>
      <w:r w:rsidRPr="00B33542">
        <w:rPr>
          <w:rStyle w:val="StyleUnderline"/>
        </w:rPr>
        <w:t>the existence</w:t>
      </w:r>
      <w:r w:rsidRPr="008E6A1C">
        <w:rPr>
          <w:sz w:val="16"/>
        </w:rPr>
        <w:t xml:space="preserve"> now </w:t>
      </w:r>
      <w:r w:rsidRPr="00B33542">
        <w:rPr>
          <w:rStyle w:val="StyleUnderline"/>
        </w:rPr>
        <w:t xml:space="preserve">of over 4,450 federal criminal offenses </w:t>
      </w:r>
      <w:r w:rsidRPr="008E4D74">
        <w:rPr>
          <w:rStyle w:val="StyleUnderline"/>
        </w:rPr>
        <w:t>is</w:t>
      </w:r>
      <w:r w:rsidRPr="00B33542">
        <w:rPr>
          <w:rStyle w:val="StyleUnderline"/>
        </w:rPr>
        <w:t xml:space="preserve"> itself </w:t>
      </w:r>
      <w:r w:rsidRPr="008E4D74">
        <w:rPr>
          <w:rStyle w:val="StyleUnderline"/>
        </w:rPr>
        <w:t>a problem</w:t>
      </w:r>
      <w:r w:rsidRPr="00B33542">
        <w:rPr>
          <w:rStyle w:val="StyleUnderline"/>
        </w:rPr>
        <w:t xml:space="preserve"> that implicates the foundations of the criminal law. </w:t>
      </w:r>
      <w:r w:rsidRPr="008E4D74">
        <w:rPr>
          <w:rStyle w:val="StyleUnderline"/>
        </w:rPr>
        <w:t xml:space="preserve">The </w:t>
      </w:r>
      <w:r w:rsidRPr="008E4D74">
        <w:rPr>
          <w:rStyle w:val="StyleUnderline"/>
          <w:highlight w:val="cyan"/>
        </w:rPr>
        <w:t>number of federal offenses is too great</w:t>
      </w:r>
      <w:r w:rsidRPr="008E6A1C">
        <w:rPr>
          <w:sz w:val="16"/>
        </w:rPr>
        <w:t xml:space="preserve"> for Ameri</w:t>
      </w:r>
      <w:r w:rsidRPr="008E6A1C">
        <w:rPr>
          <w:sz w:val="16"/>
        </w:rPr>
        <w:softHyphen/>
        <w:t xml:space="preserve">cans to be familiar with all of the conduct that is criminal, </w:t>
      </w:r>
      <w:r w:rsidRPr="008E4D74">
        <w:rPr>
          <w:rStyle w:val="StyleUnderline"/>
          <w:highlight w:val="cyan"/>
        </w:rPr>
        <w:t>and many</w:t>
      </w:r>
      <w:r w:rsidRPr="00B33542">
        <w:rPr>
          <w:rStyle w:val="StyleUnderline"/>
        </w:rPr>
        <w:t xml:space="preserve"> of the offenses themselves </w:t>
      </w:r>
      <w:r w:rsidRPr="008E4D74">
        <w:rPr>
          <w:rStyle w:val="StyleUnderline"/>
          <w:highlight w:val="cyan"/>
        </w:rPr>
        <w:t>are deeply flawed</w:t>
      </w:r>
      <w:r w:rsidRPr="008E6A1C">
        <w:rPr>
          <w:sz w:val="16"/>
        </w:rPr>
        <w:t>, omitting essential substantive elements necessary to pro</w:t>
      </w:r>
      <w:r w:rsidRPr="008E6A1C">
        <w:rPr>
          <w:sz w:val="16"/>
        </w:rPr>
        <w:softHyphen/>
        <w:t xml:space="preserve">tect the innocent. </w:t>
      </w:r>
      <w:r w:rsidRPr="00B33542">
        <w:rPr>
          <w:rStyle w:val="StyleUnderline"/>
        </w:rPr>
        <w:t xml:space="preserve">As a result of these flaws, the </w:t>
      </w:r>
      <w:r w:rsidRPr="008E4D74">
        <w:rPr>
          <w:rStyle w:val="StyleUnderline"/>
        </w:rPr>
        <w:t>federal</w:t>
      </w:r>
      <w:r w:rsidRPr="00B33542">
        <w:rPr>
          <w:rStyle w:val="StyleUnderline"/>
        </w:rPr>
        <w:t xml:space="preserve"> criminal code fails to serve what may be its most impor</w:t>
      </w:r>
      <w:r w:rsidRPr="00B33542">
        <w:rPr>
          <w:rStyle w:val="StyleUnderline"/>
        </w:rPr>
        <w:softHyphen/>
        <w:t>tant function, which is not to expose and punish the relatively few persons who consciously choose to engage in criminal conduct, but to inform citizens of the law's requirements, thereby equipping them to avoid the con</w:t>
      </w:r>
      <w:r w:rsidRPr="00B33542">
        <w:rPr>
          <w:rStyle w:val="StyleUnderline"/>
        </w:rPr>
        <w:softHyphen/>
        <w:t>duct deemed worthy of society's most severe penalty and moral censure</w:t>
      </w:r>
      <w:r w:rsidRPr="009F7F7C">
        <w:rPr>
          <w:rStyle w:val="StyleUnderline"/>
        </w:rPr>
        <w:t>.</w:t>
      </w:r>
      <w:r w:rsidRPr="009F7F7C">
        <w:rPr>
          <w:sz w:val="16"/>
        </w:rPr>
        <w:t xml:space="preserve"> </w:t>
      </w:r>
      <w:r w:rsidRPr="009F7F7C">
        <w:rPr>
          <w:rStyle w:val="StyleUnderline"/>
        </w:rPr>
        <w:t>The explosion of</w:t>
      </w:r>
      <w:r w:rsidRPr="00B33542">
        <w:rPr>
          <w:rStyle w:val="StyleUnderline"/>
        </w:rPr>
        <w:t xml:space="preserve"> the </w:t>
      </w:r>
      <w:r w:rsidRPr="009F7F7C">
        <w:rPr>
          <w:rStyle w:val="StyleUnderline"/>
        </w:rPr>
        <w:t>federal criminal law</w:t>
      </w:r>
      <w:r w:rsidRPr="00B33542">
        <w:rPr>
          <w:rStyle w:val="StyleUnderline"/>
        </w:rPr>
        <w:t>—both in the number of offenses and their overall scope—demands that legal reformers revisit basic assumptions about what crimi</w:t>
      </w:r>
      <w:r w:rsidRPr="00B33542">
        <w:rPr>
          <w:rStyle w:val="StyleUnderline"/>
        </w:rPr>
        <w:softHyphen/>
        <w:t>nal law is and how best to rein in its actual and potential abuses.</w:t>
      </w:r>
      <w:r w:rsidRPr="008E6A1C">
        <w:rPr>
          <w:sz w:val="16"/>
        </w:rPr>
        <w:t xml:space="preserve"> Over the last forty to fifty years, government at all levels has succeeded in convincing Americans that the criminal law is whatever legislators define it to be. Ill</w:t>
      </w:r>
      <w:r w:rsidRPr="008E6A1C">
        <w:rPr>
          <w:sz w:val="16"/>
        </w:rPr>
        <w:softHyphen/>
        <w:t xml:space="preserve"> conceived new criminal offenses occasionally raise an eye</w:t>
      </w:r>
      <w:r w:rsidRPr="008E6A1C">
        <w:rPr>
          <w:sz w:val="16"/>
        </w:rPr>
        <w:softHyphen/>
        <w:t>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w:t>
      </w:r>
      <w:r w:rsidRPr="008E6A1C">
        <w:rPr>
          <w:sz w:val="16"/>
        </w:rPr>
        <w:softHyphen/>
        <w:t>selves that the accused must have done something to warrant the prosecutor's attention. Yet while Americans remain incredulous that improper criminal laws could be used to convict someone who had no intention of doing anything wrongful, the reality is otherwise. I. Substantive Protections "An unjust law is a code that is out of harmony with the moral law," wrote Martin Luther King, Jr., who had no lit</w:t>
      </w:r>
      <w:r w:rsidRPr="008E6A1C">
        <w:rPr>
          <w:sz w:val="16"/>
        </w:rPr>
        <w:softHyphen/>
        <w:t>tle experience with unjust law. Many federal criminal offenses fall far short of this standard because they do not require an inherently wrongful act, or even an act that is extraordinarily dangerous. In the days when average citi</w:t>
      </w:r>
      <w:r w:rsidRPr="008E6A1C">
        <w:rPr>
          <w:sz w:val="16"/>
        </w:rPr>
        <w:softHyphen/>
        <w:t>zens were illiterate, they could still know and abide by the criminal law. At that point, most criminal offenses addressed conduct that was inherently wrongful</w:t>
      </w:r>
      <w:r w:rsidRPr="008E6A1C">
        <w:rPr>
          <w:sz w:val="16"/>
        </w:rPr>
        <w:softHyphen/>
        <w:t>—malum in se—such as murder, rape, and robbery. That is no longer the case. Most of today's federal offenses crimi</w:t>
      </w:r>
      <w:r w:rsidRPr="008E6A1C">
        <w:rPr>
          <w:sz w:val="16"/>
        </w:rPr>
        <w:softHyphen/>
        <w:t xml:space="preserve">nalize conduct that is wrong only because it is prohibited—malum prohibitum. </w:t>
      </w:r>
      <w:r w:rsidRPr="00B33542">
        <w:rPr>
          <w:rStyle w:val="StyleUnderline"/>
        </w:rPr>
        <w:t>Worse, many of these prohibitions are actually contrary to reason and experience, giving average Americans little notice of the content of the law.</w:t>
      </w:r>
      <w:r w:rsidRPr="008E6A1C">
        <w:rPr>
          <w:sz w:val="16"/>
        </w:rPr>
        <w:t xml:space="preserve"> </w:t>
      </w:r>
      <w:r w:rsidRPr="00B33542">
        <w:rPr>
          <w:rStyle w:val="StyleUnderline"/>
        </w:rPr>
        <w:t>For example, few would imagine that it is a federal crime for a person to violate the terms of service of an online social networking site by reg</w:t>
      </w:r>
      <w:r w:rsidRPr="00B33542">
        <w:rPr>
          <w:rStyle w:val="StyleUnderline"/>
        </w:rPr>
        <w:softHyphen/>
        <w:t>istering with a fake name, as a recent federal indictment in Los Angeles alleges.</w:t>
      </w:r>
      <w:r w:rsidRPr="008E6A1C">
        <w:rPr>
          <w:sz w:val="16"/>
        </w:rPr>
        <w:t xml:space="preserve"> Indeed, </w:t>
      </w:r>
      <w:r w:rsidRPr="00B33542">
        <w:rPr>
          <w:rStyle w:val="StyleUnderline"/>
        </w:rPr>
        <w:t>many Americans might instead expect this behavior to be protected, for it pro</w:t>
      </w:r>
      <w:r w:rsidRPr="00B33542">
        <w:rPr>
          <w:rStyle w:val="StyleUnderline"/>
        </w:rPr>
        <w:softHyphen/>
        <w:t>motes privacy and anonymity and, by extension, the personal safety of vulnerable users</w:t>
      </w:r>
      <w:r w:rsidRPr="008E6A1C">
        <w:rPr>
          <w:sz w:val="16"/>
        </w:rPr>
        <w:t>. Another example</w:t>
      </w:r>
      <w:r w:rsidRPr="00B33542">
        <w:rPr>
          <w:rStyle w:val="StyleUnderline"/>
        </w:rPr>
        <w:t>: Unauthorized use of the 4-H organizations logo is a fed</w:t>
      </w:r>
      <w:r w:rsidRPr="00B33542">
        <w:rPr>
          <w:rStyle w:val="StyleUnderline"/>
        </w:rPr>
        <w:softHyphen/>
        <w:t>eral crime.</w:t>
      </w:r>
      <w:r w:rsidRPr="008E6A1C">
        <w:rPr>
          <w:sz w:val="16"/>
        </w:rPr>
        <w:t xml:space="preserve"> There are undoubtedly reasons that these laws are on the books, but </w:t>
      </w:r>
      <w:r w:rsidRPr="00B33542">
        <w:rPr>
          <w:rStyle w:val="StyleUnderline"/>
        </w:rPr>
        <w:t>they are not reasons that average law-abiding Americans would be likely to anticipate when trying to conform their conduct to the law's requirements.</w:t>
      </w:r>
      <w:r>
        <w:rPr>
          <w:rStyle w:val="StyleUnderline"/>
        </w:rPr>
        <w:t xml:space="preserve"> </w:t>
      </w:r>
      <w:r w:rsidRPr="008E6A1C">
        <w:rPr>
          <w:sz w:val="16"/>
        </w:rPr>
        <w:t>Exacerbating the criminalization of an ever-increasing array of behavior that is not inherently wrongful is the crumbling of traditional protections in the law for those lacking wrongful intent. Historically, a criminal conviction required that a person both committed an inherently wrongful act that consti</w:t>
      </w:r>
      <w:r w:rsidRPr="008E6A1C">
        <w:rPr>
          <w:sz w:val="16"/>
        </w:rPr>
        <w:softHyphen/>
        <w:t>tuted a serious threat to public order, and did so with a guilty mind or criminal intent, that is, mens rea. These two substantive components were essential for con</w:t>
      </w:r>
      <w:r w:rsidRPr="008E6A1C">
        <w:rPr>
          <w:sz w:val="16"/>
        </w:rPr>
        <w:softHyphen/>
        <w:t>viction in almost all criminal cases from the time of the American founding through the first decades of the 20th century. But over the past few decades in particular, Congress has routinely enacted criminal laws that lack mens rea requirements or that include mens rea requirements that are so watered down as to provide little or no protection to the innocent. As a result, honest men and women increas</w:t>
      </w:r>
      <w:r w:rsidRPr="008E6A1C">
        <w:rPr>
          <w:sz w:val="16"/>
        </w:rPr>
        <w:softHyphen/>
        <w:t>ingly find themselves facing criminal convictions and prison time. This happens even when their "crimes" are inadvertent violations that occur in the course of otherwise lawful, and even beneficial, conduct. Despite increasing attention to this problem in recent years, the trend is for fewer and weaker mens rea require</w:t>
      </w:r>
      <w:r w:rsidRPr="008E6A1C">
        <w:rPr>
          <w:sz w:val="16"/>
        </w:rPr>
        <w:softHyphen/>
        <w:t>ments. In a recent study, Professor John Baker found that seventeen of the ninety-one federal criminal offenses enacted between 2000 and 2007 lacked any mens rea requirement whatsoever. The Heritage Foun</w:t>
      </w:r>
      <w:r w:rsidRPr="008E6A1C">
        <w:rPr>
          <w:sz w:val="16"/>
        </w:rPr>
        <w:softHyphen/>
        <w:t>dation and the National Association of Criminal Defense Lawyers will soon publish the results of their joint research into the mens rea provisions in bills introduced in the 109th Congress. Preliminary findings reveal that the majority of those offenses lack a mens rea require</w:t>
      </w:r>
      <w:r w:rsidRPr="008E6A1C">
        <w:rPr>
          <w:sz w:val="16"/>
        </w:rPr>
        <w:softHyphen/>
        <w:t xml:space="preserve">ment sufficient to protect from federal conviction anyone who engaged in the specified conduct but did so without criminal intent. Many lawyers seem to accept uncritically the idea that any act made criminal by a legislature is, by that fact alone, an actus reus. But to accept that definition is to obliterate </w:t>
      </w:r>
      <w:r w:rsidRPr="008E6A1C">
        <w:rPr>
          <w:sz w:val="16"/>
        </w:rPr>
        <w:lastRenderedPageBreak/>
        <w:t>the meaning of actus reus, for the term would be a mere synonym for "act that has been made criminal." The prob</w:t>
      </w:r>
      <w:r w:rsidRPr="008E6A1C">
        <w:rPr>
          <w:sz w:val="16"/>
        </w:rPr>
        <w:softHyphen/>
        <w:t>lem may be best illustrated using some of the "criminal" laws made and enforced by totalitarian regimes. For exam</w:t>
      </w:r>
      <w:r w:rsidRPr="008E6A1C">
        <w:rPr>
          <w:sz w:val="16"/>
        </w:rPr>
        <w:softHyphen/>
        <w:t>ple, in some communist countries it was deemed a "criminal" act for relatives of politically or religiously perse</w:t>
      </w:r>
      <w:r w:rsidRPr="008E6A1C">
        <w:rPr>
          <w:sz w:val="16"/>
        </w:rPr>
        <w:softHyphen/>
        <w:t>cuted persons to discuss their relative's persecution, even in private and even with other family members. In some regimes, any type of unauthorized communication with a foreigner was deemed a "crime." Regardless of any elabo</w:t>
      </w:r>
      <w:r w:rsidRPr="008E6A1C">
        <w:rPr>
          <w:sz w:val="16"/>
        </w:rPr>
        <w:softHyphen/>
        <w:t>rate (or convoluted) logic and rhetoric that may be used to justify criminalizing such conduct, it is evident that there is no actus reus in these so-called crimes. Similarly, but to a lesser extreme, when Congress makes it a federal crime to violate any foreign nation's laws or regulations governing fish and wildlife—as it has done in the Lacey Act—many violations will be "crimes" that include no actus reus. Some of those foreign regula</w:t>
      </w:r>
      <w:r w:rsidRPr="008E6A1C">
        <w:rPr>
          <w:sz w:val="16"/>
        </w:rPr>
        <w:softHyphen/>
        <w:t>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w:t>
      </w:r>
      <w:r w:rsidRPr="008E6A1C">
        <w:rPr>
          <w:sz w:val="16"/>
        </w:rPr>
        <w:softHyphen/>
        <w:t xml:space="preserve">tion of the express terms of no federal or state law of the United States—is there a real actus reus? Answering yes leads to the absurd conclusion that Congress could, with a single sentence in a single legislative act, make it a crime to violate any and every law of every nation on earth—and that every such offense thereby includes a meaningful actus reus. Such may be positive law, but they are not "crimes" in the truest sense of the word; they are merely legislatively created offenses that are unworthy of any free nation's criminal law. </w:t>
      </w:r>
      <w:r w:rsidRPr="00B33542">
        <w:rPr>
          <w:rStyle w:val="StyleUnderline"/>
        </w:rPr>
        <w:t xml:space="preserve">The size of the federal criminal law compounds these problems and undermines other protections. </w:t>
      </w:r>
      <w:r w:rsidRPr="008E6A1C">
        <w:rPr>
          <w:sz w:val="16"/>
        </w:rPr>
        <w:t>The Princi</w:t>
      </w:r>
      <w:r w:rsidRPr="008E6A1C">
        <w:rPr>
          <w:sz w:val="16"/>
        </w:rPr>
        <w:softHyphen/>
        <w:t xml:space="preserve">ple of Legality, for example, holds that "conduct is not criminal unless forbidden by law [that] gives advance warning that such conduct is criminal." </w:t>
      </w:r>
      <w:r w:rsidRPr="00B33542">
        <w:rPr>
          <w:rStyle w:val="StyleUnderline"/>
        </w:rPr>
        <w:t>The sheer num</w:t>
      </w:r>
      <w:r w:rsidRPr="00B33542">
        <w:rPr>
          <w:rStyle w:val="StyleUnderline"/>
        </w:rPr>
        <w:softHyphen/>
        <w:t>ber and disorganization of federal criminal statutes ensures that no one could ever know all of the conduct that has been criminalized. Those who have tried merely to count all federal offenses</w:t>
      </w:r>
      <w:r w:rsidRPr="008E6A1C">
        <w:rPr>
          <w:sz w:val="16"/>
        </w:rPr>
        <w:t>—including both Professor Baker and the Justice Department itself—</w:t>
      </w:r>
      <w:r w:rsidRPr="00B33542">
        <w:rPr>
          <w:rStyle w:val="StyleUnderline"/>
        </w:rPr>
        <w:t>have been able to provide only good estimates. The task proves impossi</w:t>
      </w:r>
      <w:r w:rsidRPr="00B33542">
        <w:rPr>
          <w:rStyle w:val="StyleUnderline"/>
        </w:rPr>
        <w:softHyphen/>
        <w:t xml:space="preserve">ble because offenses are scattered throughout the tens of thousands of pages of the United States Code </w:t>
      </w:r>
      <w:r w:rsidRPr="008E6A1C">
        <w:rPr>
          <w:sz w:val="16"/>
        </w:rPr>
        <w:t>(not to men</w:t>
      </w:r>
      <w:r w:rsidRPr="008E6A1C">
        <w:rPr>
          <w:sz w:val="16"/>
        </w:rPr>
        <w:softHyphen/>
        <w:t xml:space="preserve">tion the nearly 150,000 pages of the Code of Federal Regulations). </w:t>
      </w:r>
      <w:r w:rsidRPr="008E6A1C">
        <w:rPr>
          <w:rStyle w:val="StyleUnderline"/>
        </w:rPr>
        <w:t>If criminal-law experts and the Justice Department itself cannot even count them, average Amer</w:t>
      </w:r>
      <w:r w:rsidRPr="008E6A1C">
        <w:rPr>
          <w:rStyle w:val="StyleUnderline"/>
        </w:rPr>
        <w:softHyphen/>
        <w:t>icans have no chance of knowing what they must do to avoid violating federal criminal law.</w:t>
      </w:r>
      <w:r w:rsidRPr="008E6A1C">
        <w:rPr>
          <w:sz w:val="16"/>
        </w:rPr>
        <w:t xml:space="preserve"> </w:t>
      </w:r>
      <w:r w:rsidRPr="001A2FA9">
        <w:rPr>
          <w:rStyle w:val="StyleUnderline"/>
        </w:rPr>
        <w:t>II. The Threat to Liberty The power to punish criminally—including the depriva</w:t>
      </w:r>
      <w:r w:rsidRPr="001A2FA9">
        <w:rPr>
          <w:rStyle w:val="StyleUnderline"/>
        </w:rPr>
        <w:softHyphen/>
        <w:t>tion of one's personal liberty and even one's life—is the greatest power that government regularly exercises with respect to its own citizens.</w:t>
      </w:r>
      <w:r w:rsidRPr="008E6A1C">
        <w:rPr>
          <w:sz w:val="16"/>
        </w:rPr>
        <w:t xml:space="preserve"> As Professor Herbert Wechsler famously characterized it</w:t>
      </w:r>
      <w:r w:rsidRPr="001A2FA9">
        <w:rPr>
          <w:rStyle w:val="StyleUnderline"/>
        </w:rPr>
        <w:t>, criminal law "governs the strongest force that we permit official agencies to bring to bear on individuals." Perhaps the central question that the Framers of the Constitution and the Bill of Rights debated, and to which they gave painstaking considera</w:t>
      </w:r>
      <w:r w:rsidRPr="001A2FA9">
        <w:rPr>
          <w:rStyle w:val="StyleUnderline"/>
        </w:rPr>
        <w:softHyphen/>
        <w:t>tion, was how best to protect individuals from the unfettered power of government.</w:t>
      </w:r>
      <w:r w:rsidRPr="008E6A1C">
        <w:rPr>
          <w:sz w:val="16"/>
        </w:rPr>
        <w:t xml:space="preserve"> They were well acquainted with abuses of the criminal law and criminal process and so endeavored to place in our founding docu</w:t>
      </w:r>
      <w:r w:rsidRPr="008E6A1C">
        <w:rPr>
          <w:sz w:val="16"/>
        </w:rPr>
        <w:softHyphen/>
        <w:t xml:space="preserve">ments significant safeguards against unjust criminal prosecution, conviction, and punishment. </w:t>
      </w:r>
      <w:r w:rsidRPr="001A2FA9">
        <w:rPr>
          <w:rStyle w:val="StyleUnderline"/>
        </w:rPr>
        <w:t>In fact, they understood so well the nature of crimi</w:t>
      </w:r>
      <w:r w:rsidRPr="001A2FA9">
        <w:rPr>
          <w:rStyle w:val="StyleUnderline"/>
        </w:rPr>
        <w:softHyphen/>
        <w:t>nal law and the natural tendency of government to abuse it, that two centuries later, the most important procedural protections against unjust criminal punish</w:t>
      </w:r>
      <w:r w:rsidRPr="001A2FA9">
        <w:rPr>
          <w:rStyle w:val="StyleUnderline"/>
        </w:rPr>
        <w:softHyphen/>
        <w:t>ment are derived directly or indirectly from the Constitution itself</w:t>
      </w:r>
      <w:r w:rsidRPr="008E6A1C">
        <w:rPr>
          <w:sz w:val="16"/>
        </w:rPr>
        <w:t xml:space="preserve">, specifically the Fourth, Fifth, Sixth, and Eighth Amendments. </w:t>
      </w:r>
      <w:r w:rsidRPr="001A2FA9">
        <w:t>But despite these protections,</w:t>
      </w:r>
      <w:r w:rsidRPr="001A2FA9">
        <w:rPr>
          <w:rStyle w:val="StyleUnderline"/>
        </w:rPr>
        <w:t xml:space="preserve"> the wholesale expansion of </w:t>
      </w:r>
      <w:r w:rsidRPr="009F7F7C">
        <w:rPr>
          <w:rStyle w:val="StyleUnderline"/>
          <w:highlight w:val="cyan"/>
        </w:rPr>
        <w:t>federal criminal law</w:t>
      </w:r>
      <w:r w:rsidRPr="008E6A1C">
        <w:rPr>
          <w:sz w:val="16"/>
        </w:rPr>
        <w:t>—both as to the number of offenses and the subject matter they cover—</w:t>
      </w:r>
      <w:r w:rsidRPr="009F7F7C">
        <w:rPr>
          <w:rStyle w:val="StyleUnderline"/>
          <w:highlight w:val="cyan"/>
        </w:rPr>
        <w:t>is a major threat</w:t>
      </w:r>
      <w:r w:rsidRPr="001A2FA9">
        <w:rPr>
          <w:rStyle w:val="StyleUnderline"/>
        </w:rPr>
        <w:t xml:space="preserve"> to Americans' civil liberties. </w:t>
      </w:r>
      <w:r w:rsidRPr="009F7F7C">
        <w:rPr>
          <w:rStyle w:val="StyleUnderline"/>
          <w:highlight w:val="cyan"/>
        </w:rPr>
        <w:t>Each time Congress crafts a criminal law covering a new subject matter, it effectively expands the power of the federal government</w:t>
      </w:r>
      <w:r w:rsidRPr="001A2FA9">
        <w:rPr>
          <w:rStyle w:val="StyleUnderline"/>
        </w:rPr>
        <w:t>. And the types of crimes that Congress now often creates—lacking a true actus reus or a meaningful mens rea requirement</w:t>
      </w:r>
      <w:r w:rsidRPr="001A2FA9">
        <w:rPr>
          <w:rStyle w:val="StyleUnderline"/>
        </w:rPr>
        <w:softHyphen/>
        <w:t xml:space="preserve">—can effectively circumvent the Bill of Rights' procedural protections. Of similar concern, </w:t>
      </w:r>
      <w:r w:rsidRPr="009F7F7C">
        <w:rPr>
          <w:rStyle w:val="StyleUnderline"/>
          <w:highlight w:val="cyan"/>
        </w:rPr>
        <w:t>criminal offenses that exceed</w:t>
      </w:r>
      <w:r w:rsidRPr="001A2FA9">
        <w:rPr>
          <w:rStyle w:val="StyleUnderline"/>
        </w:rPr>
        <w:t xml:space="preserve"> the </w:t>
      </w:r>
      <w:r w:rsidRPr="009F7F7C">
        <w:rPr>
          <w:rStyle w:val="StyleUnderline"/>
          <w:highlight w:val="cyan"/>
        </w:rPr>
        <w:t xml:space="preserve">limits of Congress's limited, </w:t>
      </w:r>
      <w:r w:rsidRPr="009F7F7C">
        <w:rPr>
          <w:rStyle w:val="StyleUnderline"/>
        </w:rPr>
        <w:t xml:space="preserve">enumerated </w:t>
      </w:r>
      <w:r w:rsidRPr="009F7F7C">
        <w:rPr>
          <w:rStyle w:val="StyleUnderline"/>
          <w:highlight w:val="cyan"/>
        </w:rPr>
        <w:t>power are breaches of one of the primary structural limitations that constitutional federalism imposes on the federal govern</w:t>
      </w:r>
      <w:r w:rsidRPr="009F7F7C">
        <w:rPr>
          <w:rStyle w:val="StyleUnderline"/>
          <w:highlight w:val="cyan"/>
        </w:rPr>
        <w:softHyphen/>
        <w:t>ment.</w:t>
      </w:r>
      <w:r w:rsidRPr="008E6A1C">
        <w:rPr>
          <w:sz w:val="16"/>
        </w:rPr>
        <w:t xml:space="preserve"> After countenancing for decades Congress's almost unlimited criminalization of conduct that is inherently local in nature (as long as, that is, the Constitution's Com</w:t>
      </w:r>
      <w:r w:rsidRPr="008E6A1C">
        <w:rPr>
          <w:sz w:val="16"/>
        </w:rPr>
        <w:softHyphen/>
        <w:t>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 The federal offense of carjacking is a quintessential example of Congress's overreaching assertions of federal criminal jurisdiction. The federal carjacking offense is cur</w:t>
      </w:r>
      <w:r w:rsidRPr="008E6A1C">
        <w:rPr>
          <w:sz w:val="16"/>
        </w:rPr>
        <w:softHyphen/>
        <w:t>rently defined as taking a motor vehicle "from the person or presence of another by force and violence or by intimi</w:t>
      </w:r>
      <w:r w:rsidRPr="008E6A1C">
        <w:rPr>
          <w:sz w:val="16"/>
        </w:rPr>
        <w:softHyphen/>
        <w:t>dation." The federal jurisdictional "hook" for this carjacking offense is that the vehicle must have been "transported, shipped, or received in interstate or foreign commerce," but how many vehicles have not? Actual com</w:t>
      </w:r>
      <w:r w:rsidRPr="008E6A1C">
        <w:rPr>
          <w:sz w:val="16"/>
        </w:rPr>
        <w:softHyphen/>
        <w:t>missions of carjackings take place almost uniformly within a single locale of a single state, yet federal crimi</w:t>
      </w:r>
      <w:r w:rsidRPr="008E6A1C">
        <w:rPr>
          <w:sz w:val="16"/>
        </w:rPr>
        <w:softHyphen/>
        <w:t xml:space="preserve">nal law now purports to authorize federal prosecutors to be the ones to charge and prosecute local carjackings. Such breaches of constitutional federalism are not mere breaches of technical and theoretical niceties, for the power to criminalize is the power to coerce and control. The purpose of constitutional </w:t>
      </w:r>
      <w:r w:rsidRPr="008E6A1C">
        <w:rPr>
          <w:sz w:val="16"/>
        </w:rPr>
        <w:lastRenderedPageBreak/>
        <w:t>federalism is akin to the purpose of limited government itself: to guard against accumulation of power by a single sovereign—i.e., the fed</w:t>
      </w:r>
      <w:r w:rsidRPr="008E6A1C">
        <w:rPr>
          <w:sz w:val="16"/>
        </w:rPr>
        <w:softHyphen/>
        <w:t>eral government—as a "double security . . . on the rights of the people." Thus, if there were no limits on Con</w:t>
      </w:r>
      <w:r w:rsidRPr="008E6A1C">
        <w:rPr>
          <w:sz w:val="16"/>
        </w:rPr>
        <w:softHyphen/>
        <w:t xml:space="preserve">gress's power to criminalize, there would be no limits on the power of the federal government to coerce and control Americans. III. Prospects for Reform The "overcriminalization" problem is so widespread and pervasive that it is tempting to think that reform is futile. But there is reason to hope that Congress may change its ways. </w:t>
      </w:r>
      <w:r w:rsidRPr="008E6A1C">
        <w:rPr>
          <w:rStyle w:val="StyleUnderline"/>
        </w:rPr>
        <w:t xml:space="preserve">The </w:t>
      </w:r>
      <w:r w:rsidRPr="009F7F7C">
        <w:rPr>
          <w:rStyle w:val="StyleUnderline"/>
          <w:highlight w:val="cyan"/>
        </w:rPr>
        <w:t>over-federalization of crime is not a partisan issue</w:t>
      </w:r>
      <w:r w:rsidRPr="008E6A1C">
        <w:rPr>
          <w:rStyle w:val="StyleUnderline"/>
        </w:rPr>
        <w:t>, and both major parties stand to benefit from fight</w:t>
      </w:r>
      <w:r w:rsidRPr="008E6A1C">
        <w:rPr>
          <w:rStyle w:val="StyleUnderline"/>
        </w:rPr>
        <w:softHyphen/>
        <w:t xml:space="preserve">ing over-federalization once the public is better educated about the problem and its implications. </w:t>
      </w:r>
      <w:r w:rsidRPr="008E6A1C">
        <w:rPr>
          <w:sz w:val="16"/>
        </w:rPr>
        <w:t>With regard to the criminal law, Democrats generally recognize that the power to make laws and decisions about the enforcement of those laws should reside as closely as possible to those who will be most affected. Washington should in most cases not be dictating which members of the community should be locked up and for what conduct</w:t>
      </w:r>
      <w:r w:rsidRPr="008E6A1C">
        <w:rPr>
          <w:rStyle w:val="StyleUnderline"/>
        </w:rPr>
        <w:t>. Many Republi</w:t>
      </w:r>
      <w:r w:rsidRPr="008E6A1C">
        <w:rPr>
          <w:rStyle w:val="StyleUnderline"/>
        </w:rPr>
        <w:softHyphen/>
        <w:t xml:space="preserve">cans tend to view constitutional federalism as a check on the unwarranted and potentially dangerous accumulation of power by a central government. </w:t>
      </w:r>
      <w:r w:rsidRPr="009F7F7C">
        <w:rPr>
          <w:rStyle w:val="StyleUnderline"/>
        </w:rPr>
        <w:t>Once they understand the mechanics and implications of</w:t>
      </w:r>
      <w:r w:rsidRPr="008E6A1C">
        <w:rPr>
          <w:rStyle w:val="StyleUnderline"/>
        </w:rPr>
        <w:t xml:space="preserve"> the </w:t>
      </w:r>
      <w:r w:rsidRPr="009F7F7C">
        <w:rPr>
          <w:rStyle w:val="StyleUnderline"/>
        </w:rPr>
        <w:t>over-federalization of crime</w:t>
      </w:r>
      <w:r w:rsidRPr="008E6A1C">
        <w:rPr>
          <w:rStyle w:val="StyleUnderline"/>
        </w:rPr>
        <w:t xml:space="preserve">, Americans who support either party are likely to understand over-federalization as a grave threat </w:t>
      </w:r>
      <w:r w:rsidRPr="008E6A1C">
        <w:rPr>
          <w:sz w:val="16"/>
        </w:rPr>
        <w:t>to their rights and liberties.</w:t>
      </w:r>
      <w:r>
        <w:rPr>
          <w:rStyle w:val="StyleUnderline"/>
        </w:rPr>
        <w:t xml:space="preserve"> </w:t>
      </w:r>
      <w:r w:rsidRPr="008E6A1C">
        <w:rPr>
          <w:rStyle w:val="StyleUnderline"/>
        </w:rPr>
        <w:t>Although most members of Congress remain prone to viewing their being "tough on crime" at the federal level</w:t>
      </w:r>
      <w:r w:rsidRPr="008E6A1C">
        <w:rPr>
          <w:sz w:val="16"/>
        </w:rPr>
        <w:t xml:space="preserve"> as a hedge against unemployment, that tide is turning. </w:t>
      </w:r>
      <w:r w:rsidRPr="008E6A1C">
        <w:rPr>
          <w:rStyle w:val="StyleUnderline"/>
        </w:rPr>
        <w:t>Influ</w:t>
      </w:r>
      <w:r w:rsidRPr="008E6A1C">
        <w:rPr>
          <w:rStyle w:val="StyleUnderline"/>
        </w:rPr>
        <w:softHyphen/>
        <w:t>ential Senators and Representatives of both parties are beginning to recognize the real-world effects of the over-</w:t>
      </w:r>
      <w:r w:rsidRPr="008E6A1C">
        <w:rPr>
          <w:rStyle w:val="StyleUnderline"/>
        </w:rPr>
        <w:softHyphen/>
        <w:t>federalization</w:t>
      </w:r>
      <w:r w:rsidRPr="008E6A1C">
        <w:rPr>
          <w:sz w:val="16"/>
        </w:rPr>
        <w:t xml:space="preserve"> of crime on individuals and communities in their home states and districts. Certainly nothing requires Congress to legislate to the full extent allowed by the Supreme Court's Commerce Clause jurisprudence. Some members of Congress thus have begun to work to change the political environment and block bills that would expand the reach of federal criminal law beyond prudential or constitutional limits. These leaders include Representatives John Conyers (D-MI), Louie Gohmert (R-TX), and Bobby Scott (D-VA) as well as Senators Jeff Sessions (R-AL) and Sam Brownback (R-KS). The projects of all those who advocate for the reform of federal criminal law would be advanced by reaching across real and per</w:t>
      </w:r>
      <w:r w:rsidRPr="008E6A1C">
        <w:rPr>
          <w:sz w:val="16"/>
        </w:rPr>
        <w:softHyphen/>
        <w:t>ceived political boundaries to shape a coalition working to ensure that all new criminal offenses adhere to the funda</w:t>
      </w:r>
      <w:r w:rsidRPr="008E6A1C">
        <w:rPr>
          <w:sz w:val="16"/>
        </w:rPr>
        <w:softHyphen/>
        <w:t>mental principles of sound criminal law. In the long run</w:t>
      </w:r>
      <w:r w:rsidRPr="008E6A1C">
        <w:rPr>
          <w:rStyle w:val="StyleUnderline"/>
        </w:rPr>
        <w:t xml:space="preserve">, no one benefits when the federal government indiscriminately criminalizes conduct without regard to prudential and constitutional limitations. </w:t>
      </w:r>
      <w:r w:rsidRPr="009F7F7C">
        <w:rPr>
          <w:rStyle w:val="StyleUnderline"/>
          <w:highlight w:val="cyan"/>
        </w:rPr>
        <w:t>Perversely, overcriminalization undermines the rule of law</w:t>
      </w:r>
      <w:r w:rsidRPr="008E6A1C">
        <w:rPr>
          <w:rStyle w:val="StyleUnderline"/>
        </w:rPr>
        <w:t xml:space="preserve"> over time, even as it chips away at liberty. Narrow special interests that pressure Congress to add criminal offenses that are not warranted by constitutional norms or prudence play a dangerous game with our freedoms. No one, Democrat, Republican, or otherwise, should countenance it.</w:t>
      </w:r>
    </w:p>
    <w:p w14:paraId="344A0791" w14:textId="77777777" w:rsidR="00B01D9C" w:rsidRPr="003134EB" w:rsidRDefault="00B01D9C" w:rsidP="00B01D9C">
      <w:pPr>
        <w:pStyle w:val="Heading4"/>
      </w:pPr>
      <w:r>
        <w:t>Federalism In Sentencing Spills Over and is better than a one size fits all approach</w:t>
      </w:r>
    </w:p>
    <w:p w14:paraId="171124EA" w14:textId="77777777" w:rsidR="00B01D9C" w:rsidRPr="006922AA" w:rsidRDefault="00B01D9C" w:rsidP="00B01D9C">
      <w:pPr>
        <w:rPr>
          <w:sz w:val="16"/>
        </w:rPr>
      </w:pPr>
      <w:r w:rsidRPr="006922AA">
        <w:rPr>
          <w:rStyle w:val="Emphasis"/>
          <w:highlight w:val="yellow"/>
        </w:rPr>
        <w:t>Barkow 11</w:t>
      </w:r>
      <w:r w:rsidRPr="006922AA">
        <w:rPr>
          <w:sz w:val="16"/>
        </w:rPr>
        <w:t xml:space="preserve"> 2011 Federalism and Criminal Law: What the Feds Can Learn from the States Rachel E. Barkow New York University School of Law </w:t>
      </w:r>
      <w:hyperlink r:id="rId7" w:history="1">
        <w:r w:rsidRPr="006922AA">
          <w:rPr>
            <w:rStyle w:val="Hyperlink"/>
            <w:sz w:val="16"/>
          </w:rPr>
          <w:t>https://repository.law.umich.edu/cgi/viewcontent.cgi?article=1165&amp;context=mlr</w:t>
        </w:r>
      </w:hyperlink>
      <w:r w:rsidRPr="006922AA">
        <w:rPr>
          <w:sz w:val="16"/>
        </w:rPr>
        <w:t xml:space="preserve"> </w:t>
      </w:r>
      <w:r>
        <w:rPr>
          <w:sz w:val="16"/>
        </w:rPr>
        <w:t>//MA</w:t>
      </w:r>
    </w:p>
    <w:p w14:paraId="07C1D351" w14:textId="77777777" w:rsidR="00B01D9C" w:rsidRPr="00FC32CA" w:rsidRDefault="00B01D9C" w:rsidP="00B01D9C">
      <w:pPr>
        <w:rPr>
          <w:sz w:val="16"/>
        </w:rPr>
      </w:pPr>
      <w:r w:rsidRPr="00FC32CA">
        <w:rPr>
          <w:sz w:val="16"/>
        </w:rPr>
        <w:t xml:space="preserve">The Article explains that </w:t>
      </w:r>
      <w:r w:rsidRPr="00BB68CF">
        <w:rPr>
          <w:rStyle w:val="Emphasis"/>
          <w:highlight w:val="yellow"/>
        </w:rPr>
        <w:t>a main source of the difference in approach is sentencing policy</w:t>
      </w:r>
      <w:r w:rsidRPr="00FC32CA">
        <w:rPr>
          <w:sz w:val="16"/>
        </w:rPr>
        <w:t xml:space="preserve">. In the states, questions of procedure and sentencing are irrelevant to the allocation of power because they are the same at both levels of government. </w:t>
      </w:r>
      <w:r w:rsidRPr="00BB68CF">
        <w:rPr>
          <w:rStyle w:val="Emphasis"/>
          <w:highlight w:val="yellow"/>
        </w:rPr>
        <w:t>States</w:t>
      </w:r>
      <w:r w:rsidRPr="00FC32CA">
        <w:rPr>
          <w:sz w:val="16"/>
        </w:rPr>
        <w:t xml:space="preserve"> thus </w:t>
      </w:r>
      <w:r w:rsidRPr="00BB68CF">
        <w:rPr>
          <w:rStyle w:val="Emphasis"/>
          <w:highlight w:val="yellow"/>
        </w:rPr>
        <w:t>serve as laboratories where sentencing differences and variation in procedural rules are taken out of the equation and the focus is on institutional competence.</w:t>
      </w:r>
      <w:r w:rsidRPr="00FC32CA">
        <w:rPr>
          <w:sz w:val="16"/>
        </w:rPr>
        <w:t xml:space="preserve"> In contrast, the federal government typically decides whether to vest authority in federal prosecutors based on whether or not it agrees with local sentencing judgments. </w:t>
      </w:r>
      <w:r w:rsidRPr="00FC32CA">
        <w:rPr>
          <w:rStyle w:val="Emphasis"/>
          <w:highlight w:val="yellow"/>
        </w:rPr>
        <w:t>Because sentencing proves to be so central to federal prosecutions of local crime, the Article concludes by urging those interested in federalism to pay greater attention to the role of sentencing as a driver of the federal government's decision to get involved with questions of local crime.</w:t>
      </w:r>
    </w:p>
    <w:p w14:paraId="59A8B576" w14:textId="77777777" w:rsidR="002318A0" w:rsidRDefault="002318A0" w:rsidP="002318A0">
      <w:pPr>
        <w:pStyle w:val="Heading4"/>
      </w:pPr>
      <w:r>
        <w:t>States are key to climate change, public opinion sways them</w:t>
      </w:r>
    </w:p>
    <w:p w14:paraId="384667E7" w14:textId="77777777" w:rsidR="002318A0" w:rsidRDefault="002318A0" w:rsidP="002318A0">
      <w:r>
        <w:t xml:space="preserve">Rebecca </w:t>
      </w:r>
      <w:r w:rsidRPr="00D30279">
        <w:rPr>
          <w:rStyle w:val="Style13ptBold"/>
        </w:rPr>
        <w:t>Bromley-Trujillo and</w:t>
      </w:r>
      <w:r>
        <w:t xml:space="preserve"> Mirya R. </w:t>
      </w:r>
      <w:r w:rsidRPr="00D30279">
        <w:rPr>
          <w:rStyle w:val="Style13ptBold"/>
        </w:rPr>
        <w:t>Holman</w:t>
      </w:r>
      <w:r>
        <w:t xml:space="preserve">, Christoper Newport University; Tulane University, </w:t>
      </w:r>
      <w:r>
        <w:rPr>
          <w:rStyle w:val="Style13ptBold"/>
        </w:rPr>
        <w:t>5</w:t>
      </w:r>
      <w:r w:rsidRPr="00D30279">
        <w:rPr>
          <w:rStyle w:val="Style13ptBold"/>
        </w:rPr>
        <w:t>-7-2020</w:t>
      </w:r>
      <w:r>
        <w:t>, “Climate Change Policymaking in the States: A View at 2020”, Oxford University Press,</w:t>
      </w:r>
      <w:r w:rsidRPr="00D30279">
        <w:t xml:space="preserve"> </w:t>
      </w:r>
      <w:r>
        <w:t xml:space="preserve">Publius: The Journal of Federalism, </w:t>
      </w:r>
      <w:hyperlink r:id="rId8" w:history="1">
        <w:r w:rsidRPr="009651ED">
          <w:rPr>
            <w:rStyle w:val="Hyperlink"/>
          </w:rPr>
          <w:t>https://sci-hub.st/10.1093/publius/pjaa008</w:t>
        </w:r>
      </w:hyperlink>
      <w:r>
        <w:t xml:space="preserve"> jjk</w:t>
      </w:r>
    </w:p>
    <w:p w14:paraId="000CE250" w14:textId="77777777" w:rsidR="002318A0" w:rsidRPr="007D5772" w:rsidRDefault="002318A0" w:rsidP="002318A0">
      <w:pPr>
        <w:rPr>
          <w:sz w:val="16"/>
        </w:rPr>
      </w:pPr>
      <w:r w:rsidRPr="007D5772">
        <w:rPr>
          <w:rStyle w:val="StyleUnderline"/>
        </w:rPr>
        <w:t xml:space="preserve">Conclusion This </w:t>
      </w:r>
      <w:r w:rsidRPr="00176DD2">
        <w:rPr>
          <w:rStyle w:val="StyleUnderline"/>
        </w:rPr>
        <w:t>article illustrates</w:t>
      </w:r>
      <w:r w:rsidRPr="007D5772">
        <w:rPr>
          <w:rStyle w:val="StyleUnderline"/>
        </w:rPr>
        <w:t xml:space="preserve"> the variation in state-level policy agendas on climate change and provides evidence that climate change policy in the 2010s is operating in a manner consistent with </w:t>
      </w:r>
      <w:r w:rsidRPr="007D5772">
        <w:rPr>
          <w:rStyle w:val="StyleUnderline"/>
        </w:rPr>
        <w:lastRenderedPageBreak/>
        <w:t>expectations drawn from scholarship on national policy signals and state-level policymaking</w:t>
      </w:r>
      <w:r w:rsidRPr="007D5772">
        <w:rPr>
          <w:sz w:val="16"/>
        </w:rPr>
        <w:t xml:space="preserve"> (see Allen, Pettus, and Haider-Markel 2004; Rabe 2011). </w:t>
      </w:r>
      <w:r w:rsidRPr="00176DD2">
        <w:rPr>
          <w:rStyle w:val="StyleUnderline"/>
          <w:highlight w:val="cyan"/>
        </w:rPr>
        <w:t>States with strong existing climate policy pathways continue to</w:t>
      </w:r>
      <w:r w:rsidRPr="007D5772">
        <w:rPr>
          <w:rStyle w:val="StyleUnderline"/>
        </w:rPr>
        <w:t xml:space="preserve"> aggressively </w:t>
      </w:r>
      <w:r w:rsidRPr="00176DD2">
        <w:rPr>
          <w:rStyle w:val="StyleUnderline"/>
          <w:highlight w:val="cyan"/>
        </w:rPr>
        <w:t>pursue climate mitigation</w:t>
      </w:r>
      <w:r w:rsidRPr="007D5772">
        <w:rPr>
          <w:rStyle w:val="StyleUnderline"/>
        </w:rPr>
        <w:t xml:space="preserve"> strategies, </w:t>
      </w:r>
      <w:r w:rsidRPr="00176DD2">
        <w:rPr>
          <w:rStyle w:val="StyleUnderline"/>
          <w:highlight w:val="cyan"/>
        </w:rPr>
        <w:t>with ramped up efforts</w:t>
      </w:r>
      <w:r w:rsidRPr="007D5772">
        <w:rPr>
          <w:rStyle w:val="StyleUnderline"/>
        </w:rPr>
        <w:t xml:space="preserve"> over the last few years. Our descriptive </w:t>
      </w:r>
      <w:r w:rsidRPr="00176DD2">
        <w:rPr>
          <w:rStyle w:val="StyleUnderline"/>
        </w:rPr>
        <w:t>statistics indicate</w:t>
      </w:r>
      <w:r w:rsidRPr="007D5772">
        <w:rPr>
          <w:rStyle w:val="StyleUnderline"/>
        </w:rPr>
        <w:t xml:space="preserve"> that </w:t>
      </w:r>
      <w:r w:rsidRPr="00176DD2">
        <w:rPr>
          <w:rStyle w:val="StyleUnderline"/>
          <w:highlight w:val="cyan"/>
        </w:rPr>
        <w:t xml:space="preserve">state </w:t>
      </w:r>
      <w:r w:rsidRPr="00176DD2">
        <w:rPr>
          <w:rStyle w:val="StyleUnderline"/>
        </w:rPr>
        <w:t>legislature</w:t>
      </w:r>
      <w:r w:rsidRPr="00176DD2">
        <w:rPr>
          <w:rStyle w:val="StyleUnderline"/>
          <w:highlight w:val="cyan"/>
        </w:rPr>
        <w:t>s</w:t>
      </w:r>
      <w:r w:rsidRPr="00176DD2">
        <w:rPr>
          <w:rStyle w:val="StyleUnderline"/>
        </w:rPr>
        <w:t xml:space="preserve"> </w:t>
      </w:r>
      <w:r w:rsidRPr="00176DD2">
        <w:rPr>
          <w:rStyle w:val="StyleUnderline"/>
          <w:highlight w:val="cyan"/>
        </w:rPr>
        <w:t>have the highest number of bill sponsorships</w:t>
      </w:r>
      <w:r w:rsidRPr="007D5772">
        <w:rPr>
          <w:rStyle w:val="StyleUnderline"/>
        </w:rPr>
        <w:t xml:space="preserve"> during the Trump era;</w:t>
      </w:r>
      <w:r w:rsidRPr="007D5772">
        <w:rPr>
          <w:sz w:val="16"/>
        </w:rPr>
        <w:t xml:space="preserve"> this is also a time period where climate change concern was particularly high (Gustafson, Leiserowitz and Maibach 2019). As such, </w:t>
      </w:r>
      <w:r w:rsidRPr="007D5772">
        <w:rPr>
          <w:rStyle w:val="StyleUnderline"/>
        </w:rPr>
        <w:t xml:space="preserve">causal explanations for this shift may be associated with a variety of factors, including President </w:t>
      </w:r>
      <w:r w:rsidRPr="00023F47">
        <w:rPr>
          <w:rStyle w:val="StyleUnderline"/>
        </w:rPr>
        <w:t>Trump’s policy</w:t>
      </w:r>
      <w:r w:rsidRPr="007D5772">
        <w:rPr>
          <w:rStyle w:val="StyleUnderline"/>
        </w:rPr>
        <w:t xml:space="preserve"> rollbacks, changes in public opinion, and increased salience due to extreme weather events and temperature changes.</w:t>
      </w:r>
      <w:r w:rsidRPr="007D5772">
        <w:rPr>
          <w:sz w:val="16"/>
        </w:rPr>
        <w:t xml:space="preserve"> Moreover, state legislatures have shifted in their partisan composition, providing varying opportunities for either climate policy retrenchment or pro-mitigation efforts. </w:t>
      </w:r>
      <w:r w:rsidRPr="007D5772">
        <w:rPr>
          <w:rStyle w:val="StyleUnderline"/>
        </w:rPr>
        <w:t xml:space="preserve">It appears that </w:t>
      </w:r>
      <w:r w:rsidRPr="00023F47">
        <w:rPr>
          <w:rStyle w:val="StyleUnderline"/>
          <w:highlight w:val="cyan"/>
        </w:rPr>
        <w:t>we have returned to</w:t>
      </w:r>
      <w:r w:rsidRPr="007D5772">
        <w:rPr>
          <w:rStyle w:val="StyleUnderline"/>
        </w:rPr>
        <w:t xml:space="preserve"> a period of “</w:t>
      </w:r>
      <w:r w:rsidRPr="00023F47">
        <w:rPr>
          <w:rStyle w:val="StyleUnderline"/>
          <w:highlight w:val="cyan"/>
        </w:rPr>
        <w:t>state domination” on climate</w:t>
      </w:r>
      <w:r w:rsidRPr="007D5772">
        <w:rPr>
          <w:rStyle w:val="StyleUnderline"/>
        </w:rPr>
        <w:t xml:space="preserve"> change </w:t>
      </w:r>
      <w:r w:rsidRPr="00023F47">
        <w:rPr>
          <w:rStyle w:val="StyleUnderline"/>
          <w:highlight w:val="cyan"/>
        </w:rPr>
        <w:t>policy</w:t>
      </w:r>
      <w:r w:rsidRPr="007D5772">
        <w:rPr>
          <w:rStyle w:val="StyleUnderline"/>
        </w:rPr>
        <w:t xml:space="preserve"> that resembles the 1998–2007 era described by Rabe (2011). Of particular interest </w:t>
      </w:r>
      <w:r w:rsidRPr="00023F47">
        <w:rPr>
          <w:rStyle w:val="StyleUnderline"/>
        </w:rPr>
        <w:t xml:space="preserve">is </w:t>
      </w:r>
      <w:r w:rsidRPr="00023F47">
        <w:rPr>
          <w:rStyle w:val="StyleUnderline"/>
          <w:highlight w:val="cyan"/>
        </w:rPr>
        <w:t>state-level</w:t>
      </w:r>
      <w:r w:rsidRPr="007D5772">
        <w:rPr>
          <w:rStyle w:val="StyleUnderline"/>
        </w:rPr>
        <w:t xml:space="preserve"> activism on </w:t>
      </w:r>
      <w:r w:rsidRPr="00023F47">
        <w:rPr>
          <w:rStyle w:val="StyleUnderline"/>
          <w:highlight w:val="cyan"/>
        </w:rPr>
        <w:t>energy policy</w:t>
      </w:r>
      <w:r w:rsidRPr="007D5772">
        <w:rPr>
          <w:rStyle w:val="StyleUnderline"/>
        </w:rPr>
        <w:t xml:space="preserve">: </w:t>
      </w:r>
      <w:r w:rsidRPr="00023F47">
        <w:rPr>
          <w:rStyle w:val="StyleUnderline"/>
        </w:rPr>
        <w:t>numerous states</w:t>
      </w:r>
      <w:r w:rsidRPr="007D5772">
        <w:rPr>
          <w:rStyle w:val="StyleUnderline"/>
        </w:rPr>
        <w:t xml:space="preserve"> have </w:t>
      </w:r>
      <w:r w:rsidRPr="00023F47">
        <w:rPr>
          <w:rStyle w:val="StyleUnderline"/>
        </w:rPr>
        <w:t>introduced legislation</w:t>
      </w:r>
      <w:r w:rsidRPr="007D5772">
        <w:rPr>
          <w:rStyle w:val="StyleUnderline"/>
        </w:rPr>
        <w:t xml:space="preserve"> that would increase the use and development of </w:t>
      </w:r>
      <w:r w:rsidRPr="00023F47">
        <w:rPr>
          <w:rStyle w:val="StyleUnderline"/>
          <w:highlight w:val="cyan"/>
        </w:rPr>
        <w:t>renewable energy</w:t>
      </w:r>
      <w:r w:rsidRPr="007D5772">
        <w:rPr>
          <w:rStyle w:val="StyleUnderline"/>
        </w:rPr>
        <w:t xml:space="preserve">, put a price on </w:t>
      </w:r>
      <w:r w:rsidRPr="00023F47">
        <w:rPr>
          <w:rStyle w:val="StyleUnderline"/>
          <w:highlight w:val="cyan"/>
        </w:rPr>
        <w:t>carbon, and</w:t>
      </w:r>
      <w:r w:rsidRPr="007D5772">
        <w:rPr>
          <w:rStyle w:val="StyleUnderline"/>
        </w:rPr>
        <w:t xml:space="preserve"> invest in technology to </w:t>
      </w:r>
      <w:r w:rsidRPr="00023F47">
        <w:rPr>
          <w:rStyle w:val="StyleUnderline"/>
          <w:highlight w:val="cyan"/>
        </w:rPr>
        <w:t>capture GHGs.</w:t>
      </w:r>
      <w:r w:rsidRPr="007D5772">
        <w:rPr>
          <w:rStyle w:val="StyleUnderline"/>
        </w:rPr>
        <w:t xml:space="preserve"> In addition, most states that were active during the first period of state domination are proposing expanded renewable energy targets and other more stringent policy goals during the time period we explore.</w:t>
      </w:r>
      <w:r w:rsidRPr="007D5772">
        <w:rPr>
          <w:sz w:val="16"/>
        </w:rPr>
        <w:t xml:space="preserve"> Despite the heightened attention to climate change issues, many states are still unwilling to consider climate change legislative strategies, reflecting the highly partisan nature of climate change policy. Furthermore, some states have considered and passed policies that run counter to climate mitigation goals, particularly in states where Republicans have control of the state legislature and where the fossil fuel industry and utility companies have a strong lobby. Given this, it is unlikely that states acting alone will be able to achieve targets set by the Paris Agreement; however, </w:t>
      </w:r>
      <w:r w:rsidRPr="00023F47">
        <w:rPr>
          <w:rStyle w:val="StyleUnderline"/>
          <w:highlight w:val="cyan"/>
        </w:rPr>
        <w:t>states have the capacity to produce significant reductions in GHGs</w:t>
      </w:r>
      <w:r w:rsidRPr="007D5772">
        <w:rPr>
          <w:rStyle w:val="StyleUnderline"/>
        </w:rPr>
        <w:t xml:space="preserve"> </w:t>
      </w:r>
      <w:r w:rsidRPr="007D5772">
        <w:rPr>
          <w:sz w:val="16"/>
        </w:rPr>
        <w:t xml:space="preserve">(Lutsey and Sperling 2008). </w:t>
      </w:r>
      <w:r w:rsidRPr="007D5772">
        <w:rPr>
          <w:rStyle w:val="StyleUnderline"/>
        </w:rPr>
        <w:t xml:space="preserve">Our results suggest that climate change concern in the population can push state legislatures to consider climate policy, even in some traditionally conservative states. </w:t>
      </w:r>
      <w:r w:rsidRPr="00023F47">
        <w:rPr>
          <w:rStyle w:val="StyleUnderline"/>
          <w:highlight w:val="cyan"/>
        </w:rPr>
        <w:t>Moving forward</w:t>
      </w:r>
      <w:r w:rsidRPr="007D5772">
        <w:rPr>
          <w:rStyle w:val="StyleUnderline"/>
        </w:rPr>
        <w:t xml:space="preserve">, we might </w:t>
      </w:r>
      <w:r w:rsidRPr="00023F47">
        <w:rPr>
          <w:rStyle w:val="StyleUnderline"/>
          <w:highlight w:val="cyan"/>
        </w:rPr>
        <w:t>expect</w:t>
      </w:r>
      <w:r w:rsidRPr="007D5772">
        <w:rPr>
          <w:rStyle w:val="StyleUnderline"/>
        </w:rPr>
        <w:t xml:space="preserve"> even </w:t>
      </w:r>
      <w:r w:rsidRPr="00023F47">
        <w:rPr>
          <w:rStyle w:val="StyleUnderline"/>
          <w:highlight w:val="cyan"/>
        </w:rPr>
        <w:t>more states to act</w:t>
      </w:r>
      <w:r w:rsidRPr="007D5772">
        <w:rPr>
          <w:rStyle w:val="StyleUnderline"/>
        </w:rPr>
        <w:t>, as temperature anomalies and negative externalities associated with climate change increase the salience of the issue and continue to drive concern.</w:t>
      </w:r>
      <w:r w:rsidRPr="007D5772">
        <w:rPr>
          <w:sz w:val="16"/>
        </w:rPr>
        <w:t xml:space="preserve"> This is not a guarantee; research is mixed on whether extreme weather events consistently lead to a lasting increase in concern about climate change (Konisky, Hughes, and Kaylor 2016; Bergquist and Warshaw 2019). In addition, it may be difficult to sell government action on climate change to conservative Republicans that argue climate change is not the result of human activity. Yet, public opinion </w:t>
      </w:r>
      <w:r w:rsidRPr="007D5772">
        <w:rPr>
          <w:rStyle w:val="StyleUnderline"/>
        </w:rPr>
        <w:t xml:space="preserve">polling strongly suggests that Americans are becoming increasingly worried about climate change </w:t>
      </w:r>
      <w:r w:rsidRPr="007D5772">
        <w:rPr>
          <w:sz w:val="16"/>
        </w:rPr>
        <w:t xml:space="preserve">(Gustafson, Leiserowitz and Maibach 2019), </w:t>
      </w:r>
      <w:r w:rsidRPr="007D5772">
        <w:rPr>
          <w:rStyle w:val="StyleUnderline"/>
        </w:rPr>
        <w:t>which may keep this issue on state governmental agendas.</w:t>
      </w:r>
      <w:r w:rsidRPr="007D5772">
        <w:rPr>
          <w:sz w:val="16"/>
        </w:rPr>
        <w:t xml:space="preserve"> And, as we have seen in other scholarly works (e.g., Bromley-Trujillo and Poe 2018), concern also drives the adoption decision. Future research might consider the ways that changing levels of concern about climate change may accelerate policymaking unevenly across state legislatures, much in the same way that the race to the top and bottom reflected differing interests in state populations to generally address environmental protection. </w:t>
      </w:r>
      <w:r w:rsidRPr="00023F47">
        <w:rPr>
          <w:rStyle w:val="StyleUnderline"/>
        </w:rPr>
        <w:t xml:space="preserve">A review of </w:t>
      </w:r>
      <w:r w:rsidRPr="00023F47">
        <w:rPr>
          <w:rStyle w:val="StyleUnderline"/>
          <w:highlight w:val="cyan"/>
        </w:rPr>
        <w:t xml:space="preserve">climate </w:t>
      </w:r>
      <w:r w:rsidRPr="00023F47">
        <w:rPr>
          <w:rStyle w:val="StyleUnderline"/>
        </w:rPr>
        <w:t xml:space="preserve">change </w:t>
      </w:r>
      <w:r w:rsidRPr="00023F47">
        <w:rPr>
          <w:rStyle w:val="StyleUnderline"/>
          <w:highlight w:val="cyan"/>
        </w:rPr>
        <w:t>policy</w:t>
      </w:r>
      <w:r w:rsidRPr="007D5772">
        <w:rPr>
          <w:rStyle w:val="StyleUnderline"/>
        </w:rPr>
        <w:t xml:space="preserve">making </w:t>
      </w:r>
      <w:r w:rsidRPr="00023F47">
        <w:rPr>
          <w:rStyle w:val="StyleUnderline"/>
          <w:highlight w:val="cyan"/>
        </w:rPr>
        <w:t>by state governments</w:t>
      </w:r>
      <w:r w:rsidRPr="007D5772">
        <w:rPr>
          <w:rStyle w:val="StyleUnderline"/>
        </w:rPr>
        <w:t xml:space="preserve"> would be </w:t>
      </w:r>
      <w:r w:rsidRPr="00023F47">
        <w:rPr>
          <w:rStyle w:val="StyleUnderline"/>
        </w:rPr>
        <w:t>amiss</w:t>
      </w:r>
      <w:r w:rsidRPr="007D5772">
        <w:rPr>
          <w:rStyle w:val="StyleUnderline"/>
        </w:rPr>
        <w:t xml:space="preserve"> if we did not consider the </w:t>
      </w:r>
      <w:r w:rsidRPr="00023F47">
        <w:rPr>
          <w:rStyle w:val="StyleUnderline"/>
          <w:highlight w:val="cyan"/>
        </w:rPr>
        <w:t>bottom-up nature</w:t>
      </w:r>
      <w:r w:rsidRPr="007D5772">
        <w:rPr>
          <w:rStyle w:val="StyleUnderline"/>
        </w:rPr>
        <w:t xml:space="preserve"> of federalism as well. States are not acting in isolation, as cities engage in mitigation and adaptation efforts to address climate-related concerns</w:t>
      </w:r>
      <w:r w:rsidRPr="007D5772">
        <w:rPr>
          <w:sz w:val="16"/>
        </w:rPr>
        <w:t xml:space="preserve"> (Boussalis, Coan, and Holman 2018, 2019). We also have seen efforts by states, particularly conservative states with liberal cities (Einstein and Glick 2017), to engage in preemption on climate policy, limiting the ability of local governments to engage in a variety of climate activities. Future research might consider how and why states adopt these policies and the degree to which this reflects a more general opposition to climate activism or is more in line with other general preemption activities (Fowler and Witt 2019; Goodman 2019).</w:t>
      </w:r>
    </w:p>
    <w:p w14:paraId="5DDDD5F5" w14:textId="77777777" w:rsidR="002C39CC" w:rsidRPr="00087367" w:rsidRDefault="002C39CC" w:rsidP="002C39CC">
      <w:pPr>
        <w:pStyle w:val="Heading4"/>
      </w:pPr>
      <w:r w:rsidRPr="00087367">
        <w:t>Warming causes extinction and turns every impact</w:t>
      </w:r>
    </w:p>
    <w:p w14:paraId="22660F4B" w14:textId="77777777" w:rsidR="002C39CC" w:rsidRPr="003F651A" w:rsidRDefault="002C39CC" w:rsidP="002C39CC">
      <w:pPr>
        <w:tabs>
          <w:tab w:val="left" w:pos="450"/>
        </w:tabs>
        <w:rPr>
          <w:sz w:val="16"/>
        </w:rPr>
      </w:pPr>
      <w:r w:rsidRPr="000939BF">
        <w:rPr>
          <w:rStyle w:val="Emphasis"/>
          <w:highlight w:val="yellow"/>
        </w:rPr>
        <w:t>Cribb, 17</w:t>
      </w:r>
      <w:r w:rsidRPr="003F651A">
        <w:rPr>
          <w:sz w:val="16"/>
        </w:rPr>
        <w:t xml:space="preserve">—principal of JCA, Fellow of the Australian Academy of Technological Sciences and Engineering, former Director, National Awareness, CSIRO (Julian, “The Baker,” </w:t>
      </w:r>
      <w:r w:rsidRPr="003F651A">
        <w:rPr>
          <w:i/>
          <w:sz w:val="16"/>
        </w:rPr>
        <w:t>Surviving the 21st Century</w:t>
      </w:r>
      <w:r w:rsidRPr="003F651A">
        <w:rPr>
          <w:sz w:val="16"/>
        </w:rPr>
        <w:t xml:space="preserve"> Chapter 4, pg 91-94, dml)</w:t>
      </w:r>
    </w:p>
    <w:p w14:paraId="40656A51" w14:textId="77777777" w:rsidR="002C39CC" w:rsidRPr="00087367" w:rsidRDefault="002C39CC" w:rsidP="002C39CC">
      <w:pPr>
        <w:rPr>
          <w:sz w:val="16"/>
        </w:rPr>
      </w:pPr>
      <w:r w:rsidRPr="00087367">
        <w:rPr>
          <w:sz w:val="16"/>
        </w:rPr>
        <w:t xml:space="preserve">This event, known as </w:t>
      </w:r>
      <w:r w:rsidRPr="00087367">
        <w:rPr>
          <w:rStyle w:val="StyleUnderline"/>
        </w:rPr>
        <w:t>the Palaeocene-Eocene Thermal Maximum</w:t>
      </w:r>
      <w:r w:rsidRPr="00087367">
        <w:rPr>
          <w:sz w:val="16"/>
        </w:rPr>
        <w:t xml:space="preserve"> or </w:t>
      </w:r>
      <w:r w:rsidRPr="00087367">
        <w:rPr>
          <w:rStyle w:val="StyleUnderline"/>
        </w:rPr>
        <w:t>PETM</w:t>
      </w:r>
      <w:r w:rsidRPr="00087367">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087367">
        <w:rPr>
          <w:rStyle w:val="StyleUnderline"/>
        </w:rPr>
        <w:t>was accompanied by</w:t>
      </w:r>
      <w:r w:rsidRPr="00087367">
        <w:rPr>
          <w:sz w:val="16"/>
        </w:rPr>
        <w:t xml:space="preserve"> a major wipe-out of ocean life in particular, though most small land mammals survived. Investigating the records of old marine sediments Zeebe was able to show there had been </w:t>
      </w:r>
      <w:r w:rsidRPr="00087367">
        <w:rPr>
          <w:rStyle w:val="StyleUnderline"/>
        </w:rPr>
        <w:t>a sharp, 70 %, leap in atmospheric CO 2 concentrations</w:t>
      </w:r>
      <w:r w:rsidRPr="00087367">
        <w:rPr>
          <w:sz w:val="16"/>
        </w:rPr>
        <w:t xml:space="preserve"> at the time. However, he concluded there was only sufficient carbon available to force the climate to warm by 1–3 °C and that </w:t>
      </w:r>
      <w:r w:rsidRPr="00087367">
        <w:rPr>
          <w:rStyle w:val="StyleUnderline"/>
        </w:rPr>
        <w:t>some other mechanism</w:t>
      </w:r>
      <w:r w:rsidRPr="00087367">
        <w:rPr>
          <w:sz w:val="16"/>
        </w:rPr>
        <w:t xml:space="preserve"> must have been triggered by the </w:t>
      </w:r>
      <w:r w:rsidRPr="00087367">
        <w:rPr>
          <w:sz w:val="16"/>
        </w:rPr>
        <w:lastRenderedPageBreak/>
        <w:t xml:space="preserve">initial warming, which then </w:t>
      </w:r>
      <w:r w:rsidRPr="00087367">
        <w:rPr>
          <w:rStyle w:val="StyleUnderline"/>
        </w:rPr>
        <w:t>drove the Earth’s temperature to fever pitch</w:t>
      </w:r>
      <w:r w:rsidRPr="00087367">
        <w:rPr>
          <w:sz w:val="16"/>
        </w:rPr>
        <w:t xml:space="preserve">, up by another 4–6 °C (Zeebe et al. 2009). This process is the ‘ </w:t>
      </w:r>
      <w:r w:rsidRPr="000939BF">
        <w:rPr>
          <w:rStyle w:val="Emphasis"/>
          <w:highlight w:val="yellow"/>
        </w:rPr>
        <w:t>runaway global warming</w:t>
      </w:r>
      <w:r w:rsidRPr="00087367">
        <w:rPr>
          <w:sz w:val="16"/>
        </w:rPr>
        <w:t xml:space="preserve"> ‘ which </w:t>
      </w:r>
      <w:r w:rsidRPr="00087367">
        <w:rPr>
          <w:rStyle w:val="StyleUnderline"/>
        </w:rPr>
        <w:t xml:space="preserve">now </w:t>
      </w:r>
      <w:r w:rsidRPr="000939BF">
        <w:rPr>
          <w:rStyle w:val="StyleUnderline"/>
          <w:highlight w:val="yellow"/>
        </w:rPr>
        <w:t>menaces us</w:t>
      </w:r>
      <w:r w:rsidRPr="000939BF">
        <w:rPr>
          <w:sz w:val="16"/>
          <w:highlight w:val="yellow"/>
        </w:rPr>
        <w:t>.</w:t>
      </w:r>
    </w:p>
    <w:p w14:paraId="0DAC7680" w14:textId="77777777" w:rsidR="002C39CC" w:rsidRPr="00087367" w:rsidRDefault="002C39CC" w:rsidP="002C39CC">
      <w:pPr>
        <w:rPr>
          <w:rStyle w:val="StyleUnderline"/>
        </w:rPr>
      </w:pPr>
      <w:r w:rsidRPr="00087367">
        <w:rPr>
          <w:sz w:val="16"/>
        </w:rPr>
        <w:t xml:space="preserve"> The significance of PETM is that it appears that about </w:t>
      </w:r>
      <w:r w:rsidRPr="00087367">
        <w:rPr>
          <w:rStyle w:val="StyleUnderline"/>
        </w:rPr>
        <w:t xml:space="preserve">the same volume of </w:t>
      </w:r>
      <w:r w:rsidRPr="00E97444">
        <w:rPr>
          <w:rStyle w:val="StyleUnderline"/>
        </w:rPr>
        <w:t>carbon</w:t>
      </w:r>
      <w:r w:rsidRPr="00087367">
        <w:rPr>
          <w:sz w:val="16"/>
        </w:rPr>
        <w:t xml:space="preserve"> was dumped by natural processes into the Earth’s atmosphere and oceans </w:t>
      </w:r>
      <w:r w:rsidRPr="00087367">
        <w:rPr>
          <w:rStyle w:val="StyleUnderline"/>
        </w:rPr>
        <w:t xml:space="preserve">as humans are </w:t>
      </w:r>
      <w:r w:rsidRPr="00087367">
        <w:rPr>
          <w:rStyle w:val="Emphasis"/>
        </w:rPr>
        <w:t>currently dumping</w:t>
      </w:r>
      <w:r w:rsidRPr="00087367">
        <w:rPr>
          <w:rStyle w:val="StyleUnderline"/>
        </w:rPr>
        <w:t xml:space="preserve"> with the burning of fossil fuels and clearing of the world’s forests</w:t>
      </w:r>
      <w:r w:rsidRPr="00087367">
        <w:rPr>
          <w:sz w:val="16"/>
        </w:rPr>
        <w:t xml:space="preserve">—about 3 trillion tonnes in all—and it was this that </w:t>
      </w:r>
      <w:r w:rsidRPr="00E97444">
        <w:rPr>
          <w:rStyle w:val="StyleUnderline"/>
        </w:rPr>
        <w:t xml:space="preserve">triggered the </w:t>
      </w:r>
      <w:r w:rsidRPr="00E97444">
        <w:rPr>
          <w:rStyle w:val="Emphasis"/>
        </w:rPr>
        <w:t>hyperthermal surge</w:t>
      </w:r>
      <w:r w:rsidRPr="00E97444">
        <w:rPr>
          <w:rStyle w:val="StyleUnderline"/>
        </w:rPr>
        <w:t xml:space="preserve"> in planetary heating.</w:t>
      </w:r>
    </w:p>
    <w:p w14:paraId="2C4AD482" w14:textId="77777777" w:rsidR="002C39CC" w:rsidRPr="00087367" w:rsidRDefault="002C39CC" w:rsidP="002C39CC">
      <w:pPr>
        <w:rPr>
          <w:rStyle w:val="StyleUnderline"/>
        </w:rPr>
      </w:pPr>
      <w:r w:rsidRPr="00087367">
        <w:rPr>
          <w:rStyle w:val="StyleUnderline"/>
        </w:rPr>
        <w:t>As to the mechanism that could suddenly release a huge amount of extra carbon into the atmosphere and oceans and project global temperatures up by 6–9 °C, the most likely explanation is</w:t>
      </w:r>
      <w:r w:rsidRPr="00087367">
        <w:rPr>
          <w:sz w:val="16"/>
        </w:rPr>
        <w:t xml:space="preserve"> the one described at the start of this chapter—</w:t>
      </w:r>
      <w:r w:rsidRPr="00087367">
        <w:rPr>
          <w:rStyle w:val="StyleUnderline"/>
        </w:rPr>
        <w:t xml:space="preserve">the </w:t>
      </w:r>
      <w:r w:rsidRPr="00087367">
        <w:rPr>
          <w:rStyle w:val="Emphasis"/>
        </w:rPr>
        <w:t>rapid melting</w:t>
      </w:r>
      <w:r w:rsidRPr="00087367">
        <w:rPr>
          <w:rStyle w:val="StyleUnderline"/>
        </w:rPr>
        <w:t xml:space="preserve"> and </w:t>
      </w:r>
      <w:r w:rsidRPr="00087367">
        <w:rPr>
          <w:rStyle w:val="Emphasis"/>
        </w:rPr>
        <w:t>escape</w:t>
      </w:r>
      <w:r w:rsidRPr="00087367">
        <w:rPr>
          <w:rStyle w:val="StyleUnderline"/>
        </w:rPr>
        <w:t xml:space="preserve"> of</w:t>
      </w:r>
      <w:r w:rsidRPr="00087367">
        <w:rPr>
          <w:sz w:val="16"/>
        </w:rPr>
        <w:t xml:space="preserve"> billions of tonnes of </w:t>
      </w:r>
      <w:r w:rsidRPr="00087367">
        <w:rPr>
          <w:rStyle w:val="Emphasis"/>
        </w:rPr>
        <w:t>frozen methane</w:t>
      </w:r>
      <w:r w:rsidRPr="00087367">
        <w:rPr>
          <w:sz w:val="16"/>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087367">
        <w:rPr>
          <w:rStyle w:val="StyleUnderline"/>
        </w:rPr>
        <w:t>moderate warming</w:t>
      </w:r>
      <w:r w:rsidRPr="00087367">
        <w:rPr>
          <w:sz w:val="16"/>
        </w:rPr>
        <w:t xml:space="preserve">, which </w:t>
      </w:r>
      <w:r w:rsidRPr="00087367">
        <w:rPr>
          <w:rStyle w:val="StyleUnderline"/>
        </w:rPr>
        <w:t xml:space="preserve">brings warmer water from the surface down into the depths, to melt the deposits of frozen gas. Unlocking several trillion tonnes of methane would cause global temperatures to </w:t>
      </w:r>
      <w:r w:rsidRPr="00087367">
        <w:rPr>
          <w:rStyle w:val="Emphasis"/>
        </w:rPr>
        <w:t>rocket upwards sharply</w:t>
      </w:r>
      <w:r w:rsidRPr="00087367">
        <w:rPr>
          <w:rStyle w:val="StyleUnderline"/>
        </w:rPr>
        <w:t xml:space="preserve">. Once such a process gets under way, </w:t>
      </w:r>
      <w:r w:rsidRPr="00087367">
        <w:rPr>
          <w:rStyle w:val="Emphasis"/>
        </w:rPr>
        <w:t>most experts</w:t>
      </w:r>
      <w:r w:rsidRPr="00087367">
        <w:rPr>
          <w:rStyle w:val="StyleUnderline"/>
        </w:rPr>
        <w:t xml:space="preserve"> consider, </w:t>
      </w:r>
      <w:r w:rsidRPr="00E97444">
        <w:rPr>
          <w:rStyle w:val="StyleUnderline"/>
        </w:rPr>
        <w:t xml:space="preserve">warming will happen </w:t>
      </w:r>
      <w:r w:rsidRPr="00E97444">
        <w:rPr>
          <w:rStyle w:val="Emphasis"/>
        </w:rPr>
        <w:t>so fast</w:t>
      </w:r>
      <w:r w:rsidRPr="00E97444">
        <w:rPr>
          <w:rStyle w:val="StyleUnderline"/>
        </w:rPr>
        <w:t xml:space="preserve"> it is </w:t>
      </w:r>
      <w:r w:rsidRPr="00E97444">
        <w:rPr>
          <w:rStyle w:val="Emphasis"/>
        </w:rPr>
        <w:t>doubtful</w:t>
      </w:r>
      <w:r w:rsidRPr="00E97444">
        <w:rPr>
          <w:rStyle w:val="StyleUnderline"/>
        </w:rPr>
        <w:t xml:space="preserve"> if humans could do anything to stop it </w:t>
      </w:r>
      <w:r w:rsidRPr="00E97444">
        <w:rPr>
          <w:rStyle w:val="Emphasis"/>
        </w:rPr>
        <w:t>even if</w:t>
      </w:r>
      <w:r w:rsidRPr="00E97444">
        <w:rPr>
          <w:rStyle w:val="StyleUnderline"/>
        </w:rPr>
        <w:t xml:space="preserve"> they </w:t>
      </w:r>
      <w:r w:rsidRPr="00E97444">
        <w:rPr>
          <w:rStyle w:val="Emphasis"/>
        </w:rPr>
        <w:t>instantly ceased</w:t>
      </w:r>
      <w:r w:rsidRPr="00E97444">
        <w:rPr>
          <w:rStyle w:val="StyleUnderline"/>
        </w:rPr>
        <w:t xml:space="preserve"> all burning of fossil fuels.</w:t>
      </w:r>
    </w:p>
    <w:p w14:paraId="4DC7480E" w14:textId="77777777" w:rsidR="002C39CC" w:rsidRPr="00087367" w:rsidRDefault="002C39CC" w:rsidP="002C39CC">
      <w:pPr>
        <w:rPr>
          <w:sz w:val="16"/>
        </w:rPr>
      </w:pPr>
      <w:r w:rsidRPr="00087367">
        <w:rPr>
          <w:sz w:val="16"/>
        </w:rPr>
        <w:t xml:space="preserve"> </w:t>
      </w:r>
      <w:r w:rsidRPr="00087367">
        <w:rPr>
          <w:rStyle w:val="StyleUnderline"/>
        </w:rPr>
        <w:t>This ‘</w:t>
      </w:r>
      <w:r w:rsidRPr="00087367">
        <w:rPr>
          <w:rStyle w:val="Emphasis"/>
        </w:rPr>
        <w:t>double whammy</w:t>
      </w:r>
      <w:r w:rsidRPr="00087367">
        <w:rPr>
          <w:rStyle w:val="StyleUnderline"/>
        </w:rPr>
        <w:t xml:space="preserve">’ of </w:t>
      </w:r>
      <w:r w:rsidRPr="000939BF">
        <w:rPr>
          <w:rStyle w:val="StyleUnderline"/>
          <w:highlight w:val="yellow"/>
        </w:rPr>
        <w:t>global warming</w:t>
      </w:r>
      <w:r w:rsidRPr="00087367">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0939BF">
        <w:rPr>
          <w:rStyle w:val="StyleUnderline"/>
          <w:highlight w:val="yellow"/>
        </w:rPr>
        <w:t xml:space="preserve">is the </w:t>
      </w:r>
      <w:r w:rsidRPr="000939BF">
        <w:rPr>
          <w:rStyle w:val="Emphasis"/>
          <w:highlight w:val="yellow"/>
        </w:rPr>
        <w:t>principal threat</w:t>
      </w:r>
      <w:r w:rsidRPr="000939BF">
        <w:rPr>
          <w:rStyle w:val="StyleUnderline"/>
          <w:highlight w:val="yellow"/>
        </w:rPr>
        <w:t xml:space="preserve"> to</w:t>
      </w:r>
      <w:r w:rsidRPr="00087367">
        <w:rPr>
          <w:sz w:val="16"/>
        </w:rPr>
        <w:t xml:space="preserve"> civilisation in the twenty-first century and, combined with nuclear conflict (Chap. 4), to </w:t>
      </w:r>
      <w:r w:rsidRPr="000939BF">
        <w:rPr>
          <w:rStyle w:val="StyleUnderline"/>
          <w:highlight w:val="yellow"/>
        </w:rPr>
        <w:t xml:space="preserve">the </w:t>
      </w:r>
      <w:r w:rsidRPr="000939BF">
        <w:rPr>
          <w:rStyle w:val="Emphasis"/>
          <w:highlight w:val="yellow"/>
        </w:rPr>
        <w:t>survival of the human species</w:t>
      </w:r>
      <w:r w:rsidRPr="000939BF">
        <w:rPr>
          <w:sz w:val="16"/>
          <w:highlight w:val="yellow"/>
        </w:rPr>
        <w:t>.</w:t>
      </w:r>
    </w:p>
    <w:p w14:paraId="71243034" w14:textId="77777777" w:rsidR="002C39CC" w:rsidRPr="00087367" w:rsidRDefault="002C39CC" w:rsidP="002C39CC">
      <w:pPr>
        <w:rPr>
          <w:sz w:val="16"/>
        </w:rPr>
      </w:pPr>
      <w:r w:rsidRPr="00087367">
        <w:rPr>
          <w:sz w:val="16"/>
        </w:rPr>
        <w:t xml:space="preserve"> The IPCC’s fifth report states that the melting of between 37 and 81 % of the world’s tundra permafrost is ‘virtually certain’ adding “</w:t>
      </w:r>
      <w:r w:rsidRPr="00087367">
        <w:rPr>
          <w:rStyle w:val="StyleUnderline"/>
        </w:rPr>
        <w:t xml:space="preserve">There is a </w:t>
      </w:r>
      <w:r w:rsidRPr="00087367">
        <w:rPr>
          <w:rStyle w:val="Emphasis"/>
        </w:rPr>
        <w:t>high risk</w:t>
      </w:r>
      <w:r w:rsidRPr="00087367">
        <w:rPr>
          <w:rStyle w:val="StyleUnderline"/>
        </w:rPr>
        <w:t xml:space="preserve"> of </w:t>
      </w:r>
      <w:r w:rsidRPr="00087367">
        <w:rPr>
          <w:rStyle w:val="Emphasis"/>
        </w:rPr>
        <w:t>substantial carbon</w:t>
      </w:r>
      <w:r w:rsidRPr="00087367">
        <w:rPr>
          <w:rStyle w:val="StyleUnderline"/>
        </w:rPr>
        <w:t xml:space="preserve"> and </w:t>
      </w:r>
      <w:r w:rsidRPr="00087367">
        <w:rPr>
          <w:rStyle w:val="Emphasis"/>
        </w:rPr>
        <w:t>methane emissions</w:t>
      </w:r>
      <w:r w:rsidRPr="00087367">
        <w:rPr>
          <w:rStyle w:val="StyleUnderline"/>
        </w:rPr>
        <w:t xml:space="preserve"> as a result of </w:t>
      </w:r>
      <w:r w:rsidRPr="00087367">
        <w:rPr>
          <w:rStyle w:val="Emphasis"/>
        </w:rPr>
        <w:t>permafrost thawing</w:t>
      </w:r>
      <w:r w:rsidRPr="00087367">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145A230B" w14:textId="77777777" w:rsidR="002C39CC" w:rsidRPr="00087367" w:rsidRDefault="002C39CC" w:rsidP="002C39CC">
      <w:pPr>
        <w:rPr>
          <w:sz w:val="16"/>
        </w:rPr>
      </w:pPr>
      <w:r w:rsidRPr="00087367">
        <w:rPr>
          <w:sz w:val="16"/>
        </w:rPr>
        <w:t xml:space="preserve"> The difficulty is that no-one knows how quickly the Earth will heat up, as this depends on something that cannot be scientifically predicted: the behaviour of the whole human species and the timeliness with which we act. </w:t>
      </w:r>
      <w:r w:rsidRPr="00087367">
        <w:rPr>
          <w:rStyle w:val="StyleUnderline"/>
        </w:rPr>
        <w:t>Failure to abolish carbon emissions in time will make a 4–5 °C rise in temperature likely</w:t>
      </w:r>
      <w:r w:rsidRPr="00087367">
        <w:rPr>
          <w:sz w:val="16"/>
        </w:rPr>
        <w:t>. As to what that may mean, here are some eminent opinions :</w:t>
      </w:r>
    </w:p>
    <w:p w14:paraId="60FF230D" w14:textId="77777777" w:rsidR="002C39CC" w:rsidRPr="00087367" w:rsidRDefault="002C39CC" w:rsidP="002C39CC">
      <w:pPr>
        <w:rPr>
          <w:sz w:val="16"/>
        </w:rPr>
      </w:pPr>
      <w:r w:rsidRPr="00087367">
        <w:rPr>
          <w:sz w:val="16"/>
        </w:rPr>
        <w:t>• Warming of 5 °C will mean the planet can support fewer than 1 billion people—Hans-Joachim Shellnhuber, Potsdam Institute for Climate Impact Research (Kanter 2009)</w:t>
      </w:r>
    </w:p>
    <w:p w14:paraId="36F0A38F" w14:textId="77777777" w:rsidR="002C39CC" w:rsidRPr="00087367" w:rsidRDefault="002C39CC" w:rsidP="002C39CC">
      <w:pPr>
        <w:rPr>
          <w:sz w:val="16"/>
        </w:rPr>
      </w:pPr>
      <w:r w:rsidRPr="00087367">
        <w:rPr>
          <w:sz w:val="16"/>
        </w:rPr>
        <w:t xml:space="preserve">• With temperature increases of 4–7 °C </w:t>
      </w:r>
      <w:r w:rsidRPr="000939BF">
        <w:rPr>
          <w:rStyle w:val="Emphasis"/>
          <w:highlight w:val="yellow"/>
        </w:rPr>
        <w:t>billions of people</w:t>
      </w:r>
      <w:r w:rsidRPr="000939BF">
        <w:rPr>
          <w:rStyle w:val="StyleUnderline"/>
          <w:highlight w:val="yellow"/>
        </w:rPr>
        <w:t xml:space="preserve"> will have to move and there will be </w:t>
      </w:r>
      <w:r w:rsidRPr="000939BF">
        <w:rPr>
          <w:rStyle w:val="Emphasis"/>
          <w:highlight w:val="yellow"/>
        </w:rPr>
        <w:t>very severe conflict</w:t>
      </w:r>
      <w:r w:rsidRPr="00087367">
        <w:rPr>
          <w:sz w:val="16"/>
        </w:rPr>
        <w:t>—Nicholas Stern, London School of Economics (Kanter 2009)</w:t>
      </w:r>
    </w:p>
    <w:p w14:paraId="48BF65C3" w14:textId="77777777" w:rsidR="002C39CC" w:rsidRPr="00087367" w:rsidRDefault="002C39CC" w:rsidP="002C39CC">
      <w:pPr>
        <w:rPr>
          <w:sz w:val="16"/>
        </w:rPr>
      </w:pPr>
      <w:r w:rsidRPr="00087367">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71AFC83F" w14:textId="77777777" w:rsidR="002C39CC" w:rsidRPr="00087367" w:rsidRDefault="002C39CC" w:rsidP="002C39CC">
      <w:pPr>
        <w:rPr>
          <w:sz w:val="16"/>
        </w:rPr>
      </w:pPr>
      <w:r w:rsidRPr="00087367">
        <w:rPr>
          <w:sz w:val="16"/>
        </w:rPr>
        <w:t>• Corn and soybean yields in the US may decrease by 63–82 %—Schlenker and Roberts, Arizona State University (Schlenker &amp; Roberts 2009a)</w:t>
      </w:r>
    </w:p>
    <w:p w14:paraId="7FA213FE" w14:textId="77777777" w:rsidR="002C39CC" w:rsidRPr="00087367" w:rsidRDefault="002C39CC" w:rsidP="002C39CC">
      <w:pPr>
        <w:rPr>
          <w:sz w:val="16"/>
        </w:rPr>
      </w:pPr>
      <w:r w:rsidRPr="00087367">
        <w:rPr>
          <w:sz w:val="16"/>
        </w:rPr>
        <w:t xml:space="preserve">• </w:t>
      </w:r>
      <w:r w:rsidRPr="00E97444">
        <w:rPr>
          <w:rStyle w:val="StyleUnderline"/>
        </w:rPr>
        <w:t xml:space="preserve">Up to </w:t>
      </w:r>
      <w:r w:rsidRPr="000939BF">
        <w:rPr>
          <w:rStyle w:val="Emphasis"/>
          <w:highlight w:val="yellow"/>
        </w:rPr>
        <w:t>35%</w:t>
      </w:r>
      <w:r w:rsidRPr="000939BF">
        <w:rPr>
          <w:rStyle w:val="StyleUnderline"/>
          <w:highlight w:val="yellow"/>
        </w:rPr>
        <w:t xml:space="preserve"> of</w:t>
      </w:r>
      <w:r w:rsidRPr="00087367">
        <w:rPr>
          <w:sz w:val="16"/>
        </w:rPr>
        <w:t xml:space="preserve"> the Earth’s </w:t>
      </w:r>
      <w:r w:rsidRPr="000939BF">
        <w:rPr>
          <w:rStyle w:val="StyleUnderline"/>
          <w:highlight w:val="yellow"/>
        </w:rPr>
        <w:t xml:space="preserve">species will be </w:t>
      </w:r>
      <w:r w:rsidRPr="000939BF">
        <w:rPr>
          <w:rStyle w:val="Emphasis"/>
          <w:highlight w:val="yellow"/>
        </w:rPr>
        <w:t>committed to extinction</w:t>
      </w:r>
      <w:r w:rsidRPr="00087367">
        <w:rPr>
          <w:sz w:val="16"/>
        </w:rPr>
        <w:t>—Chris Thomas, University of Leeds (Thomas et al. 2004)</w:t>
      </w:r>
    </w:p>
    <w:p w14:paraId="07E5E1E6" w14:textId="77777777" w:rsidR="002C39CC" w:rsidRPr="00087367" w:rsidRDefault="002C39CC" w:rsidP="002C39CC">
      <w:pPr>
        <w:rPr>
          <w:sz w:val="16"/>
        </w:rPr>
      </w:pPr>
      <w:r w:rsidRPr="00087367">
        <w:rPr>
          <w:sz w:val="16"/>
        </w:rPr>
        <w:lastRenderedPageBreak/>
        <w:t xml:space="preserve">• Total polar melting combined with thermal expansion could involve </w:t>
      </w:r>
      <w:r w:rsidRPr="00087367">
        <w:rPr>
          <w:rStyle w:val="StyleUnderline"/>
        </w:rPr>
        <w:t>sea levels</w:t>
      </w:r>
      <w:r w:rsidRPr="00087367">
        <w:rPr>
          <w:sz w:val="16"/>
        </w:rPr>
        <w:t xml:space="preserve"> eventually </w:t>
      </w:r>
      <w:r w:rsidRPr="00087367">
        <w:rPr>
          <w:rStyle w:val="StyleUnderline"/>
        </w:rPr>
        <w:t>rising</w:t>
      </w:r>
      <w:r w:rsidRPr="00087367">
        <w:rPr>
          <w:sz w:val="16"/>
        </w:rPr>
        <w:t xml:space="preserve"> by 65 m (180 ft), i.e. to the 20th floor of tall buildings, </w:t>
      </w:r>
      <w:r w:rsidRPr="00087367">
        <w:rPr>
          <w:rStyle w:val="StyleUnderline"/>
        </w:rPr>
        <w:t>drowning most of the world’s coastal cities and displacing a third or more of the human population</w:t>
      </w:r>
      <w:r w:rsidRPr="00087367">
        <w:rPr>
          <w:sz w:val="16"/>
        </w:rPr>
        <w:t xml:space="preserve"> (Winkelmann et al. 2015) </w:t>
      </w:r>
    </w:p>
    <w:p w14:paraId="1917FA51" w14:textId="77777777" w:rsidR="002C39CC" w:rsidRPr="00087367" w:rsidRDefault="002C39CC" w:rsidP="002C39CC">
      <w:pPr>
        <w:rPr>
          <w:sz w:val="16"/>
        </w:rPr>
      </w:pPr>
      <w:r w:rsidRPr="00087367">
        <w:rPr>
          <w:sz w:val="16"/>
        </w:rPr>
        <w:t xml:space="preserve">• </w:t>
      </w:r>
      <w:r w:rsidRPr="000939BF">
        <w:rPr>
          <w:rStyle w:val="Emphasis"/>
          <w:highlight w:val="yellow"/>
        </w:rPr>
        <w:t xml:space="preserve">Intensified </w:t>
      </w:r>
      <w:r w:rsidRPr="00E97444">
        <w:rPr>
          <w:rStyle w:val="Emphasis"/>
        </w:rPr>
        <w:t xml:space="preserve">global </w:t>
      </w:r>
      <w:r w:rsidRPr="000939BF">
        <w:rPr>
          <w:rStyle w:val="Emphasis"/>
          <w:highlight w:val="yellow"/>
        </w:rPr>
        <w:t>instability</w:t>
      </w:r>
      <w:r w:rsidRPr="000939BF">
        <w:rPr>
          <w:rStyle w:val="StyleUnderline"/>
          <w:highlight w:val="yellow"/>
        </w:rPr>
        <w:t xml:space="preserve">, </w:t>
      </w:r>
      <w:r w:rsidRPr="000939BF">
        <w:rPr>
          <w:rStyle w:val="Emphasis"/>
          <w:highlight w:val="yellow"/>
        </w:rPr>
        <w:t>hunger</w:t>
      </w:r>
      <w:r w:rsidRPr="000939BF">
        <w:rPr>
          <w:rStyle w:val="StyleUnderline"/>
          <w:highlight w:val="yellow"/>
        </w:rPr>
        <w:t xml:space="preserve">, </w:t>
      </w:r>
      <w:r w:rsidRPr="000939BF">
        <w:rPr>
          <w:rStyle w:val="Emphasis"/>
          <w:highlight w:val="yellow"/>
        </w:rPr>
        <w:t>poverty</w:t>
      </w:r>
      <w:r w:rsidRPr="000939BF">
        <w:rPr>
          <w:rStyle w:val="StyleUnderline"/>
          <w:highlight w:val="yellow"/>
        </w:rPr>
        <w:t xml:space="preserve"> and </w:t>
      </w:r>
      <w:r w:rsidRPr="000939BF">
        <w:rPr>
          <w:rStyle w:val="Emphasis"/>
          <w:highlight w:val="yellow"/>
        </w:rPr>
        <w:t>conflict</w:t>
      </w:r>
      <w:r w:rsidRPr="000939BF">
        <w:rPr>
          <w:rStyle w:val="StyleUnderline"/>
          <w:highlight w:val="yellow"/>
        </w:rPr>
        <w:t>.</w:t>
      </w:r>
      <w:r w:rsidRPr="00087367">
        <w:rPr>
          <w:rStyle w:val="StyleUnderline"/>
        </w:rPr>
        <w:t xml:space="preserve"> </w:t>
      </w:r>
      <w:r w:rsidRPr="00087367">
        <w:rPr>
          <w:rStyle w:val="Emphasis"/>
        </w:rPr>
        <w:t>Food</w:t>
      </w:r>
      <w:r w:rsidRPr="00087367">
        <w:rPr>
          <w:rStyle w:val="StyleUnderline"/>
        </w:rPr>
        <w:t xml:space="preserve"> and </w:t>
      </w:r>
      <w:r w:rsidRPr="00087367">
        <w:rPr>
          <w:rStyle w:val="Emphasis"/>
        </w:rPr>
        <w:t>water shortages</w:t>
      </w:r>
      <w:r w:rsidRPr="00087367">
        <w:rPr>
          <w:rStyle w:val="StyleUnderline"/>
        </w:rPr>
        <w:t xml:space="preserve">, </w:t>
      </w:r>
      <w:r w:rsidRPr="00087367">
        <w:rPr>
          <w:rStyle w:val="Emphasis"/>
        </w:rPr>
        <w:t>pandemic disease</w:t>
      </w:r>
      <w:r w:rsidRPr="00087367">
        <w:rPr>
          <w:rStyle w:val="StyleUnderline"/>
        </w:rPr>
        <w:t xml:space="preserve">, disputes over </w:t>
      </w:r>
      <w:r w:rsidRPr="00087367">
        <w:rPr>
          <w:rStyle w:val="Emphasis"/>
        </w:rPr>
        <w:t>refugees</w:t>
      </w:r>
      <w:r w:rsidRPr="00087367">
        <w:rPr>
          <w:rStyle w:val="StyleUnderline"/>
        </w:rPr>
        <w:t xml:space="preserve"> and </w:t>
      </w:r>
      <w:r w:rsidRPr="00087367">
        <w:rPr>
          <w:rStyle w:val="Emphasis"/>
        </w:rPr>
        <w:t>resources</w:t>
      </w:r>
      <w:r w:rsidRPr="00087367">
        <w:rPr>
          <w:rStyle w:val="StyleUnderline"/>
        </w:rPr>
        <w:t xml:space="preserve">, and </w:t>
      </w:r>
      <w:r w:rsidRPr="00087367">
        <w:rPr>
          <w:rStyle w:val="Emphasis"/>
        </w:rPr>
        <w:t>destruction</w:t>
      </w:r>
      <w:r w:rsidRPr="00087367">
        <w:rPr>
          <w:rStyle w:val="StyleUnderline"/>
        </w:rPr>
        <w:t xml:space="preserve"> by </w:t>
      </w:r>
      <w:r w:rsidRPr="00087367">
        <w:rPr>
          <w:rStyle w:val="Emphasis"/>
        </w:rPr>
        <w:t>natural disasters</w:t>
      </w:r>
      <w:r w:rsidRPr="00087367">
        <w:rPr>
          <w:rStyle w:val="StyleUnderline"/>
        </w:rPr>
        <w:t xml:space="preserve"> in regions across the globe</w:t>
      </w:r>
      <w:r w:rsidRPr="00087367">
        <w:rPr>
          <w:sz w:val="16"/>
        </w:rPr>
        <w:t>—Chuck Hagel, US Secretary for Defence (Hagel 2014)</w:t>
      </w:r>
    </w:p>
    <w:p w14:paraId="47EAAD06" w14:textId="77777777" w:rsidR="002C39CC" w:rsidRPr="00087367" w:rsidRDefault="002C39CC" w:rsidP="002C39CC">
      <w:pPr>
        <w:rPr>
          <w:sz w:val="16"/>
        </w:rPr>
      </w:pPr>
      <w:r w:rsidRPr="00087367">
        <w:rPr>
          <w:sz w:val="16"/>
        </w:rPr>
        <w:t xml:space="preserve">• “Almost inconceivable challenges as human society struggles to adapt… billions of people forced to relocate.… </w:t>
      </w:r>
      <w:r w:rsidRPr="00087367">
        <w:rPr>
          <w:rStyle w:val="StyleUnderline"/>
        </w:rPr>
        <w:t>worsening tensions especially over resources</w:t>
      </w:r>
      <w:r w:rsidRPr="00087367">
        <w:rPr>
          <w:sz w:val="16"/>
        </w:rPr>
        <w:t xml:space="preserve">… </w:t>
      </w:r>
      <w:r w:rsidRPr="00087367">
        <w:rPr>
          <w:rStyle w:val="StyleUnderline"/>
        </w:rPr>
        <w:t xml:space="preserve">armed conflict is </w:t>
      </w:r>
      <w:r w:rsidRPr="00087367">
        <w:rPr>
          <w:rStyle w:val="Emphasis"/>
        </w:rPr>
        <w:t>likely</w:t>
      </w:r>
      <w:r w:rsidRPr="00087367">
        <w:rPr>
          <w:rStyle w:val="StyleUnderline"/>
        </w:rPr>
        <w:t xml:space="preserve"> and </w:t>
      </w:r>
      <w:r w:rsidRPr="00087367">
        <w:rPr>
          <w:rStyle w:val="Emphasis"/>
        </w:rPr>
        <w:t>nuclear war</w:t>
      </w:r>
      <w:r w:rsidRPr="00087367">
        <w:rPr>
          <w:rStyle w:val="StyleUnderline"/>
        </w:rPr>
        <w:t xml:space="preserve"> is possible”—</w:t>
      </w:r>
      <w:r w:rsidRPr="00087367">
        <w:rPr>
          <w:sz w:val="16"/>
        </w:rPr>
        <w:t xml:space="preserve"> Kurt Campbell, Center for Strategic and International Studies (Campell et al. 2007).</w:t>
      </w:r>
    </w:p>
    <w:p w14:paraId="10FC907B" w14:textId="77777777" w:rsidR="002C39CC" w:rsidRDefault="002C39CC" w:rsidP="002C39CC">
      <w:pPr>
        <w:rPr>
          <w:sz w:val="16"/>
        </w:rPr>
      </w:pPr>
      <w:r w:rsidRPr="00087367">
        <w:rPr>
          <w:sz w:val="16"/>
        </w:rPr>
        <w:t>• “</w:t>
      </w:r>
      <w:r w:rsidRPr="00087367">
        <w:rPr>
          <w:rStyle w:val="StyleUnderline"/>
        </w:rPr>
        <w:t xml:space="preserve">Unless we get control of (global warming), </w:t>
      </w:r>
      <w:r w:rsidRPr="00E97444">
        <w:rPr>
          <w:rStyle w:val="Emphasis"/>
        </w:rPr>
        <w:t xml:space="preserve">it </w:t>
      </w:r>
      <w:r w:rsidRPr="000939BF">
        <w:rPr>
          <w:rStyle w:val="Emphasis"/>
          <w:highlight w:val="yellow"/>
        </w:rPr>
        <w:t>will mean our extinction</w:t>
      </w:r>
      <w:r w:rsidRPr="00087367">
        <w:rPr>
          <w:rStyle w:val="StyleUnderline"/>
        </w:rPr>
        <w:t xml:space="preserve"> </w:t>
      </w:r>
      <w:r w:rsidRPr="00087367">
        <w:rPr>
          <w:sz w:val="16"/>
        </w:rPr>
        <w:t xml:space="preserve">eventually”—Helen Berry, Canberra University (Snow &amp; Hannam 2014). </w:t>
      </w:r>
    </w:p>
    <w:p w14:paraId="2D49F07C" w14:textId="6DCC85FB" w:rsidR="0037526B" w:rsidRPr="00FE3CAF" w:rsidRDefault="0037526B" w:rsidP="0037526B"/>
    <w:p w14:paraId="6873D0DB" w14:textId="77777777" w:rsidR="0037526B" w:rsidRPr="0037526B" w:rsidRDefault="0037526B" w:rsidP="0037526B"/>
    <w:p w14:paraId="6F2E5352" w14:textId="469A9497" w:rsidR="00D83F9E" w:rsidRDefault="00D83F9E" w:rsidP="00D83F9E">
      <w:pPr>
        <w:pStyle w:val="Heading1"/>
      </w:pPr>
      <w:r>
        <w:t>New Ev</w:t>
      </w:r>
    </w:p>
    <w:p w14:paraId="50B219A7" w14:textId="77777777" w:rsidR="00D83F9E" w:rsidRDefault="00D83F9E" w:rsidP="00D83F9E">
      <w:pPr>
        <w:pStyle w:val="Heading2"/>
      </w:pPr>
      <w:r>
        <w:t>UQ</w:t>
      </w:r>
    </w:p>
    <w:p w14:paraId="062F3DF8" w14:textId="77777777" w:rsidR="00D83F9E" w:rsidRDefault="00D83F9E" w:rsidP="00D83F9E">
      <w:pPr>
        <w:pStyle w:val="Heading3"/>
      </w:pPr>
      <w:r>
        <w:t>Uq (fed power high now)</w:t>
      </w:r>
    </w:p>
    <w:p w14:paraId="5D690418" w14:textId="77777777" w:rsidR="00D83F9E" w:rsidRDefault="00D83F9E" w:rsidP="00D83F9E">
      <w:pPr>
        <w:pStyle w:val="Heading4"/>
      </w:pPr>
      <w:r>
        <w:t>(Whole article) Historical precedent means COVID crisis will boost federal power</w:t>
      </w:r>
    </w:p>
    <w:p w14:paraId="20CF04FB" w14:textId="77777777" w:rsidR="00D83F9E" w:rsidRDefault="00D83F9E" w:rsidP="00D83F9E">
      <w:r>
        <w:t xml:space="preserve">Ilya </w:t>
      </w:r>
      <w:r w:rsidRPr="00B7578B">
        <w:rPr>
          <w:rStyle w:val="Style13ptBold"/>
        </w:rPr>
        <w:t>Somin</w:t>
      </w:r>
      <w:r>
        <w:t xml:space="preserve">, Professor of Law at George Mason University, </w:t>
      </w:r>
      <w:r w:rsidRPr="00B7578B">
        <w:rPr>
          <w:rStyle w:val="Style13ptBold"/>
        </w:rPr>
        <w:t>3-31</w:t>
      </w:r>
      <w:r>
        <w:t xml:space="preserve">-2020, "Federalism and the Coronavirus Crisis," Reason, </w:t>
      </w:r>
      <w:hyperlink r:id="rId9" w:history="1">
        <w:r w:rsidRPr="009651ED">
          <w:rPr>
            <w:rStyle w:val="Hyperlink"/>
          </w:rPr>
          <w:t>https://reason.com/2020/03/31/federalism-and-the-coronavirus-crisis/</w:t>
        </w:r>
      </w:hyperlink>
      <w:r>
        <w:t xml:space="preserve"> jjk</w:t>
      </w:r>
    </w:p>
    <w:p w14:paraId="40FED91D" w14:textId="77777777" w:rsidR="00D83F9E" w:rsidRPr="00B7578B" w:rsidRDefault="00D83F9E" w:rsidP="00D83F9E">
      <w:pPr>
        <w:rPr>
          <w:rStyle w:val="StyleUnderline"/>
        </w:rPr>
      </w:pPr>
      <w:r w:rsidRPr="004A2F58">
        <w:rPr>
          <w:rStyle w:val="StyleUnderline"/>
          <w:highlight w:val="cyan"/>
        </w:rPr>
        <w:t xml:space="preserve">Historically, major crises have led to expansions of federal </w:t>
      </w:r>
      <w:r w:rsidRPr="004A2F58">
        <w:rPr>
          <w:rStyle w:val="StyleUnderline"/>
        </w:rPr>
        <w:t xml:space="preserve">government </w:t>
      </w:r>
      <w:r w:rsidRPr="004A2F58">
        <w:rPr>
          <w:rStyle w:val="StyleUnderline"/>
          <w:highlight w:val="cyan"/>
        </w:rPr>
        <w:t>power</w:t>
      </w:r>
      <w:r w:rsidRPr="00B7578B">
        <w:rPr>
          <w:rStyle w:val="StyleUnderline"/>
        </w:rPr>
        <w:t xml:space="preserve">. As Robert Higgs documents in his classic book Crisis and Leviathan, </w:t>
      </w:r>
      <w:r w:rsidRPr="004A2F58">
        <w:rPr>
          <w:rStyle w:val="StyleUnderline"/>
          <w:highlight w:val="cyan"/>
        </w:rPr>
        <w:t>this tends to happen even if the crisis was</w:t>
      </w:r>
      <w:r w:rsidRPr="00B7578B">
        <w:rPr>
          <w:rStyle w:val="StyleUnderline"/>
        </w:rPr>
        <w:t xml:space="preserve"> partly </w:t>
      </w:r>
      <w:r w:rsidRPr="004A2F58">
        <w:rPr>
          <w:rStyle w:val="StyleUnderline"/>
          <w:highlight w:val="cyan"/>
        </w:rPr>
        <w:t>caused by</w:t>
      </w:r>
      <w:r w:rsidRPr="00B7578B">
        <w:rPr>
          <w:rStyle w:val="StyleUnderline"/>
        </w:rPr>
        <w:t xml:space="preserve"> misguided </w:t>
      </w:r>
      <w:r w:rsidRPr="004A2F58">
        <w:rPr>
          <w:rStyle w:val="StyleUnderline"/>
          <w:highlight w:val="cyan"/>
        </w:rPr>
        <w:t>federal policies, and</w:t>
      </w:r>
      <w:r w:rsidRPr="00B7578B">
        <w:rPr>
          <w:rStyle w:val="StyleUnderline"/>
        </w:rPr>
        <w:t xml:space="preserve"> even </w:t>
      </w:r>
      <w:r w:rsidRPr="004A2F58">
        <w:rPr>
          <w:rStyle w:val="StyleUnderline"/>
          <w:highlight w:val="cyan"/>
        </w:rPr>
        <w:t>if the federal response</w:t>
      </w:r>
      <w:r w:rsidRPr="00B7578B">
        <w:rPr>
          <w:rStyle w:val="StyleUnderline"/>
        </w:rPr>
        <w:t xml:space="preserve"> to the crisis </w:t>
      </w:r>
      <w:r w:rsidRPr="004A2F58">
        <w:rPr>
          <w:rStyle w:val="StyleUnderline"/>
          <w:highlight w:val="cyan"/>
        </w:rPr>
        <w:t>has serious flaws</w:t>
      </w:r>
      <w:r w:rsidRPr="00B7578B">
        <w:rPr>
          <w:rStyle w:val="StyleUnderline"/>
        </w:rPr>
        <w:t xml:space="preserve"> of its own.</w:t>
      </w:r>
      <w:r w:rsidRPr="00B7578B">
        <w:rPr>
          <w:sz w:val="16"/>
        </w:rPr>
        <w:t xml:space="preserve"> So far, however, the coronavirus crisis seems like it might be an exception. There is some value to the decentralized nature of the response to the crisis, but also some risks. And it is far from clear that the crisis won't ultimately result in a major expansion of federal power. As Walter Olson documents in a Wall Street Journal op ed, so far it is state governments that have taken the lead in combating the virus. The "shut down" and "stay at home" orders that have affected millions of Americans are almost entirely issued by state and local authorities. These have also—so far—taken the lead in trying to boost the capacity of the health care system to handle the surge in coronavirus cases. </w:t>
      </w:r>
      <w:r w:rsidRPr="00B7578B">
        <w:rPr>
          <w:rStyle w:val="StyleUnderline"/>
        </w:rPr>
        <w:t xml:space="preserve">The federal government's </w:t>
      </w:r>
      <w:r w:rsidRPr="00B7578B">
        <w:rPr>
          <w:sz w:val="16"/>
        </w:rPr>
        <w:t xml:space="preserve">coronavirus "social distancing" guidelines, by contrast, are largely advisory. With the important exception of </w:t>
      </w:r>
      <w:r w:rsidRPr="00B7578B">
        <w:rPr>
          <w:rStyle w:val="StyleUnderline"/>
        </w:rPr>
        <w:t>draconian new restrictions on international travel and migration</w:t>
      </w:r>
      <w:r w:rsidRPr="00B7578B">
        <w:rPr>
          <w:sz w:val="16"/>
        </w:rPr>
        <w:t xml:space="preserve">, the lion's share of coronavirus-related regulations affecting ordinary citizens are the work of state and local authorities. Donald Trump may have high TV ratings, but the actions of governors like Gavin Newsom (California), Andrew Cuomo (New York), and Mike DeWine (Ohio) are having a much bigger on-the-ground impact. There is some value to this relatively decentralized approach to combating the virus. The US is a large and diverse nation, and it is unlikely that a single "one-size-fits-all" set of social distancing rules can work equally well everywhere. In addition, state-by-state experimentation with different approaches can increase our still dangerously limited knowledge of which policies are the most effective. Moreover, if one policymaker screws up, his or her errors are less likely to have a catastrophic effect on the whole nation. Here, there is a tension in the views of those who both advocate a much more centralized policy but also (correctly in my view) believe that Donald Trump is often malicious or incompetent. The worse he is, the less we should want to see even more power concentrated in his hands. As Olson points out, giving the states the lead role on public health issues is not a new idea, but one embedded in the original meaning of the Constitution. The Founding generation regarded most public health issues as primarily a state responsibility beyond the scope of the federal government's enumerated powers. In his landmark 1824 opinion in Gibbons v. Ogden, Supreme Court Chief Justice John Marshall—who generally advocated a broad conception of federal power by the standards of the time—listed "Inspection laws, quarantine laws, [and] health laws of every description" as part of "that immense mass of legislation which embraces everything within the territory of a State not surrendered to the General Government." </w:t>
      </w:r>
      <w:r w:rsidRPr="004A2F58">
        <w:rPr>
          <w:rStyle w:val="StyleUnderline"/>
        </w:rPr>
        <w:t>There is,</w:t>
      </w:r>
      <w:r w:rsidRPr="00B7578B">
        <w:rPr>
          <w:rStyle w:val="StyleUnderline"/>
        </w:rPr>
        <w:t xml:space="preserve"> in fact, a long history of state and local governments taking the lead in battling the spread of contagious disease. During the 1918-19 flu pandemic, state and local restrictions were the primary means of inhibiting the spread of the virus, while the federal government did very little.</w:t>
      </w:r>
      <w:r>
        <w:rPr>
          <w:rStyle w:val="StyleUnderline"/>
        </w:rPr>
        <w:t xml:space="preserve"> </w:t>
      </w:r>
      <w:r w:rsidRPr="00B7578B">
        <w:rPr>
          <w:sz w:val="16"/>
        </w:rPr>
        <w:t xml:space="preserve">While there is much to be said for state-led efforts, they also have at least two serious limitations in the current crisis. First, the coronavirus is—apparently—highly contagious and can spread quickly from one area to another. This means that a state or locality with overly lax policies can potentially "infect" its neighbors. I lack the epidemiological expertise to assess the extent of this risk; it may vary from place to place. It is also possible that it can be mitigated by coordination between neighboring jurisdictions. Still, the possibility of "externality" effects—in which one state's policies harm its neighbors—is a standard critique of decentralization. And the spread of a deadly disease is a particularly severe example of this problem, one that may be more difficult to address than many other types of externalities. Second, one of the major checks on bad state and local policies is the ability of people to "vote with their feet" against them by moving elsewhere. Foot voting enables some people to escape harmful or oppressive government policies, and also gives jurisdictions incentives to avoid them in the first place, for fear of losing key parts of their tax base. In most situations, foot voting is one of the biggest advantages of political decentralization. But its effectiveness is greatly reduced in our current situation. Though some states have enacted quarantine requirements on people arriving from other states, interstate migration has not—so far—actually been banned. But even aside from legal restrictions, interstate movement in the midst of a pandemic will be extremely difficult, at best. Where it remains feasible, it could potentially risk spreading the disease further—at least until we have enough testing capacity to effectively screen would-be movers (and others). Hopefully, foot voting will become safer more feasible again, as testing improves, and parts of the economy begin to recover. At the moment, however, it is nowhere near as effective as it would need to be to provide a meaningful constraint on ill-advised state and local policies. That includes both policies that are overly lax—and thereby allow the virus to spread—and those that are overly restrictive, and thereby cause more harm to liberty, the economy, and social welfare than can be justified by their health benefits. </w:t>
      </w:r>
      <w:r w:rsidRPr="004A2F58">
        <w:rPr>
          <w:rStyle w:val="StyleUnderline"/>
          <w:highlight w:val="cyan"/>
        </w:rPr>
        <w:t xml:space="preserve">Externalities and other </w:t>
      </w:r>
      <w:r w:rsidRPr="004A2F58">
        <w:rPr>
          <w:rStyle w:val="StyleUnderline"/>
        </w:rPr>
        <w:t>similar</w:t>
      </w:r>
      <w:r w:rsidRPr="00B7578B">
        <w:rPr>
          <w:rStyle w:val="StyleUnderline"/>
        </w:rPr>
        <w:t xml:space="preserve"> </w:t>
      </w:r>
      <w:r w:rsidRPr="004A2F58">
        <w:rPr>
          <w:rStyle w:val="StyleUnderline"/>
          <w:highlight w:val="cyan"/>
        </w:rPr>
        <w:t>problems might yet lead to a greater centralization of power during the crisis</w:t>
      </w:r>
      <w:r w:rsidRPr="00B7578B">
        <w:rPr>
          <w:rStyle w:val="StyleUnderline"/>
        </w:rPr>
        <w:t xml:space="preserve">. </w:t>
      </w:r>
      <w:r w:rsidRPr="004A2F58">
        <w:rPr>
          <w:rStyle w:val="StyleUnderline"/>
          <w:highlight w:val="cyan"/>
        </w:rPr>
        <w:t>Centralization could occur even in</w:t>
      </w:r>
      <w:r w:rsidRPr="00B7578B">
        <w:rPr>
          <w:rStyle w:val="StyleUnderline"/>
        </w:rPr>
        <w:t xml:space="preserve"> some </w:t>
      </w:r>
      <w:r w:rsidRPr="004A2F58">
        <w:rPr>
          <w:rStyle w:val="StyleUnderline"/>
          <w:highlight w:val="cyan"/>
        </w:rPr>
        <w:t xml:space="preserve">areas where it isn't </w:t>
      </w:r>
      <w:r w:rsidRPr="004A2F58">
        <w:rPr>
          <w:rStyle w:val="StyleUnderline"/>
        </w:rPr>
        <w:t xml:space="preserve">really </w:t>
      </w:r>
      <w:r w:rsidRPr="004A2F58">
        <w:rPr>
          <w:rStyle w:val="StyleUnderline"/>
          <w:highlight w:val="cyan"/>
        </w:rPr>
        <w:t>needed, because public opinion</w:t>
      </w:r>
      <w:r w:rsidRPr="00B7578B">
        <w:rPr>
          <w:rStyle w:val="StyleUnderline"/>
        </w:rPr>
        <w:t xml:space="preserve"> might </w:t>
      </w:r>
      <w:r w:rsidRPr="004A2F58">
        <w:rPr>
          <w:rStyle w:val="StyleUnderline"/>
          <w:highlight w:val="cyan"/>
        </w:rPr>
        <w:t>prefer</w:t>
      </w:r>
      <w:r w:rsidRPr="00B7578B">
        <w:rPr>
          <w:rStyle w:val="StyleUnderline"/>
        </w:rPr>
        <w:t xml:space="preserve"> a seemingly </w:t>
      </w:r>
      <w:r w:rsidRPr="004A2F58">
        <w:rPr>
          <w:rStyle w:val="StyleUnderline"/>
          <w:highlight w:val="cyan"/>
        </w:rPr>
        <w:t>strong federal hand</w:t>
      </w:r>
      <w:r w:rsidRPr="00B7578B">
        <w:rPr>
          <w:rStyle w:val="StyleUnderline"/>
        </w:rPr>
        <w:t xml:space="preserve"> on the tiller </w:t>
      </w:r>
      <w:r w:rsidRPr="004A2F58">
        <w:rPr>
          <w:rStyle w:val="StyleUnderline"/>
          <w:highlight w:val="cyan"/>
        </w:rPr>
        <w:t>in</w:t>
      </w:r>
      <w:r w:rsidRPr="00B7578B">
        <w:rPr>
          <w:rStyle w:val="StyleUnderline"/>
        </w:rPr>
        <w:t xml:space="preserve"> </w:t>
      </w:r>
      <w:r w:rsidRPr="004A2F58">
        <w:rPr>
          <w:rStyle w:val="StyleUnderline"/>
        </w:rPr>
        <w:t xml:space="preserve">the </w:t>
      </w:r>
      <w:r w:rsidRPr="004A2F58">
        <w:rPr>
          <w:rStyle w:val="StyleUnderline"/>
          <w:highlight w:val="cyan"/>
        </w:rPr>
        <w:t>midst of</w:t>
      </w:r>
      <w:r w:rsidRPr="00B7578B">
        <w:rPr>
          <w:rStyle w:val="StyleUnderline"/>
        </w:rPr>
        <w:t xml:space="preserve"> a </w:t>
      </w:r>
      <w:r w:rsidRPr="004A2F58">
        <w:rPr>
          <w:rStyle w:val="StyleUnderline"/>
          <w:highlight w:val="cyan"/>
        </w:rPr>
        <w:t>crisis</w:t>
      </w:r>
      <w:r w:rsidRPr="00B7578B">
        <w:rPr>
          <w:rStyle w:val="StyleUnderline"/>
        </w:rPr>
        <w:t xml:space="preserve">. Political ignorance is widespread, and </w:t>
      </w:r>
      <w:r w:rsidRPr="004A2F58">
        <w:rPr>
          <w:rStyle w:val="StyleUnderline"/>
          <w:highlight w:val="cyan"/>
        </w:rPr>
        <w:t>many voters may</w:t>
      </w:r>
      <w:r w:rsidRPr="00B7578B">
        <w:rPr>
          <w:rStyle w:val="StyleUnderline"/>
        </w:rPr>
        <w:t xml:space="preserve"> be unwilling or </w:t>
      </w:r>
      <w:r w:rsidRPr="004A2F58">
        <w:rPr>
          <w:rStyle w:val="StyleUnderline"/>
          <w:highlight w:val="cyan"/>
        </w:rPr>
        <w:t>unable to objectively evaluate</w:t>
      </w:r>
      <w:r w:rsidRPr="00B7578B">
        <w:rPr>
          <w:rStyle w:val="StyleUnderline"/>
        </w:rPr>
        <w:t xml:space="preserve"> the </w:t>
      </w:r>
      <w:r w:rsidRPr="004A2F58">
        <w:rPr>
          <w:rStyle w:val="StyleUnderline"/>
          <w:highlight w:val="cyan"/>
        </w:rPr>
        <w:t xml:space="preserve">effectiveness of </w:t>
      </w:r>
      <w:r w:rsidRPr="004A2F58">
        <w:rPr>
          <w:rStyle w:val="StyleUnderline"/>
        </w:rPr>
        <w:t xml:space="preserve">either </w:t>
      </w:r>
      <w:r w:rsidRPr="004A2F58">
        <w:rPr>
          <w:rStyle w:val="StyleUnderline"/>
          <w:highlight w:val="cyan"/>
        </w:rPr>
        <w:t>federal or state policies</w:t>
      </w:r>
      <w:r w:rsidRPr="00B7578B">
        <w:rPr>
          <w:rStyle w:val="StyleUnderline"/>
        </w:rPr>
        <w:t>.</w:t>
      </w:r>
      <w:r w:rsidRPr="00B7578B">
        <w:rPr>
          <w:sz w:val="16"/>
        </w:rPr>
        <w:t xml:space="preserve"> For many, </w:t>
      </w:r>
      <w:r w:rsidRPr="004A2F58">
        <w:rPr>
          <w:rStyle w:val="StyleUnderline"/>
          <w:highlight w:val="cyan"/>
        </w:rPr>
        <w:t>the default response</w:t>
      </w:r>
      <w:r w:rsidRPr="00B7578B">
        <w:rPr>
          <w:rStyle w:val="StyleUnderline"/>
        </w:rPr>
        <w:t xml:space="preserve"> to a terribly dangerous situation </w:t>
      </w:r>
      <w:r w:rsidRPr="004A2F58">
        <w:rPr>
          <w:rStyle w:val="StyleUnderline"/>
          <w:highlight w:val="cyan"/>
        </w:rPr>
        <w:t>might be to clamor for large-scale intervention</w:t>
      </w:r>
      <w:r w:rsidRPr="00B7578B">
        <w:rPr>
          <w:rStyle w:val="StyleUnderline"/>
        </w:rPr>
        <w:t xml:space="preserve"> of the largest and most powerful government available.</w:t>
      </w:r>
      <w:r>
        <w:rPr>
          <w:rStyle w:val="StyleUnderline"/>
        </w:rPr>
        <w:t xml:space="preserve"> </w:t>
      </w:r>
      <w:r w:rsidRPr="00B7578B">
        <w:rPr>
          <w:sz w:val="16"/>
        </w:rPr>
        <w:t xml:space="preserve">It is also worth remembering that the </w:t>
      </w:r>
      <w:r w:rsidRPr="004A2F58">
        <w:rPr>
          <w:rStyle w:val="StyleUnderline"/>
          <w:highlight w:val="cyan"/>
        </w:rPr>
        <w:t>massive</w:t>
      </w:r>
      <w:r w:rsidRPr="00B7578B">
        <w:rPr>
          <w:rStyle w:val="StyleUnderline"/>
        </w:rPr>
        <w:t xml:space="preserve"> $2 trillion "</w:t>
      </w:r>
      <w:r w:rsidRPr="004A2F58">
        <w:rPr>
          <w:rStyle w:val="StyleUnderline"/>
          <w:highlight w:val="cyan"/>
        </w:rPr>
        <w:t>stimulus</w:t>
      </w:r>
      <w:r w:rsidRPr="00B7578B">
        <w:rPr>
          <w:rStyle w:val="StyleUnderline"/>
        </w:rPr>
        <w:t xml:space="preserve">" </w:t>
      </w:r>
      <w:r w:rsidRPr="004A2F58">
        <w:rPr>
          <w:rStyle w:val="StyleUnderline"/>
          <w:highlight w:val="cyan"/>
        </w:rPr>
        <w:t>bill</w:t>
      </w:r>
      <w:r w:rsidRPr="00B7578B">
        <w:rPr>
          <w:rStyle w:val="StyleUnderline"/>
        </w:rPr>
        <w:t xml:space="preserve"> passed by Congress </w:t>
      </w:r>
      <w:r w:rsidRPr="004A2F58">
        <w:rPr>
          <w:rStyle w:val="StyleUnderline"/>
          <w:highlight w:val="cyan"/>
        </w:rPr>
        <w:t>has</w:t>
      </w:r>
      <w:r w:rsidRPr="00B7578B">
        <w:rPr>
          <w:rStyle w:val="StyleUnderline"/>
        </w:rPr>
        <w:t xml:space="preserve"> already </w:t>
      </w:r>
      <w:r w:rsidRPr="004A2F58">
        <w:rPr>
          <w:rStyle w:val="StyleUnderline"/>
          <w:highlight w:val="cyan"/>
        </w:rPr>
        <w:t>caused</w:t>
      </w:r>
      <w:r w:rsidRPr="00B7578B">
        <w:rPr>
          <w:rStyle w:val="StyleUnderline"/>
        </w:rPr>
        <w:t xml:space="preserve"> a </w:t>
      </w:r>
      <w:r w:rsidRPr="004A2F58">
        <w:rPr>
          <w:rStyle w:val="StyleUnderline"/>
          <w:highlight w:val="cyan"/>
        </w:rPr>
        <w:t>huge increase in federal spending, and made many</w:t>
      </w:r>
      <w:r w:rsidRPr="00B7578B">
        <w:rPr>
          <w:rStyle w:val="StyleUnderline"/>
        </w:rPr>
        <w:t xml:space="preserve"> more </w:t>
      </w:r>
      <w:r w:rsidRPr="004A2F58">
        <w:rPr>
          <w:rStyle w:val="StyleUnderline"/>
          <w:highlight w:val="cyan"/>
        </w:rPr>
        <w:t>people, industries, and subnational governments</w:t>
      </w:r>
      <w:r w:rsidRPr="00B7578B">
        <w:rPr>
          <w:rStyle w:val="StyleUnderline"/>
        </w:rPr>
        <w:t xml:space="preserve"> more </w:t>
      </w:r>
      <w:r w:rsidRPr="004A2F58">
        <w:rPr>
          <w:rStyle w:val="StyleUnderline"/>
          <w:highlight w:val="cyan"/>
        </w:rPr>
        <w:t>dependent</w:t>
      </w:r>
      <w:r w:rsidRPr="00B7578B">
        <w:rPr>
          <w:rStyle w:val="StyleUnderline"/>
        </w:rPr>
        <w:t xml:space="preserve"> on federal largesse.</w:t>
      </w:r>
      <w:r w:rsidRPr="00B7578B">
        <w:rPr>
          <w:sz w:val="16"/>
        </w:rPr>
        <w:t xml:space="preserve"> Much of what is in the bill may be a justified emergency measure. But </w:t>
      </w:r>
      <w:r w:rsidRPr="00B7578B">
        <w:rPr>
          <w:rStyle w:val="StyleUnderline"/>
        </w:rPr>
        <w:t>that spigot—</w:t>
      </w:r>
      <w:r w:rsidRPr="004A2F58">
        <w:rPr>
          <w:rStyle w:val="StyleUnderline"/>
          <w:highlight w:val="cyan"/>
        </w:rPr>
        <w:t>like other expansions of government power</w:t>
      </w:r>
      <w:r w:rsidRPr="00B7578B">
        <w:rPr>
          <w:rStyle w:val="StyleUnderline"/>
        </w:rPr>
        <w:t xml:space="preserve"> in the midst of crisis—</w:t>
      </w:r>
      <w:r w:rsidRPr="004A2F58">
        <w:rPr>
          <w:rStyle w:val="StyleUnderline"/>
          <w:highlight w:val="cyan"/>
        </w:rPr>
        <w:t>may not be easy to cut off</w:t>
      </w:r>
      <w:r w:rsidRPr="00B7578B">
        <w:rPr>
          <w:rStyle w:val="StyleUnderline"/>
        </w:rPr>
        <w:t xml:space="preserve"> even after the emergency ends.</w:t>
      </w:r>
      <w:r>
        <w:rPr>
          <w:rStyle w:val="StyleUnderline"/>
        </w:rPr>
        <w:t xml:space="preserve"> </w:t>
      </w:r>
      <w:r w:rsidRPr="00B7578B">
        <w:rPr>
          <w:sz w:val="16"/>
        </w:rPr>
        <w:t xml:space="preserve">In sum, the coronavirus crisis has so far featured states taking the lead in crafting the US response. This federalist approach has some real value. But it has downsides, as well. It is too early to tell how severe those flaws are. </w:t>
      </w:r>
      <w:r w:rsidRPr="004A2F58">
        <w:rPr>
          <w:rStyle w:val="StyleUnderline"/>
          <w:highlight w:val="cyan"/>
        </w:rPr>
        <w:t>Despite</w:t>
      </w:r>
      <w:r w:rsidRPr="00B7578B">
        <w:rPr>
          <w:rStyle w:val="StyleUnderline"/>
        </w:rPr>
        <w:t xml:space="preserve"> the </w:t>
      </w:r>
      <w:r w:rsidRPr="004A2F58">
        <w:rPr>
          <w:rStyle w:val="StyleUnderline"/>
          <w:highlight w:val="cyan"/>
        </w:rPr>
        <w:t>current</w:t>
      </w:r>
      <w:r w:rsidRPr="00B7578B">
        <w:rPr>
          <w:rStyle w:val="StyleUnderline"/>
        </w:rPr>
        <w:t xml:space="preserve"> starring </w:t>
      </w:r>
      <w:r w:rsidRPr="004A2F58">
        <w:rPr>
          <w:rStyle w:val="StyleUnderline"/>
          <w:highlight w:val="cyan"/>
        </w:rPr>
        <w:t xml:space="preserve">role of state </w:t>
      </w:r>
      <w:r w:rsidRPr="004A2F58">
        <w:rPr>
          <w:rStyle w:val="StyleUnderline"/>
        </w:rPr>
        <w:t>government</w:t>
      </w:r>
      <w:r w:rsidRPr="004A2F58">
        <w:rPr>
          <w:rStyle w:val="StyleUnderline"/>
          <w:highlight w:val="cyan"/>
        </w:rPr>
        <w:t>s</w:t>
      </w:r>
      <w:r w:rsidRPr="00B7578B">
        <w:rPr>
          <w:sz w:val="16"/>
        </w:rPr>
        <w:t xml:space="preserve">, it is also too early to rule out the </w:t>
      </w:r>
      <w:r w:rsidRPr="004A2F58">
        <w:rPr>
          <w:rStyle w:val="StyleUnderline"/>
          <w:highlight w:val="cyan"/>
        </w:rPr>
        <w:t>possibility that</w:t>
      </w:r>
      <w:r w:rsidRPr="00B7578B">
        <w:rPr>
          <w:rStyle w:val="StyleUnderline"/>
        </w:rPr>
        <w:t xml:space="preserve"> the </w:t>
      </w:r>
      <w:r w:rsidRPr="004A2F58">
        <w:rPr>
          <w:rStyle w:val="StyleUnderline"/>
          <w:highlight w:val="cyan"/>
        </w:rPr>
        <w:t>coronavirus</w:t>
      </w:r>
      <w:r w:rsidRPr="00B7578B">
        <w:rPr>
          <w:rStyle w:val="StyleUnderline"/>
        </w:rPr>
        <w:t xml:space="preserve"> crisis will ultimately </w:t>
      </w:r>
      <w:r w:rsidRPr="004A2F58">
        <w:rPr>
          <w:rStyle w:val="StyleUnderline"/>
          <w:highlight w:val="cyan"/>
        </w:rPr>
        <w:t xml:space="preserve">result in a major expansion of federal </w:t>
      </w:r>
      <w:r w:rsidRPr="004A2F58">
        <w:rPr>
          <w:rStyle w:val="StyleUnderline"/>
        </w:rPr>
        <w:t xml:space="preserve">government </w:t>
      </w:r>
      <w:r w:rsidRPr="004A2F58">
        <w:rPr>
          <w:rStyle w:val="StyleUnderline"/>
          <w:highlight w:val="cyan"/>
        </w:rPr>
        <w:t>power</w:t>
      </w:r>
      <w:r w:rsidRPr="00B7578B">
        <w:rPr>
          <w:rStyle w:val="StyleUnderline"/>
        </w:rPr>
        <w:t>.</w:t>
      </w:r>
    </w:p>
    <w:p w14:paraId="68124CF0" w14:textId="77777777" w:rsidR="00D83F9E" w:rsidRDefault="00D83F9E" w:rsidP="00D83F9E">
      <w:pPr>
        <w:pStyle w:val="Heading3"/>
      </w:pPr>
      <w:r>
        <w:t>Uq (federalism on the brink)</w:t>
      </w:r>
    </w:p>
    <w:p w14:paraId="211E7D23" w14:textId="77777777" w:rsidR="00D83F9E" w:rsidRDefault="00D83F9E" w:rsidP="00D83F9E">
      <w:pPr>
        <w:pStyle w:val="Heading4"/>
      </w:pPr>
      <w:r>
        <w:t>covid–19 federalism a power struggle between states and the federal government</w:t>
      </w:r>
    </w:p>
    <w:p w14:paraId="29B37B69" w14:textId="77777777" w:rsidR="00D83F9E" w:rsidRDefault="00D83F9E" w:rsidP="00D83F9E">
      <w:r w:rsidRPr="004A2F58">
        <w:rPr>
          <w:rStyle w:val="Style13ptBold"/>
        </w:rPr>
        <w:t>New York Times, 4-21</w:t>
      </w:r>
      <w:r>
        <w:t xml:space="preserve">-2020, “Trump Insists He Has ‘Total’ Authority to Supersede Governors”, The New York Times, </w:t>
      </w:r>
      <w:hyperlink r:id="rId10" w:history="1">
        <w:r>
          <w:rPr>
            <w:rStyle w:val="Hyperlink"/>
          </w:rPr>
          <w:t>https://www.nytimes.com/2020/04/13/us/coronavirus-updates.html</w:t>
        </w:r>
      </w:hyperlink>
      <w:r>
        <w:t xml:space="preserve"> /jjk</w:t>
      </w:r>
    </w:p>
    <w:p w14:paraId="659240DC" w14:textId="77777777" w:rsidR="00D83F9E" w:rsidRDefault="00D83F9E" w:rsidP="00D83F9E">
      <w:r>
        <w:t xml:space="preserve">State leaders on both coasts are starting to debate how and when to reopen. The closure of a major meat processing plant could affect the nation’s food supply. Governors team up to discuss reopening their states. </w:t>
      </w:r>
      <w:r w:rsidRPr="007A615D">
        <w:rPr>
          <w:rStyle w:val="StyleUnderline"/>
          <w:highlight w:val="cyan"/>
        </w:rPr>
        <w:t>Trump asserts “total” authority</w:t>
      </w:r>
      <w:r w:rsidRPr="007A615D">
        <w:rPr>
          <w:rStyle w:val="StyleUnderline"/>
        </w:rPr>
        <w:t xml:space="preserve"> to overrule them.</w:t>
      </w:r>
      <w:r>
        <w:rPr>
          <w:rStyle w:val="StyleUnderline"/>
        </w:rPr>
        <w:t xml:space="preserve"> </w:t>
      </w:r>
      <w:r w:rsidRPr="007A615D">
        <w:rPr>
          <w:rStyle w:val="StyleUnderline"/>
        </w:rPr>
        <w:t>Hours after two groups of governors announced that they were forming regional working groups to help plan when it would be safe to ease restrictions and reopen their economies, President Trump asserted in a White House news briefing that the authority to make such decisions rested with him.</w:t>
      </w:r>
      <w:r>
        <w:rPr>
          <w:rStyle w:val="StyleUnderline"/>
        </w:rPr>
        <w:t xml:space="preserve"> </w:t>
      </w:r>
      <w:r>
        <w:t>“</w:t>
      </w:r>
      <w:r w:rsidRPr="007A615D">
        <w:rPr>
          <w:rStyle w:val="StyleUnderline"/>
          <w:highlight w:val="cyan"/>
        </w:rPr>
        <w:t>The president</w:t>
      </w:r>
      <w:r w:rsidRPr="007A615D">
        <w:rPr>
          <w:rStyle w:val="StyleUnderline"/>
        </w:rPr>
        <w:t xml:space="preserve"> of the United States </w:t>
      </w:r>
      <w:r w:rsidRPr="007A615D">
        <w:rPr>
          <w:rStyle w:val="StyleUnderline"/>
          <w:highlight w:val="cyan"/>
        </w:rPr>
        <w:t>calls the shots</w:t>
      </w:r>
      <w:r w:rsidRPr="007A615D">
        <w:rPr>
          <w:rStyle w:val="StyleUnderline"/>
        </w:rPr>
        <w:t xml:space="preserve">,” Mr. </w:t>
      </w:r>
      <w:r w:rsidRPr="007A615D">
        <w:rPr>
          <w:rStyle w:val="StyleUnderline"/>
          <w:highlight w:val="cyan"/>
        </w:rPr>
        <w:t>Trump said</w:t>
      </w:r>
      <w:r w:rsidRPr="007A615D">
        <w:rPr>
          <w:rStyle w:val="StyleUnderline"/>
        </w:rPr>
        <w:t>. “They can’t do anything without the approval of the president of the United States.”</w:t>
      </w:r>
      <w:r>
        <w:t xml:space="preserve"> The announcements by the governors, who formed groups on both coasts, came hours after the president wrote on Twitter that such a decision lies with the president, not the states, and before he made the point more forcefully to reporters in Washington. </w:t>
      </w:r>
      <w:r w:rsidRPr="007A615D">
        <w:rPr>
          <w:rStyle w:val="StyleUnderline"/>
          <w:highlight w:val="cyan"/>
        </w:rPr>
        <w:t>Asked what provisions</w:t>
      </w:r>
      <w:r w:rsidRPr="007A615D">
        <w:rPr>
          <w:rStyle w:val="StyleUnderline"/>
        </w:rPr>
        <w:t xml:space="preserve"> of the Constitution gave him the power to override the states if they wanted to remain closed, </w:t>
      </w:r>
      <w:r w:rsidRPr="007A615D">
        <w:rPr>
          <w:rStyle w:val="StyleUnderline"/>
          <w:highlight w:val="cyan"/>
        </w:rPr>
        <w:t>he said, “Numerous provisions</w:t>
      </w:r>
      <w:r w:rsidRPr="007A615D">
        <w:rPr>
          <w:rStyle w:val="StyleUnderline"/>
        </w:rPr>
        <w:t>,” without naming any.</w:t>
      </w:r>
      <w:r>
        <w:rPr>
          <w:rStyle w:val="StyleUnderline"/>
        </w:rPr>
        <w:t xml:space="preserve"> </w:t>
      </w:r>
      <w:r w:rsidRPr="007A615D">
        <w:rPr>
          <w:rStyle w:val="StyleUnderline"/>
          <w:highlight w:val="cyan"/>
        </w:rPr>
        <w:t>His</w:t>
      </w:r>
      <w:r w:rsidRPr="007A615D">
        <w:rPr>
          <w:rStyle w:val="StyleUnderline"/>
        </w:rPr>
        <w:t xml:space="preserve"> daylong </w:t>
      </w:r>
      <w:r w:rsidRPr="007A615D">
        <w:rPr>
          <w:rStyle w:val="StyleUnderline"/>
          <w:highlight w:val="cyan"/>
        </w:rPr>
        <w:t>assertions of power</w:t>
      </w:r>
      <w:r w:rsidRPr="007A615D">
        <w:rPr>
          <w:rStyle w:val="StyleUnderline"/>
        </w:rPr>
        <w:t xml:space="preserve"> appeared to </w:t>
      </w:r>
      <w:r w:rsidRPr="007A615D">
        <w:rPr>
          <w:rStyle w:val="StyleUnderline"/>
          <w:highlight w:val="cyan"/>
        </w:rPr>
        <w:t>have little effect on</w:t>
      </w:r>
      <w:r w:rsidRPr="007A615D">
        <w:rPr>
          <w:rStyle w:val="StyleUnderline"/>
        </w:rPr>
        <w:t xml:space="preserve"> the </w:t>
      </w:r>
      <w:r w:rsidRPr="007A615D">
        <w:rPr>
          <w:rStyle w:val="StyleUnderline"/>
          <w:highlight w:val="cyan"/>
        </w:rPr>
        <w:t>governors</w:t>
      </w:r>
      <w:r w:rsidRPr="007A615D">
        <w:rPr>
          <w:rStyle w:val="StyleUnderline"/>
        </w:rPr>
        <w:t>.</w:t>
      </w:r>
      <w:r>
        <w:rPr>
          <w:rStyle w:val="StyleUnderline"/>
        </w:rPr>
        <w:t xml:space="preserve"> </w:t>
      </w:r>
      <w:r>
        <w:t xml:space="preserve">“Well, seeing as we had the responsibility for closing the state down,” Gov. Tom Wolf of Pennsylvania said, “I think we probably have the primary responsibility for opening it up.” </w:t>
      </w:r>
      <w:r w:rsidRPr="007A615D">
        <w:rPr>
          <w:rStyle w:val="StyleUnderline"/>
        </w:rPr>
        <w:t xml:space="preserve">Mr. Wolf and the </w:t>
      </w:r>
      <w:r w:rsidRPr="007A615D">
        <w:rPr>
          <w:rStyle w:val="StyleUnderline"/>
          <w:highlight w:val="cyan"/>
        </w:rPr>
        <w:t>governors</w:t>
      </w:r>
      <w:r w:rsidRPr="007A615D">
        <w:rPr>
          <w:rStyle w:val="StyleUnderline"/>
        </w:rPr>
        <w:t xml:space="preserve"> of Connecticut, Delaware, Massachusetts, New Jersey, New York and Rhode Island </w:t>
      </w:r>
      <w:r w:rsidRPr="007A615D">
        <w:rPr>
          <w:rStyle w:val="StyleUnderline"/>
          <w:highlight w:val="cyan"/>
        </w:rPr>
        <w:t>agreed to</w:t>
      </w:r>
      <w:r w:rsidRPr="007A615D">
        <w:rPr>
          <w:rStyle w:val="StyleUnderline"/>
        </w:rPr>
        <w:t xml:space="preserve"> </w:t>
      </w:r>
      <w:r w:rsidRPr="007A615D">
        <w:rPr>
          <w:rStyle w:val="StyleUnderline"/>
          <w:highlight w:val="cyan"/>
        </w:rPr>
        <w:t>create a committee of</w:t>
      </w:r>
      <w:r w:rsidRPr="007A615D">
        <w:rPr>
          <w:rStyle w:val="StyleUnderline"/>
        </w:rPr>
        <w:t xml:space="preserve"> public health </w:t>
      </w:r>
      <w:r w:rsidRPr="007A615D">
        <w:rPr>
          <w:rStyle w:val="StyleUnderline"/>
          <w:highlight w:val="cyan"/>
        </w:rPr>
        <w:t>officials</w:t>
      </w:r>
      <w:r w:rsidRPr="007A615D">
        <w:rPr>
          <w:rStyle w:val="StyleUnderline"/>
        </w:rPr>
        <w:t>, economic development officials and their chiefs of staff.</w:t>
      </w:r>
      <w:r>
        <w:rPr>
          <w:rStyle w:val="StyleUnderline"/>
        </w:rPr>
        <w:t xml:space="preserve"> </w:t>
      </w:r>
      <w:r w:rsidRPr="007A615D">
        <w:rPr>
          <w:rStyle w:val="StyleUnderline"/>
        </w:rPr>
        <w:t xml:space="preserve">On the West Coast, the </w:t>
      </w:r>
      <w:r w:rsidRPr="007A615D">
        <w:rPr>
          <w:rStyle w:val="StyleUnderline"/>
          <w:highlight w:val="cyan"/>
        </w:rPr>
        <w:t>governors</w:t>
      </w:r>
      <w:r w:rsidRPr="007A615D">
        <w:rPr>
          <w:rStyle w:val="StyleUnderline"/>
        </w:rPr>
        <w:t xml:space="preserve"> of California, Oregon and Washington also </w:t>
      </w:r>
      <w:r w:rsidRPr="007A615D">
        <w:rPr>
          <w:rStyle w:val="StyleUnderline"/>
          <w:highlight w:val="cyan"/>
        </w:rPr>
        <w:t>announced</w:t>
      </w:r>
      <w:r w:rsidRPr="007A615D">
        <w:rPr>
          <w:rStyle w:val="StyleUnderline"/>
        </w:rPr>
        <w:t xml:space="preserve"> Monday a </w:t>
      </w:r>
      <w:r w:rsidRPr="007A615D">
        <w:rPr>
          <w:rStyle w:val="StyleUnderline"/>
          <w:highlight w:val="cyan"/>
        </w:rPr>
        <w:t>joint approach to reopening</w:t>
      </w:r>
      <w:r w:rsidRPr="007A615D">
        <w:rPr>
          <w:rStyle w:val="StyleUnderline"/>
        </w:rPr>
        <w:t xml:space="preserve"> economies that they called a Western States Pact. “Our states will only be effective by working together,” they said in a joint statement.</w:t>
      </w:r>
      <w:r>
        <w:rPr>
          <w:rStyle w:val="StyleUnderline"/>
        </w:rPr>
        <w:t xml:space="preserve"> </w:t>
      </w:r>
      <w:r w:rsidRPr="007A615D">
        <w:rPr>
          <w:rStyle w:val="StyleUnderline"/>
        </w:rPr>
        <w:t>Gov. Gavin Newsom of California said he had been in discussions with the other governors to coordinate efforts on the West Coast. He said that on Tuesday he would outline the “California-based thinking” on reopening and promised it would be guided by “facts,” “evidence” and “science.”</w:t>
      </w:r>
      <w:r>
        <w:rPr>
          <w:rStyle w:val="StyleUnderline"/>
        </w:rPr>
        <w:t xml:space="preserve"> </w:t>
      </w:r>
      <w:r w:rsidRPr="007A615D">
        <w:rPr>
          <w:rStyle w:val="StyleUnderline"/>
        </w:rPr>
        <w:t xml:space="preserve">The </w:t>
      </w:r>
      <w:r w:rsidRPr="007A615D">
        <w:rPr>
          <w:rStyle w:val="StyleUnderline"/>
          <w:highlight w:val="cyan"/>
        </w:rPr>
        <w:t>stay-at-home orders</w:t>
      </w:r>
      <w:r w:rsidRPr="007A615D">
        <w:rPr>
          <w:rStyle w:val="StyleUnderline"/>
        </w:rPr>
        <w:t xml:space="preserve"> that have kept a vast majority of Americans indoors </w:t>
      </w:r>
      <w:r w:rsidRPr="007A615D">
        <w:rPr>
          <w:rStyle w:val="StyleUnderline"/>
          <w:highlight w:val="cyan"/>
        </w:rPr>
        <w:t>were issued state by state</w:t>
      </w:r>
      <w:r w:rsidRPr="007A615D">
        <w:rPr>
          <w:rStyle w:val="StyleUnderline"/>
        </w:rPr>
        <w:t xml:space="preserve">, by their governors. The </w:t>
      </w:r>
      <w:r w:rsidRPr="007A615D">
        <w:rPr>
          <w:rStyle w:val="StyleUnderline"/>
          <w:highlight w:val="cyan"/>
        </w:rPr>
        <w:t>president did issue nonbinding guidelines</w:t>
      </w:r>
      <w:r w:rsidRPr="007A615D">
        <w:rPr>
          <w:rStyle w:val="StyleUnderline"/>
        </w:rPr>
        <w:t xml:space="preserve"> urging a pause in daily life through the end of the month.</w:t>
      </w:r>
      <w:r>
        <w:rPr>
          <w:rStyle w:val="StyleUnderline"/>
        </w:rPr>
        <w:t xml:space="preserve"> </w:t>
      </w:r>
      <w:r w:rsidRPr="007A615D">
        <w:rPr>
          <w:rStyle w:val="StyleUnderline"/>
        </w:rPr>
        <w:t xml:space="preserve">The </w:t>
      </w:r>
      <w:r w:rsidRPr="007A615D">
        <w:rPr>
          <w:rStyle w:val="StyleUnderline"/>
          <w:highlight w:val="cyan"/>
        </w:rPr>
        <w:t>potential power struggle threatens widespread confusion</w:t>
      </w:r>
      <w:r w:rsidRPr="007A615D">
        <w:rPr>
          <w:rStyle w:val="StyleUnderline"/>
        </w:rPr>
        <w:t xml:space="preserve"> if the president and governors end up at loggerheads over how and when to begin resuming some semblance of normal life in the country once the risk of the virus begins to fade sufficiently. Conflicting orders by Washington and state capitals would leave businesses and workers in the untenable position of trying to decide which level of government to listen to when it comes to reopening doors and returning to their jobs.</w:t>
      </w:r>
      <w:r>
        <w:rPr>
          <w:rStyle w:val="StyleUnderline"/>
        </w:rPr>
        <w:t xml:space="preserve"> </w:t>
      </w:r>
      <w:r w:rsidRPr="007A615D">
        <w:rPr>
          <w:rStyle w:val="StyleUnderline"/>
        </w:rPr>
        <w:t>Several of the governors who spoke on Monday made it clear that they did not intend to let businesses in their states reopen until experts and data suggested it would be safe to do so. They noted that their fates were bound by geography. “The reality is this virus doesn’t care about state borders, and our response shouldn’t either,” Gov. Gina Raimondo of Rhode Island said.</w:t>
      </w:r>
      <w:r>
        <w:rPr>
          <w:rStyle w:val="StyleUnderline"/>
        </w:rPr>
        <w:t xml:space="preserve"> </w:t>
      </w:r>
      <w:r>
        <w:t xml:space="preserve">In Texas, Gov. Greg Abbott said he was working closely with the White House on his plan to reopen the state’s businesses. He called for a staggered approach in which businesses that have a minimal impact on the spread of the virus would open up first. </w:t>
      </w:r>
    </w:p>
    <w:p w14:paraId="36CF3055" w14:textId="77777777" w:rsidR="00D83F9E" w:rsidRPr="00FE3CAF" w:rsidRDefault="00D83F9E" w:rsidP="00D83F9E"/>
    <w:p w14:paraId="457E02BF" w14:textId="77777777" w:rsidR="00D83F9E" w:rsidRPr="00FE3CAF" w:rsidRDefault="00D83F9E" w:rsidP="00D83F9E">
      <w:pPr>
        <w:pStyle w:val="Heading4"/>
      </w:pPr>
      <w:r w:rsidRPr="00FE3CAF">
        <w:t xml:space="preserve">Trump is claiming as much power </w:t>
      </w:r>
      <w:r w:rsidRPr="00FE3CAF">
        <w:rPr>
          <w:rFonts w:ascii="Gadugi" w:hAnsi="Gadugi" w:cs="Gadugi"/>
          <w:shd w:val="clear" w:color="auto" w:fill="FFFFFF"/>
        </w:rPr>
        <w:t>as he can</w:t>
      </w:r>
      <w:r w:rsidRPr="00FE3CAF">
        <w:t xml:space="preserve"> but the states are fighting back </w:t>
      </w:r>
    </w:p>
    <w:p w14:paraId="0E3C3960" w14:textId="77777777" w:rsidR="00D83F9E" w:rsidRDefault="00D83F9E" w:rsidP="00D83F9E">
      <w:r>
        <w:t xml:space="preserve">Meagan </w:t>
      </w:r>
      <w:r w:rsidRPr="00E166EA">
        <w:rPr>
          <w:rStyle w:val="Style13ptBold"/>
        </w:rPr>
        <w:t>Flynn and</w:t>
      </w:r>
      <w:r>
        <w:t xml:space="preserve"> Allyson </w:t>
      </w:r>
      <w:r w:rsidRPr="00E166EA">
        <w:rPr>
          <w:rStyle w:val="Style13ptBold"/>
        </w:rPr>
        <w:t>Chiu, 4-14</w:t>
      </w:r>
      <w:r>
        <w:t xml:space="preserve">-2020, "Trump says his ‘authority is total.’ Constitutional experts have ‘no idea’ where he got that.," </w:t>
      </w:r>
      <w:hyperlink r:id="rId11" w:history="1">
        <w:r w:rsidRPr="009651ED">
          <w:rPr>
            <w:rStyle w:val="Hyperlink"/>
          </w:rPr>
          <w:t>https://www.washingtonpost.com/nation/2020/04/14/trump-power-constitution-coronavirus/</w:t>
        </w:r>
      </w:hyperlink>
      <w:r>
        <w:t xml:space="preserve"> jjk</w:t>
      </w:r>
    </w:p>
    <w:p w14:paraId="3771BF23" w14:textId="77777777" w:rsidR="00D83F9E" w:rsidRPr="00E166EA" w:rsidRDefault="00D83F9E" w:rsidP="00D83F9E">
      <w:pPr>
        <w:rPr>
          <w:rStyle w:val="StyleUnderline"/>
        </w:rPr>
      </w:pPr>
      <w:r w:rsidRPr="00E166EA">
        <w:rPr>
          <w:rStyle w:val="StyleUnderline"/>
        </w:rPr>
        <w:t xml:space="preserve">The </w:t>
      </w:r>
      <w:r w:rsidRPr="004A2F58">
        <w:rPr>
          <w:rStyle w:val="StyleUnderline"/>
          <w:highlight w:val="cyan"/>
        </w:rPr>
        <w:t>federal government has exerted its greatest power over the states by withholding or threatening to withhold money from recalcitrant states</w:t>
      </w:r>
      <w:r w:rsidRPr="00E166EA">
        <w:rPr>
          <w:sz w:val="16"/>
        </w:rPr>
        <w:t xml:space="preserve">, though even that authority has been limited by the Supreme Court. </w:t>
      </w:r>
      <w:r w:rsidRPr="004A2F58">
        <w:rPr>
          <w:rStyle w:val="StyleUnderline"/>
          <w:highlight w:val="cyan"/>
        </w:rPr>
        <w:t>Trump has made many extreme claims of power, previously declaring</w:t>
      </w:r>
      <w:r w:rsidRPr="00E166EA">
        <w:rPr>
          <w:rStyle w:val="StyleUnderline"/>
        </w:rPr>
        <w:t xml:space="preserve"> that </w:t>
      </w:r>
      <w:r w:rsidRPr="004A2F58">
        <w:rPr>
          <w:rStyle w:val="StyleUnderline"/>
          <w:highlight w:val="cyan"/>
        </w:rPr>
        <w:t>Article II</w:t>
      </w:r>
      <w:r w:rsidRPr="00E166EA">
        <w:rPr>
          <w:rStyle w:val="StyleUnderline"/>
        </w:rPr>
        <w:t xml:space="preserve"> of the Constitution, which vests executive power in the president, </w:t>
      </w:r>
      <w:r w:rsidRPr="004A2F58">
        <w:rPr>
          <w:rStyle w:val="StyleUnderline"/>
          <w:highlight w:val="cyan"/>
        </w:rPr>
        <w:t>gives him “the right to do whatever I want.”</w:t>
      </w:r>
      <w:r>
        <w:rPr>
          <w:rStyle w:val="StyleUnderline"/>
        </w:rPr>
        <w:t xml:space="preserve"> </w:t>
      </w:r>
      <w:r w:rsidRPr="00E166EA">
        <w:rPr>
          <w:rStyle w:val="StyleUnderline"/>
        </w:rPr>
        <w:t xml:space="preserve">“On the one hand, </w:t>
      </w:r>
      <w:r w:rsidRPr="004A2F58">
        <w:rPr>
          <w:rStyle w:val="StyleUnderline"/>
          <w:highlight w:val="cyan"/>
        </w:rPr>
        <w:t>we shouldn’t freak out over every</w:t>
      </w:r>
      <w:r w:rsidRPr="00E166EA">
        <w:rPr>
          <w:rStyle w:val="StyleUnderline"/>
        </w:rPr>
        <w:t xml:space="preserve"> blustering </w:t>
      </w:r>
      <w:r w:rsidRPr="004A2F58">
        <w:rPr>
          <w:rStyle w:val="StyleUnderline"/>
          <w:highlight w:val="cyan"/>
        </w:rPr>
        <w:t>claim</w:t>
      </w:r>
      <w:r w:rsidRPr="00E166EA">
        <w:rPr>
          <w:rStyle w:val="StyleUnderline"/>
        </w:rPr>
        <w:t xml:space="preserve"> of power he asserts, </w:t>
      </w:r>
      <w:r w:rsidRPr="004A2F58">
        <w:rPr>
          <w:rStyle w:val="StyleUnderline"/>
          <w:highlight w:val="cyan"/>
        </w:rPr>
        <w:t>but</w:t>
      </w:r>
      <w:r w:rsidRPr="00E166EA">
        <w:rPr>
          <w:rStyle w:val="StyleUnderline"/>
        </w:rPr>
        <w:t xml:space="preserve"> on the other hand, </w:t>
      </w:r>
      <w:r w:rsidRPr="004A2F58">
        <w:rPr>
          <w:rStyle w:val="StyleUnderline"/>
          <w:highlight w:val="cyan"/>
        </w:rPr>
        <w:t>there’s something very harmful in failing to rebut those claims</w:t>
      </w:r>
      <w:r w:rsidRPr="00E166EA">
        <w:rPr>
          <w:rStyle w:val="StyleUnderline"/>
        </w:rPr>
        <w:t xml:space="preserve"> every time they happen,”</w:t>
      </w:r>
      <w:r w:rsidRPr="00E166EA">
        <w:rPr>
          <w:sz w:val="16"/>
        </w:rPr>
        <w:t xml:space="preserve"> Chesney said Monday. “</w:t>
      </w:r>
      <w:r w:rsidRPr="00E166EA">
        <w:rPr>
          <w:rStyle w:val="StyleUnderline"/>
        </w:rPr>
        <w:t xml:space="preserve">There are plenty of people who will credit what he says, and </w:t>
      </w:r>
      <w:r w:rsidRPr="004A2F58">
        <w:rPr>
          <w:rStyle w:val="StyleUnderline"/>
        </w:rPr>
        <w:t>if he repeatedly asserts he has such powers perhaps, that will help him get away with asserting powers he</w:t>
      </w:r>
      <w:r w:rsidRPr="00E166EA">
        <w:rPr>
          <w:rStyle w:val="StyleUnderline"/>
        </w:rPr>
        <w:t xml:space="preserve"> should not have.”</w:t>
      </w:r>
      <w:r w:rsidRPr="00E166EA">
        <w:rPr>
          <w:sz w:val="16"/>
        </w:rPr>
        <w:t xml:space="preserve"> Ultimately, Vladeck said, </w:t>
      </w:r>
      <w:r w:rsidRPr="00E166EA">
        <w:rPr>
          <w:rStyle w:val="StyleUnderline"/>
        </w:rPr>
        <w:t xml:space="preserve">the </w:t>
      </w:r>
      <w:r w:rsidRPr="004A2F58">
        <w:rPr>
          <w:rStyle w:val="StyleUnderline"/>
          <w:highlight w:val="cyan"/>
        </w:rPr>
        <w:t>real problem only begins if Trump’s claims</w:t>
      </w:r>
      <w:r w:rsidRPr="00E166EA">
        <w:rPr>
          <w:rStyle w:val="StyleUnderline"/>
        </w:rPr>
        <w:t xml:space="preserve"> to nearly boundless power </w:t>
      </w:r>
      <w:r w:rsidRPr="004A2F58">
        <w:rPr>
          <w:rStyle w:val="StyleUnderline"/>
          <w:highlight w:val="cyan"/>
        </w:rPr>
        <w:t>are left unchallenged</w:t>
      </w:r>
      <w:r w:rsidRPr="00E166EA">
        <w:rPr>
          <w:rStyle w:val="StyleUnderline"/>
        </w:rPr>
        <w:t xml:space="preserve"> through the system of checks and balances by the courts or Congress.</w:t>
      </w:r>
      <w:r w:rsidRPr="00E166EA">
        <w:rPr>
          <w:sz w:val="16"/>
        </w:rPr>
        <w:t xml:space="preserve"> </w:t>
      </w:r>
      <w:r w:rsidRPr="00E166EA">
        <w:rPr>
          <w:rStyle w:val="StyleUnderline"/>
        </w:rPr>
        <w:t>“</w:t>
      </w:r>
      <w:r w:rsidRPr="004A2F58">
        <w:rPr>
          <w:rStyle w:val="StyleUnderline"/>
          <w:highlight w:val="cyan"/>
        </w:rPr>
        <w:t xml:space="preserve">It’s not a crisis when a president claims powers </w:t>
      </w:r>
      <w:r w:rsidRPr="004A2F58">
        <w:rPr>
          <w:rStyle w:val="StyleUnderline"/>
        </w:rPr>
        <w:t>unfettered by those constraints, and unconfined by written law and settled precedent,” he said. “</w:t>
      </w:r>
      <w:r w:rsidRPr="004A2F58">
        <w:rPr>
          <w:rStyle w:val="StyleUnderline"/>
          <w:highlight w:val="cyan"/>
        </w:rPr>
        <w:t xml:space="preserve">It’s a crisis when </w:t>
      </w:r>
      <w:r w:rsidRPr="004A2F58">
        <w:rPr>
          <w:rStyle w:val="StyleUnderline"/>
        </w:rPr>
        <w:t xml:space="preserve">those </w:t>
      </w:r>
      <w:r w:rsidRPr="004A2F58">
        <w:rPr>
          <w:rStyle w:val="StyleUnderline"/>
          <w:highlight w:val="cyan"/>
        </w:rPr>
        <w:t>other institutions don’t push back.</w:t>
      </w:r>
      <w:r w:rsidRPr="004A2F58">
        <w:rPr>
          <w:rStyle w:val="StyleUnderline"/>
        </w:rPr>
        <w:t>”</w:t>
      </w:r>
    </w:p>
    <w:p w14:paraId="21BE8273" w14:textId="77777777" w:rsidR="00D83F9E" w:rsidRDefault="00D83F9E" w:rsidP="00D83F9E"/>
    <w:p w14:paraId="249F3C5D" w14:textId="77777777" w:rsidR="00D83F9E" w:rsidRPr="00392BAB" w:rsidRDefault="00D83F9E" w:rsidP="00D83F9E"/>
    <w:p w14:paraId="0BDB734F" w14:textId="77777777" w:rsidR="00D83F9E" w:rsidRPr="00392BAB" w:rsidRDefault="00D83F9E" w:rsidP="00D83F9E">
      <w:pPr>
        <w:pStyle w:val="Heading4"/>
      </w:pPr>
      <w:r>
        <w:t>Covid-19 has put federalism on the brink.</w:t>
      </w:r>
    </w:p>
    <w:p w14:paraId="7CE36806" w14:textId="77777777" w:rsidR="00D83F9E" w:rsidRPr="00392BAB" w:rsidRDefault="00D83F9E" w:rsidP="00D83F9E">
      <w:r>
        <w:t xml:space="preserve">Donald F. </w:t>
      </w:r>
      <w:r w:rsidRPr="00E166EA">
        <w:rPr>
          <w:rStyle w:val="Style13ptBold"/>
        </w:rPr>
        <w:t>Kettl</w:t>
      </w:r>
      <w:r>
        <w:t xml:space="preserve">, professor at the Lyndon B. Johnson School of Public Affairs, University of Texas, </w:t>
      </w:r>
      <w:r w:rsidRPr="00E166EA">
        <w:rPr>
          <w:rStyle w:val="Style13ptBold"/>
        </w:rPr>
        <w:t>3-12</w:t>
      </w:r>
      <w:r>
        <w:t xml:space="preserve">-2020, "The Federalism Divide Is Shading Government’s Response to COVID-19," Government Executive, </w:t>
      </w:r>
      <w:hyperlink r:id="rId12" w:history="1">
        <w:r w:rsidRPr="009651ED">
          <w:rPr>
            <w:rStyle w:val="Hyperlink"/>
          </w:rPr>
          <w:t>https://www.govexec.com/management/2020/03/federalism-divide-shading-governments-response-covid-19/163720/</w:t>
        </w:r>
      </w:hyperlink>
      <w:r>
        <w:t xml:space="preserve"> jjk</w:t>
      </w:r>
    </w:p>
    <w:p w14:paraId="3B1AB593" w14:textId="77777777" w:rsidR="00D83F9E" w:rsidRPr="00392BAB" w:rsidRDefault="00D83F9E" w:rsidP="00D83F9E">
      <w:pPr>
        <w:rPr>
          <w:rStyle w:val="StyleUnderline"/>
        </w:rPr>
      </w:pPr>
      <w:r w:rsidRPr="004A2F58">
        <w:rPr>
          <w:rStyle w:val="StyleUnderline"/>
          <w:highlight w:val="cyan"/>
        </w:rPr>
        <w:t>Many state and local officials, frustrated by frictions with</w:t>
      </w:r>
      <w:r w:rsidRPr="00392BAB">
        <w:rPr>
          <w:rStyle w:val="StyleUnderline"/>
        </w:rPr>
        <w:t xml:space="preserve"> the </w:t>
      </w:r>
      <w:r w:rsidRPr="004A2F58">
        <w:rPr>
          <w:rStyle w:val="StyleUnderline"/>
          <w:highlight w:val="cyan"/>
        </w:rPr>
        <w:t>feds, stepped out on their own</w:t>
      </w:r>
      <w:r w:rsidRPr="00392BAB">
        <w:rPr>
          <w:rStyle w:val="StyleUnderline"/>
        </w:rPr>
        <w:t xml:space="preserve">. </w:t>
      </w:r>
      <w:r w:rsidRPr="004A2F58">
        <w:rPr>
          <w:rStyle w:val="StyleUnderline"/>
          <w:highlight w:val="cyan"/>
        </w:rPr>
        <w:t>New York</w:t>
      </w:r>
      <w:r w:rsidRPr="00392BAB">
        <w:rPr>
          <w:rStyle w:val="StyleUnderline"/>
        </w:rPr>
        <w:t xml:space="preserve"> state </w:t>
      </w:r>
      <w:r w:rsidRPr="004A2F58">
        <w:rPr>
          <w:rStyle w:val="StyleUnderline"/>
          <w:highlight w:val="cyan"/>
        </w:rPr>
        <w:t>imposed</w:t>
      </w:r>
      <w:r w:rsidRPr="00392BAB">
        <w:rPr>
          <w:rStyle w:val="StyleUnderline"/>
        </w:rPr>
        <w:t xml:space="preserve"> a </w:t>
      </w:r>
      <w:r w:rsidRPr="004A2F58">
        <w:rPr>
          <w:rStyle w:val="StyleUnderline"/>
          <w:highlight w:val="cyan"/>
        </w:rPr>
        <w:t>containment area</w:t>
      </w:r>
      <w:r w:rsidRPr="00392BAB">
        <w:rPr>
          <w:rStyle w:val="StyleUnderline"/>
        </w:rPr>
        <w:t xml:space="preserve"> around New Rochelle and, when supplies of Purell ran short, devised its own hand sanitizer</w:t>
      </w:r>
      <w:r w:rsidRPr="00392BAB">
        <w:rPr>
          <w:sz w:val="16"/>
        </w:rPr>
        <w:t xml:space="preserve">, which Governor Andrew Cuomo quipped had “a very nice floral bouquet.” </w:t>
      </w:r>
      <w:r w:rsidRPr="004A2F58">
        <w:rPr>
          <w:rStyle w:val="StyleUnderline"/>
          <w:highlight w:val="cyan"/>
        </w:rPr>
        <w:t>San Antonio Mayor</w:t>
      </w:r>
      <w:r w:rsidRPr="00392BAB">
        <w:rPr>
          <w:rStyle w:val="StyleUnderline"/>
        </w:rPr>
        <w:t xml:space="preserve"> Ron Nirenberg </w:t>
      </w:r>
      <w:r w:rsidRPr="004A2F58">
        <w:rPr>
          <w:rStyle w:val="StyleUnderline"/>
          <w:highlight w:val="cyan"/>
        </w:rPr>
        <w:t>complained</w:t>
      </w:r>
      <w:r w:rsidRPr="00392BAB">
        <w:rPr>
          <w:rStyle w:val="StyleUnderline"/>
        </w:rPr>
        <w:t xml:space="preserve"> about confusion over </w:t>
      </w:r>
      <w:r w:rsidRPr="004A2F58">
        <w:rPr>
          <w:rStyle w:val="StyleUnderline"/>
          <w:highlight w:val="cyan"/>
        </w:rPr>
        <w:t>federal testing</w:t>
      </w:r>
      <w:r w:rsidRPr="00392BAB">
        <w:rPr>
          <w:rStyle w:val="StyleUnderline"/>
        </w:rPr>
        <w:t>.</w:t>
      </w:r>
      <w:r w:rsidRPr="00392BAB">
        <w:rPr>
          <w:sz w:val="16"/>
        </w:rPr>
        <w:t xml:space="preserve"> Along the way, a truly national problem became a partisan clash. President Donald Trump tweeted a complaint about “Do Nothing Democrats” and called Washington Governor Jay Inslee “a snake.” Local officials countered that they too often have felt alone. “</w:t>
      </w:r>
      <w:r w:rsidRPr="00392BAB">
        <w:rPr>
          <w:rStyle w:val="StyleUnderline"/>
        </w:rPr>
        <w:t>This has been mostly a state and local effort. The federal government has been sort of behind the times,” Sacramento County Director of Health Services Peter Beilenson told Politico.</w:t>
      </w:r>
      <w:r>
        <w:rPr>
          <w:rStyle w:val="StyleUnderline"/>
        </w:rPr>
        <w:t xml:space="preserve"> </w:t>
      </w:r>
      <w:r w:rsidRPr="00392BAB">
        <w:rPr>
          <w:sz w:val="16"/>
        </w:rPr>
        <w:t xml:space="preserve">That the virus crisis has become a forum for polarization is scarcely surprising. As I found in my research for The Divided States of America: Why Federalism Doesn’t Work, the kind of government Americans get increasingly depends on where they live. Deep polarization in the country springs from precisely the differences that are surfacing in the battle against COVID-19. The divide spills over even to just how big a problem the virus poses. A Reuters poll conducted from March 2-3 revealed that Democrats were twice as likely as Republicans to believe that the virus posed an imminent threat to the country. Rush Limbaugh argued that the virus was “the common cold,” something “being weaponized” to attack Trump. New York’s Governor Cuomo countered that the federal response could be characterized as “bad government and poor planning.” It’s scarcely surprising that the virus, like everything else in American politics and policy, falls into the chasm of polarization. But two things are about to become crystal clear. One is that this virus cares nothing about red state versus blue state politics. The virus itself will decide whether it’s an imminent threat and it’s not going to pay attention to where it wanders. </w:t>
      </w:r>
      <w:r w:rsidRPr="00392BAB">
        <w:rPr>
          <w:rStyle w:val="StyleUnderline"/>
        </w:rPr>
        <w:t xml:space="preserve">The other is that the </w:t>
      </w:r>
      <w:r w:rsidRPr="004A2F58">
        <w:rPr>
          <w:rStyle w:val="StyleUnderline"/>
          <w:highlight w:val="cyan"/>
        </w:rPr>
        <w:t>federal government will surely shape</w:t>
      </w:r>
      <w:r w:rsidRPr="00392BAB">
        <w:rPr>
          <w:rStyle w:val="StyleUnderline"/>
        </w:rPr>
        <w:t xml:space="preserve"> broad </w:t>
      </w:r>
      <w:r w:rsidRPr="004A2F58">
        <w:rPr>
          <w:rStyle w:val="StyleUnderline"/>
          <w:highlight w:val="cyan"/>
        </w:rPr>
        <w:t>guidelines, but state</w:t>
      </w:r>
      <w:r w:rsidRPr="00392BAB">
        <w:rPr>
          <w:rStyle w:val="StyleUnderline"/>
        </w:rPr>
        <w:t xml:space="preserve"> and local </w:t>
      </w:r>
      <w:r w:rsidRPr="004A2F58">
        <w:rPr>
          <w:rStyle w:val="StyleUnderline"/>
          <w:highlight w:val="cyan"/>
        </w:rPr>
        <w:t>governments will be responsible for carrying them out</w:t>
      </w:r>
      <w:r w:rsidRPr="00392BAB">
        <w:rPr>
          <w:rStyle w:val="StyleUnderline"/>
        </w:rPr>
        <w:t xml:space="preserve">. From decisions about containment zones to strategies in dealing with nursing homes, we’ll discover yet again that the driving realities of governance are what happens on the front lines. </w:t>
      </w:r>
      <w:r w:rsidRPr="004A2F58">
        <w:rPr>
          <w:rStyle w:val="StyleUnderline"/>
          <w:highlight w:val="cyan"/>
        </w:rPr>
        <w:t>Federalism matters, and this virus will provide a</w:t>
      </w:r>
      <w:r w:rsidRPr="00392BAB">
        <w:rPr>
          <w:rStyle w:val="StyleUnderline"/>
        </w:rPr>
        <w:t xml:space="preserve"> </w:t>
      </w:r>
      <w:r w:rsidRPr="004A2F58">
        <w:rPr>
          <w:rStyle w:val="StyleUnderline"/>
        </w:rPr>
        <w:t xml:space="preserve">searching </w:t>
      </w:r>
      <w:r w:rsidRPr="004A2F58">
        <w:rPr>
          <w:rStyle w:val="StyleUnderline"/>
          <w:highlight w:val="cyan"/>
        </w:rPr>
        <w:t>test of how well Madison’s</w:t>
      </w:r>
      <w:r w:rsidRPr="00392BAB">
        <w:rPr>
          <w:rStyle w:val="StyleUnderline"/>
        </w:rPr>
        <w:t xml:space="preserve"> grand </w:t>
      </w:r>
      <w:r w:rsidRPr="004A2F58">
        <w:rPr>
          <w:rStyle w:val="StyleUnderline"/>
          <w:highlight w:val="cyan"/>
        </w:rPr>
        <w:t>design works in the 21st century</w:t>
      </w:r>
      <w:r w:rsidRPr="00392BAB">
        <w:rPr>
          <w:rStyle w:val="StyleUnderline"/>
        </w:rPr>
        <w:t>.</w:t>
      </w:r>
    </w:p>
    <w:p w14:paraId="78195547" w14:textId="77777777" w:rsidR="00D83F9E" w:rsidRDefault="00D83F9E" w:rsidP="00D83F9E">
      <w:pPr>
        <w:pStyle w:val="Heading3"/>
      </w:pPr>
      <w:r>
        <w:t>New Fed UQ big poggers</w:t>
      </w:r>
    </w:p>
    <w:p w14:paraId="7EE97D6D" w14:textId="77777777" w:rsidR="00D83F9E" w:rsidRDefault="00D83F9E" w:rsidP="00D83F9E">
      <w:pPr>
        <w:pStyle w:val="Heading4"/>
      </w:pPr>
      <w:r>
        <w:t>New federalism is key to experimentation and state</w:t>
      </w:r>
    </w:p>
    <w:p w14:paraId="5E7DA985" w14:textId="77777777" w:rsidR="00D83F9E" w:rsidRDefault="00D83F9E" w:rsidP="00D83F9E">
      <w:r>
        <w:t xml:space="preserve">Gary </w:t>
      </w:r>
      <w:r w:rsidRPr="00655AA2">
        <w:rPr>
          <w:rStyle w:val="Style13ptBold"/>
        </w:rPr>
        <w:t>Gerstle</w:t>
      </w:r>
      <w:r>
        <w:t>, Professor of American History @ Cambridge,</w:t>
      </w:r>
      <w:r w:rsidRPr="00655AA2">
        <w:rPr>
          <w:rStyle w:val="Style13ptBold"/>
        </w:rPr>
        <w:t>5-6</w:t>
      </w:r>
      <w:r>
        <w:t xml:space="preserve">-2020, "The New Federalism," Atlantic, </w:t>
      </w:r>
      <w:hyperlink r:id="rId13" w:history="1">
        <w:r w:rsidRPr="009651ED">
          <w:rPr>
            <w:rStyle w:val="Hyperlink"/>
          </w:rPr>
          <w:t>https://www.theatlantic.com/ideas/archive/2020/05/new-federalism/611077/</w:t>
        </w:r>
      </w:hyperlink>
      <w:r>
        <w:t xml:space="preserve"> jjk</w:t>
      </w:r>
    </w:p>
    <w:p w14:paraId="15DD34F3" w14:textId="77777777" w:rsidR="00D83F9E" w:rsidRPr="003D6D48" w:rsidRDefault="00D83F9E" w:rsidP="00D83F9E">
      <w:pPr>
        <w:rPr>
          <w:rStyle w:val="StyleUnderline"/>
        </w:rPr>
      </w:pPr>
      <w:r w:rsidRPr="003D6D48">
        <w:rPr>
          <w:rStyle w:val="StyleUnderline"/>
        </w:rPr>
        <w:t>In a crisis defined by erratic leadership in Washington, D.C., the states, as much out of desperation as by design, find themselves asserting long-dormant powers.</w:t>
      </w:r>
    </w:p>
    <w:p w14:paraId="62451BC0" w14:textId="77777777" w:rsidR="00D83F9E" w:rsidRDefault="00D83F9E" w:rsidP="00D83F9E">
      <w:r w:rsidRPr="003D6D48">
        <w:rPr>
          <w:rStyle w:val="StyleUnderline"/>
        </w:rPr>
        <w:t>Suddenly, the relationship between the federal government and the states seems to be at the center of U.S. politics. Defying Donald Trump’s claims of “total authority,” states throughout the country have been banding together to plot their own return to normalcy in the COVID-19 era.</w:t>
      </w:r>
      <w:r>
        <w:t xml:space="preserve"> This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w:t>
      </w:r>
    </w:p>
    <w:p w14:paraId="10468DEA" w14:textId="77777777" w:rsidR="00D83F9E" w:rsidRPr="003D6D48" w:rsidRDefault="00D83F9E" w:rsidP="00D83F9E">
      <w:pPr>
        <w:rPr>
          <w:rStyle w:val="StyleUnderline"/>
        </w:rPr>
      </w:pPr>
      <w:r w:rsidRPr="003D6D48">
        <w:rPr>
          <w:rStyle w:val="StyleUnderline"/>
        </w:rPr>
        <w:t>In fact, this relationship has been at the center of things all along. But in a crisis defined by erratic leadership in Washington, D.C., the states, as much out of desperation as by design, find themselves asserting long-dormant powers. A new era of federalism is unfolding before our eyes.</w:t>
      </w:r>
    </w:p>
    <w:p w14:paraId="7DBEF277" w14:textId="77777777" w:rsidR="00D83F9E" w:rsidRDefault="00D83F9E" w:rsidP="00D83F9E">
      <w:r>
        <w:t>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w:t>
      </w:r>
    </w:p>
    <w:p w14:paraId="2168C2BB" w14:textId="77777777" w:rsidR="00D83F9E" w:rsidRDefault="00D83F9E" w:rsidP="00D83F9E">
      <w:r>
        <w:t xml:space="preserve">This governing philosophy rebounded in part because it suited the interests of southern white supremacists. But a belief in </w:t>
      </w:r>
      <w:r w:rsidRPr="00173E3D">
        <w:rPr>
          <w:rStyle w:val="StyleUnderline"/>
        </w:rPr>
        <w:t>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 The police power conferred on states the right and the duty to look after the economic, social, and moral welfare of their citizens.</w:t>
      </w:r>
      <w:r>
        <w:t xml:space="preserve">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w:t>
      </w:r>
    </w:p>
    <w:p w14:paraId="4B035161" w14:textId="77777777" w:rsidR="00D83F9E" w:rsidRPr="00173E3D" w:rsidRDefault="00D83F9E" w:rsidP="00D83F9E">
      <w:pPr>
        <w:rPr>
          <w:rStyle w:val="StyleUnderline"/>
        </w:rPr>
      </w:pPr>
      <w:r w:rsidRPr="00173E3D">
        <w:rPr>
          <w:rStyle w:val="StyleUnderline"/>
        </w:rPr>
        <w:t>One can readily see the coercive dimension of the police power, and why southern states used it to buttress the legality of Jim Crow. But Supreme Court Justice Louis Brandeis was one of many who saw progressive potential in such authority. Brandeis hailed the states as America’s “laboratories of democracy.” A state may</w:t>
      </w:r>
      <w:r>
        <w:t>, Brandeis wrote in 1932, “</w:t>
      </w:r>
      <w:r w:rsidRPr="00173E3D">
        <w:rPr>
          <w:rStyle w:val="StyleUnderline"/>
        </w:rPr>
        <w:t>try novel social and economic experiments without risk to the rest of the country</w:t>
      </w:r>
      <w:r>
        <w:t xml:space="preserve">." A leading figure in the Progressive movement before he joined the Supreme Court in 1916, </w:t>
      </w:r>
      <w:r w:rsidRPr="00173E3D">
        <w:rPr>
          <w:rStyle w:val="StyleUnderline"/>
        </w:rPr>
        <w:t>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p>
    <w:p w14:paraId="5955E116" w14:textId="77777777" w:rsidR="00D83F9E" w:rsidRPr="00173E3D" w:rsidRDefault="00D83F9E" w:rsidP="00D83F9E">
      <w:pPr>
        <w:rPr>
          <w:rStyle w:val="StyleUnderline"/>
        </w:rPr>
      </w:pPr>
      <w:r>
        <w:t xml:space="preserve">Brandeis’s progressive vision of state rule was never fully realized. </w:t>
      </w:r>
      <w:r w:rsidRPr="00173E3D">
        <w:rPr>
          <w:rStyle w:val="StyleUnderline"/>
        </w:rPr>
        <w:t>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w:t>
      </w:r>
      <w:r>
        <w:t xml:space="preserve">. As the nation reckoned </w:t>
      </w:r>
      <w:r w:rsidRPr="00173E3D">
        <w:rPr>
          <w:rStyle w:val="StyleUnderline"/>
        </w:rPr>
        <w:t>in the 1940s and ’50s</w:t>
      </w:r>
      <w:r>
        <w:t xml:space="preserve"> with the horrors of totalitarianism and the Holocaust, these </w:t>
      </w:r>
      <w:r w:rsidRPr="00173E3D">
        <w:rPr>
          <w:rStyle w:val="StyleUnderline"/>
        </w:rPr>
        <w:t>state violations of civil liberties came to seem intolerable to many Americans</w:t>
      </w:r>
      <w:r>
        <w:t xml:space="preserve">. Thus, in the 1960s, the Supreme Court, under the leadership of Chief Justice Earl Warren, took on the states, throwing out virtually every state law seen as contradicting the Bill of Rights or the Fourteenth Amendment. </w:t>
      </w:r>
      <w:r w:rsidRPr="00173E3D">
        <w:rPr>
          <w:rStyle w:val="StyleUnderline"/>
        </w:rPr>
        <w:t>The Warren Court’s actions, aimed at the states’ police power, also undercut the Brandeisian vision of states leading the way in social reform. Brandeis’s heirs now looked to Washington, D.C., for leadership.</w:t>
      </w:r>
    </w:p>
    <w:p w14:paraId="4EA8E394" w14:textId="77777777" w:rsidR="00D83F9E" w:rsidRPr="00173E3D" w:rsidRDefault="00D83F9E" w:rsidP="00D83F9E">
      <w:pPr>
        <w:rPr>
          <w:rStyle w:val="StyleUnderline"/>
        </w:rPr>
      </w:pPr>
      <w:r>
        <w:t xml:space="preserve">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w:t>
      </w:r>
      <w:r w:rsidRPr="00173E3D">
        <w:rPr>
          <w:rStyle w:val="StyleUnderline"/>
        </w:rPr>
        <w:t>Reagan’s successors</w:t>
      </w:r>
      <w:r>
        <w:t xml:space="preserve"> Newt Gingrich and Mitch McConnell </w:t>
      </w:r>
      <w:r w:rsidRPr="00173E3D">
        <w:rPr>
          <w:rStyle w:val="StyleUnderline"/>
        </w:rPr>
        <w:t>stripped the central state of its dynamism</w:t>
      </w:r>
      <w:r>
        <w:t xml:space="preserve">, frustrating the efforts of Democratic Presidents Bill Clinton and Barack Obama to build on the legacies of Franklin D. Roosevelt and Lyndon B. Johnson. </w:t>
      </w:r>
      <w:r w:rsidRPr="00173E3D">
        <w:rPr>
          <w:rStyle w:val="StyleUnderline"/>
        </w:rPr>
        <w:t>The federal government’s dysfunction, so evident in Trump’s handling of the pandemic, is not solely of his own creation; rather, his administration is a symptom of the paralysis that Republicans have sowed at the federal level for decades.</w:t>
      </w:r>
    </w:p>
    <w:p w14:paraId="402F95C2" w14:textId="77777777" w:rsidR="00D83F9E" w:rsidRPr="00173E3D" w:rsidRDefault="00D83F9E" w:rsidP="00D83F9E">
      <w:pPr>
        <w:rPr>
          <w:rStyle w:val="StyleUnderline"/>
        </w:rPr>
      </w:pPr>
      <w:r>
        <w:t xml:space="preserve">It is hardly surprising, in these circumstances, that the fabled Centers for Disease Control and Prevention laboratories have failed the American public; that </w:t>
      </w:r>
      <w:r w:rsidRPr="00173E3D">
        <w:rPr>
          <w:rStyle w:val="StyleUnderline"/>
        </w:rPr>
        <w:t>the states are rising again</w:t>
      </w:r>
      <w:r>
        <w:t xml:space="preserve">; and that </w:t>
      </w:r>
      <w:r w:rsidRPr="00173E3D">
        <w:rPr>
          <w:rStyle w:val="StyleUnderline"/>
        </w:rPr>
        <w:t>governors, not the president or senators, have emerged as heroes</w:t>
      </w:r>
      <w:r>
        <w:t xml:space="preserve"> in the coronavirus pandemic. Day by day now, </w:t>
      </w:r>
      <w:r w:rsidRPr="00173E3D">
        <w:rPr>
          <w:rStyle w:val="StyleUnderline"/>
        </w:rPr>
        <w:t>states are creating a new federalism: pushing back against ill-conceived directives from Washington, D.C.</w:t>
      </w:r>
      <w:r>
        <w:t xml:space="preserve"> (as in Maryland Governor Larry Hogan’s case with National Guard troops); </w:t>
      </w:r>
      <w:r w:rsidRPr="00173E3D">
        <w:rPr>
          <w:rStyle w:val="StyleUnderline"/>
        </w:rPr>
        <w:t>developing new competencies; launching schemes of interstate and private-public cooperation; browbeating the federal government into supplying vital resources and establishing necessary partnerships. At no other time</w:t>
      </w:r>
      <w:r>
        <w:t xml:space="preserve"> in the past 100 years </w:t>
      </w:r>
      <w:r w:rsidRPr="00173E3D">
        <w:rPr>
          <w:rStyle w:val="StyleUnderline"/>
        </w:rPr>
        <w:t>has Brandeis’s call</w:t>
      </w:r>
      <w:r>
        <w:t xml:space="preserve"> to individual states </w:t>
      </w:r>
      <w:r w:rsidRPr="00173E3D">
        <w:rPr>
          <w:rStyle w:val="StyleUnderline"/>
        </w:rPr>
        <w:t>to launch</w:t>
      </w:r>
      <w:r>
        <w:t xml:space="preserve"> “novel social and economic </w:t>
      </w:r>
      <w:r w:rsidRPr="00173E3D">
        <w:rPr>
          <w:rStyle w:val="StyleUnderline"/>
        </w:rPr>
        <w:t>experiments</w:t>
      </w:r>
      <w:r>
        <w:t xml:space="preserve"> without risk to the rest of the country" </w:t>
      </w:r>
      <w:r w:rsidRPr="00173E3D">
        <w:rPr>
          <w:rStyle w:val="StyleUnderline"/>
        </w:rPr>
        <w:t>seemed as relevant as it does now.</w:t>
      </w:r>
    </w:p>
    <w:p w14:paraId="7C910A04" w14:textId="77777777" w:rsidR="00D83F9E" w:rsidRPr="00173E3D" w:rsidRDefault="00D83F9E" w:rsidP="00D83F9E">
      <w:pPr>
        <w:rPr>
          <w:rStyle w:val="StyleUnderline"/>
        </w:rPr>
      </w:pPr>
      <w:r w:rsidRPr="00173E3D">
        <w:rPr>
          <w:rStyle w:val="StyleUnderline"/>
        </w:rPr>
        <w:t>Given how the federal government has been hollowed out, the work of the states has been nation-saving</w:t>
      </w:r>
      <w:r>
        <w:t xml:space="preserve">. They are a kind of strategic reserve, the gift of Founding Fathers who believed that concentrating too much power in one branch of government or one man might someday destroy the republic. Though diminished across the middle third of the 20th century by a Warren Court rightly intent on making them subservient to the federal Bill of Rights, the states, even before the pandemic hit, had begun to discover that their police power was still robust. </w:t>
      </w:r>
      <w:r w:rsidRPr="00173E3D">
        <w:rPr>
          <w:rStyle w:val="StyleUnderline"/>
        </w:rPr>
        <w:t>On one issue after another, ranging from gay marriage and increases in the minimum wage to climate-respecting laws and immigrant-rights decrees, states have started to show America how it might find its way to a progressive future.</w:t>
      </w:r>
    </w:p>
    <w:p w14:paraId="633A33C9" w14:textId="77777777" w:rsidR="00D83F9E" w:rsidRDefault="00D83F9E" w:rsidP="00D83F9E"/>
    <w:p w14:paraId="4AE19B6F" w14:textId="77777777" w:rsidR="00D83F9E" w:rsidRDefault="00D83F9E" w:rsidP="00D83F9E"/>
    <w:p w14:paraId="4C14BD00" w14:textId="77777777" w:rsidR="00D83F9E" w:rsidRDefault="00D83F9E" w:rsidP="00D83F9E"/>
    <w:p w14:paraId="52A3945F" w14:textId="77777777" w:rsidR="00D83F9E" w:rsidRDefault="00D83F9E" w:rsidP="00D83F9E"/>
    <w:p w14:paraId="687FE583" w14:textId="77777777" w:rsidR="00D83F9E" w:rsidRDefault="00D83F9E" w:rsidP="00D83F9E"/>
    <w:p w14:paraId="0D94CD1A" w14:textId="77777777" w:rsidR="00D83F9E" w:rsidRDefault="00D83F9E" w:rsidP="00D83F9E"/>
    <w:p w14:paraId="208D1140" w14:textId="77777777" w:rsidR="00D83F9E" w:rsidRDefault="00D83F9E" w:rsidP="00D83F9E"/>
    <w:p w14:paraId="5EDB7D92" w14:textId="77777777" w:rsidR="00D83F9E" w:rsidRDefault="00D83F9E" w:rsidP="00D83F9E"/>
    <w:p w14:paraId="256D2228" w14:textId="77777777" w:rsidR="00D83F9E" w:rsidRPr="003D6D48" w:rsidRDefault="00D83F9E" w:rsidP="00D83F9E"/>
    <w:p w14:paraId="5B8EFB6D" w14:textId="77777777" w:rsidR="00D83F9E" w:rsidRPr="00552AF5" w:rsidRDefault="00D83F9E" w:rsidP="00D83F9E">
      <w:pPr>
        <w:pStyle w:val="Heading3"/>
      </w:pPr>
      <w:r>
        <w:t>New Federalism</w:t>
      </w:r>
    </w:p>
    <w:p w14:paraId="175063AF" w14:textId="77777777" w:rsidR="00D83F9E" w:rsidRDefault="00D83F9E" w:rsidP="00D83F9E">
      <w:pPr>
        <w:pStyle w:val="Heading4"/>
      </w:pPr>
      <w:r>
        <w:t xml:space="preserve">Squo is creating a new federalism which is key to experimentation </w:t>
      </w:r>
    </w:p>
    <w:p w14:paraId="020CF750" w14:textId="77777777" w:rsidR="00D83F9E" w:rsidRDefault="00D83F9E" w:rsidP="00D83F9E">
      <w:r>
        <w:t xml:space="preserve">Gary </w:t>
      </w:r>
      <w:r w:rsidRPr="00655AA2">
        <w:rPr>
          <w:rStyle w:val="Style13ptBold"/>
        </w:rPr>
        <w:t>Gerstle</w:t>
      </w:r>
      <w:r>
        <w:t>, Professor of American History @ Cambridge,</w:t>
      </w:r>
      <w:r w:rsidRPr="00655AA2">
        <w:rPr>
          <w:rStyle w:val="Style13ptBold"/>
        </w:rPr>
        <w:t>5-6</w:t>
      </w:r>
      <w:r>
        <w:t xml:space="preserve">-2020, "The New Federalism," Atlantic, </w:t>
      </w:r>
      <w:hyperlink r:id="rId14" w:history="1">
        <w:r w:rsidRPr="009651ED">
          <w:rPr>
            <w:rStyle w:val="Hyperlink"/>
          </w:rPr>
          <w:t>https://www.theatlantic.com/ideas/archive/2020/05/new-federalism/611077/</w:t>
        </w:r>
      </w:hyperlink>
      <w:r>
        <w:t xml:space="preserve"> jjk</w:t>
      </w:r>
    </w:p>
    <w:p w14:paraId="46785728" w14:textId="77777777" w:rsidR="00D83F9E" w:rsidRPr="003D6D48" w:rsidRDefault="00D83F9E" w:rsidP="00D83F9E">
      <w:pPr>
        <w:rPr>
          <w:rStyle w:val="StyleUnderline"/>
        </w:rPr>
      </w:pPr>
      <w:r w:rsidRPr="003D6D48">
        <w:rPr>
          <w:rStyle w:val="StyleUnderline"/>
        </w:rPr>
        <w:t>In a crisis defined by erratic leadership in Washington, D.C., the states, as much out of desperation as by design, find themselves asserting long-dormant powers.</w:t>
      </w:r>
    </w:p>
    <w:p w14:paraId="11B481FD" w14:textId="77777777" w:rsidR="00D83F9E" w:rsidRDefault="00D83F9E" w:rsidP="00D83F9E">
      <w:r w:rsidRPr="003D6D48">
        <w:rPr>
          <w:rStyle w:val="StyleUnderline"/>
        </w:rPr>
        <w:t>Suddenly, the relationship between the federal government and the states seems to be at the center of U.S. politics. Defying Donald Trump’s claims of “total authority,” states throughout the country have been banding together to plot their own return to normalcy in the COVID-19 era.</w:t>
      </w:r>
      <w:r>
        <w:t xml:space="preserve"> This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w:t>
      </w:r>
    </w:p>
    <w:p w14:paraId="54EB72F8" w14:textId="77777777" w:rsidR="00D83F9E" w:rsidRPr="003D6D48" w:rsidRDefault="00D83F9E" w:rsidP="00D83F9E">
      <w:pPr>
        <w:rPr>
          <w:rStyle w:val="StyleUnderline"/>
        </w:rPr>
      </w:pPr>
      <w:r w:rsidRPr="003D6D48">
        <w:rPr>
          <w:rStyle w:val="StyleUnderline"/>
        </w:rPr>
        <w:t>In fact, this relationship has been at the center of things all along. But in a crisis defined by erratic leadership in Washington, D.C., the states, as much out of desperation as by design, find themselves asserting long-dormant powers. A new era of federalism is unfolding before our eyes.</w:t>
      </w:r>
    </w:p>
    <w:p w14:paraId="67A66670" w14:textId="77777777" w:rsidR="00D83F9E" w:rsidRDefault="00D83F9E" w:rsidP="00D83F9E">
      <w:r>
        <w:t>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w:t>
      </w:r>
    </w:p>
    <w:p w14:paraId="75B4C86D" w14:textId="77777777" w:rsidR="00D83F9E" w:rsidRDefault="00D83F9E" w:rsidP="00D83F9E">
      <w:r>
        <w:t xml:space="preserve">This governing philosophy rebounded in part because it suited the interests of southern white supremacists. But a belief in </w:t>
      </w:r>
      <w:r w:rsidRPr="00173E3D">
        <w:rPr>
          <w:rStyle w:val="StyleUnderline"/>
        </w:rPr>
        <w:t>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 The police power conferred on states the right and the duty to look after the economic, social, and moral welfare of their citizens.</w:t>
      </w:r>
      <w:r>
        <w:t xml:space="preserve">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w:t>
      </w:r>
    </w:p>
    <w:p w14:paraId="3379F376" w14:textId="77777777" w:rsidR="00D83F9E" w:rsidRPr="00173E3D" w:rsidRDefault="00D83F9E" w:rsidP="00D83F9E">
      <w:pPr>
        <w:rPr>
          <w:rStyle w:val="StyleUnderline"/>
        </w:rPr>
      </w:pPr>
      <w:r w:rsidRPr="00173E3D">
        <w:rPr>
          <w:rStyle w:val="StyleUnderline"/>
        </w:rPr>
        <w:t>One can readily see the coercive dimension of the police power, and why southern states used it to buttress the legality of Jim Crow. But Supreme Court Justice Louis Brandeis was one of many who saw progressive potential in such authority. Brandeis hailed the states as America’s “laboratories of democracy.” A state may</w:t>
      </w:r>
      <w:r>
        <w:t>, Brandeis wrote in 1932, “</w:t>
      </w:r>
      <w:r w:rsidRPr="00173E3D">
        <w:rPr>
          <w:rStyle w:val="StyleUnderline"/>
        </w:rPr>
        <w:t>try novel social and economic experiments without risk to the rest of the country</w:t>
      </w:r>
      <w:r>
        <w:t xml:space="preserve">." A leading figure in the Progressive movement before he joined the Supreme Court in 1916, </w:t>
      </w:r>
      <w:r w:rsidRPr="00173E3D">
        <w:rPr>
          <w:rStyle w:val="StyleUnderline"/>
        </w:rPr>
        <w:t>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p>
    <w:p w14:paraId="687DC510" w14:textId="77777777" w:rsidR="00D83F9E" w:rsidRPr="00173E3D" w:rsidRDefault="00D83F9E" w:rsidP="00D83F9E">
      <w:pPr>
        <w:rPr>
          <w:rStyle w:val="StyleUnderline"/>
        </w:rPr>
      </w:pPr>
      <w:r>
        <w:t xml:space="preserve">Brandeis’s progressive vision of state rule was never fully realized. </w:t>
      </w:r>
      <w:r w:rsidRPr="00173E3D">
        <w:rPr>
          <w:rStyle w:val="StyleUnderline"/>
        </w:rPr>
        <w:t>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w:t>
      </w:r>
      <w:r>
        <w:t xml:space="preserve">. As the nation reckoned </w:t>
      </w:r>
      <w:r w:rsidRPr="00173E3D">
        <w:rPr>
          <w:rStyle w:val="StyleUnderline"/>
        </w:rPr>
        <w:t>in the 1940s and ’50s</w:t>
      </w:r>
      <w:r>
        <w:t xml:space="preserve"> with the horrors of totalitarianism and the Holocaust, these </w:t>
      </w:r>
      <w:r w:rsidRPr="00173E3D">
        <w:rPr>
          <w:rStyle w:val="StyleUnderline"/>
        </w:rPr>
        <w:t>state violations of civil liberties came to seem intolerable to many Americans</w:t>
      </w:r>
      <w:r>
        <w:t xml:space="preserve">. Thus, in the 1960s, the Supreme Court, under the leadership of Chief Justice Earl Warren, took on the states, throwing out virtually every state law seen as contradicting the Bill of Rights or the Fourteenth Amendment. </w:t>
      </w:r>
      <w:r w:rsidRPr="00173E3D">
        <w:rPr>
          <w:rStyle w:val="StyleUnderline"/>
        </w:rPr>
        <w:t>The Warren Court’s actions, aimed at the states’ police power, also undercut the Brandeisian vision of states leading the way in social reform. Brandeis’s heirs now looked to Washington, D.C., for leadership.</w:t>
      </w:r>
    </w:p>
    <w:p w14:paraId="3BFDF6CA" w14:textId="77777777" w:rsidR="00D83F9E" w:rsidRPr="00173E3D" w:rsidRDefault="00D83F9E" w:rsidP="00D83F9E">
      <w:pPr>
        <w:rPr>
          <w:rStyle w:val="StyleUnderline"/>
        </w:rPr>
      </w:pPr>
      <w:r>
        <w:t xml:space="preserve">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w:t>
      </w:r>
      <w:r w:rsidRPr="00173E3D">
        <w:rPr>
          <w:rStyle w:val="StyleUnderline"/>
        </w:rPr>
        <w:t>Reagan’s successors</w:t>
      </w:r>
      <w:r>
        <w:t xml:space="preserve"> Newt Gingrich and Mitch McConnell </w:t>
      </w:r>
      <w:r w:rsidRPr="00173E3D">
        <w:rPr>
          <w:rStyle w:val="StyleUnderline"/>
        </w:rPr>
        <w:t>stripped the central state of its dynamism</w:t>
      </w:r>
      <w:r>
        <w:t xml:space="preserve">, frustrating the efforts of Democratic Presidents Bill Clinton and Barack Obama to build on the legacies of Franklin D. Roosevelt and Lyndon B. Johnson. </w:t>
      </w:r>
      <w:r w:rsidRPr="00173E3D">
        <w:rPr>
          <w:rStyle w:val="StyleUnderline"/>
        </w:rPr>
        <w:t>The federal government’s dysfunction, so evident in Trump’s handling of the pandemic, is not solely of his own creation; rather, his administration is a symptom of the paralysis that Republicans have sowed at the federal level for decades.</w:t>
      </w:r>
    </w:p>
    <w:p w14:paraId="18F18684" w14:textId="77777777" w:rsidR="00D83F9E" w:rsidRPr="00173E3D" w:rsidRDefault="00D83F9E" w:rsidP="00D83F9E">
      <w:pPr>
        <w:rPr>
          <w:rStyle w:val="StyleUnderline"/>
        </w:rPr>
      </w:pPr>
      <w:r>
        <w:t xml:space="preserve">It is hardly surprising, in these circumstances, that the fabled Centers for Disease Control and Prevention laboratories have failed the American public; that </w:t>
      </w:r>
      <w:r w:rsidRPr="00173E3D">
        <w:rPr>
          <w:rStyle w:val="StyleUnderline"/>
        </w:rPr>
        <w:t>the states are rising again</w:t>
      </w:r>
      <w:r>
        <w:t xml:space="preserve">; and that </w:t>
      </w:r>
      <w:r w:rsidRPr="00173E3D">
        <w:rPr>
          <w:rStyle w:val="StyleUnderline"/>
        </w:rPr>
        <w:t>governors, not the president or senators, have emerged as heroes</w:t>
      </w:r>
      <w:r>
        <w:t xml:space="preserve"> in the coronavirus pandemic. Day by day now, </w:t>
      </w:r>
      <w:r w:rsidRPr="00173E3D">
        <w:rPr>
          <w:rStyle w:val="StyleUnderline"/>
        </w:rPr>
        <w:t>states are creating a new federalism: pushing back against ill-conceived directives from Washington, D.C.</w:t>
      </w:r>
      <w:r>
        <w:t xml:space="preserve"> (as in Maryland Governor Larry Hogan’s case with National Guard troops); </w:t>
      </w:r>
      <w:r w:rsidRPr="00173E3D">
        <w:rPr>
          <w:rStyle w:val="StyleUnderline"/>
        </w:rPr>
        <w:t>developing new competencies; launching schemes of interstate and private-public cooperation; browbeating the federal government into supplying vital resources and establishing necessary partnerships. At no other time</w:t>
      </w:r>
      <w:r>
        <w:t xml:space="preserve"> in the past 100 years </w:t>
      </w:r>
      <w:r w:rsidRPr="00173E3D">
        <w:rPr>
          <w:rStyle w:val="StyleUnderline"/>
        </w:rPr>
        <w:t>has Brandeis’s call</w:t>
      </w:r>
      <w:r>
        <w:t xml:space="preserve"> to individual states </w:t>
      </w:r>
      <w:r w:rsidRPr="00173E3D">
        <w:rPr>
          <w:rStyle w:val="StyleUnderline"/>
        </w:rPr>
        <w:t>to launch</w:t>
      </w:r>
      <w:r>
        <w:t xml:space="preserve"> “novel social and economic </w:t>
      </w:r>
      <w:r w:rsidRPr="00173E3D">
        <w:rPr>
          <w:rStyle w:val="StyleUnderline"/>
        </w:rPr>
        <w:t>experiments</w:t>
      </w:r>
      <w:r>
        <w:t xml:space="preserve"> without risk to the rest of the country" </w:t>
      </w:r>
      <w:r w:rsidRPr="00173E3D">
        <w:rPr>
          <w:rStyle w:val="StyleUnderline"/>
        </w:rPr>
        <w:t>seemed as relevant as it does now.</w:t>
      </w:r>
    </w:p>
    <w:p w14:paraId="04C23559" w14:textId="77777777" w:rsidR="00D83F9E" w:rsidRPr="00173E3D" w:rsidRDefault="00D83F9E" w:rsidP="00D83F9E">
      <w:pPr>
        <w:rPr>
          <w:rStyle w:val="StyleUnderline"/>
        </w:rPr>
      </w:pPr>
      <w:r w:rsidRPr="00173E3D">
        <w:rPr>
          <w:rStyle w:val="StyleUnderline"/>
        </w:rPr>
        <w:t>Given how the federal government has been hollowed out, the work of the states has been nation-saving</w:t>
      </w:r>
      <w:r>
        <w:t xml:space="preserve">. They are a kind of strategic reserve, the gift of Founding Fathers who believed that concentrating too much power in one branch of government or one man might someday destroy the republic. Though diminished across the middle third of the 20th century by a Warren Court rightly intent on making them subservient to the federal Bill of Rights, the states, even before the pandemic hit, had begun to discover that their police power was still robust. </w:t>
      </w:r>
      <w:r w:rsidRPr="00173E3D">
        <w:rPr>
          <w:rStyle w:val="StyleUnderline"/>
        </w:rPr>
        <w:t>On one issue after another, ranging from gay marriage and increases in the minimum wage to climate-respecting laws and immigrant-rights decrees, states have started to show America how it might find its way to a progressive future.</w:t>
      </w:r>
    </w:p>
    <w:p w14:paraId="29853E12" w14:textId="77777777" w:rsidR="00D83F9E" w:rsidRDefault="00D83F9E" w:rsidP="00D83F9E"/>
    <w:p w14:paraId="77AB0EDA" w14:textId="77777777" w:rsidR="00D83F9E" w:rsidRDefault="00D83F9E" w:rsidP="00D83F9E"/>
    <w:p w14:paraId="7865CAFC" w14:textId="77777777" w:rsidR="00D83F9E" w:rsidRDefault="00D83F9E" w:rsidP="00D83F9E"/>
    <w:p w14:paraId="7429273F" w14:textId="77777777" w:rsidR="00D83F9E" w:rsidRDefault="00D83F9E" w:rsidP="00D83F9E"/>
    <w:p w14:paraId="69D385E8" w14:textId="77777777" w:rsidR="00D83F9E" w:rsidRDefault="00D83F9E" w:rsidP="00D83F9E"/>
    <w:p w14:paraId="72C51661" w14:textId="77777777" w:rsidR="00D83F9E" w:rsidRDefault="00D83F9E" w:rsidP="00D83F9E"/>
    <w:p w14:paraId="0DF8862C" w14:textId="77777777" w:rsidR="00D83F9E" w:rsidRDefault="00D83F9E" w:rsidP="00D83F9E"/>
    <w:p w14:paraId="123FEE13" w14:textId="77777777" w:rsidR="00D83F9E" w:rsidRDefault="00D83F9E" w:rsidP="00D83F9E"/>
    <w:p w14:paraId="399D0933" w14:textId="77777777" w:rsidR="00D83F9E" w:rsidRPr="003D6D48" w:rsidRDefault="00D83F9E" w:rsidP="00D83F9E"/>
    <w:p w14:paraId="5876A924" w14:textId="77777777" w:rsidR="00D83F9E" w:rsidRDefault="00D83F9E" w:rsidP="00D83F9E">
      <w:pPr>
        <w:pStyle w:val="Heading3"/>
      </w:pPr>
      <w:r>
        <w:t>federalism on the brink/collapsing now</w:t>
      </w:r>
    </w:p>
    <w:p w14:paraId="5B43AC15" w14:textId="77777777" w:rsidR="00D83F9E" w:rsidRDefault="00D83F9E" w:rsidP="00D83F9E">
      <w:pPr>
        <w:pStyle w:val="Heading4"/>
      </w:pPr>
      <w:r>
        <w:t>covid–19 federalism a power struggle between states and the federal government</w:t>
      </w:r>
    </w:p>
    <w:p w14:paraId="4E2D91F2" w14:textId="77777777" w:rsidR="00D83F9E" w:rsidRDefault="00D83F9E" w:rsidP="00D83F9E">
      <w:r w:rsidRPr="004A2F58">
        <w:rPr>
          <w:rStyle w:val="Style13ptBold"/>
        </w:rPr>
        <w:t>New York Times, 4-21</w:t>
      </w:r>
      <w:r>
        <w:t xml:space="preserve">-2020, “Trump Insists He Has ‘Total’ Authority to Supersede Governors”, The New York Times, </w:t>
      </w:r>
      <w:hyperlink r:id="rId15" w:history="1">
        <w:r>
          <w:rPr>
            <w:rStyle w:val="Hyperlink"/>
          </w:rPr>
          <w:t>https://www.nytimes.com/2020/04/13/us/coronavirus-updates.html</w:t>
        </w:r>
      </w:hyperlink>
      <w:r>
        <w:t xml:space="preserve"> /jjk</w:t>
      </w:r>
    </w:p>
    <w:p w14:paraId="4544D578" w14:textId="77777777" w:rsidR="00D83F9E" w:rsidRDefault="00D83F9E" w:rsidP="00D83F9E">
      <w:r>
        <w:t xml:space="preserve">State leaders on both coasts are starting to debate how and when to reopen. The closure of a major meat processing plant could affect the nation’s food supply. Governors team up to discuss reopening their states. </w:t>
      </w:r>
      <w:r w:rsidRPr="007A615D">
        <w:rPr>
          <w:rStyle w:val="StyleUnderline"/>
          <w:highlight w:val="cyan"/>
        </w:rPr>
        <w:t>Trump asserts “total” authority</w:t>
      </w:r>
      <w:r w:rsidRPr="007A615D">
        <w:rPr>
          <w:rStyle w:val="StyleUnderline"/>
        </w:rPr>
        <w:t xml:space="preserve"> to overrule them.</w:t>
      </w:r>
      <w:r>
        <w:rPr>
          <w:rStyle w:val="StyleUnderline"/>
        </w:rPr>
        <w:t xml:space="preserve"> </w:t>
      </w:r>
      <w:r w:rsidRPr="007A615D">
        <w:rPr>
          <w:rStyle w:val="StyleUnderline"/>
        </w:rPr>
        <w:t>Hours after two groups of governors announced that they were forming regional working groups to help plan when it would be safe to ease restrictions and reopen their economies, President Trump asserted in a White House news briefing that the authority to make such decisions rested with him.</w:t>
      </w:r>
      <w:r>
        <w:rPr>
          <w:rStyle w:val="StyleUnderline"/>
        </w:rPr>
        <w:t xml:space="preserve"> </w:t>
      </w:r>
      <w:r>
        <w:t>“</w:t>
      </w:r>
      <w:r w:rsidRPr="007A615D">
        <w:rPr>
          <w:rStyle w:val="StyleUnderline"/>
          <w:highlight w:val="cyan"/>
        </w:rPr>
        <w:t>The president</w:t>
      </w:r>
      <w:r w:rsidRPr="007A615D">
        <w:rPr>
          <w:rStyle w:val="StyleUnderline"/>
        </w:rPr>
        <w:t xml:space="preserve"> of the United States </w:t>
      </w:r>
      <w:r w:rsidRPr="007A615D">
        <w:rPr>
          <w:rStyle w:val="StyleUnderline"/>
          <w:highlight w:val="cyan"/>
        </w:rPr>
        <w:t>calls the shots</w:t>
      </w:r>
      <w:r w:rsidRPr="007A615D">
        <w:rPr>
          <w:rStyle w:val="StyleUnderline"/>
        </w:rPr>
        <w:t xml:space="preserve">,” Mr. </w:t>
      </w:r>
      <w:r w:rsidRPr="007A615D">
        <w:rPr>
          <w:rStyle w:val="StyleUnderline"/>
          <w:highlight w:val="cyan"/>
        </w:rPr>
        <w:t>Trump said</w:t>
      </w:r>
      <w:r w:rsidRPr="007A615D">
        <w:rPr>
          <w:rStyle w:val="StyleUnderline"/>
        </w:rPr>
        <w:t>. “They can’t do anything without the approval of the president of the United States.”</w:t>
      </w:r>
      <w:r>
        <w:t xml:space="preserve"> The announcements by the governors, who formed groups on both coasts, came hours after the president wrote on Twitter that such a decision lies with the president, not the states, and before he made the point more forcefully to reporters in Washington. </w:t>
      </w:r>
      <w:r w:rsidRPr="007A615D">
        <w:rPr>
          <w:rStyle w:val="StyleUnderline"/>
          <w:highlight w:val="cyan"/>
        </w:rPr>
        <w:t>Asked what provisions</w:t>
      </w:r>
      <w:r w:rsidRPr="007A615D">
        <w:rPr>
          <w:rStyle w:val="StyleUnderline"/>
        </w:rPr>
        <w:t xml:space="preserve"> of the Constitution gave him the power to override the states if they wanted to remain closed, </w:t>
      </w:r>
      <w:r w:rsidRPr="007A615D">
        <w:rPr>
          <w:rStyle w:val="StyleUnderline"/>
          <w:highlight w:val="cyan"/>
        </w:rPr>
        <w:t>he said, “Numerous provisions</w:t>
      </w:r>
      <w:r w:rsidRPr="007A615D">
        <w:rPr>
          <w:rStyle w:val="StyleUnderline"/>
        </w:rPr>
        <w:t>,” without naming any.</w:t>
      </w:r>
      <w:r>
        <w:rPr>
          <w:rStyle w:val="StyleUnderline"/>
        </w:rPr>
        <w:t xml:space="preserve"> </w:t>
      </w:r>
      <w:r w:rsidRPr="007A615D">
        <w:rPr>
          <w:rStyle w:val="StyleUnderline"/>
          <w:highlight w:val="cyan"/>
        </w:rPr>
        <w:t>His</w:t>
      </w:r>
      <w:r w:rsidRPr="007A615D">
        <w:rPr>
          <w:rStyle w:val="StyleUnderline"/>
        </w:rPr>
        <w:t xml:space="preserve"> daylong </w:t>
      </w:r>
      <w:r w:rsidRPr="007A615D">
        <w:rPr>
          <w:rStyle w:val="StyleUnderline"/>
          <w:highlight w:val="cyan"/>
        </w:rPr>
        <w:t>assertions of power</w:t>
      </w:r>
      <w:r w:rsidRPr="007A615D">
        <w:rPr>
          <w:rStyle w:val="StyleUnderline"/>
        </w:rPr>
        <w:t xml:space="preserve"> appeared to </w:t>
      </w:r>
      <w:r w:rsidRPr="007A615D">
        <w:rPr>
          <w:rStyle w:val="StyleUnderline"/>
          <w:highlight w:val="cyan"/>
        </w:rPr>
        <w:t>have little effect on</w:t>
      </w:r>
      <w:r w:rsidRPr="007A615D">
        <w:rPr>
          <w:rStyle w:val="StyleUnderline"/>
        </w:rPr>
        <w:t xml:space="preserve"> the </w:t>
      </w:r>
      <w:r w:rsidRPr="007A615D">
        <w:rPr>
          <w:rStyle w:val="StyleUnderline"/>
          <w:highlight w:val="cyan"/>
        </w:rPr>
        <w:t>governors</w:t>
      </w:r>
      <w:r w:rsidRPr="007A615D">
        <w:rPr>
          <w:rStyle w:val="StyleUnderline"/>
        </w:rPr>
        <w:t>.</w:t>
      </w:r>
      <w:r>
        <w:rPr>
          <w:rStyle w:val="StyleUnderline"/>
        </w:rPr>
        <w:t xml:space="preserve"> </w:t>
      </w:r>
      <w:r>
        <w:t xml:space="preserve">“Well, seeing as we had the responsibility for closing the state down,” Gov. Tom Wolf of Pennsylvania said, “I think we probably have the primary responsibility for opening it up.” </w:t>
      </w:r>
      <w:r w:rsidRPr="007A615D">
        <w:rPr>
          <w:rStyle w:val="StyleUnderline"/>
        </w:rPr>
        <w:t xml:space="preserve">Mr. Wolf and the </w:t>
      </w:r>
      <w:r w:rsidRPr="007A615D">
        <w:rPr>
          <w:rStyle w:val="StyleUnderline"/>
          <w:highlight w:val="cyan"/>
        </w:rPr>
        <w:t>governors</w:t>
      </w:r>
      <w:r w:rsidRPr="007A615D">
        <w:rPr>
          <w:rStyle w:val="StyleUnderline"/>
        </w:rPr>
        <w:t xml:space="preserve"> of Connecticut, Delaware, Massachusetts, New Jersey, New York and Rhode Island </w:t>
      </w:r>
      <w:r w:rsidRPr="007A615D">
        <w:rPr>
          <w:rStyle w:val="StyleUnderline"/>
          <w:highlight w:val="cyan"/>
        </w:rPr>
        <w:t>agreed to</w:t>
      </w:r>
      <w:r w:rsidRPr="007A615D">
        <w:rPr>
          <w:rStyle w:val="StyleUnderline"/>
        </w:rPr>
        <w:t xml:space="preserve"> </w:t>
      </w:r>
      <w:r w:rsidRPr="007A615D">
        <w:rPr>
          <w:rStyle w:val="StyleUnderline"/>
          <w:highlight w:val="cyan"/>
        </w:rPr>
        <w:t>create a committee of</w:t>
      </w:r>
      <w:r w:rsidRPr="007A615D">
        <w:rPr>
          <w:rStyle w:val="StyleUnderline"/>
        </w:rPr>
        <w:t xml:space="preserve"> public health </w:t>
      </w:r>
      <w:r w:rsidRPr="007A615D">
        <w:rPr>
          <w:rStyle w:val="StyleUnderline"/>
          <w:highlight w:val="cyan"/>
        </w:rPr>
        <w:t>officials</w:t>
      </w:r>
      <w:r w:rsidRPr="007A615D">
        <w:rPr>
          <w:rStyle w:val="StyleUnderline"/>
        </w:rPr>
        <w:t>, economic development officials and their chiefs of staff.</w:t>
      </w:r>
      <w:r>
        <w:rPr>
          <w:rStyle w:val="StyleUnderline"/>
        </w:rPr>
        <w:t xml:space="preserve"> </w:t>
      </w:r>
      <w:r w:rsidRPr="007A615D">
        <w:rPr>
          <w:rStyle w:val="StyleUnderline"/>
        </w:rPr>
        <w:t xml:space="preserve">On the West Coast, the </w:t>
      </w:r>
      <w:r w:rsidRPr="007A615D">
        <w:rPr>
          <w:rStyle w:val="StyleUnderline"/>
          <w:highlight w:val="cyan"/>
        </w:rPr>
        <w:t>governors</w:t>
      </w:r>
      <w:r w:rsidRPr="007A615D">
        <w:rPr>
          <w:rStyle w:val="StyleUnderline"/>
        </w:rPr>
        <w:t xml:space="preserve"> of California, Oregon and Washington also </w:t>
      </w:r>
      <w:r w:rsidRPr="007A615D">
        <w:rPr>
          <w:rStyle w:val="StyleUnderline"/>
          <w:highlight w:val="cyan"/>
        </w:rPr>
        <w:t>announced</w:t>
      </w:r>
      <w:r w:rsidRPr="007A615D">
        <w:rPr>
          <w:rStyle w:val="StyleUnderline"/>
        </w:rPr>
        <w:t xml:space="preserve"> Monday a </w:t>
      </w:r>
      <w:r w:rsidRPr="007A615D">
        <w:rPr>
          <w:rStyle w:val="StyleUnderline"/>
          <w:highlight w:val="cyan"/>
        </w:rPr>
        <w:t>joint approach to reopening</w:t>
      </w:r>
      <w:r w:rsidRPr="007A615D">
        <w:rPr>
          <w:rStyle w:val="StyleUnderline"/>
        </w:rPr>
        <w:t xml:space="preserve"> economies that they called a Western States Pact. “Our states will only be effective by working together,” they said in a joint statement.</w:t>
      </w:r>
      <w:r>
        <w:rPr>
          <w:rStyle w:val="StyleUnderline"/>
        </w:rPr>
        <w:t xml:space="preserve"> </w:t>
      </w:r>
      <w:r w:rsidRPr="007A615D">
        <w:rPr>
          <w:rStyle w:val="StyleUnderline"/>
        </w:rPr>
        <w:t>Gov. Gavin Newsom of California said he had been in discussions with the other governors to coordinate efforts on the West Coast. He said that on Tuesday he would outline the “California-based thinking” on reopening and promised it would be guided by “facts,” “evidence” and “science.”</w:t>
      </w:r>
      <w:r>
        <w:rPr>
          <w:rStyle w:val="StyleUnderline"/>
        </w:rPr>
        <w:t xml:space="preserve"> </w:t>
      </w:r>
      <w:r w:rsidRPr="007A615D">
        <w:rPr>
          <w:rStyle w:val="StyleUnderline"/>
        </w:rPr>
        <w:t xml:space="preserve">The </w:t>
      </w:r>
      <w:r w:rsidRPr="007A615D">
        <w:rPr>
          <w:rStyle w:val="StyleUnderline"/>
          <w:highlight w:val="cyan"/>
        </w:rPr>
        <w:t>stay-at-home orders</w:t>
      </w:r>
      <w:r w:rsidRPr="007A615D">
        <w:rPr>
          <w:rStyle w:val="StyleUnderline"/>
        </w:rPr>
        <w:t xml:space="preserve"> that have kept a vast majority of Americans indoors </w:t>
      </w:r>
      <w:r w:rsidRPr="007A615D">
        <w:rPr>
          <w:rStyle w:val="StyleUnderline"/>
          <w:highlight w:val="cyan"/>
        </w:rPr>
        <w:t>were issued state by state</w:t>
      </w:r>
      <w:r w:rsidRPr="007A615D">
        <w:rPr>
          <w:rStyle w:val="StyleUnderline"/>
        </w:rPr>
        <w:t xml:space="preserve">, by their governors. The </w:t>
      </w:r>
      <w:r w:rsidRPr="007A615D">
        <w:rPr>
          <w:rStyle w:val="StyleUnderline"/>
          <w:highlight w:val="cyan"/>
        </w:rPr>
        <w:t>president did issue nonbinding guidelines</w:t>
      </w:r>
      <w:r w:rsidRPr="007A615D">
        <w:rPr>
          <w:rStyle w:val="StyleUnderline"/>
        </w:rPr>
        <w:t xml:space="preserve"> urging a pause in daily life through the end of the month.</w:t>
      </w:r>
      <w:r>
        <w:rPr>
          <w:rStyle w:val="StyleUnderline"/>
        </w:rPr>
        <w:t xml:space="preserve"> </w:t>
      </w:r>
      <w:r w:rsidRPr="007A615D">
        <w:rPr>
          <w:rStyle w:val="StyleUnderline"/>
        </w:rPr>
        <w:t xml:space="preserve">The </w:t>
      </w:r>
      <w:r w:rsidRPr="007A615D">
        <w:rPr>
          <w:rStyle w:val="StyleUnderline"/>
          <w:highlight w:val="cyan"/>
        </w:rPr>
        <w:t>potential power struggle threatens widespread confusion</w:t>
      </w:r>
      <w:r w:rsidRPr="007A615D">
        <w:rPr>
          <w:rStyle w:val="StyleUnderline"/>
        </w:rPr>
        <w:t xml:space="preserve"> if the president and governors end up at loggerheads over how and when to begin resuming some semblance of normal life in the country once the risk of the virus begins to fade sufficiently. Conflicting orders by Washington and state capitals would leave businesses and workers in the untenable position of trying to decide which level of government to listen to when it comes to reopening doors and returning to their jobs.</w:t>
      </w:r>
      <w:r>
        <w:rPr>
          <w:rStyle w:val="StyleUnderline"/>
        </w:rPr>
        <w:t xml:space="preserve"> </w:t>
      </w:r>
      <w:r w:rsidRPr="007A615D">
        <w:rPr>
          <w:rStyle w:val="StyleUnderline"/>
        </w:rPr>
        <w:t>Several of the governors who spoke on Monday made it clear that they did not intend to let businesses in their states reopen until experts and data suggested it would be safe to do so. They noted that their fates were bound by geography. “The reality is this virus doesn’t care about state borders, and our response shouldn’t either,” Gov. Gina Raimondo of Rhode Island said.</w:t>
      </w:r>
      <w:r>
        <w:rPr>
          <w:rStyle w:val="StyleUnderline"/>
        </w:rPr>
        <w:t xml:space="preserve"> </w:t>
      </w:r>
      <w:r>
        <w:t xml:space="preserve">In Texas, Gov. Greg Abbott said he was working closely with the White House on his plan to reopen the state’s businesses. He called for a staggered approach in which businesses that have a minimal impact on the spread of the virus would open up first. </w:t>
      </w:r>
    </w:p>
    <w:p w14:paraId="7CBE2D4A" w14:textId="77777777" w:rsidR="00D83F9E" w:rsidRPr="00FE3CAF" w:rsidRDefault="00D83F9E" w:rsidP="00D83F9E"/>
    <w:p w14:paraId="26DC61C7" w14:textId="77777777" w:rsidR="00D83F9E" w:rsidRPr="00FE3CAF" w:rsidRDefault="00D83F9E" w:rsidP="00D83F9E">
      <w:pPr>
        <w:pStyle w:val="Heading4"/>
      </w:pPr>
      <w:r w:rsidRPr="00FE3CAF">
        <w:t xml:space="preserve">Trump is claiming as much power </w:t>
      </w:r>
      <w:r w:rsidRPr="00FE3CAF">
        <w:rPr>
          <w:rFonts w:ascii="Gadugi" w:hAnsi="Gadugi" w:cs="Gadugi"/>
          <w:shd w:val="clear" w:color="auto" w:fill="FFFFFF"/>
        </w:rPr>
        <w:t>as he can</w:t>
      </w:r>
      <w:r w:rsidRPr="00FE3CAF">
        <w:t xml:space="preserve"> but the states are fighting back </w:t>
      </w:r>
    </w:p>
    <w:p w14:paraId="6F9FC65D" w14:textId="77777777" w:rsidR="00D83F9E" w:rsidRDefault="00D83F9E" w:rsidP="00D83F9E">
      <w:r>
        <w:t xml:space="preserve">Meagan </w:t>
      </w:r>
      <w:r w:rsidRPr="00E166EA">
        <w:rPr>
          <w:rStyle w:val="Style13ptBold"/>
        </w:rPr>
        <w:t>Flynn and</w:t>
      </w:r>
      <w:r>
        <w:t xml:space="preserve"> Allyson </w:t>
      </w:r>
      <w:r w:rsidRPr="00E166EA">
        <w:rPr>
          <w:rStyle w:val="Style13ptBold"/>
        </w:rPr>
        <w:t>Chiu, 4-14</w:t>
      </w:r>
      <w:r>
        <w:t xml:space="preserve">-2020, "Trump says his ‘authority is total.’ Constitutional experts have ‘no idea’ where he got that.," </w:t>
      </w:r>
      <w:hyperlink r:id="rId16" w:history="1">
        <w:r w:rsidRPr="009651ED">
          <w:rPr>
            <w:rStyle w:val="Hyperlink"/>
          </w:rPr>
          <w:t>https://www.washingtonpost.com/nation/2020/04/14/trump-power-constitution-coronavirus/</w:t>
        </w:r>
      </w:hyperlink>
      <w:r>
        <w:t xml:space="preserve"> jjk</w:t>
      </w:r>
    </w:p>
    <w:p w14:paraId="5F89CB07" w14:textId="77777777" w:rsidR="00D83F9E" w:rsidRPr="00E166EA" w:rsidRDefault="00D83F9E" w:rsidP="00D83F9E">
      <w:pPr>
        <w:rPr>
          <w:rStyle w:val="StyleUnderline"/>
        </w:rPr>
      </w:pPr>
      <w:r w:rsidRPr="00E166EA">
        <w:rPr>
          <w:rStyle w:val="StyleUnderline"/>
        </w:rPr>
        <w:t xml:space="preserve">The </w:t>
      </w:r>
      <w:r w:rsidRPr="004A2F58">
        <w:rPr>
          <w:rStyle w:val="StyleUnderline"/>
          <w:highlight w:val="cyan"/>
        </w:rPr>
        <w:t>federal government has exerted its greatest power over the states by withholding or threatening to withhold money from recalcitrant states</w:t>
      </w:r>
      <w:r w:rsidRPr="00E166EA">
        <w:rPr>
          <w:sz w:val="16"/>
        </w:rPr>
        <w:t xml:space="preserve">, though even that authority has been limited by the Supreme Court. </w:t>
      </w:r>
      <w:r w:rsidRPr="004A2F58">
        <w:rPr>
          <w:rStyle w:val="StyleUnderline"/>
          <w:highlight w:val="cyan"/>
        </w:rPr>
        <w:t>Trump has made many extreme claims of power, previously declaring</w:t>
      </w:r>
      <w:r w:rsidRPr="00E166EA">
        <w:rPr>
          <w:rStyle w:val="StyleUnderline"/>
        </w:rPr>
        <w:t xml:space="preserve"> that </w:t>
      </w:r>
      <w:r w:rsidRPr="004A2F58">
        <w:rPr>
          <w:rStyle w:val="StyleUnderline"/>
          <w:highlight w:val="cyan"/>
        </w:rPr>
        <w:t>Article II</w:t>
      </w:r>
      <w:r w:rsidRPr="00E166EA">
        <w:rPr>
          <w:rStyle w:val="StyleUnderline"/>
        </w:rPr>
        <w:t xml:space="preserve"> of the Constitution, which vests executive power in the president, </w:t>
      </w:r>
      <w:r w:rsidRPr="004A2F58">
        <w:rPr>
          <w:rStyle w:val="StyleUnderline"/>
          <w:highlight w:val="cyan"/>
        </w:rPr>
        <w:t>gives him “the right to do whatever I want.”</w:t>
      </w:r>
      <w:r>
        <w:rPr>
          <w:rStyle w:val="StyleUnderline"/>
        </w:rPr>
        <w:t xml:space="preserve"> </w:t>
      </w:r>
      <w:r w:rsidRPr="00E166EA">
        <w:rPr>
          <w:rStyle w:val="StyleUnderline"/>
        </w:rPr>
        <w:t xml:space="preserve">“On the one hand, </w:t>
      </w:r>
      <w:r w:rsidRPr="004A2F58">
        <w:rPr>
          <w:rStyle w:val="StyleUnderline"/>
          <w:highlight w:val="cyan"/>
        </w:rPr>
        <w:t>we shouldn’t freak out over every</w:t>
      </w:r>
      <w:r w:rsidRPr="00E166EA">
        <w:rPr>
          <w:rStyle w:val="StyleUnderline"/>
        </w:rPr>
        <w:t xml:space="preserve"> blustering </w:t>
      </w:r>
      <w:r w:rsidRPr="004A2F58">
        <w:rPr>
          <w:rStyle w:val="StyleUnderline"/>
          <w:highlight w:val="cyan"/>
        </w:rPr>
        <w:t>claim</w:t>
      </w:r>
      <w:r w:rsidRPr="00E166EA">
        <w:rPr>
          <w:rStyle w:val="StyleUnderline"/>
        </w:rPr>
        <w:t xml:space="preserve"> of power he asserts, </w:t>
      </w:r>
      <w:r w:rsidRPr="004A2F58">
        <w:rPr>
          <w:rStyle w:val="StyleUnderline"/>
          <w:highlight w:val="cyan"/>
        </w:rPr>
        <w:t>but</w:t>
      </w:r>
      <w:r w:rsidRPr="00E166EA">
        <w:rPr>
          <w:rStyle w:val="StyleUnderline"/>
        </w:rPr>
        <w:t xml:space="preserve"> on the other hand, </w:t>
      </w:r>
      <w:r w:rsidRPr="004A2F58">
        <w:rPr>
          <w:rStyle w:val="StyleUnderline"/>
          <w:highlight w:val="cyan"/>
        </w:rPr>
        <w:t>there’s something very harmful in failing to rebut those claims</w:t>
      </w:r>
      <w:r w:rsidRPr="00E166EA">
        <w:rPr>
          <w:rStyle w:val="StyleUnderline"/>
        </w:rPr>
        <w:t xml:space="preserve"> every time they happen,”</w:t>
      </w:r>
      <w:r w:rsidRPr="00E166EA">
        <w:rPr>
          <w:sz w:val="16"/>
        </w:rPr>
        <w:t xml:space="preserve"> Chesney said Monday. “</w:t>
      </w:r>
      <w:r w:rsidRPr="00E166EA">
        <w:rPr>
          <w:rStyle w:val="StyleUnderline"/>
        </w:rPr>
        <w:t xml:space="preserve">There are plenty of people who will credit what he says, and </w:t>
      </w:r>
      <w:r w:rsidRPr="004A2F58">
        <w:rPr>
          <w:rStyle w:val="StyleUnderline"/>
        </w:rPr>
        <w:t>if he repeatedly asserts he has such powers perhaps, that will help him get away with asserting powers he</w:t>
      </w:r>
      <w:r w:rsidRPr="00E166EA">
        <w:rPr>
          <w:rStyle w:val="StyleUnderline"/>
        </w:rPr>
        <w:t xml:space="preserve"> should not have.”</w:t>
      </w:r>
      <w:r w:rsidRPr="00E166EA">
        <w:rPr>
          <w:sz w:val="16"/>
        </w:rPr>
        <w:t xml:space="preserve"> Ultimately, Vladeck said, </w:t>
      </w:r>
      <w:r w:rsidRPr="00E166EA">
        <w:rPr>
          <w:rStyle w:val="StyleUnderline"/>
        </w:rPr>
        <w:t xml:space="preserve">the </w:t>
      </w:r>
      <w:r w:rsidRPr="004A2F58">
        <w:rPr>
          <w:rStyle w:val="StyleUnderline"/>
          <w:highlight w:val="cyan"/>
        </w:rPr>
        <w:t>real problem only begins if Trump’s claims</w:t>
      </w:r>
      <w:r w:rsidRPr="00E166EA">
        <w:rPr>
          <w:rStyle w:val="StyleUnderline"/>
        </w:rPr>
        <w:t xml:space="preserve"> to nearly boundless power </w:t>
      </w:r>
      <w:r w:rsidRPr="004A2F58">
        <w:rPr>
          <w:rStyle w:val="StyleUnderline"/>
          <w:highlight w:val="cyan"/>
        </w:rPr>
        <w:t>are left unchallenged</w:t>
      </w:r>
      <w:r w:rsidRPr="00E166EA">
        <w:rPr>
          <w:rStyle w:val="StyleUnderline"/>
        </w:rPr>
        <w:t xml:space="preserve"> through the system of checks and balances by the courts or Congress.</w:t>
      </w:r>
      <w:r w:rsidRPr="00E166EA">
        <w:rPr>
          <w:sz w:val="16"/>
        </w:rPr>
        <w:t xml:space="preserve"> </w:t>
      </w:r>
      <w:r w:rsidRPr="00E166EA">
        <w:rPr>
          <w:rStyle w:val="StyleUnderline"/>
        </w:rPr>
        <w:t>“</w:t>
      </w:r>
      <w:r w:rsidRPr="004A2F58">
        <w:rPr>
          <w:rStyle w:val="StyleUnderline"/>
          <w:highlight w:val="cyan"/>
        </w:rPr>
        <w:t xml:space="preserve">It’s not a crisis when a president claims powers </w:t>
      </w:r>
      <w:r w:rsidRPr="004A2F58">
        <w:rPr>
          <w:rStyle w:val="StyleUnderline"/>
        </w:rPr>
        <w:t>unfettered by those constraints, and unconfined by written law and settled precedent,” he said. “</w:t>
      </w:r>
      <w:r w:rsidRPr="004A2F58">
        <w:rPr>
          <w:rStyle w:val="StyleUnderline"/>
          <w:highlight w:val="cyan"/>
        </w:rPr>
        <w:t xml:space="preserve">It’s a crisis when </w:t>
      </w:r>
      <w:r w:rsidRPr="004A2F58">
        <w:rPr>
          <w:rStyle w:val="StyleUnderline"/>
        </w:rPr>
        <w:t xml:space="preserve">those </w:t>
      </w:r>
      <w:r w:rsidRPr="004A2F58">
        <w:rPr>
          <w:rStyle w:val="StyleUnderline"/>
          <w:highlight w:val="cyan"/>
        </w:rPr>
        <w:t>other institutions don’t push back.</w:t>
      </w:r>
      <w:r w:rsidRPr="004A2F58">
        <w:rPr>
          <w:rStyle w:val="StyleUnderline"/>
        </w:rPr>
        <w:t>”</w:t>
      </w:r>
    </w:p>
    <w:p w14:paraId="443EC574" w14:textId="77777777" w:rsidR="00D83F9E" w:rsidRDefault="00D83F9E" w:rsidP="00D83F9E"/>
    <w:p w14:paraId="3729BAEC" w14:textId="77777777" w:rsidR="00D83F9E" w:rsidRPr="00392BAB" w:rsidRDefault="00D83F9E" w:rsidP="00D83F9E"/>
    <w:p w14:paraId="56F4CA06" w14:textId="77777777" w:rsidR="00D83F9E" w:rsidRPr="00392BAB" w:rsidRDefault="00D83F9E" w:rsidP="00D83F9E">
      <w:pPr>
        <w:pStyle w:val="Heading4"/>
      </w:pPr>
      <w:r>
        <w:t>Covid-19 has put federalism on the brink.</w:t>
      </w:r>
    </w:p>
    <w:p w14:paraId="07F71D4D" w14:textId="77777777" w:rsidR="00D83F9E" w:rsidRPr="00392BAB" w:rsidRDefault="00D83F9E" w:rsidP="00D83F9E">
      <w:r>
        <w:t xml:space="preserve">Donald F. </w:t>
      </w:r>
      <w:r w:rsidRPr="00E166EA">
        <w:rPr>
          <w:rStyle w:val="Style13ptBold"/>
        </w:rPr>
        <w:t>Kettl</w:t>
      </w:r>
      <w:r>
        <w:t xml:space="preserve">, professor at the Lyndon B. Johnson School of Public Affairs, University of Texas, </w:t>
      </w:r>
      <w:r w:rsidRPr="00E166EA">
        <w:rPr>
          <w:rStyle w:val="Style13ptBold"/>
        </w:rPr>
        <w:t>3-12</w:t>
      </w:r>
      <w:r>
        <w:t xml:space="preserve">-2020, "The Federalism Divide Is Shading Government’s Response to COVID-19," Government Executive, </w:t>
      </w:r>
      <w:hyperlink r:id="rId17" w:history="1">
        <w:r w:rsidRPr="009651ED">
          <w:rPr>
            <w:rStyle w:val="Hyperlink"/>
          </w:rPr>
          <w:t>https://www.govexec.com/management/2020/03/federalism-divide-shading-governments-response-covid-19/163720/</w:t>
        </w:r>
      </w:hyperlink>
      <w:r>
        <w:t xml:space="preserve"> jjk</w:t>
      </w:r>
    </w:p>
    <w:p w14:paraId="2E2BD3A3" w14:textId="77777777" w:rsidR="00D83F9E" w:rsidRPr="00392BAB" w:rsidRDefault="00D83F9E" w:rsidP="00D83F9E">
      <w:pPr>
        <w:rPr>
          <w:rStyle w:val="StyleUnderline"/>
        </w:rPr>
      </w:pPr>
      <w:r w:rsidRPr="004A2F58">
        <w:rPr>
          <w:rStyle w:val="StyleUnderline"/>
          <w:highlight w:val="cyan"/>
        </w:rPr>
        <w:t>Many state and local officials, frustrated by frictions with</w:t>
      </w:r>
      <w:r w:rsidRPr="00392BAB">
        <w:rPr>
          <w:rStyle w:val="StyleUnderline"/>
        </w:rPr>
        <w:t xml:space="preserve"> the </w:t>
      </w:r>
      <w:r w:rsidRPr="004A2F58">
        <w:rPr>
          <w:rStyle w:val="StyleUnderline"/>
          <w:highlight w:val="cyan"/>
        </w:rPr>
        <w:t>feds, stepped out on their own</w:t>
      </w:r>
      <w:r w:rsidRPr="00392BAB">
        <w:rPr>
          <w:rStyle w:val="StyleUnderline"/>
        </w:rPr>
        <w:t xml:space="preserve">. </w:t>
      </w:r>
      <w:r w:rsidRPr="004A2F58">
        <w:rPr>
          <w:rStyle w:val="StyleUnderline"/>
          <w:highlight w:val="cyan"/>
        </w:rPr>
        <w:t>New York</w:t>
      </w:r>
      <w:r w:rsidRPr="00392BAB">
        <w:rPr>
          <w:rStyle w:val="StyleUnderline"/>
        </w:rPr>
        <w:t xml:space="preserve"> state </w:t>
      </w:r>
      <w:r w:rsidRPr="004A2F58">
        <w:rPr>
          <w:rStyle w:val="StyleUnderline"/>
          <w:highlight w:val="cyan"/>
        </w:rPr>
        <w:t>imposed</w:t>
      </w:r>
      <w:r w:rsidRPr="00392BAB">
        <w:rPr>
          <w:rStyle w:val="StyleUnderline"/>
        </w:rPr>
        <w:t xml:space="preserve"> a </w:t>
      </w:r>
      <w:r w:rsidRPr="004A2F58">
        <w:rPr>
          <w:rStyle w:val="StyleUnderline"/>
          <w:highlight w:val="cyan"/>
        </w:rPr>
        <w:t>containment area</w:t>
      </w:r>
      <w:r w:rsidRPr="00392BAB">
        <w:rPr>
          <w:rStyle w:val="StyleUnderline"/>
        </w:rPr>
        <w:t xml:space="preserve"> around New Rochelle and, when supplies of Purell ran short, devised its own hand sanitizer</w:t>
      </w:r>
      <w:r w:rsidRPr="00392BAB">
        <w:rPr>
          <w:sz w:val="16"/>
        </w:rPr>
        <w:t xml:space="preserve">, which Governor Andrew Cuomo quipped had “a very nice floral bouquet.” </w:t>
      </w:r>
      <w:r w:rsidRPr="004A2F58">
        <w:rPr>
          <w:rStyle w:val="StyleUnderline"/>
          <w:highlight w:val="cyan"/>
        </w:rPr>
        <w:t>San Antonio Mayor</w:t>
      </w:r>
      <w:r w:rsidRPr="00392BAB">
        <w:rPr>
          <w:rStyle w:val="StyleUnderline"/>
        </w:rPr>
        <w:t xml:space="preserve"> Ron Nirenberg </w:t>
      </w:r>
      <w:r w:rsidRPr="004A2F58">
        <w:rPr>
          <w:rStyle w:val="StyleUnderline"/>
          <w:highlight w:val="cyan"/>
        </w:rPr>
        <w:t>complained</w:t>
      </w:r>
      <w:r w:rsidRPr="00392BAB">
        <w:rPr>
          <w:rStyle w:val="StyleUnderline"/>
        </w:rPr>
        <w:t xml:space="preserve"> about confusion over </w:t>
      </w:r>
      <w:r w:rsidRPr="004A2F58">
        <w:rPr>
          <w:rStyle w:val="StyleUnderline"/>
          <w:highlight w:val="cyan"/>
        </w:rPr>
        <w:t>federal testing</w:t>
      </w:r>
      <w:r w:rsidRPr="00392BAB">
        <w:rPr>
          <w:rStyle w:val="StyleUnderline"/>
        </w:rPr>
        <w:t>.</w:t>
      </w:r>
      <w:r w:rsidRPr="00392BAB">
        <w:rPr>
          <w:sz w:val="16"/>
        </w:rPr>
        <w:t xml:space="preserve"> Along the way, a truly national problem became a partisan clash. President Donald Trump tweeted a complaint about “Do Nothing Democrats” and called Washington Governor Jay Inslee “a snake.” Local officials countered that they too often have felt alone. “</w:t>
      </w:r>
      <w:r w:rsidRPr="00392BAB">
        <w:rPr>
          <w:rStyle w:val="StyleUnderline"/>
        </w:rPr>
        <w:t>This has been mostly a state and local effort. The federal government has been sort of behind the times,” Sacramento County Director of Health Services Peter Beilenson told Politico.</w:t>
      </w:r>
      <w:r>
        <w:rPr>
          <w:rStyle w:val="StyleUnderline"/>
        </w:rPr>
        <w:t xml:space="preserve"> </w:t>
      </w:r>
      <w:r w:rsidRPr="00392BAB">
        <w:rPr>
          <w:sz w:val="16"/>
        </w:rPr>
        <w:t xml:space="preserve">That the virus crisis has become a forum for polarization is scarcely surprising. As I found in my research for The Divided States of America: Why Federalism Doesn’t Work, the kind of government Americans get increasingly depends on where they live. Deep polarization in the country springs from precisely the differences that are surfacing in the battle against COVID-19. The divide spills over even to just how big a problem the virus poses. A Reuters poll conducted from March 2-3 revealed that Democrats were twice as likely as Republicans to believe that the virus posed an imminent threat to the country. Rush Limbaugh argued that the virus was “the common cold,” something “being weaponized” to attack Trump. New York’s Governor Cuomo countered that the federal response could be characterized as “bad government and poor planning.” It’s scarcely surprising that the virus, like everything else in American politics and policy, falls into the chasm of polarization. But two things are about to become crystal clear. One is that this virus cares nothing about red state versus blue state politics. The virus itself will decide whether it’s an imminent threat and it’s not going to pay attention to where it wanders. </w:t>
      </w:r>
      <w:r w:rsidRPr="00392BAB">
        <w:rPr>
          <w:rStyle w:val="StyleUnderline"/>
        </w:rPr>
        <w:t xml:space="preserve">The other is that the </w:t>
      </w:r>
      <w:r w:rsidRPr="004A2F58">
        <w:rPr>
          <w:rStyle w:val="StyleUnderline"/>
          <w:highlight w:val="cyan"/>
        </w:rPr>
        <w:t>federal government will surely shape</w:t>
      </w:r>
      <w:r w:rsidRPr="00392BAB">
        <w:rPr>
          <w:rStyle w:val="StyleUnderline"/>
        </w:rPr>
        <w:t xml:space="preserve"> broad </w:t>
      </w:r>
      <w:r w:rsidRPr="004A2F58">
        <w:rPr>
          <w:rStyle w:val="StyleUnderline"/>
          <w:highlight w:val="cyan"/>
        </w:rPr>
        <w:t>guidelines, but state</w:t>
      </w:r>
      <w:r w:rsidRPr="00392BAB">
        <w:rPr>
          <w:rStyle w:val="StyleUnderline"/>
        </w:rPr>
        <w:t xml:space="preserve"> and local </w:t>
      </w:r>
      <w:r w:rsidRPr="004A2F58">
        <w:rPr>
          <w:rStyle w:val="StyleUnderline"/>
          <w:highlight w:val="cyan"/>
        </w:rPr>
        <w:t>governments will be responsible for carrying them out</w:t>
      </w:r>
      <w:r w:rsidRPr="00392BAB">
        <w:rPr>
          <w:rStyle w:val="StyleUnderline"/>
        </w:rPr>
        <w:t xml:space="preserve">. From decisions about containment zones to strategies in dealing with nursing homes, we’ll discover yet again that the driving realities of governance are what happens on the front lines. </w:t>
      </w:r>
      <w:r w:rsidRPr="004A2F58">
        <w:rPr>
          <w:rStyle w:val="StyleUnderline"/>
          <w:highlight w:val="cyan"/>
        </w:rPr>
        <w:t>Federalism matters, and this virus will provide a</w:t>
      </w:r>
      <w:r w:rsidRPr="00392BAB">
        <w:rPr>
          <w:rStyle w:val="StyleUnderline"/>
        </w:rPr>
        <w:t xml:space="preserve"> </w:t>
      </w:r>
      <w:r w:rsidRPr="004A2F58">
        <w:rPr>
          <w:rStyle w:val="StyleUnderline"/>
        </w:rPr>
        <w:t xml:space="preserve">searching </w:t>
      </w:r>
      <w:r w:rsidRPr="004A2F58">
        <w:rPr>
          <w:rStyle w:val="StyleUnderline"/>
          <w:highlight w:val="cyan"/>
        </w:rPr>
        <w:t>test of how well Madison’s</w:t>
      </w:r>
      <w:r w:rsidRPr="00392BAB">
        <w:rPr>
          <w:rStyle w:val="StyleUnderline"/>
        </w:rPr>
        <w:t xml:space="preserve"> grand </w:t>
      </w:r>
      <w:r w:rsidRPr="004A2F58">
        <w:rPr>
          <w:rStyle w:val="StyleUnderline"/>
          <w:highlight w:val="cyan"/>
        </w:rPr>
        <w:t>design works in the 21st century</w:t>
      </w:r>
      <w:r w:rsidRPr="00392BAB">
        <w:rPr>
          <w:rStyle w:val="StyleUnderline"/>
        </w:rPr>
        <w:t>.</w:t>
      </w:r>
    </w:p>
    <w:p w14:paraId="6262E4B0" w14:textId="77777777" w:rsidR="00D83F9E" w:rsidRDefault="00D83F9E" w:rsidP="00D83F9E">
      <w:pPr>
        <w:pStyle w:val="Heading3"/>
      </w:pPr>
      <w:r>
        <w:t>Portland thumps</w:t>
      </w:r>
    </w:p>
    <w:p w14:paraId="06EC10ED" w14:textId="77777777" w:rsidR="00D83F9E" w:rsidRDefault="00D83F9E" w:rsidP="00D83F9E">
      <w:pPr>
        <w:pStyle w:val="Heading4"/>
      </w:pPr>
      <w:r>
        <w:t>Portland thumps</w:t>
      </w:r>
    </w:p>
    <w:p w14:paraId="29521789" w14:textId="77777777" w:rsidR="00D83F9E" w:rsidRDefault="00D83F9E" w:rsidP="00D83F9E">
      <w:r>
        <w:t xml:space="preserve">Gillian </w:t>
      </w:r>
      <w:r w:rsidRPr="002A1BEC">
        <w:rPr>
          <w:rStyle w:val="Style13ptBold"/>
        </w:rPr>
        <w:t xml:space="preserve">Flaccus, 7-20-2020, </w:t>
      </w:r>
      <w:r>
        <w:t xml:space="preserve">"Federal agents, local streets: A 'red flag' in Oregon," AP NEWS, </w:t>
      </w:r>
      <w:hyperlink r:id="rId18" w:history="1">
        <w:r w:rsidRPr="00933BA9">
          <w:rPr>
            <w:rStyle w:val="Hyperlink"/>
          </w:rPr>
          <w:t>https://apnews.com/85977b54231de6264f6c8b00c735f52c</w:t>
        </w:r>
      </w:hyperlink>
      <w:r>
        <w:t xml:space="preserve"> jjk</w:t>
      </w:r>
    </w:p>
    <w:p w14:paraId="4D5DA887" w14:textId="77777777" w:rsidR="00D83F9E" w:rsidRPr="002A1BEC" w:rsidRDefault="00D83F9E" w:rsidP="00D83F9E">
      <w:pPr>
        <w:rPr>
          <w:rStyle w:val="StyleUnderline"/>
        </w:rPr>
      </w:pPr>
      <w:r>
        <w:t xml:space="preserve">PORTLAND, Ore. (AP) — </w:t>
      </w:r>
      <w:r w:rsidRPr="002A1BEC">
        <w:rPr>
          <w:rStyle w:val="StyleUnderline"/>
        </w:rPr>
        <w:t xml:space="preserve">Federal law enforcement officers’ actions at protests in Oregon’s largest city, done without local authorities’ consent, are raising the prospect of a constitutional crisis </w:t>
      </w:r>
      <w:r>
        <w:t xml:space="preserve">— one that could escalate as weeks of demonstrations find renewed focus in clashes with camouflaged, unidentified agents outside Portland’s U.S. courthouse. </w:t>
      </w:r>
      <w:r w:rsidRPr="002A1BEC">
        <w:rPr>
          <w:rStyle w:val="StyleUnderline"/>
        </w:rPr>
        <w:t>State and local authorities, who did not ask for federal help, are awaiting a ruling in a federal lawsuit</w:t>
      </w:r>
      <w:r>
        <w:t xml:space="preserve"> filed late last week by state Attorney General Ellen Rosenblum. She said in court papers that </w:t>
      </w:r>
      <w:r w:rsidRPr="002A1BEC">
        <w:rPr>
          <w:rStyle w:val="StyleUnderline"/>
        </w:rPr>
        <w:t>masked federal officers have arrested people off the street, far from the courthouse, with no probable cause — and whisked them away in unmarked cars.</w:t>
      </w:r>
      <w:r>
        <w:rPr>
          <w:rStyle w:val="StyleUnderline"/>
        </w:rPr>
        <w:t xml:space="preserve"> </w:t>
      </w:r>
      <w:r w:rsidRPr="002A1BEC">
        <w:rPr>
          <w:rStyle w:val="StyleUnderline"/>
        </w:rPr>
        <w:t>Constitutional law experts said</w:t>
      </w:r>
      <w:r>
        <w:t xml:space="preserve"> Monday the </w:t>
      </w:r>
      <w:r w:rsidRPr="002A1BEC">
        <w:rPr>
          <w:rStyle w:val="StyleUnderline"/>
        </w:rPr>
        <w:t>federal officers’ actions are a “red flag” in what could become a test case of states’ rights as the Trump administration expands its federal policing into other cities.</w:t>
      </w:r>
      <w:r>
        <w:rPr>
          <w:rStyle w:val="StyleUnderline"/>
        </w:rPr>
        <w:t xml:space="preserve"> </w:t>
      </w:r>
      <w:r>
        <w:t>“</w:t>
      </w:r>
      <w:r w:rsidRPr="002A1BEC">
        <w:rPr>
          <w:rStyle w:val="StyleUnderline"/>
        </w:rPr>
        <w:t>The idea that there’s a threat to a federal courthouse and the federal authorities are going to swoop in and do whatever they want to do without any cooperation and coordination with state and local authorities is extraordinary outside the context of a civil war</w:t>
      </w:r>
      <w:r>
        <w:t xml:space="preserve">,” said Michael Dorf, a professor of constitutional law at Cornell University. “It is a standard move of authoritarians to use the pretext of quelling violence to bring in force, thereby prompting a violent response and then bootstrapping the initial use of force in the first place,” Dorf said. </w:t>
      </w:r>
      <w:r w:rsidRPr="002A1BEC">
        <w:rPr>
          <w:rStyle w:val="StyleUnderline"/>
        </w:rPr>
        <w:t xml:space="preserve">President Donald Trump says he plans to send federal agents to other cities as well. The Chicago Tribune, citing anonymous sources, reported Monday that Trump planned to deploy 150 federal agents to Chicago. </w:t>
      </w:r>
      <w:r w:rsidRPr="002A1BEC">
        <w:t>The ACLU of Oregon has sued in federal court over the agents’ presence in Portland, and the organization’s Chicago branch said it would similarly oppose a federal presence.</w:t>
      </w:r>
      <w:r>
        <w:rPr>
          <w:rStyle w:val="StyleUnderline"/>
        </w:rPr>
        <w:t xml:space="preserve"> </w:t>
      </w:r>
      <w:r w:rsidRPr="002A1BEC">
        <w:t>“We’re going to have more federal law enforcement, that I can tell you,” Trump said Monday. “In Portland, they’ve done a fantastic job. They’ve been there three days and they really have done a fantastic job in a very short period of time.”</w:t>
      </w:r>
      <w:r>
        <w:t xml:space="preserve"> </w:t>
      </w:r>
      <w:r w:rsidRPr="002A1BEC">
        <w:rPr>
          <w:rStyle w:val="StyleUnderline"/>
        </w:rPr>
        <w:t>Top leaders in the U.S. House said Sunday they were “alarmed” by the Trump administration’s tactics in Portland and other cities</w:t>
      </w:r>
      <w:r w:rsidRPr="002A1BEC">
        <w:t>. They’ve called on federal inspectors general to investigate.</w:t>
      </w:r>
      <w:r>
        <w:t xml:space="preserve"> Trump, who called the protesters “anarchists and agitators” in a Sunday tweet, said the agents, with the U.S. Department of Homeland Security and the Justice Department, are on hand to help Portland and restore order at the Mark O. Hatfield Federal Courthouse. </w:t>
      </w:r>
      <w:r w:rsidRPr="002A1BEC">
        <w:rPr>
          <w:rStyle w:val="StyleUnderline"/>
        </w:rPr>
        <w:t>The actions run counter to</w:t>
      </w:r>
      <w:r>
        <w:t xml:space="preserve"> the usual </w:t>
      </w:r>
      <w:r w:rsidRPr="002A1BEC">
        <w:rPr>
          <w:rStyle w:val="StyleUnderline"/>
        </w:rPr>
        <w:t>philosophies of American conservatives, who</w:t>
      </w:r>
      <w:r>
        <w:t xml:space="preserve"> typically </w:t>
      </w:r>
      <w:r w:rsidRPr="002A1BEC">
        <w:rPr>
          <w:rStyle w:val="StyleUnderline"/>
        </w:rPr>
        <w:t>treat state and local rights with great sanctity and have long been deeply wary of the federal government — particularly its armed agents — interceding in most situations.</w:t>
      </w:r>
      <w:r>
        <w:rPr>
          <w:rStyle w:val="StyleUnderline"/>
        </w:rPr>
        <w:t xml:space="preserve"> </w:t>
      </w:r>
      <w:r>
        <w:t xml:space="preserve">But Trump, a Republican, has shown during his time in office that his actions do not always reflect traditional conservatism — particularly when politics, and in this case an impending election, are in play. One prominent Republican, Sen. Rand Paul of Kentucky, who is from the libertarian-leaning flank of the party, came out publicly against the federal agents. “We cannot give up liberty for security. Local law enforcement can and should be handling these situations in our cities but there is no place for federal troops or unidentified federal agents rounding people up at will,” Paul said in a tweet Monday. The protests now gaining nationwide attention have roiled Portland for 52 nights, ever since George Floyd died after being pinned by the neck for nearly eight minutes by a white Minneapolis police officer. Many rallies have attracted thousands and been largely peaceful. But smaller groups of up to several hundred people have focused on federal property and local law enforcement buildings, at times setting fires to police precincts, smashing windows and clashing violently with local police. The Portland Police Bureau used tear gas on multiple occasions until a federal court order banned its officers from doing so without declaring a riot. Now, concern is growing that the tear gas is being used against demonstrators by federal officers instead. Anger at the federal presence escalated on July 11, when a protester who was hospitalized with critical injuries after a U.S. Marshals Service officer struck him in the head with a non-lethal round. Video of the incident shows the man, identified as Donavan LaBella, standing across the street from the officers holding a speaker over his head with both hands when he was struck. Affidavits filed in federal court in cases against recently arrested protesters also show that federal officers have posted lookouts on the upper stories of the courthouse and have plainclothes officers circulating in the crowd. Court papers in one case — against a man arrested on federal charges for shining a green laser in the eyes of Federal Protective Service agents — show that Portland police turned him over to federal authorities after federal officers identified him, in part with the testimony of their undercover officers. Mayor Ted Wheeler, who himself has been under fire locally for his handling of the protests, said Sunday on national TV talk shows that the demonstrations that dominated Portland headlines for more than seven weeks were dwindling before federal officers engaged. “They are sharply escalating the situation. Their presence here is actually leading to more violence and more vandalism. And it’s not helping the situation at all,” Wheeler said Sunday on CNN’s “State of the Union.” </w:t>
      </w:r>
      <w:r w:rsidRPr="002A1BEC">
        <w:rPr>
          <w:rStyle w:val="StyleUnderline"/>
        </w:rPr>
        <w:t>“They’re not wanted here. We haven’t asked them here,” Wheeler said. “In fact, we want them to leave.”</w:t>
      </w:r>
      <w:r>
        <w:rPr>
          <w:rStyle w:val="StyleUnderline"/>
        </w:rPr>
        <w:t xml:space="preserve"> </w:t>
      </w:r>
      <w:r>
        <w:t xml:space="preserve">Indeed, crowds of demonstrators had begun to dwindle a week ago, and some people in notoriously liberal Portland — including Black community leaders — had begun to call for the nightly demonstrations to end. But by the weekend, the presence of federal troops and Trump’s repeated references to Portland as a hotbed of “anarchists” seemed to give a new life and renewed focus to the nightly demonstrations — and to attract a broader base. On Sunday night, a crowd estimated at more than 500 people gathered outside the courthouse and included dozens of self-described “moms” who linked arms in a line in front of a chain link fence in front of the courthouse. The demonstration continued into Monday morning. </w:t>
      </w:r>
      <w:r w:rsidRPr="002A1BEC">
        <w:rPr>
          <w:rStyle w:val="StyleUnderline"/>
        </w:rPr>
        <w:t>“It seems clear that there were at least some federal crimes committed here,”</w:t>
      </w:r>
      <w:r>
        <w:t xml:space="preserve"> said Steve Vladeck, a constitutional law professor at the University of Texas. “But the notion that a handful of federal crimes justifies a substantial deployment of federal law enforcement officers … to show force on the streets is, to my mind, unprecedented.” </w:t>
      </w:r>
      <w:r w:rsidRPr="002A1BEC">
        <w:rPr>
          <w:rStyle w:val="StyleUnderline"/>
        </w:rPr>
        <w:t>“Federal law enforcement,” Vladeck said, “is not a political prop.”</w:t>
      </w:r>
    </w:p>
    <w:p w14:paraId="1D172101" w14:textId="77777777" w:rsidR="00D83F9E" w:rsidRDefault="00D83F9E" w:rsidP="00D83F9E"/>
    <w:p w14:paraId="1B59F4AA" w14:textId="77777777" w:rsidR="00D83F9E" w:rsidRDefault="00D83F9E" w:rsidP="00D83F9E">
      <w:pPr>
        <w:pStyle w:val="Heading4"/>
      </w:pPr>
      <w:r>
        <w:t>Federal troops in Portland thump all federalism UQ</w:t>
      </w:r>
    </w:p>
    <w:p w14:paraId="650BD44E" w14:textId="77777777" w:rsidR="00D83F9E" w:rsidRDefault="00D83F9E" w:rsidP="00D83F9E">
      <w:r>
        <w:t xml:space="preserve">David G. </w:t>
      </w:r>
      <w:r w:rsidRPr="00A66D92">
        <w:rPr>
          <w:rStyle w:val="Style13ptBold"/>
        </w:rPr>
        <w:t>Savage</w:t>
      </w:r>
      <w:r>
        <w:t xml:space="preserve">, </w:t>
      </w:r>
      <w:r w:rsidRPr="00A66D92">
        <w:rPr>
          <w:rStyle w:val="Style13ptBold"/>
        </w:rPr>
        <w:t>7-22</w:t>
      </w:r>
      <w:r>
        <w:t xml:space="preserve">-2020, "Legal analysis: Is Trump stretching the law to deploy federal police power in cities?," Los Angeles Times, </w:t>
      </w:r>
      <w:hyperlink r:id="rId19" w:history="1">
        <w:r w:rsidRPr="00933BA9">
          <w:rPr>
            <w:rStyle w:val="Hyperlink"/>
          </w:rPr>
          <w:t>https://www.latimes.com/politics/story/2020-07-22/legal-analysis-how-much-police-power-do-feds-have-in-cities</w:t>
        </w:r>
      </w:hyperlink>
      <w:r>
        <w:t xml:space="preserve"> jjk</w:t>
      </w:r>
    </w:p>
    <w:p w14:paraId="11DC972B" w14:textId="77777777" w:rsidR="00D83F9E" w:rsidRDefault="00D83F9E" w:rsidP="00D83F9E">
      <w:r>
        <w:t xml:space="preserve">WASHINGTON — </w:t>
      </w:r>
      <w:r w:rsidRPr="00A66D92">
        <w:rPr>
          <w:rStyle w:val="StyleUnderline"/>
        </w:rPr>
        <w:t>The federal government has broad power to enforce the laws of the United States, but not to police the streets or maintain order in a city if protests lead to violence.</w:t>
      </w:r>
      <w:r>
        <w:rPr>
          <w:rStyle w:val="StyleUnderline"/>
        </w:rPr>
        <w:t xml:space="preserve"> </w:t>
      </w:r>
      <w:r>
        <w:t xml:space="preserve">That has been how the separation of powers between states and the federal government has been understood. </w:t>
      </w:r>
      <w:r w:rsidRPr="00A66D92">
        <w:rPr>
          <w:rStyle w:val="StyleUnderline"/>
        </w:rPr>
        <w:t>The Constitution leaves</w:t>
      </w:r>
      <w:r>
        <w:t xml:space="preserve"> the “so-called </w:t>
      </w:r>
      <w:r w:rsidRPr="00A66D92">
        <w:rPr>
          <w:rStyle w:val="StyleUnderline"/>
        </w:rPr>
        <w:t>police power” in the hands of state and local officials</w:t>
      </w:r>
      <w:r>
        <w:t xml:space="preserve">. It is one of the “powers not delegated the United States” and instead is “reserved to the states,” as the 10th Amendment says. </w:t>
      </w:r>
      <w:r w:rsidRPr="003F1D9D">
        <w:t>This principle has been invoked often by the Supreme Court’s conservative justices. In 1995, they struck down a federal law that made it a crime to have a gun in a school zone because, as Chief Justice William H. Rehnquist said, it threatened to convert federal authority into a “general police power of the sort retained by the states.”</w:t>
      </w:r>
      <w:r>
        <w:t xml:space="preserve"> But President </w:t>
      </w:r>
      <w:r w:rsidRPr="003F1D9D">
        <w:rPr>
          <w:rStyle w:val="StyleUnderline"/>
        </w:rPr>
        <w:t>Trump says he is willing and even anxious to break down the line separating federal authority from local policing.</w:t>
      </w:r>
      <w:r>
        <w:t xml:space="preserve"> </w:t>
      </w:r>
      <w:r w:rsidRPr="003F1D9D">
        <w:rPr>
          <w:rStyle w:val="StyleUnderline"/>
        </w:rPr>
        <w:t>Federal agents clad in military gear clashed repeatedly with demonstrators outside the boarded-up federal courthouse in Portland, Ore.</w:t>
      </w:r>
      <w:r>
        <w:rPr>
          <w:rStyle w:val="StyleUnderline"/>
        </w:rPr>
        <w:t xml:space="preserve"> </w:t>
      </w:r>
      <w:r>
        <w:t xml:space="preserve">And on Wednesday, </w:t>
      </w:r>
      <w:r w:rsidRPr="003F1D9D">
        <w:rPr>
          <w:rStyle w:val="StyleUnderline"/>
        </w:rPr>
        <w:t>Trump said he envisioned a wider campaign of order imposed by federal agents, sending them next to Chicago</w:t>
      </w:r>
      <w:r>
        <w:t>. “</w:t>
      </w:r>
      <w:r w:rsidRPr="003F1D9D">
        <w:rPr>
          <w:rStyle w:val="StyleUnderline"/>
        </w:rPr>
        <w:t>We just started this process and</w:t>
      </w:r>
      <w:r>
        <w:t>, frankly</w:t>
      </w:r>
      <w:r w:rsidRPr="003F1D9D">
        <w:rPr>
          <w:rStyle w:val="StyleUnderline"/>
        </w:rPr>
        <w:t>, we have no choice but to get involved,” the president said.</w:t>
      </w:r>
      <w:r>
        <w:rPr>
          <w:rStyle w:val="StyleUnderline"/>
        </w:rPr>
        <w:t xml:space="preserve"> </w:t>
      </w:r>
      <w:r>
        <w:t xml:space="preserve">Legal </w:t>
      </w:r>
      <w:r w:rsidRPr="003F1D9D">
        <w:rPr>
          <w:rStyle w:val="StyleUnderline"/>
        </w:rPr>
        <w:t>experts agree the president and</w:t>
      </w:r>
      <w:r>
        <w:t xml:space="preserve"> the </w:t>
      </w:r>
      <w:r w:rsidRPr="003F1D9D">
        <w:rPr>
          <w:rStyle w:val="StyleUnderline"/>
        </w:rPr>
        <w:t>D</w:t>
      </w:r>
      <w:r>
        <w:t xml:space="preserve">epartment of </w:t>
      </w:r>
      <w:r w:rsidRPr="003F1D9D">
        <w:rPr>
          <w:rStyle w:val="StyleUnderline"/>
        </w:rPr>
        <w:t>H</w:t>
      </w:r>
      <w:r>
        <w:t xml:space="preserve">omeland </w:t>
      </w:r>
      <w:r w:rsidRPr="003F1D9D">
        <w:rPr>
          <w:rStyle w:val="StyleUnderline"/>
        </w:rPr>
        <w:t>S</w:t>
      </w:r>
      <w:r>
        <w:t xml:space="preserve">ecurity </w:t>
      </w:r>
      <w:r w:rsidRPr="003F1D9D">
        <w:rPr>
          <w:rStyle w:val="StyleUnderline"/>
        </w:rPr>
        <w:t>have</w:t>
      </w:r>
      <w:r>
        <w:t xml:space="preserve"> the </w:t>
      </w:r>
      <w:r w:rsidRPr="003F1D9D">
        <w:rPr>
          <w:rStyle w:val="StyleUnderline"/>
        </w:rPr>
        <w:t>authority</w:t>
      </w:r>
      <w:r>
        <w:t xml:space="preserve"> written into law </w:t>
      </w:r>
      <w:r w:rsidRPr="003F1D9D">
        <w:rPr>
          <w:rStyle w:val="StyleUnderline"/>
        </w:rPr>
        <w:t xml:space="preserve">to protect federal </w:t>
      </w:r>
      <w:r w:rsidRPr="003F1D9D">
        <w:t>buildings and</w:t>
      </w:r>
      <w:r w:rsidRPr="003F1D9D">
        <w:rPr>
          <w:rStyle w:val="StyleUnderline"/>
        </w:rPr>
        <w:t xml:space="preserve"> property</w:t>
      </w:r>
      <w:r>
        <w:t xml:space="preserve">, even if state and local officials prefer that they had stayed away. One provision of a 2002 law that created the Department of Homeland Security says its secretary may “designate employees ... as officers and agents for duty in connection with the protection of property owned or occupied by the federal government.” They may “carry firearms ... conduct investigations on or off the property in question ... and make arrests without a warrant for any offense against the United States” if they have “reasonable grounds to believe the person to be arrested has committed a felony” under federal law. </w:t>
      </w:r>
      <w:r w:rsidRPr="003F1D9D">
        <w:rPr>
          <w:rStyle w:val="StyleUnderline"/>
        </w:rPr>
        <w:t>But legal experts also say federal agents in Portland appear to be going well beyond the authority to protect federal property.</w:t>
      </w:r>
      <w:r>
        <w:rPr>
          <w:rStyle w:val="StyleUnderline"/>
        </w:rPr>
        <w:t xml:space="preserve"> </w:t>
      </w:r>
      <w:r>
        <w:t>“</w:t>
      </w:r>
      <w:r w:rsidRPr="003F1D9D">
        <w:rPr>
          <w:rStyle w:val="StyleUnderline"/>
        </w:rPr>
        <w:t>There are federal officers arresting people far from the federal building or federal property</w:t>
      </w:r>
      <w:r>
        <w:t>,” said Erwin Chemerinsky, dean of the UC Berkeley School of Law. “</w:t>
      </w:r>
      <w:r w:rsidRPr="003F1D9D">
        <w:rPr>
          <w:rStyle w:val="StyleUnderline"/>
        </w:rPr>
        <w:t>That is not enforcing federal law. This is disrupting peaceful protests</w:t>
      </w:r>
      <w:r w:rsidRPr="003F1D9D">
        <w:t>, and that would violate the 1st</w:t>
      </w:r>
      <w:r>
        <w:t xml:space="preserve"> Amendment. There are also reports of arrests without probable cause, which violates the 4th Amendment.” </w:t>
      </w:r>
      <w:r w:rsidRPr="003F1D9D">
        <w:rPr>
          <w:rStyle w:val="StyleUnderline"/>
        </w:rPr>
        <w:t>“This is another instance of Trump stretching the law</w:t>
      </w:r>
      <w:r>
        <w:t xml:space="preserve">,” said Paul Rosenzweig, a former Homeland Security lawyer now at the R Street Institute, which calls itself a free-market think tank. “Yes, if they see someone about to throw a Molotov cocktail, they can arrest him. If they see a group gathering to do something like that, they can investigate. But this power is constrained. If they take someone off the street in a van and without probable cause, they could be sued for damages.” Acting Homeland Security Secretary Chad Wolf denied agents are “patrolling the streets of Portland” or abusing their authority. He said they are fighting off “violent anarchists” who launch attacks late at night after the peaceful demonstrators have gone. A lawsuit filed Tuesday by a group of Oregon nonprofits and state representatives accuses Homeland Security of violating the 10th Amendment and seeks a judge’s order that would limit federal agents to operating on federal property. Last week, Oregon Atty. Gen. Ellen Rosenblum filed a lawsuit on behalf of several plaintiffs who say they were injured or arrested. </w:t>
      </w:r>
      <w:r w:rsidRPr="003F1D9D">
        <w:t>“We are asking the federal court to stop the federal police from</w:t>
      </w:r>
      <w:r>
        <w:t xml:space="preserve"> secretly stopping and forcibly grabbing Oregonians off our streets,” she said. “</w:t>
      </w:r>
      <w:r w:rsidRPr="003F1D9D">
        <w:rPr>
          <w:rStyle w:val="StyleUnderline"/>
        </w:rPr>
        <w:t>The federal administration has chosen Portland to use their scare tactics to stop our residents from protesting police brutality and from supporting</w:t>
      </w:r>
      <w:r>
        <w:t xml:space="preserve"> the </w:t>
      </w:r>
      <w:r w:rsidRPr="003F1D9D">
        <w:rPr>
          <w:rStyle w:val="StyleUnderline"/>
        </w:rPr>
        <w:t>B</w:t>
      </w:r>
      <w:r>
        <w:t xml:space="preserve">lack </w:t>
      </w:r>
      <w:r w:rsidRPr="003F1D9D">
        <w:rPr>
          <w:rStyle w:val="StyleUnderline"/>
        </w:rPr>
        <w:t>L</w:t>
      </w:r>
      <w:r>
        <w:t xml:space="preserve">ives </w:t>
      </w:r>
      <w:r w:rsidRPr="003F1D9D">
        <w:rPr>
          <w:rStyle w:val="StyleUnderline"/>
        </w:rPr>
        <w:t>M</w:t>
      </w:r>
      <w:r>
        <w:t xml:space="preserve">atter movement.” </w:t>
      </w:r>
      <w:r w:rsidRPr="003F1D9D">
        <w:rPr>
          <w:rStyle w:val="StyleUnderline"/>
        </w:rPr>
        <w:t>It is less clear what legal authority the president could invoke to justify sending armed federal agents to Chicago, New York or other major cities, particularly if it is “to help drive down violent crime</w:t>
      </w:r>
      <w:r>
        <w:t xml:space="preserve">,” </w:t>
      </w:r>
      <w:r w:rsidRPr="003F1D9D">
        <w:rPr>
          <w:rStyle w:val="StyleUnderline"/>
        </w:rPr>
        <w:t>as Trump suggested</w:t>
      </w:r>
      <w:r>
        <w:t xml:space="preserve"> Wednesday</w:t>
      </w:r>
      <w:r w:rsidRPr="003F1D9D">
        <w:rPr>
          <w:rStyle w:val="StyleUnderline"/>
        </w:rPr>
        <w:t>, rather than</w:t>
      </w:r>
      <w:r>
        <w:t xml:space="preserve"> to respond to specific </w:t>
      </w:r>
      <w:r w:rsidRPr="003F1D9D">
        <w:rPr>
          <w:rStyle w:val="StyleUnderline"/>
        </w:rPr>
        <w:t>attacks on federal property</w:t>
      </w:r>
      <w:r>
        <w:t xml:space="preserve">. One possibility is the Insurrection Act of 1807, which authorizes the president “to call forth the militia or the armed forces” to “take such measures as he considers necessary to suppress, in a state, any insurrection, domestic violence, unlawful combination.” President Eisenhower invoked the law in 1957 to send federal troops to Little Rock, Ark., to enforce the desegregation of schools. In 1992, President George H.W. Bush used this authority to send troops to Los Angeles to quell the violence that followed the acquittal of several police officers in the beating of motorist Rodney King. Since then, Congress has expanded the law to authorize troops to cope with natural disasters and terrorism. Usually when governors or city officials are facing an outbreak of violence or a disaster, they would welcome federal help. </w:t>
      </w:r>
      <w:r w:rsidRPr="003F1D9D">
        <w:t>But</w:t>
      </w:r>
      <w:r w:rsidRPr="003F1D9D">
        <w:rPr>
          <w:rStyle w:val="StyleUnderline"/>
        </w:rPr>
        <w:t xml:space="preserve"> the law appears to say the president may act on his own.</w:t>
      </w:r>
    </w:p>
    <w:p w14:paraId="56A01680" w14:textId="77777777" w:rsidR="00D83F9E" w:rsidRDefault="00D83F9E" w:rsidP="00D83F9E">
      <w:pPr>
        <w:pStyle w:val="Heading4"/>
      </w:pPr>
      <w:r>
        <w:t>Federal actions in Portland thump</w:t>
      </w:r>
    </w:p>
    <w:p w14:paraId="568C0A16" w14:textId="77777777" w:rsidR="00D83F9E" w:rsidRDefault="00D83F9E" w:rsidP="00D83F9E">
      <w:r>
        <w:t xml:space="preserve">Alex </w:t>
      </w:r>
      <w:r w:rsidRPr="003F1D9D">
        <w:rPr>
          <w:rStyle w:val="Style13ptBold"/>
        </w:rPr>
        <w:t>Ward</w:t>
      </w:r>
      <w:r>
        <w:t xml:space="preserve">, </w:t>
      </w:r>
      <w:r w:rsidRPr="003F1D9D">
        <w:rPr>
          <w:rStyle w:val="Style13ptBold"/>
        </w:rPr>
        <w:t>7-20</w:t>
      </w:r>
      <w:r>
        <w:t xml:space="preserve">-2020, "The unmarked federal agents arresting people in Portland, explained," Vox, </w:t>
      </w:r>
      <w:hyperlink r:id="rId20" w:history="1">
        <w:r w:rsidRPr="00933BA9">
          <w:rPr>
            <w:rStyle w:val="Hyperlink"/>
          </w:rPr>
          <w:t>https://www.vox.com/2020/7/20/21328387/portland-protests-unmarked-arrest-trump-wold</w:t>
        </w:r>
      </w:hyperlink>
      <w:r>
        <w:t xml:space="preserve"> jjk</w:t>
      </w:r>
    </w:p>
    <w:p w14:paraId="556BC2CF" w14:textId="77777777" w:rsidR="00D83F9E" w:rsidRDefault="00D83F9E" w:rsidP="00D83F9E">
      <w:r>
        <w:t xml:space="preserve"> </w:t>
      </w:r>
      <w:r w:rsidRPr="003F1D9D">
        <w:rPr>
          <w:rStyle w:val="StyleUnderline"/>
        </w:rPr>
        <w:t>“At this point, we’re already in a constitutional crisis,</w:t>
      </w:r>
      <w:r>
        <w:t xml:space="preserve">” an Oregon attorney told Vox. </w:t>
      </w:r>
      <w:r w:rsidRPr="003F1D9D">
        <w:rPr>
          <w:rStyle w:val="StyleUnderline"/>
        </w:rPr>
        <w:t>Oregon’s governor doesn’t want them. Oregon’s senators don’t want them. Portland’s mayor and city commissioners don’t want them. And Portland’s residents don’t want them.</w:t>
      </w:r>
      <w:r>
        <w:rPr>
          <w:rStyle w:val="StyleUnderline"/>
        </w:rPr>
        <w:t xml:space="preserve"> </w:t>
      </w:r>
      <w:r>
        <w:t xml:space="preserve">And </w:t>
      </w:r>
      <w:r w:rsidRPr="003F1D9D">
        <w:rPr>
          <w:rStyle w:val="StyleUnderline"/>
        </w:rPr>
        <w:t>yet, at the urging of</w:t>
      </w:r>
      <w:r>
        <w:t xml:space="preserve"> President Donald </w:t>
      </w:r>
      <w:r w:rsidRPr="003F1D9D">
        <w:rPr>
          <w:rStyle w:val="StyleUnderline"/>
        </w:rPr>
        <w:t>Trump, federal officers are roaming the streets of Oregon’s biggest city in unmarked vehicles, detaining protesters without identifying themselves.</w:t>
      </w:r>
      <w:r>
        <w:rPr>
          <w:rStyle w:val="StyleUnderline"/>
        </w:rPr>
        <w:t xml:space="preserve"> </w:t>
      </w:r>
      <w:r>
        <w:t xml:space="preserve">Multiple reports and videos clearly show </w:t>
      </w:r>
      <w:r w:rsidRPr="003F1D9D">
        <w:rPr>
          <w:rStyle w:val="StyleUnderline"/>
        </w:rPr>
        <w:t>heavily armed federal law enforcement officers</w:t>
      </w:r>
      <w:r>
        <w:t xml:space="preserve"> dressed in camouflage </w:t>
      </w:r>
      <w:r w:rsidRPr="003F1D9D">
        <w:rPr>
          <w:rStyle w:val="StyleUnderline"/>
        </w:rPr>
        <w:t>stepping out of unmarked civilian vans and forcibly detaining</w:t>
      </w:r>
      <w:r>
        <w:t xml:space="preserve"> anti-racism and anti-police brutality </w:t>
      </w:r>
      <w:r w:rsidRPr="003F1D9D">
        <w:rPr>
          <w:rStyle w:val="StyleUnderline"/>
        </w:rPr>
        <w:t>demonstrators</w:t>
      </w:r>
      <w:r>
        <w:t xml:space="preserve"> on the streets of Portland, </w:t>
      </w:r>
      <w:r w:rsidRPr="003F1D9D">
        <w:rPr>
          <w:rStyle w:val="StyleUnderline"/>
        </w:rPr>
        <w:t>often far away from any federal</w:t>
      </w:r>
      <w:r>
        <w:t xml:space="preserve"> property (where federal officials have </w:t>
      </w:r>
      <w:r w:rsidRPr="003F1D9D">
        <w:rPr>
          <w:rStyle w:val="StyleUnderline"/>
        </w:rPr>
        <w:t>jurisdiction</w:t>
      </w:r>
      <w:r>
        <w:t xml:space="preserve">). In many instances, those taken into custody hadn’t clearly violated any laws. </w:t>
      </w:r>
      <w:r w:rsidRPr="003F1D9D">
        <w:rPr>
          <w:rStyle w:val="StyleUnderline"/>
        </w:rPr>
        <w:t>After several days of fear and confusion as reports of these mysterious activities piled up</w:t>
      </w:r>
      <w:r>
        <w:t xml:space="preserve">, the </w:t>
      </w:r>
      <w:r w:rsidRPr="003F1D9D">
        <w:rPr>
          <w:rStyle w:val="StyleUnderline"/>
        </w:rPr>
        <w:t>Trump</w:t>
      </w:r>
      <w:r>
        <w:t xml:space="preserve"> administration </w:t>
      </w:r>
      <w:r w:rsidRPr="003F1D9D">
        <w:rPr>
          <w:rStyle w:val="StyleUnderline"/>
        </w:rPr>
        <w:t>acknowledged that the</w:t>
      </w:r>
      <w:r>
        <w:t xml:space="preserve"> </w:t>
      </w:r>
      <w:r w:rsidRPr="003F1D9D">
        <w:rPr>
          <w:rStyle w:val="StyleUnderline"/>
        </w:rPr>
        <w:t>D</w:t>
      </w:r>
      <w:r>
        <w:t xml:space="preserve">epartment of </w:t>
      </w:r>
      <w:r w:rsidRPr="003F1D9D">
        <w:rPr>
          <w:rStyle w:val="StyleUnderline"/>
        </w:rPr>
        <w:t>H</w:t>
      </w:r>
      <w:r>
        <w:t>omeland</w:t>
      </w:r>
      <w:r w:rsidRPr="003F1D9D">
        <w:t xml:space="preserve"> </w:t>
      </w:r>
      <w:r w:rsidRPr="003F1D9D">
        <w:rPr>
          <w:rStyle w:val="StyleUnderline"/>
        </w:rPr>
        <w:t>S</w:t>
      </w:r>
      <w:r w:rsidRPr="003F1D9D">
        <w:t>ecurity</w:t>
      </w:r>
      <w:r>
        <w:t xml:space="preserve"> </w:t>
      </w:r>
      <w:r w:rsidRPr="001D11A5">
        <w:rPr>
          <w:rStyle w:val="StyleUnderline"/>
        </w:rPr>
        <w:t>had</w:t>
      </w:r>
      <w:r>
        <w:t xml:space="preserve"> </w:t>
      </w:r>
      <w:r w:rsidRPr="001D11A5">
        <w:rPr>
          <w:rStyle w:val="StyleUnderline"/>
        </w:rPr>
        <w:t>officers</w:t>
      </w:r>
      <w:r>
        <w:t xml:space="preserve"> from Border Patrol and other agencies </w:t>
      </w:r>
      <w:r w:rsidRPr="001D11A5">
        <w:rPr>
          <w:rStyle w:val="StyleUnderline"/>
        </w:rPr>
        <w:t>use unmarked vehicles</w:t>
      </w:r>
      <w:r>
        <w:t xml:space="preserve"> in Portland last week to protect federal property, namely a federal courthouse in the heart of the city, which has been tagged by graffiti and had a small fire and broken windows. Trump administration officials, especially acting Homeland Security Secretary Chad Wolf, have defended the aggressive tactics. They’ve portrayed the largely peaceful George Floyd-inspired protests in the city, which have lasted more than 50 days and at times led to some property destruction and minor attacks on authorities, as a “violent mob” of “lawless anarchists.” “The city of Portland has been under siege ... by a violent mob while local political leaders refuse to restore order to protect their city,” he said in a lengthy July 16 statement. “Each night, lawless anarchists destroy and desecrate property, including the federal courthouse, and attack the brave law enforcement officers protecting it.” “DHS will not abdicate its solemn duty to protect federal facilities and those within them,” he added. But critics say </w:t>
      </w:r>
      <w:r w:rsidRPr="001D11A5">
        <w:rPr>
          <w:rStyle w:val="StyleUnderline"/>
        </w:rPr>
        <w:t xml:space="preserve">the heavy-handed approach is an overreaction to </w:t>
      </w:r>
      <w:r>
        <w:t xml:space="preserve">mostly </w:t>
      </w:r>
      <w:r w:rsidRPr="001D11A5">
        <w:rPr>
          <w:rStyle w:val="StyleUnderline"/>
        </w:rPr>
        <w:t>peaceful protests and detrimental to the rule of law.</w:t>
      </w:r>
      <w:r>
        <w:t xml:space="preserve"> “This is the stuff of fascist regimes, not American democracy,” Sen. Ron Wyden (D-OR) told me. “It’s important that we don’t have secret police in America,” Sen. Jeff Merkley (D-OR) also said in an interview. Two direct consequences have come out of the national controversy. First, activists and the lawyers who represent them say the once-dwindling crowds are growing again in response to the federal government’s actions. “More and more protesters are coming out each night,” said Ashlee Albies, a local attorney who represents Don’t Shoot Portland, a civil rights organization. “There are more protesters now than there are feds.” A mounting standoff, some worry, could potentially lead to even more tensions and violence. In just the past day, demonstrators burned the Portland police union’s building and federal officers fired tear gas at mothers peacefully protesting. Second</w:t>
      </w:r>
      <w:r w:rsidRPr="001D11A5">
        <w:rPr>
          <w:rStyle w:val="StyleUnderline"/>
        </w:rPr>
        <w:t>, a legal battle is now underway</w:t>
      </w:r>
      <w:r>
        <w:t xml:space="preserve">, pitting Portland’s citizens against a federal government with broad statutory authorities. </w:t>
      </w:r>
      <w:r w:rsidRPr="001D11A5">
        <w:rPr>
          <w:rStyle w:val="StyleUnderline"/>
        </w:rPr>
        <w:t>Few</w:t>
      </w:r>
      <w:r>
        <w:t xml:space="preserve">, though, </w:t>
      </w:r>
      <w:r w:rsidRPr="001D11A5">
        <w:rPr>
          <w:rStyle w:val="StyleUnderline"/>
        </w:rPr>
        <w:t>believe the courts will compel</w:t>
      </w:r>
      <w:r>
        <w:t xml:space="preserve"> the </w:t>
      </w:r>
      <w:r w:rsidRPr="001D11A5">
        <w:rPr>
          <w:rStyle w:val="StyleUnderline"/>
        </w:rPr>
        <w:t>Trump</w:t>
      </w:r>
      <w:r>
        <w:t xml:space="preserve"> </w:t>
      </w:r>
      <w:r w:rsidRPr="001D11A5">
        <w:rPr>
          <w:rStyle w:val="StyleUnderline"/>
        </w:rPr>
        <w:t>administration to stand down</w:t>
      </w:r>
      <w:r>
        <w:t xml:space="preserve">. At most, it might lead federal law enforcement to act more cautiously, but they’ll still operate in areas where locals don’t want them to. Which means </w:t>
      </w:r>
      <w:r w:rsidRPr="001D11A5">
        <w:rPr>
          <w:rStyle w:val="StyleUnderline"/>
        </w:rPr>
        <w:t xml:space="preserve">the events in Portland are likely to persist for quite some time, testing the limits of federal authority </w:t>
      </w:r>
      <w:r w:rsidRPr="001D11A5">
        <w:t>in American cities</w:t>
      </w:r>
      <w:r>
        <w:t xml:space="preserve"> and the resolve of those who live in them. “</w:t>
      </w:r>
      <w:r w:rsidRPr="001D11A5">
        <w:rPr>
          <w:rStyle w:val="StyleUnderline"/>
        </w:rPr>
        <w:t>At this point, we’re already in a constitutional crisis,</w:t>
      </w:r>
      <w:r>
        <w:t>” said Juan Chávez, a lawyer and director of the civil rights project at the Oregon Justice Resource Center.</w:t>
      </w:r>
    </w:p>
    <w:p w14:paraId="221D70B8" w14:textId="77777777" w:rsidR="00D83F9E" w:rsidRDefault="00D83F9E" w:rsidP="00D83F9E"/>
    <w:p w14:paraId="5E79FD70" w14:textId="77777777" w:rsidR="00D83F9E" w:rsidRPr="00A66D92" w:rsidRDefault="00D83F9E" w:rsidP="00D83F9E"/>
    <w:p w14:paraId="08FC8D2E" w14:textId="77777777" w:rsidR="00D83F9E" w:rsidRDefault="00D83F9E" w:rsidP="00D83F9E">
      <w:pPr>
        <w:pStyle w:val="Heading3"/>
      </w:pPr>
      <w:r>
        <w:t>Covid boost federal power</w:t>
      </w:r>
    </w:p>
    <w:p w14:paraId="5BC0C8DE" w14:textId="77777777" w:rsidR="00D83F9E" w:rsidRDefault="00D83F9E" w:rsidP="00D83F9E">
      <w:pPr>
        <w:pStyle w:val="Heading4"/>
      </w:pPr>
      <w:r>
        <w:t>Historical precedent means COVID crisis will boost federal power</w:t>
      </w:r>
    </w:p>
    <w:p w14:paraId="0DE6DE78" w14:textId="77777777" w:rsidR="00D83F9E" w:rsidRDefault="00D83F9E" w:rsidP="00D83F9E">
      <w:r>
        <w:t xml:space="preserve">Ilya </w:t>
      </w:r>
      <w:r w:rsidRPr="00B7578B">
        <w:rPr>
          <w:rStyle w:val="Style13ptBold"/>
        </w:rPr>
        <w:t>Somin</w:t>
      </w:r>
      <w:r>
        <w:t xml:space="preserve">, Professor of Law at George Mason University, </w:t>
      </w:r>
      <w:r w:rsidRPr="00B7578B">
        <w:rPr>
          <w:rStyle w:val="Style13ptBold"/>
        </w:rPr>
        <w:t>3-31</w:t>
      </w:r>
      <w:r>
        <w:t xml:space="preserve">-2020, "Federalism and the Coronavirus Crisis," Reason, </w:t>
      </w:r>
      <w:hyperlink r:id="rId21" w:history="1">
        <w:r w:rsidRPr="009651ED">
          <w:rPr>
            <w:rStyle w:val="Hyperlink"/>
          </w:rPr>
          <w:t>https://reason.com/2020/03/31/federalism-and-the-coronavirus-crisis/</w:t>
        </w:r>
      </w:hyperlink>
      <w:r>
        <w:t xml:space="preserve"> jjk</w:t>
      </w:r>
    </w:p>
    <w:p w14:paraId="6CF151B2" w14:textId="77777777" w:rsidR="00D83F9E" w:rsidRPr="00B7578B" w:rsidRDefault="00D83F9E" w:rsidP="00D83F9E">
      <w:pPr>
        <w:rPr>
          <w:rStyle w:val="StyleUnderline"/>
        </w:rPr>
      </w:pPr>
      <w:r w:rsidRPr="004A2F58">
        <w:rPr>
          <w:rStyle w:val="StyleUnderline"/>
          <w:highlight w:val="cyan"/>
        </w:rPr>
        <w:t xml:space="preserve">Historically, major crises have led to expansions of federal </w:t>
      </w:r>
      <w:r w:rsidRPr="004A2F58">
        <w:rPr>
          <w:rStyle w:val="StyleUnderline"/>
        </w:rPr>
        <w:t xml:space="preserve">government </w:t>
      </w:r>
      <w:r w:rsidRPr="004A2F58">
        <w:rPr>
          <w:rStyle w:val="StyleUnderline"/>
          <w:highlight w:val="cyan"/>
        </w:rPr>
        <w:t>power</w:t>
      </w:r>
      <w:r w:rsidRPr="00B7578B">
        <w:rPr>
          <w:rStyle w:val="StyleUnderline"/>
        </w:rPr>
        <w:t xml:space="preserve">. As Robert Higgs documents in his classic book Crisis and Leviathan, </w:t>
      </w:r>
      <w:r w:rsidRPr="004A2F58">
        <w:rPr>
          <w:rStyle w:val="StyleUnderline"/>
          <w:highlight w:val="cyan"/>
        </w:rPr>
        <w:t>this tends to happen even if the crisis was</w:t>
      </w:r>
      <w:r w:rsidRPr="00B7578B">
        <w:rPr>
          <w:rStyle w:val="StyleUnderline"/>
        </w:rPr>
        <w:t xml:space="preserve"> partly </w:t>
      </w:r>
      <w:r w:rsidRPr="004A2F58">
        <w:rPr>
          <w:rStyle w:val="StyleUnderline"/>
          <w:highlight w:val="cyan"/>
        </w:rPr>
        <w:t>caused by</w:t>
      </w:r>
      <w:r w:rsidRPr="00B7578B">
        <w:rPr>
          <w:rStyle w:val="StyleUnderline"/>
        </w:rPr>
        <w:t xml:space="preserve"> misguided </w:t>
      </w:r>
      <w:r w:rsidRPr="004A2F58">
        <w:rPr>
          <w:rStyle w:val="StyleUnderline"/>
          <w:highlight w:val="cyan"/>
        </w:rPr>
        <w:t>federal policies, and</w:t>
      </w:r>
      <w:r w:rsidRPr="00B7578B">
        <w:rPr>
          <w:rStyle w:val="StyleUnderline"/>
        </w:rPr>
        <w:t xml:space="preserve"> even </w:t>
      </w:r>
      <w:r w:rsidRPr="004A2F58">
        <w:rPr>
          <w:rStyle w:val="StyleUnderline"/>
          <w:highlight w:val="cyan"/>
        </w:rPr>
        <w:t>if the federal response</w:t>
      </w:r>
      <w:r w:rsidRPr="00B7578B">
        <w:rPr>
          <w:rStyle w:val="StyleUnderline"/>
        </w:rPr>
        <w:t xml:space="preserve"> to the crisis </w:t>
      </w:r>
      <w:r w:rsidRPr="004A2F58">
        <w:rPr>
          <w:rStyle w:val="StyleUnderline"/>
          <w:highlight w:val="cyan"/>
        </w:rPr>
        <w:t>has serious flaws</w:t>
      </w:r>
      <w:r w:rsidRPr="00B7578B">
        <w:rPr>
          <w:rStyle w:val="StyleUnderline"/>
        </w:rPr>
        <w:t xml:space="preserve"> of its own.</w:t>
      </w:r>
      <w:r w:rsidRPr="00B7578B">
        <w:rPr>
          <w:sz w:val="16"/>
        </w:rPr>
        <w:t xml:space="preserve"> So far, however, the coronavirus crisis seems like it might be an exception. There is some value to the decentralized nature of the response to the crisis, but also some risks. And it is far from clear that the crisis won't ultimately result in a major expansion of federal power. As Walter Olson documents in a Wall Street Journal op ed, so far it is state governments that have taken the lead in combating the virus. The "shut down" and "stay at home" orders that have affected millions of Americans are almost entirely issued by state and local authorities. These have also—so far—taken the lead in trying to boost the capacity of the health care system to handle the surge in coronavirus cases. </w:t>
      </w:r>
      <w:r w:rsidRPr="00B7578B">
        <w:rPr>
          <w:rStyle w:val="StyleUnderline"/>
        </w:rPr>
        <w:t xml:space="preserve">The federal government's </w:t>
      </w:r>
      <w:r w:rsidRPr="00B7578B">
        <w:rPr>
          <w:sz w:val="16"/>
        </w:rPr>
        <w:t xml:space="preserve">coronavirus "social distancing" guidelines, by contrast, are largely advisory. With the important exception of </w:t>
      </w:r>
      <w:r w:rsidRPr="00B7578B">
        <w:rPr>
          <w:rStyle w:val="StyleUnderline"/>
        </w:rPr>
        <w:t>draconian new restrictions on international travel and migration</w:t>
      </w:r>
      <w:r w:rsidRPr="00B7578B">
        <w:rPr>
          <w:sz w:val="16"/>
        </w:rPr>
        <w:t xml:space="preserve">, the lion's share of coronavirus-related regulations affecting ordinary citizens are the work of state and local authorities. Donald Trump may have high TV ratings, but the actions of governors like Gavin Newsom (California), Andrew Cuomo (New York), and Mike DeWine (Ohio) are having a much bigger on-the-ground impact. There is some value to this relatively decentralized approach to combating the virus. The US is a large and diverse nation, and it is unlikely that a single "one-size-fits-all" set of social distancing rules can work equally well everywhere. In addition, state-by-state experimentation with different approaches can increase our still dangerously limited knowledge of which policies are the most effective. Moreover, if one policymaker screws up, his or her errors are less likely to have a catastrophic effect on the whole nation. Here, there is a tension in the views of those who both advocate a much more centralized policy but also (correctly in my view) believe that Donald Trump is often malicious or incompetent. The worse he is, the less we should want to see even more power concentrated in his hands. As Olson points out, giving the states the lead role on public health issues is not a new idea, but one embedded in the original meaning of the Constitution. The Founding generation regarded most public health issues as primarily a state responsibility beyond the scope of the federal government's enumerated powers. In his landmark 1824 opinion in Gibbons v. Ogden, Supreme Court Chief Justice John Marshall—who generally advocated a broad conception of federal power by the standards of the time—listed "Inspection laws, quarantine laws, [and] health laws of every description" as part of "that immense mass of legislation which embraces everything within the territory of a State not surrendered to the General Government." </w:t>
      </w:r>
      <w:r w:rsidRPr="004A2F58">
        <w:rPr>
          <w:rStyle w:val="StyleUnderline"/>
        </w:rPr>
        <w:t>There is,</w:t>
      </w:r>
      <w:r w:rsidRPr="00B7578B">
        <w:rPr>
          <w:rStyle w:val="StyleUnderline"/>
        </w:rPr>
        <w:t xml:space="preserve"> in fact, a long history of state and local governments taking the lead in battling the spread of contagious disease. During the 1918-19 flu pandemic, state and local restrictions were the primary means of inhibiting the spread of the virus, while the federal government did very little.</w:t>
      </w:r>
      <w:r>
        <w:rPr>
          <w:rStyle w:val="StyleUnderline"/>
        </w:rPr>
        <w:t xml:space="preserve"> </w:t>
      </w:r>
      <w:r w:rsidRPr="00B7578B">
        <w:rPr>
          <w:sz w:val="16"/>
        </w:rPr>
        <w:t xml:space="preserve">While there is much to be said for state-led efforts, they also have at least two serious limitations in the current crisis. First, the coronavirus is—apparently—highly contagious and can spread quickly from one area to another. This means that a state or locality with overly lax policies can potentially "infect" its neighbors. I lack the epidemiological expertise to assess the extent of this risk; it may vary from place to place. It is also possible that it can be mitigated by coordination between neighboring jurisdictions. Still, the possibility of "externality" effects—in which one state's policies harm its neighbors—is a standard critique of decentralization. And the spread of a deadly disease is a particularly severe example of this problem, one that may be more difficult to address than many other types of externalities. Second, one of the major checks on bad state and local policies is the ability of people to "vote with their feet" against them by moving elsewhere. Foot voting enables some people to escape harmful or oppressive government policies, and also gives jurisdictions incentives to avoid them in the first place, for fear of losing key parts of their tax base. In most situations, foot voting is one of the biggest advantages of political decentralization. But its effectiveness is greatly reduced in our current situation. Though some states have enacted quarantine requirements on people arriving from other states, interstate migration has not—so far—actually been banned. But even aside from legal restrictions, interstate movement in the midst of a pandemic will be extremely difficult, at best. Where it remains feasible, it could potentially risk spreading the disease further—at least until we have enough testing capacity to effectively screen would-be movers (and others). Hopefully, foot voting will become safer more feasible again, as testing improves, and parts of the economy begin to recover. At the moment, however, it is nowhere near as effective as it would need to be to provide a meaningful constraint on ill-advised state and local policies. That includes both policies that are overly lax—and thereby allow the virus to spread—and those that are overly restrictive, and thereby cause more harm to liberty, the economy, and social welfare than can be justified by their health benefits. </w:t>
      </w:r>
      <w:r w:rsidRPr="004A2F58">
        <w:rPr>
          <w:rStyle w:val="StyleUnderline"/>
          <w:highlight w:val="cyan"/>
        </w:rPr>
        <w:t xml:space="preserve">Externalities and other </w:t>
      </w:r>
      <w:r w:rsidRPr="004A2F58">
        <w:rPr>
          <w:rStyle w:val="StyleUnderline"/>
        </w:rPr>
        <w:t>similar</w:t>
      </w:r>
      <w:r w:rsidRPr="00B7578B">
        <w:rPr>
          <w:rStyle w:val="StyleUnderline"/>
        </w:rPr>
        <w:t xml:space="preserve"> </w:t>
      </w:r>
      <w:r w:rsidRPr="004A2F58">
        <w:rPr>
          <w:rStyle w:val="StyleUnderline"/>
          <w:highlight w:val="cyan"/>
        </w:rPr>
        <w:t>problems might yet lead to a greater centralization of power during the crisis</w:t>
      </w:r>
      <w:r w:rsidRPr="00B7578B">
        <w:rPr>
          <w:rStyle w:val="StyleUnderline"/>
        </w:rPr>
        <w:t xml:space="preserve">. </w:t>
      </w:r>
      <w:r w:rsidRPr="004A2F58">
        <w:rPr>
          <w:rStyle w:val="StyleUnderline"/>
          <w:highlight w:val="cyan"/>
        </w:rPr>
        <w:t>Centralization could occur even in</w:t>
      </w:r>
      <w:r w:rsidRPr="00B7578B">
        <w:rPr>
          <w:rStyle w:val="StyleUnderline"/>
        </w:rPr>
        <w:t xml:space="preserve"> some </w:t>
      </w:r>
      <w:r w:rsidRPr="004A2F58">
        <w:rPr>
          <w:rStyle w:val="StyleUnderline"/>
          <w:highlight w:val="cyan"/>
        </w:rPr>
        <w:t xml:space="preserve">areas where it isn't </w:t>
      </w:r>
      <w:r w:rsidRPr="004A2F58">
        <w:rPr>
          <w:rStyle w:val="StyleUnderline"/>
        </w:rPr>
        <w:t xml:space="preserve">really </w:t>
      </w:r>
      <w:r w:rsidRPr="004A2F58">
        <w:rPr>
          <w:rStyle w:val="StyleUnderline"/>
          <w:highlight w:val="cyan"/>
        </w:rPr>
        <w:t>needed, because public opinion</w:t>
      </w:r>
      <w:r w:rsidRPr="00B7578B">
        <w:rPr>
          <w:rStyle w:val="StyleUnderline"/>
        </w:rPr>
        <w:t xml:space="preserve"> might </w:t>
      </w:r>
      <w:r w:rsidRPr="004A2F58">
        <w:rPr>
          <w:rStyle w:val="StyleUnderline"/>
          <w:highlight w:val="cyan"/>
        </w:rPr>
        <w:t>prefer</w:t>
      </w:r>
      <w:r w:rsidRPr="00B7578B">
        <w:rPr>
          <w:rStyle w:val="StyleUnderline"/>
        </w:rPr>
        <w:t xml:space="preserve"> a seemingly </w:t>
      </w:r>
      <w:r w:rsidRPr="004A2F58">
        <w:rPr>
          <w:rStyle w:val="StyleUnderline"/>
          <w:highlight w:val="cyan"/>
        </w:rPr>
        <w:t>strong federal hand</w:t>
      </w:r>
      <w:r w:rsidRPr="00B7578B">
        <w:rPr>
          <w:rStyle w:val="StyleUnderline"/>
        </w:rPr>
        <w:t xml:space="preserve"> on the tiller </w:t>
      </w:r>
      <w:r w:rsidRPr="004A2F58">
        <w:rPr>
          <w:rStyle w:val="StyleUnderline"/>
          <w:highlight w:val="cyan"/>
        </w:rPr>
        <w:t>in</w:t>
      </w:r>
      <w:r w:rsidRPr="00B7578B">
        <w:rPr>
          <w:rStyle w:val="StyleUnderline"/>
        </w:rPr>
        <w:t xml:space="preserve"> </w:t>
      </w:r>
      <w:r w:rsidRPr="004A2F58">
        <w:rPr>
          <w:rStyle w:val="StyleUnderline"/>
        </w:rPr>
        <w:t xml:space="preserve">the </w:t>
      </w:r>
      <w:r w:rsidRPr="004A2F58">
        <w:rPr>
          <w:rStyle w:val="StyleUnderline"/>
          <w:highlight w:val="cyan"/>
        </w:rPr>
        <w:t>midst of</w:t>
      </w:r>
      <w:r w:rsidRPr="00B7578B">
        <w:rPr>
          <w:rStyle w:val="StyleUnderline"/>
        </w:rPr>
        <w:t xml:space="preserve"> a </w:t>
      </w:r>
      <w:r w:rsidRPr="004A2F58">
        <w:rPr>
          <w:rStyle w:val="StyleUnderline"/>
          <w:highlight w:val="cyan"/>
        </w:rPr>
        <w:t>crisis</w:t>
      </w:r>
      <w:r w:rsidRPr="00B7578B">
        <w:rPr>
          <w:rStyle w:val="StyleUnderline"/>
        </w:rPr>
        <w:t xml:space="preserve">. Political ignorance is widespread, and </w:t>
      </w:r>
      <w:r w:rsidRPr="004A2F58">
        <w:rPr>
          <w:rStyle w:val="StyleUnderline"/>
          <w:highlight w:val="cyan"/>
        </w:rPr>
        <w:t>many voters may</w:t>
      </w:r>
      <w:r w:rsidRPr="00B7578B">
        <w:rPr>
          <w:rStyle w:val="StyleUnderline"/>
        </w:rPr>
        <w:t xml:space="preserve"> be unwilling or </w:t>
      </w:r>
      <w:r w:rsidRPr="004A2F58">
        <w:rPr>
          <w:rStyle w:val="StyleUnderline"/>
          <w:highlight w:val="cyan"/>
        </w:rPr>
        <w:t>unable to objectively evaluate</w:t>
      </w:r>
      <w:r w:rsidRPr="00B7578B">
        <w:rPr>
          <w:rStyle w:val="StyleUnderline"/>
        </w:rPr>
        <w:t xml:space="preserve"> the </w:t>
      </w:r>
      <w:r w:rsidRPr="004A2F58">
        <w:rPr>
          <w:rStyle w:val="StyleUnderline"/>
          <w:highlight w:val="cyan"/>
        </w:rPr>
        <w:t xml:space="preserve">effectiveness of </w:t>
      </w:r>
      <w:r w:rsidRPr="004A2F58">
        <w:rPr>
          <w:rStyle w:val="StyleUnderline"/>
        </w:rPr>
        <w:t xml:space="preserve">either </w:t>
      </w:r>
      <w:r w:rsidRPr="004A2F58">
        <w:rPr>
          <w:rStyle w:val="StyleUnderline"/>
          <w:highlight w:val="cyan"/>
        </w:rPr>
        <w:t>federal or state policies</w:t>
      </w:r>
      <w:r w:rsidRPr="00B7578B">
        <w:rPr>
          <w:rStyle w:val="StyleUnderline"/>
        </w:rPr>
        <w:t>.</w:t>
      </w:r>
      <w:r w:rsidRPr="00B7578B">
        <w:rPr>
          <w:sz w:val="16"/>
        </w:rPr>
        <w:t xml:space="preserve"> For many, </w:t>
      </w:r>
      <w:r w:rsidRPr="004A2F58">
        <w:rPr>
          <w:rStyle w:val="StyleUnderline"/>
          <w:highlight w:val="cyan"/>
        </w:rPr>
        <w:t>the default response</w:t>
      </w:r>
      <w:r w:rsidRPr="00B7578B">
        <w:rPr>
          <w:rStyle w:val="StyleUnderline"/>
        </w:rPr>
        <w:t xml:space="preserve"> to a terribly dangerous situation </w:t>
      </w:r>
      <w:r w:rsidRPr="004A2F58">
        <w:rPr>
          <w:rStyle w:val="StyleUnderline"/>
          <w:highlight w:val="cyan"/>
        </w:rPr>
        <w:t>might be to clamor for large-scale intervention</w:t>
      </w:r>
      <w:r w:rsidRPr="00B7578B">
        <w:rPr>
          <w:rStyle w:val="StyleUnderline"/>
        </w:rPr>
        <w:t xml:space="preserve"> of the largest and most powerful government available.</w:t>
      </w:r>
      <w:r>
        <w:rPr>
          <w:rStyle w:val="StyleUnderline"/>
        </w:rPr>
        <w:t xml:space="preserve"> </w:t>
      </w:r>
      <w:r w:rsidRPr="00B7578B">
        <w:rPr>
          <w:sz w:val="16"/>
        </w:rPr>
        <w:t xml:space="preserve">It is also worth remembering that the </w:t>
      </w:r>
      <w:r w:rsidRPr="004A2F58">
        <w:rPr>
          <w:rStyle w:val="StyleUnderline"/>
          <w:highlight w:val="cyan"/>
        </w:rPr>
        <w:t>massive</w:t>
      </w:r>
      <w:r w:rsidRPr="00B7578B">
        <w:rPr>
          <w:rStyle w:val="StyleUnderline"/>
        </w:rPr>
        <w:t xml:space="preserve"> $2 trillion "</w:t>
      </w:r>
      <w:r w:rsidRPr="004A2F58">
        <w:rPr>
          <w:rStyle w:val="StyleUnderline"/>
          <w:highlight w:val="cyan"/>
        </w:rPr>
        <w:t>stimulus</w:t>
      </w:r>
      <w:r w:rsidRPr="00B7578B">
        <w:rPr>
          <w:rStyle w:val="StyleUnderline"/>
        </w:rPr>
        <w:t xml:space="preserve">" </w:t>
      </w:r>
      <w:r w:rsidRPr="004A2F58">
        <w:rPr>
          <w:rStyle w:val="StyleUnderline"/>
          <w:highlight w:val="cyan"/>
        </w:rPr>
        <w:t>bill</w:t>
      </w:r>
      <w:r w:rsidRPr="00B7578B">
        <w:rPr>
          <w:rStyle w:val="StyleUnderline"/>
        </w:rPr>
        <w:t xml:space="preserve"> passed by Congress </w:t>
      </w:r>
      <w:r w:rsidRPr="004A2F58">
        <w:rPr>
          <w:rStyle w:val="StyleUnderline"/>
          <w:highlight w:val="cyan"/>
        </w:rPr>
        <w:t>has</w:t>
      </w:r>
      <w:r w:rsidRPr="00B7578B">
        <w:rPr>
          <w:rStyle w:val="StyleUnderline"/>
        </w:rPr>
        <w:t xml:space="preserve"> already </w:t>
      </w:r>
      <w:r w:rsidRPr="004A2F58">
        <w:rPr>
          <w:rStyle w:val="StyleUnderline"/>
          <w:highlight w:val="cyan"/>
        </w:rPr>
        <w:t>caused</w:t>
      </w:r>
      <w:r w:rsidRPr="00B7578B">
        <w:rPr>
          <w:rStyle w:val="StyleUnderline"/>
        </w:rPr>
        <w:t xml:space="preserve"> a </w:t>
      </w:r>
      <w:r w:rsidRPr="004A2F58">
        <w:rPr>
          <w:rStyle w:val="StyleUnderline"/>
          <w:highlight w:val="cyan"/>
        </w:rPr>
        <w:t>huge increase in federal spending, and made many</w:t>
      </w:r>
      <w:r w:rsidRPr="00B7578B">
        <w:rPr>
          <w:rStyle w:val="StyleUnderline"/>
        </w:rPr>
        <w:t xml:space="preserve"> more </w:t>
      </w:r>
      <w:r w:rsidRPr="004A2F58">
        <w:rPr>
          <w:rStyle w:val="StyleUnderline"/>
          <w:highlight w:val="cyan"/>
        </w:rPr>
        <w:t>people, industries, and subnational governments</w:t>
      </w:r>
      <w:r w:rsidRPr="00B7578B">
        <w:rPr>
          <w:rStyle w:val="StyleUnderline"/>
        </w:rPr>
        <w:t xml:space="preserve"> more </w:t>
      </w:r>
      <w:r w:rsidRPr="004A2F58">
        <w:rPr>
          <w:rStyle w:val="StyleUnderline"/>
          <w:highlight w:val="cyan"/>
        </w:rPr>
        <w:t>dependent</w:t>
      </w:r>
      <w:r w:rsidRPr="00B7578B">
        <w:rPr>
          <w:rStyle w:val="StyleUnderline"/>
        </w:rPr>
        <w:t xml:space="preserve"> on federal largesse.</w:t>
      </w:r>
      <w:r w:rsidRPr="00B7578B">
        <w:rPr>
          <w:sz w:val="16"/>
        </w:rPr>
        <w:t xml:space="preserve"> Much of what is in the bill may be a justified emergency measure. But </w:t>
      </w:r>
      <w:r w:rsidRPr="00B7578B">
        <w:rPr>
          <w:rStyle w:val="StyleUnderline"/>
        </w:rPr>
        <w:t>that spigot—</w:t>
      </w:r>
      <w:r w:rsidRPr="004A2F58">
        <w:rPr>
          <w:rStyle w:val="StyleUnderline"/>
          <w:highlight w:val="cyan"/>
        </w:rPr>
        <w:t>like other expansions of government power</w:t>
      </w:r>
      <w:r w:rsidRPr="00B7578B">
        <w:rPr>
          <w:rStyle w:val="StyleUnderline"/>
        </w:rPr>
        <w:t xml:space="preserve"> in the midst of crisis—</w:t>
      </w:r>
      <w:r w:rsidRPr="004A2F58">
        <w:rPr>
          <w:rStyle w:val="StyleUnderline"/>
          <w:highlight w:val="cyan"/>
        </w:rPr>
        <w:t>may not be easy to cut off</w:t>
      </w:r>
      <w:r w:rsidRPr="00B7578B">
        <w:rPr>
          <w:rStyle w:val="StyleUnderline"/>
        </w:rPr>
        <w:t xml:space="preserve"> even after the emergency ends.</w:t>
      </w:r>
      <w:r>
        <w:rPr>
          <w:rStyle w:val="StyleUnderline"/>
        </w:rPr>
        <w:t xml:space="preserve"> </w:t>
      </w:r>
      <w:r w:rsidRPr="00B7578B">
        <w:rPr>
          <w:sz w:val="16"/>
        </w:rPr>
        <w:t xml:space="preserve">In sum, the coronavirus crisis has so far featured states taking the lead in crafting the US response. This federalist approach has some real value. But it has downsides, as well. It is too early to tell how severe those flaws are. </w:t>
      </w:r>
      <w:r w:rsidRPr="004A2F58">
        <w:rPr>
          <w:rStyle w:val="StyleUnderline"/>
          <w:highlight w:val="cyan"/>
        </w:rPr>
        <w:t>Despite</w:t>
      </w:r>
      <w:r w:rsidRPr="00B7578B">
        <w:rPr>
          <w:rStyle w:val="StyleUnderline"/>
        </w:rPr>
        <w:t xml:space="preserve"> the </w:t>
      </w:r>
      <w:r w:rsidRPr="004A2F58">
        <w:rPr>
          <w:rStyle w:val="StyleUnderline"/>
          <w:highlight w:val="cyan"/>
        </w:rPr>
        <w:t>current</w:t>
      </w:r>
      <w:r w:rsidRPr="00B7578B">
        <w:rPr>
          <w:rStyle w:val="StyleUnderline"/>
        </w:rPr>
        <w:t xml:space="preserve"> starring </w:t>
      </w:r>
      <w:r w:rsidRPr="004A2F58">
        <w:rPr>
          <w:rStyle w:val="StyleUnderline"/>
          <w:highlight w:val="cyan"/>
        </w:rPr>
        <w:t xml:space="preserve">role of state </w:t>
      </w:r>
      <w:r w:rsidRPr="004A2F58">
        <w:rPr>
          <w:rStyle w:val="StyleUnderline"/>
        </w:rPr>
        <w:t>government</w:t>
      </w:r>
      <w:r w:rsidRPr="004A2F58">
        <w:rPr>
          <w:rStyle w:val="StyleUnderline"/>
          <w:highlight w:val="cyan"/>
        </w:rPr>
        <w:t>s</w:t>
      </w:r>
      <w:r w:rsidRPr="00B7578B">
        <w:rPr>
          <w:sz w:val="16"/>
        </w:rPr>
        <w:t xml:space="preserve">, it is also too early to rule out the </w:t>
      </w:r>
      <w:r w:rsidRPr="004A2F58">
        <w:rPr>
          <w:rStyle w:val="StyleUnderline"/>
          <w:highlight w:val="cyan"/>
        </w:rPr>
        <w:t>possibility that</w:t>
      </w:r>
      <w:r w:rsidRPr="00B7578B">
        <w:rPr>
          <w:rStyle w:val="StyleUnderline"/>
        </w:rPr>
        <w:t xml:space="preserve"> the </w:t>
      </w:r>
      <w:r w:rsidRPr="004A2F58">
        <w:rPr>
          <w:rStyle w:val="StyleUnderline"/>
          <w:highlight w:val="cyan"/>
        </w:rPr>
        <w:t>coronavirus</w:t>
      </w:r>
      <w:r w:rsidRPr="00B7578B">
        <w:rPr>
          <w:rStyle w:val="StyleUnderline"/>
        </w:rPr>
        <w:t xml:space="preserve"> crisis will ultimately </w:t>
      </w:r>
      <w:r w:rsidRPr="004A2F58">
        <w:rPr>
          <w:rStyle w:val="StyleUnderline"/>
          <w:highlight w:val="cyan"/>
        </w:rPr>
        <w:t xml:space="preserve">result in a major expansion of federal </w:t>
      </w:r>
      <w:r w:rsidRPr="004A2F58">
        <w:rPr>
          <w:rStyle w:val="StyleUnderline"/>
        </w:rPr>
        <w:t xml:space="preserve">government </w:t>
      </w:r>
      <w:r w:rsidRPr="004A2F58">
        <w:rPr>
          <w:rStyle w:val="StyleUnderline"/>
          <w:highlight w:val="cyan"/>
        </w:rPr>
        <w:t>power</w:t>
      </w:r>
      <w:r w:rsidRPr="00B7578B">
        <w:rPr>
          <w:rStyle w:val="StyleUnderline"/>
        </w:rPr>
        <w:t>.</w:t>
      </w:r>
    </w:p>
    <w:p w14:paraId="00D80B09" w14:textId="77777777" w:rsidR="00D83F9E" w:rsidRDefault="00D83F9E" w:rsidP="00D83F9E">
      <w:pPr>
        <w:pStyle w:val="Heading3"/>
      </w:pPr>
      <w:r>
        <w:t>CJR is a state power/uq</w:t>
      </w:r>
    </w:p>
    <w:p w14:paraId="7B2C0500" w14:textId="77777777" w:rsidR="00D83F9E" w:rsidRDefault="00D83F9E" w:rsidP="00D83F9E">
      <w:pPr>
        <w:pStyle w:val="Heading4"/>
      </w:pPr>
      <w:r>
        <w:t>States still retain criminal justice powers even post First Step Act</w:t>
      </w:r>
    </w:p>
    <w:p w14:paraId="62C8BBB2" w14:textId="77777777" w:rsidR="00D83F9E" w:rsidRDefault="00D83F9E" w:rsidP="00D83F9E">
      <w:r>
        <w:t xml:space="preserve">Greg </w:t>
      </w:r>
      <w:r w:rsidRPr="00573EFC">
        <w:rPr>
          <w:rStyle w:val="Style13ptBold"/>
        </w:rPr>
        <w:t>Goelzhauser, and</w:t>
      </w:r>
      <w:r>
        <w:t xml:space="preserve"> David M </w:t>
      </w:r>
      <w:r w:rsidRPr="00573EFC">
        <w:rPr>
          <w:rStyle w:val="Style13ptBold"/>
        </w:rPr>
        <w:t>Konisky</w:t>
      </w:r>
      <w:r>
        <w:t>, associate prof in department of political science at Utah State, and associate prof in school of public and environmental affairs at Indiana, 7-10-20</w:t>
      </w:r>
      <w:r w:rsidRPr="00573EFC">
        <w:rPr>
          <w:rStyle w:val="Style13ptBold"/>
        </w:rPr>
        <w:t>19</w:t>
      </w:r>
      <w:r>
        <w:t xml:space="preserve">, "State of American Federalism 2018–2019: Litigation, Partisan Polarization, and the Administrative Presidency," Publius: The Journal of Federalism Vol. 49 Issue 3, </w:t>
      </w:r>
      <w:hyperlink r:id="rId22" w:history="1">
        <w:r w:rsidRPr="00933BA9">
          <w:rPr>
            <w:rStyle w:val="Hyperlink"/>
          </w:rPr>
          <w:t>https://doi.org/10.1093/publius/pjz014</w:t>
        </w:r>
      </w:hyperlink>
      <w:r>
        <w:t xml:space="preserve"> jjk</w:t>
      </w:r>
    </w:p>
    <w:p w14:paraId="49D59A38" w14:textId="77777777" w:rsidR="00D83F9E" w:rsidRDefault="00D83F9E" w:rsidP="00D83F9E">
      <w:r>
        <w:t xml:space="preserve">Criminal Justice </w:t>
      </w:r>
      <w:r w:rsidRPr="001679B9">
        <w:rPr>
          <w:rStyle w:val="StyleUnderline"/>
        </w:rPr>
        <w:t>Criminal justice reform is a focus of attention at the state and federal level, but in contrast to other policy areas in recent years there is evidence of bipartisan support and federal action. At the federal level, a bipartisan coalition passed the First Step Act</w:t>
      </w:r>
      <w:r>
        <w:t xml:space="preserve"> of 2018 (P.L. 115-391). Its panoply of provisions includes a reduction in enhanced sentencing for prior drug felonies. While federal law already dictates that convicts can spend a portion of their sentence in home confinement, the Act spurs implementation by dictating that the Bureau of Prisons “shall, to the extent practicable, place prisoners with lower risk levels and lower needs on home confinement for the maximum amount of time permitted.” Among other stipulations, the bill also largely prohibits the use of restraints on pregnant women, limits the use of solitary confinement for juveniles, increases opportunities to earn good time credits, facilitates prisoner placement near families, instructs the Bureau of Prisons to assess opportunities to provide evidence-based treatment for opioid and heroin addictions, and requires extensive data collection on matters such as prisoner demographics and the use of treatment programs. </w:t>
      </w:r>
      <w:r w:rsidRPr="001679B9">
        <w:rPr>
          <w:rStyle w:val="StyleUnderline"/>
        </w:rPr>
        <w:t>Although the Act is necessarily limited to addressing criminal justice reform at the federal level, it also authorizes grant programs for state and local governments to provide reentry and education programs.</w:t>
      </w:r>
      <w:r>
        <w:rPr>
          <w:rStyle w:val="StyleUnderline"/>
        </w:rPr>
        <w:t xml:space="preserve"> </w:t>
      </w:r>
      <w:r w:rsidRPr="001679B9">
        <w:rPr>
          <w:rStyle w:val="StyleUnderline"/>
        </w:rPr>
        <w:t>Congress also passed</w:t>
      </w:r>
      <w:r w:rsidRPr="001679B9">
        <w:t xml:space="preserve"> a less noticed but important law with its </w:t>
      </w:r>
      <w:r w:rsidRPr="001679B9">
        <w:rPr>
          <w:rStyle w:val="StyleUnderline"/>
        </w:rPr>
        <w:t>Juvenile Justice Reform Act</w:t>
      </w:r>
      <w:r w:rsidRPr="001679B9">
        <w:t xml:space="preserve"> of 2018 (P.L. 115-385). After languishing in Congress for years, the bill—also passed with bipartisan support—reauthorizes and modifies the Juvenile Justice and Delinquency Prevention Act of 1974. Its purpose is “to </w:t>
      </w:r>
      <w:r w:rsidRPr="001679B9">
        <w:rPr>
          <w:rStyle w:val="StyleUnderline"/>
        </w:rPr>
        <w:t>assist State, tribal, and local governments</w:t>
      </w:r>
      <w:r w:rsidRPr="001679B9">
        <w:t xml:space="preserve"> in addressing juvenile crime through the provision of technical assistance, research, training, evaluation, and the dissemination of current and relevant information on effective and evidence-based programs and practices for combating juvenile delinquency.” </w:t>
      </w:r>
      <w:r w:rsidRPr="001679B9">
        <w:rPr>
          <w:rStyle w:val="StyleUnderline"/>
        </w:rPr>
        <w:t xml:space="preserve">The </w:t>
      </w:r>
      <w:r w:rsidRPr="001679B9">
        <w:t xml:space="preserve">2018 </w:t>
      </w:r>
      <w:r w:rsidRPr="001679B9">
        <w:rPr>
          <w:rStyle w:val="StyleUnderline"/>
        </w:rPr>
        <w:t xml:space="preserve">modification increases available funds for </w:t>
      </w:r>
      <w:r w:rsidRPr="001679B9">
        <w:t xml:space="preserve">grant </w:t>
      </w:r>
      <w:r w:rsidRPr="001679B9">
        <w:rPr>
          <w:rStyle w:val="StyleUnderline"/>
        </w:rPr>
        <w:t>program implementation</w:t>
      </w:r>
      <w:r w:rsidRPr="001679B9">
        <w:t xml:space="preserve">. Furthermore, </w:t>
      </w:r>
      <w:r w:rsidRPr="001679B9">
        <w:rPr>
          <w:rStyle w:val="StyleUnderline"/>
        </w:rPr>
        <w:t>the bill requires participating state and local governments “to identify and reduce racial and ethnic disparities among youth who come into contact with the juvenile justice system.”</w:t>
      </w:r>
      <w:r w:rsidRPr="001679B9">
        <w:t xml:space="preserve"> Among other stipulations, grant recipients must collect and analyze data on racial disparities to identify points in the system at which differences arise and develop plans to eliminate those disparities. The bill also further limits juvenile detention and placement in adult facilities.</w:t>
      </w:r>
      <w:r>
        <w:t xml:space="preserve"> </w:t>
      </w:r>
      <w:r w:rsidRPr="001679B9">
        <w:rPr>
          <w:rStyle w:val="StyleUnderline"/>
        </w:rPr>
        <w:t>Notwithstanding</w:t>
      </w:r>
      <w:r>
        <w:t xml:space="preserve"> these </w:t>
      </w:r>
      <w:r w:rsidRPr="001679B9">
        <w:rPr>
          <w:rStyle w:val="StyleUnderline"/>
        </w:rPr>
        <w:t xml:space="preserve">federal legislative actions, state and local governments remain the primary focal points for reform given that they are responsible for the bulk of crime enforcement. Sentencing is one area where </w:t>
      </w:r>
      <w:r w:rsidRPr="001679B9">
        <w:t>numerous</w:t>
      </w:r>
      <w:r w:rsidRPr="001679B9">
        <w:rPr>
          <w:rStyle w:val="StyleUnderline"/>
        </w:rPr>
        <w:t xml:space="preserve"> states have taken action</w:t>
      </w:r>
      <w:r w:rsidRPr="001679B9">
        <w:t xml:space="preserve"> (</w:t>
      </w:r>
      <w:r>
        <w:t xml:space="preserve">see, e.g., Porter 2019). </w:t>
      </w:r>
      <w:r w:rsidRPr="001679B9">
        <w:rPr>
          <w:rStyle w:val="StyleUnderline"/>
        </w:rPr>
        <w:t>California, for example, recently passed laws increasing parole eligibility, eliminating life without parole</w:t>
      </w:r>
      <w:r>
        <w:t xml:space="preserve"> for felony murder (i.e., where an accomplice who participated in a felony but did not directly commit murder can be held responsible for a murder committed by an accomplice), </w:t>
      </w:r>
      <w:r w:rsidRPr="001679B9">
        <w:rPr>
          <w:rStyle w:val="StyleUnderline"/>
        </w:rPr>
        <w:t>limiting sentencing enhancements, and limiting the prosecution of minors as adults</w:t>
      </w:r>
      <w:r>
        <w:t xml:space="preserve"> (e.g., Arango 2019). </w:t>
      </w:r>
      <w:r w:rsidRPr="001679B9">
        <w:rPr>
          <w:rStyle w:val="StyleUnderline"/>
        </w:rPr>
        <w:t>Cash bail reform has been another area of emphasis. A new law in Colorado</w:t>
      </w:r>
      <w:r>
        <w:t>, for example,</w:t>
      </w:r>
      <w:r w:rsidRPr="001679B9">
        <w:rPr>
          <w:rStyle w:val="StyleUnderline"/>
        </w:rPr>
        <w:t xml:space="preserve"> prohibits “people accused of many low-level offenses</w:t>
      </w:r>
      <w:r>
        <w:t>—such as petty, traffic or most municipal charges—</w:t>
      </w:r>
      <w:r w:rsidRPr="001679B9">
        <w:rPr>
          <w:rStyle w:val="StyleUnderline"/>
        </w:rPr>
        <w:t>from being jailed because they can’t pay</w:t>
      </w:r>
      <w:r>
        <w:t xml:space="preserve"> their cash </w:t>
      </w:r>
      <w:r w:rsidRPr="001679B9">
        <w:rPr>
          <w:rStyle w:val="StyleUnderline"/>
        </w:rPr>
        <w:t>bail</w:t>
      </w:r>
      <w:r>
        <w:t xml:space="preserve">” (Paul 2019). The wave of </w:t>
      </w:r>
      <w:r w:rsidRPr="001679B9">
        <w:rPr>
          <w:rStyle w:val="StyleUnderline"/>
        </w:rPr>
        <w:t>state-level cannabis legalization continues</w:t>
      </w:r>
      <w:r>
        <w:t xml:space="preserve">. In the 2018 midterm elections, for example, voters in </w:t>
      </w:r>
      <w:r w:rsidRPr="001679B9">
        <w:rPr>
          <w:rStyle w:val="StyleUnderline"/>
        </w:rPr>
        <w:t>Missouri and Utah approved measures legalizing marijuana for medicinal purposes</w:t>
      </w:r>
      <w:r>
        <w:t xml:space="preserve">, while </w:t>
      </w:r>
      <w:r w:rsidRPr="001679B9">
        <w:rPr>
          <w:rStyle w:val="StyleUnderline"/>
        </w:rPr>
        <w:t>Michigan</w:t>
      </w:r>
      <w:r>
        <w:t xml:space="preserve"> voters </w:t>
      </w:r>
      <w:r w:rsidRPr="001679B9">
        <w:rPr>
          <w:rStyle w:val="StyleUnderline"/>
        </w:rPr>
        <w:t>approved use for recreational purposes</w:t>
      </w:r>
      <w:r>
        <w:t xml:space="preserve">. Although voters in North Dakota rejected a measure that would have permitted marijuana use for recreational purposes, </w:t>
      </w:r>
      <w:r w:rsidRPr="00A66D92">
        <w:rPr>
          <w:rStyle w:val="StyleUnderline"/>
        </w:rPr>
        <w:t>the overarching trend is toward legalization. While</w:t>
      </w:r>
      <w:r>
        <w:t xml:space="preserve"> the possession, sale, and use of </w:t>
      </w:r>
      <w:r w:rsidRPr="00A66D92">
        <w:rPr>
          <w:rStyle w:val="StyleUnderline"/>
        </w:rPr>
        <w:t>marijuana</w:t>
      </w:r>
      <w:r>
        <w:t xml:space="preserve"> still </w:t>
      </w:r>
      <w:r w:rsidRPr="00A66D92">
        <w:rPr>
          <w:rStyle w:val="StyleUnderline"/>
        </w:rPr>
        <w:t>violates federal law</w:t>
      </w:r>
      <w:r>
        <w:t xml:space="preserve">, President </w:t>
      </w:r>
      <w:r w:rsidRPr="00A66D92">
        <w:rPr>
          <w:rStyle w:val="StyleUnderline"/>
        </w:rPr>
        <w:t>Trump thwarted</w:t>
      </w:r>
      <w:r>
        <w:t xml:space="preserve"> a previous </w:t>
      </w:r>
      <w:r w:rsidRPr="00A66D92">
        <w:rPr>
          <w:rStyle w:val="StyleUnderline"/>
        </w:rPr>
        <w:t>Justice Department threat to increase</w:t>
      </w:r>
      <w:r>
        <w:t xml:space="preserve"> </w:t>
      </w:r>
      <w:r w:rsidRPr="00A66D92">
        <w:rPr>
          <w:rStyle w:val="StyleUnderline"/>
        </w:rPr>
        <w:t>enforcement</w:t>
      </w:r>
      <w:r>
        <w:t xml:space="preserve"> after Senator Cory Gardner (R-CO) retaliated by blocking the confirmation of certain Justice Department nominees (Halper 2018).</w:t>
      </w:r>
    </w:p>
    <w:p w14:paraId="228A282B" w14:textId="77777777" w:rsidR="00D83F9E" w:rsidRDefault="00D83F9E" w:rsidP="00D83F9E">
      <w:pPr>
        <w:pStyle w:val="Heading4"/>
      </w:pPr>
      <w:r>
        <w:t>State Criminal Justice experimentation is working now and key to effective policy innovation</w:t>
      </w:r>
    </w:p>
    <w:p w14:paraId="2933BA96" w14:textId="77777777" w:rsidR="00D83F9E" w:rsidRDefault="00D83F9E" w:rsidP="00D83F9E">
      <w:r>
        <w:t xml:space="preserve">Eric P. </w:t>
      </w:r>
      <w:r w:rsidRPr="00744496">
        <w:rPr>
          <w:rStyle w:val="Style13ptBold"/>
        </w:rPr>
        <w:t>Lesser</w:t>
      </w:r>
      <w:r>
        <w:t>, Massachusetts State Senator, 1-11-20</w:t>
      </w:r>
      <w:r w:rsidRPr="00744496">
        <w:rPr>
          <w:rStyle w:val="Style13ptBold"/>
        </w:rPr>
        <w:t>18</w:t>
      </w:r>
      <w:r>
        <w:t xml:space="preserve">, "Criminal Justice Reform Starts and Ends with the States (Harvard Law Review)," Harvard Law Review, </w:t>
      </w:r>
      <w:hyperlink r:id="rId23" w:history="1">
        <w:r w:rsidRPr="009651ED">
          <w:rPr>
            <w:rStyle w:val="Hyperlink"/>
          </w:rPr>
          <w:t>https://blog.harvardlawreview.org/criminal-justice-reform-starts-and-ends-with-the-states/</w:t>
        </w:r>
      </w:hyperlink>
      <w:r>
        <w:t xml:space="preserve"> jjk</w:t>
      </w:r>
    </w:p>
    <w:p w14:paraId="4089D27A" w14:textId="77777777" w:rsidR="00D83F9E" w:rsidRPr="00744496" w:rsidRDefault="00D83F9E" w:rsidP="00D83F9E">
      <w:pPr>
        <w:rPr>
          <w:sz w:val="16"/>
        </w:rPr>
      </w:pPr>
      <w:r w:rsidRPr="004A2F58">
        <w:rPr>
          <w:rStyle w:val="StyleUnderline"/>
          <w:highlight w:val="cyan"/>
        </w:rPr>
        <w:t>Criminal justice reform has</w:t>
      </w:r>
      <w:r w:rsidRPr="00406407">
        <w:rPr>
          <w:rStyle w:val="StyleUnderline"/>
        </w:rPr>
        <w:t xml:space="preserve"> the </w:t>
      </w:r>
      <w:r w:rsidRPr="004A2F58">
        <w:rPr>
          <w:rStyle w:val="StyleUnderline"/>
          <w:highlight w:val="cyan"/>
        </w:rPr>
        <w:t>attention of the country, but it is at the state</w:t>
      </w:r>
      <w:r w:rsidRPr="00406407">
        <w:rPr>
          <w:rStyle w:val="StyleUnderline"/>
        </w:rPr>
        <w:t xml:space="preserve"> and local </w:t>
      </w:r>
      <w:r w:rsidRPr="004A2F58">
        <w:rPr>
          <w:rStyle w:val="StyleUnderline"/>
          <w:highlight w:val="cyan"/>
        </w:rPr>
        <w:t>level where reform will be implemented</w:t>
      </w:r>
      <w:r w:rsidRPr="00406407">
        <w:rPr>
          <w:rStyle w:val="StyleUnderline"/>
        </w:rPr>
        <w:t>.</w:t>
      </w:r>
      <w:r>
        <w:rPr>
          <w:rStyle w:val="StyleUnderline"/>
        </w:rPr>
        <w:t xml:space="preserve"> </w:t>
      </w:r>
      <w:r w:rsidRPr="00406407">
        <w:rPr>
          <w:rStyle w:val="StyleUnderline"/>
        </w:rPr>
        <w:t xml:space="preserve">Much of the conversation about criminal justice reform has revolved around high-profile incidents in major U.S. cities like Cleveland and New York City — and on what the federal Department of Justice can do in response. But </w:t>
      </w:r>
      <w:r w:rsidRPr="004A2F58">
        <w:rPr>
          <w:rStyle w:val="StyleUnderline"/>
          <w:highlight w:val="cyan"/>
        </w:rPr>
        <w:t>state and local officials are responsible for 90 percent of the prison population</w:t>
      </w:r>
      <w:r w:rsidRPr="00406407">
        <w:rPr>
          <w:rStyle w:val="StyleUnderline"/>
        </w:rPr>
        <w:t>.</w:t>
      </w:r>
      <w:r>
        <w:rPr>
          <w:rStyle w:val="StyleUnderline"/>
        </w:rPr>
        <w:t xml:space="preserve"> </w:t>
      </w:r>
      <w:r w:rsidRPr="00744496">
        <w:rPr>
          <w:sz w:val="16"/>
        </w:rPr>
        <w:t xml:space="preserve">Most observers agree that our federal and state prisons have a mass incarceration problem: too many people are locked up for minor offenses and too large a proportion of those behind bars are people of color, both of which point to inherent biases in our criminal justice system. Many local factors influence who goes to prison and why, from the number of public defenders available to serve the accused to the number of clinic beds available for drug addicts who need treatment instead of jail time. </w:t>
      </w:r>
      <w:r w:rsidRPr="00744496">
        <w:rPr>
          <w:rStyle w:val="StyleUnderline"/>
        </w:rPr>
        <w:t>These are some of the reasons why I continue to advocate for increased funding for local legal aid and measures to combat our opioid epidemic as a State Senator.</w:t>
      </w:r>
      <w:r>
        <w:rPr>
          <w:rStyle w:val="StyleUnderline"/>
        </w:rPr>
        <w:t xml:space="preserve"> </w:t>
      </w:r>
      <w:r w:rsidRPr="004A2F58">
        <w:rPr>
          <w:rStyle w:val="StyleUnderline"/>
          <w:highlight w:val="cyan"/>
        </w:rPr>
        <w:t>States are the</w:t>
      </w:r>
      <w:r w:rsidRPr="00744496">
        <w:rPr>
          <w:rStyle w:val="StyleUnderline"/>
        </w:rPr>
        <w:t xml:space="preserve"> traditional “</w:t>
      </w:r>
      <w:r w:rsidRPr="004A2F58">
        <w:rPr>
          <w:rStyle w:val="StyleUnderline"/>
          <w:highlight w:val="cyan"/>
        </w:rPr>
        <w:t>laboratories</w:t>
      </w:r>
      <w:r w:rsidRPr="00744496">
        <w:rPr>
          <w:rStyle w:val="StyleUnderline"/>
        </w:rPr>
        <w:t xml:space="preserve"> of democracy,” the places </w:t>
      </w:r>
      <w:r w:rsidRPr="004A2F58">
        <w:rPr>
          <w:rStyle w:val="StyleUnderline"/>
          <w:highlight w:val="cyan"/>
        </w:rPr>
        <w:t>where new ideas and approaches can be experimented</w:t>
      </w:r>
      <w:r w:rsidRPr="00744496">
        <w:rPr>
          <w:rStyle w:val="StyleUnderline"/>
        </w:rPr>
        <w:t xml:space="preserve"> with despite political paralysis in Washington. State governments have considerable latitude to direct their own policymaking and, if successful, provide models for national policies.</w:t>
      </w:r>
      <w:r>
        <w:rPr>
          <w:rStyle w:val="StyleUnderline"/>
        </w:rPr>
        <w:t xml:space="preserve"> </w:t>
      </w:r>
      <w:r w:rsidRPr="00744496">
        <w:rPr>
          <w:sz w:val="16"/>
        </w:rPr>
        <w:t xml:space="preserve">Reforming Criminal Justice </w:t>
      </w:r>
      <w:r w:rsidRPr="00744496">
        <w:rPr>
          <w:rStyle w:val="StyleUnderline"/>
        </w:rPr>
        <w:t xml:space="preserve">In October, the </w:t>
      </w:r>
      <w:r w:rsidRPr="004A2F58">
        <w:rPr>
          <w:rStyle w:val="StyleUnderline"/>
          <w:highlight w:val="cyan"/>
        </w:rPr>
        <w:t>Massachusetts State Senate</w:t>
      </w:r>
      <w:r w:rsidRPr="00744496">
        <w:rPr>
          <w:rStyle w:val="StyleUnderline"/>
        </w:rPr>
        <w:t xml:space="preserve"> </w:t>
      </w:r>
      <w:r w:rsidRPr="004A2F58">
        <w:rPr>
          <w:rStyle w:val="StyleUnderline"/>
          <w:highlight w:val="cyan"/>
        </w:rPr>
        <w:t xml:space="preserve">passed </w:t>
      </w:r>
      <w:r w:rsidRPr="004A2F58">
        <w:rPr>
          <w:rStyle w:val="StyleUnderline"/>
        </w:rPr>
        <w:t xml:space="preserve">a </w:t>
      </w:r>
      <w:r w:rsidRPr="004A2F58">
        <w:rPr>
          <w:rStyle w:val="StyleUnderline"/>
          <w:highlight w:val="cyan"/>
        </w:rPr>
        <w:t xml:space="preserve">comprehensive criminal justice reform </w:t>
      </w:r>
      <w:r w:rsidRPr="004A2F58">
        <w:rPr>
          <w:rStyle w:val="StyleUnderline"/>
        </w:rPr>
        <w:t>bill</w:t>
      </w:r>
      <w:r w:rsidRPr="00744496">
        <w:rPr>
          <w:rStyle w:val="StyleUnderline"/>
        </w:rPr>
        <w:t xml:space="preserve"> which tackled a host of issues, including excessive bail, mandatory minimums, and solitary confinement sentencing. The Massachusetts House passed its own version in November, and the two bodies are now negotiating a final version to present to Governor Charlie Baker.</w:t>
      </w:r>
      <w:r>
        <w:rPr>
          <w:rStyle w:val="StyleUnderline"/>
        </w:rPr>
        <w:t xml:space="preserve"> </w:t>
      </w:r>
      <w:r w:rsidRPr="00744496">
        <w:rPr>
          <w:sz w:val="16"/>
        </w:rPr>
        <w:t xml:space="preserve">Because low-income offenders are often jailed due to their inability to pay criminal fines, the Senate bill lowered the fee brackets on a number of offenses. </w:t>
      </w:r>
      <w:r w:rsidRPr="00744496">
        <w:rPr>
          <w:rStyle w:val="StyleUnderline"/>
        </w:rPr>
        <w:t xml:space="preserve">The Senate </w:t>
      </w:r>
      <w:r w:rsidRPr="004A2F58">
        <w:rPr>
          <w:rStyle w:val="StyleUnderline"/>
        </w:rPr>
        <w:t>bill also reduced or removed</w:t>
      </w:r>
      <w:r w:rsidRPr="00744496">
        <w:rPr>
          <w:rStyle w:val="StyleUnderline"/>
        </w:rPr>
        <w:t xml:space="preserve"> a number of mandatory minimum sentences on drug offenses, allowing judges greater discretion in assigning jail time or other deterrents such as community service hours.</w:t>
      </w:r>
      <w:r>
        <w:rPr>
          <w:rStyle w:val="StyleUnderline"/>
        </w:rPr>
        <w:t xml:space="preserve"> </w:t>
      </w:r>
      <w:r w:rsidRPr="00744496">
        <w:rPr>
          <w:rStyle w:val="StyleUnderline"/>
        </w:rPr>
        <w:t>Additionally, the Senate bill limited the use of solitary confinement in recognition of the fact that it can be harmful to inmates’ mental health and can exacerbate already existing mental disorders.</w:t>
      </w:r>
      <w:r w:rsidRPr="00744496">
        <w:rPr>
          <w:sz w:val="16"/>
        </w:rPr>
        <w:t xml:space="preserve"> </w:t>
      </w:r>
      <w:r w:rsidRPr="00744496">
        <w:rPr>
          <w:rStyle w:val="StyleUnderline"/>
        </w:rPr>
        <w:t xml:space="preserve">Indeed, </w:t>
      </w:r>
      <w:r w:rsidRPr="004A2F58">
        <w:rPr>
          <w:rStyle w:val="StyleUnderline"/>
          <w:highlight w:val="cyan"/>
        </w:rPr>
        <w:t>any attempt at criminal justice reform must reckon with the realities</w:t>
      </w:r>
      <w:r w:rsidRPr="00744496">
        <w:rPr>
          <w:rStyle w:val="StyleUnderline"/>
        </w:rPr>
        <w:t xml:space="preserve"> and inadequacies </w:t>
      </w:r>
      <w:r w:rsidRPr="004A2F58">
        <w:rPr>
          <w:rStyle w:val="StyleUnderline"/>
          <w:highlight w:val="cyan"/>
        </w:rPr>
        <w:t>of</w:t>
      </w:r>
      <w:r w:rsidRPr="00744496">
        <w:rPr>
          <w:rStyle w:val="StyleUnderline"/>
        </w:rPr>
        <w:t xml:space="preserve"> our mental health care system — another realm that is largely under </w:t>
      </w:r>
      <w:r w:rsidRPr="004A2F58">
        <w:rPr>
          <w:rStyle w:val="StyleUnderline"/>
          <w:highlight w:val="cyan"/>
        </w:rPr>
        <w:t>local control</w:t>
      </w:r>
      <w:r w:rsidRPr="00744496">
        <w:rPr>
          <w:rStyle w:val="StyleUnderline"/>
        </w:rPr>
        <w:t>.</w:t>
      </w:r>
      <w:r>
        <w:rPr>
          <w:rStyle w:val="StyleUnderline"/>
        </w:rPr>
        <w:t xml:space="preserve"> </w:t>
      </w:r>
      <w:r w:rsidRPr="00F60516">
        <w:rPr>
          <w:rStyle w:val="StyleUnderline"/>
          <w:highlight w:val="cyan"/>
        </w:rPr>
        <w:t>There is a constellation of state agencies</w:t>
      </w:r>
      <w:r w:rsidRPr="00744496">
        <w:rPr>
          <w:rStyle w:val="StyleUnderline"/>
        </w:rPr>
        <w:t xml:space="preserve"> and organizations that are </w:t>
      </w:r>
      <w:r w:rsidRPr="00F60516">
        <w:rPr>
          <w:rStyle w:val="StyleUnderline"/>
          <w:highlight w:val="cyan"/>
        </w:rPr>
        <w:t>outside the justice system but</w:t>
      </w:r>
      <w:r w:rsidRPr="00744496">
        <w:rPr>
          <w:rStyle w:val="StyleUnderline"/>
        </w:rPr>
        <w:t xml:space="preserve"> can </w:t>
      </w:r>
      <w:r w:rsidRPr="00F60516">
        <w:rPr>
          <w:rStyle w:val="StyleUnderline"/>
          <w:highlight w:val="cyan"/>
        </w:rPr>
        <w:t>have substantial impacts on it</w:t>
      </w:r>
      <w:r w:rsidRPr="00744496">
        <w:rPr>
          <w:rStyle w:val="StyleUnderline"/>
        </w:rPr>
        <w:t xml:space="preserve"> — and on how effective reform can be. These include state departments of health, education, and child services, as well as community organizations like Boys and Girls Clubs and homeless shelters. All of these provide services that keep people, especially young people, from turning to criminal activities. They can also help formerly incarcerated people transition back into civilian life.</w:t>
      </w:r>
      <w:r>
        <w:rPr>
          <w:rStyle w:val="StyleUnderline"/>
        </w:rPr>
        <w:t xml:space="preserve"> </w:t>
      </w:r>
      <w:r w:rsidRPr="00744496">
        <w:rPr>
          <w:sz w:val="16"/>
        </w:rPr>
        <w:t xml:space="preserve">Focusing on the Right Things One of the more significant pieces of the criminal justice reform package passed by the Massachusetts Senate was the emphasis on treating drug addictions instead of criminalizing them. 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Working with (and Against) the Federal Government </w:t>
      </w:r>
      <w:r w:rsidRPr="00744496">
        <w:rPr>
          <w:rStyle w:val="StyleUnderline"/>
        </w:rPr>
        <w:t xml:space="preserve">Of course, </w:t>
      </w:r>
      <w:r w:rsidRPr="00F60516">
        <w:rPr>
          <w:rStyle w:val="StyleUnderline"/>
          <w:highlight w:val="cyan"/>
        </w:rPr>
        <w:t>state and local governments are</w:t>
      </w:r>
      <w:r w:rsidRPr="00744496">
        <w:rPr>
          <w:rStyle w:val="StyleUnderline"/>
        </w:rPr>
        <w:t xml:space="preserve"> also </w:t>
      </w:r>
      <w:r w:rsidRPr="00F60516">
        <w:rPr>
          <w:rStyle w:val="StyleUnderline"/>
          <w:highlight w:val="cyan"/>
        </w:rPr>
        <w:t>the primary entities that</w:t>
      </w:r>
      <w:r w:rsidRPr="00744496">
        <w:rPr>
          <w:rStyle w:val="StyleUnderline"/>
        </w:rPr>
        <w:t xml:space="preserve"> can </w:t>
      </w:r>
      <w:r w:rsidRPr="00F60516">
        <w:rPr>
          <w:rStyle w:val="StyleUnderline"/>
          <w:highlight w:val="cyan"/>
        </w:rPr>
        <w:t>implement federal regulations and recommendations</w:t>
      </w:r>
      <w:r w:rsidRPr="00744496">
        <w:rPr>
          <w:rStyle w:val="StyleUnderline"/>
        </w:rPr>
        <w:t xml:space="preserve"> regarding most law enforcement, since the federal government does not control local police forces.</w:t>
      </w:r>
      <w:r>
        <w:rPr>
          <w:rStyle w:val="StyleUnderline"/>
        </w:rPr>
        <w:t xml:space="preserve"> </w:t>
      </w:r>
      <w:r w:rsidRPr="00744496">
        <w:rPr>
          <w:sz w:val="16"/>
        </w:rPr>
        <w:t xml:space="preserve">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The federal government can give states an incentive to follow its policy recommendations through the use of federal grants, and the Justice Department under President Obama backed up the Task Force’s recommendations with $100 million in grants to state and local police departments. </w:t>
      </w:r>
      <w:r w:rsidRPr="00744496">
        <w:rPr>
          <w:rStyle w:val="StyleUnderline"/>
        </w:rPr>
        <w:t xml:space="preserve">On the other hand, the </w:t>
      </w:r>
      <w:r w:rsidRPr="00F60516">
        <w:rPr>
          <w:rStyle w:val="StyleUnderline"/>
          <w:highlight w:val="cyan"/>
        </w:rPr>
        <w:t>states are also a bulwark against federal encroachment and overreach</w:t>
      </w:r>
      <w:r w:rsidRPr="00744496">
        <w:rPr>
          <w:rStyle w:val="StyleUnderline"/>
        </w:rPr>
        <w:t xml:space="preserve">. While the </w:t>
      </w:r>
      <w:r w:rsidRPr="00F60516">
        <w:rPr>
          <w:rStyle w:val="StyleUnderline"/>
          <w:highlight w:val="cyan"/>
        </w:rPr>
        <w:t>states</w:t>
      </w:r>
      <w:r w:rsidRPr="00744496">
        <w:rPr>
          <w:rStyle w:val="StyleUnderline"/>
        </w:rPr>
        <w:t xml:space="preserve"> are responsible for implementing federal policies, they </w:t>
      </w:r>
      <w:r w:rsidRPr="00F60516">
        <w:rPr>
          <w:rStyle w:val="StyleUnderline"/>
          <w:highlight w:val="cyan"/>
        </w:rPr>
        <w:t>can</w:t>
      </w:r>
      <w:r w:rsidRPr="00744496">
        <w:rPr>
          <w:rStyle w:val="StyleUnderline"/>
        </w:rPr>
        <w:t xml:space="preserve"> also </w:t>
      </w:r>
      <w:r w:rsidRPr="00F60516">
        <w:rPr>
          <w:rStyle w:val="StyleUnderline"/>
          <w:highlight w:val="cyan"/>
        </w:rPr>
        <w:t>limit federal influence</w:t>
      </w:r>
      <w:r w:rsidRPr="00744496">
        <w:rPr>
          <w:rStyle w:val="StyleUnderline"/>
        </w:rPr>
        <w:t xml:space="preserve"> where they see state law taking precedence.</w:t>
      </w:r>
      <w:r>
        <w:rPr>
          <w:rStyle w:val="StyleUnderline"/>
        </w:rPr>
        <w:t xml:space="preserve"> </w:t>
      </w:r>
      <w:r w:rsidRPr="00744496">
        <w:rPr>
          <w:rStyle w:val="StyleUnderline"/>
        </w:rPr>
        <w:t xml:space="preserve">In our federal system of government, the </w:t>
      </w:r>
      <w:r w:rsidRPr="00F60516">
        <w:rPr>
          <w:rStyle w:val="StyleUnderline"/>
          <w:highlight w:val="cyan"/>
        </w:rPr>
        <w:t>residual power</w:t>
      </w:r>
      <w:r w:rsidRPr="00744496">
        <w:rPr>
          <w:rStyle w:val="StyleUnderline"/>
        </w:rPr>
        <w:t xml:space="preserve"> not included in the Constitution </w:t>
      </w:r>
      <w:r w:rsidRPr="00F60516">
        <w:rPr>
          <w:rStyle w:val="StyleUnderline"/>
          <w:highlight w:val="cyan"/>
        </w:rPr>
        <w:t>rests with</w:t>
      </w:r>
      <w:r w:rsidRPr="00744496">
        <w:rPr>
          <w:rStyle w:val="StyleUnderline"/>
        </w:rPr>
        <w:t xml:space="preserve"> the </w:t>
      </w:r>
      <w:r w:rsidRPr="00F60516">
        <w:rPr>
          <w:rStyle w:val="StyleUnderline"/>
          <w:highlight w:val="cyan"/>
        </w:rPr>
        <w:t>states</w:t>
      </w:r>
      <w:r w:rsidRPr="00744496">
        <w:rPr>
          <w:rStyle w:val="StyleUnderline"/>
        </w:rPr>
        <w:t>, not with the Federal government. In the absence of a specific federal question, state law prevails.</w:t>
      </w:r>
      <w:r>
        <w:rPr>
          <w:rStyle w:val="StyleUnderline"/>
        </w:rPr>
        <w:t xml:space="preserve"> </w:t>
      </w:r>
      <w:r w:rsidRPr="00F60516">
        <w:rPr>
          <w:rStyle w:val="StyleUnderline"/>
          <w:highlight w:val="cyan"/>
        </w:rPr>
        <w:t>This</w:t>
      </w:r>
      <w:r w:rsidRPr="00744496">
        <w:rPr>
          <w:rStyle w:val="StyleUnderline"/>
        </w:rPr>
        <w:t xml:space="preserve"> tremendous </w:t>
      </w:r>
      <w:r w:rsidRPr="00F60516">
        <w:rPr>
          <w:rStyle w:val="StyleUnderline"/>
          <w:highlight w:val="cyan"/>
        </w:rPr>
        <w:t>power can be used on behalf of defendants</w:t>
      </w:r>
      <w:r w:rsidRPr="00744496">
        <w:rPr>
          <w:rStyle w:val="StyleUnderline"/>
        </w:rPr>
        <w:t>, as we have seen with California’s “</w:t>
      </w:r>
      <w:r w:rsidRPr="00F60516">
        <w:rPr>
          <w:rStyle w:val="StyleUnderline"/>
          <w:highlight w:val="cyan"/>
        </w:rPr>
        <w:t>sanctuary state</w:t>
      </w:r>
      <w:r w:rsidRPr="00744496">
        <w:rPr>
          <w:rStyle w:val="StyleUnderline"/>
        </w:rPr>
        <w:t xml:space="preserve">” law shielding immigrants by limiting how state and local law enforcement cooperate with federal Immigration and Customs Enforcement. Or it can be used to increase the state’s own authority, as with Florida’s alleged subversion of </w:t>
      </w:r>
      <w:r w:rsidRPr="00F60516">
        <w:rPr>
          <w:rStyle w:val="StyleUnderline"/>
          <w:highlight w:val="cyan"/>
        </w:rPr>
        <w:t>medical marijuana</w:t>
      </w:r>
      <w:r w:rsidRPr="00744496">
        <w:rPr>
          <w:rStyle w:val="StyleUnderline"/>
        </w:rPr>
        <w:t xml:space="preserve"> dispensaries approved by voters in 2016.</w:t>
      </w:r>
      <w:r>
        <w:rPr>
          <w:rStyle w:val="StyleUnderline"/>
        </w:rPr>
        <w:t xml:space="preserve"> </w:t>
      </w:r>
      <w:r w:rsidRPr="00744496">
        <w:rPr>
          <w:rStyle w:val="StyleUnderline"/>
        </w:rPr>
        <w:t>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freedom would be protected because no single authority would become absolute. Second, just like competition in the free market economy, competition between states, and between the three branches, would allow the best ideas to bubble to the surface while continuously being refined and improved.</w:t>
      </w:r>
      <w:r>
        <w:rPr>
          <w:rStyle w:val="StyleUnderline"/>
        </w:rPr>
        <w:t xml:space="preserve"> </w:t>
      </w:r>
      <w:r w:rsidRPr="00F60516">
        <w:rPr>
          <w:rStyle w:val="StyleUnderline"/>
          <w:highlight w:val="cyan"/>
        </w:rPr>
        <w:t>When it comes to criminal justice reform, those ideas are being developed and implemented at the state level, whether or not they receive support from the Congress or the Executive Branch</w:t>
      </w:r>
      <w:r w:rsidRPr="00744496">
        <w:rPr>
          <w:rStyle w:val="StyleUnderline"/>
        </w:rPr>
        <w:t>.</w:t>
      </w:r>
      <w:r>
        <w:rPr>
          <w:rStyle w:val="StyleUnderline"/>
        </w:rPr>
        <w:t xml:space="preserve"> </w:t>
      </w:r>
      <w:r w:rsidRPr="00744496">
        <w:rPr>
          <w:sz w:val="16"/>
        </w:rPr>
        <w:t>This system does not work perfectly, and the institutions that make it possible are under strain. But even in this challenging political environment, we’ve seen the Founders’ vision play out in virtually every sector of American life. And here in Massachusetts, we are taking the necessary steps to bring balance to our criminal justice system and bring the focus back to prevention and restoration.</w:t>
      </w:r>
    </w:p>
    <w:p w14:paraId="025C5ED4" w14:textId="77777777" w:rsidR="00D83F9E" w:rsidRDefault="00D83F9E" w:rsidP="00D83F9E">
      <w:pPr>
        <w:pStyle w:val="Heading4"/>
      </w:pPr>
      <w:bookmarkStart w:id="0" w:name="_Hlk45230601"/>
      <w:r>
        <w:t>Even Congress knows CJR is a state power</w:t>
      </w:r>
    </w:p>
    <w:p w14:paraId="2CAE8996" w14:textId="77777777" w:rsidR="00D83F9E" w:rsidRDefault="00D83F9E" w:rsidP="00D83F9E">
      <w:r>
        <w:t xml:space="preserve">Nathan </w:t>
      </w:r>
      <w:r w:rsidRPr="002A1BEC">
        <w:rPr>
          <w:rStyle w:val="Style13ptBold"/>
        </w:rPr>
        <w:t>James and</w:t>
      </w:r>
      <w:r>
        <w:t xml:space="preserve"> Ben </w:t>
      </w:r>
      <w:r w:rsidRPr="002A1BEC">
        <w:rPr>
          <w:rStyle w:val="Style13ptBold"/>
        </w:rPr>
        <w:t>Harrington, 6-1-2020</w:t>
      </w:r>
      <w:r>
        <w:t xml:space="preserve">, “What Role Might the Federal Government Play in Law Enforcement Reform?”, Congressional Research Service, </w:t>
      </w:r>
      <w:hyperlink r:id="rId24" w:history="1">
        <w:r w:rsidRPr="00933BA9">
          <w:rPr>
            <w:rStyle w:val="Hyperlink"/>
          </w:rPr>
          <w:t>https://crsreports.congress.gov/product/pdf/IF/IF10572</w:t>
        </w:r>
      </w:hyperlink>
      <w:r>
        <w:t xml:space="preserve"> jjk</w:t>
      </w:r>
    </w:p>
    <w:p w14:paraId="3EE11D88" w14:textId="77777777" w:rsidR="00D83F9E" w:rsidRDefault="00D83F9E" w:rsidP="00D83F9E">
      <w:r w:rsidRPr="001021A7">
        <w:rPr>
          <w:rStyle w:val="StyleUnderline"/>
        </w:rPr>
        <w:t>Congressional interest in policing reform revolves</w:t>
      </w:r>
      <w:r>
        <w:rPr>
          <w:rStyle w:val="StyleUnderline"/>
        </w:rPr>
        <w:t xml:space="preserve"> </w:t>
      </w:r>
      <w:r w:rsidRPr="001021A7">
        <w:rPr>
          <w:rStyle w:val="StyleUnderline"/>
        </w:rPr>
        <w:t>primarily around the public’s confidence in the police and</w:t>
      </w:r>
      <w:r>
        <w:rPr>
          <w:rStyle w:val="StyleUnderline"/>
        </w:rPr>
        <w:t xml:space="preserve"> </w:t>
      </w:r>
      <w:r w:rsidRPr="001021A7">
        <w:rPr>
          <w:rStyle w:val="StyleUnderline"/>
        </w:rPr>
        <w:t>accountability for excessive use of force. What role should</w:t>
      </w:r>
      <w:r>
        <w:rPr>
          <w:rStyle w:val="StyleUnderline"/>
        </w:rPr>
        <w:t xml:space="preserve"> </w:t>
      </w:r>
      <w:r w:rsidRPr="001021A7">
        <w:rPr>
          <w:rStyle w:val="StyleUnderline"/>
        </w:rPr>
        <w:t>Congress play</w:t>
      </w:r>
      <w:r>
        <w:t xml:space="preserve"> in facilitating efforts to bolster confidence in the police? Should Congress seek to improve law enforcement’s accountability regarding the excessive use of force? These </w:t>
      </w:r>
      <w:r w:rsidRPr="001021A7">
        <w:rPr>
          <w:rStyle w:val="StyleUnderline"/>
        </w:rPr>
        <w:t>questions are bounded by limits of</w:t>
      </w:r>
      <w:r>
        <w:rPr>
          <w:rStyle w:val="StyleUnderline"/>
        </w:rPr>
        <w:t xml:space="preserve"> </w:t>
      </w:r>
      <w:r w:rsidRPr="001021A7">
        <w:t>congressional</w:t>
      </w:r>
      <w:r w:rsidRPr="001021A7">
        <w:rPr>
          <w:rStyle w:val="StyleUnderline"/>
        </w:rPr>
        <w:t xml:space="preserve"> authority.</w:t>
      </w:r>
      <w:r>
        <w:rPr>
          <w:rStyle w:val="StyleUnderline"/>
        </w:rPr>
        <w:t xml:space="preserve"> </w:t>
      </w:r>
      <w:r>
        <w:t xml:space="preserve">Limits of Congressional Authority </w:t>
      </w:r>
      <w:r w:rsidRPr="001021A7">
        <w:rPr>
          <w:rStyle w:val="StyleUnderline"/>
        </w:rPr>
        <w:t>The federalized system of government in the United States</w:t>
      </w:r>
      <w:r>
        <w:rPr>
          <w:rStyle w:val="StyleUnderline"/>
        </w:rPr>
        <w:t xml:space="preserve"> </w:t>
      </w:r>
      <w:r w:rsidRPr="001021A7">
        <w:rPr>
          <w:rStyle w:val="StyleUnderline"/>
        </w:rPr>
        <w:t>limits the influence Congress can have over state and local</w:t>
      </w:r>
      <w:r>
        <w:rPr>
          <w:rStyle w:val="StyleUnderline"/>
        </w:rPr>
        <w:t xml:space="preserve"> </w:t>
      </w:r>
      <w:r w:rsidRPr="001021A7">
        <w:rPr>
          <w:rStyle w:val="StyleUnderline"/>
        </w:rPr>
        <w:t>law enforcement policies.</w:t>
      </w:r>
      <w:r>
        <w:rPr>
          <w:rStyle w:val="StyleUnderline"/>
        </w:rPr>
        <w:t xml:space="preserve"> </w:t>
      </w:r>
      <w:r w:rsidRPr="001021A7">
        <w:rPr>
          <w:rStyle w:val="StyleUnderline"/>
        </w:rPr>
        <w:t>The U.S. Constitution established a federal government of</w:t>
      </w:r>
      <w:r>
        <w:rPr>
          <w:rStyle w:val="StyleUnderline"/>
        </w:rPr>
        <w:t xml:space="preserve"> </w:t>
      </w:r>
      <w:r w:rsidRPr="001021A7">
        <w:rPr>
          <w:rStyle w:val="StyleUnderline"/>
        </w:rPr>
        <w:t>limited powers. A general police power is not among them.</w:t>
      </w:r>
      <w:r>
        <w:rPr>
          <w:rStyle w:val="StyleUnderline"/>
        </w:rPr>
        <w:t xml:space="preserve"> </w:t>
      </w:r>
      <w:r w:rsidRPr="001021A7">
        <w:rPr>
          <w:rStyle w:val="StyleUnderline"/>
        </w:rPr>
        <w:t>That authority is largely reserved for the states</w:t>
      </w:r>
      <w:r>
        <w:t xml:space="preserve">. The Constitution, however, does vest Congress with legislative powers under the Spending, Commerce, Territorial, and Necessary and Proper Clauses, as well as under the enforcement sections of the Civil War Amendments. Congress has exercised this authority in the past to enact legislation that relates to law enforcement matters. Yet even here, its authority is not boundless. Congress may spend for the general welfare and thereby encourage states to take or refrain from various activities. In doing so, however, the encouraged state action must relate to the purpose for which federal funds are spent. Moreover, </w:t>
      </w:r>
      <w:r w:rsidRPr="001021A7">
        <w:rPr>
          <w:rStyle w:val="StyleUnderline"/>
        </w:rPr>
        <w:t>state action may be encouraged, not commandeered or</w:t>
      </w:r>
      <w:r>
        <w:rPr>
          <w:rStyle w:val="StyleUnderline"/>
        </w:rPr>
        <w:t xml:space="preserve"> </w:t>
      </w:r>
      <w:r w:rsidRPr="001021A7">
        <w:rPr>
          <w:rStyle w:val="StyleUnderline"/>
        </w:rPr>
        <w:t>compelled. Commandeering and compulsion are also</w:t>
      </w:r>
      <w:r>
        <w:rPr>
          <w:rStyle w:val="StyleUnderline"/>
        </w:rPr>
        <w:t xml:space="preserve"> </w:t>
      </w:r>
      <w:r w:rsidRPr="001021A7">
        <w:rPr>
          <w:rStyle w:val="StyleUnderline"/>
        </w:rPr>
        <w:t>beyond the scope of the Commerce Clause,</w:t>
      </w:r>
      <w:r>
        <w:t xml:space="preserve"> which otherwise empowers Congress to regulate the flow, instrumentalities, and substantial impacts of interstate and foreign commerce. </w:t>
      </w:r>
      <w:r w:rsidRPr="001021A7">
        <w:rPr>
          <w:rStyle w:val="StyleUnderline"/>
        </w:rPr>
        <w:t>Congress may enact model legislation</w:t>
      </w:r>
      <w:r>
        <w:rPr>
          <w:rStyle w:val="StyleUnderline"/>
        </w:rPr>
        <w:t xml:space="preserve"> </w:t>
      </w:r>
      <w:r w:rsidRPr="001021A7">
        <w:rPr>
          <w:rStyle w:val="StyleUnderline"/>
        </w:rPr>
        <w:t>for federal enclaves, but its reach there is geographically</w:t>
      </w:r>
      <w:r>
        <w:rPr>
          <w:rStyle w:val="StyleUnderline"/>
        </w:rPr>
        <w:t xml:space="preserve"> </w:t>
      </w:r>
      <w:r w:rsidRPr="001021A7">
        <w:rPr>
          <w:rStyle w:val="StyleUnderline"/>
        </w:rPr>
        <w:t>limited.</w:t>
      </w:r>
      <w:r>
        <w:t xml:space="preserve"> The </w:t>
      </w:r>
      <w:r w:rsidRPr="001021A7">
        <w:rPr>
          <w:rStyle w:val="StyleUnderline"/>
        </w:rPr>
        <w:t>Necessary and Proper Clause permits</w:t>
      </w:r>
      <w:r>
        <w:rPr>
          <w:rStyle w:val="StyleUnderline"/>
        </w:rPr>
        <w:t xml:space="preserve"> </w:t>
      </w:r>
      <w:r>
        <w:t xml:space="preserve">implementing </w:t>
      </w:r>
      <w:r w:rsidRPr="001021A7">
        <w:rPr>
          <w:rStyle w:val="StyleUnderline"/>
        </w:rPr>
        <w:t>legislation</w:t>
      </w:r>
      <w:r>
        <w:t xml:space="preserve">, but </w:t>
      </w:r>
      <w:r w:rsidRPr="001021A7">
        <w:rPr>
          <w:rStyle w:val="StyleUnderline"/>
        </w:rPr>
        <w:t>only to the extent this</w:t>
      </w:r>
      <w:r>
        <w:rPr>
          <w:rStyle w:val="StyleUnderline"/>
        </w:rPr>
        <w:t xml:space="preserve"> </w:t>
      </w:r>
      <w:r w:rsidRPr="001021A7">
        <w:rPr>
          <w:rStyle w:val="StyleUnderline"/>
        </w:rPr>
        <w:t>legislation</w:t>
      </w:r>
      <w:r>
        <w:t xml:space="preserve"> reasonably </w:t>
      </w:r>
      <w:r w:rsidRPr="001021A7">
        <w:rPr>
          <w:rStyle w:val="StyleUnderline"/>
        </w:rPr>
        <w:t>relates to powers that the</w:t>
      </w:r>
      <w:r>
        <w:rPr>
          <w:rStyle w:val="StyleUnderline"/>
        </w:rPr>
        <w:t xml:space="preserve"> </w:t>
      </w:r>
      <w:r w:rsidRPr="001021A7">
        <w:rPr>
          <w:rStyle w:val="StyleUnderline"/>
        </w:rPr>
        <w:t>Constitution elsewhere grants to the federal government.</w:t>
      </w:r>
      <w:r>
        <w:rPr>
          <w:rStyle w:val="StyleUnderline"/>
        </w:rPr>
        <w:t xml:space="preserve"> </w:t>
      </w:r>
      <w:r>
        <w:t xml:space="preserve">Finally, each of the </w:t>
      </w:r>
      <w:r w:rsidRPr="001021A7">
        <w:rPr>
          <w:rStyle w:val="StyleUnderline"/>
        </w:rPr>
        <w:t>Civil War Amendment</w:t>
      </w:r>
      <w:r>
        <w:t xml:space="preserve">s—the Thirteenth, Fourteenth, and Fifteenth Amendments— Conveys the power to enforce its provisions by appropriate legislation, but that </w:t>
      </w:r>
      <w:r w:rsidRPr="001021A7">
        <w:rPr>
          <w:rStyle w:val="StyleUnderline"/>
        </w:rPr>
        <w:t>power is cabined by the terms of the</w:t>
      </w:r>
      <w:r>
        <w:rPr>
          <w:rStyle w:val="StyleUnderline"/>
        </w:rPr>
        <w:t xml:space="preserve"> </w:t>
      </w:r>
      <w:r w:rsidRPr="001021A7">
        <w:rPr>
          <w:rStyle w:val="StyleUnderline"/>
        </w:rPr>
        <w:t>amendment and by judicial interpretation of its breadth.</w:t>
      </w:r>
      <w:r>
        <w:rPr>
          <w:rStyle w:val="StyleUnderline"/>
        </w:rPr>
        <w:t xml:space="preserve"> </w:t>
      </w:r>
      <w:r>
        <w:t xml:space="preserve">Tools Available to the Federal Government to Promote Law Enforcement Reform </w:t>
      </w:r>
      <w:r w:rsidRPr="001021A7">
        <w:rPr>
          <w:rStyle w:val="StyleUnderline"/>
        </w:rPr>
        <w:t>If Congress wants to influence</w:t>
      </w:r>
      <w:r>
        <w:t xml:space="preserve"> local </w:t>
      </w:r>
      <w:r w:rsidRPr="001021A7">
        <w:rPr>
          <w:rStyle w:val="StyleUnderline"/>
        </w:rPr>
        <w:t>policing, it can hone at</w:t>
      </w:r>
      <w:r>
        <w:rPr>
          <w:rStyle w:val="StyleUnderline"/>
        </w:rPr>
        <w:t xml:space="preserve"> </w:t>
      </w:r>
      <w:r w:rsidRPr="001021A7">
        <w:rPr>
          <w:rStyle w:val="StyleUnderline"/>
        </w:rPr>
        <w:t>least three items</w:t>
      </w:r>
      <w:r>
        <w:t xml:space="preserve"> in the federal criminal justice toolkit: </w:t>
      </w:r>
      <w:r w:rsidRPr="001021A7">
        <w:rPr>
          <w:rStyle w:val="StyleUnderline"/>
        </w:rPr>
        <w:t>policing-related data collection</w:t>
      </w:r>
      <w:r>
        <w:t xml:space="preserve"> by the U.S. government, federal processes to investigate local </w:t>
      </w:r>
      <w:r w:rsidRPr="001021A7">
        <w:rPr>
          <w:rStyle w:val="StyleUnderline"/>
        </w:rPr>
        <w:t>police misconduct</w:t>
      </w:r>
      <w:r>
        <w:t xml:space="preserve">, </w:t>
      </w:r>
      <w:r w:rsidRPr="001021A7">
        <w:rPr>
          <w:rStyle w:val="StyleUnderline"/>
        </w:rPr>
        <w:t>and the relationship between</w:t>
      </w:r>
      <w:r>
        <w:t xml:space="preserve"> the Department of Justice (</w:t>
      </w:r>
      <w:r w:rsidRPr="001021A7">
        <w:rPr>
          <w:rStyle w:val="StyleUnderline"/>
        </w:rPr>
        <w:t>DOJ) and police throughout the United States.</w:t>
      </w:r>
      <w:r>
        <w:t xml:space="preserve"> </w:t>
      </w:r>
    </w:p>
    <w:p w14:paraId="5D36B34F" w14:textId="77777777" w:rsidR="00D83F9E" w:rsidRDefault="00D83F9E" w:rsidP="00D83F9E">
      <w:pPr>
        <w:pStyle w:val="Heading2"/>
      </w:pPr>
      <w:r>
        <w:t>Links</w:t>
      </w:r>
    </w:p>
    <w:p w14:paraId="7E0F9C0B" w14:textId="77777777" w:rsidR="00D83F9E" w:rsidRDefault="00D83F9E" w:rsidP="00D83F9E">
      <w:pPr>
        <w:pStyle w:val="Heading3"/>
      </w:pPr>
      <w:r>
        <w:t>death penalty link</w:t>
      </w:r>
    </w:p>
    <w:p w14:paraId="37E23F9E" w14:textId="77777777" w:rsidR="00D83F9E" w:rsidRDefault="00D83F9E" w:rsidP="00D83F9E">
      <w:pPr>
        <w:rPr>
          <w:rStyle w:val="StyleUnderline"/>
        </w:rPr>
      </w:pPr>
    </w:p>
    <w:p w14:paraId="7DAF6058" w14:textId="77777777" w:rsidR="00D83F9E" w:rsidRDefault="00D83F9E" w:rsidP="00D83F9E">
      <w:pPr>
        <w:pStyle w:val="Heading4"/>
      </w:pPr>
      <w:r>
        <w:t>Capital punishment at the federal level preserves experimentation and lets states address public outcry</w:t>
      </w:r>
    </w:p>
    <w:p w14:paraId="4C1008E7" w14:textId="77777777" w:rsidR="00D83F9E" w:rsidRPr="005B50CF" w:rsidRDefault="00D83F9E" w:rsidP="00D83F9E">
      <w:pPr>
        <w:rPr>
          <w:rStyle w:val="StyleUnderline"/>
          <w:u w:val="none"/>
        </w:rPr>
      </w:pPr>
      <w:r>
        <w:t xml:space="preserve">Michele Martinez </w:t>
      </w:r>
      <w:r w:rsidRPr="00F23D63">
        <w:rPr>
          <w:rStyle w:val="Style13ptBold"/>
        </w:rPr>
        <w:t>Campbell</w:t>
      </w:r>
      <w:r>
        <w:t>, Associate Professor of Law, 20</w:t>
      </w:r>
      <w:r w:rsidRPr="0088401F">
        <w:rPr>
          <w:rStyle w:val="Style13ptBold"/>
        </w:rPr>
        <w:t>11</w:t>
      </w:r>
      <w:r>
        <w:t>, Vermont Law School, “Federalism and Capital Punishment: New England Stories”, Vermont Law Review, Vol 36, https://lawreview.vermontlaw.edu/wp-content/uploads/2012/02/12-Martinez-Campbell-Book-1-Vol.-36.pdf</w:t>
      </w:r>
    </w:p>
    <w:p w14:paraId="1E32665A" w14:textId="77777777" w:rsidR="00D83F9E" w:rsidRPr="005B50CF" w:rsidRDefault="00D83F9E" w:rsidP="00D83F9E">
      <w:pPr>
        <w:rPr>
          <w:sz w:val="16"/>
        </w:rPr>
      </w:pPr>
      <w:r w:rsidRPr="005B50CF">
        <w:rPr>
          <w:rStyle w:val="StyleUnderline"/>
        </w:rPr>
        <w:t xml:space="preserve">The </w:t>
      </w:r>
      <w:r w:rsidRPr="00631F5E">
        <w:rPr>
          <w:rStyle w:val="StyleUnderline"/>
          <w:highlight w:val="cyan"/>
        </w:rPr>
        <w:t>federal death penalty</w:t>
      </w:r>
      <w:r w:rsidRPr="005B50CF">
        <w:rPr>
          <w:rStyle w:val="StyleUnderline"/>
        </w:rPr>
        <w:t xml:space="preserve"> can </w:t>
      </w:r>
      <w:r w:rsidRPr="00631F5E">
        <w:rPr>
          <w:rStyle w:val="StyleUnderline"/>
          <w:highlight w:val="cyan"/>
        </w:rPr>
        <w:t>play a salutary role in preserving state abolitionism</w:t>
      </w:r>
      <w:r w:rsidRPr="005B50CF">
        <w:rPr>
          <w:rStyle w:val="StyleUnderline"/>
        </w:rPr>
        <w:t xml:space="preserve"> in the face of political pressure </w:t>
      </w:r>
      <w:r w:rsidRPr="00631F5E">
        <w:rPr>
          <w:rStyle w:val="StyleUnderline"/>
          <w:highlight w:val="cyan"/>
        </w:rPr>
        <w:t>and should be viewed as a help</w:t>
      </w:r>
      <w:r>
        <w:rPr>
          <w:rStyle w:val="StyleUnderline"/>
        </w:rPr>
        <w:t xml:space="preserve"> </w:t>
      </w:r>
      <w:r w:rsidRPr="005B50CF">
        <w:rPr>
          <w:rStyle w:val="StyleUnderline"/>
        </w:rPr>
        <w:t xml:space="preserve">rather than a hindrance </w:t>
      </w:r>
      <w:r w:rsidRPr="00631F5E">
        <w:rPr>
          <w:rStyle w:val="StyleUnderline"/>
          <w:highlight w:val="cyan"/>
        </w:rPr>
        <w:t>to robust federalism</w:t>
      </w:r>
      <w:r w:rsidRPr="005B50CF">
        <w:rPr>
          <w:sz w:val="16"/>
        </w:rPr>
        <w:t xml:space="preserve">. The </w:t>
      </w:r>
      <w:r w:rsidRPr="005B50CF">
        <w:rPr>
          <w:rStyle w:val="StyleUnderline"/>
        </w:rPr>
        <w:t>Petit and Jacques case</w:t>
      </w:r>
      <w:r>
        <w:rPr>
          <w:rStyle w:val="StyleUnderline"/>
        </w:rPr>
        <w:t xml:space="preserve"> </w:t>
      </w:r>
      <w:r w:rsidRPr="005B50CF">
        <w:rPr>
          <w:rStyle w:val="StyleUnderline"/>
        </w:rPr>
        <w:t>studies</w:t>
      </w:r>
      <w:r w:rsidRPr="005B50CF">
        <w:rPr>
          <w:sz w:val="16"/>
        </w:rPr>
        <w:t xml:space="preserve">, read together, </w:t>
      </w:r>
      <w:r w:rsidRPr="005B50CF">
        <w:rPr>
          <w:rStyle w:val="StyleUnderline"/>
        </w:rPr>
        <w:t>suggest that state diversity in sentencing policy is</w:t>
      </w:r>
      <w:r>
        <w:rPr>
          <w:rStyle w:val="StyleUnderline"/>
        </w:rPr>
        <w:t xml:space="preserve"> </w:t>
      </w:r>
      <w:r w:rsidRPr="005B50CF">
        <w:rPr>
          <w:rStyle w:val="StyleUnderline"/>
        </w:rPr>
        <w:t>more resilient where federal capital charges are available to address those</w:t>
      </w:r>
      <w:r>
        <w:rPr>
          <w:rStyle w:val="StyleUnderline"/>
        </w:rPr>
        <w:t xml:space="preserve"> </w:t>
      </w:r>
      <w:r w:rsidRPr="005B50CF">
        <w:rPr>
          <w:rStyle w:val="StyleUnderline"/>
        </w:rPr>
        <w:t xml:space="preserve">rare murder cases that generate political backlash. </w:t>
      </w:r>
      <w:r w:rsidRPr="00631F5E">
        <w:rPr>
          <w:rStyle w:val="StyleUnderline"/>
          <w:highlight w:val="cyan"/>
        </w:rPr>
        <w:t>Federal capital punishment, rather than squelching states</w:t>
      </w:r>
      <w:r w:rsidRPr="005B50CF">
        <w:rPr>
          <w:rStyle w:val="StyleUnderline"/>
        </w:rPr>
        <w:t>’ freedom of choice in capital</w:t>
      </w:r>
      <w:r>
        <w:rPr>
          <w:rStyle w:val="StyleUnderline"/>
        </w:rPr>
        <w:t xml:space="preserve"> </w:t>
      </w:r>
      <w:r w:rsidRPr="005B50CF">
        <w:rPr>
          <w:rStyle w:val="StyleUnderline"/>
        </w:rPr>
        <w:t xml:space="preserve">sentencing, </w:t>
      </w:r>
      <w:r w:rsidRPr="00631F5E">
        <w:rPr>
          <w:rStyle w:val="StyleUnderline"/>
          <w:highlight w:val="cyan"/>
        </w:rPr>
        <w:t>can preserve the ability of the states to function as “laboratories</w:t>
      </w:r>
      <w:r w:rsidRPr="005B50CF">
        <w:rPr>
          <w:rStyle w:val="StyleUnderline"/>
        </w:rPr>
        <w:t>”</w:t>
      </w:r>
      <w:r>
        <w:rPr>
          <w:rStyle w:val="StyleUnderline"/>
        </w:rPr>
        <w:t xml:space="preserve"> </w:t>
      </w:r>
      <w:r w:rsidRPr="005B50CF">
        <w:rPr>
          <w:rStyle w:val="StyleUnderline"/>
        </w:rPr>
        <w:t>296 of criminal justice policy. Polls demonstrate that sentiment</w:t>
      </w:r>
      <w:r>
        <w:rPr>
          <w:rStyle w:val="StyleUnderline"/>
        </w:rPr>
        <w:t xml:space="preserve"> </w:t>
      </w:r>
      <w:r w:rsidRPr="005B50CF">
        <w:rPr>
          <w:rStyle w:val="StyleUnderline"/>
        </w:rPr>
        <w:t>in favor of abolishing capital punishment is lukewarm at best.</w:t>
      </w:r>
      <w:r>
        <w:rPr>
          <w:rStyle w:val="StyleUnderline"/>
        </w:rPr>
        <w:t xml:space="preserve"> </w:t>
      </w:r>
      <w:r w:rsidRPr="005B50CF">
        <w:rPr>
          <w:sz w:val="16"/>
        </w:rPr>
        <w:t xml:space="preserve">297 </w:t>
      </w:r>
      <w:r w:rsidRPr="00631F5E">
        <w:rPr>
          <w:rStyle w:val="StyleUnderline"/>
        </w:rPr>
        <w:t>Even in states with no death penalty, abolitionism hangs by a thread</w:t>
      </w:r>
      <w:r w:rsidRPr="005B50CF">
        <w:rPr>
          <w:rStyle w:val="StyleUnderline"/>
        </w:rPr>
        <w:t xml:space="preserve"> and a highprofile, </w:t>
      </w:r>
      <w:r w:rsidRPr="00631F5E">
        <w:rPr>
          <w:rStyle w:val="StyleUnderline"/>
          <w:highlight w:val="cyan"/>
        </w:rPr>
        <w:t xml:space="preserve">particularly shocking murder can pose a serious threat to </w:t>
      </w:r>
      <w:r w:rsidRPr="00631F5E">
        <w:rPr>
          <w:rStyle w:val="StyleUnderline"/>
        </w:rPr>
        <w:t xml:space="preserve">a </w:t>
      </w:r>
      <w:r w:rsidRPr="00631F5E">
        <w:rPr>
          <w:rStyle w:val="StyleUnderline"/>
          <w:highlight w:val="cyan"/>
        </w:rPr>
        <w:t>state abolitionist s</w:t>
      </w:r>
      <w:r w:rsidRPr="00631F5E">
        <w:rPr>
          <w:rStyle w:val="StyleUnderline"/>
        </w:rPr>
        <w:t>entencing regime</w:t>
      </w:r>
      <w:r w:rsidRPr="005B50CF">
        <w:rPr>
          <w:rStyle w:val="StyleUnderline"/>
        </w:rPr>
        <w:t xml:space="preserve">. </w:t>
      </w:r>
      <w:r w:rsidRPr="00631F5E">
        <w:rPr>
          <w:rStyle w:val="StyleUnderline"/>
          <w:highlight w:val="cyan"/>
        </w:rPr>
        <w:t>The</w:t>
      </w:r>
      <w:r w:rsidRPr="005B50CF">
        <w:rPr>
          <w:rStyle w:val="StyleUnderline"/>
        </w:rPr>
        <w:t xml:space="preserve"> availability of the </w:t>
      </w:r>
      <w:r w:rsidRPr="00631F5E">
        <w:rPr>
          <w:rStyle w:val="StyleUnderline"/>
          <w:highlight w:val="cyan"/>
        </w:rPr>
        <w:t>federal death penalty</w:t>
      </w:r>
      <w:r w:rsidRPr="005B50CF">
        <w:rPr>
          <w:rStyle w:val="StyleUnderline"/>
        </w:rPr>
        <w:t xml:space="preserve"> in those cases </w:t>
      </w:r>
      <w:r w:rsidRPr="00631F5E">
        <w:rPr>
          <w:rStyle w:val="StyleUnderline"/>
          <w:highlight w:val="cyan"/>
        </w:rPr>
        <w:t>can blunt public outrage</w:t>
      </w:r>
      <w:r w:rsidRPr="005B50CF">
        <w:rPr>
          <w:rStyle w:val="StyleUnderline"/>
        </w:rPr>
        <w:t xml:space="preserve"> sufficiently </w:t>
      </w:r>
      <w:r w:rsidRPr="00631F5E">
        <w:rPr>
          <w:rStyle w:val="StyleUnderline"/>
          <w:highlight w:val="cyan"/>
        </w:rPr>
        <w:t>to protect</w:t>
      </w:r>
      <w:r w:rsidRPr="005B50CF">
        <w:rPr>
          <w:rStyle w:val="StyleUnderline"/>
        </w:rPr>
        <w:t xml:space="preserve"> state </w:t>
      </w:r>
      <w:r w:rsidRPr="00631F5E">
        <w:rPr>
          <w:rStyle w:val="StyleUnderline"/>
          <w:highlight w:val="cyan"/>
        </w:rPr>
        <w:t>abolitionism</w:t>
      </w:r>
      <w:r w:rsidRPr="005B50CF">
        <w:rPr>
          <w:rStyle w:val="StyleUnderline"/>
        </w:rPr>
        <w:t xml:space="preserve">. </w:t>
      </w:r>
      <w:r w:rsidRPr="005B50CF">
        <w:rPr>
          <w:sz w:val="16"/>
        </w:rPr>
        <w:t xml:space="preserve">As described above, since 2001, the </w:t>
      </w:r>
      <w:r w:rsidRPr="005B50CF">
        <w:rPr>
          <w:rStyle w:val="StyleUnderline"/>
        </w:rPr>
        <w:t xml:space="preserve">DPP has permitted </w:t>
      </w:r>
      <w:r w:rsidRPr="00631F5E">
        <w:rPr>
          <w:rStyle w:val="StyleUnderline"/>
          <w:highlight w:val="cyan"/>
        </w:rPr>
        <w:t>federal prosecutors</w:t>
      </w:r>
      <w:r w:rsidRPr="005B50CF">
        <w:rPr>
          <w:rStyle w:val="StyleUnderline"/>
        </w:rPr>
        <w:t xml:space="preserve"> to </w:t>
      </w:r>
      <w:r w:rsidRPr="00631F5E">
        <w:rPr>
          <w:rStyle w:val="StyleUnderline"/>
          <w:highlight w:val="cyan"/>
        </w:rPr>
        <w:t>consider</w:t>
      </w:r>
      <w:r w:rsidRPr="005B50CF">
        <w:rPr>
          <w:rStyle w:val="StyleUnderline"/>
        </w:rPr>
        <w:t xml:space="preserve"> the </w:t>
      </w:r>
      <w:r w:rsidRPr="00631F5E">
        <w:rPr>
          <w:rStyle w:val="StyleUnderline"/>
          <w:highlight w:val="cyan"/>
        </w:rPr>
        <w:t>lack of</w:t>
      </w:r>
      <w:r w:rsidRPr="005B50CF">
        <w:rPr>
          <w:rStyle w:val="StyleUnderline"/>
        </w:rPr>
        <w:t xml:space="preserve"> a </w:t>
      </w:r>
      <w:r w:rsidRPr="00631F5E">
        <w:rPr>
          <w:rStyle w:val="StyleUnderline"/>
          <w:highlight w:val="cyan"/>
        </w:rPr>
        <w:t xml:space="preserve">state death penalty </w:t>
      </w:r>
      <w:r w:rsidRPr="00631F5E">
        <w:rPr>
          <w:rStyle w:val="StyleUnderline"/>
        </w:rPr>
        <w:t>in</w:t>
      </w:r>
      <w:r w:rsidRPr="005B50CF">
        <w:rPr>
          <w:rStyle w:val="StyleUnderline"/>
        </w:rPr>
        <w:t xml:space="preserve"> determining whether to prosecute on capital charges in instances where there is concurrent jurisdiction.</w:t>
      </w:r>
      <w:r w:rsidRPr="005B50CF">
        <w:rPr>
          <w:sz w:val="16"/>
        </w:rPr>
        <w:t xml:space="preserve"> Scholarly opinion has been uniform in viewing this policy as an attack on state sovereignty—an attempt to prevent states from pursuing their own sentencing policies. </w:t>
      </w:r>
      <w:r w:rsidRPr="005B50CF">
        <w:rPr>
          <w:rStyle w:val="StyleUnderline"/>
        </w:rPr>
        <w:t xml:space="preserve">But a pragmatic examination of the facts, stripped of any ideological spin, demonstrates that this is simply not true. First, </w:t>
      </w:r>
      <w:r w:rsidRPr="00631F5E">
        <w:rPr>
          <w:rStyle w:val="StyleUnderline"/>
          <w:highlight w:val="cyan"/>
        </w:rPr>
        <w:t xml:space="preserve">federal policy commands </w:t>
      </w:r>
      <w:r w:rsidRPr="00631F5E">
        <w:rPr>
          <w:rStyle w:val="StyleUnderline"/>
        </w:rPr>
        <w:t xml:space="preserve">consultation </w:t>
      </w:r>
      <w:r w:rsidRPr="00631F5E">
        <w:rPr>
          <w:rStyle w:val="StyleUnderline"/>
          <w:highlight w:val="cyan"/>
        </w:rPr>
        <w:t>w</w:t>
      </w:r>
      <w:r w:rsidRPr="005B50CF">
        <w:rPr>
          <w:rStyle w:val="StyleUnderline"/>
        </w:rPr>
        <w:t xml:space="preserve">ith, rather than defiance of, </w:t>
      </w:r>
      <w:r w:rsidRPr="00631F5E">
        <w:rPr>
          <w:rStyle w:val="StyleUnderline"/>
          <w:highlight w:val="cyan"/>
        </w:rPr>
        <w:t>state authorities</w:t>
      </w:r>
      <w:r w:rsidRPr="005B50CF">
        <w:rPr>
          <w:rStyle w:val="StyleUnderline"/>
        </w:rPr>
        <w:t xml:space="preserve">. Indeed, though information on negotiations between federal and state prosecutors in these cases is difficult to come by, there are documented instances in which federal authorities have stepped in only at the request of state authorities. 298 Second, the </w:t>
      </w:r>
      <w:r w:rsidRPr="00631F5E">
        <w:rPr>
          <w:rStyle w:val="StyleUnderline"/>
          <w:highlight w:val="cyan"/>
        </w:rPr>
        <w:t>miniscule number of federal capital prosecutions</w:t>
      </w:r>
      <w:r w:rsidRPr="005B50CF">
        <w:rPr>
          <w:rStyle w:val="StyleUnderline"/>
        </w:rPr>
        <w:t xml:space="preserve"> brought in abolitionist states </w:t>
      </w:r>
      <w:r w:rsidRPr="00631F5E">
        <w:rPr>
          <w:rStyle w:val="StyleUnderline"/>
          <w:highlight w:val="cyan"/>
        </w:rPr>
        <w:t>proves</w:t>
      </w:r>
      <w:r w:rsidRPr="005B50CF">
        <w:rPr>
          <w:rStyle w:val="StyleUnderline"/>
        </w:rPr>
        <w:t xml:space="preserve"> the </w:t>
      </w:r>
      <w:r w:rsidRPr="00631F5E">
        <w:rPr>
          <w:rStyle w:val="StyleUnderline"/>
          <w:highlight w:val="cyan"/>
        </w:rPr>
        <w:t>falsity</w:t>
      </w:r>
      <w:r w:rsidRPr="005B50CF">
        <w:rPr>
          <w:rStyle w:val="StyleUnderline"/>
        </w:rPr>
        <w:t xml:space="preserve"> of the idea </w:t>
      </w:r>
      <w:r w:rsidRPr="00631F5E">
        <w:rPr>
          <w:rStyle w:val="StyleUnderline"/>
          <w:highlight w:val="cyan"/>
        </w:rPr>
        <w:t>that</w:t>
      </w:r>
      <w:r w:rsidRPr="005B50CF">
        <w:rPr>
          <w:rStyle w:val="StyleUnderline"/>
        </w:rPr>
        <w:t xml:space="preserve"> the </w:t>
      </w:r>
      <w:r w:rsidRPr="00631F5E">
        <w:rPr>
          <w:rStyle w:val="StyleUnderline"/>
          <w:highlight w:val="cyan"/>
        </w:rPr>
        <w:t>D</w:t>
      </w:r>
      <w:r w:rsidRPr="00631F5E">
        <w:rPr>
          <w:rStyle w:val="StyleUnderline"/>
        </w:rPr>
        <w:t>epartment</w:t>
      </w:r>
      <w:r w:rsidRPr="005B50CF">
        <w:rPr>
          <w:rStyle w:val="StyleUnderline"/>
        </w:rPr>
        <w:t xml:space="preserve"> </w:t>
      </w:r>
      <w:r w:rsidRPr="00631F5E">
        <w:rPr>
          <w:rStyle w:val="StyleUnderline"/>
          <w:highlight w:val="cyan"/>
        </w:rPr>
        <w:t>o</w:t>
      </w:r>
      <w:r w:rsidRPr="005B50CF">
        <w:rPr>
          <w:rStyle w:val="StyleUnderline"/>
        </w:rPr>
        <w:t xml:space="preserve">f </w:t>
      </w:r>
      <w:r w:rsidRPr="00631F5E">
        <w:rPr>
          <w:rStyle w:val="StyleUnderline"/>
          <w:highlight w:val="cyan"/>
        </w:rPr>
        <w:t>J</w:t>
      </w:r>
      <w:r w:rsidRPr="005B50CF">
        <w:rPr>
          <w:rStyle w:val="StyleUnderline"/>
        </w:rPr>
        <w:t xml:space="preserve">ustice pursues cases in order to </w:t>
      </w:r>
      <w:r w:rsidRPr="00631F5E">
        <w:rPr>
          <w:rStyle w:val="StyleUnderline"/>
          <w:highlight w:val="cyan"/>
        </w:rPr>
        <w:t>undermine state</w:t>
      </w:r>
      <w:r w:rsidRPr="005B50CF">
        <w:rPr>
          <w:rStyle w:val="StyleUnderline"/>
        </w:rPr>
        <w:t xml:space="preserve"> sentencing </w:t>
      </w:r>
      <w:r w:rsidRPr="00631F5E">
        <w:rPr>
          <w:rStyle w:val="StyleUnderline"/>
          <w:highlight w:val="cyan"/>
        </w:rPr>
        <w:t>choices</w:t>
      </w:r>
      <w:r w:rsidRPr="005B50CF">
        <w:rPr>
          <w:sz w:val="16"/>
        </w:rPr>
        <w:t xml:space="preserve">. As one commentator has noted, “If . . . the Department of Justice were using the federal death penalty to impose a death penalty on states that chose not to have a state death penalty, the incidence of capital federal prosecutions in the fifteen states that do not have a state death penalty would be far higher . . . .” 299 In short, </w:t>
      </w:r>
      <w:r w:rsidRPr="005B50CF">
        <w:rPr>
          <w:rStyle w:val="StyleUnderline"/>
        </w:rPr>
        <w:t xml:space="preserve">a pragmatic look at the numbers suggests that </w:t>
      </w:r>
      <w:r w:rsidRPr="00176DD2">
        <w:rPr>
          <w:rStyle w:val="StyleUnderline"/>
        </w:rPr>
        <w:t>federal prosecutors</w:t>
      </w:r>
      <w:r w:rsidRPr="005B50CF">
        <w:rPr>
          <w:rStyle w:val="StyleUnderline"/>
        </w:rPr>
        <w:t xml:space="preserve"> make charging decisions based on the facts of individual cases rather than in an attempt to undermine state abolitionism. But rather than focusing on what the Department of Justice intends to accomplish when it brings federal capital charges for crimes committed in abolitionist states, we must assess what it actually accomplishes. The Connecticut and Vermont </w:t>
      </w:r>
      <w:r w:rsidRPr="00176DD2">
        <w:rPr>
          <w:rStyle w:val="StyleUnderline"/>
          <w:highlight w:val="cyan"/>
        </w:rPr>
        <w:t>case studies</w:t>
      </w:r>
      <w:r w:rsidRPr="005B50CF">
        <w:rPr>
          <w:rStyle w:val="StyleUnderline"/>
        </w:rPr>
        <w:t xml:space="preserve">, read together, </w:t>
      </w:r>
      <w:r w:rsidRPr="00176DD2">
        <w:rPr>
          <w:rStyle w:val="StyleUnderline"/>
          <w:highlight w:val="cyan"/>
        </w:rPr>
        <w:t>suggest</w:t>
      </w:r>
      <w:r w:rsidRPr="005B50CF">
        <w:rPr>
          <w:rStyle w:val="StyleUnderline"/>
        </w:rPr>
        <w:t xml:space="preserve"> that </w:t>
      </w:r>
      <w:r w:rsidRPr="00176DD2">
        <w:rPr>
          <w:rStyle w:val="StyleUnderline"/>
          <w:highlight w:val="cyan"/>
        </w:rPr>
        <w:t>by bringing capital charges in a rare, extreme case</w:t>
      </w:r>
      <w:r w:rsidRPr="005B50CF">
        <w:rPr>
          <w:rStyle w:val="StyleUnderline"/>
        </w:rPr>
        <w:t xml:space="preserve">, federal </w:t>
      </w:r>
      <w:r w:rsidRPr="00176DD2">
        <w:rPr>
          <w:rStyle w:val="StyleUnderline"/>
          <w:highlight w:val="cyan"/>
        </w:rPr>
        <w:t>prosecutors preserve</w:t>
      </w:r>
      <w:r w:rsidRPr="005B50CF">
        <w:rPr>
          <w:rStyle w:val="StyleUnderline"/>
        </w:rPr>
        <w:t xml:space="preserve"> the </w:t>
      </w:r>
      <w:r w:rsidRPr="00176DD2">
        <w:rPr>
          <w:rStyle w:val="StyleUnderline"/>
          <w:highlight w:val="cyan"/>
        </w:rPr>
        <w:t>ability of states to decide not to allow the death penalty in a much greater number of other cases</w:t>
      </w:r>
      <w:r w:rsidRPr="005B50CF">
        <w:rPr>
          <w:rStyle w:val="StyleUnderline"/>
        </w:rPr>
        <w:t>.</w:t>
      </w:r>
      <w:r w:rsidRPr="005B50CF">
        <w:rPr>
          <w:sz w:val="16"/>
        </w:rPr>
        <w:t xml:space="preserve"> While this assertion cannot be proved with certainty, </w:t>
      </w:r>
      <w:r w:rsidRPr="005B50CF">
        <w:rPr>
          <w:rStyle w:val="StyleUnderline"/>
        </w:rPr>
        <w:t xml:space="preserve">common sense strongly suggests that it is the case. Thus, </w:t>
      </w:r>
      <w:r w:rsidRPr="00176DD2">
        <w:rPr>
          <w:rStyle w:val="StyleUnderline"/>
          <w:highlight w:val="cyan"/>
        </w:rPr>
        <w:t>the</w:t>
      </w:r>
      <w:r w:rsidRPr="005B50CF">
        <w:rPr>
          <w:rStyle w:val="StyleUnderline"/>
        </w:rPr>
        <w:t xml:space="preserve"> rare federal capital </w:t>
      </w:r>
      <w:r w:rsidRPr="00176DD2">
        <w:rPr>
          <w:rStyle w:val="StyleUnderline"/>
          <w:highlight w:val="cyan"/>
        </w:rPr>
        <w:t>prosecution that answers public calls for justice</w:t>
      </w:r>
      <w:r w:rsidRPr="005B50CF">
        <w:rPr>
          <w:rStyle w:val="StyleUnderline"/>
        </w:rPr>
        <w:t xml:space="preserve"> in the face of a particularly heinous crime </w:t>
      </w:r>
      <w:r w:rsidRPr="00176DD2">
        <w:rPr>
          <w:rStyle w:val="StyleUnderline"/>
          <w:highlight w:val="cyan"/>
        </w:rPr>
        <w:t>should be viewed as preserving state abolitionism</w:t>
      </w:r>
      <w:r w:rsidRPr="005B50CF">
        <w:rPr>
          <w:rStyle w:val="StyleUnderline"/>
        </w:rPr>
        <w:t xml:space="preserve"> rather than destroying it.</w:t>
      </w:r>
    </w:p>
    <w:p w14:paraId="0E8D5BC5" w14:textId="77777777" w:rsidR="00D83F9E" w:rsidRDefault="00D83F9E" w:rsidP="00D83F9E">
      <w:pPr>
        <w:rPr>
          <w:rStyle w:val="StyleUnderline"/>
        </w:rPr>
      </w:pPr>
    </w:p>
    <w:p w14:paraId="60065C92" w14:textId="77777777" w:rsidR="00D83F9E" w:rsidRPr="00F60516" w:rsidRDefault="00D83F9E" w:rsidP="00D83F9E">
      <w:pPr>
        <w:pStyle w:val="Heading4"/>
      </w:pPr>
      <w:r w:rsidRPr="00F60516">
        <w:t>The federal death penalty gives states breathing room to act independently</w:t>
      </w:r>
    </w:p>
    <w:p w14:paraId="6F1A3C3B" w14:textId="77777777" w:rsidR="00D83F9E" w:rsidRDefault="00D83F9E" w:rsidP="00D83F9E">
      <w:r>
        <w:t xml:space="preserve">Michele Martinez </w:t>
      </w:r>
      <w:r w:rsidRPr="00F23D63">
        <w:rPr>
          <w:rStyle w:val="Style13ptBold"/>
        </w:rPr>
        <w:t>Campbell</w:t>
      </w:r>
      <w:r>
        <w:t>, Associate Professor of Law, 20</w:t>
      </w:r>
      <w:r w:rsidRPr="00F23D63">
        <w:rPr>
          <w:rStyle w:val="Style13ptBold"/>
        </w:rPr>
        <w:t>11</w:t>
      </w:r>
      <w:r>
        <w:rPr>
          <w:rStyle w:val="Style13ptBold"/>
        </w:rPr>
        <w:t xml:space="preserve">, </w:t>
      </w:r>
      <w:r>
        <w:t>Vermont Law School, “Federalism and Capital Punishment: New England Stories”, Vermont Law Review, Vol 36,  https://lawreview.vermontlaw.edu/wp-content/uploads/2012/02/12-Martinez-Campbell-Book-1-Vol.-36.pdf</w:t>
      </w:r>
    </w:p>
    <w:p w14:paraId="5C85928D" w14:textId="77777777" w:rsidR="00D83F9E" w:rsidRPr="00D30279" w:rsidRDefault="00D83F9E" w:rsidP="00D83F9E">
      <w:pPr>
        <w:rPr>
          <w:sz w:val="16"/>
        </w:rPr>
      </w:pPr>
      <w:r w:rsidRPr="00F23D63">
        <w:rPr>
          <w:rStyle w:val="StyleUnderline"/>
        </w:rPr>
        <w:t>Congress’s failure to reinstate federal capital punishment was at odds with public opinion favoring the death penalty for the most serious crimes.</w:t>
      </w:r>
      <w:r w:rsidRPr="00D30279">
        <w:rPr>
          <w:sz w:val="16"/>
        </w:rPr>
        <w:t xml:space="preserve"> According to a Gallup poll, opposition to the death penalty peaked in the United States in mid-1966, when 42% of survey respondents favored the death penalty for defendants convicted of murder, while 47% opposed it. 44 This poll result was highly anomalous: It is the only result reported by Gallup between 1936 and 2010 in which a higher percentage of respondents opposed the death penalty than favored it. During the 1960s, when courts and the public alike were most vigorously questioning the death penalty, slim majorities continued to favor it. 45 Interestingly, the Supreme Court’s decision in Furman, striking down Georgia’s capital punishment statute, 46 appeared to increase support for the death penalty—at least temporarily. A Gallup poll conducted between March 3 and 5, 1972, showed 50% of respondents favoring the death penalty for murder and 41% opposed, whereas a Gallup poll conducted between November 10 and 13, 1972, showed 57% of respondents favoring capital punishment for murder and 32% opposed. 47 By the 1980s, support for capital punishment had rebounded further, commanding solid majorities—usually in the 70th and 80th percentiles—throughout the decade. This support reached an all-time high of 80% in September 1994. 48 Not surprisingly, 1994 was also the year in which Congress succeeded in passing comprehensive federal death penalty legislation. 49 It was not until 2001, however, when Timothy McVeigh died by lethal injection for carrying out the Oklahoma City bombing, that federal authorities first executed a prisoner under the new law. Since then, two federal prisoners have been executed50 and fifty-eight other federal prisoners await execution under federal statutes. 51 </w:t>
      </w:r>
      <w:r w:rsidRPr="00F23D63">
        <w:rPr>
          <w:rStyle w:val="StyleUnderline"/>
        </w:rPr>
        <w:t>The same period that has witnessed the reinstatement of federal capital punishment has also seen a resurgent abolitionist movement</w:t>
      </w:r>
      <w:r w:rsidRPr="00D30279">
        <w:rPr>
          <w:sz w:val="16"/>
        </w:rPr>
        <w:t xml:space="preserve">, with “a wave of states . . . reconsider[ing] capital punishment” and deciding to abolish the death penalty. 52 Currently, sixteen states, the District of Columbia, and Puerto Rico have no death penalty. 53 Of these states, four abolished the death penalty either legislatively or by judicial decree since 2004. 54 Thus, at the same time that federal death sentences have been on the rise, more states have abolished capital punishment; therefore, more defendants are likely to be sentenced to death federally for crimes committed within the borders of abolitionist states. </w:t>
      </w:r>
      <w:r w:rsidRPr="00176DD2">
        <w:rPr>
          <w:rStyle w:val="StyleUnderline"/>
        </w:rPr>
        <w:t>Given that only sixteen states have no death penalty,</w:t>
      </w:r>
      <w:r w:rsidRPr="00F23D63">
        <w:rPr>
          <w:rStyle w:val="StyleUnderline"/>
        </w:rPr>
        <w:t xml:space="preserve"> lodging </w:t>
      </w:r>
      <w:r w:rsidRPr="00176DD2">
        <w:rPr>
          <w:rStyle w:val="StyleUnderline"/>
        </w:rPr>
        <w:t>federal capital charges</w:t>
      </w:r>
      <w:r w:rsidRPr="00F23D63">
        <w:rPr>
          <w:rStyle w:val="StyleUnderline"/>
        </w:rPr>
        <w:t xml:space="preserve"> poses no federalism concerns in the significant majority of states. Moreover, </w:t>
      </w:r>
      <w:r w:rsidRPr="00176DD2">
        <w:rPr>
          <w:rStyle w:val="StyleUnderline"/>
          <w:highlight w:val="cyan"/>
        </w:rPr>
        <w:t>even within abolitionist states</w:t>
      </w:r>
      <w:r w:rsidRPr="00D30279">
        <w:rPr>
          <w:sz w:val="16"/>
        </w:rPr>
        <w:t>—as will be discussed below when considering the Connecticut and Vermont case studies—</w:t>
      </w:r>
      <w:r w:rsidRPr="00F23D63">
        <w:rPr>
          <w:rStyle w:val="StyleUnderline"/>
        </w:rPr>
        <w:t xml:space="preserve">a </w:t>
      </w:r>
      <w:r w:rsidRPr="00176DD2">
        <w:rPr>
          <w:rStyle w:val="StyleUnderline"/>
          <w:highlight w:val="cyan"/>
        </w:rPr>
        <w:t>substantial majority of citizens</w:t>
      </w:r>
      <w:r w:rsidRPr="00F23D63">
        <w:rPr>
          <w:rStyle w:val="StyleUnderline"/>
        </w:rPr>
        <w:t xml:space="preserve"> may still </w:t>
      </w:r>
      <w:r w:rsidRPr="00176DD2">
        <w:rPr>
          <w:rStyle w:val="StyleUnderline"/>
          <w:highlight w:val="cyan"/>
        </w:rPr>
        <w:t>favor capital charges</w:t>
      </w:r>
      <w:r w:rsidRPr="00D30279">
        <w:rPr>
          <w:sz w:val="16"/>
        </w:rPr>
        <w:t xml:space="preserve"> in particularly heinous murders. </w:t>
      </w:r>
      <w:r w:rsidRPr="00F23D63">
        <w:rPr>
          <w:rStyle w:val="StyleUnderline"/>
        </w:rPr>
        <w:t xml:space="preserve">Under a reformist (as opposed to a strictly abolitionist) approach to capital punishment, </w:t>
      </w:r>
      <w:r w:rsidRPr="00176DD2">
        <w:rPr>
          <w:rStyle w:val="StyleUnderline"/>
          <w:highlight w:val="cyan"/>
        </w:rPr>
        <w:t>the occasional federal charge in an abolitionist state</w:t>
      </w:r>
      <w:r w:rsidRPr="00F23D63">
        <w:rPr>
          <w:rStyle w:val="StyleUnderline"/>
        </w:rPr>
        <w:t xml:space="preserve"> </w:t>
      </w:r>
      <w:r w:rsidRPr="00176DD2">
        <w:rPr>
          <w:rStyle w:val="StyleUnderline"/>
          <w:highlight w:val="cyan"/>
        </w:rPr>
        <w:t>does not undercut federalist values; rather</w:t>
      </w:r>
      <w:r w:rsidRPr="00F23D63">
        <w:rPr>
          <w:rStyle w:val="StyleUnderline"/>
        </w:rPr>
        <w:t xml:space="preserve">, it </w:t>
      </w:r>
      <w:r w:rsidRPr="00176DD2">
        <w:rPr>
          <w:rStyle w:val="StyleUnderline"/>
          <w:highlight w:val="cyan"/>
        </w:rPr>
        <w:t>furthers these values by giving abolitionist state</w:t>
      </w:r>
      <w:r w:rsidRPr="00F23D63">
        <w:rPr>
          <w:rStyle w:val="StyleUnderline"/>
        </w:rPr>
        <w:t xml:space="preserve"> legislature</w:t>
      </w:r>
      <w:r w:rsidRPr="00176DD2">
        <w:rPr>
          <w:rStyle w:val="StyleUnderline"/>
          <w:highlight w:val="cyan"/>
        </w:rPr>
        <w:t>s</w:t>
      </w:r>
      <w:r w:rsidRPr="00F23D63">
        <w:rPr>
          <w:rStyle w:val="StyleUnderline"/>
        </w:rPr>
        <w:t xml:space="preserve"> the </w:t>
      </w:r>
      <w:r w:rsidRPr="00176DD2">
        <w:rPr>
          <w:rStyle w:val="StyleUnderline"/>
          <w:highlight w:val="cyan"/>
        </w:rPr>
        <w:t>political breathing room</w:t>
      </w:r>
      <w:r w:rsidRPr="00F23D63">
        <w:rPr>
          <w:rStyle w:val="StyleUnderline"/>
        </w:rPr>
        <w:t xml:space="preserve"> they need to take a sometimes unpopular stance. Particularly shocking crimes</w:t>
      </w:r>
      <w:r w:rsidRPr="00D30279">
        <w:rPr>
          <w:sz w:val="16"/>
        </w:rPr>
        <w:t xml:space="preserve">, such as the murders of the Petit family or Brooke Bennett, </w:t>
      </w:r>
      <w:r w:rsidRPr="00F23D63">
        <w:rPr>
          <w:rStyle w:val="StyleUnderline"/>
        </w:rPr>
        <w:t>incite such public outrage that capital charges do not subvert the will of the public but better reflect it, according to poll results</w:t>
      </w:r>
      <w:r w:rsidRPr="00D30279">
        <w:rPr>
          <w:sz w:val="16"/>
        </w:rPr>
        <w:t xml:space="preserve">. 55 </w:t>
      </w:r>
      <w:r w:rsidRPr="00F23D63">
        <w:rPr>
          <w:rStyle w:val="StyleUnderline"/>
        </w:rPr>
        <w:t xml:space="preserve">Moreover, the extremely small number of federal capital cases in abolitionist states suggests that federal prosecutors exercise meaningful restraint in determining which cases to charge as federal capital crimes. 56 </w:t>
      </w:r>
      <w:r w:rsidRPr="00176DD2">
        <w:rPr>
          <w:rStyle w:val="StyleUnderline"/>
          <w:highlight w:val="cyan"/>
        </w:rPr>
        <w:t>Rather than using federal authority wholesale to subvert state laws against capital punishment</w:t>
      </w:r>
      <w:r w:rsidRPr="00F23D63">
        <w:rPr>
          <w:rStyle w:val="StyleUnderline"/>
        </w:rPr>
        <w:t xml:space="preserve">, </w:t>
      </w:r>
      <w:r w:rsidRPr="00176DD2">
        <w:rPr>
          <w:rStyle w:val="StyleUnderline"/>
          <w:highlight w:val="cyan"/>
        </w:rPr>
        <w:t>statistics indicate</w:t>
      </w:r>
      <w:r w:rsidRPr="00F23D63">
        <w:rPr>
          <w:rStyle w:val="StyleUnderline"/>
        </w:rPr>
        <w:t xml:space="preserve"> that </w:t>
      </w:r>
      <w:r w:rsidRPr="00176DD2">
        <w:rPr>
          <w:rStyle w:val="StyleUnderline"/>
          <w:highlight w:val="cyan"/>
        </w:rPr>
        <w:t>federal charges are lodged in limited instances where public opinion would</w:t>
      </w:r>
      <w:r w:rsidRPr="00F23D63">
        <w:rPr>
          <w:rStyle w:val="StyleUnderline"/>
        </w:rPr>
        <w:t xml:space="preserve"> likely </w:t>
      </w:r>
      <w:r w:rsidRPr="00176DD2">
        <w:rPr>
          <w:rStyle w:val="StyleUnderline"/>
          <w:highlight w:val="cyan"/>
        </w:rPr>
        <w:t>favor them</w:t>
      </w:r>
      <w:r w:rsidRPr="00F23D63">
        <w:rPr>
          <w:rStyle w:val="StyleUnderline"/>
        </w:rPr>
        <w:t xml:space="preserve"> anyway, even in abolitionist states. Thus, fed</w:t>
      </w:r>
      <w:r w:rsidRPr="00176DD2">
        <w:rPr>
          <w:rStyle w:val="StyleUnderline"/>
          <w:highlight w:val="cyan"/>
        </w:rPr>
        <w:t>eral charges are giving state legislatures the necessary political breathing room to allow them to continue to eschew capital punishment</w:t>
      </w:r>
      <w:r w:rsidRPr="00D30279">
        <w:rPr>
          <w:sz w:val="16"/>
        </w:rPr>
        <w:t xml:space="preserve"> for garden-variety murder charges.</w:t>
      </w:r>
    </w:p>
    <w:p w14:paraId="27BEED77" w14:textId="77777777" w:rsidR="00D83F9E" w:rsidRDefault="00D83F9E" w:rsidP="00D83F9E">
      <w:pPr>
        <w:pStyle w:val="Heading3"/>
      </w:pPr>
      <w:r>
        <w:t>Generic CJR (up)</w:t>
      </w:r>
    </w:p>
    <w:p w14:paraId="62A8A873" w14:textId="77777777" w:rsidR="00D83F9E" w:rsidRDefault="00D83F9E" w:rsidP="00D83F9E">
      <w:pPr>
        <w:pStyle w:val="Heading4"/>
      </w:pPr>
      <w:r>
        <w:t xml:space="preserve">Federal criminal justice reform breaches the limitations of federalism and over-federalizes and spills over </w:t>
      </w:r>
    </w:p>
    <w:p w14:paraId="7B5339C9" w14:textId="77777777" w:rsidR="00D83F9E" w:rsidRPr="00B33542" w:rsidRDefault="00D83F9E" w:rsidP="00D83F9E">
      <w:r w:rsidRPr="00B33542">
        <w:t xml:space="preserve">Brian </w:t>
      </w:r>
      <w:r w:rsidRPr="008E6A1C">
        <w:rPr>
          <w:rStyle w:val="Style13ptBold"/>
        </w:rPr>
        <w:t>Walsh</w:t>
      </w:r>
      <w:r w:rsidRPr="008E6A1C">
        <w:t>, former senior legal research fellow</w:t>
      </w:r>
      <w:r w:rsidRPr="00B33542">
        <w:t>, 6-9-20</w:t>
      </w:r>
      <w:r w:rsidRPr="008E6A1C">
        <w:rPr>
          <w:rStyle w:val="Style13ptBold"/>
        </w:rPr>
        <w:t>11</w:t>
      </w:r>
      <w:r w:rsidRPr="00B33542">
        <w:t>, "Doing Violence to the Law: The Over-Federalization of Crime," Heritage Foundation, https://www.heritage.org/crime-and-justice/commentary/doing-violence-the-law-the-over-federalization-crime</w:t>
      </w:r>
    </w:p>
    <w:p w14:paraId="42DCD772" w14:textId="77777777" w:rsidR="00D83F9E" w:rsidRPr="001A2FA9" w:rsidRDefault="00D83F9E" w:rsidP="00D83F9E">
      <w:pPr>
        <w:rPr>
          <w:rStyle w:val="StyleUnderline"/>
          <w:sz w:val="16"/>
          <w:u w:val="none"/>
        </w:rPr>
      </w:pPr>
      <w:r w:rsidRPr="00B33542">
        <w:rPr>
          <w:rStyle w:val="StyleUnderline"/>
        </w:rPr>
        <w:t xml:space="preserve">The </w:t>
      </w:r>
      <w:r w:rsidRPr="008E4D74">
        <w:rPr>
          <w:rStyle w:val="StyleUnderline"/>
          <w:highlight w:val="cyan"/>
        </w:rPr>
        <w:t>rapid expansion of federal criminal law</w:t>
      </w:r>
      <w:r w:rsidRPr="00B33542">
        <w:rPr>
          <w:rStyle w:val="StyleUnderline"/>
        </w:rPr>
        <w:t xml:space="preserve">, </w:t>
      </w:r>
      <w:r w:rsidRPr="008E4D74">
        <w:rPr>
          <w:rStyle w:val="StyleUnderline"/>
          <w:highlight w:val="cyan"/>
        </w:rPr>
        <w:t>beyond</w:t>
      </w:r>
      <w:r w:rsidRPr="00B33542">
        <w:rPr>
          <w:rStyle w:val="StyleUnderline"/>
        </w:rPr>
        <w:t xml:space="preserve"> almost </w:t>
      </w:r>
      <w:r w:rsidRPr="008E4D74">
        <w:rPr>
          <w:rStyle w:val="StyleUnderline"/>
          <w:highlight w:val="cyan"/>
        </w:rPr>
        <w:t xml:space="preserve">all </w:t>
      </w:r>
      <w:r w:rsidRPr="008E4D74">
        <w:rPr>
          <w:rStyle w:val="StyleUnderline"/>
        </w:rPr>
        <w:t xml:space="preserve">prudential and constitutional </w:t>
      </w:r>
      <w:r w:rsidRPr="008E4D74">
        <w:rPr>
          <w:rStyle w:val="StyleUnderline"/>
          <w:highlight w:val="cyan"/>
        </w:rPr>
        <w:t>limits</w:t>
      </w:r>
      <w:r w:rsidRPr="00B33542">
        <w:rPr>
          <w:rStyle w:val="StyleUnderline"/>
        </w:rPr>
        <w:t>, may not be the first thing to leap to mind when one thinks of key problems with American criminal law</w:t>
      </w:r>
      <w:r w:rsidRPr="008E6A1C">
        <w:rPr>
          <w:sz w:val="16"/>
        </w:rPr>
        <w:t xml:space="preserve">. But </w:t>
      </w:r>
      <w:r w:rsidRPr="00B33542">
        <w:rPr>
          <w:rStyle w:val="StyleUnderline"/>
        </w:rPr>
        <w:t>the existence</w:t>
      </w:r>
      <w:r w:rsidRPr="008E6A1C">
        <w:rPr>
          <w:sz w:val="16"/>
        </w:rPr>
        <w:t xml:space="preserve"> now </w:t>
      </w:r>
      <w:r w:rsidRPr="00B33542">
        <w:rPr>
          <w:rStyle w:val="StyleUnderline"/>
        </w:rPr>
        <w:t xml:space="preserve">of over 4,450 federal criminal offenses </w:t>
      </w:r>
      <w:r w:rsidRPr="008E4D74">
        <w:rPr>
          <w:rStyle w:val="StyleUnderline"/>
        </w:rPr>
        <w:t>is</w:t>
      </w:r>
      <w:r w:rsidRPr="00B33542">
        <w:rPr>
          <w:rStyle w:val="StyleUnderline"/>
        </w:rPr>
        <w:t xml:space="preserve"> itself </w:t>
      </w:r>
      <w:r w:rsidRPr="008E4D74">
        <w:rPr>
          <w:rStyle w:val="StyleUnderline"/>
        </w:rPr>
        <w:t>a problem</w:t>
      </w:r>
      <w:r w:rsidRPr="00B33542">
        <w:rPr>
          <w:rStyle w:val="StyleUnderline"/>
        </w:rPr>
        <w:t xml:space="preserve"> that implicates the foundations of the criminal law. </w:t>
      </w:r>
      <w:r w:rsidRPr="008E4D74">
        <w:rPr>
          <w:rStyle w:val="StyleUnderline"/>
        </w:rPr>
        <w:t xml:space="preserve">The </w:t>
      </w:r>
      <w:r w:rsidRPr="008E4D74">
        <w:rPr>
          <w:rStyle w:val="StyleUnderline"/>
          <w:highlight w:val="cyan"/>
        </w:rPr>
        <w:t>number of federal offenses is too great</w:t>
      </w:r>
      <w:r w:rsidRPr="008E6A1C">
        <w:rPr>
          <w:sz w:val="16"/>
        </w:rPr>
        <w:t xml:space="preserve"> for Ameri</w:t>
      </w:r>
      <w:r w:rsidRPr="008E6A1C">
        <w:rPr>
          <w:sz w:val="16"/>
        </w:rPr>
        <w:softHyphen/>
        <w:t xml:space="preserve">cans to be familiar with all of the conduct that is criminal, </w:t>
      </w:r>
      <w:r w:rsidRPr="008E4D74">
        <w:rPr>
          <w:rStyle w:val="StyleUnderline"/>
          <w:highlight w:val="cyan"/>
        </w:rPr>
        <w:t>and many</w:t>
      </w:r>
      <w:r w:rsidRPr="00B33542">
        <w:rPr>
          <w:rStyle w:val="StyleUnderline"/>
        </w:rPr>
        <w:t xml:space="preserve"> of the offenses themselves </w:t>
      </w:r>
      <w:r w:rsidRPr="008E4D74">
        <w:rPr>
          <w:rStyle w:val="StyleUnderline"/>
          <w:highlight w:val="cyan"/>
        </w:rPr>
        <w:t>are deeply flawed</w:t>
      </w:r>
      <w:r w:rsidRPr="008E6A1C">
        <w:rPr>
          <w:sz w:val="16"/>
        </w:rPr>
        <w:t>, omitting essential substantive elements necessary to pro</w:t>
      </w:r>
      <w:r w:rsidRPr="008E6A1C">
        <w:rPr>
          <w:sz w:val="16"/>
        </w:rPr>
        <w:softHyphen/>
        <w:t xml:space="preserve">tect the innocent. </w:t>
      </w:r>
      <w:r w:rsidRPr="00B33542">
        <w:rPr>
          <w:rStyle w:val="StyleUnderline"/>
        </w:rPr>
        <w:t xml:space="preserve">As a result of these flaws, the </w:t>
      </w:r>
      <w:r w:rsidRPr="008E4D74">
        <w:rPr>
          <w:rStyle w:val="StyleUnderline"/>
        </w:rPr>
        <w:t>federal</w:t>
      </w:r>
      <w:r w:rsidRPr="00B33542">
        <w:rPr>
          <w:rStyle w:val="StyleUnderline"/>
        </w:rPr>
        <w:t xml:space="preserve"> criminal code fails to serve what may be its most impor</w:t>
      </w:r>
      <w:r w:rsidRPr="00B33542">
        <w:rPr>
          <w:rStyle w:val="StyleUnderline"/>
        </w:rPr>
        <w:softHyphen/>
        <w:t>tant function, which is not to expose and punish the relatively few persons who consciously choose to engage in criminal conduct, but to inform citizens of the law's requirements, thereby equipping them to avoid the con</w:t>
      </w:r>
      <w:r w:rsidRPr="00B33542">
        <w:rPr>
          <w:rStyle w:val="StyleUnderline"/>
        </w:rPr>
        <w:softHyphen/>
        <w:t>duct deemed worthy of society's most severe penalty and moral censure</w:t>
      </w:r>
      <w:r w:rsidRPr="009F7F7C">
        <w:rPr>
          <w:rStyle w:val="StyleUnderline"/>
        </w:rPr>
        <w:t>.</w:t>
      </w:r>
      <w:r w:rsidRPr="009F7F7C">
        <w:rPr>
          <w:sz w:val="16"/>
        </w:rPr>
        <w:t xml:space="preserve"> </w:t>
      </w:r>
      <w:r w:rsidRPr="009F7F7C">
        <w:rPr>
          <w:rStyle w:val="StyleUnderline"/>
        </w:rPr>
        <w:t>The explosion of</w:t>
      </w:r>
      <w:r w:rsidRPr="00B33542">
        <w:rPr>
          <w:rStyle w:val="StyleUnderline"/>
        </w:rPr>
        <w:t xml:space="preserve"> the </w:t>
      </w:r>
      <w:r w:rsidRPr="009F7F7C">
        <w:rPr>
          <w:rStyle w:val="StyleUnderline"/>
        </w:rPr>
        <w:t>federal criminal law</w:t>
      </w:r>
      <w:r w:rsidRPr="00B33542">
        <w:rPr>
          <w:rStyle w:val="StyleUnderline"/>
        </w:rPr>
        <w:t>—both in the number of offenses and their overall scope—demands that legal reformers revisit basic assumptions about what crimi</w:t>
      </w:r>
      <w:r w:rsidRPr="00B33542">
        <w:rPr>
          <w:rStyle w:val="StyleUnderline"/>
        </w:rPr>
        <w:softHyphen/>
        <w:t>nal law is and how best to rein in its actual and potential abuses.</w:t>
      </w:r>
      <w:r w:rsidRPr="008E6A1C">
        <w:rPr>
          <w:sz w:val="16"/>
        </w:rPr>
        <w:t xml:space="preserve"> Over the last forty to fifty years, government at all levels has succeeded in convincing Americans that the criminal law is whatever legislators define it to be. Ill</w:t>
      </w:r>
      <w:r w:rsidRPr="008E6A1C">
        <w:rPr>
          <w:sz w:val="16"/>
        </w:rPr>
        <w:softHyphen/>
        <w:t xml:space="preserve"> conceived new criminal offenses occasionally raise an eye</w:t>
      </w:r>
      <w:r w:rsidRPr="008E6A1C">
        <w:rPr>
          <w:sz w:val="16"/>
        </w:rPr>
        <w:softHyphen/>
        <w:t>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w:t>
      </w:r>
      <w:r w:rsidRPr="008E6A1C">
        <w:rPr>
          <w:sz w:val="16"/>
        </w:rPr>
        <w:softHyphen/>
        <w:t>selves that the accused must have done something to warrant the prosecutor's attention. Yet while Americans remain incredulous that improper criminal laws could be used to convict someone who had no intention of doing anything wrongful, the reality is otherwise. I. Substantive Protections "An unjust law is a code that is out of harmony with the moral law," wrote Martin Luther King, Jr., who had no lit</w:t>
      </w:r>
      <w:r w:rsidRPr="008E6A1C">
        <w:rPr>
          <w:sz w:val="16"/>
        </w:rPr>
        <w:softHyphen/>
        <w:t>tle experience with unjust law. Many federal criminal offenses fall far short of this standard because they do not require an inherently wrongful act, or even an act that is extraordinarily dangerous. In the days when average citi</w:t>
      </w:r>
      <w:r w:rsidRPr="008E6A1C">
        <w:rPr>
          <w:sz w:val="16"/>
        </w:rPr>
        <w:softHyphen/>
        <w:t>zens were illiterate, they could still know and abide by the criminal law. At that point, most criminal offenses addressed conduct that was inherently wrongful</w:t>
      </w:r>
      <w:r w:rsidRPr="008E6A1C">
        <w:rPr>
          <w:sz w:val="16"/>
        </w:rPr>
        <w:softHyphen/>
        <w:t>—malum in se—such as murder, rape, and robbery. That is no longer the case. Most of today's federal offenses crimi</w:t>
      </w:r>
      <w:r w:rsidRPr="008E6A1C">
        <w:rPr>
          <w:sz w:val="16"/>
        </w:rPr>
        <w:softHyphen/>
        <w:t xml:space="preserve">nalize conduct that is wrong only because it is prohibited—malum prohibitum. </w:t>
      </w:r>
      <w:r w:rsidRPr="00B33542">
        <w:rPr>
          <w:rStyle w:val="StyleUnderline"/>
        </w:rPr>
        <w:t>Worse, many of these prohibitions are actually contrary to reason and experience, giving average Americans little notice of the content of the law.</w:t>
      </w:r>
      <w:r w:rsidRPr="008E6A1C">
        <w:rPr>
          <w:sz w:val="16"/>
        </w:rPr>
        <w:t xml:space="preserve"> </w:t>
      </w:r>
      <w:r w:rsidRPr="00B33542">
        <w:rPr>
          <w:rStyle w:val="StyleUnderline"/>
        </w:rPr>
        <w:t>For example, few would imagine that it is a federal crime for a person to violate the terms of service of an online social networking site by reg</w:t>
      </w:r>
      <w:r w:rsidRPr="00B33542">
        <w:rPr>
          <w:rStyle w:val="StyleUnderline"/>
        </w:rPr>
        <w:softHyphen/>
        <w:t>istering with a fake name, as a recent federal indictment in Los Angeles alleges.</w:t>
      </w:r>
      <w:r w:rsidRPr="008E6A1C">
        <w:rPr>
          <w:sz w:val="16"/>
        </w:rPr>
        <w:t xml:space="preserve"> Indeed, </w:t>
      </w:r>
      <w:r w:rsidRPr="00B33542">
        <w:rPr>
          <w:rStyle w:val="StyleUnderline"/>
        </w:rPr>
        <w:t>many Americans might instead expect this behavior to be protected, for it pro</w:t>
      </w:r>
      <w:r w:rsidRPr="00B33542">
        <w:rPr>
          <w:rStyle w:val="StyleUnderline"/>
        </w:rPr>
        <w:softHyphen/>
        <w:t>motes privacy and anonymity and, by extension, the personal safety of vulnerable users</w:t>
      </w:r>
      <w:r w:rsidRPr="008E6A1C">
        <w:rPr>
          <w:sz w:val="16"/>
        </w:rPr>
        <w:t>. Another example</w:t>
      </w:r>
      <w:r w:rsidRPr="00B33542">
        <w:rPr>
          <w:rStyle w:val="StyleUnderline"/>
        </w:rPr>
        <w:t>: Unauthorized use of the 4-H organizations logo is a fed</w:t>
      </w:r>
      <w:r w:rsidRPr="00B33542">
        <w:rPr>
          <w:rStyle w:val="StyleUnderline"/>
        </w:rPr>
        <w:softHyphen/>
        <w:t>eral crime.</w:t>
      </w:r>
      <w:r w:rsidRPr="008E6A1C">
        <w:rPr>
          <w:sz w:val="16"/>
        </w:rPr>
        <w:t xml:space="preserve"> There are undoubtedly reasons that these laws are on the books, but </w:t>
      </w:r>
      <w:r w:rsidRPr="00B33542">
        <w:rPr>
          <w:rStyle w:val="StyleUnderline"/>
        </w:rPr>
        <w:t>they are not reasons that average law-abiding Americans would be likely to anticipate when trying to conform their conduct to the law's requirements.</w:t>
      </w:r>
      <w:r>
        <w:rPr>
          <w:rStyle w:val="StyleUnderline"/>
        </w:rPr>
        <w:t xml:space="preserve"> </w:t>
      </w:r>
      <w:r w:rsidRPr="008E6A1C">
        <w:rPr>
          <w:sz w:val="16"/>
        </w:rPr>
        <w:t>Exacerbating the criminalization of an ever-increasing array of behavior that is not inherently wrongful is the crumbling of traditional protections in the law for those lacking wrongful intent. Historically, a criminal conviction required that a person both committed an inherently wrongful act that consti</w:t>
      </w:r>
      <w:r w:rsidRPr="008E6A1C">
        <w:rPr>
          <w:sz w:val="16"/>
        </w:rPr>
        <w:softHyphen/>
        <w:t>tuted a serious threat to public order, and did so with a guilty mind or criminal intent, that is, mens rea. These two substantive components were essential for con</w:t>
      </w:r>
      <w:r w:rsidRPr="008E6A1C">
        <w:rPr>
          <w:sz w:val="16"/>
        </w:rPr>
        <w:softHyphen/>
        <w:t>viction in almost all criminal cases from the time of the American founding through the first decades of the 20th century. But over the past few decades in particular, Congress has routinely enacted criminal laws that lack mens rea requirements or that include mens rea requirements that are so watered down as to provide little or no protection to the innocent. As a result, honest men and women increas</w:t>
      </w:r>
      <w:r w:rsidRPr="008E6A1C">
        <w:rPr>
          <w:sz w:val="16"/>
        </w:rPr>
        <w:softHyphen/>
        <w:t>ingly find themselves facing criminal convictions and prison time. This happens even when their "crimes" are inadvertent violations that occur in the course of otherwise lawful, and even beneficial, conduct. Despite increasing attention to this problem in recent years, the trend is for fewer and weaker mens rea require</w:t>
      </w:r>
      <w:r w:rsidRPr="008E6A1C">
        <w:rPr>
          <w:sz w:val="16"/>
        </w:rPr>
        <w:softHyphen/>
        <w:t>ments. In a recent study, Professor John Baker found that seventeen of the ninety-one federal criminal offenses enacted between 2000 and 2007 lacked any mens rea requirement whatsoever. The Heritage Foun</w:t>
      </w:r>
      <w:r w:rsidRPr="008E6A1C">
        <w:rPr>
          <w:sz w:val="16"/>
        </w:rPr>
        <w:softHyphen/>
        <w:t>dation and the National Association of Criminal Defense Lawyers will soon publish the results of their joint research into the mens rea provisions in bills introduced in the 109th Congress. Preliminary findings reveal that the majority of those offenses lack a mens rea require</w:t>
      </w:r>
      <w:r w:rsidRPr="008E6A1C">
        <w:rPr>
          <w:sz w:val="16"/>
        </w:rPr>
        <w:softHyphen/>
        <w:t>ment sufficient to protect from federal conviction anyone who engaged in the specified conduct but did so without criminal intent. Many lawyers seem to accept uncritically the idea that any act made criminal by a legislature is, by that fact alone, an actus reus. But to accept that definition is to obliterate the meaning of actus reus, for the term would be a mere synonym for "act that has been made criminal." The prob</w:t>
      </w:r>
      <w:r w:rsidRPr="008E6A1C">
        <w:rPr>
          <w:sz w:val="16"/>
        </w:rPr>
        <w:softHyphen/>
        <w:t>lem may be best illustrated using some of the "criminal" laws made and enforced by totalitarian regimes. For exam</w:t>
      </w:r>
      <w:r w:rsidRPr="008E6A1C">
        <w:rPr>
          <w:sz w:val="16"/>
        </w:rPr>
        <w:softHyphen/>
        <w:t>ple, in some communist countries it was deemed a "criminal" act for relatives of politically or religiously perse</w:t>
      </w:r>
      <w:r w:rsidRPr="008E6A1C">
        <w:rPr>
          <w:sz w:val="16"/>
        </w:rPr>
        <w:softHyphen/>
        <w:t>cuted persons to discuss their relative's persecution, even in private and even with other family members. In some regimes, any type of unauthorized communication with a foreigner was deemed a "crime." Regardless of any elabo</w:t>
      </w:r>
      <w:r w:rsidRPr="008E6A1C">
        <w:rPr>
          <w:sz w:val="16"/>
        </w:rPr>
        <w:softHyphen/>
        <w:t>rate (or convoluted) logic and rhetoric that may be used to justify criminalizing such conduct, it is evident that there is no actus reus in these so-called crimes. Similarly, but to a lesser extreme, when Congress makes it a federal crime to violate any foreign nation's laws or regulations governing fish and wildlife—as it has done in the Lacey Act—many violations will be "crimes" that include no actus reus. Some of those foreign regula</w:t>
      </w:r>
      <w:r w:rsidRPr="008E6A1C">
        <w:rPr>
          <w:sz w:val="16"/>
        </w:rPr>
        <w:softHyphen/>
        <w:t>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w:t>
      </w:r>
      <w:r w:rsidRPr="008E6A1C">
        <w:rPr>
          <w:sz w:val="16"/>
        </w:rPr>
        <w:softHyphen/>
        <w:t xml:space="preserve">tion of the express terms of no federal or state law of the United States—is there a real actus reus? Answering yes leads to the absurd conclusion that Congress could, with a single sentence in a single legislative act, make it a crime to violate any and every law of every nation on earth—and that every such offense thereby includes a meaningful actus reus. Such may be positive law, but they are not "crimes" in the truest sense of the word; they are merely legislatively created offenses that are unworthy of any free nation's criminal law. </w:t>
      </w:r>
      <w:r w:rsidRPr="00B33542">
        <w:rPr>
          <w:rStyle w:val="StyleUnderline"/>
        </w:rPr>
        <w:t xml:space="preserve">The size of the federal criminal law compounds these problems and undermines other protections. </w:t>
      </w:r>
      <w:r w:rsidRPr="008E6A1C">
        <w:rPr>
          <w:sz w:val="16"/>
        </w:rPr>
        <w:t>The Princi</w:t>
      </w:r>
      <w:r w:rsidRPr="008E6A1C">
        <w:rPr>
          <w:sz w:val="16"/>
        </w:rPr>
        <w:softHyphen/>
        <w:t xml:space="preserve">ple of Legality, for example, holds that "conduct is not criminal unless forbidden by law [that] gives advance warning that such conduct is criminal." </w:t>
      </w:r>
      <w:r w:rsidRPr="00B33542">
        <w:rPr>
          <w:rStyle w:val="StyleUnderline"/>
        </w:rPr>
        <w:t>The sheer num</w:t>
      </w:r>
      <w:r w:rsidRPr="00B33542">
        <w:rPr>
          <w:rStyle w:val="StyleUnderline"/>
        </w:rPr>
        <w:softHyphen/>
        <w:t>ber and disorganization of federal criminal statutes ensures that no one could ever know all of the conduct that has been criminalized. Those who have tried merely to count all federal offenses</w:t>
      </w:r>
      <w:r w:rsidRPr="008E6A1C">
        <w:rPr>
          <w:sz w:val="16"/>
        </w:rPr>
        <w:t>—including both Professor Baker and the Justice Department itself—</w:t>
      </w:r>
      <w:r w:rsidRPr="00B33542">
        <w:rPr>
          <w:rStyle w:val="StyleUnderline"/>
        </w:rPr>
        <w:t>have been able to provide only good estimates. The task proves impossi</w:t>
      </w:r>
      <w:r w:rsidRPr="00B33542">
        <w:rPr>
          <w:rStyle w:val="StyleUnderline"/>
        </w:rPr>
        <w:softHyphen/>
        <w:t xml:space="preserve">ble because offenses are scattered throughout the tens of thousands of pages of the United States Code </w:t>
      </w:r>
      <w:r w:rsidRPr="008E6A1C">
        <w:rPr>
          <w:sz w:val="16"/>
        </w:rPr>
        <w:t>(not to men</w:t>
      </w:r>
      <w:r w:rsidRPr="008E6A1C">
        <w:rPr>
          <w:sz w:val="16"/>
        </w:rPr>
        <w:softHyphen/>
        <w:t xml:space="preserve">tion the nearly 150,000 pages of the Code of Federal Regulations). </w:t>
      </w:r>
      <w:r w:rsidRPr="008E6A1C">
        <w:rPr>
          <w:rStyle w:val="StyleUnderline"/>
        </w:rPr>
        <w:t>If criminal-law experts and the Justice Department itself cannot even count them, average Amer</w:t>
      </w:r>
      <w:r w:rsidRPr="008E6A1C">
        <w:rPr>
          <w:rStyle w:val="StyleUnderline"/>
        </w:rPr>
        <w:softHyphen/>
        <w:t>icans have no chance of knowing what they must do to avoid violating federal criminal law.</w:t>
      </w:r>
      <w:r w:rsidRPr="008E6A1C">
        <w:rPr>
          <w:sz w:val="16"/>
        </w:rPr>
        <w:t xml:space="preserve"> </w:t>
      </w:r>
      <w:r w:rsidRPr="001A2FA9">
        <w:rPr>
          <w:rStyle w:val="StyleUnderline"/>
        </w:rPr>
        <w:t>II. The Threat to Liberty The power to punish criminally—including the depriva</w:t>
      </w:r>
      <w:r w:rsidRPr="001A2FA9">
        <w:rPr>
          <w:rStyle w:val="StyleUnderline"/>
        </w:rPr>
        <w:softHyphen/>
        <w:t>tion of one's personal liberty and even one's life—is the greatest power that government regularly exercises with respect to its own citizens.</w:t>
      </w:r>
      <w:r w:rsidRPr="008E6A1C">
        <w:rPr>
          <w:sz w:val="16"/>
        </w:rPr>
        <w:t xml:space="preserve"> As Professor Herbert Wechsler famously characterized it</w:t>
      </w:r>
      <w:r w:rsidRPr="001A2FA9">
        <w:rPr>
          <w:rStyle w:val="StyleUnderline"/>
        </w:rPr>
        <w:t>, criminal law "governs the strongest force that we permit official agencies to bring to bear on individuals." Perhaps the central question that the Framers of the Constitution and the Bill of Rights debated, and to which they gave painstaking considera</w:t>
      </w:r>
      <w:r w:rsidRPr="001A2FA9">
        <w:rPr>
          <w:rStyle w:val="StyleUnderline"/>
        </w:rPr>
        <w:softHyphen/>
        <w:t>tion, was how best to protect individuals from the unfettered power of government.</w:t>
      </w:r>
      <w:r w:rsidRPr="008E6A1C">
        <w:rPr>
          <w:sz w:val="16"/>
        </w:rPr>
        <w:t xml:space="preserve"> They were well acquainted with abuses of the criminal law and criminal process and so endeavored to place in our founding docu</w:t>
      </w:r>
      <w:r w:rsidRPr="008E6A1C">
        <w:rPr>
          <w:sz w:val="16"/>
        </w:rPr>
        <w:softHyphen/>
        <w:t xml:space="preserve">ments significant safeguards against unjust criminal prosecution, conviction, and punishment. </w:t>
      </w:r>
      <w:r w:rsidRPr="001A2FA9">
        <w:rPr>
          <w:rStyle w:val="StyleUnderline"/>
        </w:rPr>
        <w:t>In fact, they understood so well the nature of crimi</w:t>
      </w:r>
      <w:r w:rsidRPr="001A2FA9">
        <w:rPr>
          <w:rStyle w:val="StyleUnderline"/>
        </w:rPr>
        <w:softHyphen/>
        <w:t>nal law and the natural tendency of government to abuse it, that two centuries later, the most important procedural protections against unjust criminal punish</w:t>
      </w:r>
      <w:r w:rsidRPr="001A2FA9">
        <w:rPr>
          <w:rStyle w:val="StyleUnderline"/>
        </w:rPr>
        <w:softHyphen/>
        <w:t>ment are derived directly or indirectly from the Constitution itself</w:t>
      </w:r>
      <w:r w:rsidRPr="008E6A1C">
        <w:rPr>
          <w:sz w:val="16"/>
        </w:rPr>
        <w:t xml:space="preserve">, specifically the Fourth, Fifth, Sixth, and Eighth Amendments. </w:t>
      </w:r>
      <w:r w:rsidRPr="001A2FA9">
        <w:t>But despite these protections,</w:t>
      </w:r>
      <w:r w:rsidRPr="001A2FA9">
        <w:rPr>
          <w:rStyle w:val="StyleUnderline"/>
        </w:rPr>
        <w:t xml:space="preserve"> the wholesale expansion of </w:t>
      </w:r>
      <w:r w:rsidRPr="009F7F7C">
        <w:rPr>
          <w:rStyle w:val="StyleUnderline"/>
          <w:highlight w:val="cyan"/>
        </w:rPr>
        <w:t>federal criminal law</w:t>
      </w:r>
      <w:r w:rsidRPr="008E6A1C">
        <w:rPr>
          <w:sz w:val="16"/>
        </w:rPr>
        <w:t>—both as to the number of offenses and the subject matter they cover—</w:t>
      </w:r>
      <w:r w:rsidRPr="009F7F7C">
        <w:rPr>
          <w:rStyle w:val="StyleUnderline"/>
          <w:highlight w:val="cyan"/>
        </w:rPr>
        <w:t>is a major threat</w:t>
      </w:r>
      <w:r w:rsidRPr="001A2FA9">
        <w:rPr>
          <w:rStyle w:val="StyleUnderline"/>
        </w:rPr>
        <w:t xml:space="preserve"> to Americans' civil liberties. </w:t>
      </w:r>
      <w:r w:rsidRPr="009F7F7C">
        <w:rPr>
          <w:rStyle w:val="StyleUnderline"/>
          <w:highlight w:val="cyan"/>
        </w:rPr>
        <w:t>Each time Congress crafts a criminal law covering a new subject matter, it effectively expands the power of the federal government</w:t>
      </w:r>
      <w:r w:rsidRPr="001A2FA9">
        <w:rPr>
          <w:rStyle w:val="StyleUnderline"/>
        </w:rPr>
        <w:t>. And the types of crimes that Congress now often creates—lacking a true actus reus or a meaningful mens rea requirement</w:t>
      </w:r>
      <w:r w:rsidRPr="001A2FA9">
        <w:rPr>
          <w:rStyle w:val="StyleUnderline"/>
        </w:rPr>
        <w:softHyphen/>
        <w:t xml:space="preserve">—can effectively circumvent the Bill of Rights' procedural protections. Of similar concern, </w:t>
      </w:r>
      <w:r w:rsidRPr="009F7F7C">
        <w:rPr>
          <w:rStyle w:val="StyleUnderline"/>
          <w:highlight w:val="cyan"/>
        </w:rPr>
        <w:t>criminal offenses that exceed</w:t>
      </w:r>
      <w:r w:rsidRPr="001A2FA9">
        <w:rPr>
          <w:rStyle w:val="StyleUnderline"/>
        </w:rPr>
        <w:t xml:space="preserve"> the </w:t>
      </w:r>
      <w:r w:rsidRPr="009F7F7C">
        <w:rPr>
          <w:rStyle w:val="StyleUnderline"/>
          <w:highlight w:val="cyan"/>
        </w:rPr>
        <w:t xml:space="preserve">limits of Congress's limited, </w:t>
      </w:r>
      <w:r w:rsidRPr="009F7F7C">
        <w:rPr>
          <w:rStyle w:val="StyleUnderline"/>
        </w:rPr>
        <w:t xml:space="preserve">enumerated </w:t>
      </w:r>
      <w:r w:rsidRPr="009F7F7C">
        <w:rPr>
          <w:rStyle w:val="StyleUnderline"/>
          <w:highlight w:val="cyan"/>
        </w:rPr>
        <w:t>power are breaches of one of the primary structural limitations that constitutional federalism imposes on the federal govern</w:t>
      </w:r>
      <w:r w:rsidRPr="009F7F7C">
        <w:rPr>
          <w:rStyle w:val="StyleUnderline"/>
          <w:highlight w:val="cyan"/>
        </w:rPr>
        <w:softHyphen/>
        <w:t>ment.</w:t>
      </w:r>
      <w:r w:rsidRPr="008E6A1C">
        <w:rPr>
          <w:sz w:val="16"/>
        </w:rPr>
        <w:t xml:space="preserve"> After countenancing for decades Congress's almost unlimited criminalization of conduct that is inherently local in nature (as long as, that is, the Constitution's Com</w:t>
      </w:r>
      <w:r w:rsidRPr="008E6A1C">
        <w:rPr>
          <w:sz w:val="16"/>
        </w:rPr>
        <w:softHyphen/>
        <w:t>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 The federal offense of carjacking is a quintessential example of Congress's overreaching assertions of federal criminal jurisdiction. The federal carjacking offense is cur</w:t>
      </w:r>
      <w:r w:rsidRPr="008E6A1C">
        <w:rPr>
          <w:sz w:val="16"/>
        </w:rPr>
        <w:softHyphen/>
        <w:t>rently defined as taking a motor vehicle "from the person or presence of another by force and violence or by intimi</w:t>
      </w:r>
      <w:r w:rsidRPr="008E6A1C">
        <w:rPr>
          <w:sz w:val="16"/>
        </w:rPr>
        <w:softHyphen/>
        <w:t>dation." The federal jurisdictional "hook" for this carjacking offense is that the vehicle must have been "transported, shipped, or received in interstate or foreign commerce," but how many vehicles have not? Actual com</w:t>
      </w:r>
      <w:r w:rsidRPr="008E6A1C">
        <w:rPr>
          <w:sz w:val="16"/>
        </w:rPr>
        <w:softHyphen/>
        <w:t>missions of carjackings take place almost uniformly within a single locale of a single state, yet federal crimi</w:t>
      </w:r>
      <w:r w:rsidRPr="008E6A1C">
        <w:rPr>
          <w:sz w:val="16"/>
        </w:rPr>
        <w:softHyphen/>
        <w:t>nal law now purports to authorize federal prosecutors to be the ones to charge and prosecute local carjackings. Such breaches of constitutional federalism are not mere breaches of technical and theoretical niceties, for the power to criminalize is the power to coerce and control. The purpose of constitutional federalism is akin to the purpose of limited government itself: to guard against accumulation of power by a single sovereign—i.e., the fed</w:t>
      </w:r>
      <w:r w:rsidRPr="008E6A1C">
        <w:rPr>
          <w:sz w:val="16"/>
        </w:rPr>
        <w:softHyphen/>
        <w:t>eral government—as a "double security . . . on the rights of the people." Thus, if there were no limits on Con</w:t>
      </w:r>
      <w:r w:rsidRPr="008E6A1C">
        <w:rPr>
          <w:sz w:val="16"/>
        </w:rPr>
        <w:softHyphen/>
        <w:t xml:space="preserve">gress's power to criminalize, there would be no limits on the power of the federal government to coerce and control Americans. III. Prospects for Reform The "overcriminalization" problem is so widespread and pervasive that it is tempting to think that reform is futile. But there is reason to hope that Congress may change its ways. </w:t>
      </w:r>
      <w:r w:rsidRPr="008E6A1C">
        <w:rPr>
          <w:rStyle w:val="StyleUnderline"/>
        </w:rPr>
        <w:t xml:space="preserve">The </w:t>
      </w:r>
      <w:r w:rsidRPr="009F7F7C">
        <w:rPr>
          <w:rStyle w:val="StyleUnderline"/>
          <w:highlight w:val="cyan"/>
        </w:rPr>
        <w:t>over-federalization of crime is not a partisan issue</w:t>
      </w:r>
      <w:r w:rsidRPr="008E6A1C">
        <w:rPr>
          <w:rStyle w:val="StyleUnderline"/>
        </w:rPr>
        <w:t>, and both major parties stand to benefit from fight</w:t>
      </w:r>
      <w:r w:rsidRPr="008E6A1C">
        <w:rPr>
          <w:rStyle w:val="StyleUnderline"/>
        </w:rPr>
        <w:softHyphen/>
        <w:t xml:space="preserve">ing over-federalization once the public is better educated about the problem and its implications. </w:t>
      </w:r>
      <w:r w:rsidRPr="008E6A1C">
        <w:rPr>
          <w:sz w:val="16"/>
        </w:rPr>
        <w:t>With regard to the criminal law, Democrats generally recognize that the power to make laws and decisions about the enforcement of those laws should reside as closely as possible to those who will be most affected. Washington should in most cases not be dictating which members of the community should be locked up and for what conduct</w:t>
      </w:r>
      <w:r w:rsidRPr="008E6A1C">
        <w:rPr>
          <w:rStyle w:val="StyleUnderline"/>
        </w:rPr>
        <w:t>. Many Republi</w:t>
      </w:r>
      <w:r w:rsidRPr="008E6A1C">
        <w:rPr>
          <w:rStyle w:val="StyleUnderline"/>
        </w:rPr>
        <w:softHyphen/>
        <w:t xml:space="preserve">cans tend to view constitutional federalism as a check on the unwarranted and potentially dangerous accumulation of power by a central government. </w:t>
      </w:r>
      <w:r w:rsidRPr="009F7F7C">
        <w:rPr>
          <w:rStyle w:val="StyleUnderline"/>
        </w:rPr>
        <w:t>Once they understand the mechanics and implications of</w:t>
      </w:r>
      <w:r w:rsidRPr="008E6A1C">
        <w:rPr>
          <w:rStyle w:val="StyleUnderline"/>
        </w:rPr>
        <w:t xml:space="preserve"> the </w:t>
      </w:r>
      <w:r w:rsidRPr="009F7F7C">
        <w:rPr>
          <w:rStyle w:val="StyleUnderline"/>
        </w:rPr>
        <w:t>over-federalization of crime</w:t>
      </w:r>
      <w:r w:rsidRPr="008E6A1C">
        <w:rPr>
          <w:rStyle w:val="StyleUnderline"/>
        </w:rPr>
        <w:t xml:space="preserve">, Americans who support either party are likely to understand over-federalization as a grave threat </w:t>
      </w:r>
      <w:r w:rsidRPr="008E6A1C">
        <w:rPr>
          <w:sz w:val="16"/>
        </w:rPr>
        <w:t>to their rights and liberties.</w:t>
      </w:r>
      <w:r>
        <w:rPr>
          <w:rStyle w:val="StyleUnderline"/>
        </w:rPr>
        <w:t xml:space="preserve"> </w:t>
      </w:r>
      <w:r w:rsidRPr="008E6A1C">
        <w:rPr>
          <w:rStyle w:val="StyleUnderline"/>
        </w:rPr>
        <w:t>Although most members of Congress remain prone to viewing their being "tough on crime" at the federal level</w:t>
      </w:r>
      <w:r w:rsidRPr="008E6A1C">
        <w:rPr>
          <w:sz w:val="16"/>
        </w:rPr>
        <w:t xml:space="preserve"> as a hedge against unemployment, that tide is turning. </w:t>
      </w:r>
      <w:r w:rsidRPr="008E6A1C">
        <w:rPr>
          <w:rStyle w:val="StyleUnderline"/>
        </w:rPr>
        <w:t>Influ</w:t>
      </w:r>
      <w:r w:rsidRPr="008E6A1C">
        <w:rPr>
          <w:rStyle w:val="StyleUnderline"/>
        </w:rPr>
        <w:softHyphen/>
        <w:t>ential Senators and Representatives of both parties are beginning to recognize the real-world effects of the over-</w:t>
      </w:r>
      <w:r w:rsidRPr="008E6A1C">
        <w:rPr>
          <w:rStyle w:val="StyleUnderline"/>
        </w:rPr>
        <w:softHyphen/>
        <w:t>federalization</w:t>
      </w:r>
      <w:r w:rsidRPr="008E6A1C">
        <w:rPr>
          <w:sz w:val="16"/>
        </w:rPr>
        <w:t xml:space="preserve"> of crime on individuals and communities in their home states and districts. Certainly nothing requires Congress to legislate to the full extent allowed by the Supreme Court's Commerce Clause jurisprudence. Some members of Congress thus have begun to work to change the political environment and block bills that would expand the reach of federal criminal law beyond prudential or constitutional limits. These leaders include Representatives John Conyers (D-MI), Louie Gohmert (R-TX), and Bobby Scott (D-VA) as well as Senators Jeff Sessions (R-AL) and Sam Brownback (R-KS). The projects of all those who advocate for the reform of federal criminal law would be advanced by reaching across real and per</w:t>
      </w:r>
      <w:r w:rsidRPr="008E6A1C">
        <w:rPr>
          <w:sz w:val="16"/>
        </w:rPr>
        <w:softHyphen/>
        <w:t>ceived political boundaries to shape a coalition working to ensure that all new criminal offenses adhere to the funda</w:t>
      </w:r>
      <w:r w:rsidRPr="008E6A1C">
        <w:rPr>
          <w:sz w:val="16"/>
        </w:rPr>
        <w:softHyphen/>
        <w:t>mental principles of sound criminal law. In the long run</w:t>
      </w:r>
      <w:r w:rsidRPr="008E6A1C">
        <w:rPr>
          <w:rStyle w:val="StyleUnderline"/>
        </w:rPr>
        <w:t xml:space="preserve">, no one benefits when the federal government indiscriminately criminalizes conduct without regard to prudential and constitutional limitations. </w:t>
      </w:r>
      <w:r w:rsidRPr="009F7F7C">
        <w:rPr>
          <w:rStyle w:val="StyleUnderline"/>
          <w:highlight w:val="cyan"/>
        </w:rPr>
        <w:t>Perversely, overcriminalization undermines the rule of law</w:t>
      </w:r>
      <w:r w:rsidRPr="008E6A1C">
        <w:rPr>
          <w:rStyle w:val="StyleUnderline"/>
        </w:rPr>
        <w:t xml:space="preserve"> over time, even as it chips away at liberty. Narrow special interests that pressure Congress to add criminal offenses that are not warranted by constitutional norms or prudence play a dangerous game with our freedoms. No one, Democrat, Republican, or otherwise, should countenance it.</w:t>
      </w:r>
    </w:p>
    <w:p w14:paraId="24D46E16" w14:textId="77777777" w:rsidR="00D83F9E" w:rsidRDefault="00D83F9E" w:rsidP="00D83F9E">
      <w:pPr>
        <w:pStyle w:val="Heading3"/>
      </w:pPr>
      <w:r>
        <w:t>generic CJR (down)</w:t>
      </w:r>
    </w:p>
    <w:p w14:paraId="049019D0" w14:textId="77777777" w:rsidR="00D83F9E" w:rsidRDefault="00D83F9E" w:rsidP="00D83F9E">
      <w:pPr>
        <w:pStyle w:val="Heading4"/>
      </w:pPr>
      <w:r>
        <w:t>Federal, uniform changes to Criminal justice disrupt experimentation by the states.</w:t>
      </w:r>
    </w:p>
    <w:p w14:paraId="273AEF8B" w14:textId="77777777" w:rsidR="00D83F9E" w:rsidRPr="00137355" w:rsidRDefault="00D83F9E" w:rsidP="00D83F9E">
      <w:r>
        <w:t xml:space="preserve">Wayne </w:t>
      </w:r>
      <w:r w:rsidRPr="00137355">
        <w:rPr>
          <w:rStyle w:val="Style13ptBold"/>
        </w:rPr>
        <w:t>Logan</w:t>
      </w:r>
      <w:r>
        <w:t>, Professor of Law at William Mitchel College of Law, December 20</w:t>
      </w:r>
      <w:r w:rsidRPr="00137355">
        <w:rPr>
          <w:rStyle w:val="Style13ptBold"/>
        </w:rPr>
        <w:t>05</w:t>
      </w:r>
      <w:r>
        <w:t xml:space="preserve">, “Horizaontal Federalism in an Age of Criminal Justice Interconnectedness.” University of Pennsylvania Law Review Vol. 154, </w:t>
      </w:r>
      <w:r w:rsidRPr="00137355">
        <w:t>https://scholarship.law.upenn.edu/cgi/viewcontent.cgi?referer=&amp;httpsredir=1&amp;article=1298&amp;context=penn_law_review</w:t>
      </w:r>
    </w:p>
    <w:p w14:paraId="1B047D11" w14:textId="77777777" w:rsidR="00D83F9E" w:rsidRPr="00137355" w:rsidRDefault="00D83F9E" w:rsidP="00D83F9E">
      <w:pPr>
        <w:rPr>
          <w:sz w:val="16"/>
        </w:rPr>
      </w:pPr>
      <w:r w:rsidRPr="00137355">
        <w:rPr>
          <w:rStyle w:val="StyleUnderline"/>
        </w:rPr>
        <w:t xml:space="preserve">A </w:t>
      </w:r>
      <w:r w:rsidRPr="002F2C32">
        <w:rPr>
          <w:rStyle w:val="StyleUnderline"/>
          <w:highlight w:val="cyan"/>
        </w:rPr>
        <w:t xml:space="preserve">central precept </w:t>
      </w:r>
      <w:r w:rsidRPr="002F2C32">
        <w:rPr>
          <w:rStyle w:val="StyleUnderline"/>
        </w:rPr>
        <w:t xml:space="preserve">in American governance </w:t>
      </w:r>
      <w:r w:rsidRPr="002F2C32">
        <w:rPr>
          <w:rStyle w:val="StyleUnderline"/>
          <w:highlight w:val="cyan"/>
        </w:rPr>
        <w:t>is that states should be afforded latitude to pursue their own course</w:t>
      </w:r>
      <w:r w:rsidRPr="00137355">
        <w:rPr>
          <w:rStyle w:val="StyleUnderline"/>
        </w:rPr>
        <w:t xml:space="preserve"> in social and economic matters. </w:t>
      </w:r>
      <w:r w:rsidRPr="002F2C32">
        <w:rPr>
          <w:rStyle w:val="StyleUnderline"/>
          <w:highlight w:val="cyan"/>
        </w:rPr>
        <w:t>With</w:t>
      </w:r>
      <w:r w:rsidRPr="00137355">
        <w:rPr>
          <w:rStyle w:val="StyleUnderline"/>
        </w:rPr>
        <w:t xml:space="preserve"> such </w:t>
      </w:r>
      <w:r w:rsidRPr="002F2C32">
        <w:rPr>
          <w:rStyle w:val="StyleUnderline"/>
          <w:highlight w:val="cyan"/>
        </w:rPr>
        <w:t>autonomy</w:t>
      </w:r>
      <w:r w:rsidRPr="00137355">
        <w:rPr>
          <w:rStyle w:val="StyleUnderline"/>
        </w:rPr>
        <w:t xml:space="preserve">, as famously recognized by Justice Brandeis, the </w:t>
      </w:r>
      <w:r w:rsidRPr="002F2C32">
        <w:rPr>
          <w:rStyle w:val="StyleUnderline"/>
          <w:highlight w:val="cyan"/>
        </w:rPr>
        <w:t>states can serve as “laborator[ies</w:t>
      </w:r>
      <w:r w:rsidRPr="00137355">
        <w:rPr>
          <w:rStyle w:val="StyleUnderline"/>
        </w:rPr>
        <w:t xml:space="preserve">],” </w:t>
      </w:r>
      <w:r w:rsidRPr="002F2C32">
        <w:rPr>
          <w:rStyle w:val="StyleUnderline"/>
          <w:highlight w:val="cyan"/>
        </w:rPr>
        <w:t>enjoying the freedom to undertake “experiments without risk to the</w:t>
      </w:r>
      <w:r w:rsidRPr="00137355">
        <w:rPr>
          <w:rStyle w:val="StyleUnderline"/>
        </w:rPr>
        <w:t xml:space="preserve"> rest of the </w:t>
      </w:r>
      <w:r w:rsidRPr="002F2C32">
        <w:rPr>
          <w:rStyle w:val="StyleUnderline"/>
          <w:highlight w:val="cyan"/>
        </w:rPr>
        <w:t>country</w:t>
      </w:r>
      <w:r w:rsidRPr="00137355">
        <w:rPr>
          <w:rStyle w:val="StyleUnderline"/>
        </w:rPr>
        <w:t xml:space="preserve">.”1 </w:t>
      </w:r>
      <w:r w:rsidRPr="00EB44FA">
        <w:rPr>
          <w:rStyle w:val="StyleUnderline"/>
          <w:highlight w:val="cyan"/>
        </w:rPr>
        <w:t>States</w:t>
      </w:r>
      <w:r w:rsidRPr="00137355">
        <w:rPr>
          <w:rStyle w:val="StyleUnderline"/>
        </w:rPr>
        <w:t xml:space="preserve">, ideally, </w:t>
      </w:r>
      <w:r w:rsidRPr="00EB44FA">
        <w:rPr>
          <w:rStyle w:val="StyleUnderline"/>
          <w:highlight w:val="cyan"/>
        </w:rPr>
        <w:t>can</w:t>
      </w:r>
      <w:r w:rsidRPr="00137355">
        <w:rPr>
          <w:rStyle w:val="StyleUnderline"/>
        </w:rPr>
        <w:t xml:space="preserve"> thereby also b</w:t>
      </w:r>
      <w:r w:rsidRPr="00EB44FA">
        <w:rPr>
          <w:rStyle w:val="StyleUnderline"/>
          <w:highlight w:val="cyan"/>
        </w:rPr>
        <w:t>etter legislate</w:t>
      </w:r>
      <w:r w:rsidRPr="00137355">
        <w:rPr>
          <w:rStyle w:val="StyleUnderline"/>
        </w:rPr>
        <w:t xml:space="preserve"> in a fashion consistent </w:t>
      </w:r>
      <w:r w:rsidRPr="00EB44FA">
        <w:rPr>
          <w:rStyle w:val="StyleUnderline"/>
          <w:highlight w:val="cyan"/>
        </w:rPr>
        <w:t>with the views of their citizens</w:t>
      </w:r>
      <w:r w:rsidRPr="00137355">
        <w:rPr>
          <w:rStyle w:val="StyleUnderline"/>
        </w:rPr>
        <w:t xml:space="preserve">,2 </w:t>
      </w:r>
      <w:r w:rsidRPr="00EB44FA">
        <w:rPr>
          <w:rStyle w:val="StyleUnderline"/>
          <w:highlight w:val="cyan"/>
        </w:rPr>
        <w:t>permitting</w:t>
      </w:r>
      <w:r w:rsidRPr="00137355">
        <w:rPr>
          <w:rStyle w:val="StyleUnderline"/>
        </w:rPr>
        <w:t xml:space="preserve"> a </w:t>
      </w:r>
      <w:r w:rsidRPr="00EB44FA">
        <w:rPr>
          <w:rStyle w:val="StyleUnderline"/>
          <w:highlight w:val="cyan"/>
        </w:rPr>
        <w:t>healthy democratic pluralism</w:t>
      </w:r>
      <w:r w:rsidRPr="00137355">
        <w:rPr>
          <w:rStyle w:val="StyleUnderline"/>
        </w:rPr>
        <w:t xml:space="preserve"> to flourish, which in turn allows individuals to “vote with their feet”3 and </w:t>
      </w:r>
      <w:r w:rsidRPr="00EB44FA">
        <w:rPr>
          <w:rStyle w:val="StyleUnderline"/>
          <w:highlight w:val="cyan"/>
        </w:rPr>
        <w:t>increases governmental responsiveness</w:t>
      </w:r>
      <w:r w:rsidRPr="00137355">
        <w:rPr>
          <w:rStyle w:val="StyleUnderline"/>
        </w:rPr>
        <w:t xml:space="preserve"> by “putting the States in competition for a mobile citizenry.”</w:t>
      </w:r>
      <w:r w:rsidRPr="00137355">
        <w:rPr>
          <w:sz w:val="16"/>
        </w:rPr>
        <w:t xml:space="preserve">4 </w:t>
      </w:r>
      <w:r w:rsidRPr="00137355">
        <w:rPr>
          <w:rStyle w:val="StyleUnderline"/>
        </w:rPr>
        <w:t xml:space="preserve">Since the Framing Era, diversity has marked state civil5 and criminal6 law alike, at once shaping and reflecting local norms and practices. </w:t>
      </w:r>
      <w:r w:rsidRPr="00EB44FA">
        <w:rPr>
          <w:rStyle w:val="StyleUnderline"/>
          <w:highlight w:val="cyan"/>
        </w:rPr>
        <w:t>Consistent with</w:t>
      </w:r>
      <w:r w:rsidRPr="00137355">
        <w:rPr>
          <w:rStyle w:val="StyleUnderline"/>
        </w:rPr>
        <w:t xml:space="preserve"> the tenets of “</w:t>
      </w:r>
      <w:r w:rsidRPr="00EB44FA">
        <w:rPr>
          <w:rStyle w:val="StyleUnderline"/>
          <w:highlight w:val="cyan"/>
        </w:rPr>
        <w:t>fifty-labs” federalism</w:t>
      </w:r>
      <w:r w:rsidRPr="00137355">
        <w:rPr>
          <w:rStyle w:val="StyleUnderline"/>
        </w:rPr>
        <w:t xml:space="preserve">,7 and </w:t>
      </w:r>
      <w:r w:rsidRPr="00EB44FA">
        <w:rPr>
          <w:rStyle w:val="StyleUnderline"/>
        </w:rPr>
        <w:t>the</w:t>
      </w:r>
      <w:r w:rsidRPr="00137355">
        <w:rPr>
          <w:rStyle w:val="StyleUnderline"/>
        </w:rPr>
        <w:t xml:space="preserve"> Supreme Court’s abiding reluctance to regulate state criminal law8 and its attendant sanctions,9 </w:t>
      </w:r>
      <w:r w:rsidRPr="00EB44FA">
        <w:rPr>
          <w:rStyle w:val="StyleUnderline"/>
          <w:highlight w:val="cyan"/>
        </w:rPr>
        <w:t>states continue to evince diverse views on criminal law</w:t>
      </w:r>
      <w:r w:rsidRPr="00137355">
        <w:rPr>
          <w:rStyle w:val="StyleUnderline"/>
        </w:rPr>
        <w:t xml:space="preserve"> matters in particular. One sees disagreement on such basic matters as </w:t>
      </w:r>
      <w:r w:rsidRPr="00EB44FA">
        <w:rPr>
          <w:rStyle w:val="StyleUnderline"/>
          <w:highlight w:val="cyan"/>
        </w:rPr>
        <w:t>whether particular behavior should be criminalized</w:t>
      </w:r>
      <w:r w:rsidRPr="00137355">
        <w:rPr>
          <w:rStyle w:val="StyleUnderline"/>
        </w:rPr>
        <w:t xml:space="preserve">;10 the </w:t>
      </w:r>
      <w:r w:rsidRPr="00EB44FA">
        <w:rPr>
          <w:rStyle w:val="StyleUnderline"/>
          <w:highlight w:val="cyan"/>
        </w:rPr>
        <w:t>definitions of criminal offenses</w:t>
      </w:r>
      <w:r w:rsidRPr="00137355">
        <w:rPr>
          <w:rStyle w:val="StyleUnderline"/>
        </w:rPr>
        <w:t xml:space="preserve">;11 the availability of defenses;12 </w:t>
      </w:r>
      <w:r w:rsidRPr="00EB44FA">
        <w:rPr>
          <w:rStyle w:val="StyleUnderline"/>
          <w:highlight w:val="cyan"/>
        </w:rPr>
        <w:t>punishments</w:t>
      </w:r>
      <w:r w:rsidRPr="00EB44FA">
        <w:rPr>
          <w:rStyle w:val="StyleUnderline"/>
        </w:rPr>
        <w:t>13</w:t>
      </w:r>
      <w:r w:rsidRPr="00137355">
        <w:rPr>
          <w:rStyle w:val="StyleUnderline"/>
        </w:rPr>
        <w:t xml:space="preserve"> </w:t>
      </w:r>
      <w:r w:rsidRPr="00EB44FA">
        <w:rPr>
          <w:rStyle w:val="StyleUnderline"/>
          <w:highlight w:val="cyan"/>
        </w:rPr>
        <w:t>and</w:t>
      </w:r>
      <w:r w:rsidRPr="00EB44FA">
        <w:rPr>
          <w:rStyle w:val="StyleUnderline"/>
        </w:rPr>
        <w:t xml:space="preserve"> the means by which they are determined</w:t>
      </w:r>
      <w:r w:rsidRPr="00137355">
        <w:rPr>
          <w:rStyle w:val="StyleUnderline"/>
        </w:rPr>
        <w:t xml:space="preserve">;14 </w:t>
      </w:r>
      <w:r w:rsidRPr="00EB44FA">
        <w:rPr>
          <w:rStyle w:val="StyleUnderline"/>
        </w:rPr>
        <w:t xml:space="preserve">resort to </w:t>
      </w:r>
      <w:r w:rsidRPr="00EB44FA">
        <w:rPr>
          <w:rStyle w:val="StyleUnderline"/>
          <w:highlight w:val="cyan"/>
        </w:rPr>
        <w:t>imprisonment</w:t>
      </w:r>
      <w:r w:rsidRPr="00137355">
        <w:rPr>
          <w:rStyle w:val="StyleUnderline"/>
        </w:rPr>
        <w:t xml:space="preserve"> (versus community-based sanctions);15 </w:t>
      </w:r>
      <w:r w:rsidRPr="00EB44FA">
        <w:rPr>
          <w:rStyle w:val="StyleUnderline"/>
        </w:rPr>
        <w:t>and even the</w:t>
      </w:r>
      <w:r w:rsidRPr="00137355">
        <w:rPr>
          <w:rStyle w:val="StyleUnderline"/>
        </w:rPr>
        <w:t xml:space="preserve"> rationales justifying punishment.</w:t>
      </w:r>
      <w:r w:rsidRPr="00137355">
        <w:rPr>
          <w:sz w:val="16"/>
        </w:rPr>
        <w:t xml:space="preserve">16 Diversity also exists in the rights and procedures marking state criminal justice systems. </w:t>
      </w:r>
      <w:r w:rsidRPr="00EB44FA">
        <w:rPr>
          <w:rStyle w:val="StyleUnderline"/>
          <w:highlight w:val="cyan"/>
        </w:rPr>
        <w:t>While</w:t>
      </w:r>
      <w:r w:rsidRPr="00137355">
        <w:rPr>
          <w:rStyle w:val="StyleUnderline"/>
        </w:rPr>
        <w:t xml:space="preserve"> the Constitution’s </w:t>
      </w:r>
      <w:r w:rsidRPr="00EB44FA">
        <w:rPr>
          <w:rStyle w:val="StyleUnderline"/>
          <w:highlight w:val="cyan"/>
        </w:rPr>
        <w:t>Supremacy Clause requires that states</w:t>
      </w:r>
      <w:r w:rsidRPr="00137355">
        <w:rPr>
          <w:rStyle w:val="StyleUnderline"/>
        </w:rPr>
        <w:t xml:space="preserve">, at a minimum, </w:t>
      </w:r>
      <w:r w:rsidRPr="00EB44FA">
        <w:rPr>
          <w:rStyle w:val="StyleUnderline"/>
          <w:highlight w:val="cyan"/>
        </w:rPr>
        <w:t>provide</w:t>
      </w:r>
      <w:r w:rsidRPr="00137355">
        <w:rPr>
          <w:rStyle w:val="StyleUnderline"/>
        </w:rPr>
        <w:t xml:space="preserve"> their </w:t>
      </w:r>
      <w:r w:rsidRPr="00EB44FA">
        <w:rPr>
          <w:rStyle w:val="StyleUnderline"/>
          <w:highlight w:val="cyan"/>
        </w:rPr>
        <w:t>citizens with rights prescribed by federal law</w:t>
      </w:r>
      <w:r w:rsidRPr="00137355">
        <w:rPr>
          <w:rStyle w:val="StyleUnderline"/>
        </w:rPr>
        <w:t xml:space="preserve">,17 the </w:t>
      </w:r>
      <w:r w:rsidRPr="00EB44FA">
        <w:rPr>
          <w:rStyle w:val="StyleUnderline"/>
          <w:highlight w:val="cyan"/>
        </w:rPr>
        <w:t>states</w:t>
      </w:r>
      <w:r w:rsidRPr="00137355">
        <w:rPr>
          <w:rStyle w:val="StyleUnderline"/>
        </w:rPr>
        <w:t xml:space="preserve"> of course are free to extend more protections18 and otherwise </w:t>
      </w:r>
      <w:r w:rsidRPr="00EB44FA">
        <w:rPr>
          <w:rStyle w:val="StyleUnderline"/>
          <w:highlight w:val="cyan"/>
        </w:rPr>
        <w:t>operate their criminal justice systems largely free of federal dictate</w:t>
      </w:r>
      <w:r w:rsidRPr="00137355">
        <w:rPr>
          <w:rStyle w:val="StyleUnderline"/>
        </w:rPr>
        <w:t>.</w:t>
      </w:r>
      <w:r w:rsidRPr="00137355">
        <w:rPr>
          <w:sz w:val="16"/>
        </w:rPr>
        <w:t xml:space="preserve">19 This Article examines some of the challenges bred by this diversity, which, rather than deriving from the frequently clashing competitive interests of states,20 result from the states’ increasing interconnection in criminal justice matters. Two foremost examples of this phenomenon are examined here: criminal recidivist sentence enhancement laws and sex offender registration laws. Both types of laws have been in effect in some form for decades and have evolved over time to accommodate ex-offenders, who, consistent with constitutional freedom of movement, change state residences. With these refinements, the states have sought to prohibit such individuals from escaping continued accountability for their past wrongdoing21 and deprive them of an incentive to migrate elsewhere in search of a “clean slate.”22 As President Clinton warned when signing federal legislation authorizing a national sex offender registry for the use of law enforcement: “If you dare to prey on our children, the law will follow you wherever you go—state to state, town to town.”23 The Article begins with an overview of the means by which recidivist enhancement and registration laws take account of out-of-state prior convictions, critically important matters largely ignored by commentators.24 While state courts often face challenges in applying recidivist and registration laws to indigenous offenders, their task is made considerably more difficult when the predicate convictions occurred elsewhere. In such situations, courts must interpret and apply the law of another state to determine if the conviction, itself possibly aged or marked by ambiguous or incomplete information, warrants consideration under their recidivist or registration law. Part I of this Article examines the two basic approaches—external and internal— that jurisdictions use to make such determinations. The internal approach requires that out-of-state convictions, and any punishment resulting from those convictions, satisfy the eligibility requirements of the forum state’s registration or recidivist enhancement law. The external approach, on the other hand, allows such decisions to be based on the legal determinations of the forum state’s fellow sovereigns. Part II explores the ramifications of interconnection and states’ use (or non-use) of one another’s criminal justice outcomes. These ramifications assume practical and theoretical form, and vary in accordance with states’ adoption of the internal or external approach. In terms of the practical ramifications, the internal approach poses particular analytic challenges because states often must undertake a difficult interstate exercise in statutory construction. Because the approach places premium importance on the forum’s legal norms, without deference to how the prior conviction was treated in the other state, it is not uncommon for individuals to escape continued accountability. This very uncertainty, however, can raise notice concerns for immigrants who must fathom (with respect to registration laws, often in a very short time period) the legal consequences of their prior conviction in their newly adopted state. Such concerns are not as pronounced in states using an external approach because, as noted, such legal consequences are predetermined by the individual’s erstwhile state of residence. The external approach, however, results in a consequence of a different sort: unequal treatment of otherwise similarly situated individuals. Because registration and recidivist enhancement outcomes are allowed to hinge on how another state would resolve the question, individuals hailing from especially punitive states can suffer differentially compared both to their counterparts who enter the forum with convictions from less punitive states and to those indigenous to the forum. For individuals, the geographic happenstance of their criminal history in effect determines their destiny. For society as a whole, states’ at times extreme criminal law positions are permitted to ripple across not just space but also time, because recidivist and registration laws consider convictions from years before, allowing perhaps draconian and retrograde mores to be frozen in amber and given ongoing, contemporary effect. Even more intriguing are the theoretical implications of state interconnection, examined in Part III. </w:t>
      </w:r>
      <w:r w:rsidRPr="00EB44FA">
        <w:rPr>
          <w:rStyle w:val="StyleUnderline"/>
          <w:highlight w:val="cyan"/>
        </w:rPr>
        <w:t>Internal approach states</w:t>
      </w:r>
      <w:r w:rsidRPr="00137355">
        <w:rPr>
          <w:rStyle w:val="StyleUnderline"/>
        </w:rPr>
        <w:t xml:space="preserve"> can be seen as </w:t>
      </w:r>
      <w:r w:rsidRPr="00EB44FA">
        <w:rPr>
          <w:rStyle w:val="StyleUnderline"/>
          <w:highlight w:val="cyan"/>
        </w:rPr>
        <w:t>stalwarts of “fifty-labs” federalism</w:t>
      </w:r>
      <w:r w:rsidRPr="00137355">
        <w:rPr>
          <w:rStyle w:val="StyleUnderline"/>
        </w:rPr>
        <w:t>. They make their own calls</w:t>
      </w:r>
      <w:r w:rsidRPr="00137355">
        <w:rPr>
          <w:sz w:val="16"/>
        </w:rPr>
        <w:t xml:space="preserve"> on recidivist and registration eligibility, and resist the characterizations afforded convictions by other states, </w:t>
      </w:r>
      <w:r w:rsidRPr="00137355">
        <w:rPr>
          <w:rStyle w:val="StyleUnderline"/>
        </w:rPr>
        <w:t xml:space="preserve">thereby </w:t>
      </w:r>
      <w:r w:rsidRPr="00EB44FA">
        <w:rPr>
          <w:rStyle w:val="StyleUnderline"/>
          <w:highlight w:val="cyan"/>
        </w:rPr>
        <w:t xml:space="preserve">giving </w:t>
      </w:r>
      <w:r w:rsidRPr="00EB44FA">
        <w:rPr>
          <w:rStyle w:val="StyleUnderline"/>
        </w:rPr>
        <w:t>effect</w:t>
      </w:r>
      <w:r w:rsidRPr="00137355">
        <w:rPr>
          <w:rStyle w:val="StyleUnderline"/>
        </w:rPr>
        <w:t xml:space="preserve"> to </w:t>
      </w:r>
      <w:r w:rsidRPr="00EB44FA">
        <w:rPr>
          <w:rStyle w:val="StyleUnderline"/>
          <w:highlight w:val="cyan"/>
        </w:rPr>
        <w:t>state autonomy and diversity</w:t>
      </w:r>
      <w:r w:rsidRPr="00137355">
        <w:rPr>
          <w:sz w:val="16"/>
        </w:rPr>
        <w:t xml:space="preserve">. External approach states, on the other hand, place premium importance on uniformity and comity. Their deferential approach, in addition to depriving the nation of a “lab,” has a number of subtle yet significant collateral consequences. These include the following: the deflection of political responsibility for the adoption of criminal law norms, which themselves might otherwise not garner sufficient political support in the forum; the skewing of the ostensibly local character of the criminal law; and the removal of incentives for “laggard” states to conform their laws to the standards of their more progressive peers, possibly contributing to a “race to the bottom.” Finally, </w:t>
      </w:r>
      <w:r w:rsidRPr="00EB44FA">
        <w:rPr>
          <w:rStyle w:val="StyleUnderline"/>
          <w:highlight w:val="cyan"/>
        </w:rPr>
        <w:t>with</w:t>
      </w:r>
      <w:r w:rsidRPr="00137355">
        <w:rPr>
          <w:sz w:val="16"/>
        </w:rPr>
        <w:t xml:space="preserve"> more </w:t>
      </w:r>
      <w:r w:rsidRPr="00EB44FA">
        <w:rPr>
          <w:rStyle w:val="StyleUnderline"/>
          <w:highlight w:val="cyan"/>
        </w:rPr>
        <w:t>uniformity and less experimentation come</w:t>
      </w:r>
      <w:r w:rsidRPr="00137355">
        <w:rPr>
          <w:rStyle w:val="StyleUnderline"/>
        </w:rPr>
        <w:t xml:space="preserve"> </w:t>
      </w:r>
      <w:r w:rsidRPr="00EB44FA">
        <w:rPr>
          <w:rStyle w:val="StyleUnderline"/>
          <w:highlight w:val="cyan"/>
        </w:rPr>
        <w:t>diminished prospects for democratic competition, with attendant negative effects on the constitutional right</w:t>
      </w:r>
      <w:r w:rsidRPr="00137355">
        <w:rPr>
          <w:sz w:val="16"/>
        </w:rPr>
        <w:t xml:space="preserve"> of free travel. </w:t>
      </w:r>
      <w:r w:rsidRPr="00137355">
        <w:rPr>
          <w:rStyle w:val="StyleUnderline"/>
        </w:rPr>
        <w:t xml:space="preserve">Whatever its benefits, </w:t>
      </w:r>
      <w:r w:rsidRPr="00EB44FA">
        <w:rPr>
          <w:rStyle w:val="StyleUnderline"/>
          <w:highlight w:val="cyan"/>
        </w:rPr>
        <w:t>criminal justice interconnection has major</w:t>
      </w:r>
      <w:r w:rsidRPr="00137355">
        <w:rPr>
          <w:rStyle w:val="StyleUnderline"/>
        </w:rPr>
        <w:t xml:space="preserve"> practical and theoretical </w:t>
      </w:r>
      <w:r w:rsidRPr="00EB44FA">
        <w:rPr>
          <w:rStyle w:val="StyleUnderline"/>
          <w:highlight w:val="cyan"/>
        </w:rPr>
        <w:t>implications for “our federalism</w:t>
      </w:r>
      <w:r w:rsidRPr="00137355">
        <w:rPr>
          <w:rStyle w:val="StyleUnderline"/>
        </w:rPr>
        <w:t>,”25 which have gone unaddressed</w:t>
      </w:r>
      <w:r w:rsidRPr="00137355">
        <w:rPr>
          <w:sz w:val="16"/>
        </w:rPr>
        <w:t>. While courts and commentators have focused intensely upon federal-state interrelations in criminal justice matters,26 and “vertical” federalism more generally,27 scant attention has been paid to the interactions among the states, or “horizontal” federalism,28 notwithstanding the reality that states process the lion’s share of U.S. criminal offenders.29 As the ensuing discussion makes clear, as the states determine the fate of immigrant offenders, they are laying bare many of the benefits and pitfalls of diversity (and uniform ity) in a federal republic whose constituent criminal justice systems are increasingly marked by interconnectedness.</w:t>
      </w:r>
    </w:p>
    <w:p w14:paraId="163EB94A" w14:textId="77777777" w:rsidR="00D83F9E" w:rsidRDefault="00D83F9E" w:rsidP="00D83F9E"/>
    <w:p w14:paraId="7F5703A0" w14:textId="77777777" w:rsidR="00D83F9E" w:rsidRPr="008E6A1C" w:rsidRDefault="00D83F9E" w:rsidP="00D83F9E"/>
    <w:p w14:paraId="483316B9" w14:textId="77777777" w:rsidR="00D83F9E" w:rsidRDefault="00D83F9E" w:rsidP="00D83F9E">
      <w:pPr>
        <w:pStyle w:val="Heading4"/>
      </w:pPr>
      <w:r>
        <w:t>Criminal Justice Reform destroys constitutional federalism</w:t>
      </w:r>
    </w:p>
    <w:p w14:paraId="6AFB8BF3" w14:textId="77777777" w:rsidR="00D83F9E" w:rsidRDefault="00D83F9E" w:rsidP="00D83F9E">
      <w:r>
        <w:t xml:space="preserve">Dan </w:t>
      </w:r>
      <w:r w:rsidRPr="00387647">
        <w:rPr>
          <w:rStyle w:val="Style13ptBold"/>
        </w:rPr>
        <w:t>Mclaughlin</w:t>
      </w:r>
      <w:r>
        <w:t>, Senior Writer at National Review Online</w:t>
      </w:r>
      <w:r w:rsidRPr="00387647">
        <w:rPr>
          <w:rStyle w:val="Style13ptBold"/>
        </w:rPr>
        <w:t>,6-11</w:t>
      </w:r>
      <w:r>
        <w:t xml:space="preserve">-2020, "What Conservative Law-Enforcement Reforms Should Look Like," National Review, </w:t>
      </w:r>
      <w:hyperlink r:id="rId25" w:history="1">
        <w:r w:rsidRPr="009651ED">
          <w:rPr>
            <w:rStyle w:val="Hyperlink"/>
          </w:rPr>
          <w:t>https://www.nationalreview.com/2020/06/what-conservative-law-enforcement-reforms-should-look-like/</w:t>
        </w:r>
      </w:hyperlink>
      <w:r>
        <w:t xml:space="preserve"> jjk</w:t>
      </w:r>
    </w:p>
    <w:p w14:paraId="4F34D3D3" w14:textId="77777777" w:rsidR="00D83F9E" w:rsidRPr="00387647" w:rsidRDefault="00D83F9E" w:rsidP="00D83F9E">
      <w:pPr>
        <w:rPr>
          <w:sz w:val="16"/>
        </w:rPr>
      </w:pPr>
      <w:r w:rsidRPr="00387647">
        <w:rPr>
          <w:sz w:val="16"/>
        </w:rPr>
        <w:t xml:space="preserve">4. Small Government. </w:t>
      </w:r>
      <w:r w:rsidRPr="009F7F7C">
        <w:rPr>
          <w:rStyle w:val="StyleUnderline"/>
          <w:highlight w:val="cyan"/>
        </w:rPr>
        <w:t>Small government</w:t>
      </w:r>
      <w:r w:rsidRPr="00387647">
        <w:rPr>
          <w:rStyle w:val="StyleUnderline"/>
        </w:rPr>
        <w:t xml:space="preserve"> has </w:t>
      </w:r>
      <w:r w:rsidRPr="009F7F7C">
        <w:rPr>
          <w:rStyle w:val="StyleUnderline"/>
          <w:highlight w:val="cyan"/>
        </w:rPr>
        <w:t>never meant “no government</w:t>
      </w:r>
      <w:r w:rsidRPr="00387647">
        <w:rPr>
          <w:rStyle w:val="StyleUnderline"/>
        </w:rPr>
        <w:t>.”</w:t>
      </w:r>
      <w:r w:rsidRPr="00387647">
        <w:rPr>
          <w:sz w:val="16"/>
        </w:rPr>
        <w:t xml:space="preserve"> Conservatives have long argued that </w:t>
      </w:r>
      <w:r w:rsidRPr="009F7F7C">
        <w:rPr>
          <w:rStyle w:val="StyleUnderline"/>
        </w:rPr>
        <w:t>governments that try to do too many things</w:t>
      </w:r>
      <w:r w:rsidRPr="00387647">
        <w:rPr>
          <w:rStyle w:val="StyleUnderline"/>
        </w:rPr>
        <w:t xml:space="preserve"> end up doing more of them badly.</w:t>
      </w:r>
      <w:r w:rsidRPr="00387647">
        <w:rPr>
          <w:sz w:val="16"/>
        </w:rPr>
        <w:t xml:space="preserve"> That should apply to policing as well. The core of criminal law is predatory behavior: murder, rape, robbery, fraud, arson, vandalism</w:t>
      </w:r>
      <w:r w:rsidRPr="00387647">
        <w:rPr>
          <w:rStyle w:val="StyleUnderline"/>
        </w:rPr>
        <w:t>.</w:t>
      </w:r>
      <w:r w:rsidRPr="00387647">
        <w:rPr>
          <w:sz w:val="16"/>
        </w:rPr>
        <w:t xml:space="preserve"> The further we get from those things, the less we should involve the cops. Historically, the laws that have been most easily abused in racially disparate ways are vague, low-level crimes: loitering, jaywalking, disturbance of the peace. On the other hand, a great deal of disturbance of public order comes from the homeless population, many of whom are mentally ill and should be locked up not as criminals but for their own protection. Reducing criminalization of some of these offenses is more workable if cities are not teeming with disturbed street-dwellers. </w:t>
      </w:r>
      <w:r w:rsidRPr="009F7F7C">
        <w:rPr>
          <w:rStyle w:val="StyleUnderline"/>
          <w:highlight w:val="cyan"/>
        </w:rPr>
        <w:t>Policing should</w:t>
      </w:r>
      <w:r w:rsidRPr="00387647">
        <w:rPr>
          <w:rStyle w:val="StyleUnderline"/>
        </w:rPr>
        <w:t xml:space="preserve"> also </w:t>
      </w:r>
      <w:r w:rsidRPr="009F7F7C">
        <w:rPr>
          <w:rStyle w:val="StyleUnderline"/>
          <w:highlight w:val="cyan"/>
        </w:rPr>
        <w:t>focus on protection</w:t>
      </w:r>
      <w:r w:rsidRPr="00387647">
        <w:rPr>
          <w:rStyle w:val="StyleUnderline"/>
        </w:rPr>
        <w:t>, not raising revenue for the government. The broad use of civil-asset forfeitures that were meant to be confined to major criminal cases, busting people for selling single cigarettes, and other forms of “revenue policing” would all have been recognized by the Founding Fathers as excessive uses of government power.</w:t>
      </w:r>
      <w:r>
        <w:rPr>
          <w:rStyle w:val="StyleUnderline"/>
        </w:rPr>
        <w:t xml:space="preserve"> </w:t>
      </w:r>
      <w:r w:rsidRPr="00387647">
        <w:rPr>
          <w:rStyle w:val="StyleUnderline"/>
        </w:rPr>
        <w:t xml:space="preserve">Then there’s drugs. </w:t>
      </w:r>
      <w:r w:rsidRPr="009F7F7C">
        <w:rPr>
          <w:rStyle w:val="StyleUnderline"/>
          <w:highlight w:val="cyan"/>
        </w:rPr>
        <w:t>Rolling back the laws on hard drugs would be a mistake</w:t>
      </w:r>
      <w:r w:rsidRPr="00387647">
        <w:rPr>
          <w:sz w:val="16"/>
        </w:rPr>
        <w:t xml:space="preserve">, but it’s reasonable to rethink the amount of money, time, and manpower that police departments devote to low-level drug crime. </w:t>
      </w:r>
      <w:r w:rsidRPr="00387647">
        <w:rPr>
          <w:rStyle w:val="StyleUnderline"/>
        </w:rPr>
        <w:t xml:space="preserve">And at a minimum, </w:t>
      </w:r>
      <w:r w:rsidRPr="002F2C32">
        <w:rPr>
          <w:rStyle w:val="StyleUnderline"/>
          <w:highlight w:val="cyan"/>
        </w:rPr>
        <w:t xml:space="preserve">Congress </w:t>
      </w:r>
      <w:r w:rsidRPr="009F7F7C">
        <w:rPr>
          <w:rStyle w:val="StyleUnderline"/>
          <w:highlight w:val="cyan"/>
        </w:rPr>
        <w:t>should give states more leeway to experiment with decriminalizing marijuana, given</w:t>
      </w:r>
      <w:r w:rsidRPr="00387647">
        <w:rPr>
          <w:rStyle w:val="StyleUnderline"/>
        </w:rPr>
        <w:t xml:space="preserve"> the thorny </w:t>
      </w:r>
      <w:r w:rsidRPr="002F2C32">
        <w:rPr>
          <w:rStyle w:val="StyleUnderline"/>
          <w:highlight w:val="cyan"/>
        </w:rPr>
        <w:t>conflicts</w:t>
      </w:r>
      <w:r w:rsidRPr="00387647">
        <w:rPr>
          <w:rStyle w:val="StyleUnderline"/>
        </w:rPr>
        <w:t xml:space="preserve"> that have developed </w:t>
      </w:r>
      <w:r w:rsidRPr="002F2C32">
        <w:rPr>
          <w:rStyle w:val="StyleUnderline"/>
          <w:highlight w:val="cyan"/>
        </w:rPr>
        <w:t>between state and federal laws</w:t>
      </w:r>
      <w:r w:rsidRPr="00387647">
        <w:rPr>
          <w:rStyle w:val="StyleUnderline"/>
        </w:rPr>
        <w:t xml:space="preserve"> on the issue.</w:t>
      </w:r>
      <w:r w:rsidRPr="00387647">
        <w:rPr>
          <w:sz w:val="16"/>
        </w:rPr>
        <w:t xml:space="preserve"> Proposals to “demilitarize” the police should be on the table, but they should be carefully designed: There is a big difference between police departments’ having military vehicles and cops wearing riot helmets. Riot gear is, after all, designed to discourage police officers from seeing their guns as the only line of defense against death or severe injury from thrown bricks and bottles. 5. Federalism and Democratic Accountability.</w:t>
      </w:r>
      <w:r>
        <w:rPr>
          <w:rStyle w:val="StyleUnderline"/>
        </w:rPr>
        <w:t xml:space="preserve"> </w:t>
      </w:r>
      <w:r w:rsidRPr="002F2C32">
        <w:rPr>
          <w:rStyle w:val="StyleUnderline"/>
          <w:highlight w:val="cyan"/>
        </w:rPr>
        <w:t>law enforcement is the quintessential local issue</w:t>
      </w:r>
      <w:r w:rsidRPr="00695699">
        <w:rPr>
          <w:rStyle w:val="StyleUnderline"/>
        </w:rPr>
        <w:t>, one that affects people and communities directly. There are more than 15,000 police departments in the United States, and the conditions and communities in which they operate vary widely.</w:t>
      </w:r>
      <w:r w:rsidRPr="00387647">
        <w:rPr>
          <w:sz w:val="16"/>
        </w:rPr>
        <w:t xml:space="preserve"> The federal government can use its economies of scale to study the matter — e.g. by collecting national data on police violence and misconduct — and promote best practices.</w:t>
      </w:r>
      <w:r w:rsidRPr="00695699">
        <w:rPr>
          <w:rStyle w:val="StyleUnderline"/>
        </w:rPr>
        <w:t xml:space="preserve"> But </w:t>
      </w:r>
      <w:r w:rsidRPr="002F2C32">
        <w:rPr>
          <w:rStyle w:val="StyleUnderline"/>
          <w:highlight w:val="cyan"/>
        </w:rPr>
        <w:t>one-size-fits-all solutions are apt to misfire and cause more trouble than they solve</w:t>
      </w:r>
      <w:r w:rsidRPr="00695699">
        <w:rPr>
          <w:rStyle w:val="StyleUnderline"/>
        </w:rPr>
        <w:t xml:space="preserve">. Perhaps just as importantly, </w:t>
      </w:r>
      <w:r w:rsidRPr="002F2C32">
        <w:rPr>
          <w:rStyle w:val="StyleUnderline"/>
          <w:highlight w:val="cyan"/>
        </w:rPr>
        <w:t>it’s much easier to get legislation passed in state capitals than</w:t>
      </w:r>
      <w:r w:rsidRPr="00695699">
        <w:rPr>
          <w:rStyle w:val="StyleUnderline"/>
        </w:rPr>
        <w:t xml:space="preserve"> it is in today’s </w:t>
      </w:r>
      <w:r w:rsidRPr="002F2C32">
        <w:rPr>
          <w:rStyle w:val="StyleUnderline"/>
          <w:highlight w:val="cyan"/>
        </w:rPr>
        <w:t>Congress</w:t>
      </w:r>
      <w:r w:rsidRPr="00695699">
        <w:rPr>
          <w:rStyle w:val="StyleUnderline"/>
        </w:rPr>
        <w:t>.</w:t>
      </w:r>
      <w:r w:rsidRPr="00387647">
        <w:rPr>
          <w:sz w:val="16"/>
        </w:rPr>
        <w:t xml:space="preserve"> </w:t>
      </w:r>
      <w:r w:rsidRPr="002F2C32">
        <w:rPr>
          <w:rStyle w:val="StyleUnderline"/>
          <w:highlight w:val="cyan"/>
        </w:rPr>
        <w:t>States have a role to play in</w:t>
      </w:r>
      <w:r w:rsidRPr="00695699">
        <w:rPr>
          <w:rStyle w:val="StyleUnderline"/>
        </w:rPr>
        <w:t xml:space="preserve"> supervising local </w:t>
      </w:r>
      <w:r w:rsidRPr="002F2C32">
        <w:rPr>
          <w:rStyle w:val="StyleUnderline"/>
          <w:highlight w:val="cyan"/>
        </w:rPr>
        <w:t>authority</w:t>
      </w:r>
      <w:r w:rsidRPr="00695699">
        <w:rPr>
          <w:rStyle w:val="StyleUnderline"/>
        </w:rPr>
        <w:t>.</w:t>
      </w:r>
      <w:r w:rsidRPr="00387647">
        <w:rPr>
          <w:sz w:val="16"/>
        </w:rPr>
        <w:t xml:space="preserve"> The most obvious ways to do this are to put state attorneys general in charge of police investigations in the first instance — thus removing the inherent conflict of interest that arises when local prosecutors are asked to investigate local cops — and to enact statewide legislation on officer discipline. </w:t>
      </w:r>
      <w:r w:rsidRPr="002F2C32">
        <w:rPr>
          <w:rStyle w:val="StyleUnderline"/>
          <w:highlight w:val="cyan"/>
        </w:rPr>
        <w:t>Federalism and democratic accountability are connected</w:t>
      </w:r>
      <w:r w:rsidRPr="00695699">
        <w:rPr>
          <w:rStyle w:val="StyleUnderline"/>
        </w:rPr>
        <w:t>: When police report to an elected official such as a mayor or sheriff, the voters know who to hold accountable for their behavior, whether that means police overreach or police failure to protect citizens.</w:t>
      </w:r>
      <w:r w:rsidRPr="00387647">
        <w:rPr>
          <w:sz w:val="16"/>
        </w:rPr>
        <w:t xml:space="preserve"> Democratic </w:t>
      </w:r>
      <w:r w:rsidRPr="00695699">
        <w:rPr>
          <w:rStyle w:val="StyleUnderline"/>
        </w:rPr>
        <w:t>proposals to expand the Justice Department’s oversight of local departments are a step in the wrong direction, leaving local voters nobody to complain to who can be held to account at the ballot box.</w:t>
      </w:r>
      <w:r>
        <w:rPr>
          <w:rStyle w:val="StyleUnderline"/>
        </w:rPr>
        <w:t xml:space="preserve"> </w:t>
      </w:r>
      <w:r w:rsidRPr="00387647">
        <w:rPr>
          <w:sz w:val="16"/>
        </w:rPr>
        <w:t xml:space="preserve">88 </w:t>
      </w:r>
      <w:r w:rsidRPr="00695699">
        <w:rPr>
          <w:rStyle w:val="StyleUnderline"/>
        </w:rPr>
        <w:t xml:space="preserve">States can also step in to provide remedies more tailored to specific problems where federal law is an awkward fit. The qualified-immunity debate, for example, has an unreal quality because the Constitution was not actually written as a manual to micromanage local police officers. Federal courts have repeatedly expanded what qualifies as a “constitutional right” against the police, and then turned around and let cops off the hook by admitting that the courts were making the law up in unpredictable ways. </w:t>
      </w:r>
      <w:r w:rsidRPr="00387647">
        <w:rPr>
          <w:sz w:val="16"/>
        </w:rPr>
        <w:t>Civil or criminal liability for cops, like civil or criminal liability for any citizen, should in the first instance be governed by clear, written rules made by state legislatures, not by common law fashioned by federal courts. In the words of Edmund Burke, “</w:t>
      </w:r>
      <w:r w:rsidRPr="002F2C32">
        <w:rPr>
          <w:rStyle w:val="StyleUnderline"/>
          <w:highlight w:val="cyan"/>
        </w:rPr>
        <w:t>a state without the means of some change is without the means of its conservation. Without such means it might even risk the loss of that part of the constitution which it wished the most religiously to preserve</w:t>
      </w:r>
      <w:r w:rsidRPr="00387647">
        <w:rPr>
          <w:sz w:val="16"/>
        </w:rPr>
        <w:t xml:space="preserve">.” In that spirit, we should welcome debate about how laws are enforced in America. We have made a lot of progress by not standing still: Violent-crime rates have been greatly reduced in much of the country over the past three decades, for example. Conservatives should wish to preserve those gains in crime-fighting and public safety. </w:t>
      </w:r>
      <w:r w:rsidRPr="00695699">
        <w:rPr>
          <w:rStyle w:val="StyleUnderline"/>
        </w:rPr>
        <w:t>Improving accountability for law enforcement is part of how we can do that while promoting respect for limited government and the rule of written law. It’s also the right thing to do.</w:t>
      </w:r>
      <w:r w:rsidRPr="00387647">
        <w:rPr>
          <w:sz w:val="16"/>
        </w:rPr>
        <w:t xml:space="preserve"> </w:t>
      </w:r>
    </w:p>
    <w:p w14:paraId="38AF2AE2" w14:textId="77777777" w:rsidR="00D83F9E" w:rsidRDefault="00D83F9E" w:rsidP="00D83F9E"/>
    <w:p w14:paraId="1689D3CA" w14:textId="77777777" w:rsidR="00D83F9E" w:rsidRDefault="00D83F9E" w:rsidP="00D83F9E">
      <w:pPr>
        <w:pStyle w:val="Heading3"/>
      </w:pPr>
      <w:r>
        <w:t>Death Penalty link turn</w:t>
      </w:r>
    </w:p>
    <w:p w14:paraId="408EAA0D" w14:textId="77777777" w:rsidR="00D83F9E" w:rsidRDefault="00D83F9E" w:rsidP="00D83F9E">
      <w:pPr>
        <w:pStyle w:val="Heading4"/>
      </w:pPr>
      <w:r>
        <w:t>Federal Death Penalty is currently stretching federal reach, abolishing it federally is key to federalism</w:t>
      </w:r>
    </w:p>
    <w:p w14:paraId="3C1E7B02" w14:textId="77777777" w:rsidR="00D83F9E" w:rsidRDefault="00D83F9E" w:rsidP="00D83F9E">
      <w:r>
        <w:t xml:space="preserve">Michael J. Zydney </w:t>
      </w:r>
      <w:r w:rsidRPr="00C87107">
        <w:rPr>
          <w:rStyle w:val="Style13ptBold"/>
        </w:rPr>
        <w:t>Mannheimer</w:t>
      </w:r>
      <w:r>
        <w:t>, Professor of Law, Northern Kentucky University Chase College of Law, 10-17-</w:t>
      </w:r>
      <w:r w:rsidRPr="00C87107">
        <w:rPr>
          <w:rStyle w:val="Style13ptBold"/>
        </w:rPr>
        <w:t>2017</w:t>
      </w:r>
      <w:r>
        <w:t xml:space="preserve">, “The Coming Federalism Battle in the War over the Death Penalty”, 70 Ark. L. Rev. 309 (2017), </w:t>
      </w:r>
      <w:hyperlink r:id="rId26" w:history="1">
        <w:r w:rsidRPr="00933BA9">
          <w:rPr>
            <w:rStyle w:val="Hyperlink"/>
          </w:rPr>
          <w:t>https://scholarworks.uark.edu/alr/vol70/iss2/5</w:t>
        </w:r>
      </w:hyperlink>
      <w:r>
        <w:t xml:space="preserve"> jjk</w:t>
      </w:r>
    </w:p>
    <w:p w14:paraId="7861BDBC" w14:textId="77777777" w:rsidR="00D83F9E" w:rsidRDefault="00D83F9E" w:rsidP="00D83F9E"/>
    <w:p w14:paraId="58B8D679" w14:textId="77777777" w:rsidR="00D83F9E" w:rsidRPr="004B640F" w:rsidRDefault="00D83F9E" w:rsidP="00D83F9E">
      <w:r>
        <w:t xml:space="preserve">IV. CONCLUSION: THE COMING FEDERALISM BATTLE </w:t>
      </w:r>
      <w:r w:rsidRPr="004B640F">
        <w:rPr>
          <w:rStyle w:val="StyleUnderline"/>
        </w:rPr>
        <w:t>In both the short term and the long term, we can expect</w:t>
      </w:r>
      <w:r>
        <w:rPr>
          <w:rStyle w:val="StyleUnderline"/>
        </w:rPr>
        <w:t xml:space="preserve"> </w:t>
      </w:r>
      <w:r w:rsidRPr="004B640F">
        <w:rPr>
          <w:rStyle w:val="StyleUnderline"/>
        </w:rPr>
        <w:t>more federal capital prosecutions in non-death penalty states.</w:t>
      </w:r>
      <w:r>
        <w:rPr>
          <w:rStyle w:val="StyleUnderline"/>
        </w:rPr>
        <w:t xml:space="preserve"> </w:t>
      </w:r>
      <w:r w:rsidRPr="004B640F">
        <w:rPr>
          <w:rStyle w:val="StyleUnderline"/>
        </w:rPr>
        <w:t>We can also expect more federalism based arguments by federal</w:t>
      </w:r>
      <w:r>
        <w:rPr>
          <w:rStyle w:val="StyleUnderline"/>
        </w:rPr>
        <w:t xml:space="preserve"> </w:t>
      </w:r>
      <w:r w:rsidRPr="004B640F">
        <w:rPr>
          <w:rStyle w:val="StyleUnderline"/>
        </w:rPr>
        <w:t>capital defendants against this application of the death penalty.</w:t>
      </w:r>
      <w:r>
        <w:rPr>
          <w:rStyle w:val="StyleUnderline"/>
        </w:rPr>
        <w:t xml:space="preserve"> </w:t>
      </w:r>
      <w:r>
        <w:t xml:space="preserve">We have already begun to see these arguments in federal district courts and at some point, federal appeals courts and perhaps the Supreme Court will have to weigh in. </w:t>
      </w:r>
      <w:r w:rsidRPr="004B640F">
        <w:rPr>
          <w:rStyle w:val="StyleUnderline"/>
        </w:rPr>
        <w:t>As discussed above, in the long-term, the federal death</w:t>
      </w:r>
      <w:r>
        <w:rPr>
          <w:rStyle w:val="StyleUnderline"/>
        </w:rPr>
        <w:t xml:space="preserve"> </w:t>
      </w:r>
      <w:r w:rsidRPr="004B640F">
        <w:rPr>
          <w:rStyle w:val="StyleUnderline"/>
        </w:rPr>
        <w:t>penalty will likely grow as capital punishment recedes in the</w:t>
      </w:r>
      <w:r>
        <w:rPr>
          <w:rStyle w:val="StyleUnderline"/>
        </w:rPr>
        <w:t xml:space="preserve"> </w:t>
      </w:r>
      <w:r w:rsidRPr="004B640F">
        <w:rPr>
          <w:rStyle w:val="StyleUnderline"/>
        </w:rPr>
        <w:t>states. Short-term prospects</w:t>
      </w:r>
      <w:r>
        <w:t xml:space="preserve"> for application of the federal death penalty in non-death states </w:t>
      </w:r>
      <w:r w:rsidRPr="004B640F">
        <w:rPr>
          <w:rStyle w:val="StyleUnderline"/>
        </w:rPr>
        <w:t>appear similar</w:t>
      </w:r>
      <w:r>
        <w:t xml:space="preserve">. Recall that Attorneys General in the George W. Bush administration sought the death penalty in non-death states nearly four times as often as those in the Obama administration: thirty-nine versus ten. </w:t>
      </w:r>
      <w:r w:rsidRPr="004B640F">
        <w:rPr>
          <w:rStyle w:val="StyleUnderline"/>
        </w:rPr>
        <w:t>The very fact</w:t>
      </w:r>
      <w:r>
        <w:rPr>
          <w:rStyle w:val="StyleUnderline"/>
        </w:rPr>
        <w:t xml:space="preserve"> </w:t>
      </w:r>
      <w:r w:rsidRPr="004B640F">
        <w:rPr>
          <w:rStyle w:val="StyleUnderline"/>
        </w:rPr>
        <w:t>that the Justice Department is in Republican hands for at least</w:t>
      </w:r>
      <w:r>
        <w:rPr>
          <w:rStyle w:val="StyleUnderline"/>
        </w:rPr>
        <w:t xml:space="preserve"> </w:t>
      </w:r>
      <w:r w:rsidRPr="004B640F">
        <w:rPr>
          <w:rStyle w:val="StyleUnderline"/>
        </w:rPr>
        <w:t>the next four years indicates that the numbers may again spike</w:t>
      </w:r>
      <w:r>
        <w:rPr>
          <w:rStyle w:val="StyleUnderline"/>
        </w:rPr>
        <w:t xml:space="preserve"> </w:t>
      </w:r>
      <w:r w:rsidRPr="004B640F">
        <w:rPr>
          <w:rStyle w:val="StyleUnderline"/>
        </w:rPr>
        <w:t>very soon.</w:t>
      </w:r>
      <w:r>
        <w:rPr>
          <w:rStyle w:val="StyleUnderline"/>
        </w:rPr>
        <w:t xml:space="preserve"> </w:t>
      </w:r>
      <w:r>
        <w:t xml:space="preserve">Moreover, President </w:t>
      </w:r>
      <w:r w:rsidRPr="004B640F">
        <w:rPr>
          <w:rStyle w:val="StyleUnderline"/>
        </w:rPr>
        <w:t>Trump famously took out full page</w:t>
      </w:r>
      <w:r>
        <w:rPr>
          <w:rStyle w:val="StyleUnderline"/>
        </w:rPr>
        <w:t xml:space="preserve"> </w:t>
      </w:r>
      <w:r w:rsidRPr="004B640F">
        <w:rPr>
          <w:rStyle w:val="StyleUnderline"/>
        </w:rPr>
        <w:t>advertisements in the four major New York newspapers in 1989</w:t>
      </w:r>
      <w:r>
        <w:rPr>
          <w:rStyle w:val="StyleUnderline"/>
        </w:rPr>
        <w:t xml:space="preserve"> </w:t>
      </w:r>
      <w:r w:rsidRPr="004B640F">
        <w:rPr>
          <w:rStyle w:val="StyleUnderline"/>
        </w:rPr>
        <w:t>calling for New York to bring back the death penalty after five</w:t>
      </w:r>
      <w:r>
        <w:rPr>
          <w:rStyle w:val="StyleUnderline"/>
        </w:rPr>
        <w:t xml:space="preserve"> </w:t>
      </w:r>
      <w:r w:rsidRPr="004B640F">
        <w:rPr>
          <w:rStyle w:val="StyleUnderline"/>
        </w:rPr>
        <w:t>teenagers were accused (and later convicted) of raping and</w:t>
      </w:r>
      <w:r>
        <w:rPr>
          <w:rStyle w:val="StyleUnderline"/>
        </w:rPr>
        <w:t xml:space="preserve"> </w:t>
      </w:r>
      <w:r w:rsidRPr="004B640F">
        <w:rPr>
          <w:rStyle w:val="StyleUnderline"/>
        </w:rPr>
        <w:t>nearly killing a woman in Central Park</w:t>
      </w:r>
      <w:r>
        <w:t xml:space="preserve">.171 In October 2016, </w:t>
      </w:r>
      <w:r w:rsidRPr="004B640F">
        <w:rPr>
          <w:rStyle w:val="StyleUnderline"/>
        </w:rPr>
        <w:t>despite virtually conclusive evidence that the five had been</w:t>
      </w:r>
      <w:r>
        <w:rPr>
          <w:rStyle w:val="StyleUnderline"/>
        </w:rPr>
        <w:t xml:space="preserve"> </w:t>
      </w:r>
      <w:r w:rsidRPr="004B640F">
        <w:rPr>
          <w:rStyle w:val="StyleUnderline"/>
        </w:rPr>
        <w:t>wrongly convicted</w:t>
      </w:r>
      <w:r>
        <w:t xml:space="preserve">,172 Trump continued to assert that they were guilty.173 Attorney General Jeff </w:t>
      </w:r>
      <w:r w:rsidRPr="004B640F">
        <w:rPr>
          <w:rStyle w:val="StyleUnderline"/>
        </w:rPr>
        <w:t>Sessions has pointed to Trump’s</w:t>
      </w:r>
      <w:r>
        <w:rPr>
          <w:rStyle w:val="StyleUnderline"/>
        </w:rPr>
        <w:t xml:space="preserve"> </w:t>
      </w:r>
      <w:r w:rsidRPr="004B640F">
        <w:rPr>
          <w:rStyle w:val="StyleUnderline"/>
        </w:rPr>
        <w:t>position in that case as evidence that he “believes in law and</w:t>
      </w:r>
      <w:r>
        <w:rPr>
          <w:rStyle w:val="StyleUnderline"/>
        </w:rPr>
        <w:t xml:space="preserve"> </w:t>
      </w:r>
      <w:r w:rsidRPr="004B640F">
        <w:rPr>
          <w:rStyle w:val="StyleUnderline"/>
        </w:rPr>
        <w:t>order.”174 These sentiments perhaps signal that the use of the</w:t>
      </w:r>
      <w:r>
        <w:rPr>
          <w:rStyle w:val="StyleUnderline"/>
        </w:rPr>
        <w:t xml:space="preserve"> </w:t>
      </w:r>
      <w:r w:rsidRPr="004B640F">
        <w:rPr>
          <w:rStyle w:val="StyleUnderline"/>
        </w:rPr>
        <w:t>federal death penalty will increase across the board in the next</w:t>
      </w:r>
      <w:r>
        <w:rPr>
          <w:rStyle w:val="StyleUnderline"/>
        </w:rPr>
        <w:t xml:space="preserve"> </w:t>
      </w:r>
      <w:r w:rsidRPr="004B640F">
        <w:rPr>
          <w:rStyle w:val="StyleUnderline"/>
        </w:rPr>
        <w:t>four years.</w:t>
      </w:r>
      <w:r>
        <w:rPr>
          <w:rStyle w:val="StyleUnderline"/>
        </w:rPr>
        <w:t xml:space="preserve"> </w:t>
      </w:r>
      <w:r w:rsidRPr="004B640F">
        <w:rPr>
          <w:rStyle w:val="StyleUnderline"/>
        </w:rPr>
        <w:t>Federal capital defendants, however, have begun to raise</w:t>
      </w:r>
      <w:r>
        <w:rPr>
          <w:rStyle w:val="StyleUnderline"/>
        </w:rPr>
        <w:t xml:space="preserve"> </w:t>
      </w:r>
      <w:r w:rsidRPr="004B640F">
        <w:rPr>
          <w:rStyle w:val="StyleUnderline"/>
        </w:rPr>
        <w:t>arguments that the Constitution forbids the imposition of the</w:t>
      </w:r>
      <w:r>
        <w:rPr>
          <w:rStyle w:val="StyleUnderline"/>
        </w:rPr>
        <w:t xml:space="preserve"> </w:t>
      </w:r>
      <w:r w:rsidRPr="004B640F">
        <w:rPr>
          <w:rStyle w:val="StyleUnderline"/>
        </w:rPr>
        <w:t>federal death penalty in non-death penalty states.</w:t>
      </w:r>
      <w:r>
        <w:t xml:space="preserve"> Sometimes, the argument relies solely or primarily on the notion that such use of federal capital punishment constitutes “cruel and unusual punishment” in violation of the Eighth Amendment.175 Sometimes, </w:t>
      </w:r>
      <w:r w:rsidRPr="004B640F">
        <w:rPr>
          <w:rStyle w:val="StyleUnderline"/>
        </w:rPr>
        <w:t>the defendant makes a</w:t>
      </w:r>
      <w:r>
        <w:t xml:space="preserve"> more </w:t>
      </w:r>
      <w:r w:rsidRPr="004B640F">
        <w:rPr>
          <w:rStyle w:val="StyleUnderline"/>
        </w:rPr>
        <w:t>generalized argument</w:t>
      </w:r>
      <w:r>
        <w:rPr>
          <w:rStyle w:val="StyleUnderline"/>
        </w:rPr>
        <w:t xml:space="preserve"> </w:t>
      </w:r>
      <w:r w:rsidRPr="004B640F">
        <w:rPr>
          <w:rStyle w:val="StyleUnderline"/>
        </w:rPr>
        <w:t>based on the Tenth Amendment or general federalism</w:t>
      </w:r>
      <w:r>
        <w:rPr>
          <w:rStyle w:val="StyleUnderline"/>
        </w:rPr>
        <w:t xml:space="preserve"> </w:t>
      </w:r>
      <w:r w:rsidRPr="004B640F">
        <w:rPr>
          <w:rStyle w:val="StyleUnderline"/>
        </w:rPr>
        <w:t>principles.176 District courts that have addressed these</w:t>
      </w:r>
      <w:r>
        <w:rPr>
          <w:rStyle w:val="StyleUnderline"/>
        </w:rPr>
        <w:t xml:space="preserve"> </w:t>
      </w:r>
      <w:r w:rsidRPr="004B640F">
        <w:rPr>
          <w:rStyle w:val="StyleUnderline"/>
        </w:rPr>
        <w:t>arguments have thus far uniformly rejected them.</w:t>
      </w:r>
      <w:r>
        <w:t xml:space="preserve">177 </w:t>
      </w:r>
      <w:r w:rsidRPr="004B640F">
        <w:rPr>
          <w:rStyle w:val="StyleUnderline"/>
        </w:rPr>
        <w:t>One can</w:t>
      </w:r>
      <w:r>
        <w:t xml:space="preserve"> certainly </w:t>
      </w:r>
      <w:r w:rsidRPr="004B640F">
        <w:rPr>
          <w:rStyle w:val="StyleUnderline"/>
        </w:rPr>
        <w:t>understand the hesitancy</w:t>
      </w:r>
      <w:r>
        <w:t xml:space="preserve"> that district courts have shown </w:t>
      </w:r>
      <w:r w:rsidRPr="004B640F">
        <w:rPr>
          <w:rStyle w:val="StyleUnderline"/>
        </w:rPr>
        <w:t>in embracing the argument that federalism</w:t>
      </w:r>
      <w:r>
        <w:rPr>
          <w:rStyle w:val="StyleUnderline"/>
        </w:rPr>
        <w:t xml:space="preserve"> </w:t>
      </w:r>
      <w:r>
        <w:t xml:space="preserve">principles embedded </w:t>
      </w:r>
      <w:r w:rsidRPr="004B640F">
        <w:rPr>
          <w:rStyle w:val="StyleUnderline"/>
        </w:rPr>
        <w:t>in the Constitution prohibit the federal</w:t>
      </w:r>
      <w:r>
        <w:rPr>
          <w:rStyle w:val="StyleUnderline"/>
        </w:rPr>
        <w:t xml:space="preserve"> </w:t>
      </w:r>
      <w:r w:rsidRPr="004B640F">
        <w:rPr>
          <w:rStyle w:val="StyleUnderline"/>
        </w:rPr>
        <w:t>government from imposing the death penalty in some states but</w:t>
      </w:r>
      <w:r>
        <w:rPr>
          <w:rStyle w:val="StyleUnderline"/>
        </w:rPr>
        <w:t xml:space="preserve"> </w:t>
      </w:r>
      <w:r w:rsidRPr="004B640F">
        <w:rPr>
          <w:rStyle w:val="StyleUnderline"/>
        </w:rPr>
        <w:t>not others.</w:t>
      </w:r>
      <w:r>
        <w:t xml:space="preserve"> It is, to be sure, a novel argument. But </w:t>
      </w:r>
      <w:r w:rsidRPr="004B640F">
        <w:rPr>
          <w:rStyle w:val="StyleUnderline"/>
        </w:rPr>
        <w:t>the argument</w:t>
      </w:r>
      <w:r>
        <w:rPr>
          <w:rStyle w:val="StyleUnderline"/>
        </w:rPr>
        <w:t xml:space="preserve"> </w:t>
      </w:r>
      <w:r w:rsidRPr="004B640F">
        <w:rPr>
          <w:rStyle w:val="StyleUnderline"/>
        </w:rPr>
        <w:t>is novel precisely because the practice of seeking the federal</w:t>
      </w:r>
      <w:r>
        <w:rPr>
          <w:rStyle w:val="StyleUnderline"/>
        </w:rPr>
        <w:t xml:space="preserve"> </w:t>
      </w:r>
      <w:r w:rsidRPr="004B640F">
        <w:rPr>
          <w:rStyle w:val="StyleUnderline"/>
        </w:rPr>
        <w:t>death penalty in non-death penalty states is itself novel</w:t>
      </w:r>
      <w:r>
        <w:t xml:space="preserve">—at least by reference to the long sweep of American history. </w:t>
      </w:r>
      <w:r w:rsidRPr="004B640F">
        <w:rPr>
          <w:rStyle w:val="StyleUnderline"/>
        </w:rPr>
        <w:t>One can</w:t>
      </w:r>
      <w:r>
        <w:rPr>
          <w:rStyle w:val="StyleUnderline"/>
        </w:rPr>
        <w:t xml:space="preserve"> </w:t>
      </w:r>
      <w:r w:rsidRPr="004B640F">
        <w:rPr>
          <w:rStyle w:val="StyleUnderline"/>
        </w:rPr>
        <w:t>only hope that, if and when the issue reaches the Supreme Court,</w:t>
      </w:r>
      <w:r>
        <w:rPr>
          <w:rStyle w:val="StyleUnderline"/>
        </w:rPr>
        <w:t xml:space="preserve"> </w:t>
      </w:r>
      <w:r w:rsidRPr="004B640F">
        <w:rPr>
          <w:rStyle w:val="StyleUnderline"/>
        </w:rPr>
        <w:t>the Justices will display the same sort of skepticism over the constitutionality of the practice that they have done in</w:t>
      </w:r>
      <w:r>
        <w:rPr>
          <w:rStyle w:val="StyleUnderline"/>
        </w:rPr>
        <w:t xml:space="preserve"> </w:t>
      </w:r>
      <w:r w:rsidRPr="004B640F">
        <w:rPr>
          <w:rStyle w:val="StyleUnderline"/>
        </w:rPr>
        <w:t>scrutinizing other unprecedented federal schemes.</w:t>
      </w:r>
      <w:r>
        <w:t xml:space="preserve">178 </w:t>
      </w:r>
      <w:r w:rsidRPr="004B640F">
        <w:rPr>
          <w:rStyle w:val="StyleUnderline"/>
        </w:rPr>
        <w:t>For those who would like to see a judicially enforced robust</w:t>
      </w:r>
      <w:r>
        <w:rPr>
          <w:rStyle w:val="StyleUnderline"/>
        </w:rPr>
        <w:t xml:space="preserve"> </w:t>
      </w:r>
      <w:r w:rsidRPr="004B640F">
        <w:rPr>
          <w:rStyle w:val="StyleUnderline"/>
        </w:rPr>
        <w:t>federalism in this area, there is some glimmer of hope</w:t>
      </w:r>
      <w:r>
        <w:t xml:space="preserve">. In his lone dissent in Taylor v. United States, </w:t>
      </w:r>
      <w:r w:rsidRPr="004B640F">
        <w:rPr>
          <w:rStyle w:val="StyleUnderline"/>
        </w:rPr>
        <w:t>Justice Thomas</w:t>
      </w:r>
      <w:r>
        <w:t xml:space="preserve"> not only </w:t>
      </w:r>
      <w:r w:rsidRPr="004B640F">
        <w:rPr>
          <w:rStyle w:val="StyleUnderline"/>
        </w:rPr>
        <w:t>lamented the vast expansion of the</w:t>
      </w:r>
      <w:r>
        <w:t xml:space="preserve"> reach of the </w:t>
      </w:r>
      <w:r w:rsidRPr="004B640F">
        <w:rPr>
          <w:rStyle w:val="StyleUnderline"/>
        </w:rPr>
        <w:t>Commerce</w:t>
      </w:r>
      <w:r>
        <w:rPr>
          <w:rStyle w:val="StyleUnderline"/>
        </w:rPr>
        <w:t xml:space="preserve"> </w:t>
      </w:r>
      <w:r w:rsidRPr="004B640F">
        <w:rPr>
          <w:rStyle w:val="StyleUnderline"/>
        </w:rPr>
        <w:t>Clause</w:t>
      </w:r>
      <w:r>
        <w:t xml:space="preserve">,179 </w:t>
      </w:r>
      <w:r w:rsidRPr="004B640F">
        <w:rPr>
          <w:rStyle w:val="StyleUnderline"/>
        </w:rPr>
        <w:t>but</w:t>
      </w:r>
      <w:r>
        <w:t xml:space="preserve"> he </w:t>
      </w:r>
      <w:r w:rsidRPr="004B640F">
        <w:rPr>
          <w:rStyle w:val="StyleUnderline"/>
        </w:rPr>
        <w:t>also</w:t>
      </w:r>
      <w:r>
        <w:t xml:space="preserve"> went on to specifically criticize </w:t>
      </w:r>
      <w:r w:rsidRPr="004B640F">
        <w:rPr>
          <w:rStyle w:val="StyleUnderline"/>
        </w:rPr>
        <w:t>the</w:t>
      </w:r>
      <w:r>
        <w:rPr>
          <w:rStyle w:val="StyleUnderline"/>
        </w:rPr>
        <w:t xml:space="preserve"> </w:t>
      </w:r>
      <w:r w:rsidRPr="004B640F">
        <w:rPr>
          <w:rStyle w:val="StyleUnderline"/>
        </w:rPr>
        <w:t>reflexive application of that jurisprudence beyond the economic</w:t>
      </w:r>
      <w:r>
        <w:rPr>
          <w:rStyle w:val="StyleUnderline"/>
        </w:rPr>
        <w:t xml:space="preserve"> </w:t>
      </w:r>
      <w:r w:rsidRPr="004B640F">
        <w:rPr>
          <w:rStyle w:val="StyleUnderline"/>
        </w:rPr>
        <w:t>and regulatory realm, where it was created, to the criminal</w:t>
      </w:r>
      <w:r>
        <w:rPr>
          <w:rStyle w:val="StyleUnderline"/>
        </w:rPr>
        <w:t xml:space="preserve"> </w:t>
      </w:r>
      <w:r w:rsidRPr="004B640F">
        <w:rPr>
          <w:rStyle w:val="StyleUnderline"/>
        </w:rPr>
        <w:t>sphere</w:t>
      </w:r>
      <w:r>
        <w:t xml:space="preserve">. He wrote: “[T]he substantial-effects test gained momentum not in the criminal context, but instead in the context in which courts most defer to the Government: the regulatory arena. </w:t>
      </w:r>
      <w:r w:rsidRPr="004B640F">
        <w:rPr>
          <w:rStyle w:val="StyleUnderline"/>
        </w:rPr>
        <w:t>Without adequate reflection, the Court later extended this</w:t>
      </w:r>
      <w:r>
        <w:rPr>
          <w:rStyle w:val="StyleUnderline"/>
        </w:rPr>
        <w:t xml:space="preserve"> </w:t>
      </w:r>
      <w:r w:rsidRPr="004B640F">
        <w:rPr>
          <w:rStyle w:val="StyleUnderline"/>
        </w:rPr>
        <w:t>approach to the criminal context.”</w:t>
      </w:r>
      <w:r>
        <w:t xml:space="preserve">180 Thus, it appears </w:t>
      </w:r>
      <w:r w:rsidRPr="004B640F">
        <w:rPr>
          <w:rStyle w:val="StyleUnderline"/>
        </w:rPr>
        <w:t>that at</w:t>
      </w:r>
      <w:r>
        <w:rPr>
          <w:rStyle w:val="StyleUnderline"/>
        </w:rPr>
        <w:t xml:space="preserve"> </w:t>
      </w:r>
      <w:r w:rsidRPr="004B640F">
        <w:rPr>
          <w:rStyle w:val="StyleUnderline"/>
        </w:rPr>
        <w:t>least one sitting Justice may be willing to re-think an expansive</w:t>
      </w:r>
      <w:r>
        <w:rPr>
          <w:rStyle w:val="StyleUnderline"/>
        </w:rPr>
        <w:t xml:space="preserve"> </w:t>
      </w:r>
      <w:r w:rsidRPr="004B640F">
        <w:rPr>
          <w:rStyle w:val="StyleUnderline"/>
        </w:rPr>
        <w:t>view of federal power in the area most traditionally reserved for</w:t>
      </w:r>
      <w:r>
        <w:rPr>
          <w:rStyle w:val="StyleUnderline"/>
        </w:rPr>
        <w:t xml:space="preserve"> </w:t>
      </w:r>
      <w:r w:rsidRPr="004B640F">
        <w:rPr>
          <w:rStyle w:val="StyleUnderline"/>
        </w:rPr>
        <w:t>the states</w:t>
      </w:r>
      <w:r>
        <w:t xml:space="preserve">: the </w:t>
      </w:r>
      <w:r w:rsidRPr="004B640F">
        <w:rPr>
          <w:rStyle w:val="StyleUnderline"/>
        </w:rPr>
        <w:t>definition and punishment of criminal offenses.</w:t>
      </w:r>
      <w:r>
        <w:t xml:space="preserve"> Given the specific constitutional injunction against “cruel and unusual punishments,” a principled line could be drawn at the imposition of a type of punishment foreign to the people of a state.</w:t>
      </w:r>
    </w:p>
    <w:p w14:paraId="4608BF7E" w14:textId="77777777" w:rsidR="00D83F9E" w:rsidRPr="00425CD0" w:rsidRDefault="00D83F9E" w:rsidP="00D83F9E">
      <w:pPr>
        <w:pStyle w:val="Heading3"/>
        <w:rPr>
          <w:rStyle w:val="StyleUnderline"/>
          <w:sz w:val="32"/>
        </w:rPr>
      </w:pPr>
      <w:r>
        <w:t>death penalty link</w:t>
      </w:r>
    </w:p>
    <w:p w14:paraId="58A70EF4" w14:textId="77777777" w:rsidR="00D83F9E" w:rsidRDefault="00D83F9E" w:rsidP="00D83F9E">
      <w:pPr>
        <w:pStyle w:val="Heading4"/>
      </w:pPr>
      <w:r>
        <w:t>Capital punishment at the federal level preserves experimentation and lets states address public outcry</w:t>
      </w:r>
    </w:p>
    <w:p w14:paraId="1BF579BD" w14:textId="77777777" w:rsidR="00D83F9E" w:rsidRPr="005B50CF" w:rsidRDefault="00D83F9E" w:rsidP="00D83F9E">
      <w:pPr>
        <w:rPr>
          <w:rStyle w:val="StyleUnderline"/>
          <w:u w:val="none"/>
        </w:rPr>
      </w:pPr>
      <w:r>
        <w:t xml:space="preserve">Michele Martinez </w:t>
      </w:r>
      <w:r w:rsidRPr="00F23D63">
        <w:rPr>
          <w:rStyle w:val="Style13ptBold"/>
        </w:rPr>
        <w:t>Campbell</w:t>
      </w:r>
      <w:r>
        <w:t>, Associate Professor of Law, 20</w:t>
      </w:r>
      <w:r w:rsidRPr="0088401F">
        <w:rPr>
          <w:rStyle w:val="Style13ptBold"/>
        </w:rPr>
        <w:t>1</w:t>
      </w:r>
      <w:r>
        <w:rPr>
          <w:rStyle w:val="Style13ptBold"/>
        </w:rPr>
        <w:t>1</w:t>
      </w:r>
      <w:r>
        <w:t>, Vermont Law School, “Federalism and Capital Punishment: New England Stories”, Vermont Law Review, Vol 36, https://lawreview.vermontlaw.edu/wp-content/uploads/2012/02/12-Martinez-Campbell-Book-1-Vol.-36.pdf</w:t>
      </w:r>
    </w:p>
    <w:p w14:paraId="334C0BFF" w14:textId="77777777" w:rsidR="00D83F9E" w:rsidRPr="005B50CF" w:rsidRDefault="00D83F9E" w:rsidP="00D83F9E">
      <w:pPr>
        <w:rPr>
          <w:sz w:val="16"/>
        </w:rPr>
      </w:pPr>
      <w:r w:rsidRPr="005B50CF">
        <w:rPr>
          <w:rStyle w:val="StyleUnderline"/>
        </w:rPr>
        <w:t xml:space="preserve">The </w:t>
      </w:r>
      <w:r w:rsidRPr="00631F5E">
        <w:rPr>
          <w:rStyle w:val="StyleUnderline"/>
          <w:highlight w:val="cyan"/>
        </w:rPr>
        <w:t>federal death penalty</w:t>
      </w:r>
      <w:r w:rsidRPr="005B50CF">
        <w:rPr>
          <w:rStyle w:val="StyleUnderline"/>
        </w:rPr>
        <w:t xml:space="preserve"> can </w:t>
      </w:r>
      <w:r w:rsidRPr="00631F5E">
        <w:rPr>
          <w:rStyle w:val="StyleUnderline"/>
          <w:highlight w:val="cyan"/>
        </w:rPr>
        <w:t>play a salutary role in preserving state abolitionism</w:t>
      </w:r>
      <w:r w:rsidRPr="005B50CF">
        <w:rPr>
          <w:rStyle w:val="StyleUnderline"/>
        </w:rPr>
        <w:t xml:space="preserve"> in the face of political pressure </w:t>
      </w:r>
      <w:r w:rsidRPr="00631F5E">
        <w:rPr>
          <w:rStyle w:val="StyleUnderline"/>
          <w:highlight w:val="cyan"/>
        </w:rPr>
        <w:t>and should be viewed as a help</w:t>
      </w:r>
      <w:r>
        <w:rPr>
          <w:rStyle w:val="StyleUnderline"/>
        </w:rPr>
        <w:t xml:space="preserve"> </w:t>
      </w:r>
      <w:r w:rsidRPr="005B50CF">
        <w:rPr>
          <w:rStyle w:val="StyleUnderline"/>
        </w:rPr>
        <w:t xml:space="preserve">rather than a hindrance </w:t>
      </w:r>
      <w:r w:rsidRPr="00631F5E">
        <w:rPr>
          <w:rStyle w:val="StyleUnderline"/>
          <w:highlight w:val="cyan"/>
        </w:rPr>
        <w:t>to robust federalism</w:t>
      </w:r>
      <w:r w:rsidRPr="005B50CF">
        <w:rPr>
          <w:sz w:val="16"/>
        </w:rPr>
        <w:t xml:space="preserve">. The </w:t>
      </w:r>
      <w:r w:rsidRPr="005B50CF">
        <w:rPr>
          <w:rStyle w:val="StyleUnderline"/>
        </w:rPr>
        <w:t>Petit and Jacques case</w:t>
      </w:r>
      <w:r>
        <w:rPr>
          <w:rStyle w:val="StyleUnderline"/>
        </w:rPr>
        <w:t xml:space="preserve"> </w:t>
      </w:r>
      <w:r w:rsidRPr="005B50CF">
        <w:rPr>
          <w:rStyle w:val="StyleUnderline"/>
        </w:rPr>
        <w:t>studies</w:t>
      </w:r>
      <w:r w:rsidRPr="005B50CF">
        <w:rPr>
          <w:sz w:val="16"/>
        </w:rPr>
        <w:t xml:space="preserve">, read together, </w:t>
      </w:r>
      <w:r w:rsidRPr="005B50CF">
        <w:rPr>
          <w:rStyle w:val="StyleUnderline"/>
        </w:rPr>
        <w:t>suggest that state diversity in sentencing policy is</w:t>
      </w:r>
      <w:r>
        <w:rPr>
          <w:rStyle w:val="StyleUnderline"/>
        </w:rPr>
        <w:t xml:space="preserve"> </w:t>
      </w:r>
      <w:r w:rsidRPr="005B50CF">
        <w:rPr>
          <w:rStyle w:val="StyleUnderline"/>
        </w:rPr>
        <w:t>more resilient where federal capital charges are available to address those</w:t>
      </w:r>
      <w:r>
        <w:rPr>
          <w:rStyle w:val="StyleUnderline"/>
        </w:rPr>
        <w:t xml:space="preserve"> </w:t>
      </w:r>
      <w:r w:rsidRPr="005B50CF">
        <w:rPr>
          <w:rStyle w:val="StyleUnderline"/>
        </w:rPr>
        <w:t xml:space="preserve">rare murder cases that generate political backlash. </w:t>
      </w:r>
      <w:r w:rsidRPr="00631F5E">
        <w:rPr>
          <w:rStyle w:val="StyleUnderline"/>
          <w:highlight w:val="cyan"/>
        </w:rPr>
        <w:t>Federal capital punishment, rather than squelching states</w:t>
      </w:r>
      <w:r w:rsidRPr="005B50CF">
        <w:rPr>
          <w:rStyle w:val="StyleUnderline"/>
        </w:rPr>
        <w:t>’ freedom of choice in capital</w:t>
      </w:r>
      <w:r>
        <w:rPr>
          <w:rStyle w:val="StyleUnderline"/>
        </w:rPr>
        <w:t xml:space="preserve"> </w:t>
      </w:r>
      <w:r w:rsidRPr="005B50CF">
        <w:rPr>
          <w:rStyle w:val="StyleUnderline"/>
        </w:rPr>
        <w:t xml:space="preserve">sentencing, </w:t>
      </w:r>
      <w:r w:rsidRPr="00631F5E">
        <w:rPr>
          <w:rStyle w:val="StyleUnderline"/>
          <w:highlight w:val="cyan"/>
        </w:rPr>
        <w:t>can preserve the ability of the states to function as “laboratories</w:t>
      </w:r>
      <w:r w:rsidRPr="005B50CF">
        <w:rPr>
          <w:rStyle w:val="StyleUnderline"/>
        </w:rPr>
        <w:t>”</w:t>
      </w:r>
      <w:r>
        <w:rPr>
          <w:rStyle w:val="StyleUnderline"/>
        </w:rPr>
        <w:t xml:space="preserve"> </w:t>
      </w:r>
      <w:r w:rsidRPr="005B50CF">
        <w:rPr>
          <w:rStyle w:val="StyleUnderline"/>
        </w:rPr>
        <w:t>296 of criminal justice policy. Polls demonstrate that sentiment</w:t>
      </w:r>
      <w:r>
        <w:rPr>
          <w:rStyle w:val="StyleUnderline"/>
        </w:rPr>
        <w:t xml:space="preserve"> </w:t>
      </w:r>
      <w:r w:rsidRPr="005B50CF">
        <w:rPr>
          <w:rStyle w:val="StyleUnderline"/>
        </w:rPr>
        <w:t>in favor of abolishing capital punishment is lukewarm at best.</w:t>
      </w:r>
      <w:r>
        <w:rPr>
          <w:rStyle w:val="StyleUnderline"/>
        </w:rPr>
        <w:t xml:space="preserve"> </w:t>
      </w:r>
      <w:r w:rsidRPr="005B50CF">
        <w:rPr>
          <w:sz w:val="16"/>
        </w:rPr>
        <w:t xml:space="preserve">297 </w:t>
      </w:r>
      <w:r w:rsidRPr="00631F5E">
        <w:rPr>
          <w:rStyle w:val="StyleUnderline"/>
        </w:rPr>
        <w:t>Even in states with no death penalty, abolitionism hangs by a thread</w:t>
      </w:r>
      <w:r w:rsidRPr="005B50CF">
        <w:rPr>
          <w:rStyle w:val="StyleUnderline"/>
        </w:rPr>
        <w:t xml:space="preserve"> and a highprofile, </w:t>
      </w:r>
      <w:r w:rsidRPr="00631F5E">
        <w:rPr>
          <w:rStyle w:val="StyleUnderline"/>
          <w:highlight w:val="cyan"/>
        </w:rPr>
        <w:t xml:space="preserve">particularly shocking murder can pose a serious threat to </w:t>
      </w:r>
      <w:r w:rsidRPr="00631F5E">
        <w:rPr>
          <w:rStyle w:val="StyleUnderline"/>
        </w:rPr>
        <w:t xml:space="preserve">a </w:t>
      </w:r>
      <w:r w:rsidRPr="00631F5E">
        <w:rPr>
          <w:rStyle w:val="StyleUnderline"/>
          <w:highlight w:val="cyan"/>
        </w:rPr>
        <w:t>state abolitionist s</w:t>
      </w:r>
      <w:r w:rsidRPr="00631F5E">
        <w:rPr>
          <w:rStyle w:val="StyleUnderline"/>
        </w:rPr>
        <w:t>entencing regime</w:t>
      </w:r>
      <w:r w:rsidRPr="005B50CF">
        <w:rPr>
          <w:rStyle w:val="StyleUnderline"/>
        </w:rPr>
        <w:t xml:space="preserve">. </w:t>
      </w:r>
      <w:r w:rsidRPr="00631F5E">
        <w:rPr>
          <w:rStyle w:val="StyleUnderline"/>
          <w:highlight w:val="cyan"/>
        </w:rPr>
        <w:t>The</w:t>
      </w:r>
      <w:r w:rsidRPr="005B50CF">
        <w:rPr>
          <w:rStyle w:val="StyleUnderline"/>
        </w:rPr>
        <w:t xml:space="preserve"> availability of the </w:t>
      </w:r>
      <w:r w:rsidRPr="00631F5E">
        <w:rPr>
          <w:rStyle w:val="StyleUnderline"/>
          <w:highlight w:val="cyan"/>
        </w:rPr>
        <w:t>federal death penalty</w:t>
      </w:r>
      <w:r w:rsidRPr="005B50CF">
        <w:rPr>
          <w:rStyle w:val="StyleUnderline"/>
        </w:rPr>
        <w:t xml:space="preserve"> in those cases </w:t>
      </w:r>
      <w:r w:rsidRPr="00631F5E">
        <w:rPr>
          <w:rStyle w:val="StyleUnderline"/>
          <w:highlight w:val="cyan"/>
        </w:rPr>
        <w:t>can blunt public outrage</w:t>
      </w:r>
      <w:r w:rsidRPr="005B50CF">
        <w:rPr>
          <w:rStyle w:val="StyleUnderline"/>
        </w:rPr>
        <w:t xml:space="preserve"> sufficiently </w:t>
      </w:r>
      <w:r w:rsidRPr="00631F5E">
        <w:rPr>
          <w:rStyle w:val="StyleUnderline"/>
          <w:highlight w:val="cyan"/>
        </w:rPr>
        <w:t>to protect</w:t>
      </w:r>
      <w:r w:rsidRPr="005B50CF">
        <w:rPr>
          <w:rStyle w:val="StyleUnderline"/>
        </w:rPr>
        <w:t xml:space="preserve"> state </w:t>
      </w:r>
      <w:r w:rsidRPr="00631F5E">
        <w:rPr>
          <w:rStyle w:val="StyleUnderline"/>
          <w:highlight w:val="cyan"/>
        </w:rPr>
        <w:t>abolitionism</w:t>
      </w:r>
      <w:r w:rsidRPr="005B50CF">
        <w:rPr>
          <w:rStyle w:val="StyleUnderline"/>
        </w:rPr>
        <w:t xml:space="preserve">. </w:t>
      </w:r>
      <w:r w:rsidRPr="005B50CF">
        <w:rPr>
          <w:sz w:val="16"/>
        </w:rPr>
        <w:t xml:space="preserve">As described above, since 2001, the </w:t>
      </w:r>
      <w:r w:rsidRPr="005B50CF">
        <w:rPr>
          <w:rStyle w:val="StyleUnderline"/>
        </w:rPr>
        <w:t xml:space="preserve">DPP has permitted </w:t>
      </w:r>
      <w:r w:rsidRPr="00631F5E">
        <w:rPr>
          <w:rStyle w:val="StyleUnderline"/>
          <w:highlight w:val="cyan"/>
        </w:rPr>
        <w:t>federal prosecutors</w:t>
      </w:r>
      <w:r w:rsidRPr="005B50CF">
        <w:rPr>
          <w:rStyle w:val="StyleUnderline"/>
        </w:rPr>
        <w:t xml:space="preserve"> to </w:t>
      </w:r>
      <w:r w:rsidRPr="00631F5E">
        <w:rPr>
          <w:rStyle w:val="StyleUnderline"/>
          <w:highlight w:val="cyan"/>
        </w:rPr>
        <w:t>consider</w:t>
      </w:r>
      <w:r w:rsidRPr="005B50CF">
        <w:rPr>
          <w:rStyle w:val="StyleUnderline"/>
        </w:rPr>
        <w:t xml:space="preserve"> the </w:t>
      </w:r>
      <w:r w:rsidRPr="00631F5E">
        <w:rPr>
          <w:rStyle w:val="StyleUnderline"/>
          <w:highlight w:val="cyan"/>
        </w:rPr>
        <w:t>lack of</w:t>
      </w:r>
      <w:r w:rsidRPr="005B50CF">
        <w:rPr>
          <w:rStyle w:val="StyleUnderline"/>
        </w:rPr>
        <w:t xml:space="preserve"> a </w:t>
      </w:r>
      <w:r w:rsidRPr="00631F5E">
        <w:rPr>
          <w:rStyle w:val="StyleUnderline"/>
          <w:highlight w:val="cyan"/>
        </w:rPr>
        <w:t xml:space="preserve">state death penalty </w:t>
      </w:r>
      <w:r w:rsidRPr="00631F5E">
        <w:rPr>
          <w:rStyle w:val="StyleUnderline"/>
        </w:rPr>
        <w:t>in</w:t>
      </w:r>
      <w:r w:rsidRPr="005B50CF">
        <w:rPr>
          <w:rStyle w:val="StyleUnderline"/>
        </w:rPr>
        <w:t xml:space="preserve"> determining whether to prosecute on capital charges in instances where there is concurrent jurisdiction.</w:t>
      </w:r>
      <w:r w:rsidRPr="005B50CF">
        <w:rPr>
          <w:sz w:val="16"/>
        </w:rPr>
        <w:t xml:space="preserve"> Scholarly opinion has been uniform in viewing this policy as an attack on state sovereignty—an attempt to prevent states from pursuing their own sentencing policies. </w:t>
      </w:r>
      <w:r w:rsidRPr="005B50CF">
        <w:rPr>
          <w:rStyle w:val="StyleUnderline"/>
        </w:rPr>
        <w:t xml:space="preserve">But a pragmatic examination of the facts, stripped of any ideological spin, demonstrates that this is simply not true. First, </w:t>
      </w:r>
      <w:r w:rsidRPr="00631F5E">
        <w:rPr>
          <w:rStyle w:val="StyleUnderline"/>
          <w:highlight w:val="cyan"/>
        </w:rPr>
        <w:t xml:space="preserve">federal policy commands </w:t>
      </w:r>
      <w:r w:rsidRPr="00631F5E">
        <w:rPr>
          <w:rStyle w:val="StyleUnderline"/>
        </w:rPr>
        <w:t xml:space="preserve">consultation </w:t>
      </w:r>
      <w:r w:rsidRPr="00631F5E">
        <w:rPr>
          <w:rStyle w:val="StyleUnderline"/>
          <w:highlight w:val="cyan"/>
        </w:rPr>
        <w:t>w</w:t>
      </w:r>
      <w:r w:rsidRPr="005B50CF">
        <w:rPr>
          <w:rStyle w:val="StyleUnderline"/>
        </w:rPr>
        <w:t xml:space="preserve">ith, rather than defiance of, </w:t>
      </w:r>
      <w:r w:rsidRPr="00631F5E">
        <w:rPr>
          <w:rStyle w:val="StyleUnderline"/>
          <w:highlight w:val="cyan"/>
        </w:rPr>
        <w:t>state authorities</w:t>
      </w:r>
      <w:r w:rsidRPr="005B50CF">
        <w:rPr>
          <w:rStyle w:val="StyleUnderline"/>
        </w:rPr>
        <w:t xml:space="preserve">. Indeed, though information on negotiations between federal and state prosecutors in these cases is difficult to come by, there are documented instances in which federal authorities have stepped in only at the request of state authorities. 298 Second, the </w:t>
      </w:r>
      <w:r w:rsidRPr="00631F5E">
        <w:rPr>
          <w:rStyle w:val="StyleUnderline"/>
          <w:highlight w:val="cyan"/>
        </w:rPr>
        <w:t>miniscule number of federal capital prosecutions</w:t>
      </w:r>
      <w:r w:rsidRPr="005B50CF">
        <w:rPr>
          <w:rStyle w:val="StyleUnderline"/>
        </w:rPr>
        <w:t xml:space="preserve"> brought in abolitionist states </w:t>
      </w:r>
      <w:r w:rsidRPr="00631F5E">
        <w:rPr>
          <w:rStyle w:val="StyleUnderline"/>
          <w:highlight w:val="cyan"/>
        </w:rPr>
        <w:t>proves</w:t>
      </w:r>
      <w:r w:rsidRPr="005B50CF">
        <w:rPr>
          <w:rStyle w:val="StyleUnderline"/>
        </w:rPr>
        <w:t xml:space="preserve"> the </w:t>
      </w:r>
      <w:r w:rsidRPr="00631F5E">
        <w:rPr>
          <w:rStyle w:val="StyleUnderline"/>
          <w:highlight w:val="cyan"/>
        </w:rPr>
        <w:t>falsity</w:t>
      </w:r>
      <w:r w:rsidRPr="005B50CF">
        <w:rPr>
          <w:rStyle w:val="StyleUnderline"/>
        </w:rPr>
        <w:t xml:space="preserve"> of the idea </w:t>
      </w:r>
      <w:r w:rsidRPr="00631F5E">
        <w:rPr>
          <w:rStyle w:val="StyleUnderline"/>
          <w:highlight w:val="cyan"/>
        </w:rPr>
        <w:t>that</w:t>
      </w:r>
      <w:r w:rsidRPr="005B50CF">
        <w:rPr>
          <w:rStyle w:val="StyleUnderline"/>
        </w:rPr>
        <w:t xml:space="preserve"> the </w:t>
      </w:r>
      <w:r w:rsidRPr="00631F5E">
        <w:rPr>
          <w:rStyle w:val="StyleUnderline"/>
          <w:highlight w:val="cyan"/>
        </w:rPr>
        <w:t>D</w:t>
      </w:r>
      <w:r w:rsidRPr="00631F5E">
        <w:rPr>
          <w:rStyle w:val="StyleUnderline"/>
        </w:rPr>
        <w:t>epartment</w:t>
      </w:r>
      <w:r w:rsidRPr="005B50CF">
        <w:rPr>
          <w:rStyle w:val="StyleUnderline"/>
        </w:rPr>
        <w:t xml:space="preserve"> </w:t>
      </w:r>
      <w:r w:rsidRPr="00631F5E">
        <w:rPr>
          <w:rStyle w:val="StyleUnderline"/>
          <w:highlight w:val="cyan"/>
        </w:rPr>
        <w:t>o</w:t>
      </w:r>
      <w:r w:rsidRPr="005B50CF">
        <w:rPr>
          <w:rStyle w:val="StyleUnderline"/>
        </w:rPr>
        <w:t xml:space="preserve">f </w:t>
      </w:r>
      <w:r w:rsidRPr="00631F5E">
        <w:rPr>
          <w:rStyle w:val="StyleUnderline"/>
          <w:highlight w:val="cyan"/>
        </w:rPr>
        <w:t>J</w:t>
      </w:r>
      <w:r w:rsidRPr="005B50CF">
        <w:rPr>
          <w:rStyle w:val="StyleUnderline"/>
        </w:rPr>
        <w:t xml:space="preserve">ustice pursues cases in order to </w:t>
      </w:r>
      <w:r w:rsidRPr="00631F5E">
        <w:rPr>
          <w:rStyle w:val="StyleUnderline"/>
          <w:highlight w:val="cyan"/>
        </w:rPr>
        <w:t>undermine state</w:t>
      </w:r>
      <w:r w:rsidRPr="005B50CF">
        <w:rPr>
          <w:rStyle w:val="StyleUnderline"/>
        </w:rPr>
        <w:t xml:space="preserve"> sentencing </w:t>
      </w:r>
      <w:r w:rsidRPr="00631F5E">
        <w:rPr>
          <w:rStyle w:val="StyleUnderline"/>
          <w:highlight w:val="cyan"/>
        </w:rPr>
        <w:t>choices</w:t>
      </w:r>
      <w:r w:rsidRPr="005B50CF">
        <w:rPr>
          <w:sz w:val="16"/>
        </w:rPr>
        <w:t xml:space="preserve">. As one commentator has noted, “If . . . the Department of Justice were using the federal death penalty to impose a death penalty on states that chose not to have a state death penalty, the incidence of capital federal prosecutions in the fifteen states that do not have a state death penalty would be far higher . . . .” 299 In short, </w:t>
      </w:r>
      <w:r w:rsidRPr="005B50CF">
        <w:rPr>
          <w:rStyle w:val="StyleUnderline"/>
        </w:rPr>
        <w:t xml:space="preserve">a pragmatic look at the numbers suggests that </w:t>
      </w:r>
      <w:r w:rsidRPr="00176DD2">
        <w:rPr>
          <w:rStyle w:val="StyleUnderline"/>
        </w:rPr>
        <w:t>federal prosecutors</w:t>
      </w:r>
      <w:r w:rsidRPr="005B50CF">
        <w:rPr>
          <w:rStyle w:val="StyleUnderline"/>
        </w:rPr>
        <w:t xml:space="preserve"> make charging decisions based on the facts of individual cases rather than in an attempt to undermine state abolitionism. But rather than focusing on what the Department of Justice intends to accomplish when it brings federal capital charges for crimes committed in abolitionist states, we must assess what it actually accomplishes. The Connecticut and Vermont </w:t>
      </w:r>
      <w:r w:rsidRPr="00176DD2">
        <w:rPr>
          <w:rStyle w:val="StyleUnderline"/>
          <w:highlight w:val="cyan"/>
        </w:rPr>
        <w:t>case studies</w:t>
      </w:r>
      <w:r w:rsidRPr="005B50CF">
        <w:rPr>
          <w:rStyle w:val="StyleUnderline"/>
        </w:rPr>
        <w:t xml:space="preserve">, read together, </w:t>
      </w:r>
      <w:r w:rsidRPr="00176DD2">
        <w:rPr>
          <w:rStyle w:val="StyleUnderline"/>
          <w:highlight w:val="cyan"/>
        </w:rPr>
        <w:t>suggest</w:t>
      </w:r>
      <w:r w:rsidRPr="005B50CF">
        <w:rPr>
          <w:rStyle w:val="StyleUnderline"/>
        </w:rPr>
        <w:t xml:space="preserve"> that </w:t>
      </w:r>
      <w:r w:rsidRPr="00176DD2">
        <w:rPr>
          <w:rStyle w:val="StyleUnderline"/>
          <w:highlight w:val="cyan"/>
        </w:rPr>
        <w:t>by bringing capital charges in a rare, extreme case</w:t>
      </w:r>
      <w:r w:rsidRPr="005B50CF">
        <w:rPr>
          <w:rStyle w:val="StyleUnderline"/>
        </w:rPr>
        <w:t xml:space="preserve">, federal </w:t>
      </w:r>
      <w:r w:rsidRPr="00176DD2">
        <w:rPr>
          <w:rStyle w:val="StyleUnderline"/>
          <w:highlight w:val="cyan"/>
        </w:rPr>
        <w:t>prosecutors preserve</w:t>
      </w:r>
      <w:r w:rsidRPr="005B50CF">
        <w:rPr>
          <w:rStyle w:val="StyleUnderline"/>
        </w:rPr>
        <w:t xml:space="preserve"> the </w:t>
      </w:r>
      <w:r w:rsidRPr="00176DD2">
        <w:rPr>
          <w:rStyle w:val="StyleUnderline"/>
          <w:highlight w:val="cyan"/>
        </w:rPr>
        <w:t>ability of states to decide not to allow the death penalty in a much greater number of other cases</w:t>
      </w:r>
      <w:r w:rsidRPr="005B50CF">
        <w:rPr>
          <w:rStyle w:val="StyleUnderline"/>
        </w:rPr>
        <w:t>.</w:t>
      </w:r>
      <w:r w:rsidRPr="005B50CF">
        <w:rPr>
          <w:sz w:val="16"/>
        </w:rPr>
        <w:t xml:space="preserve"> While this assertion cannot be proved with certainty, </w:t>
      </w:r>
      <w:r w:rsidRPr="005B50CF">
        <w:rPr>
          <w:rStyle w:val="StyleUnderline"/>
        </w:rPr>
        <w:t xml:space="preserve">common sense strongly suggests that it is the case. Thus, </w:t>
      </w:r>
      <w:r w:rsidRPr="00176DD2">
        <w:rPr>
          <w:rStyle w:val="StyleUnderline"/>
          <w:highlight w:val="cyan"/>
        </w:rPr>
        <w:t>the</w:t>
      </w:r>
      <w:r w:rsidRPr="005B50CF">
        <w:rPr>
          <w:rStyle w:val="StyleUnderline"/>
        </w:rPr>
        <w:t xml:space="preserve"> rare federal capital </w:t>
      </w:r>
      <w:r w:rsidRPr="00176DD2">
        <w:rPr>
          <w:rStyle w:val="StyleUnderline"/>
          <w:highlight w:val="cyan"/>
        </w:rPr>
        <w:t>prosecution that answers public calls for justice</w:t>
      </w:r>
      <w:r w:rsidRPr="005B50CF">
        <w:rPr>
          <w:rStyle w:val="StyleUnderline"/>
        </w:rPr>
        <w:t xml:space="preserve"> in the face of a particularly heinous crime </w:t>
      </w:r>
      <w:r w:rsidRPr="00176DD2">
        <w:rPr>
          <w:rStyle w:val="StyleUnderline"/>
          <w:highlight w:val="cyan"/>
        </w:rPr>
        <w:t>should be viewed as preserving state abolitionism</w:t>
      </w:r>
      <w:r w:rsidRPr="005B50CF">
        <w:rPr>
          <w:rStyle w:val="StyleUnderline"/>
        </w:rPr>
        <w:t xml:space="preserve"> rather than destroying it.</w:t>
      </w:r>
    </w:p>
    <w:p w14:paraId="0775024B" w14:textId="77777777" w:rsidR="00D83F9E" w:rsidRDefault="00D83F9E" w:rsidP="00D83F9E">
      <w:pPr>
        <w:rPr>
          <w:rStyle w:val="StyleUnderline"/>
        </w:rPr>
      </w:pPr>
    </w:p>
    <w:p w14:paraId="2EE5A3C1" w14:textId="77777777" w:rsidR="00D83F9E" w:rsidRPr="00F60516" w:rsidRDefault="00D83F9E" w:rsidP="00D83F9E">
      <w:pPr>
        <w:pStyle w:val="Heading4"/>
      </w:pPr>
      <w:r w:rsidRPr="00F60516">
        <w:t>The federal death penalty gives states breathing room to act independently</w:t>
      </w:r>
    </w:p>
    <w:p w14:paraId="3AC7F8E8" w14:textId="77777777" w:rsidR="00D83F9E" w:rsidRDefault="00D83F9E" w:rsidP="00D83F9E">
      <w:r>
        <w:t xml:space="preserve">Michele Martinez </w:t>
      </w:r>
      <w:r w:rsidRPr="00F23D63">
        <w:rPr>
          <w:rStyle w:val="Style13ptBold"/>
        </w:rPr>
        <w:t>Campbell</w:t>
      </w:r>
      <w:r>
        <w:t>, Associate Professor of Law, 20</w:t>
      </w:r>
      <w:r w:rsidRPr="00F23D63">
        <w:rPr>
          <w:rStyle w:val="Style13ptBold"/>
        </w:rPr>
        <w:t>1</w:t>
      </w:r>
      <w:r>
        <w:rPr>
          <w:rStyle w:val="Style13ptBold"/>
        </w:rPr>
        <w:t xml:space="preserve">1, </w:t>
      </w:r>
      <w:r>
        <w:t>Vermont Law School, “Federalism and Capital Punishment: New England Stories”, Vermont Law Review, Vol 36,  https://lawreview.vermontlaw.edu/wp-content/uploads/2012/02/12-Martinez-Campbell-Book-1-Vol.-36.pdf</w:t>
      </w:r>
    </w:p>
    <w:p w14:paraId="24A4B54C" w14:textId="77777777" w:rsidR="00D83F9E" w:rsidRPr="00D30279" w:rsidRDefault="00D83F9E" w:rsidP="00D83F9E">
      <w:pPr>
        <w:rPr>
          <w:sz w:val="16"/>
        </w:rPr>
      </w:pPr>
      <w:r w:rsidRPr="00F23D63">
        <w:rPr>
          <w:rStyle w:val="StyleUnderline"/>
        </w:rPr>
        <w:t>Congress’s failure to reinstate federal capital punishment was at odds with public opinion favoring the death penalty for the most serious crimes.</w:t>
      </w:r>
      <w:r w:rsidRPr="00D30279">
        <w:rPr>
          <w:sz w:val="16"/>
        </w:rPr>
        <w:t xml:space="preserve"> According to a Gallup poll, opposition to the death penalty peaked in the United States in mid-1966, when 42% of survey respondents favored the death penalty for defendants convicted of murder, while 47% opposed it. 44 This poll result was highly anomalous: It is the only result reported by Gallup between 1936 and 2010 in which a higher percentage of respondents opposed the death penalty than favored it. During the 1960s, when courts and the public alike were most vigorously questioning the death penalty, slim majorities continued to favor it. 45 Interestingly, the Supreme Court’s decision in Furman, striking down Georgia’s capital punishment statute, 46 appeared to increase support for the death penalty—at least temporarily. A Gallup poll conducted between March 3 and 5, 1972, showed 50% of respondents favoring the death penalty for murder and 41% opposed, whereas a Gallup poll conducted between November 10 and 13, 1972, showed 57% of respondents favoring capital punishment for murder and 32% opposed. 47 By the 1980s, support for capital punishment had rebounded further, commanding solid majorities—usually in the 70th and 80th percentiles—throughout the decade. This support reached an all-time high of 80% in September 1994. 48 Not surprisingly, 1994 was also the year in which Congress succeeded in passing comprehensive federal death penalty legislation. 49 It was not until 2001, however, when Timothy McVeigh died by lethal injection for carrying out the Oklahoma City bombing, that federal authorities first executed a prisoner under the new law. Since then, two federal prisoners have been executed50 and fifty-eight other federal prisoners await execution under federal statutes. 51 </w:t>
      </w:r>
      <w:r w:rsidRPr="00F23D63">
        <w:rPr>
          <w:rStyle w:val="StyleUnderline"/>
        </w:rPr>
        <w:t>The same period that has witnessed the reinstatement of federal capital punishment has also seen a resurgent abolitionist movement</w:t>
      </w:r>
      <w:r w:rsidRPr="00D30279">
        <w:rPr>
          <w:sz w:val="16"/>
        </w:rPr>
        <w:t xml:space="preserve">, with “a wave of states . . . reconsider[ing] capital punishment” and deciding to abolish the death penalty. 52 Currently, sixteen states, the District of Columbia, and Puerto Rico have no death penalty. 53 Of these states, four abolished the death penalty either legislatively or by judicial decree since 2004. 54 Thus, at the same time that federal death sentences have been on the rise, more states have abolished capital punishment; therefore, more defendants are likely to be sentenced to death federally for crimes committed within the borders of abolitionist states. </w:t>
      </w:r>
      <w:r w:rsidRPr="00176DD2">
        <w:rPr>
          <w:rStyle w:val="StyleUnderline"/>
        </w:rPr>
        <w:t>Given that only sixteen states have no death penalty,</w:t>
      </w:r>
      <w:r w:rsidRPr="00F23D63">
        <w:rPr>
          <w:rStyle w:val="StyleUnderline"/>
        </w:rPr>
        <w:t xml:space="preserve"> lodging </w:t>
      </w:r>
      <w:r w:rsidRPr="00176DD2">
        <w:rPr>
          <w:rStyle w:val="StyleUnderline"/>
        </w:rPr>
        <w:t>federal capital charges</w:t>
      </w:r>
      <w:r w:rsidRPr="00F23D63">
        <w:rPr>
          <w:rStyle w:val="StyleUnderline"/>
        </w:rPr>
        <w:t xml:space="preserve"> poses no federalism concerns in the significant majority of states. Moreover, </w:t>
      </w:r>
      <w:r w:rsidRPr="00176DD2">
        <w:rPr>
          <w:rStyle w:val="StyleUnderline"/>
          <w:highlight w:val="cyan"/>
        </w:rPr>
        <w:t>even within abolitionist states</w:t>
      </w:r>
      <w:r w:rsidRPr="00D30279">
        <w:rPr>
          <w:sz w:val="16"/>
        </w:rPr>
        <w:t>—as will be discussed below when considering the Connecticut and Vermont case studies—</w:t>
      </w:r>
      <w:r w:rsidRPr="00F23D63">
        <w:rPr>
          <w:rStyle w:val="StyleUnderline"/>
        </w:rPr>
        <w:t xml:space="preserve">a </w:t>
      </w:r>
      <w:r w:rsidRPr="00176DD2">
        <w:rPr>
          <w:rStyle w:val="StyleUnderline"/>
          <w:highlight w:val="cyan"/>
        </w:rPr>
        <w:t>substantial majority of citizens</w:t>
      </w:r>
      <w:r w:rsidRPr="00F23D63">
        <w:rPr>
          <w:rStyle w:val="StyleUnderline"/>
        </w:rPr>
        <w:t xml:space="preserve"> may still </w:t>
      </w:r>
      <w:r w:rsidRPr="00176DD2">
        <w:rPr>
          <w:rStyle w:val="StyleUnderline"/>
          <w:highlight w:val="cyan"/>
        </w:rPr>
        <w:t>favor capital charges</w:t>
      </w:r>
      <w:r w:rsidRPr="00D30279">
        <w:rPr>
          <w:sz w:val="16"/>
        </w:rPr>
        <w:t xml:space="preserve"> in particularly heinous murders. </w:t>
      </w:r>
      <w:r w:rsidRPr="00F23D63">
        <w:rPr>
          <w:rStyle w:val="StyleUnderline"/>
        </w:rPr>
        <w:t xml:space="preserve">Under a reformist (as opposed to a strictly abolitionist) approach to capital punishment, </w:t>
      </w:r>
      <w:r w:rsidRPr="00176DD2">
        <w:rPr>
          <w:rStyle w:val="StyleUnderline"/>
          <w:highlight w:val="cyan"/>
        </w:rPr>
        <w:t>the occasional federal charge in an abolitionist state</w:t>
      </w:r>
      <w:r w:rsidRPr="00F23D63">
        <w:rPr>
          <w:rStyle w:val="StyleUnderline"/>
        </w:rPr>
        <w:t xml:space="preserve"> </w:t>
      </w:r>
      <w:r w:rsidRPr="00176DD2">
        <w:rPr>
          <w:rStyle w:val="StyleUnderline"/>
          <w:highlight w:val="cyan"/>
        </w:rPr>
        <w:t>does not undercut federalist values; rather</w:t>
      </w:r>
      <w:r w:rsidRPr="00F23D63">
        <w:rPr>
          <w:rStyle w:val="StyleUnderline"/>
        </w:rPr>
        <w:t xml:space="preserve">, it </w:t>
      </w:r>
      <w:r w:rsidRPr="00176DD2">
        <w:rPr>
          <w:rStyle w:val="StyleUnderline"/>
          <w:highlight w:val="cyan"/>
        </w:rPr>
        <w:t>furthers these values by giving abolitionist state</w:t>
      </w:r>
      <w:r w:rsidRPr="00F23D63">
        <w:rPr>
          <w:rStyle w:val="StyleUnderline"/>
        </w:rPr>
        <w:t xml:space="preserve"> legislature</w:t>
      </w:r>
      <w:r w:rsidRPr="00176DD2">
        <w:rPr>
          <w:rStyle w:val="StyleUnderline"/>
          <w:highlight w:val="cyan"/>
        </w:rPr>
        <w:t>s</w:t>
      </w:r>
      <w:r w:rsidRPr="00F23D63">
        <w:rPr>
          <w:rStyle w:val="StyleUnderline"/>
        </w:rPr>
        <w:t xml:space="preserve"> the </w:t>
      </w:r>
      <w:r w:rsidRPr="00176DD2">
        <w:rPr>
          <w:rStyle w:val="StyleUnderline"/>
          <w:highlight w:val="cyan"/>
        </w:rPr>
        <w:t>political breathing room</w:t>
      </w:r>
      <w:r w:rsidRPr="00F23D63">
        <w:rPr>
          <w:rStyle w:val="StyleUnderline"/>
        </w:rPr>
        <w:t xml:space="preserve"> they need to take a sometimes unpopular stance. Particularly shocking crimes</w:t>
      </w:r>
      <w:r w:rsidRPr="00D30279">
        <w:rPr>
          <w:sz w:val="16"/>
        </w:rPr>
        <w:t xml:space="preserve">, such as the murders of the Petit family or Brooke Bennett, </w:t>
      </w:r>
      <w:r w:rsidRPr="00F23D63">
        <w:rPr>
          <w:rStyle w:val="StyleUnderline"/>
        </w:rPr>
        <w:t>incite such public outrage that capital charges do not subvert the will of the public but better reflect it, according to poll results</w:t>
      </w:r>
      <w:r w:rsidRPr="00D30279">
        <w:rPr>
          <w:sz w:val="16"/>
        </w:rPr>
        <w:t xml:space="preserve">. 55 </w:t>
      </w:r>
      <w:r w:rsidRPr="00F23D63">
        <w:rPr>
          <w:rStyle w:val="StyleUnderline"/>
        </w:rPr>
        <w:t xml:space="preserve">Moreover, the extremely small number of federal capital cases in abolitionist states suggests that federal prosecutors exercise meaningful restraint in determining which cases to charge as federal capital crimes. 56 </w:t>
      </w:r>
      <w:r w:rsidRPr="00176DD2">
        <w:rPr>
          <w:rStyle w:val="StyleUnderline"/>
          <w:highlight w:val="cyan"/>
        </w:rPr>
        <w:t>Rather than using federal authority wholesale to subvert state laws against capital punishment</w:t>
      </w:r>
      <w:r w:rsidRPr="00F23D63">
        <w:rPr>
          <w:rStyle w:val="StyleUnderline"/>
        </w:rPr>
        <w:t xml:space="preserve">, </w:t>
      </w:r>
      <w:r w:rsidRPr="00176DD2">
        <w:rPr>
          <w:rStyle w:val="StyleUnderline"/>
          <w:highlight w:val="cyan"/>
        </w:rPr>
        <w:t>statistics indicate</w:t>
      </w:r>
      <w:r w:rsidRPr="00F23D63">
        <w:rPr>
          <w:rStyle w:val="StyleUnderline"/>
        </w:rPr>
        <w:t xml:space="preserve"> that </w:t>
      </w:r>
      <w:r w:rsidRPr="00176DD2">
        <w:rPr>
          <w:rStyle w:val="StyleUnderline"/>
          <w:highlight w:val="cyan"/>
        </w:rPr>
        <w:t>federal charges are lodged in limited instances where public opinion would</w:t>
      </w:r>
      <w:r w:rsidRPr="00F23D63">
        <w:rPr>
          <w:rStyle w:val="StyleUnderline"/>
        </w:rPr>
        <w:t xml:space="preserve"> likely </w:t>
      </w:r>
      <w:r w:rsidRPr="00176DD2">
        <w:rPr>
          <w:rStyle w:val="StyleUnderline"/>
          <w:highlight w:val="cyan"/>
        </w:rPr>
        <w:t>favor them</w:t>
      </w:r>
      <w:r w:rsidRPr="00F23D63">
        <w:rPr>
          <w:rStyle w:val="StyleUnderline"/>
        </w:rPr>
        <w:t xml:space="preserve"> anyway, even in abolitionist states. Thus, fed</w:t>
      </w:r>
      <w:r w:rsidRPr="00176DD2">
        <w:rPr>
          <w:rStyle w:val="StyleUnderline"/>
          <w:highlight w:val="cyan"/>
        </w:rPr>
        <w:t>eral charges are giving state legislatures the necessary political breathing room to allow them to continue to eschew capital punishment</w:t>
      </w:r>
      <w:r w:rsidRPr="00D30279">
        <w:rPr>
          <w:sz w:val="16"/>
        </w:rPr>
        <w:t xml:space="preserve"> for garden-variety murder charges.</w:t>
      </w:r>
    </w:p>
    <w:p w14:paraId="5DCBF65B" w14:textId="77777777" w:rsidR="00D83F9E" w:rsidRDefault="00D83F9E" w:rsidP="00D83F9E">
      <w:pPr>
        <w:pStyle w:val="Heading3"/>
      </w:pPr>
      <w:r>
        <w:t>Federal reform link turn</w:t>
      </w:r>
    </w:p>
    <w:p w14:paraId="74B6E16A" w14:textId="77777777" w:rsidR="00D83F9E" w:rsidRDefault="00D83F9E" w:rsidP="00D83F9E">
      <w:pPr>
        <w:pStyle w:val="Heading4"/>
      </w:pPr>
      <w:r>
        <w:t>Federal reform lets states experiment.</w:t>
      </w:r>
    </w:p>
    <w:p w14:paraId="26F28FFA" w14:textId="77777777" w:rsidR="00D83F9E" w:rsidRPr="00F440AA" w:rsidRDefault="00D83F9E" w:rsidP="00D83F9E">
      <w:r>
        <w:t xml:space="preserve">Jessica </w:t>
      </w:r>
      <w:r w:rsidRPr="002366C6">
        <w:rPr>
          <w:rStyle w:val="Style13ptBold"/>
        </w:rPr>
        <w:t>Kelley, and</w:t>
      </w:r>
      <w:r>
        <w:t xml:space="preserve"> Arthur </w:t>
      </w:r>
      <w:r w:rsidRPr="002366C6">
        <w:rPr>
          <w:rStyle w:val="Style13ptBold"/>
        </w:rPr>
        <w:t>Rizer</w:t>
      </w:r>
      <w:r>
        <w:t>, Manager at Criminal Justice and Civil Liberties at R Street Institute and Director at Criminal Justice, and Civil Liberties at R Street Institute and adjunct professor of law at George Mason U, December, 20</w:t>
      </w:r>
      <w:r w:rsidRPr="002366C6">
        <w:rPr>
          <w:rStyle w:val="Style13ptBold"/>
        </w:rPr>
        <w:t>19</w:t>
      </w:r>
      <w:r>
        <w:t xml:space="preserve">, “Keep Calm and Carry on with State Criminal Justice Reform”, Federal Sentencing  Reporter Vol. 32, No. 2., </w:t>
      </w:r>
      <w:hyperlink r:id="rId27" w:history="1">
        <w:r w:rsidRPr="00F440AA">
          <w:rPr>
            <w:rStyle w:val="Hyperlink"/>
            <w:sz w:val="12"/>
            <w:szCs w:val="12"/>
          </w:rPr>
          <w:t>https://watermark.silverchair.com/fsr_2019_32_2_86.pdf?token=AQECAHi208BE49Ooan9kkhW_Ercy7Dm3ZL_9Cf3qfKAc485ysgAAAqUwggKhBgkqhkiG9w0BBwagggKSMIICjgIBADCCAocGCSqGSIb3DQEHATAeBglghkgBZQMEAS4wEQQMdXL0uT2OkbLZxFB9AgEQgIICWJz27Y79lyBOo1Aic0HJzJCztjKL8Efiahld1MoQ1jiQqyp091MAwBQMeWlyUaJvMfaHvLleB97aVw3p-Qw3BHVfIPiiRrbvHVGVUAr2ycaRTmCTr8tvF7kJucqUlQcxsgDq8y2RbYjoW8aoL-YmeKHrkKShEC10uNkq_EQrR2gFMc3qfmwTGt1gHFyQGqQ_DSm_hNUZlE6bd8rS-08u-cS0WQA19VINrwgAAlBJjQs-Q9zVpFEr1HgkRHaZBeqpTH-E2PiEIjsRN_UNvBdMe160ozcf4CxRNybIU9NcnYNpATHGt_LQ7WhCXrSJDwwpBwnYNnbk7ot8oWoOKcKEvIZm4Za0v0m3m0xYnWX2TrWNW5J6Y3cU0QUkwtEeLd7PshylyWqQOq2qdv9UEVqu7VCTPkf70GszKuyYaiBjTwBhdAkegJo63vveiRA7Y0Q0G3Mar400YdCwcftlV7m7AGJdqQPUlFxgQtwx0OsyIl4NGD-PgDaftciwQMDeZuCX-Y2pv8MkGHX5pt_-37fskugxJi3YnAwmsbqx-D-j--zcaSY0cfCKAjP62-Lv_Ef8CBnGZtRSTgr0_g8z3XEbUxP-6njZKrqEmxo9O8xlM_rIT9t6KhAXY68Wn10_f-mgG6HeZt7ejMQuHpjq-Vxy6ZiqJ9pFZlVDycI57E2XxWlzXvGLpItOAJSMiBQHYOKb2qd7l9IZUvTLOuqVW3Ag0A-zt5mQw4frbCzgIkDAgpBWLmVxrTsm4ChbmCgp6gs-q3245UePEmadfQs1tFgU7dps0Wxid_Q_lg</w:t>
        </w:r>
      </w:hyperlink>
      <w:r>
        <w:rPr>
          <w:sz w:val="6"/>
          <w:szCs w:val="6"/>
        </w:rPr>
        <w:t xml:space="preserve">  </w:t>
      </w:r>
      <w:r>
        <w:t>jjk</w:t>
      </w:r>
    </w:p>
    <w:p w14:paraId="428A3606" w14:textId="77777777" w:rsidR="00D83F9E" w:rsidRDefault="00D83F9E" w:rsidP="00D83F9E">
      <w:r w:rsidRPr="007501DD">
        <w:rPr>
          <w:rStyle w:val="StyleUnderline"/>
        </w:rPr>
        <w:t>When viewed from the perspective of the states, the</w:t>
      </w:r>
      <w:r>
        <w:rPr>
          <w:rStyle w:val="StyleUnderline"/>
        </w:rPr>
        <w:t xml:space="preserve"> </w:t>
      </w:r>
      <w:r w:rsidRPr="007501DD">
        <w:rPr>
          <w:rStyle w:val="StyleUnderline"/>
        </w:rPr>
        <w:t>First Step Act has provided a launching pad for state and</w:t>
      </w:r>
      <w:r>
        <w:rPr>
          <w:rStyle w:val="StyleUnderline"/>
        </w:rPr>
        <w:t xml:space="preserve"> </w:t>
      </w:r>
      <w:r w:rsidRPr="007501DD">
        <w:rPr>
          <w:rStyle w:val="StyleUnderline"/>
        </w:rPr>
        <w:t>local reform efforts. Lawmakers and voters in conservative</w:t>
      </w:r>
      <w:r>
        <w:rPr>
          <w:rStyle w:val="StyleUnderline"/>
        </w:rPr>
        <w:t xml:space="preserve"> </w:t>
      </w:r>
      <w:r w:rsidRPr="007501DD">
        <w:rPr>
          <w:rStyle w:val="StyleUnderline"/>
        </w:rPr>
        <w:t>states were able to look to a Republican administration that</w:t>
      </w:r>
      <w:r>
        <w:rPr>
          <w:rStyle w:val="StyleUnderline"/>
        </w:rPr>
        <w:t xml:space="preserve"> </w:t>
      </w:r>
      <w:r w:rsidRPr="007501DD">
        <w:rPr>
          <w:rStyle w:val="StyleUnderline"/>
        </w:rPr>
        <w:t>was vocally in favor of passing the reforms contained within</w:t>
      </w:r>
      <w:r>
        <w:rPr>
          <w:rStyle w:val="StyleUnderline"/>
        </w:rPr>
        <w:t xml:space="preserve"> </w:t>
      </w:r>
      <w:r w:rsidRPr="007501DD">
        <w:rPr>
          <w:rStyle w:val="StyleUnderline"/>
        </w:rPr>
        <w:t>the Act.</w:t>
      </w:r>
      <w:r>
        <w:t xml:space="preserve"> Having this very popular, if divisive, president on board with criminal justice reform created space for the conversation to trickle down to Republicans at these lower levels. </w:t>
      </w:r>
      <w:r w:rsidRPr="007501DD">
        <w:rPr>
          <w:rStyle w:val="StyleUnderline"/>
        </w:rPr>
        <w:t>It would have been exponentially more harmful to state level criminal justice reform efforts had the federal First</w:t>
      </w:r>
      <w:r>
        <w:rPr>
          <w:rStyle w:val="StyleUnderline"/>
        </w:rPr>
        <w:t xml:space="preserve"> </w:t>
      </w:r>
      <w:r w:rsidRPr="007501DD">
        <w:rPr>
          <w:rStyle w:val="StyleUnderline"/>
        </w:rPr>
        <w:t>Step Act failed to pass. A defeated bill would have curtailed</w:t>
      </w:r>
      <w:r>
        <w:rPr>
          <w:rStyle w:val="StyleUnderline"/>
        </w:rPr>
        <w:t xml:space="preserve"> </w:t>
      </w:r>
      <w:r w:rsidRPr="007501DD">
        <w:rPr>
          <w:rStyle w:val="StyleUnderline"/>
        </w:rPr>
        <w:t>any efforts that state lawmakers had already initiated to</w:t>
      </w:r>
      <w:r>
        <w:rPr>
          <w:rStyle w:val="StyleUnderline"/>
        </w:rPr>
        <w:t xml:space="preserve"> </w:t>
      </w:r>
      <w:r w:rsidRPr="007501DD">
        <w:rPr>
          <w:rStyle w:val="StyleUnderline"/>
        </w:rPr>
        <w:t>reform their states’ laws.</w:t>
      </w:r>
      <w:r w:rsidRPr="007501DD">
        <w:t xml:space="preserve"> Securing its passage, however,</w:t>
      </w:r>
      <w:r>
        <w:rPr>
          <w:rStyle w:val="StyleUnderline"/>
        </w:rPr>
        <w:t xml:space="preserve"> </w:t>
      </w:r>
      <w:r>
        <w:t xml:space="preserve">sparked a national conversation that pushed existing efforts forward and made new efforts possible. Yet passing legislation is only part of the solution; working to implement the changed policies is also critically important. Mississippi, for example, passed comprehensive reform that received national recognition34 but has failed to adequately set those new policies in place. The implementation of Mississippi’s reforms has been plagued by failed initiatives and a lack of funding.35 House Bill 585, signed into law in 2014, provides that eligible individuals convicted of certain crimes be sent to drug courts for treatment rather than to prison. The law also aims to provide identification cards to all offenders leaving prison in order to ease the reentry transition and enable them to find housing and employment more quickly; to provide additional programming and training for those eligible for parole; and to direct parole and probation officers to limit the number of people returning to prison based only on technical violations.36 In the past five years, however, the state has failed to properly implement any single provision of the law. As a result, not only have prison populations in the state been slowly increasing, but the state is also allocating less money to the Mississippi Department of Corrections, which has directly affected prison conditions.37 Those who would have seen the impact of House Bill 585’s implementation have spoken out about the state’s negligence. As U.S. District Judge Keith Starrett remarked, it was “a good law, but up until now, it’s never been fully implemented. Had it been fully implemented, it would have reduced recidivism. How much, we’ll unfortunately never know.”38 </w:t>
      </w:r>
      <w:r w:rsidRPr="007501DD">
        <w:rPr>
          <w:rStyle w:val="StyleUnderline"/>
        </w:rPr>
        <w:t>States must continue to engage in conversations about</w:t>
      </w:r>
      <w:r>
        <w:rPr>
          <w:rStyle w:val="StyleUnderline"/>
        </w:rPr>
        <w:t xml:space="preserve"> </w:t>
      </w:r>
      <w:r w:rsidRPr="007501DD">
        <w:rPr>
          <w:rStyle w:val="StyleUnderline"/>
        </w:rPr>
        <w:t>how best to address problems within their criminal justice</w:t>
      </w:r>
      <w:r>
        <w:rPr>
          <w:rStyle w:val="StyleUnderline"/>
        </w:rPr>
        <w:t xml:space="preserve"> </w:t>
      </w:r>
      <w:r w:rsidRPr="007501DD">
        <w:rPr>
          <w:rStyle w:val="StyleUnderline"/>
        </w:rPr>
        <w:t>systems. Looking to the federal government for ideas and</w:t>
      </w:r>
      <w:r>
        <w:rPr>
          <w:rStyle w:val="StyleUnderline"/>
        </w:rPr>
        <w:t xml:space="preserve"> </w:t>
      </w:r>
      <w:r w:rsidRPr="007501DD">
        <w:rPr>
          <w:rStyle w:val="StyleUnderline"/>
        </w:rPr>
        <w:t>validation will be helpful in moving forward on reforms.</w:t>
      </w:r>
      <w:r>
        <w:rPr>
          <w:rStyle w:val="StyleUnderline"/>
        </w:rPr>
        <w:t xml:space="preserve"> </w:t>
      </w:r>
      <w:r w:rsidRPr="007501DD">
        <w:rPr>
          <w:rStyle w:val="StyleUnderline"/>
        </w:rPr>
        <w:t>States must keep pressing forward</w:t>
      </w:r>
      <w:r>
        <w:t xml:space="preserve"> by not only introducing legislation, but implementing the policy once it becomes law; effective reform will occur only when the changes are actually made and maintained. V. Conclusion </w:t>
      </w:r>
      <w:r w:rsidRPr="002366C6">
        <w:rPr>
          <w:rStyle w:val="StyleUnderline"/>
        </w:rPr>
        <w:t>The federal First Step Act’s influence has rippled far</w:t>
      </w:r>
      <w:r>
        <w:rPr>
          <w:rStyle w:val="StyleUnderline"/>
        </w:rPr>
        <w:t xml:space="preserve"> </w:t>
      </w:r>
      <w:r w:rsidRPr="002366C6">
        <w:rPr>
          <w:rStyle w:val="StyleUnderline"/>
        </w:rPr>
        <w:t>beyond those individuals who were released from federal</w:t>
      </w:r>
      <w:r>
        <w:rPr>
          <w:rStyle w:val="StyleUnderline"/>
        </w:rPr>
        <w:t xml:space="preserve"> </w:t>
      </w:r>
      <w:r w:rsidRPr="002366C6">
        <w:rPr>
          <w:rStyle w:val="StyleUnderline"/>
        </w:rPr>
        <w:t>prison as a result of its provisions. The law is continuing</w:t>
      </w:r>
      <w:r>
        <w:rPr>
          <w:rStyle w:val="StyleUnderline"/>
        </w:rPr>
        <w:t xml:space="preserve"> </w:t>
      </w:r>
      <w:r w:rsidRPr="002366C6">
        <w:rPr>
          <w:rStyle w:val="StyleUnderline"/>
        </w:rPr>
        <w:t>to touch the lives of citizens by pushing state-level lawmakers to seek out ideas that can resolve issues like mass</w:t>
      </w:r>
      <w:r>
        <w:rPr>
          <w:rStyle w:val="StyleUnderline"/>
        </w:rPr>
        <w:t xml:space="preserve"> </w:t>
      </w:r>
      <w:r w:rsidRPr="002366C6">
        <w:rPr>
          <w:rStyle w:val="StyleUnderline"/>
        </w:rPr>
        <w:t>incarceration, civil asset forfeiture abuses, and overzealous pretrial detention. State and local policy makers</w:t>
      </w:r>
      <w:r>
        <w:rPr>
          <w:rStyle w:val="StyleUnderline"/>
        </w:rPr>
        <w:t xml:space="preserve"> </w:t>
      </w:r>
      <w:r w:rsidRPr="002366C6">
        <w:rPr>
          <w:rStyle w:val="StyleUnderline"/>
        </w:rPr>
        <w:t>should continue to look to the federal government for</w:t>
      </w:r>
      <w:r>
        <w:rPr>
          <w:rStyle w:val="StyleUnderline"/>
        </w:rPr>
        <w:t xml:space="preserve"> </w:t>
      </w:r>
      <w:r w:rsidRPr="002366C6">
        <w:rPr>
          <w:rStyle w:val="StyleUnderline"/>
        </w:rPr>
        <w:t>inspiration and guidance when working to pass criminal</w:t>
      </w:r>
      <w:r>
        <w:rPr>
          <w:rStyle w:val="StyleUnderline"/>
        </w:rPr>
        <w:t xml:space="preserve"> </w:t>
      </w:r>
      <w:r w:rsidRPr="002366C6">
        <w:rPr>
          <w:rStyle w:val="StyleUnderline"/>
        </w:rPr>
        <w:t>justice reform.</w:t>
      </w:r>
      <w:r>
        <w:rPr>
          <w:rStyle w:val="StyleUnderline"/>
        </w:rPr>
        <w:t xml:space="preserve"> </w:t>
      </w:r>
      <w:r w:rsidRPr="002366C6">
        <w:rPr>
          <w:rStyle w:val="StyleUnderline"/>
        </w:rPr>
        <w:t>However, no “one size fits all” reform will completely</w:t>
      </w:r>
      <w:r>
        <w:rPr>
          <w:rStyle w:val="StyleUnderline"/>
        </w:rPr>
        <w:t xml:space="preserve"> </w:t>
      </w:r>
      <w:r w:rsidRPr="002366C6">
        <w:rPr>
          <w:rStyle w:val="StyleUnderline"/>
        </w:rPr>
        <w:t>repair all the issues that the American criminal justice system faces. As U.S. Supreme Court Justice Louis Brandeis</w:t>
      </w:r>
      <w:r>
        <w:rPr>
          <w:rStyle w:val="StyleUnderline"/>
        </w:rPr>
        <w:t xml:space="preserve"> </w:t>
      </w:r>
      <w:r w:rsidRPr="002366C6">
        <w:rPr>
          <w:rStyle w:val="StyleUnderline"/>
        </w:rPr>
        <w:t>astutely observed, states are laboratories of democracy,39 and</w:t>
      </w:r>
      <w:r>
        <w:rPr>
          <w:rStyle w:val="StyleUnderline"/>
        </w:rPr>
        <w:t xml:space="preserve"> </w:t>
      </w:r>
      <w:r w:rsidRPr="002366C6">
        <w:rPr>
          <w:rStyle w:val="StyleUnderline"/>
        </w:rPr>
        <w:t>they should continue experimenting with new criminal justice reforms focused on elevating human dignity, public</w:t>
      </w:r>
      <w:r>
        <w:rPr>
          <w:rStyle w:val="StyleUnderline"/>
        </w:rPr>
        <w:t xml:space="preserve"> </w:t>
      </w:r>
      <w:r w:rsidRPr="002366C6">
        <w:rPr>
          <w:rStyle w:val="StyleUnderline"/>
        </w:rPr>
        <w:t>safety, family connections, and fiscal responsibility.</w:t>
      </w:r>
      <w:r>
        <w:t xml:space="preserve"> Working creatively to solve problems and continuing to build on the momentum of a national conversation can lead to increasingly meaningful criminal justice reforms in coming years.</w:t>
      </w:r>
    </w:p>
    <w:p w14:paraId="4B47539A" w14:textId="77777777" w:rsidR="00D83F9E" w:rsidRDefault="00D83F9E" w:rsidP="00D83F9E"/>
    <w:p w14:paraId="0A5F2978" w14:textId="77777777" w:rsidR="00D83F9E" w:rsidRDefault="00D83F9E" w:rsidP="00D83F9E"/>
    <w:p w14:paraId="7FC690FE" w14:textId="77777777" w:rsidR="00D83F9E" w:rsidRDefault="00D83F9E" w:rsidP="00D83F9E"/>
    <w:p w14:paraId="7FB56D82" w14:textId="77777777" w:rsidR="00D83F9E" w:rsidRDefault="00D83F9E" w:rsidP="00D83F9E"/>
    <w:p w14:paraId="6E372390" w14:textId="77777777" w:rsidR="00D83F9E" w:rsidRDefault="00D83F9E" w:rsidP="00D83F9E"/>
    <w:p w14:paraId="545C3795" w14:textId="77777777" w:rsidR="00D83F9E" w:rsidRPr="0041396B" w:rsidRDefault="00D83F9E" w:rsidP="00D83F9E"/>
    <w:p w14:paraId="70CD3B19" w14:textId="77777777" w:rsidR="00D83F9E" w:rsidRDefault="00D83F9E" w:rsidP="00D83F9E">
      <w:pPr>
        <w:pStyle w:val="Heading3"/>
      </w:pPr>
      <w:r>
        <w:t>Generic CJR (up)</w:t>
      </w:r>
    </w:p>
    <w:p w14:paraId="0C612479" w14:textId="77777777" w:rsidR="00D83F9E" w:rsidRDefault="00D83F9E" w:rsidP="00D83F9E">
      <w:pPr>
        <w:pStyle w:val="Heading4"/>
      </w:pPr>
      <w:r>
        <w:t xml:space="preserve">Federal criminal justice reform breaches the limitations of federalism and over-federalizes and spills over </w:t>
      </w:r>
    </w:p>
    <w:p w14:paraId="05C0E923" w14:textId="77777777" w:rsidR="00D83F9E" w:rsidRPr="00B33542" w:rsidRDefault="00D83F9E" w:rsidP="00D83F9E">
      <w:r w:rsidRPr="00B33542">
        <w:t xml:space="preserve">Brian </w:t>
      </w:r>
      <w:r w:rsidRPr="008E6A1C">
        <w:rPr>
          <w:rStyle w:val="Style13ptBold"/>
        </w:rPr>
        <w:t>Walsh</w:t>
      </w:r>
      <w:r w:rsidRPr="008E6A1C">
        <w:t>, former senior legal research fellow</w:t>
      </w:r>
      <w:r w:rsidRPr="00B33542">
        <w:t>, 6-9-20</w:t>
      </w:r>
      <w:r w:rsidRPr="008E6A1C">
        <w:rPr>
          <w:rStyle w:val="Style13ptBold"/>
        </w:rPr>
        <w:t>11</w:t>
      </w:r>
      <w:r w:rsidRPr="00B33542">
        <w:t>, "Doing Violence to the Law: The Over-Federalization of Crime," Heritage Foundation, https://www.heritage.org/crime-and-justice/commentary/doing-violence-the-law-the-over-federalization-crime</w:t>
      </w:r>
    </w:p>
    <w:p w14:paraId="54BC9983" w14:textId="77777777" w:rsidR="00D83F9E" w:rsidRPr="001A2FA9" w:rsidRDefault="00D83F9E" w:rsidP="00D83F9E">
      <w:pPr>
        <w:rPr>
          <w:rStyle w:val="StyleUnderline"/>
          <w:sz w:val="16"/>
          <w:u w:val="none"/>
        </w:rPr>
      </w:pPr>
      <w:r w:rsidRPr="00B33542">
        <w:rPr>
          <w:rStyle w:val="StyleUnderline"/>
        </w:rPr>
        <w:t xml:space="preserve">The </w:t>
      </w:r>
      <w:r w:rsidRPr="008E4D74">
        <w:rPr>
          <w:rStyle w:val="StyleUnderline"/>
          <w:highlight w:val="cyan"/>
        </w:rPr>
        <w:t>rapid expansion of federal criminal law</w:t>
      </w:r>
      <w:r w:rsidRPr="00B33542">
        <w:rPr>
          <w:rStyle w:val="StyleUnderline"/>
        </w:rPr>
        <w:t xml:space="preserve">, </w:t>
      </w:r>
      <w:r w:rsidRPr="008E4D74">
        <w:rPr>
          <w:rStyle w:val="StyleUnderline"/>
          <w:highlight w:val="cyan"/>
        </w:rPr>
        <w:t>beyond</w:t>
      </w:r>
      <w:r w:rsidRPr="00B33542">
        <w:rPr>
          <w:rStyle w:val="StyleUnderline"/>
        </w:rPr>
        <w:t xml:space="preserve"> almost </w:t>
      </w:r>
      <w:r w:rsidRPr="008E4D74">
        <w:rPr>
          <w:rStyle w:val="StyleUnderline"/>
          <w:highlight w:val="cyan"/>
        </w:rPr>
        <w:t xml:space="preserve">all </w:t>
      </w:r>
      <w:r w:rsidRPr="008E4D74">
        <w:rPr>
          <w:rStyle w:val="StyleUnderline"/>
        </w:rPr>
        <w:t xml:space="preserve">prudential and constitutional </w:t>
      </w:r>
      <w:r w:rsidRPr="008E4D74">
        <w:rPr>
          <w:rStyle w:val="StyleUnderline"/>
          <w:highlight w:val="cyan"/>
        </w:rPr>
        <w:t>limits</w:t>
      </w:r>
      <w:r w:rsidRPr="00B33542">
        <w:rPr>
          <w:rStyle w:val="StyleUnderline"/>
        </w:rPr>
        <w:t>, may not be the first thing to leap to mind when one thinks of key problems with American criminal law</w:t>
      </w:r>
      <w:r w:rsidRPr="008E6A1C">
        <w:rPr>
          <w:sz w:val="16"/>
        </w:rPr>
        <w:t xml:space="preserve">. But </w:t>
      </w:r>
      <w:r w:rsidRPr="00B33542">
        <w:rPr>
          <w:rStyle w:val="StyleUnderline"/>
        </w:rPr>
        <w:t>the existence</w:t>
      </w:r>
      <w:r w:rsidRPr="008E6A1C">
        <w:rPr>
          <w:sz w:val="16"/>
        </w:rPr>
        <w:t xml:space="preserve"> now </w:t>
      </w:r>
      <w:r w:rsidRPr="00B33542">
        <w:rPr>
          <w:rStyle w:val="StyleUnderline"/>
        </w:rPr>
        <w:t xml:space="preserve">of over 4,450 federal criminal offenses </w:t>
      </w:r>
      <w:r w:rsidRPr="008E4D74">
        <w:rPr>
          <w:rStyle w:val="StyleUnderline"/>
        </w:rPr>
        <w:t>is</w:t>
      </w:r>
      <w:r w:rsidRPr="00B33542">
        <w:rPr>
          <w:rStyle w:val="StyleUnderline"/>
        </w:rPr>
        <w:t xml:space="preserve"> itself </w:t>
      </w:r>
      <w:r w:rsidRPr="008E4D74">
        <w:rPr>
          <w:rStyle w:val="StyleUnderline"/>
        </w:rPr>
        <w:t>a problem</w:t>
      </w:r>
      <w:r w:rsidRPr="00B33542">
        <w:rPr>
          <w:rStyle w:val="StyleUnderline"/>
        </w:rPr>
        <w:t xml:space="preserve"> that implicates the foundations of the criminal law. </w:t>
      </w:r>
      <w:r w:rsidRPr="008E4D74">
        <w:rPr>
          <w:rStyle w:val="StyleUnderline"/>
        </w:rPr>
        <w:t xml:space="preserve">The </w:t>
      </w:r>
      <w:r w:rsidRPr="008E4D74">
        <w:rPr>
          <w:rStyle w:val="StyleUnderline"/>
          <w:highlight w:val="cyan"/>
        </w:rPr>
        <w:t>number of federal offenses is too great</w:t>
      </w:r>
      <w:r w:rsidRPr="008E6A1C">
        <w:rPr>
          <w:sz w:val="16"/>
        </w:rPr>
        <w:t xml:space="preserve"> for Ameri</w:t>
      </w:r>
      <w:r w:rsidRPr="008E6A1C">
        <w:rPr>
          <w:sz w:val="16"/>
        </w:rPr>
        <w:softHyphen/>
        <w:t xml:space="preserve">cans to be familiar with all of the conduct that is criminal, </w:t>
      </w:r>
      <w:r w:rsidRPr="008E4D74">
        <w:rPr>
          <w:rStyle w:val="StyleUnderline"/>
          <w:highlight w:val="cyan"/>
        </w:rPr>
        <w:t>and many</w:t>
      </w:r>
      <w:r w:rsidRPr="00B33542">
        <w:rPr>
          <w:rStyle w:val="StyleUnderline"/>
        </w:rPr>
        <w:t xml:space="preserve"> of the offenses themselves </w:t>
      </w:r>
      <w:r w:rsidRPr="008E4D74">
        <w:rPr>
          <w:rStyle w:val="StyleUnderline"/>
          <w:highlight w:val="cyan"/>
        </w:rPr>
        <w:t>are deeply flawed</w:t>
      </w:r>
      <w:r w:rsidRPr="008E6A1C">
        <w:rPr>
          <w:sz w:val="16"/>
        </w:rPr>
        <w:t>, omitting essential substantive elements necessary to pro</w:t>
      </w:r>
      <w:r w:rsidRPr="008E6A1C">
        <w:rPr>
          <w:sz w:val="16"/>
        </w:rPr>
        <w:softHyphen/>
        <w:t xml:space="preserve">tect the innocent. </w:t>
      </w:r>
      <w:r w:rsidRPr="00B33542">
        <w:rPr>
          <w:rStyle w:val="StyleUnderline"/>
        </w:rPr>
        <w:t xml:space="preserve">As a result of these flaws, the </w:t>
      </w:r>
      <w:r w:rsidRPr="008E4D74">
        <w:rPr>
          <w:rStyle w:val="StyleUnderline"/>
        </w:rPr>
        <w:t>federal</w:t>
      </w:r>
      <w:r w:rsidRPr="00B33542">
        <w:rPr>
          <w:rStyle w:val="StyleUnderline"/>
        </w:rPr>
        <w:t xml:space="preserve"> criminal code fails to serve what may be its most impor</w:t>
      </w:r>
      <w:r w:rsidRPr="00B33542">
        <w:rPr>
          <w:rStyle w:val="StyleUnderline"/>
        </w:rPr>
        <w:softHyphen/>
        <w:t>tant function, which is not to expose and punish the relatively few persons who consciously choose to engage in criminal conduct, but to inform citizens of the law's requirements, thereby equipping them to avoid the con</w:t>
      </w:r>
      <w:r w:rsidRPr="00B33542">
        <w:rPr>
          <w:rStyle w:val="StyleUnderline"/>
        </w:rPr>
        <w:softHyphen/>
        <w:t>duct deemed worthy of society's most severe penalty and moral censure</w:t>
      </w:r>
      <w:r w:rsidRPr="009F7F7C">
        <w:rPr>
          <w:rStyle w:val="StyleUnderline"/>
        </w:rPr>
        <w:t>.</w:t>
      </w:r>
      <w:r w:rsidRPr="009F7F7C">
        <w:rPr>
          <w:sz w:val="16"/>
        </w:rPr>
        <w:t xml:space="preserve"> </w:t>
      </w:r>
      <w:r w:rsidRPr="009F7F7C">
        <w:rPr>
          <w:rStyle w:val="StyleUnderline"/>
        </w:rPr>
        <w:t>The explosion of</w:t>
      </w:r>
      <w:r w:rsidRPr="00B33542">
        <w:rPr>
          <w:rStyle w:val="StyleUnderline"/>
        </w:rPr>
        <w:t xml:space="preserve"> the </w:t>
      </w:r>
      <w:r w:rsidRPr="009F7F7C">
        <w:rPr>
          <w:rStyle w:val="StyleUnderline"/>
        </w:rPr>
        <w:t>federal criminal law</w:t>
      </w:r>
      <w:r w:rsidRPr="00B33542">
        <w:rPr>
          <w:rStyle w:val="StyleUnderline"/>
        </w:rPr>
        <w:t>—both in the number of offenses and their overall scope—demands that legal reformers revisit basic assumptions about what crimi</w:t>
      </w:r>
      <w:r w:rsidRPr="00B33542">
        <w:rPr>
          <w:rStyle w:val="StyleUnderline"/>
        </w:rPr>
        <w:softHyphen/>
        <w:t>nal law is and how best to rein in its actual and potential abuses.</w:t>
      </w:r>
      <w:r w:rsidRPr="008E6A1C">
        <w:rPr>
          <w:sz w:val="16"/>
        </w:rPr>
        <w:t xml:space="preserve"> Over the last forty to fifty years, government at all levels has succeeded in convincing Americans that the criminal law is whatever legislators define it to be. Ill</w:t>
      </w:r>
      <w:r w:rsidRPr="008E6A1C">
        <w:rPr>
          <w:sz w:val="16"/>
        </w:rPr>
        <w:softHyphen/>
        <w:t xml:space="preserve"> conceived new criminal offenses occasionally raise an eye</w:t>
      </w:r>
      <w:r w:rsidRPr="008E6A1C">
        <w:rPr>
          <w:sz w:val="16"/>
        </w:rPr>
        <w:softHyphen/>
        <w:t>brow or two, but Americans generally accept their legitimacy. The result is that Americans have come to rely, consciously or not, on the good graces of prosecutors and the laws of probability to shield them from prosecution. When lightning does strike and an otherwise law-abiding citizen is charged and convicted for conduct that is not traditionally criminal or necessarily even wrongful, most Americans convince them</w:t>
      </w:r>
      <w:r w:rsidRPr="008E6A1C">
        <w:rPr>
          <w:sz w:val="16"/>
        </w:rPr>
        <w:softHyphen/>
        <w:t>selves that the accused must have done something to warrant the prosecutor's attention. Yet while Americans remain incredulous that improper criminal laws could be used to convict someone who had no intention of doing anything wrongful, the reality is otherwise. I. Substantive Protections "An unjust law is a code that is out of harmony with the moral law," wrote Martin Luther King, Jr., who had no lit</w:t>
      </w:r>
      <w:r w:rsidRPr="008E6A1C">
        <w:rPr>
          <w:sz w:val="16"/>
        </w:rPr>
        <w:softHyphen/>
        <w:t>tle experience with unjust law. Many federal criminal offenses fall far short of this standard because they do not require an inherently wrongful act, or even an act that is extraordinarily dangerous. In the days when average citi</w:t>
      </w:r>
      <w:r w:rsidRPr="008E6A1C">
        <w:rPr>
          <w:sz w:val="16"/>
        </w:rPr>
        <w:softHyphen/>
        <w:t>zens were illiterate, they could still know and abide by the criminal law. At that point, most criminal offenses addressed conduct that was inherently wrongful</w:t>
      </w:r>
      <w:r w:rsidRPr="008E6A1C">
        <w:rPr>
          <w:sz w:val="16"/>
        </w:rPr>
        <w:softHyphen/>
        <w:t>—malum in se—such as murder, rape, and robbery. That is no longer the case. Most of today's federal offenses crimi</w:t>
      </w:r>
      <w:r w:rsidRPr="008E6A1C">
        <w:rPr>
          <w:sz w:val="16"/>
        </w:rPr>
        <w:softHyphen/>
        <w:t xml:space="preserve">nalize conduct that is wrong only because it is prohibited—malum prohibitum. </w:t>
      </w:r>
      <w:r w:rsidRPr="00B33542">
        <w:rPr>
          <w:rStyle w:val="StyleUnderline"/>
        </w:rPr>
        <w:t>Worse, many of these prohibitions are actually contrary to reason and experience, giving average Americans little notice of the content of the law.</w:t>
      </w:r>
      <w:r w:rsidRPr="008E6A1C">
        <w:rPr>
          <w:sz w:val="16"/>
        </w:rPr>
        <w:t xml:space="preserve"> </w:t>
      </w:r>
      <w:r w:rsidRPr="00B33542">
        <w:rPr>
          <w:rStyle w:val="StyleUnderline"/>
        </w:rPr>
        <w:t>For example, few would imagine that it is a federal crime for a person to violate the terms of service of an online social networking site by reg</w:t>
      </w:r>
      <w:r w:rsidRPr="00B33542">
        <w:rPr>
          <w:rStyle w:val="StyleUnderline"/>
        </w:rPr>
        <w:softHyphen/>
        <w:t>istering with a fake name, as a recent federal indictment in Los Angeles alleges.</w:t>
      </w:r>
      <w:r w:rsidRPr="008E6A1C">
        <w:rPr>
          <w:sz w:val="16"/>
        </w:rPr>
        <w:t xml:space="preserve"> Indeed, </w:t>
      </w:r>
      <w:r w:rsidRPr="00B33542">
        <w:rPr>
          <w:rStyle w:val="StyleUnderline"/>
        </w:rPr>
        <w:t>many Americans might instead expect this behavior to be protected, for it pro</w:t>
      </w:r>
      <w:r w:rsidRPr="00B33542">
        <w:rPr>
          <w:rStyle w:val="StyleUnderline"/>
        </w:rPr>
        <w:softHyphen/>
        <w:t>motes privacy and anonymity and, by extension, the personal safety of vulnerable users</w:t>
      </w:r>
      <w:r w:rsidRPr="008E6A1C">
        <w:rPr>
          <w:sz w:val="16"/>
        </w:rPr>
        <w:t>. Another example</w:t>
      </w:r>
      <w:r w:rsidRPr="00B33542">
        <w:rPr>
          <w:rStyle w:val="StyleUnderline"/>
        </w:rPr>
        <w:t>: Unauthorized use of the 4-H organizations logo is a fed</w:t>
      </w:r>
      <w:r w:rsidRPr="00B33542">
        <w:rPr>
          <w:rStyle w:val="StyleUnderline"/>
        </w:rPr>
        <w:softHyphen/>
        <w:t>eral crime.</w:t>
      </w:r>
      <w:r w:rsidRPr="008E6A1C">
        <w:rPr>
          <w:sz w:val="16"/>
        </w:rPr>
        <w:t xml:space="preserve"> There are undoubtedly reasons that these laws are on the books, but </w:t>
      </w:r>
      <w:r w:rsidRPr="00B33542">
        <w:rPr>
          <w:rStyle w:val="StyleUnderline"/>
        </w:rPr>
        <w:t>they are not reasons that average law-abiding Americans would be likely to anticipate when trying to conform their conduct to the law's requirements.</w:t>
      </w:r>
      <w:r>
        <w:rPr>
          <w:rStyle w:val="StyleUnderline"/>
        </w:rPr>
        <w:t xml:space="preserve"> </w:t>
      </w:r>
      <w:r w:rsidRPr="008E6A1C">
        <w:rPr>
          <w:sz w:val="16"/>
        </w:rPr>
        <w:t>Exacerbating the criminalization of an ever-increasing array of behavior that is not inherently wrongful is the crumbling of traditional protections in the law for those lacking wrongful intent. Historically, a criminal conviction required that a person both committed an inherently wrongful act that consti</w:t>
      </w:r>
      <w:r w:rsidRPr="008E6A1C">
        <w:rPr>
          <w:sz w:val="16"/>
        </w:rPr>
        <w:softHyphen/>
        <w:t>tuted a serious threat to public order, and did so with a guilty mind or criminal intent, that is, mens rea. These two substantive components were essential for con</w:t>
      </w:r>
      <w:r w:rsidRPr="008E6A1C">
        <w:rPr>
          <w:sz w:val="16"/>
        </w:rPr>
        <w:softHyphen/>
        <w:t>viction in almost all criminal cases from the time of the American founding through the first decades of the 20th century. But over the past few decades in particular, Congress has routinely enacted criminal laws that lack mens rea requirements or that include mens rea requirements that are so watered down as to provide little or no protection to the innocent. As a result, honest men and women increas</w:t>
      </w:r>
      <w:r w:rsidRPr="008E6A1C">
        <w:rPr>
          <w:sz w:val="16"/>
        </w:rPr>
        <w:softHyphen/>
        <w:t>ingly find themselves facing criminal convictions and prison time. This happens even when their "crimes" are inadvertent violations that occur in the course of otherwise lawful, and even beneficial, conduct. Despite increasing attention to this problem in recent years, the trend is for fewer and weaker mens rea require</w:t>
      </w:r>
      <w:r w:rsidRPr="008E6A1C">
        <w:rPr>
          <w:sz w:val="16"/>
        </w:rPr>
        <w:softHyphen/>
        <w:t>ments. In a recent study, Professor John Baker found that seventeen of the ninety-one federal criminal offenses enacted between 2000 and 2007 lacked any mens rea requirement whatsoever. The Heritage Foun</w:t>
      </w:r>
      <w:r w:rsidRPr="008E6A1C">
        <w:rPr>
          <w:sz w:val="16"/>
        </w:rPr>
        <w:softHyphen/>
        <w:t>dation and the National Association of Criminal Defense Lawyers will soon publish the results of their joint research into the mens rea provisions in bills introduced in the 109th Congress. Preliminary findings reveal that the majority of those offenses lack a mens rea require</w:t>
      </w:r>
      <w:r w:rsidRPr="008E6A1C">
        <w:rPr>
          <w:sz w:val="16"/>
        </w:rPr>
        <w:softHyphen/>
        <w:t>ment sufficient to protect from federal conviction anyone who engaged in the specified conduct but did so without criminal intent. Many lawyers seem to accept uncritically the idea that any act made criminal by a legislature is, by that fact alone, an actus reus. But to accept that definition is to obliterate the meaning of actus reus, for the term would be a mere synonym for "act that has been made criminal." The prob</w:t>
      </w:r>
      <w:r w:rsidRPr="008E6A1C">
        <w:rPr>
          <w:sz w:val="16"/>
        </w:rPr>
        <w:softHyphen/>
        <w:t>lem may be best illustrated using some of the "criminal" laws made and enforced by totalitarian regimes. For exam</w:t>
      </w:r>
      <w:r w:rsidRPr="008E6A1C">
        <w:rPr>
          <w:sz w:val="16"/>
        </w:rPr>
        <w:softHyphen/>
        <w:t>ple, in some communist countries it was deemed a "criminal" act for relatives of politically or religiously perse</w:t>
      </w:r>
      <w:r w:rsidRPr="008E6A1C">
        <w:rPr>
          <w:sz w:val="16"/>
        </w:rPr>
        <w:softHyphen/>
        <w:t>cuted persons to discuss their relative's persecution, even in private and even with other family members. In some regimes, any type of unauthorized communication with a foreigner was deemed a "crime." Regardless of any elabo</w:t>
      </w:r>
      <w:r w:rsidRPr="008E6A1C">
        <w:rPr>
          <w:sz w:val="16"/>
        </w:rPr>
        <w:softHyphen/>
        <w:t>rate (or convoluted) logic and rhetoric that may be used to justify criminalizing such conduct, it is evident that there is no actus reus in these so-called crimes. Similarly, but to a lesser extreme, when Congress makes it a federal crime to violate any foreign nation's laws or regulations governing fish and wildlife—as it has done in the Lacey Act—many violations will be "crimes" that include no actus reus. Some of those foreign regula</w:t>
      </w:r>
      <w:r w:rsidRPr="008E6A1C">
        <w:rPr>
          <w:sz w:val="16"/>
        </w:rPr>
        <w:softHyphen/>
        <w:t>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w:t>
      </w:r>
      <w:r w:rsidRPr="008E6A1C">
        <w:rPr>
          <w:sz w:val="16"/>
        </w:rPr>
        <w:softHyphen/>
        <w:t xml:space="preserve">tion of the express terms of no federal or state law of the United States—is there a real actus reus? Answering yes leads to the absurd conclusion that Congress could, with a single sentence in a single legislative act, make it a crime to violate any and every law of every nation on earth—and that every such offense thereby includes a meaningful actus reus. Such may be positive law, but they are not "crimes" in the truest sense of the word; they are merely legislatively created offenses that are unworthy of any free nation's criminal law. </w:t>
      </w:r>
      <w:r w:rsidRPr="00B33542">
        <w:rPr>
          <w:rStyle w:val="StyleUnderline"/>
        </w:rPr>
        <w:t xml:space="preserve">The size of the federal criminal law compounds these problems and undermines other protections. </w:t>
      </w:r>
      <w:r w:rsidRPr="008E6A1C">
        <w:rPr>
          <w:sz w:val="16"/>
        </w:rPr>
        <w:t>The Princi</w:t>
      </w:r>
      <w:r w:rsidRPr="008E6A1C">
        <w:rPr>
          <w:sz w:val="16"/>
        </w:rPr>
        <w:softHyphen/>
        <w:t xml:space="preserve">ple of Legality, for example, holds that "conduct is not criminal unless forbidden by law [that] gives advance warning that such conduct is criminal." </w:t>
      </w:r>
      <w:r w:rsidRPr="00B33542">
        <w:rPr>
          <w:rStyle w:val="StyleUnderline"/>
        </w:rPr>
        <w:t>The sheer num</w:t>
      </w:r>
      <w:r w:rsidRPr="00B33542">
        <w:rPr>
          <w:rStyle w:val="StyleUnderline"/>
        </w:rPr>
        <w:softHyphen/>
        <w:t>ber and disorganization of federal criminal statutes ensures that no one could ever know all of the conduct that has been criminalized. Those who have tried merely to count all federal offenses</w:t>
      </w:r>
      <w:r w:rsidRPr="008E6A1C">
        <w:rPr>
          <w:sz w:val="16"/>
        </w:rPr>
        <w:t>—including both Professor Baker and the Justice Department itself—</w:t>
      </w:r>
      <w:r w:rsidRPr="00B33542">
        <w:rPr>
          <w:rStyle w:val="StyleUnderline"/>
        </w:rPr>
        <w:t>have been able to provide only good estimates. The task proves impossi</w:t>
      </w:r>
      <w:r w:rsidRPr="00B33542">
        <w:rPr>
          <w:rStyle w:val="StyleUnderline"/>
        </w:rPr>
        <w:softHyphen/>
        <w:t xml:space="preserve">ble because offenses are scattered throughout the tens of thousands of pages of the United States Code </w:t>
      </w:r>
      <w:r w:rsidRPr="008E6A1C">
        <w:rPr>
          <w:sz w:val="16"/>
        </w:rPr>
        <w:t>(not to men</w:t>
      </w:r>
      <w:r w:rsidRPr="008E6A1C">
        <w:rPr>
          <w:sz w:val="16"/>
        </w:rPr>
        <w:softHyphen/>
        <w:t xml:space="preserve">tion the nearly 150,000 pages of the Code of Federal Regulations). </w:t>
      </w:r>
      <w:r w:rsidRPr="008E6A1C">
        <w:rPr>
          <w:rStyle w:val="StyleUnderline"/>
        </w:rPr>
        <w:t>If criminal-law experts and the Justice Department itself cannot even count them, average Amer</w:t>
      </w:r>
      <w:r w:rsidRPr="008E6A1C">
        <w:rPr>
          <w:rStyle w:val="StyleUnderline"/>
        </w:rPr>
        <w:softHyphen/>
        <w:t>icans have no chance of knowing what they must do to avoid violating federal criminal law.</w:t>
      </w:r>
      <w:r w:rsidRPr="008E6A1C">
        <w:rPr>
          <w:sz w:val="16"/>
        </w:rPr>
        <w:t xml:space="preserve"> </w:t>
      </w:r>
      <w:r w:rsidRPr="001A2FA9">
        <w:rPr>
          <w:rStyle w:val="StyleUnderline"/>
        </w:rPr>
        <w:t>II. The Threat to Liberty The power to punish criminally—including the depriva</w:t>
      </w:r>
      <w:r w:rsidRPr="001A2FA9">
        <w:rPr>
          <w:rStyle w:val="StyleUnderline"/>
        </w:rPr>
        <w:softHyphen/>
        <w:t>tion of one's personal liberty and even one's life—is the greatest power that government regularly exercises with respect to its own citizens.</w:t>
      </w:r>
      <w:r w:rsidRPr="008E6A1C">
        <w:rPr>
          <w:sz w:val="16"/>
        </w:rPr>
        <w:t xml:space="preserve"> As Professor Herbert Wechsler famously characterized it</w:t>
      </w:r>
      <w:r w:rsidRPr="001A2FA9">
        <w:rPr>
          <w:rStyle w:val="StyleUnderline"/>
        </w:rPr>
        <w:t>, criminal law "governs the strongest force that we permit official agencies to bring to bear on individuals." Perhaps the central question that the Framers of the Constitution and the Bill of Rights debated, and to which they gave painstaking considera</w:t>
      </w:r>
      <w:r w:rsidRPr="001A2FA9">
        <w:rPr>
          <w:rStyle w:val="StyleUnderline"/>
        </w:rPr>
        <w:softHyphen/>
        <w:t>tion, was how best to protect individuals from the unfettered power of government.</w:t>
      </w:r>
      <w:r w:rsidRPr="008E6A1C">
        <w:rPr>
          <w:sz w:val="16"/>
        </w:rPr>
        <w:t xml:space="preserve"> They were well acquainted with abuses of the criminal law and criminal process and so endeavored to place in our founding docu</w:t>
      </w:r>
      <w:r w:rsidRPr="008E6A1C">
        <w:rPr>
          <w:sz w:val="16"/>
        </w:rPr>
        <w:softHyphen/>
        <w:t xml:space="preserve">ments significant safeguards against unjust criminal prosecution, conviction, and punishment. </w:t>
      </w:r>
      <w:r w:rsidRPr="001A2FA9">
        <w:rPr>
          <w:rStyle w:val="StyleUnderline"/>
        </w:rPr>
        <w:t>In fact, they understood so well the nature of crimi</w:t>
      </w:r>
      <w:r w:rsidRPr="001A2FA9">
        <w:rPr>
          <w:rStyle w:val="StyleUnderline"/>
        </w:rPr>
        <w:softHyphen/>
        <w:t>nal law and the natural tendency of government to abuse it, that two centuries later, the most important procedural protections against unjust criminal punish</w:t>
      </w:r>
      <w:r w:rsidRPr="001A2FA9">
        <w:rPr>
          <w:rStyle w:val="StyleUnderline"/>
        </w:rPr>
        <w:softHyphen/>
        <w:t>ment are derived directly or indirectly from the Constitution itself</w:t>
      </w:r>
      <w:r w:rsidRPr="008E6A1C">
        <w:rPr>
          <w:sz w:val="16"/>
        </w:rPr>
        <w:t xml:space="preserve">, specifically the Fourth, Fifth, Sixth, and Eighth Amendments. </w:t>
      </w:r>
      <w:r w:rsidRPr="001A2FA9">
        <w:t>But despite these protections,</w:t>
      </w:r>
      <w:r w:rsidRPr="001A2FA9">
        <w:rPr>
          <w:rStyle w:val="StyleUnderline"/>
        </w:rPr>
        <w:t xml:space="preserve"> the wholesale expansion of </w:t>
      </w:r>
      <w:r w:rsidRPr="009F7F7C">
        <w:rPr>
          <w:rStyle w:val="StyleUnderline"/>
          <w:highlight w:val="cyan"/>
        </w:rPr>
        <w:t>federal criminal law</w:t>
      </w:r>
      <w:r w:rsidRPr="008E6A1C">
        <w:rPr>
          <w:sz w:val="16"/>
        </w:rPr>
        <w:t>—both as to the number of offenses and the subject matter they cover—</w:t>
      </w:r>
      <w:r w:rsidRPr="009F7F7C">
        <w:rPr>
          <w:rStyle w:val="StyleUnderline"/>
          <w:highlight w:val="cyan"/>
        </w:rPr>
        <w:t>is a major threat</w:t>
      </w:r>
      <w:r w:rsidRPr="001A2FA9">
        <w:rPr>
          <w:rStyle w:val="StyleUnderline"/>
        </w:rPr>
        <w:t xml:space="preserve"> to Americans' civil liberties. </w:t>
      </w:r>
      <w:r w:rsidRPr="009F7F7C">
        <w:rPr>
          <w:rStyle w:val="StyleUnderline"/>
          <w:highlight w:val="cyan"/>
        </w:rPr>
        <w:t>Each time Congress crafts a criminal law covering a new subject matter, it effectively expands the power of the federal government</w:t>
      </w:r>
      <w:r w:rsidRPr="001A2FA9">
        <w:rPr>
          <w:rStyle w:val="StyleUnderline"/>
        </w:rPr>
        <w:t>. And the types of crimes that Congress now often creates—lacking a true actus reus or a meaningful mens rea requirement</w:t>
      </w:r>
      <w:r w:rsidRPr="001A2FA9">
        <w:rPr>
          <w:rStyle w:val="StyleUnderline"/>
        </w:rPr>
        <w:softHyphen/>
        <w:t xml:space="preserve">—can effectively circumvent the Bill of Rights' procedural protections. Of similar concern, </w:t>
      </w:r>
      <w:r w:rsidRPr="009F7F7C">
        <w:rPr>
          <w:rStyle w:val="StyleUnderline"/>
          <w:highlight w:val="cyan"/>
        </w:rPr>
        <w:t>criminal offenses that exceed</w:t>
      </w:r>
      <w:r w:rsidRPr="001A2FA9">
        <w:rPr>
          <w:rStyle w:val="StyleUnderline"/>
        </w:rPr>
        <w:t xml:space="preserve"> the </w:t>
      </w:r>
      <w:r w:rsidRPr="009F7F7C">
        <w:rPr>
          <w:rStyle w:val="StyleUnderline"/>
          <w:highlight w:val="cyan"/>
        </w:rPr>
        <w:t xml:space="preserve">limits of Congress's limited, </w:t>
      </w:r>
      <w:r w:rsidRPr="009F7F7C">
        <w:rPr>
          <w:rStyle w:val="StyleUnderline"/>
        </w:rPr>
        <w:t xml:space="preserve">enumerated </w:t>
      </w:r>
      <w:r w:rsidRPr="009F7F7C">
        <w:rPr>
          <w:rStyle w:val="StyleUnderline"/>
          <w:highlight w:val="cyan"/>
        </w:rPr>
        <w:t>power are breaches of one of the primary structural limitations that constitutional federalism imposes on the federal govern</w:t>
      </w:r>
      <w:r w:rsidRPr="009F7F7C">
        <w:rPr>
          <w:rStyle w:val="StyleUnderline"/>
          <w:highlight w:val="cyan"/>
        </w:rPr>
        <w:softHyphen/>
        <w:t>ment.</w:t>
      </w:r>
      <w:r w:rsidRPr="008E6A1C">
        <w:rPr>
          <w:sz w:val="16"/>
        </w:rPr>
        <w:t xml:space="preserve"> After countenancing for decades Congress's almost unlimited criminalization of conduct that is inherently local in nature (as long as, that is, the Constitution's Com</w:t>
      </w:r>
      <w:r w:rsidRPr="008E6A1C">
        <w:rPr>
          <w:sz w:val="16"/>
        </w:rPr>
        <w:softHyphen/>
        <w:t>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 The federal offense of carjacking is a quintessential example of Congress's overreaching assertions of federal criminal jurisdiction. The federal carjacking offense is cur</w:t>
      </w:r>
      <w:r w:rsidRPr="008E6A1C">
        <w:rPr>
          <w:sz w:val="16"/>
        </w:rPr>
        <w:softHyphen/>
        <w:t>rently defined as taking a motor vehicle "from the person or presence of another by force and violence or by intimi</w:t>
      </w:r>
      <w:r w:rsidRPr="008E6A1C">
        <w:rPr>
          <w:sz w:val="16"/>
        </w:rPr>
        <w:softHyphen/>
        <w:t>dation." The federal jurisdictional "hook" for this carjacking offense is that the vehicle must have been "transported, shipped, or received in interstate or foreign commerce," but how many vehicles have not? Actual com</w:t>
      </w:r>
      <w:r w:rsidRPr="008E6A1C">
        <w:rPr>
          <w:sz w:val="16"/>
        </w:rPr>
        <w:softHyphen/>
        <w:t>missions of carjackings take place almost uniformly within a single locale of a single state, yet federal crimi</w:t>
      </w:r>
      <w:r w:rsidRPr="008E6A1C">
        <w:rPr>
          <w:sz w:val="16"/>
        </w:rPr>
        <w:softHyphen/>
        <w:t>nal law now purports to authorize federal prosecutors to be the ones to charge and prosecute local carjackings. Such breaches of constitutional federalism are not mere breaches of technical and theoretical niceties, for the power to criminalize is the power to coerce and control. The purpose of constitutional federalism is akin to the purpose of limited government itself: to guard against accumulation of power by a single sovereign—i.e., the fed</w:t>
      </w:r>
      <w:r w:rsidRPr="008E6A1C">
        <w:rPr>
          <w:sz w:val="16"/>
        </w:rPr>
        <w:softHyphen/>
        <w:t>eral government—as a "double security . . . on the rights of the people." Thus, if there were no limits on Con</w:t>
      </w:r>
      <w:r w:rsidRPr="008E6A1C">
        <w:rPr>
          <w:sz w:val="16"/>
        </w:rPr>
        <w:softHyphen/>
        <w:t xml:space="preserve">gress's power to criminalize, there would be no limits on the power of the federal government to coerce and control Americans. III. Prospects for Reform The "overcriminalization" problem is so widespread and pervasive that it is tempting to think that reform is futile. But there is reason to hope that Congress may change its ways. </w:t>
      </w:r>
      <w:r w:rsidRPr="008E6A1C">
        <w:rPr>
          <w:rStyle w:val="StyleUnderline"/>
        </w:rPr>
        <w:t xml:space="preserve">The </w:t>
      </w:r>
      <w:r w:rsidRPr="009F7F7C">
        <w:rPr>
          <w:rStyle w:val="StyleUnderline"/>
          <w:highlight w:val="cyan"/>
        </w:rPr>
        <w:t>over-federalization of crime is not a partisan issue</w:t>
      </w:r>
      <w:r w:rsidRPr="008E6A1C">
        <w:rPr>
          <w:rStyle w:val="StyleUnderline"/>
        </w:rPr>
        <w:t>, and both major parties stand to benefit from fight</w:t>
      </w:r>
      <w:r w:rsidRPr="008E6A1C">
        <w:rPr>
          <w:rStyle w:val="StyleUnderline"/>
        </w:rPr>
        <w:softHyphen/>
        <w:t xml:space="preserve">ing over-federalization once the public is better educated about the problem and its implications. </w:t>
      </w:r>
      <w:r w:rsidRPr="008E6A1C">
        <w:rPr>
          <w:sz w:val="16"/>
        </w:rPr>
        <w:t>With regard to the criminal law, Democrats generally recognize that the power to make laws and decisions about the enforcement of those laws should reside as closely as possible to those who will be most affected. Washington should in most cases not be dictating which members of the community should be locked up and for what conduct</w:t>
      </w:r>
      <w:r w:rsidRPr="008E6A1C">
        <w:rPr>
          <w:rStyle w:val="StyleUnderline"/>
        </w:rPr>
        <w:t>. Many Republi</w:t>
      </w:r>
      <w:r w:rsidRPr="008E6A1C">
        <w:rPr>
          <w:rStyle w:val="StyleUnderline"/>
        </w:rPr>
        <w:softHyphen/>
        <w:t xml:space="preserve">cans tend to view constitutional federalism as a check on the unwarranted and potentially dangerous accumulation of power by a central government. </w:t>
      </w:r>
      <w:r w:rsidRPr="009F7F7C">
        <w:rPr>
          <w:rStyle w:val="StyleUnderline"/>
        </w:rPr>
        <w:t>Once they understand the mechanics and implications of</w:t>
      </w:r>
      <w:r w:rsidRPr="008E6A1C">
        <w:rPr>
          <w:rStyle w:val="StyleUnderline"/>
        </w:rPr>
        <w:t xml:space="preserve"> the </w:t>
      </w:r>
      <w:r w:rsidRPr="009F7F7C">
        <w:rPr>
          <w:rStyle w:val="StyleUnderline"/>
        </w:rPr>
        <w:t>over-federalization of crime</w:t>
      </w:r>
      <w:r w:rsidRPr="008E6A1C">
        <w:rPr>
          <w:rStyle w:val="StyleUnderline"/>
        </w:rPr>
        <w:t xml:space="preserve">, Americans who support either party are likely to understand over-federalization as a grave threat </w:t>
      </w:r>
      <w:r w:rsidRPr="008E6A1C">
        <w:rPr>
          <w:sz w:val="16"/>
        </w:rPr>
        <w:t>to their rights and liberties.</w:t>
      </w:r>
      <w:r>
        <w:rPr>
          <w:rStyle w:val="StyleUnderline"/>
        </w:rPr>
        <w:t xml:space="preserve"> </w:t>
      </w:r>
      <w:r w:rsidRPr="008E6A1C">
        <w:rPr>
          <w:rStyle w:val="StyleUnderline"/>
        </w:rPr>
        <w:t>Although most members of Congress remain prone to viewing their being "tough on crime" at the federal level</w:t>
      </w:r>
      <w:r w:rsidRPr="008E6A1C">
        <w:rPr>
          <w:sz w:val="16"/>
        </w:rPr>
        <w:t xml:space="preserve"> as a hedge against unemployment, that tide is turning. </w:t>
      </w:r>
      <w:r w:rsidRPr="008E6A1C">
        <w:rPr>
          <w:rStyle w:val="StyleUnderline"/>
        </w:rPr>
        <w:t>Influ</w:t>
      </w:r>
      <w:r w:rsidRPr="008E6A1C">
        <w:rPr>
          <w:rStyle w:val="StyleUnderline"/>
        </w:rPr>
        <w:softHyphen/>
        <w:t>ential Senators and Representatives of both parties are beginning to recognize the real-world effects of the over-</w:t>
      </w:r>
      <w:r w:rsidRPr="008E6A1C">
        <w:rPr>
          <w:rStyle w:val="StyleUnderline"/>
        </w:rPr>
        <w:softHyphen/>
        <w:t>federalization</w:t>
      </w:r>
      <w:r w:rsidRPr="008E6A1C">
        <w:rPr>
          <w:sz w:val="16"/>
        </w:rPr>
        <w:t xml:space="preserve"> of crime on individuals and communities in their home states and districts. Certainly nothing requires Congress to legislate to the full extent allowed by the Supreme Court's Commerce Clause jurisprudence. Some members of Congress thus have begun to work to change the political environment and block bills that would expand the reach of federal criminal law beyond prudential or constitutional limits. These leaders include Representatives John Conyers (D-MI), Louie Gohmert (R-TX), and Bobby Scott (D-VA) as well as Senators Jeff Sessions (R-AL) and Sam Brownback (R-KS). The projects of all those who advocate for the reform of federal criminal law would be advanced by reaching across real and per</w:t>
      </w:r>
      <w:r w:rsidRPr="008E6A1C">
        <w:rPr>
          <w:sz w:val="16"/>
        </w:rPr>
        <w:softHyphen/>
        <w:t>ceived political boundaries to shape a coalition working to ensure that all new criminal offenses adhere to the funda</w:t>
      </w:r>
      <w:r w:rsidRPr="008E6A1C">
        <w:rPr>
          <w:sz w:val="16"/>
        </w:rPr>
        <w:softHyphen/>
        <w:t>mental principles of sound criminal law. In the long run</w:t>
      </w:r>
      <w:r w:rsidRPr="008E6A1C">
        <w:rPr>
          <w:rStyle w:val="StyleUnderline"/>
        </w:rPr>
        <w:t xml:space="preserve">, no one benefits when the federal government indiscriminately criminalizes conduct without regard to prudential and constitutional limitations. </w:t>
      </w:r>
      <w:r w:rsidRPr="009F7F7C">
        <w:rPr>
          <w:rStyle w:val="StyleUnderline"/>
          <w:highlight w:val="cyan"/>
        </w:rPr>
        <w:t>Perversely, overcriminalization undermines the rule of law</w:t>
      </w:r>
      <w:r w:rsidRPr="008E6A1C">
        <w:rPr>
          <w:rStyle w:val="StyleUnderline"/>
        </w:rPr>
        <w:t xml:space="preserve"> over time, even as it chips away at liberty. Narrow special interests that pressure Congress to add criminal offenses that are not warranted by constitutional norms or prudence play a dangerous game with our freedoms. No one, Democrat, Republican, or otherwise, should countenance it.</w:t>
      </w:r>
    </w:p>
    <w:p w14:paraId="625A2076" w14:textId="77777777" w:rsidR="00D83F9E" w:rsidRDefault="00D83F9E" w:rsidP="00D83F9E">
      <w:pPr>
        <w:pStyle w:val="Heading3"/>
      </w:pPr>
      <w:r>
        <w:t>generic CJR (down)</w:t>
      </w:r>
    </w:p>
    <w:p w14:paraId="369C41F5" w14:textId="77777777" w:rsidR="00D83F9E" w:rsidRDefault="00D83F9E" w:rsidP="00D83F9E">
      <w:pPr>
        <w:pStyle w:val="Heading4"/>
      </w:pPr>
      <w:r>
        <w:t>Federal, uniform changes to Criminal justice disrupt experimentation by the states.</w:t>
      </w:r>
    </w:p>
    <w:p w14:paraId="239B2DD8" w14:textId="77777777" w:rsidR="00D83F9E" w:rsidRPr="00137355" w:rsidRDefault="00D83F9E" w:rsidP="00D83F9E">
      <w:r>
        <w:t xml:space="preserve">Wayne </w:t>
      </w:r>
      <w:r w:rsidRPr="00137355">
        <w:rPr>
          <w:rStyle w:val="Style13ptBold"/>
        </w:rPr>
        <w:t>Logan</w:t>
      </w:r>
      <w:r>
        <w:t>, Professor of Law at William Mitchel College of Law, December 20</w:t>
      </w:r>
      <w:r w:rsidRPr="00137355">
        <w:rPr>
          <w:rStyle w:val="Style13ptBold"/>
        </w:rPr>
        <w:t>05</w:t>
      </w:r>
      <w:r>
        <w:t xml:space="preserve">, “Horizaontal Federalism in an Age of Criminal Justice Interconnectedness.” University of Pennsylvania Law Review Vol. 154, </w:t>
      </w:r>
      <w:r w:rsidRPr="00137355">
        <w:t>https://scholarship.law.upenn.edu/cgi/viewcontent.cgi?referer=&amp;httpsredir=1&amp;article=1298&amp;context=penn_law_review</w:t>
      </w:r>
    </w:p>
    <w:p w14:paraId="133A8925" w14:textId="77777777" w:rsidR="00D83F9E" w:rsidRPr="00137355" w:rsidRDefault="00D83F9E" w:rsidP="00D83F9E">
      <w:pPr>
        <w:rPr>
          <w:sz w:val="16"/>
        </w:rPr>
      </w:pPr>
      <w:r w:rsidRPr="00137355">
        <w:rPr>
          <w:rStyle w:val="StyleUnderline"/>
        </w:rPr>
        <w:t xml:space="preserve">A </w:t>
      </w:r>
      <w:r w:rsidRPr="002F2C32">
        <w:rPr>
          <w:rStyle w:val="StyleUnderline"/>
          <w:highlight w:val="cyan"/>
        </w:rPr>
        <w:t xml:space="preserve">central precept </w:t>
      </w:r>
      <w:r w:rsidRPr="002F2C32">
        <w:rPr>
          <w:rStyle w:val="StyleUnderline"/>
        </w:rPr>
        <w:t xml:space="preserve">in American governance </w:t>
      </w:r>
      <w:r w:rsidRPr="002F2C32">
        <w:rPr>
          <w:rStyle w:val="StyleUnderline"/>
          <w:highlight w:val="cyan"/>
        </w:rPr>
        <w:t>is that states should be afforded latitude to pursue their own course</w:t>
      </w:r>
      <w:r w:rsidRPr="00137355">
        <w:rPr>
          <w:rStyle w:val="StyleUnderline"/>
        </w:rPr>
        <w:t xml:space="preserve"> in social and economic matters. </w:t>
      </w:r>
      <w:r w:rsidRPr="002F2C32">
        <w:rPr>
          <w:rStyle w:val="StyleUnderline"/>
          <w:highlight w:val="cyan"/>
        </w:rPr>
        <w:t>With</w:t>
      </w:r>
      <w:r w:rsidRPr="00137355">
        <w:rPr>
          <w:rStyle w:val="StyleUnderline"/>
        </w:rPr>
        <w:t xml:space="preserve"> such </w:t>
      </w:r>
      <w:r w:rsidRPr="002F2C32">
        <w:rPr>
          <w:rStyle w:val="StyleUnderline"/>
          <w:highlight w:val="cyan"/>
        </w:rPr>
        <w:t>autonomy</w:t>
      </w:r>
      <w:r w:rsidRPr="00137355">
        <w:rPr>
          <w:rStyle w:val="StyleUnderline"/>
        </w:rPr>
        <w:t xml:space="preserve">, as famously recognized by Justice Brandeis, the </w:t>
      </w:r>
      <w:r w:rsidRPr="002F2C32">
        <w:rPr>
          <w:rStyle w:val="StyleUnderline"/>
          <w:highlight w:val="cyan"/>
        </w:rPr>
        <w:t>states can serve as “laborator[ies</w:t>
      </w:r>
      <w:r w:rsidRPr="00137355">
        <w:rPr>
          <w:rStyle w:val="StyleUnderline"/>
        </w:rPr>
        <w:t xml:space="preserve">],” </w:t>
      </w:r>
      <w:r w:rsidRPr="002F2C32">
        <w:rPr>
          <w:rStyle w:val="StyleUnderline"/>
          <w:highlight w:val="cyan"/>
        </w:rPr>
        <w:t>enjoying the freedom to undertake “experiments without risk to the</w:t>
      </w:r>
      <w:r w:rsidRPr="00137355">
        <w:rPr>
          <w:rStyle w:val="StyleUnderline"/>
        </w:rPr>
        <w:t xml:space="preserve"> rest of the </w:t>
      </w:r>
      <w:r w:rsidRPr="002F2C32">
        <w:rPr>
          <w:rStyle w:val="StyleUnderline"/>
          <w:highlight w:val="cyan"/>
        </w:rPr>
        <w:t>country</w:t>
      </w:r>
      <w:r w:rsidRPr="00137355">
        <w:rPr>
          <w:rStyle w:val="StyleUnderline"/>
        </w:rPr>
        <w:t xml:space="preserve">.”1 </w:t>
      </w:r>
      <w:r w:rsidRPr="00EB44FA">
        <w:rPr>
          <w:rStyle w:val="StyleUnderline"/>
          <w:highlight w:val="cyan"/>
        </w:rPr>
        <w:t>States</w:t>
      </w:r>
      <w:r w:rsidRPr="00137355">
        <w:rPr>
          <w:rStyle w:val="StyleUnderline"/>
        </w:rPr>
        <w:t xml:space="preserve">, ideally, </w:t>
      </w:r>
      <w:r w:rsidRPr="00EB44FA">
        <w:rPr>
          <w:rStyle w:val="StyleUnderline"/>
          <w:highlight w:val="cyan"/>
        </w:rPr>
        <w:t>can</w:t>
      </w:r>
      <w:r w:rsidRPr="00137355">
        <w:rPr>
          <w:rStyle w:val="StyleUnderline"/>
        </w:rPr>
        <w:t xml:space="preserve"> thereby also b</w:t>
      </w:r>
      <w:r w:rsidRPr="00EB44FA">
        <w:rPr>
          <w:rStyle w:val="StyleUnderline"/>
          <w:highlight w:val="cyan"/>
        </w:rPr>
        <w:t>etter legislate</w:t>
      </w:r>
      <w:r w:rsidRPr="00137355">
        <w:rPr>
          <w:rStyle w:val="StyleUnderline"/>
        </w:rPr>
        <w:t xml:space="preserve"> in a fashion consistent </w:t>
      </w:r>
      <w:r w:rsidRPr="00EB44FA">
        <w:rPr>
          <w:rStyle w:val="StyleUnderline"/>
          <w:highlight w:val="cyan"/>
        </w:rPr>
        <w:t>with the views of their citizens</w:t>
      </w:r>
      <w:r w:rsidRPr="00137355">
        <w:rPr>
          <w:rStyle w:val="StyleUnderline"/>
        </w:rPr>
        <w:t xml:space="preserve">,2 </w:t>
      </w:r>
      <w:r w:rsidRPr="00EB44FA">
        <w:rPr>
          <w:rStyle w:val="StyleUnderline"/>
          <w:highlight w:val="cyan"/>
        </w:rPr>
        <w:t>permitting</w:t>
      </w:r>
      <w:r w:rsidRPr="00137355">
        <w:rPr>
          <w:rStyle w:val="StyleUnderline"/>
        </w:rPr>
        <w:t xml:space="preserve"> a </w:t>
      </w:r>
      <w:r w:rsidRPr="00EB44FA">
        <w:rPr>
          <w:rStyle w:val="StyleUnderline"/>
          <w:highlight w:val="cyan"/>
        </w:rPr>
        <w:t>healthy democratic pluralism</w:t>
      </w:r>
      <w:r w:rsidRPr="00137355">
        <w:rPr>
          <w:rStyle w:val="StyleUnderline"/>
        </w:rPr>
        <w:t xml:space="preserve"> to flourish, which in turn allows individuals to “vote with their feet”3 and </w:t>
      </w:r>
      <w:r w:rsidRPr="00EB44FA">
        <w:rPr>
          <w:rStyle w:val="StyleUnderline"/>
          <w:highlight w:val="cyan"/>
        </w:rPr>
        <w:t>increases governmental responsiveness</w:t>
      </w:r>
      <w:r w:rsidRPr="00137355">
        <w:rPr>
          <w:rStyle w:val="StyleUnderline"/>
        </w:rPr>
        <w:t xml:space="preserve"> by “putting the States in competition for a mobile citizenry.”</w:t>
      </w:r>
      <w:r w:rsidRPr="00137355">
        <w:rPr>
          <w:sz w:val="16"/>
        </w:rPr>
        <w:t xml:space="preserve">4 </w:t>
      </w:r>
      <w:r w:rsidRPr="00137355">
        <w:rPr>
          <w:rStyle w:val="StyleUnderline"/>
        </w:rPr>
        <w:t xml:space="preserve">Since the Framing Era, diversity has marked state civil5 and criminal6 law alike, at once shaping and reflecting local norms and practices. </w:t>
      </w:r>
      <w:r w:rsidRPr="00EB44FA">
        <w:rPr>
          <w:rStyle w:val="StyleUnderline"/>
          <w:highlight w:val="cyan"/>
        </w:rPr>
        <w:t>Consistent with</w:t>
      </w:r>
      <w:r w:rsidRPr="00137355">
        <w:rPr>
          <w:rStyle w:val="StyleUnderline"/>
        </w:rPr>
        <w:t xml:space="preserve"> the tenets of “</w:t>
      </w:r>
      <w:r w:rsidRPr="00EB44FA">
        <w:rPr>
          <w:rStyle w:val="StyleUnderline"/>
          <w:highlight w:val="cyan"/>
        </w:rPr>
        <w:t>fifty-labs” federalism</w:t>
      </w:r>
      <w:r w:rsidRPr="00137355">
        <w:rPr>
          <w:rStyle w:val="StyleUnderline"/>
        </w:rPr>
        <w:t xml:space="preserve">,7 and </w:t>
      </w:r>
      <w:r w:rsidRPr="00EB44FA">
        <w:rPr>
          <w:rStyle w:val="StyleUnderline"/>
        </w:rPr>
        <w:t>the</w:t>
      </w:r>
      <w:r w:rsidRPr="00137355">
        <w:rPr>
          <w:rStyle w:val="StyleUnderline"/>
        </w:rPr>
        <w:t xml:space="preserve"> Supreme Court’s abiding reluctance to regulate state criminal law8 and its attendant sanctions,9 </w:t>
      </w:r>
      <w:r w:rsidRPr="00EB44FA">
        <w:rPr>
          <w:rStyle w:val="StyleUnderline"/>
          <w:highlight w:val="cyan"/>
        </w:rPr>
        <w:t>states continue to evince diverse views on criminal law</w:t>
      </w:r>
      <w:r w:rsidRPr="00137355">
        <w:rPr>
          <w:rStyle w:val="StyleUnderline"/>
        </w:rPr>
        <w:t xml:space="preserve"> matters in particular. One sees disagreement on such basic matters as </w:t>
      </w:r>
      <w:r w:rsidRPr="00EB44FA">
        <w:rPr>
          <w:rStyle w:val="StyleUnderline"/>
          <w:highlight w:val="cyan"/>
        </w:rPr>
        <w:t>whether particular behavior should be criminalized</w:t>
      </w:r>
      <w:r w:rsidRPr="00137355">
        <w:rPr>
          <w:rStyle w:val="StyleUnderline"/>
        </w:rPr>
        <w:t xml:space="preserve">;10 the </w:t>
      </w:r>
      <w:r w:rsidRPr="00EB44FA">
        <w:rPr>
          <w:rStyle w:val="StyleUnderline"/>
          <w:highlight w:val="cyan"/>
        </w:rPr>
        <w:t>definitions of criminal offenses</w:t>
      </w:r>
      <w:r w:rsidRPr="00137355">
        <w:rPr>
          <w:rStyle w:val="StyleUnderline"/>
        </w:rPr>
        <w:t xml:space="preserve">;11 the availability of defenses;12 </w:t>
      </w:r>
      <w:r w:rsidRPr="00EB44FA">
        <w:rPr>
          <w:rStyle w:val="StyleUnderline"/>
          <w:highlight w:val="cyan"/>
        </w:rPr>
        <w:t>punishments</w:t>
      </w:r>
      <w:r w:rsidRPr="00EB44FA">
        <w:rPr>
          <w:rStyle w:val="StyleUnderline"/>
        </w:rPr>
        <w:t>13</w:t>
      </w:r>
      <w:r w:rsidRPr="00137355">
        <w:rPr>
          <w:rStyle w:val="StyleUnderline"/>
        </w:rPr>
        <w:t xml:space="preserve"> </w:t>
      </w:r>
      <w:r w:rsidRPr="00EB44FA">
        <w:rPr>
          <w:rStyle w:val="StyleUnderline"/>
          <w:highlight w:val="cyan"/>
        </w:rPr>
        <w:t>and</w:t>
      </w:r>
      <w:r w:rsidRPr="00EB44FA">
        <w:rPr>
          <w:rStyle w:val="StyleUnderline"/>
        </w:rPr>
        <w:t xml:space="preserve"> the means by which they are determined</w:t>
      </w:r>
      <w:r w:rsidRPr="00137355">
        <w:rPr>
          <w:rStyle w:val="StyleUnderline"/>
        </w:rPr>
        <w:t xml:space="preserve">;14 </w:t>
      </w:r>
      <w:r w:rsidRPr="00EB44FA">
        <w:rPr>
          <w:rStyle w:val="StyleUnderline"/>
        </w:rPr>
        <w:t xml:space="preserve">resort to </w:t>
      </w:r>
      <w:r w:rsidRPr="00EB44FA">
        <w:rPr>
          <w:rStyle w:val="StyleUnderline"/>
          <w:highlight w:val="cyan"/>
        </w:rPr>
        <w:t>imprisonment</w:t>
      </w:r>
      <w:r w:rsidRPr="00137355">
        <w:rPr>
          <w:rStyle w:val="StyleUnderline"/>
        </w:rPr>
        <w:t xml:space="preserve"> (versus community-based sanctions);15 </w:t>
      </w:r>
      <w:r w:rsidRPr="00EB44FA">
        <w:rPr>
          <w:rStyle w:val="StyleUnderline"/>
        </w:rPr>
        <w:t>and even the</w:t>
      </w:r>
      <w:r w:rsidRPr="00137355">
        <w:rPr>
          <w:rStyle w:val="StyleUnderline"/>
        </w:rPr>
        <w:t xml:space="preserve"> rationales justifying punishment.</w:t>
      </w:r>
      <w:r w:rsidRPr="00137355">
        <w:rPr>
          <w:sz w:val="16"/>
        </w:rPr>
        <w:t xml:space="preserve">16 Diversity also exists in the rights and procedures marking state criminal justice systems. </w:t>
      </w:r>
      <w:r w:rsidRPr="00EB44FA">
        <w:rPr>
          <w:rStyle w:val="StyleUnderline"/>
          <w:highlight w:val="cyan"/>
        </w:rPr>
        <w:t>While</w:t>
      </w:r>
      <w:r w:rsidRPr="00137355">
        <w:rPr>
          <w:rStyle w:val="StyleUnderline"/>
        </w:rPr>
        <w:t xml:space="preserve"> the Constitution’s </w:t>
      </w:r>
      <w:r w:rsidRPr="00EB44FA">
        <w:rPr>
          <w:rStyle w:val="StyleUnderline"/>
          <w:highlight w:val="cyan"/>
        </w:rPr>
        <w:t>Supremacy Clause requires that states</w:t>
      </w:r>
      <w:r w:rsidRPr="00137355">
        <w:rPr>
          <w:rStyle w:val="StyleUnderline"/>
        </w:rPr>
        <w:t xml:space="preserve">, at a minimum, </w:t>
      </w:r>
      <w:r w:rsidRPr="00EB44FA">
        <w:rPr>
          <w:rStyle w:val="StyleUnderline"/>
          <w:highlight w:val="cyan"/>
        </w:rPr>
        <w:t>provide</w:t>
      </w:r>
      <w:r w:rsidRPr="00137355">
        <w:rPr>
          <w:rStyle w:val="StyleUnderline"/>
        </w:rPr>
        <w:t xml:space="preserve"> their </w:t>
      </w:r>
      <w:r w:rsidRPr="00EB44FA">
        <w:rPr>
          <w:rStyle w:val="StyleUnderline"/>
          <w:highlight w:val="cyan"/>
        </w:rPr>
        <w:t>citizens with rights prescribed by federal law</w:t>
      </w:r>
      <w:r w:rsidRPr="00137355">
        <w:rPr>
          <w:rStyle w:val="StyleUnderline"/>
        </w:rPr>
        <w:t xml:space="preserve">,17 the </w:t>
      </w:r>
      <w:r w:rsidRPr="00EB44FA">
        <w:rPr>
          <w:rStyle w:val="StyleUnderline"/>
          <w:highlight w:val="cyan"/>
        </w:rPr>
        <w:t>states</w:t>
      </w:r>
      <w:r w:rsidRPr="00137355">
        <w:rPr>
          <w:rStyle w:val="StyleUnderline"/>
        </w:rPr>
        <w:t xml:space="preserve"> of course are free to extend more protections18 and otherwise </w:t>
      </w:r>
      <w:r w:rsidRPr="00EB44FA">
        <w:rPr>
          <w:rStyle w:val="StyleUnderline"/>
          <w:highlight w:val="cyan"/>
        </w:rPr>
        <w:t>operate their criminal justice systems largely free of federal dictate</w:t>
      </w:r>
      <w:r w:rsidRPr="00137355">
        <w:rPr>
          <w:rStyle w:val="StyleUnderline"/>
        </w:rPr>
        <w:t>.</w:t>
      </w:r>
      <w:r w:rsidRPr="00137355">
        <w:rPr>
          <w:sz w:val="16"/>
        </w:rPr>
        <w:t xml:space="preserve">19 This Article examines some of the challenges bred by this diversity, which, rather than deriving from the frequently clashing competitive interests of states,20 result from the states’ increasing interconnection in criminal justice matters. Two foremost examples of this phenomenon are examined here: criminal recidivist sentence enhancement laws and sex offender registration laws. Both types of laws have been in effect in some form for decades and have evolved over time to accommodate ex-offenders, who, consistent with constitutional freedom of movement, change state residences. With these refinements, the states have sought to prohibit such individuals from escaping continued accountability for their past wrongdoing21 and deprive them of an incentive to migrate elsewhere in search of a “clean slate.”22 As President Clinton warned when signing federal legislation authorizing a national sex offender registry for the use of law enforcement: “If you dare to prey on our children, the law will follow you wherever you go—state to state, town to town.”23 The Article begins with an overview of the means by which recidivist enhancement and registration laws take account of out-of-state prior convictions, critically important matters largely ignored by commentators.24 While state courts often face challenges in applying recidivist and registration laws to indigenous offenders, their task is made considerably more difficult when the predicate convictions occurred elsewhere. In such situations, courts must interpret and apply the law of another state to determine if the conviction, itself possibly aged or marked by ambiguous or incomplete information, warrants consideration under their recidivist or registration law. Part I of this Article examines the two basic approaches—external and internal— that jurisdictions use to make such determinations. The internal approach requires that out-of-state convictions, and any punishment resulting from those convictions, satisfy the eligibility requirements of the forum state’s registration or recidivist enhancement law. The external approach, on the other hand, allows such decisions to be based on the legal determinations of the forum state’s fellow sovereigns. Part II explores the ramifications of interconnection and states’ use (or non-use) of one another’s criminal justice outcomes. These ramifications assume practical and theoretical form, and vary in accordance with states’ adoption of the internal or external approach. In terms of the practical ramifications, the internal approach poses particular analytic challenges because states often must undertake a difficult interstate exercise in statutory construction. Because the approach places premium importance on the forum’s legal norms, without deference to how the prior conviction was treated in the other state, it is not uncommon for individuals to escape continued accountability. This very uncertainty, however, can raise notice concerns for immigrants who must fathom (with respect to registration laws, often in a very short time period) the legal consequences of their prior conviction in their newly adopted state. Such concerns are not as pronounced in states using an external approach because, as noted, such legal consequences are predetermined by the individual’s erstwhile state of residence. The external approach, however, results in a consequence of a different sort: unequal treatment of otherwise similarly situated individuals. Because registration and recidivist enhancement outcomes are allowed to hinge on how another state would resolve the question, individuals hailing from especially punitive states can suffer differentially compared both to their counterparts who enter the forum with convictions from less punitive states and to those indigenous to the forum. For individuals, the geographic happenstance of their criminal history in effect determines their destiny. For society as a whole, states’ at times extreme criminal law positions are permitted to ripple across not just space but also time, because recidivist and registration laws consider convictions from years before, allowing perhaps draconian and retrograde mores to be frozen in amber and given ongoing, contemporary effect. Even more intriguing are the theoretical implications of state interconnection, examined in Part III. </w:t>
      </w:r>
      <w:r w:rsidRPr="00EB44FA">
        <w:rPr>
          <w:rStyle w:val="StyleUnderline"/>
          <w:highlight w:val="cyan"/>
        </w:rPr>
        <w:t>Internal approach states</w:t>
      </w:r>
      <w:r w:rsidRPr="00137355">
        <w:rPr>
          <w:rStyle w:val="StyleUnderline"/>
        </w:rPr>
        <w:t xml:space="preserve"> can be seen as </w:t>
      </w:r>
      <w:r w:rsidRPr="00EB44FA">
        <w:rPr>
          <w:rStyle w:val="StyleUnderline"/>
          <w:highlight w:val="cyan"/>
        </w:rPr>
        <w:t>stalwarts of “fifty-labs” federalism</w:t>
      </w:r>
      <w:r w:rsidRPr="00137355">
        <w:rPr>
          <w:rStyle w:val="StyleUnderline"/>
        </w:rPr>
        <w:t>. They make their own calls</w:t>
      </w:r>
      <w:r w:rsidRPr="00137355">
        <w:rPr>
          <w:sz w:val="16"/>
        </w:rPr>
        <w:t xml:space="preserve"> on recidivist and registration eligibility, and resist the characterizations afforded convictions by other states, </w:t>
      </w:r>
      <w:r w:rsidRPr="00137355">
        <w:rPr>
          <w:rStyle w:val="StyleUnderline"/>
        </w:rPr>
        <w:t xml:space="preserve">thereby </w:t>
      </w:r>
      <w:r w:rsidRPr="00EB44FA">
        <w:rPr>
          <w:rStyle w:val="StyleUnderline"/>
          <w:highlight w:val="cyan"/>
        </w:rPr>
        <w:t xml:space="preserve">giving </w:t>
      </w:r>
      <w:r w:rsidRPr="00EB44FA">
        <w:rPr>
          <w:rStyle w:val="StyleUnderline"/>
        </w:rPr>
        <w:t>effect</w:t>
      </w:r>
      <w:r w:rsidRPr="00137355">
        <w:rPr>
          <w:rStyle w:val="StyleUnderline"/>
        </w:rPr>
        <w:t xml:space="preserve"> to </w:t>
      </w:r>
      <w:r w:rsidRPr="00EB44FA">
        <w:rPr>
          <w:rStyle w:val="StyleUnderline"/>
          <w:highlight w:val="cyan"/>
        </w:rPr>
        <w:t>state autonomy and diversity</w:t>
      </w:r>
      <w:r w:rsidRPr="00137355">
        <w:rPr>
          <w:sz w:val="16"/>
        </w:rPr>
        <w:t xml:space="preserve">. External approach states, on the other hand, place premium importance on uniformity and comity. Their deferential approach, in addition to depriving the nation of a “lab,” has a number of subtle yet significant collateral consequences. These include the following: the deflection of political responsibility for the adoption of criminal law norms, which themselves might otherwise not garner sufficient political support in the forum; the skewing of the ostensibly local character of the criminal law; and the removal of incentives for “laggard” states to conform their laws to the standards of their more progressive peers, possibly contributing to a “race to the bottom.” Finally, </w:t>
      </w:r>
      <w:r w:rsidRPr="00EB44FA">
        <w:rPr>
          <w:rStyle w:val="StyleUnderline"/>
          <w:highlight w:val="cyan"/>
        </w:rPr>
        <w:t>with</w:t>
      </w:r>
      <w:r w:rsidRPr="00137355">
        <w:rPr>
          <w:sz w:val="16"/>
        </w:rPr>
        <w:t xml:space="preserve"> more </w:t>
      </w:r>
      <w:r w:rsidRPr="00EB44FA">
        <w:rPr>
          <w:rStyle w:val="StyleUnderline"/>
          <w:highlight w:val="cyan"/>
        </w:rPr>
        <w:t>uniformity and less experimentation come</w:t>
      </w:r>
      <w:r w:rsidRPr="00137355">
        <w:rPr>
          <w:rStyle w:val="StyleUnderline"/>
        </w:rPr>
        <w:t xml:space="preserve"> </w:t>
      </w:r>
      <w:r w:rsidRPr="00EB44FA">
        <w:rPr>
          <w:rStyle w:val="StyleUnderline"/>
          <w:highlight w:val="cyan"/>
        </w:rPr>
        <w:t>diminished prospects for democratic competition, with attendant negative effects on the constitutional right</w:t>
      </w:r>
      <w:r w:rsidRPr="00137355">
        <w:rPr>
          <w:sz w:val="16"/>
        </w:rPr>
        <w:t xml:space="preserve"> of free travel. </w:t>
      </w:r>
      <w:r w:rsidRPr="00137355">
        <w:rPr>
          <w:rStyle w:val="StyleUnderline"/>
        </w:rPr>
        <w:t xml:space="preserve">Whatever its benefits, </w:t>
      </w:r>
      <w:r w:rsidRPr="00EB44FA">
        <w:rPr>
          <w:rStyle w:val="StyleUnderline"/>
          <w:highlight w:val="cyan"/>
        </w:rPr>
        <w:t>criminal justice interconnection has major</w:t>
      </w:r>
      <w:r w:rsidRPr="00137355">
        <w:rPr>
          <w:rStyle w:val="StyleUnderline"/>
        </w:rPr>
        <w:t xml:space="preserve"> practical and theoretical </w:t>
      </w:r>
      <w:r w:rsidRPr="00EB44FA">
        <w:rPr>
          <w:rStyle w:val="StyleUnderline"/>
          <w:highlight w:val="cyan"/>
        </w:rPr>
        <w:t>implications for “our federalism</w:t>
      </w:r>
      <w:r w:rsidRPr="00137355">
        <w:rPr>
          <w:rStyle w:val="StyleUnderline"/>
        </w:rPr>
        <w:t>,”25 which have gone unaddressed</w:t>
      </w:r>
      <w:r w:rsidRPr="00137355">
        <w:rPr>
          <w:sz w:val="16"/>
        </w:rPr>
        <w:t>. While courts and commentators have focused intensely upon federal-state interrelations in criminal justice matters,26 and “vertical” federalism more generally,27 scant attention has been paid to the interactions among the states, or “horizontal” federalism,28 notwithstanding the reality that states process the lion’s share of U.S. criminal offenders.29 As the ensuing discussion makes clear, as the states determine the fate of immigrant offenders, they are laying bare many of the benefits and pitfalls of diversity (and uniform ity) in a federal republic whose constituent criminal justice systems are increasingly marked by interconnectedness.</w:t>
      </w:r>
    </w:p>
    <w:p w14:paraId="47AC0378" w14:textId="77777777" w:rsidR="00D83F9E" w:rsidRDefault="00D83F9E" w:rsidP="00D83F9E"/>
    <w:p w14:paraId="2D0DE0D2" w14:textId="77777777" w:rsidR="00D83F9E" w:rsidRPr="008E6A1C" w:rsidRDefault="00D83F9E" w:rsidP="00D83F9E"/>
    <w:p w14:paraId="0876A40C" w14:textId="77777777" w:rsidR="00D83F9E" w:rsidRDefault="00D83F9E" w:rsidP="00D83F9E">
      <w:pPr>
        <w:pStyle w:val="Heading4"/>
      </w:pPr>
      <w:r>
        <w:t>Criminal Justice Reform destroys constitutional federalism</w:t>
      </w:r>
    </w:p>
    <w:p w14:paraId="4A8005F9" w14:textId="77777777" w:rsidR="00D83F9E" w:rsidRDefault="00D83F9E" w:rsidP="00D83F9E">
      <w:r>
        <w:t xml:space="preserve">Dan </w:t>
      </w:r>
      <w:r w:rsidRPr="00387647">
        <w:rPr>
          <w:rStyle w:val="Style13ptBold"/>
        </w:rPr>
        <w:t>Mclaughlin</w:t>
      </w:r>
      <w:r>
        <w:t>, Senior Writer at National Review Online</w:t>
      </w:r>
      <w:r w:rsidRPr="00387647">
        <w:rPr>
          <w:rStyle w:val="Style13ptBold"/>
        </w:rPr>
        <w:t>,6-11</w:t>
      </w:r>
      <w:r>
        <w:t xml:space="preserve">-2020, "What Conservative Law-Enforcement Reforms Should Look Like," National Review, </w:t>
      </w:r>
      <w:hyperlink r:id="rId28" w:history="1">
        <w:r w:rsidRPr="009651ED">
          <w:rPr>
            <w:rStyle w:val="Hyperlink"/>
          </w:rPr>
          <w:t>https://www.nationalreview.com/2020/06/what-conservative-law-enforcement-reforms-should-look-like/</w:t>
        </w:r>
      </w:hyperlink>
      <w:r>
        <w:t xml:space="preserve"> jjk</w:t>
      </w:r>
    </w:p>
    <w:p w14:paraId="2C720257" w14:textId="77777777" w:rsidR="00D83F9E" w:rsidRPr="00387647" w:rsidRDefault="00D83F9E" w:rsidP="00D83F9E">
      <w:pPr>
        <w:rPr>
          <w:sz w:val="16"/>
        </w:rPr>
      </w:pPr>
      <w:r w:rsidRPr="00387647">
        <w:rPr>
          <w:sz w:val="16"/>
        </w:rPr>
        <w:t xml:space="preserve">4. Small Government. </w:t>
      </w:r>
      <w:r w:rsidRPr="009F7F7C">
        <w:rPr>
          <w:rStyle w:val="StyleUnderline"/>
          <w:highlight w:val="cyan"/>
        </w:rPr>
        <w:t>Small government</w:t>
      </w:r>
      <w:r w:rsidRPr="00387647">
        <w:rPr>
          <w:rStyle w:val="StyleUnderline"/>
        </w:rPr>
        <w:t xml:space="preserve"> has </w:t>
      </w:r>
      <w:r w:rsidRPr="009F7F7C">
        <w:rPr>
          <w:rStyle w:val="StyleUnderline"/>
          <w:highlight w:val="cyan"/>
        </w:rPr>
        <w:t>never meant “no government</w:t>
      </w:r>
      <w:r w:rsidRPr="00387647">
        <w:rPr>
          <w:rStyle w:val="StyleUnderline"/>
        </w:rPr>
        <w:t>.”</w:t>
      </w:r>
      <w:r w:rsidRPr="00387647">
        <w:rPr>
          <w:sz w:val="16"/>
        </w:rPr>
        <w:t xml:space="preserve"> Conservatives have long argued that </w:t>
      </w:r>
      <w:r w:rsidRPr="009F7F7C">
        <w:rPr>
          <w:rStyle w:val="StyleUnderline"/>
        </w:rPr>
        <w:t>governments that try to do too many things</w:t>
      </w:r>
      <w:r w:rsidRPr="00387647">
        <w:rPr>
          <w:rStyle w:val="StyleUnderline"/>
        </w:rPr>
        <w:t xml:space="preserve"> end up doing more of them badly.</w:t>
      </w:r>
      <w:r w:rsidRPr="00387647">
        <w:rPr>
          <w:sz w:val="16"/>
        </w:rPr>
        <w:t xml:space="preserve"> That should apply to policing as well. The core of criminal law is predatory behavior: murder, rape, robbery, fraud, arson, vandalism</w:t>
      </w:r>
      <w:r w:rsidRPr="00387647">
        <w:rPr>
          <w:rStyle w:val="StyleUnderline"/>
        </w:rPr>
        <w:t>.</w:t>
      </w:r>
      <w:r w:rsidRPr="00387647">
        <w:rPr>
          <w:sz w:val="16"/>
        </w:rPr>
        <w:t xml:space="preserve"> The further we get from those things, the less we should involve the cops. Historically, the laws that have been most easily abused in racially disparate ways are vague, low-level crimes: loitering, jaywalking, disturbance of the peace. On the other hand, a great deal of disturbance of public order comes from the homeless population, many of whom are mentally ill and should be locked up not as criminals but for their own protection. Reducing criminalization of some of these offenses is more workable if cities are not teeming with disturbed street-dwellers. </w:t>
      </w:r>
      <w:r w:rsidRPr="009F7F7C">
        <w:rPr>
          <w:rStyle w:val="StyleUnderline"/>
          <w:highlight w:val="cyan"/>
        </w:rPr>
        <w:t>Policing should</w:t>
      </w:r>
      <w:r w:rsidRPr="00387647">
        <w:rPr>
          <w:rStyle w:val="StyleUnderline"/>
        </w:rPr>
        <w:t xml:space="preserve"> also </w:t>
      </w:r>
      <w:r w:rsidRPr="009F7F7C">
        <w:rPr>
          <w:rStyle w:val="StyleUnderline"/>
          <w:highlight w:val="cyan"/>
        </w:rPr>
        <w:t>focus on protection</w:t>
      </w:r>
      <w:r w:rsidRPr="00387647">
        <w:rPr>
          <w:rStyle w:val="StyleUnderline"/>
        </w:rPr>
        <w:t>, not raising revenue for the government. The broad use of civil-asset forfeitures that were meant to be confined to major criminal cases, busting people for selling single cigarettes, and other forms of “revenue policing” would all have been recognized by the Founding Fathers as excessive uses of government power.</w:t>
      </w:r>
      <w:r>
        <w:rPr>
          <w:rStyle w:val="StyleUnderline"/>
        </w:rPr>
        <w:t xml:space="preserve"> </w:t>
      </w:r>
      <w:r w:rsidRPr="00387647">
        <w:rPr>
          <w:rStyle w:val="StyleUnderline"/>
        </w:rPr>
        <w:t xml:space="preserve">Then there’s drugs. </w:t>
      </w:r>
      <w:r w:rsidRPr="009F7F7C">
        <w:rPr>
          <w:rStyle w:val="StyleUnderline"/>
          <w:highlight w:val="cyan"/>
        </w:rPr>
        <w:t>Rolling back the laws on hard drugs would be a mistake</w:t>
      </w:r>
      <w:r w:rsidRPr="00387647">
        <w:rPr>
          <w:sz w:val="16"/>
        </w:rPr>
        <w:t xml:space="preserve">, but it’s reasonable to rethink the amount of money, time, and manpower that police departments devote to low-level drug crime. </w:t>
      </w:r>
      <w:r w:rsidRPr="00387647">
        <w:rPr>
          <w:rStyle w:val="StyleUnderline"/>
        </w:rPr>
        <w:t xml:space="preserve">And at a minimum, </w:t>
      </w:r>
      <w:r w:rsidRPr="002F2C32">
        <w:rPr>
          <w:rStyle w:val="StyleUnderline"/>
          <w:highlight w:val="cyan"/>
        </w:rPr>
        <w:t xml:space="preserve">Congress </w:t>
      </w:r>
      <w:r w:rsidRPr="009F7F7C">
        <w:rPr>
          <w:rStyle w:val="StyleUnderline"/>
          <w:highlight w:val="cyan"/>
        </w:rPr>
        <w:t>should give states more leeway to experiment with decriminalizing marijuana, given</w:t>
      </w:r>
      <w:r w:rsidRPr="00387647">
        <w:rPr>
          <w:rStyle w:val="StyleUnderline"/>
        </w:rPr>
        <w:t xml:space="preserve"> the thorny </w:t>
      </w:r>
      <w:r w:rsidRPr="002F2C32">
        <w:rPr>
          <w:rStyle w:val="StyleUnderline"/>
          <w:highlight w:val="cyan"/>
        </w:rPr>
        <w:t>conflicts</w:t>
      </w:r>
      <w:r w:rsidRPr="00387647">
        <w:rPr>
          <w:rStyle w:val="StyleUnderline"/>
        </w:rPr>
        <w:t xml:space="preserve"> that have developed </w:t>
      </w:r>
      <w:r w:rsidRPr="002F2C32">
        <w:rPr>
          <w:rStyle w:val="StyleUnderline"/>
          <w:highlight w:val="cyan"/>
        </w:rPr>
        <w:t>between state and federal laws</w:t>
      </w:r>
      <w:r w:rsidRPr="00387647">
        <w:rPr>
          <w:rStyle w:val="StyleUnderline"/>
        </w:rPr>
        <w:t xml:space="preserve"> on the issue.</w:t>
      </w:r>
      <w:r w:rsidRPr="00387647">
        <w:rPr>
          <w:sz w:val="16"/>
        </w:rPr>
        <w:t xml:space="preserve"> Proposals to “demilitarize” the police should be on the table, but they should be carefully designed: There is a big difference between police departments’ having military vehicles and cops wearing riot helmets. Riot gear is, after all, designed to discourage police officers from seeing their guns as the only line of defense against death or severe injury from thrown bricks and bottles. 5. Federalism and Democratic Accountability.</w:t>
      </w:r>
      <w:r>
        <w:rPr>
          <w:rStyle w:val="StyleUnderline"/>
        </w:rPr>
        <w:t xml:space="preserve"> </w:t>
      </w:r>
      <w:r w:rsidRPr="002F2C32">
        <w:rPr>
          <w:rStyle w:val="StyleUnderline"/>
          <w:highlight w:val="cyan"/>
        </w:rPr>
        <w:t>law enforcement is the quintessential local issue</w:t>
      </w:r>
      <w:r w:rsidRPr="00695699">
        <w:rPr>
          <w:rStyle w:val="StyleUnderline"/>
        </w:rPr>
        <w:t>, one that affects people and communities directly. There are more than 15,000 police departments in the United States, and the conditions and communities in which they operate vary widely.</w:t>
      </w:r>
      <w:r w:rsidRPr="00387647">
        <w:rPr>
          <w:sz w:val="16"/>
        </w:rPr>
        <w:t xml:space="preserve"> The federal government can use its economies of scale to study the matter — e.g. by collecting national data on police violence and misconduct — and promote best practices.</w:t>
      </w:r>
      <w:r w:rsidRPr="00695699">
        <w:rPr>
          <w:rStyle w:val="StyleUnderline"/>
        </w:rPr>
        <w:t xml:space="preserve"> But </w:t>
      </w:r>
      <w:r w:rsidRPr="002F2C32">
        <w:rPr>
          <w:rStyle w:val="StyleUnderline"/>
          <w:highlight w:val="cyan"/>
        </w:rPr>
        <w:t>one-size-fits-all solutions are apt to misfire and cause more trouble than they solve</w:t>
      </w:r>
      <w:r w:rsidRPr="00695699">
        <w:rPr>
          <w:rStyle w:val="StyleUnderline"/>
        </w:rPr>
        <w:t xml:space="preserve">. Perhaps just as importantly, </w:t>
      </w:r>
      <w:r w:rsidRPr="002F2C32">
        <w:rPr>
          <w:rStyle w:val="StyleUnderline"/>
          <w:highlight w:val="cyan"/>
        </w:rPr>
        <w:t>it’s much easier to get legislation passed in state capitals than</w:t>
      </w:r>
      <w:r w:rsidRPr="00695699">
        <w:rPr>
          <w:rStyle w:val="StyleUnderline"/>
        </w:rPr>
        <w:t xml:space="preserve"> it is in today’s </w:t>
      </w:r>
      <w:r w:rsidRPr="002F2C32">
        <w:rPr>
          <w:rStyle w:val="StyleUnderline"/>
          <w:highlight w:val="cyan"/>
        </w:rPr>
        <w:t>Congress</w:t>
      </w:r>
      <w:r w:rsidRPr="00695699">
        <w:rPr>
          <w:rStyle w:val="StyleUnderline"/>
        </w:rPr>
        <w:t>.</w:t>
      </w:r>
      <w:r w:rsidRPr="00387647">
        <w:rPr>
          <w:sz w:val="16"/>
        </w:rPr>
        <w:t xml:space="preserve"> </w:t>
      </w:r>
      <w:r w:rsidRPr="002F2C32">
        <w:rPr>
          <w:rStyle w:val="StyleUnderline"/>
          <w:highlight w:val="cyan"/>
        </w:rPr>
        <w:t>States have a role to play in</w:t>
      </w:r>
      <w:r w:rsidRPr="00695699">
        <w:rPr>
          <w:rStyle w:val="StyleUnderline"/>
        </w:rPr>
        <w:t xml:space="preserve"> supervising local </w:t>
      </w:r>
      <w:r w:rsidRPr="002F2C32">
        <w:rPr>
          <w:rStyle w:val="StyleUnderline"/>
          <w:highlight w:val="cyan"/>
        </w:rPr>
        <w:t>authority</w:t>
      </w:r>
      <w:r w:rsidRPr="00695699">
        <w:rPr>
          <w:rStyle w:val="StyleUnderline"/>
        </w:rPr>
        <w:t>.</w:t>
      </w:r>
      <w:r w:rsidRPr="00387647">
        <w:rPr>
          <w:sz w:val="16"/>
        </w:rPr>
        <w:t xml:space="preserve"> The most obvious ways to do this are to put state attorneys general in charge of police investigations in the first instance — thus removing the inherent conflict of interest that arises when local prosecutors are asked to investigate local cops — and to enact statewide legislation on officer discipline. </w:t>
      </w:r>
      <w:r w:rsidRPr="002F2C32">
        <w:rPr>
          <w:rStyle w:val="StyleUnderline"/>
          <w:highlight w:val="cyan"/>
        </w:rPr>
        <w:t>Federalism and democratic accountability are connected</w:t>
      </w:r>
      <w:r w:rsidRPr="00695699">
        <w:rPr>
          <w:rStyle w:val="StyleUnderline"/>
        </w:rPr>
        <w:t>: When police report to an elected official such as a mayor or sheriff, the voters know who to hold accountable for their behavior, whether that means police overreach or police failure to protect citizens.</w:t>
      </w:r>
      <w:r w:rsidRPr="00387647">
        <w:rPr>
          <w:sz w:val="16"/>
        </w:rPr>
        <w:t xml:space="preserve"> Democratic </w:t>
      </w:r>
      <w:r w:rsidRPr="00695699">
        <w:rPr>
          <w:rStyle w:val="StyleUnderline"/>
        </w:rPr>
        <w:t>proposals to expand the Justice Department’s oversight of local departments are a step in the wrong direction, leaving local voters nobody to complain to who can be held to account at the ballot box.</w:t>
      </w:r>
      <w:r>
        <w:rPr>
          <w:rStyle w:val="StyleUnderline"/>
        </w:rPr>
        <w:t xml:space="preserve"> </w:t>
      </w:r>
      <w:r w:rsidRPr="00387647">
        <w:rPr>
          <w:sz w:val="16"/>
        </w:rPr>
        <w:t xml:space="preserve">88 </w:t>
      </w:r>
      <w:r w:rsidRPr="00695699">
        <w:rPr>
          <w:rStyle w:val="StyleUnderline"/>
        </w:rPr>
        <w:t xml:space="preserve">States can also step in to provide remedies more tailored to specific problems where federal law is an awkward fit. The qualified-immunity debate, for example, has an unreal quality because the Constitution was not actually written as a manual to micromanage local police officers. Federal courts have repeatedly expanded what qualifies as a “constitutional right” against the police, and then turned around and let cops off the hook by admitting that the courts were making the law up in unpredictable ways. </w:t>
      </w:r>
      <w:r w:rsidRPr="00387647">
        <w:rPr>
          <w:sz w:val="16"/>
        </w:rPr>
        <w:t>Civil or criminal liability for cops, like civil or criminal liability for any citizen, should in the first instance be governed by clear, written rules made by state legislatures, not by common law fashioned by federal courts. In the words of Edmund Burke, “</w:t>
      </w:r>
      <w:r w:rsidRPr="002F2C32">
        <w:rPr>
          <w:rStyle w:val="StyleUnderline"/>
          <w:highlight w:val="cyan"/>
        </w:rPr>
        <w:t>a state without the means of some change is without the means of its conservation. Without such means it might even risk the loss of that part of the constitution which it wished the most religiously to preserve</w:t>
      </w:r>
      <w:r w:rsidRPr="00387647">
        <w:rPr>
          <w:sz w:val="16"/>
        </w:rPr>
        <w:t xml:space="preserve">.” In that spirit, we should welcome debate about how laws are enforced in America. We have made a lot of progress by not standing still: Violent-crime rates have been greatly reduced in much of the country over the past three decades, for example. Conservatives should wish to preserve those gains in crime-fighting and public safety. </w:t>
      </w:r>
      <w:r w:rsidRPr="00695699">
        <w:rPr>
          <w:rStyle w:val="StyleUnderline"/>
        </w:rPr>
        <w:t>Improving accountability for law enforcement is part of how we can do that while promoting respect for limited government and the rule of written law. It’s also the right thing to do.</w:t>
      </w:r>
      <w:r w:rsidRPr="00387647">
        <w:rPr>
          <w:sz w:val="16"/>
        </w:rPr>
        <w:t xml:space="preserve"> </w:t>
      </w:r>
    </w:p>
    <w:p w14:paraId="2CD09820" w14:textId="77777777" w:rsidR="00D83F9E" w:rsidRDefault="00D83F9E" w:rsidP="00D83F9E"/>
    <w:p w14:paraId="5968D944" w14:textId="77777777" w:rsidR="00D83F9E" w:rsidRDefault="00D83F9E" w:rsidP="00D83F9E">
      <w:pPr>
        <w:pStyle w:val="Heading2"/>
      </w:pPr>
      <w:r>
        <w:t>I/L+!</w:t>
      </w:r>
    </w:p>
    <w:p w14:paraId="7FB0C0FB" w14:textId="77777777" w:rsidR="00D83F9E" w:rsidRDefault="00D83F9E" w:rsidP="00D83F9E">
      <w:pPr>
        <w:pStyle w:val="Heading3"/>
      </w:pPr>
      <w:r>
        <w:t>misc</w:t>
      </w:r>
    </w:p>
    <w:p w14:paraId="3AE849D5" w14:textId="77777777" w:rsidR="00D83F9E" w:rsidRDefault="00D83F9E" w:rsidP="00D83F9E">
      <w:pPr>
        <w:pStyle w:val="Heading4"/>
      </w:pPr>
      <w:r>
        <w:t>State Criminal Justice experimentation is working now and key to effective policy innovation</w:t>
      </w:r>
    </w:p>
    <w:p w14:paraId="7C65328A" w14:textId="77777777" w:rsidR="00D83F9E" w:rsidRDefault="00D83F9E" w:rsidP="00D83F9E">
      <w:r>
        <w:t xml:space="preserve">Eric P. </w:t>
      </w:r>
      <w:r w:rsidRPr="00744496">
        <w:rPr>
          <w:rStyle w:val="Style13ptBold"/>
        </w:rPr>
        <w:t>Lesser</w:t>
      </w:r>
      <w:r>
        <w:t>, Massachusetts State Senator, 1-11-20</w:t>
      </w:r>
      <w:r w:rsidRPr="00744496">
        <w:rPr>
          <w:rStyle w:val="Style13ptBold"/>
        </w:rPr>
        <w:t>18</w:t>
      </w:r>
      <w:r>
        <w:t xml:space="preserve">, "Criminal Justice Reform Starts and Ends with the States (Harvard Law Review)," Harvard Law Review, </w:t>
      </w:r>
      <w:hyperlink r:id="rId29" w:history="1">
        <w:r w:rsidRPr="009651ED">
          <w:rPr>
            <w:rStyle w:val="Hyperlink"/>
          </w:rPr>
          <w:t>https://blog.harvardlawreview.org/criminal-justice-reform-starts-and-ends-with-the-states/</w:t>
        </w:r>
      </w:hyperlink>
      <w:r>
        <w:t xml:space="preserve"> jjk</w:t>
      </w:r>
    </w:p>
    <w:p w14:paraId="5150C0E2" w14:textId="77777777" w:rsidR="00D83F9E" w:rsidRPr="00744496" w:rsidRDefault="00D83F9E" w:rsidP="00D83F9E">
      <w:pPr>
        <w:rPr>
          <w:sz w:val="16"/>
        </w:rPr>
      </w:pPr>
      <w:r w:rsidRPr="004A2F58">
        <w:rPr>
          <w:rStyle w:val="StyleUnderline"/>
          <w:highlight w:val="cyan"/>
        </w:rPr>
        <w:t>Criminal justice reform has</w:t>
      </w:r>
      <w:r w:rsidRPr="00406407">
        <w:rPr>
          <w:rStyle w:val="StyleUnderline"/>
        </w:rPr>
        <w:t xml:space="preserve"> the </w:t>
      </w:r>
      <w:r w:rsidRPr="004A2F58">
        <w:rPr>
          <w:rStyle w:val="StyleUnderline"/>
          <w:highlight w:val="cyan"/>
        </w:rPr>
        <w:t>attention of the country, but it is at the state</w:t>
      </w:r>
      <w:r w:rsidRPr="00406407">
        <w:rPr>
          <w:rStyle w:val="StyleUnderline"/>
        </w:rPr>
        <w:t xml:space="preserve"> and local </w:t>
      </w:r>
      <w:r w:rsidRPr="004A2F58">
        <w:rPr>
          <w:rStyle w:val="StyleUnderline"/>
          <w:highlight w:val="cyan"/>
        </w:rPr>
        <w:t>level where reform will be implemented</w:t>
      </w:r>
      <w:r w:rsidRPr="00406407">
        <w:rPr>
          <w:rStyle w:val="StyleUnderline"/>
        </w:rPr>
        <w:t>.</w:t>
      </w:r>
      <w:r>
        <w:rPr>
          <w:rStyle w:val="StyleUnderline"/>
        </w:rPr>
        <w:t xml:space="preserve"> </w:t>
      </w:r>
      <w:r w:rsidRPr="00406407">
        <w:rPr>
          <w:rStyle w:val="StyleUnderline"/>
        </w:rPr>
        <w:t xml:space="preserve">Much of the conversation about criminal justice reform has revolved around high-profile incidents in major U.S. cities like Cleveland and New York City — and on what the federal Department of Justice can do in response. But </w:t>
      </w:r>
      <w:r w:rsidRPr="004A2F58">
        <w:rPr>
          <w:rStyle w:val="StyleUnderline"/>
          <w:highlight w:val="cyan"/>
        </w:rPr>
        <w:t>state and local officials are responsible for 90 percent of the prison population</w:t>
      </w:r>
      <w:r w:rsidRPr="00406407">
        <w:rPr>
          <w:rStyle w:val="StyleUnderline"/>
        </w:rPr>
        <w:t>.</w:t>
      </w:r>
      <w:r>
        <w:rPr>
          <w:rStyle w:val="StyleUnderline"/>
        </w:rPr>
        <w:t xml:space="preserve"> </w:t>
      </w:r>
      <w:r w:rsidRPr="00744496">
        <w:rPr>
          <w:sz w:val="16"/>
        </w:rPr>
        <w:t xml:space="preserve">Most observers agree that our federal and state prisons have a mass incarceration problem: too many people are locked up for minor offenses and too large a proportion of those behind bars are people of color, both of which point to inherent biases in our criminal justice system. Many local factors influence who goes to prison and why, from the number of public defenders available to serve the accused to the number of clinic beds available for drug addicts who need treatment instead of jail time. </w:t>
      </w:r>
      <w:r w:rsidRPr="00744496">
        <w:rPr>
          <w:rStyle w:val="StyleUnderline"/>
        </w:rPr>
        <w:t>These are some of the reasons why I continue to advocate for increased funding for local legal aid and measures to combat our opioid epidemic as a State Senator.</w:t>
      </w:r>
      <w:r>
        <w:rPr>
          <w:rStyle w:val="StyleUnderline"/>
        </w:rPr>
        <w:t xml:space="preserve"> </w:t>
      </w:r>
      <w:r w:rsidRPr="004A2F58">
        <w:rPr>
          <w:rStyle w:val="StyleUnderline"/>
          <w:highlight w:val="cyan"/>
        </w:rPr>
        <w:t>States are the</w:t>
      </w:r>
      <w:r w:rsidRPr="00744496">
        <w:rPr>
          <w:rStyle w:val="StyleUnderline"/>
        </w:rPr>
        <w:t xml:space="preserve"> traditional “</w:t>
      </w:r>
      <w:r w:rsidRPr="004A2F58">
        <w:rPr>
          <w:rStyle w:val="StyleUnderline"/>
          <w:highlight w:val="cyan"/>
        </w:rPr>
        <w:t>laboratories</w:t>
      </w:r>
      <w:r w:rsidRPr="00744496">
        <w:rPr>
          <w:rStyle w:val="StyleUnderline"/>
        </w:rPr>
        <w:t xml:space="preserve"> of democracy,” the places </w:t>
      </w:r>
      <w:r w:rsidRPr="004A2F58">
        <w:rPr>
          <w:rStyle w:val="StyleUnderline"/>
          <w:highlight w:val="cyan"/>
        </w:rPr>
        <w:t>where new ideas and approaches can be experimented</w:t>
      </w:r>
      <w:r w:rsidRPr="00744496">
        <w:rPr>
          <w:rStyle w:val="StyleUnderline"/>
        </w:rPr>
        <w:t xml:space="preserve"> with despite political paralysis in Washington. State governments have considerable latitude to direct their own policymaking and, if successful, provide models for national policies.</w:t>
      </w:r>
      <w:r>
        <w:rPr>
          <w:rStyle w:val="StyleUnderline"/>
        </w:rPr>
        <w:t xml:space="preserve"> </w:t>
      </w:r>
      <w:r w:rsidRPr="00744496">
        <w:rPr>
          <w:sz w:val="16"/>
        </w:rPr>
        <w:t xml:space="preserve">Reforming Criminal Justice </w:t>
      </w:r>
      <w:r w:rsidRPr="00744496">
        <w:rPr>
          <w:rStyle w:val="StyleUnderline"/>
        </w:rPr>
        <w:t xml:space="preserve">In October, the </w:t>
      </w:r>
      <w:r w:rsidRPr="004A2F58">
        <w:rPr>
          <w:rStyle w:val="StyleUnderline"/>
          <w:highlight w:val="cyan"/>
        </w:rPr>
        <w:t>Massachusetts State Senate</w:t>
      </w:r>
      <w:r w:rsidRPr="00744496">
        <w:rPr>
          <w:rStyle w:val="StyleUnderline"/>
        </w:rPr>
        <w:t xml:space="preserve"> </w:t>
      </w:r>
      <w:r w:rsidRPr="004A2F58">
        <w:rPr>
          <w:rStyle w:val="StyleUnderline"/>
          <w:highlight w:val="cyan"/>
        </w:rPr>
        <w:t xml:space="preserve">passed </w:t>
      </w:r>
      <w:r w:rsidRPr="004A2F58">
        <w:rPr>
          <w:rStyle w:val="StyleUnderline"/>
        </w:rPr>
        <w:t xml:space="preserve">a </w:t>
      </w:r>
      <w:r w:rsidRPr="004A2F58">
        <w:rPr>
          <w:rStyle w:val="StyleUnderline"/>
          <w:highlight w:val="cyan"/>
        </w:rPr>
        <w:t xml:space="preserve">comprehensive criminal justice reform </w:t>
      </w:r>
      <w:r w:rsidRPr="004A2F58">
        <w:rPr>
          <w:rStyle w:val="StyleUnderline"/>
        </w:rPr>
        <w:t>bill</w:t>
      </w:r>
      <w:r w:rsidRPr="00744496">
        <w:rPr>
          <w:rStyle w:val="StyleUnderline"/>
        </w:rPr>
        <w:t xml:space="preserve"> which tackled a host of issues, including excessive bail, mandatory minimums, and solitary confinement sentencing. The Massachusetts House passed its own version in November, and the two bodies are now negotiating a final version to present to Governor Charlie Baker.</w:t>
      </w:r>
      <w:r>
        <w:rPr>
          <w:rStyle w:val="StyleUnderline"/>
        </w:rPr>
        <w:t xml:space="preserve"> </w:t>
      </w:r>
      <w:r w:rsidRPr="00744496">
        <w:rPr>
          <w:sz w:val="16"/>
        </w:rPr>
        <w:t xml:space="preserve">Because low-income offenders are often jailed due to their inability to pay criminal fines, the Senate bill lowered the fee brackets on a number of offenses. </w:t>
      </w:r>
      <w:r w:rsidRPr="00744496">
        <w:rPr>
          <w:rStyle w:val="StyleUnderline"/>
        </w:rPr>
        <w:t xml:space="preserve">The Senate </w:t>
      </w:r>
      <w:r w:rsidRPr="004A2F58">
        <w:rPr>
          <w:rStyle w:val="StyleUnderline"/>
        </w:rPr>
        <w:t>bill also reduced or removed</w:t>
      </w:r>
      <w:r w:rsidRPr="00744496">
        <w:rPr>
          <w:rStyle w:val="StyleUnderline"/>
        </w:rPr>
        <w:t xml:space="preserve"> a number of mandatory minimum sentences on drug offenses, allowing judges greater discretion in assigning jail time or other deterrents such as community service hours.</w:t>
      </w:r>
      <w:r>
        <w:rPr>
          <w:rStyle w:val="StyleUnderline"/>
        </w:rPr>
        <w:t xml:space="preserve"> </w:t>
      </w:r>
      <w:r w:rsidRPr="00744496">
        <w:rPr>
          <w:rStyle w:val="StyleUnderline"/>
        </w:rPr>
        <w:t>Additionally, the Senate bill limited the use of solitary confinement in recognition of the fact that it can be harmful to inmates’ mental health and can exacerbate already existing mental disorders.</w:t>
      </w:r>
      <w:r w:rsidRPr="00744496">
        <w:rPr>
          <w:sz w:val="16"/>
        </w:rPr>
        <w:t xml:space="preserve"> </w:t>
      </w:r>
      <w:r w:rsidRPr="00744496">
        <w:rPr>
          <w:rStyle w:val="StyleUnderline"/>
        </w:rPr>
        <w:t xml:space="preserve">Indeed, </w:t>
      </w:r>
      <w:r w:rsidRPr="004A2F58">
        <w:rPr>
          <w:rStyle w:val="StyleUnderline"/>
          <w:highlight w:val="cyan"/>
        </w:rPr>
        <w:t>any attempt at criminal justice reform must reckon with the realities</w:t>
      </w:r>
      <w:r w:rsidRPr="00744496">
        <w:rPr>
          <w:rStyle w:val="StyleUnderline"/>
        </w:rPr>
        <w:t xml:space="preserve"> and inadequacies </w:t>
      </w:r>
      <w:r w:rsidRPr="004A2F58">
        <w:rPr>
          <w:rStyle w:val="StyleUnderline"/>
          <w:highlight w:val="cyan"/>
        </w:rPr>
        <w:t>of</w:t>
      </w:r>
      <w:r w:rsidRPr="00744496">
        <w:rPr>
          <w:rStyle w:val="StyleUnderline"/>
        </w:rPr>
        <w:t xml:space="preserve"> our mental health care system — another realm that is largely under </w:t>
      </w:r>
      <w:r w:rsidRPr="004A2F58">
        <w:rPr>
          <w:rStyle w:val="StyleUnderline"/>
          <w:highlight w:val="cyan"/>
        </w:rPr>
        <w:t>local control</w:t>
      </w:r>
      <w:r w:rsidRPr="00744496">
        <w:rPr>
          <w:rStyle w:val="StyleUnderline"/>
        </w:rPr>
        <w:t>.</w:t>
      </w:r>
      <w:r>
        <w:rPr>
          <w:rStyle w:val="StyleUnderline"/>
        </w:rPr>
        <w:t xml:space="preserve"> </w:t>
      </w:r>
      <w:r w:rsidRPr="00F60516">
        <w:rPr>
          <w:rStyle w:val="StyleUnderline"/>
          <w:highlight w:val="cyan"/>
        </w:rPr>
        <w:t>There is a constellation of state agencies</w:t>
      </w:r>
      <w:r w:rsidRPr="00744496">
        <w:rPr>
          <w:rStyle w:val="StyleUnderline"/>
        </w:rPr>
        <w:t xml:space="preserve"> and organizations that are </w:t>
      </w:r>
      <w:r w:rsidRPr="00F60516">
        <w:rPr>
          <w:rStyle w:val="StyleUnderline"/>
          <w:highlight w:val="cyan"/>
        </w:rPr>
        <w:t>outside the justice system but</w:t>
      </w:r>
      <w:r w:rsidRPr="00744496">
        <w:rPr>
          <w:rStyle w:val="StyleUnderline"/>
        </w:rPr>
        <w:t xml:space="preserve"> can </w:t>
      </w:r>
      <w:r w:rsidRPr="00F60516">
        <w:rPr>
          <w:rStyle w:val="StyleUnderline"/>
          <w:highlight w:val="cyan"/>
        </w:rPr>
        <w:t>have substantial impacts on it</w:t>
      </w:r>
      <w:r w:rsidRPr="00744496">
        <w:rPr>
          <w:rStyle w:val="StyleUnderline"/>
        </w:rPr>
        <w:t xml:space="preserve"> — and on how effective reform can be. These include state departments of health, education, and child services, as well as community organizations like Boys and Girls Clubs and homeless shelters. All of these provide services that keep people, especially young people, from turning to criminal activities. They can also help formerly incarcerated people transition back into civilian life.</w:t>
      </w:r>
      <w:r>
        <w:rPr>
          <w:rStyle w:val="StyleUnderline"/>
        </w:rPr>
        <w:t xml:space="preserve"> </w:t>
      </w:r>
      <w:r w:rsidRPr="00744496">
        <w:rPr>
          <w:sz w:val="16"/>
        </w:rPr>
        <w:t xml:space="preserve">Focusing on the Right Things One of the more significant pieces of the criminal justice reform package passed by the Massachusetts Senate was the emphasis on treating drug addictions instead of criminalizing them. 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Working with (and Against) the Federal Government </w:t>
      </w:r>
      <w:r w:rsidRPr="00744496">
        <w:rPr>
          <w:rStyle w:val="StyleUnderline"/>
        </w:rPr>
        <w:t xml:space="preserve">Of course, </w:t>
      </w:r>
      <w:r w:rsidRPr="00F60516">
        <w:rPr>
          <w:rStyle w:val="StyleUnderline"/>
          <w:highlight w:val="cyan"/>
        </w:rPr>
        <w:t>state and local governments are</w:t>
      </w:r>
      <w:r w:rsidRPr="00744496">
        <w:rPr>
          <w:rStyle w:val="StyleUnderline"/>
        </w:rPr>
        <w:t xml:space="preserve"> also </w:t>
      </w:r>
      <w:r w:rsidRPr="00F60516">
        <w:rPr>
          <w:rStyle w:val="StyleUnderline"/>
          <w:highlight w:val="cyan"/>
        </w:rPr>
        <w:t>the primary entities that</w:t>
      </w:r>
      <w:r w:rsidRPr="00744496">
        <w:rPr>
          <w:rStyle w:val="StyleUnderline"/>
        </w:rPr>
        <w:t xml:space="preserve"> can </w:t>
      </w:r>
      <w:r w:rsidRPr="00F60516">
        <w:rPr>
          <w:rStyle w:val="StyleUnderline"/>
          <w:highlight w:val="cyan"/>
        </w:rPr>
        <w:t>implement federal regulations and recommendations</w:t>
      </w:r>
      <w:r w:rsidRPr="00744496">
        <w:rPr>
          <w:rStyle w:val="StyleUnderline"/>
        </w:rPr>
        <w:t xml:space="preserve"> regarding most law enforcement, since the federal government does not control local police forces.</w:t>
      </w:r>
      <w:r>
        <w:rPr>
          <w:rStyle w:val="StyleUnderline"/>
        </w:rPr>
        <w:t xml:space="preserve"> </w:t>
      </w:r>
      <w:r w:rsidRPr="00744496">
        <w:rPr>
          <w:sz w:val="16"/>
        </w:rPr>
        <w:t xml:space="preserve">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The federal government can give states an incentive to follow its policy recommendations through the use of federal grants, and the Justice Department under President Obama backed up the Task Force’s recommendations with $100 million in grants to state and local police departments. </w:t>
      </w:r>
      <w:r w:rsidRPr="00744496">
        <w:rPr>
          <w:rStyle w:val="StyleUnderline"/>
        </w:rPr>
        <w:t xml:space="preserve">On the other hand, the </w:t>
      </w:r>
      <w:r w:rsidRPr="00F60516">
        <w:rPr>
          <w:rStyle w:val="StyleUnderline"/>
          <w:highlight w:val="cyan"/>
        </w:rPr>
        <w:t>states are also a bulwark against federal encroachment and overreach</w:t>
      </w:r>
      <w:r w:rsidRPr="00744496">
        <w:rPr>
          <w:rStyle w:val="StyleUnderline"/>
        </w:rPr>
        <w:t xml:space="preserve">. While the </w:t>
      </w:r>
      <w:r w:rsidRPr="00F60516">
        <w:rPr>
          <w:rStyle w:val="StyleUnderline"/>
          <w:highlight w:val="cyan"/>
        </w:rPr>
        <w:t>states</w:t>
      </w:r>
      <w:r w:rsidRPr="00744496">
        <w:rPr>
          <w:rStyle w:val="StyleUnderline"/>
        </w:rPr>
        <w:t xml:space="preserve"> are responsible for implementing federal policies, they </w:t>
      </w:r>
      <w:r w:rsidRPr="00F60516">
        <w:rPr>
          <w:rStyle w:val="StyleUnderline"/>
          <w:highlight w:val="cyan"/>
        </w:rPr>
        <w:t>can</w:t>
      </w:r>
      <w:r w:rsidRPr="00744496">
        <w:rPr>
          <w:rStyle w:val="StyleUnderline"/>
        </w:rPr>
        <w:t xml:space="preserve"> also </w:t>
      </w:r>
      <w:r w:rsidRPr="00F60516">
        <w:rPr>
          <w:rStyle w:val="StyleUnderline"/>
          <w:highlight w:val="cyan"/>
        </w:rPr>
        <w:t>limit federal influence</w:t>
      </w:r>
      <w:r w:rsidRPr="00744496">
        <w:rPr>
          <w:rStyle w:val="StyleUnderline"/>
        </w:rPr>
        <w:t xml:space="preserve"> where they see state law taking precedence.</w:t>
      </w:r>
      <w:r>
        <w:rPr>
          <w:rStyle w:val="StyleUnderline"/>
        </w:rPr>
        <w:t xml:space="preserve"> </w:t>
      </w:r>
      <w:r w:rsidRPr="00744496">
        <w:rPr>
          <w:rStyle w:val="StyleUnderline"/>
        </w:rPr>
        <w:t xml:space="preserve">In our federal system of government, the </w:t>
      </w:r>
      <w:r w:rsidRPr="00F60516">
        <w:rPr>
          <w:rStyle w:val="StyleUnderline"/>
          <w:highlight w:val="cyan"/>
        </w:rPr>
        <w:t>residual power</w:t>
      </w:r>
      <w:r w:rsidRPr="00744496">
        <w:rPr>
          <w:rStyle w:val="StyleUnderline"/>
        </w:rPr>
        <w:t xml:space="preserve"> not included in the Constitution </w:t>
      </w:r>
      <w:r w:rsidRPr="00F60516">
        <w:rPr>
          <w:rStyle w:val="StyleUnderline"/>
          <w:highlight w:val="cyan"/>
        </w:rPr>
        <w:t>rests with</w:t>
      </w:r>
      <w:r w:rsidRPr="00744496">
        <w:rPr>
          <w:rStyle w:val="StyleUnderline"/>
        </w:rPr>
        <w:t xml:space="preserve"> the </w:t>
      </w:r>
      <w:r w:rsidRPr="00F60516">
        <w:rPr>
          <w:rStyle w:val="StyleUnderline"/>
          <w:highlight w:val="cyan"/>
        </w:rPr>
        <w:t>states</w:t>
      </w:r>
      <w:r w:rsidRPr="00744496">
        <w:rPr>
          <w:rStyle w:val="StyleUnderline"/>
        </w:rPr>
        <w:t>, not with the Federal government. In the absence of a specific federal question, state law prevails.</w:t>
      </w:r>
      <w:r>
        <w:rPr>
          <w:rStyle w:val="StyleUnderline"/>
        </w:rPr>
        <w:t xml:space="preserve"> </w:t>
      </w:r>
      <w:r w:rsidRPr="00F60516">
        <w:rPr>
          <w:rStyle w:val="StyleUnderline"/>
          <w:highlight w:val="cyan"/>
        </w:rPr>
        <w:t>This</w:t>
      </w:r>
      <w:r w:rsidRPr="00744496">
        <w:rPr>
          <w:rStyle w:val="StyleUnderline"/>
        </w:rPr>
        <w:t xml:space="preserve"> tremendous </w:t>
      </w:r>
      <w:r w:rsidRPr="00F60516">
        <w:rPr>
          <w:rStyle w:val="StyleUnderline"/>
          <w:highlight w:val="cyan"/>
        </w:rPr>
        <w:t>power can be used on behalf of defendants</w:t>
      </w:r>
      <w:r w:rsidRPr="00744496">
        <w:rPr>
          <w:rStyle w:val="StyleUnderline"/>
        </w:rPr>
        <w:t>, as we have seen with California’s “</w:t>
      </w:r>
      <w:r w:rsidRPr="00F60516">
        <w:rPr>
          <w:rStyle w:val="StyleUnderline"/>
          <w:highlight w:val="cyan"/>
        </w:rPr>
        <w:t>sanctuary state</w:t>
      </w:r>
      <w:r w:rsidRPr="00744496">
        <w:rPr>
          <w:rStyle w:val="StyleUnderline"/>
        </w:rPr>
        <w:t xml:space="preserve">” law shielding immigrants by limiting how state and local law enforcement cooperate with federal Immigration and Customs Enforcement. Or it can be used to increase the state’s own authority, as with Florida’s alleged subversion of </w:t>
      </w:r>
      <w:r w:rsidRPr="00F60516">
        <w:rPr>
          <w:rStyle w:val="StyleUnderline"/>
          <w:highlight w:val="cyan"/>
        </w:rPr>
        <w:t>medical marijuana</w:t>
      </w:r>
      <w:r w:rsidRPr="00744496">
        <w:rPr>
          <w:rStyle w:val="StyleUnderline"/>
        </w:rPr>
        <w:t xml:space="preserve"> dispensaries approved by voters in 2016.</w:t>
      </w:r>
      <w:r>
        <w:rPr>
          <w:rStyle w:val="StyleUnderline"/>
        </w:rPr>
        <w:t xml:space="preserve"> </w:t>
      </w:r>
      <w:r w:rsidRPr="00744496">
        <w:rPr>
          <w:rStyle w:val="StyleUnderline"/>
        </w:rPr>
        <w:t>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freedom would be protected because no single authority would become absolute. Second, just like competition in the free market economy, competition between states, and between the three branches, would allow the best ideas to bubble to the surface while continuously being refined and improved.</w:t>
      </w:r>
      <w:r>
        <w:rPr>
          <w:rStyle w:val="StyleUnderline"/>
        </w:rPr>
        <w:t xml:space="preserve"> </w:t>
      </w:r>
      <w:r w:rsidRPr="00F60516">
        <w:rPr>
          <w:rStyle w:val="StyleUnderline"/>
          <w:highlight w:val="cyan"/>
        </w:rPr>
        <w:t>When it comes to criminal justice reform, those ideas are being developed and implemented at the state level, whether or not they receive support from the Congress or the Executive Branch</w:t>
      </w:r>
      <w:r w:rsidRPr="00744496">
        <w:rPr>
          <w:rStyle w:val="StyleUnderline"/>
        </w:rPr>
        <w:t>.</w:t>
      </w:r>
      <w:r>
        <w:rPr>
          <w:rStyle w:val="StyleUnderline"/>
        </w:rPr>
        <w:t xml:space="preserve"> </w:t>
      </w:r>
      <w:r w:rsidRPr="00744496">
        <w:rPr>
          <w:sz w:val="16"/>
        </w:rPr>
        <w:t>This system does not work perfectly, and the institutions that make it possible are under strain. But even in this challenging political environment, we’ve seen the Founders’ vision play out in virtually every sector of American life. And here in Massachusetts, we are taking the necessary steps to bring balance to our criminal justice system and bring the focus back to prevention and restoration.</w:t>
      </w:r>
    </w:p>
    <w:p w14:paraId="430B7243" w14:textId="77777777" w:rsidR="00D83F9E" w:rsidRDefault="00D83F9E" w:rsidP="00D83F9E">
      <w:pPr>
        <w:pStyle w:val="Heading3"/>
      </w:pPr>
      <w:r>
        <w:t>States can’t solve climate</w:t>
      </w:r>
    </w:p>
    <w:p w14:paraId="292B5333" w14:textId="77777777" w:rsidR="00D83F9E" w:rsidRDefault="00D83F9E" w:rsidP="00D83F9E"/>
    <w:p w14:paraId="7E23A3B7" w14:textId="77777777" w:rsidR="00D83F9E" w:rsidRDefault="00D83F9E" w:rsidP="00D83F9E">
      <w:pPr>
        <w:pStyle w:val="Heading4"/>
      </w:pPr>
      <w:r>
        <w:t>States fail to solve for Trump on climate</w:t>
      </w:r>
    </w:p>
    <w:p w14:paraId="384C9BAB" w14:textId="77777777" w:rsidR="00D83F9E" w:rsidRDefault="00D83F9E" w:rsidP="00D83F9E">
      <w:r>
        <w:t xml:space="preserve">Elizabeth </w:t>
      </w:r>
      <w:r w:rsidRPr="009224C9">
        <w:rPr>
          <w:rStyle w:val="Style13ptBold"/>
        </w:rPr>
        <w:t>Shogren</w:t>
      </w:r>
      <w:r>
        <w:t>, correspondent for High Country News, 9-9-20</w:t>
      </w:r>
      <w:r w:rsidRPr="009224C9">
        <w:rPr>
          <w:rStyle w:val="Style13ptBold"/>
        </w:rPr>
        <w:t>17</w:t>
      </w:r>
      <w:r>
        <w:t xml:space="preserve">, "As Trump Retreats, States Are Joining Forces on Climate Action," Yale E360, </w:t>
      </w:r>
      <w:hyperlink r:id="rId30" w:history="1">
        <w:r w:rsidRPr="009651ED">
          <w:rPr>
            <w:rStyle w:val="Hyperlink"/>
          </w:rPr>
          <w:t>https://e360.yale.edu/features/as-trump-retreats-states-are-stepping-up-on-climate-action</w:t>
        </w:r>
      </w:hyperlink>
      <w:r>
        <w:t xml:space="preserve"> jjk</w:t>
      </w:r>
    </w:p>
    <w:p w14:paraId="6DFCB015" w14:textId="77777777" w:rsidR="00D83F9E" w:rsidRPr="009224C9" w:rsidRDefault="00D83F9E" w:rsidP="00D83F9E">
      <w:pPr>
        <w:rPr>
          <w:rStyle w:val="StyleUnderline"/>
        </w:rPr>
      </w:pPr>
      <w:r w:rsidRPr="009224C9">
        <w:rPr>
          <w:rStyle w:val="StyleUnderline"/>
        </w:rPr>
        <w:t>However, that is not a full substitute for federal action because states cannot force other states to clean up.</w:t>
      </w:r>
      <w:r w:rsidRPr="00406407">
        <w:rPr>
          <w:sz w:val="16"/>
        </w:rPr>
        <w:t xml:space="preserve"> “There are a lot of other states taking significant action — I’m heartened by it,” Arroyo added. “</w:t>
      </w:r>
      <w:r w:rsidRPr="009224C9">
        <w:rPr>
          <w:rStyle w:val="StyleUnderline"/>
        </w:rPr>
        <w:t>But it’s not the same as having a president who believes in climate change and wants to be a leader. It’s only a coalition of the willing that’s taking these actions.”</w:t>
      </w:r>
      <w:r>
        <w:rPr>
          <w:rStyle w:val="StyleUnderline"/>
        </w:rPr>
        <w:t xml:space="preserve"> </w:t>
      </w:r>
      <w:r w:rsidRPr="00406407">
        <w:rPr>
          <w:sz w:val="16"/>
        </w:rPr>
        <w:t xml:space="preserve">Even with a committed White House, the U.S. would have had difficulty meeting its emissions target under the Paris accord. </w:t>
      </w:r>
      <w:r w:rsidRPr="009224C9">
        <w:rPr>
          <w:rStyle w:val="StyleUnderline"/>
        </w:rPr>
        <w:t>Even with a committed White House, the U.S. would have had difficulty meeting its target under the Paris agreement to reduce greenhouse gas emissions 26 to 28 percent by 2025. Although the U.S. Climate Alliance states are determined to achieve or exceed that target, those efforts are not likely to make up for the impact of Trump’s fossil fuel-friendly policies or the many states that are not participating in the alliance but are among the biggest emitters per-capita of greenhouse gases. One analysis has estimated that Trump’s efforts to cancel Obama’s climate policies would lead to a reduction in U.S. emissions of 15 percent to 19 percent by 2025, significantly less than under Obama’s initiatives.</w:t>
      </w:r>
      <w:r>
        <w:rPr>
          <w:rStyle w:val="StyleUnderline"/>
        </w:rPr>
        <w:t xml:space="preserve"> </w:t>
      </w:r>
    </w:p>
    <w:p w14:paraId="11FC01FA" w14:textId="77777777" w:rsidR="00D83F9E" w:rsidRPr="0069153E" w:rsidRDefault="00D83F9E" w:rsidP="00D83F9E"/>
    <w:p w14:paraId="230C4A98" w14:textId="77777777" w:rsidR="00D83F9E" w:rsidRDefault="00D83F9E" w:rsidP="00D83F9E">
      <w:pPr>
        <w:pStyle w:val="Heading3"/>
      </w:pPr>
      <w:r>
        <w:t>Climate il</w:t>
      </w:r>
    </w:p>
    <w:p w14:paraId="29966949" w14:textId="77777777" w:rsidR="00D83F9E" w:rsidRDefault="00D83F9E" w:rsidP="00D83F9E">
      <w:pPr>
        <w:pStyle w:val="Heading4"/>
      </w:pPr>
      <w:r>
        <w:t>States are key to climate change, public opinion sways them</w:t>
      </w:r>
    </w:p>
    <w:p w14:paraId="0A51D49D" w14:textId="77777777" w:rsidR="00D83F9E" w:rsidRDefault="00D83F9E" w:rsidP="00D83F9E">
      <w:r>
        <w:t xml:space="preserve">Rebecca </w:t>
      </w:r>
      <w:r w:rsidRPr="00D30279">
        <w:rPr>
          <w:rStyle w:val="Style13ptBold"/>
        </w:rPr>
        <w:t>Bromley-Trujillo and</w:t>
      </w:r>
      <w:r>
        <w:t xml:space="preserve"> Mirya R. </w:t>
      </w:r>
      <w:r w:rsidRPr="00D30279">
        <w:rPr>
          <w:rStyle w:val="Style13ptBold"/>
        </w:rPr>
        <w:t>Holman</w:t>
      </w:r>
      <w:r>
        <w:t xml:space="preserve">, Christoper Newport University; Tulane University, </w:t>
      </w:r>
      <w:r>
        <w:rPr>
          <w:rStyle w:val="Style13ptBold"/>
        </w:rPr>
        <w:t>5</w:t>
      </w:r>
      <w:r w:rsidRPr="00D30279">
        <w:rPr>
          <w:rStyle w:val="Style13ptBold"/>
        </w:rPr>
        <w:t>-7-2020</w:t>
      </w:r>
      <w:r>
        <w:t>, “Climate Change Policymaking in the States: A View at 2020”, Oxford University Press,</w:t>
      </w:r>
      <w:r w:rsidRPr="00D30279">
        <w:t xml:space="preserve"> </w:t>
      </w:r>
      <w:r>
        <w:t xml:space="preserve">Publius: The Journal of Federalism, </w:t>
      </w:r>
      <w:hyperlink r:id="rId31" w:history="1">
        <w:r w:rsidRPr="009651ED">
          <w:rPr>
            <w:rStyle w:val="Hyperlink"/>
          </w:rPr>
          <w:t>https://sci-hub.st/10.1093/publius/pjaa008</w:t>
        </w:r>
      </w:hyperlink>
      <w:r>
        <w:t xml:space="preserve"> jjk</w:t>
      </w:r>
    </w:p>
    <w:p w14:paraId="00563C44" w14:textId="77777777" w:rsidR="00D83F9E" w:rsidRPr="007D5772" w:rsidRDefault="00D83F9E" w:rsidP="00D83F9E">
      <w:pPr>
        <w:rPr>
          <w:sz w:val="16"/>
        </w:rPr>
      </w:pPr>
      <w:r w:rsidRPr="007D5772">
        <w:rPr>
          <w:rStyle w:val="StyleUnderline"/>
        </w:rPr>
        <w:t xml:space="preserve">Conclusion This </w:t>
      </w:r>
      <w:r w:rsidRPr="00176DD2">
        <w:rPr>
          <w:rStyle w:val="StyleUnderline"/>
        </w:rPr>
        <w:t>article illustrates</w:t>
      </w:r>
      <w:r w:rsidRPr="007D5772">
        <w:rPr>
          <w:rStyle w:val="StyleUnderline"/>
        </w:rPr>
        <w:t xml:space="preserve"> the variation in state-level policy agendas on climate change and provides evidence that climate change policy in the 2010s is operating in a manner consistent with expectations drawn from scholarship on national policy signals and state-level policymaking</w:t>
      </w:r>
      <w:r w:rsidRPr="007D5772">
        <w:rPr>
          <w:sz w:val="16"/>
        </w:rPr>
        <w:t xml:space="preserve"> (see Allen, Pettus, and Haider-Markel 2004; Rabe 2011). </w:t>
      </w:r>
      <w:r w:rsidRPr="00176DD2">
        <w:rPr>
          <w:rStyle w:val="StyleUnderline"/>
          <w:highlight w:val="cyan"/>
        </w:rPr>
        <w:t>States with strong existing climate policy pathways continue to</w:t>
      </w:r>
      <w:r w:rsidRPr="007D5772">
        <w:rPr>
          <w:rStyle w:val="StyleUnderline"/>
        </w:rPr>
        <w:t xml:space="preserve"> aggressively </w:t>
      </w:r>
      <w:r w:rsidRPr="00176DD2">
        <w:rPr>
          <w:rStyle w:val="StyleUnderline"/>
          <w:highlight w:val="cyan"/>
        </w:rPr>
        <w:t>pursue climate mitigation</w:t>
      </w:r>
      <w:r w:rsidRPr="007D5772">
        <w:rPr>
          <w:rStyle w:val="StyleUnderline"/>
        </w:rPr>
        <w:t xml:space="preserve"> strategies, </w:t>
      </w:r>
      <w:r w:rsidRPr="00176DD2">
        <w:rPr>
          <w:rStyle w:val="StyleUnderline"/>
          <w:highlight w:val="cyan"/>
        </w:rPr>
        <w:t>with ramped up efforts</w:t>
      </w:r>
      <w:r w:rsidRPr="007D5772">
        <w:rPr>
          <w:rStyle w:val="StyleUnderline"/>
        </w:rPr>
        <w:t xml:space="preserve"> over the last few years. Our descriptive </w:t>
      </w:r>
      <w:r w:rsidRPr="00176DD2">
        <w:rPr>
          <w:rStyle w:val="StyleUnderline"/>
        </w:rPr>
        <w:t>statistics indicate</w:t>
      </w:r>
      <w:r w:rsidRPr="007D5772">
        <w:rPr>
          <w:rStyle w:val="StyleUnderline"/>
        </w:rPr>
        <w:t xml:space="preserve"> that </w:t>
      </w:r>
      <w:r w:rsidRPr="00176DD2">
        <w:rPr>
          <w:rStyle w:val="StyleUnderline"/>
          <w:highlight w:val="cyan"/>
        </w:rPr>
        <w:t xml:space="preserve">state </w:t>
      </w:r>
      <w:r w:rsidRPr="00176DD2">
        <w:rPr>
          <w:rStyle w:val="StyleUnderline"/>
        </w:rPr>
        <w:t>legislature</w:t>
      </w:r>
      <w:r w:rsidRPr="00176DD2">
        <w:rPr>
          <w:rStyle w:val="StyleUnderline"/>
          <w:highlight w:val="cyan"/>
        </w:rPr>
        <w:t>s</w:t>
      </w:r>
      <w:r w:rsidRPr="00176DD2">
        <w:rPr>
          <w:rStyle w:val="StyleUnderline"/>
        </w:rPr>
        <w:t xml:space="preserve"> </w:t>
      </w:r>
      <w:r w:rsidRPr="00176DD2">
        <w:rPr>
          <w:rStyle w:val="StyleUnderline"/>
          <w:highlight w:val="cyan"/>
        </w:rPr>
        <w:t>have the highest number of bill sponsorships</w:t>
      </w:r>
      <w:r w:rsidRPr="007D5772">
        <w:rPr>
          <w:rStyle w:val="StyleUnderline"/>
        </w:rPr>
        <w:t xml:space="preserve"> during the Trump era;</w:t>
      </w:r>
      <w:r w:rsidRPr="007D5772">
        <w:rPr>
          <w:sz w:val="16"/>
        </w:rPr>
        <w:t xml:space="preserve"> this is also a time period where climate change concern was particularly high (Gustafson, Leiserowitz and Maibach 2019). As such, </w:t>
      </w:r>
      <w:r w:rsidRPr="007D5772">
        <w:rPr>
          <w:rStyle w:val="StyleUnderline"/>
        </w:rPr>
        <w:t xml:space="preserve">causal explanations for this shift may be associated with a variety of factors, including President </w:t>
      </w:r>
      <w:r w:rsidRPr="00023F47">
        <w:rPr>
          <w:rStyle w:val="StyleUnderline"/>
        </w:rPr>
        <w:t>Trump’s policy</w:t>
      </w:r>
      <w:r w:rsidRPr="007D5772">
        <w:rPr>
          <w:rStyle w:val="StyleUnderline"/>
        </w:rPr>
        <w:t xml:space="preserve"> rollbacks, changes in public opinion, and increased salience due to extreme weather events and temperature changes.</w:t>
      </w:r>
      <w:r w:rsidRPr="007D5772">
        <w:rPr>
          <w:sz w:val="16"/>
        </w:rPr>
        <w:t xml:space="preserve"> Moreover, state legislatures have shifted in their partisan composition, providing varying opportunities for either climate policy retrenchment or pro-mitigation efforts. </w:t>
      </w:r>
      <w:r w:rsidRPr="007D5772">
        <w:rPr>
          <w:rStyle w:val="StyleUnderline"/>
        </w:rPr>
        <w:t xml:space="preserve">It appears that </w:t>
      </w:r>
      <w:r w:rsidRPr="00023F47">
        <w:rPr>
          <w:rStyle w:val="StyleUnderline"/>
          <w:highlight w:val="cyan"/>
        </w:rPr>
        <w:t>we have returned to</w:t>
      </w:r>
      <w:r w:rsidRPr="007D5772">
        <w:rPr>
          <w:rStyle w:val="StyleUnderline"/>
        </w:rPr>
        <w:t xml:space="preserve"> a period of “</w:t>
      </w:r>
      <w:r w:rsidRPr="00023F47">
        <w:rPr>
          <w:rStyle w:val="StyleUnderline"/>
          <w:highlight w:val="cyan"/>
        </w:rPr>
        <w:t>state domination” on climate</w:t>
      </w:r>
      <w:r w:rsidRPr="007D5772">
        <w:rPr>
          <w:rStyle w:val="StyleUnderline"/>
        </w:rPr>
        <w:t xml:space="preserve"> change </w:t>
      </w:r>
      <w:r w:rsidRPr="00023F47">
        <w:rPr>
          <w:rStyle w:val="StyleUnderline"/>
          <w:highlight w:val="cyan"/>
        </w:rPr>
        <w:t>policy</w:t>
      </w:r>
      <w:r w:rsidRPr="007D5772">
        <w:rPr>
          <w:rStyle w:val="StyleUnderline"/>
        </w:rPr>
        <w:t xml:space="preserve"> that resembles the 1998–2007 era described by Rabe (2011). Of particular interest </w:t>
      </w:r>
      <w:r w:rsidRPr="00023F47">
        <w:rPr>
          <w:rStyle w:val="StyleUnderline"/>
        </w:rPr>
        <w:t xml:space="preserve">is </w:t>
      </w:r>
      <w:r w:rsidRPr="00023F47">
        <w:rPr>
          <w:rStyle w:val="StyleUnderline"/>
          <w:highlight w:val="cyan"/>
        </w:rPr>
        <w:t>state-level</w:t>
      </w:r>
      <w:r w:rsidRPr="007D5772">
        <w:rPr>
          <w:rStyle w:val="StyleUnderline"/>
        </w:rPr>
        <w:t xml:space="preserve"> activism on </w:t>
      </w:r>
      <w:r w:rsidRPr="00023F47">
        <w:rPr>
          <w:rStyle w:val="StyleUnderline"/>
          <w:highlight w:val="cyan"/>
        </w:rPr>
        <w:t>energy policy</w:t>
      </w:r>
      <w:r w:rsidRPr="007D5772">
        <w:rPr>
          <w:rStyle w:val="StyleUnderline"/>
        </w:rPr>
        <w:t xml:space="preserve">: </w:t>
      </w:r>
      <w:r w:rsidRPr="00023F47">
        <w:rPr>
          <w:rStyle w:val="StyleUnderline"/>
        </w:rPr>
        <w:t>numerous states</w:t>
      </w:r>
      <w:r w:rsidRPr="007D5772">
        <w:rPr>
          <w:rStyle w:val="StyleUnderline"/>
        </w:rPr>
        <w:t xml:space="preserve"> have </w:t>
      </w:r>
      <w:r w:rsidRPr="00023F47">
        <w:rPr>
          <w:rStyle w:val="StyleUnderline"/>
        </w:rPr>
        <w:t>introduced legislation</w:t>
      </w:r>
      <w:r w:rsidRPr="007D5772">
        <w:rPr>
          <w:rStyle w:val="StyleUnderline"/>
        </w:rPr>
        <w:t xml:space="preserve"> that would increase the use and development of </w:t>
      </w:r>
      <w:r w:rsidRPr="00023F47">
        <w:rPr>
          <w:rStyle w:val="StyleUnderline"/>
          <w:highlight w:val="cyan"/>
        </w:rPr>
        <w:t>renewable energy</w:t>
      </w:r>
      <w:r w:rsidRPr="007D5772">
        <w:rPr>
          <w:rStyle w:val="StyleUnderline"/>
        </w:rPr>
        <w:t xml:space="preserve">, put a price on </w:t>
      </w:r>
      <w:r w:rsidRPr="00023F47">
        <w:rPr>
          <w:rStyle w:val="StyleUnderline"/>
          <w:highlight w:val="cyan"/>
        </w:rPr>
        <w:t>carbon, and</w:t>
      </w:r>
      <w:r w:rsidRPr="007D5772">
        <w:rPr>
          <w:rStyle w:val="StyleUnderline"/>
        </w:rPr>
        <w:t xml:space="preserve"> invest in technology to </w:t>
      </w:r>
      <w:r w:rsidRPr="00023F47">
        <w:rPr>
          <w:rStyle w:val="StyleUnderline"/>
          <w:highlight w:val="cyan"/>
        </w:rPr>
        <w:t>capture GHGs.</w:t>
      </w:r>
      <w:r w:rsidRPr="007D5772">
        <w:rPr>
          <w:rStyle w:val="StyleUnderline"/>
        </w:rPr>
        <w:t xml:space="preserve"> In addition, most states that were active during the first period of state domination are proposing expanded renewable energy targets and other more stringent policy goals during the time period we explore.</w:t>
      </w:r>
      <w:r w:rsidRPr="007D5772">
        <w:rPr>
          <w:sz w:val="16"/>
        </w:rPr>
        <w:t xml:space="preserve"> Despite the heightened attention to climate change issues, many states are still unwilling to consider climate change legislative strategies, reflecting the highly partisan nature of climate change policy. Furthermore, some states have considered and passed policies that run counter to climate mitigation goals, particularly in states where Republicans have control of the state legislature and where the fossil fuel industry and utility companies have a strong lobby. Given this, it is unlikely that states acting alone will be able to achieve targets set by the Paris Agreement; however, </w:t>
      </w:r>
      <w:r w:rsidRPr="00023F47">
        <w:rPr>
          <w:rStyle w:val="StyleUnderline"/>
          <w:highlight w:val="cyan"/>
        </w:rPr>
        <w:t>states have the capacity to produce significant reductions in GHGs</w:t>
      </w:r>
      <w:r w:rsidRPr="007D5772">
        <w:rPr>
          <w:rStyle w:val="StyleUnderline"/>
        </w:rPr>
        <w:t xml:space="preserve"> </w:t>
      </w:r>
      <w:r w:rsidRPr="007D5772">
        <w:rPr>
          <w:sz w:val="16"/>
        </w:rPr>
        <w:t xml:space="preserve">(Lutsey and Sperling 2008). </w:t>
      </w:r>
      <w:r w:rsidRPr="007D5772">
        <w:rPr>
          <w:rStyle w:val="StyleUnderline"/>
        </w:rPr>
        <w:t xml:space="preserve">Our results suggest that climate change concern in the population can push state legislatures to consider climate policy, even in some traditionally conservative states. </w:t>
      </w:r>
      <w:r w:rsidRPr="00023F47">
        <w:rPr>
          <w:rStyle w:val="StyleUnderline"/>
          <w:highlight w:val="cyan"/>
        </w:rPr>
        <w:t>Moving forward</w:t>
      </w:r>
      <w:r w:rsidRPr="007D5772">
        <w:rPr>
          <w:rStyle w:val="StyleUnderline"/>
        </w:rPr>
        <w:t xml:space="preserve">, we might </w:t>
      </w:r>
      <w:r w:rsidRPr="00023F47">
        <w:rPr>
          <w:rStyle w:val="StyleUnderline"/>
          <w:highlight w:val="cyan"/>
        </w:rPr>
        <w:t>expect</w:t>
      </w:r>
      <w:r w:rsidRPr="007D5772">
        <w:rPr>
          <w:rStyle w:val="StyleUnderline"/>
        </w:rPr>
        <w:t xml:space="preserve"> even </w:t>
      </w:r>
      <w:r w:rsidRPr="00023F47">
        <w:rPr>
          <w:rStyle w:val="StyleUnderline"/>
          <w:highlight w:val="cyan"/>
        </w:rPr>
        <w:t>more states to act</w:t>
      </w:r>
      <w:r w:rsidRPr="007D5772">
        <w:rPr>
          <w:rStyle w:val="StyleUnderline"/>
        </w:rPr>
        <w:t>, as temperature anomalies and negative externalities associated with climate change increase the salience of the issue and continue to drive concern.</w:t>
      </w:r>
      <w:r w:rsidRPr="007D5772">
        <w:rPr>
          <w:sz w:val="16"/>
        </w:rPr>
        <w:t xml:space="preserve"> This is not a guarantee; research is mixed on whether extreme weather events consistently lead to a lasting increase in concern about climate change (Konisky, Hughes, and Kaylor 2016; Bergquist and Warshaw 2019). In addition, it may be difficult to sell government action on climate change to conservative Republicans that argue climate change is not the result of human activity. Yet, public opinion </w:t>
      </w:r>
      <w:r w:rsidRPr="007D5772">
        <w:rPr>
          <w:rStyle w:val="StyleUnderline"/>
        </w:rPr>
        <w:t xml:space="preserve">polling strongly suggests that Americans are becoming increasingly worried about climate change </w:t>
      </w:r>
      <w:r w:rsidRPr="007D5772">
        <w:rPr>
          <w:sz w:val="16"/>
        </w:rPr>
        <w:t xml:space="preserve">(Gustafson, Leiserowitz and Maibach 2019), </w:t>
      </w:r>
      <w:r w:rsidRPr="007D5772">
        <w:rPr>
          <w:rStyle w:val="StyleUnderline"/>
        </w:rPr>
        <w:t>which may keep this issue on state governmental agendas.</w:t>
      </w:r>
      <w:r w:rsidRPr="007D5772">
        <w:rPr>
          <w:sz w:val="16"/>
        </w:rPr>
        <w:t xml:space="preserve"> And, as we have seen in other scholarly works (e.g., Bromley-Trujillo and Poe 2018), concern also drives the adoption decision. Future research might consider the ways that changing levels of concern about climate change may accelerate policymaking unevenly across state legislatures, much in the same way that the race to the top and bottom reflected differing interests in state populations to generally address environmental protection. </w:t>
      </w:r>
      <w:r w:rsidRPr="00023F47">
        <w:rPr>
          <w:rStyle w:val="StyleUnderline"/>
        </w:rPr>
        <w:t xml:space="preserve">A review of </w:t>
      </w:r>
      <w:r w:rsidRPr="00023F47">
        <w:rPr>
          <w:rStyle w:val="StyleUnderline"/>
          <w:highlight w:val="cyan"/>
        </w:rPr>
        <w:t xml:space="preserve">climate </w:t>
      </w:r>
      <w:r w:rsidRPr="00023F47">
        <w:rPr>
          <w:rStyle w:val="StyleUnderline"/>
        </w:rPr>
        <w:t xml:space="preserve">change </w:t>
      </w:r>
      <w:r w:rsidRPr="00023F47">
        <w:rPr>
          <w:rStyle w:val="StyleUnderline"/>
          <w:highlight w:val="cyan"/>
        </w:rPr>
        <w:t>policy</w:t>
      </w:r>
      <w:r w:rsidRPr="007D5772">
        <w:rPr>
          <w:rStyle w:val="StyleUnderline"/>
        </w:rPr>
        <w:t xml:space="preserve">making </w:t>
      </w:r>
      <w:r w:rsidRPr="00023F47">
        <w:rPr>
          <w:rStyle w:val="StyleUnderline"/>
          <w:highlight w:val="cyan"/>
        </w:rPr>
        <w:t>by state governments</w:t>
      </w:r>
      <w:r w:rsidRPr="007D5772">
        <w:rPr>
          <w:rStyle w:val="StyleUnderline"/>
        </w:rPr>
        <w:t xml:space="preserve"> would be </w:t>
      </w:r>
      <w:r w:rsidRPr="00023F47">
        <w:rPr>
          <w:rStyle w:val="StyleUnderline"/>
        </w:rPr>
        <w:t>amiss</w:t>
      </w:r>
      <w:r w:rsidRPr="007D5772">
        <w:rPr>
          <w:rStyle w:val="StyleUnderline"/>
        </w:rPr>
        <w:t xml:space="preserve"> if we did not consider the </w:t>
      </w:r>
      <w:r w:rsidRPr="00023F47">
        <w:rPr>
          <w:rStyle w:val="StyleUnderline"/>
          <w:highlight w:val="cyan"/>
        </w:rPr>
        <w:t>bottom-up nature</w:t>
      </w:r>
      <w:r w:rsidRPr="007D5772">
        <w:rPr>
          <w:rStyle w:val="StyleUnderline"/>
        </w:rPr>
        <w:t xml:space="preserve"> of federalism as well. States are not acting in isolation, as cities engage in mitigation and adaptation efforts to address climate-related concerns</w:t>
      </w:r>
      <w:r w:rsidRPr="007D5772">
        <w:rPr>
          <w:sz w:val="16"/>
        </w:rPr>
        <w:t xml:space="preserve"> (Boussalis, Coan, and Holman 2018, 2019). We also have seen efforts by states, particularly conservative states with liberal cities (Einstein and Glick 2017), to engage in preemption on climate policy, limiting the ability of local governments to engage in a variety of climate activities. Future research might consider how and why states adopt these policies and the degree to which this reflects a more general opposition to climate activism or is more in line with other general preemption activities (Fowler and Witt 2019; Goodman 2019).</w:t>
      </w:r>
    </w:p>
    <w:p w14:paraId="0752BD25" w14:textId="77777777" w:rsidR="00D83F9E" w:rsidRDefault="00D83F9E" w:rsidP="00D83F9E">
      <w:pPr>
        <w:pStyle w:val="Heading4"/>
      </w:pPr>
      <w:r>
        <w:t>Coronavirus proves federalism is key to climate change.</w:t>
      </w:r>
    </w:p>
    <w:p w14:paraId="0C2EF004" w14:textId="77777777" w:rsidR="00D83F9E" w:rsidRPr="00C4218B" w:rsidRDefault="00D83F9E" w:rsidP="00D83F9E">
      <w:r w:rsidRPr="00C4218B">
        <w:t xml:space="preserve">Kirsten </w:t>
      </w:r>
      <w:r w:rsidRPr="00C4218B">
        <w:rPr>
          <w:rStyle w:val="Style13ptBold"/>
        </w:rPr>
        <w:t>Engel</w:t>
      </w:r>
      <w:r w:rsidRPr="00C4218B">
        <w:t xml:space="preserve">, member of the Arizona House of Representatives and law professor at the University of Arizona James E. Rogers College of law, </w:t>
      </w:r>
      <w:r w:rsidRPr="00C4218B">
        <w:rPr>
          <w:rStyle w:val="Style13ptBold"/>
        </w:rPr>
        <w:t>6-26</w:t>
      </w:r>
      <w:r w:rsidRPr="00C4218B">
        <w:t>-2020, “Climate Federalism in the Time of COVID-19:  Can the States “Save” American Climate Policy?”, Arizona Legal Studies Discussion Paper No. 20-28,</w:t>
      </w:r>
      <w:r>
        <w:t xml:space="preserve"> jjk</w:t>
      </w:r>
    </w:p>
    <w:p w14:paraId="7FBA7473" w14:textId="77777777" w:rsidR="00D83F9E" w:rsidRPr="00C4218B" w:rsidRDefault="00D83F9E" w:rsidP="00D83F9E">
      <w:pPr>
        <w:rPr>
          <w:sz w:val="16"/>
        </w:rPr>
      </w:pPr>
      <w:r w:rsidRPr="00C81813">
        <w:rPr>
          <w:rStyle w:val="StyleUnderline"/>
          <w:highlight w:val="cyan"/>
        </w:rPr>
        <w:t>Commentators</w:t>
      </w:r>
      <w:r w:rsidRPr="00515358">
        <w:rPr>
          <w:rStyle w:val="StyleUnderline"/>
        </w:rPr>
        <w:t xml:space="preserve"> have </w:t>
      </w:r>
      <w:r w:rsidRPr="00C81813">
        <w:rPr>
          <w:rStyle w:val="StyleUnderline"/>
          <w:highlight w:val="cyan"/>
        </w:rPr>
        <w:t>widely criticized</w:t>
      </w:r>
      <w:r w:rsidRPr="00515358">
        <w:rPr>
          <w:rStyle w:val="StyleUnderline"/>
        </w:rPr>
        <w:t xml:space="preserve"> President </w:t>
      </w:r>
      <w:r w:rsidRPr="00C81813">
        <w:rPr>
          <w:rStyle w:val="StyleUnderline"/>
          <w:highlight w:val="cyan"/>
        </w:rPr>
        <w:t>Trump's lack of national leadership</w:t>
      </w:r>
      <w:r w:rsidRPr="00515358">
        <w:rPr>
          <w:rStyle w:val="StyleUnderline"/>
        </w:rPr>
        <w:t xml:space="preserve"> with respect to the pandemic.68</w:t>
      </w:r>
      <w:r>
        <w:rPr>
          <w:rStyle w:val="StyleUnderline"/>
        </w:rPr>
        <w:t xml:space="preserve"> </w:t>
      </w:r>
      <w:r w:rsidRPr="00515358">
        <w:rPr>
          <w:rStyle w:val="StyleUnderline"/>
        </w:rPr>
        <w:t xml:space="preserve">The </w:t>
      </w:r>
      <w:r w:rsidRPr="00C81813">
        <w:rPr>
          <w:rStyle w:val="StyleUnderline"/>
        </w:rPr>
        <w:t>result</w:t>
      </w:r>
      <w:r w:rsidRPr="00515358">
        <w:rPr>
          <w:rStyle w:val="StyleUnderline"/>
        </w:rPr>
        <w:t xml:space="preserve"> has been to </w:t>
      </w:r>
      <w:r w:rsidRPr="00C81813">
        <w:rPr>
          <w:rStyle w:val="StyleUnderline"/>
          <w:highlight w:val="cyan"/>
        </w:rPr>
        <w:t>leave governors</w:t>
      </w:r>
      <w:r w:rsidRPr="00515358">
        <w:rPr>
          <w:rStyle w:val="StyleUnderline"/>
        </w:rPr>
        <w:t xml:space="preserve"> to </w:t>
      </w:r>
      <w:r w:rsidRPr="00C81813">
        <w:rPr>
          <w:rStyle w:val="StyleUnderline"/>
          <w:highlight w:val="cyan"/>
        </w:rPr>
        <w:t>fend for themselves</w:t>
      </w:r>
      <w:r w:rsidRPr="00C4218B">
        <w:rPr>
          <w:sz w:val="16"/>
        </w:rPr>
        <w:t xml:space="preserve">—often at odds with each other—to map strategies for how to contain the virus and to obtain medical necessities such as personal protection equipment and virus testing kits.69 </w:t>
      </w:r>
      <w:r w:rsidRPr="00515358">
        <w:rPr>
          <w:rStyle w:val="StyleUnderline"/>
        </w:rPr>
        <w:t>One commentator has even compared the</w:t>
      </w:r>
      <w:r>
        <w:rPr>
          <w:rStyle w:val="StyleUnderline"/>
        </w:rPr>
        <w:t xml:space="preserve"> </w:t>
      </w:r>
      <w:r w:rsidRPr="00515358">
        <w:rPr>
          <w:rStyle w:val="StyleUnderline"/>
        </w:rPr>
        <w:t>national response to the pandemic to the time of the Articles of Confederation where states were left to fend for themselves, before our nation adopted the U.S. Constitution with its stronger role for the federal government</w:t>
      </w:r>
      <w:r w:rsidRPr="00C4218B">
        <w:rPr>
          <w:sz w:val="16"/>
        </w:rPr>
        <w:t xml:space="preserve">.70 </w:t>
      </w:r>
      <w:r w:rsidRPr="00515358">
        <w:rPr>
          <w:rStyle w:val="StyleUnderline"/>
        </w:rPr>
        <w:t xml:space="preserve">The </w:t>
      </w:r>
      <w:r w:rsidRPr="00C81813">
        <w:rPr>
          <w:rStyle w:val="StyleUnderline"/>
          <w:highlight w:val="cyan"/>
        </w:rPr>
        <w:t>Trump Administration’s lack of national leadership</w:t>
      </w:r>
      <w:r w:rsidRPr="00515358">
        <w:rPr>
          <w:rStyle w:val="StyleUnderline"/>
        </w:rPr>
        <w:t xml:space="preserve"> on the pandemic </w:t>
      </w:r>
      <w:r w:rsidRPr="00C81813">
        <w:rPr>
          <w:rStyle w:val="StyleUnderline"/>
          <w:highlight w:val="cyan"/>
        </w:rPr>
        <w:t>is prompting</w:t>
      </w:r>
      <w:r w:rsidRPr="00515358">
        <w:rPr>
          <w:rStyle w:val="StyleUnderline"/>
        </w:rPr>
        <w:t xml:space="preserve"> state </w:t>
      </w:r>
      <w:r w:rsidRPr="00C81813">
        <w:rPr>
          <w:rStyle w:val="StyleUnderline"/>
          <w:highlight w:val="cyan"/>
        </w:rPr>
        <w:t>governors to jump in</w:t>
      </w:r>
      <w:r w:rsidRPr="00515358">
        <w:rPr>
          <w:rStyle w:val="StyleUnderline"/>
        </w:rPr>
        <w:t xml:space="preserve"> to fill the void71 and many Americans believe they are doing a good job.</w:t>
      </w:r>
      <w:r w:rsidRPr="00C4218B">
        <w:rPr>
          <w:sz w:val="16"/>
        </w:rPr>
        <w:t xml:space="preserve">72 </w:t>
      </w:r>
      <w:r w:rsidRPr="00515358">
        <w:rPr>
          <w:rStyle w:val="StyleUnderline"/>
        </w:rPr>
        <w:t xml:space="preserve">Interestingly, the </w:t>
      </w:r>
      <w:r w:rsidRPr="00C81813">
        <w:rPr>
          <w:rStyle w:val="StyleUnderline"/>
          <w:highlight w:val="cyan"/>
        </w:rPr>
        <w:t>states, and</w:t>
      </w:r>
      <w:r w:rsidRPr="00515358">
        <w:rPr>
          <w:rStyle w:val="StyleUnderline"/>
        </w:rPr>
        <w:t xml:space="preserve"> especially the nation’s </w:t>
      </w:r>
      <w:r w:rsidRPr="00C81813">
        <w:rPr>
          <w:rStyle w:val="StyleUnderline"/>
          <w:highlight w:val="cyan"/>
        </w:rPr>
        <w:t>governors, are asserting themselves as leaders in</w:t>
      </w:r>
      <w:r w:rsidRPr="00515358">
        <w:rPr>
          <w:rStyle w:val="StyleUnderline"/>
        </w:rPr>
        <w:t xml:space="preserve"> ways important to </w:t>
      </w:r>
      <w:r w:rsidRPr="00C81813">
        <w:rPr>
          <w:rStyle w:val="StyleUnderline"/>
          <w:highlight w:val="cyan"/>
        </w:rPr>
        <w:t>addressing climate change</w:t>
      </w:r>
      <w:r w:rsidRPr="00515358">
        <w:rPr>
          <w:rStyle w:val="StyleUnderline"/>
        </w:rPr>
        <w:t>.</w:t>
      </w:r>
      <w:r>
        <w:rPr>
          <w:rStyle w:val="StyleUnderline"/>
        </w:rPr>
        <w:t xml:space="preserve"> </w:t>
      </w:r>
      <w:r w:rsidRPr="00515358">
        <w:rPr>
          <w:rStyle w:val="StyleUnderline"/>
        </w:rPr>
        <w:t xml:space="preserve">The </w:t>
      </w:r>
      <w:r w:rsidRPr="00C81813">
        <w:rPr>
          <w:rStyle w:val="StyleUnderline"/>
        </w:rPr>
        <w:t>pandemic</w:t>
      </w:r>
      <w:r w:rsidRPr="00515358">
        <w:rPr>
          <w:rStyle w:val="StyleUnderline"/>
        </w:rPr>
        <w:t xml:space="preserve"> might even be seen as a </w:t>
      </w:r>
      <w:r w:rsidRPr="00C81813">
        <w:rPr>
          <w:rStyle w:val="StyleUnderline"/>
        </w:rPr>
        <w:t>rehearsal</w:t>
      </w:r>
      <w:r w:rsidRPr="00515358">
        <w:rPr>
          <w:rStyle w:val="StyleUnderline"/>
        </w:rPr>
        <w:t xml:space="preserve"> of sorts for the </w:t>
      </w:r>
      <w:r w:rsidRPr="00C81813">
        <w:rPr>
          <w:rStyle w:val="StyleUnderline"/>
          <w:highlight w:val="cyan"/>
        </w:rPr>
        <w:t>exercise of powers and procedures</w:t>
      </w:r>
      <w:r w:rsidRPr="00515358">
        <w:rPr>
          <w:rStyle w:val="StyleUnderline"/>
        </w:rPr>
        <w:t xml:space="preserve"> that will be </w:t>
      </w:r>
      <w:r w:rsidRPr="00C81813">
        <w:rPr>
          <w:rStyle w:val="StyleUnderline"/>
          <w:highlight w:val="cyan"/>
        </w:rPr>
        <w:t>vital to</w:t>
      </w:r>
      <w:r w:rsidRPr="00515358">
        <w:rPr>
          <w:rStyle w:val="StyleUnderline"/>
        </w:rPr>
        <w:t xml:space="preserve"> the </w:t>
      </w:r>
      <w:r w:rsidRPr="00C81813">
        <w:rPr>
          <w:rStyle w:val="StyleUnderline"/>
          <w:highlight w:val="cyan"/>
        </w:rPr>
        <w:t>state’s ability to be</w:t>
      </w:r>
      <w:r w:rsidRPr="00515358">
        <w:rPr>
          <w:rStyle w:val="StyleUnderline"/>
        </w:rPr>
        <w:t xml:space="preserve"> effective leaders in </w:t>
      </w:r>
      <w:r w:rsidRPr="00C81813">
        <w:rPr>
          <w:rStyle w:val="StyleUnderline"/>
          <w:highlight w:val="cyan"/>
        </w:rPr>
        <w:t>response to climate change</w:t>
      </w:r>
      <w:r w:rsidRPr="00C4218B">
        <w:rPr>
          <w:sz w:val="16"/>
        </w:rPr>
        <w:t xml:space="preserve">, especially as it concerns natural disasters. Take, for example, the power of a governor to declare an emergency.73 A declaration of an emergency enables a state to immediately access financial and material resources at the state level can also result in the temporary waiver of usual regulatory restrictions that might otherwise apply, such as licensing requirements for personnel and procurement requirements. 74 If approved by the president, a state’s emergency declaration can provide the state access to federal disaster relief.75 All U.S. state governors have declared a state of emergency with respect to COVID-19.76 In some states, this has not gone entirely smoothly, with state lawmakers and others challenging the scope and duration of emergency orders calling for citizens to stay home or businesses to remain closed.77 The experience being gained today by governors’ in declaring states of emergency, seeking disaster relief, coordinating emergency planning across their states and even in debating the scope of such emergency declarations may help them with respect to future climate change emergencies. Scientists warn that climate change brings with it more frequent and more intense storms such as hurricanes and larger and more catastrophic wildfires.78 Already precisely such events have been the source of many state declarations of an emergency.79 While weather events, such as hurricanes and wildfires, consistent with climate impacts are usually reserved to coastal states or states with large national forests, the fact governors of all 50 states have declared an emergency is ensuring that the governors of even those states that are usually immune to such events experience with invoking and using the extreme powers made possible under such a declaration. Aside from declaring emergencies, the pandemic has prompted governors to liberally use their powers to issue Executive Orders. While under normal circumstances issuance of executive orders are fairly rare and are generally control the actions of state agencies and activities on state-owned property and facilities. Now, however, as governors have fleshed out the scope of their pandemic emergency declarations with follow up orders regarding evictions, schools, stay at home orders, elective medical procedures, business closures and re-openings, utility relief, property taxes and licensing matters, it has become routine for governors to issue broad executive orders governing not only the actions of state entities but also those of private parties.80 Such orders have also become a necessity to responding to the pandemic crisis, especially given that so many state legislatures have recessed or ended their sessions during the pandemic.81 Lacking rules for remote debate and voting, lacking infrastructure to ensure proper social distancing, and either leery of, or constitutionally unable to, carry on business without enabling the public to watch and participate, many state legislatures have not been meeting during the pandemic.82 Greater use of executive actions may also be a similarity between the pandemic and state climate change action. Much climate action on the state level thus far has been the result of executive action, and especially a governor’s executive orders.83 Through executive orders, governors have adopted statewide climate mitigation goals and plans.84 This use of executive action is attributable to many factors. Some state governors have favored action on climate change while such measures would be opposed by a majority of the legislature.85 Similarly, through his or her executive order authority, the governor may be able to impose energy and water efficiency measures with respect to state-owned buildings and vehicles even if the political consensus to impose such measures on private businesses is lacking. </w:t>
      </w:r>
      <w:r w:rsidRPr="00515358">
        <w:rPr>
          <w:rStyle w:val="StyleUnderline"/>
        </w:rPr>
        <w:t xml:space="preserve">Finally, </w:t>
      </w:r>
      <w:r w:rsidRPr="00C81813">
        <w:rPr>
          <w:rStyle w:val="StyleUnderline"/>
          <w:highlight w:val="cyan"/>
        </w:rPr>
        <w:t>due to</w:t>
      </w:r>
      <w:r w:rsidRPr="00515358">
        <w:rPr>
          <w:rStyle w:val="StyleUnderline"/>
        </w:rPr>
        <w:t xml:space="preserve"> the </w:t>
      </w:r>
      <w:r w:rsidRPr="00C81813">
        <w:rPr>
          <w:rStyle w:val="StyleUnderline"/>
          <w:highlight w:val="cyan"/>
        </w:rPr>
        <w:t xml:space="preserve">nature of </w:t>
      </w:r>
      <w:r w:rsidRPr="00C81813">
        <w:rPr>
          <w:rStyle w:val="StyleUnderline"/>
        </w:rPr>
        <w:t>the</w:t>
      </w:r>
      <w:r w:rsidRPr="00515358">
        <w:rPr>
          <w:rStyle w:val="StyleUnderline"/>
        </w:rPr>
        <w:t xml:space="preserve"> </w:t>
      </w:r>
      <w:r w:rsidRPr="00C81813">
        <w:rPr>
          <w:rStyle w:val="StyleUnderline"/>
          <w:highlight w:val="cyan"/>
        </w:rPr>
        <w:t>coronavirus</w:t>
      </w:r>
      <w:r w:rsidRPr="00515358">
        <w:rPr>
          <w:rStyle w:val="StyleUnderline"/>
        </w:rPr>
        <w:t xml:space="preserve"> as a global pandemic – </w:t>
      </w:r>
      <w:r w:rsidRPr="00C81813">
        <w:rPr>
          <w:rStyle w:val="StyleUnderline"/>
          <w:highlight w:val="cyan"/>
        </w:rPr>
        <w:t>and in the absence of presidential leadership</w:t>
      </w:r>
      <w:r w:rsidRPr="00515358">
        <w:rPr>
          <w:rStyle w:val="StyleUnderline"/>
        </w:rPr>
        <w:t xml:space="preserve"> -- some </w:t>
      </w:r>
      <w:r w:rsidRPr="00C81813">
        <w:rPr>
          <w:rStyle w:val="StyleUnderline"/>
          <w:highlight w:val="cyan"/>
        </w:rPr>
        <w:t>states are functioning as mini nation-states</w:t>
      </w:r>
      <w:r w:rsidRPr="00515358">
        <w:rPr>
          <w:rStyle w:val="StyleUnderline"/>
        </w:rPr>
        <w:t>, grappling with the complexities of international supply chains of PPE and the potential for international travel restrictions.86</w:t>
      </w:r>
      <w:r>
        <w:rPr>
          <w:rStyle w:val="StyleUnderline"/>
        </w:rPr>
        <w:t xml:space="preserve"> </w:t>
      </w:r>
      <w:r w:rsidRPr="00C81813">
        <w:rPr>
          <w:rStyle w:val="StyleUnderline"/>
          <w:highlight w:val="cyan"/>
        </w:rPr>
        <w:t>Similarly, due to the global nature of climate change and also in</w:t>
      </w:r>
      <w:r w:rsidRPr="00515358">
        <w:rPr>
          <w:rStyle w:val="StyleUnderline"/>
        </w:rPr>
        <w:t xml:space="preserve"> the </w:t>
      </w:r>
      <w:r w:rsidRPr="00C81813">
        <w:rPr>
          <w:rStyle w:val="StyleUnderline"/>
          <w:highlight w:val="cyan"/>
        </w:rPr>
        <w:t>absence of strong federal leadership</w:t>
      </w:r>
      <w:r w:rsidRPr="00515358">
        <w:rPr>
          <w:rStyle w:val="StyleUnderline"/>
        </w:rPr>
        <w:t xml:space="preserve">, individual </w:t>
      </w:r>
      <w:r w:rsidRPr="00C81813">
        <w:rPr>
          <w:rStyle w:val="StyleUnderline"/>
          <w:highlight w:val="cyan"/>
        </w:rPr>
        <w:t>states have stepped onto the international stage</w:t>
      </w:r>
      <w:r w:rsidRPr="00515358">
        <w:rPr>
          <w:rStyle w:val="StyleUnderline"/>
        </w:rPr>
        <w:t>, entering into agreements with other nations and measuring their emissions reductions in terms of global goals as opposed to national goals.</w:t>
      </w:r>
      <w:r w:rsidRPr="00C4218B">
        <w:rPr>
          <w:sz w:val="16"/>
        </w:rPr>
        <w:t xml:space="preserve">87 </w:t>
      </w:r>
    </w:p>
    <w:p w14:paraId="2F125AC4" w14:textId="77777777" w:rsidR="00D83F9E" w:rsidRPr="00331CF0" w:rsidRDefault="00D83F9E" w:rsidP="00D83F9E"/>
    <w:p w14:paraId="6E30CEDE" w14:textId="77777777" w:rsidR="00D83F9E" w:rsidRPr="00603E2E" w:rsidRDefault="00D83F9E" w:rsidP="00D83F9E">
      <w:pPr>
        <w:pStyle w:val="Heading4"/>
        <w:tabs>
          <w:tab w:val="left" w:pos="1164"/>
        </w:tabs>
      </w:pPr>
      <w:r>
        <w:t>States k2 climate action and global signaling</w:t>
      </w:r>
    </w:p>
    <w:p w14:paraId="617D074B" w14:textId="77777777" w:rsidR="00D83F9E" w:rsidRDefault="00D83F9E" w:rsidP="00D83F9E">
      <w:r>
        <w:t xml:space="preserve">Elizabeth </w:t>
      </w:r>
      <w:r w:rsidRPr="00744496">
        <w:rPr>
          <w:rStyle w:val="Style13ptBold"/>
        </w:rPr>
        <w:t>Shogren</w:t>
      </w:r>
      <w:r>
        <w:t>, correspondent for High Country News, 9-9-20</w:t>
      </w:r>
      <w:r w:rsidRPr="00744496">
        <w:rPr>
          <w:rStyle w:val="Style13ptBold"/>
        </w:rPr>
        <w:t>17</w:t>
      </w:r>
      <w:r>
        <w:t xml:space="preserve">, "As Trump Retreats, States Are Joining Forces on Climate Action," Yale E360, </w:t>
      </w:r>
      <w:hyperlink r:id="rId32" w:history="1">
        <w:r w:rsidRPr="009651ED">
          <w:rPr>
            <w:rStyle w:val="Hyperlink"/>
          </w:rPr>
          <w:t>https://e360.yale.edu/features/as-trump-retreats-states-are-stepping-up-on-climate-action</w:t>
        </w:r>
      </w:hyperlink>
      <w:r>
        <w:t xml:space="preserve"> jjk</w:t>
      </w:r>
    </w:p>
    <w:p w14:paraId="148DB0C6" w14:textId="77777777" w:rsidR="00D83F9E" w:rsidRPr="00603E2E" w:rsidRDefault="00D83F9E" w:rsidP="00D83F9E">
      <w:pPr>
        <w:rPr>
          <w:rStyle w:val="StyleUnderline"/>
        </w:rPr>
      </w:pPr>
      <w:r w:rsidRPr="00793181">
        <w:rPr>
          <w:rStyle w:val="StyleUnderline"/>
        </w:rPr>
        <w:t xml:space="preserve">Just </w:t>
      </w:r>
      <w:r w:rsidRPr="00023F47">
        <w:rPr>
          <w:rStyle w:val="StyleUnderline"/>
          <w:highlight w:val="cyan"/>
        </w:rPr>
        <w:t>hours after</w:t>
      </w:r>
      <w:r w:rsidRPr="00793181">
        <w:rPr>
          <w:rStyle w:val="StyleUnderline"/>
        </w:rPr>
        <w:t xml:space="preserve"> President </w:t>
      </w:r>
      <w:r w:rsidRPr="00023F47">
        <w:rPr>
          <w:rStyle w:val="StyleUnderline"/>
          <w:highlight w:val="cyan"/>
        </w:rPr>
        <w:t>Trump’s</w:t>
      </w:r>
      <w:r w:rsidRPr="00793181">
        <w:rPr>
          <w:rStyle w:val="StyleUnderline"/>
        </w:rPr>
        <w:t xml:space="preserve"> Rose Garden </w:t>
      </w:r>
      <w:r w:rsidRPr="00023F47">
        <w:rPr>
          <w:rStyle w:val="StyleUnderline"/>
          <w:highlight w:val="cyan"/>
        </w:rPr>
        <w:t>speech</w:t>
      </w:r>
      <w:r w:rsidRPr="00793181">
        <w:rPr>
          <w:rStyle w:val="StyleUnderline"/>
        </w:rPr>
        <w:t xml:space="preserve"> in June announcing plans to withdraw from the 2015 Paris climate agreement, the governors of three </w:t>
      </w:r>
      <w:r w:rsidRPr="00023F47">
        <w:rPr>
          <w:rStyle w:val="StyleUnderline"/>
          <w:highlight w:val="cyan"/>
        </w:rPr>
        <w:t>states</w:t>
      </w:r>
      <w:r w:rsidRPr="00793181">
        <w:rPr>
          <w:rStyle w:val="StyleUnderline"/>
        </w:rPr>
        <w:t xml:space="preserve"> — California, Washington, and New York — </w:t>
      </w:r>
      <w:r w:rsidRPr="00023F47">
        <w:rPr>
          <w:rStyle w:val="StyleUnderline"/>
        </w:rPr>
        <w:t>announced</w:t>
      </w:r>
      <w:r w:rsidRPr="00793181">
        <w:rPr>
          <w:rStyle w:val="StyleUnderline"/>
        </w:rPr>
        <w:t xml:space="preserve"> their remedy. They </w:t>
      </w:r>
      <w:r w:rsidRPr="00023F47">
        <w:rPr>
          <w:rStyle w:val="StyleUnderline"/>
          <w:highlight w:val="cyan"/>
        </w:rPr>
        <w:t xml:space="preserve">formed </w:t>
      </w:r>
      <w:r w:rsidRPr="00023F47">
        <w:rPr>
          <w:rStyle w:val="StyleUnderline"/>
        </w:rPr>
        <w:t xml:space="preserve">the </w:t>
      </w:r>
      <w:r w:rsidRPr="00023F47">
        <w:rPr>
          <w:rStyle w:val="StyleUnderline"/>
          <w:highlight w:val="cyan"/>
        </w:rPr>
        <w:t>U.S.</w:t>
      </w:r>
      <w:r w:rsidRPr="00793181">
        <w:rPr>
          <w:rStyle w:val="StyleUnderline"/>
        </w:rPr>
        <w:t xml:space="preserve"> </w:t>
      </w:r>
      <w:r w:rsidRPr="00023F47">
        <w:rPr>
          <w:rStyle w:val="StyleUnderline"/>
          <w:highlight w:val="cyan"/>
        </w:rPr>
        <w:t>Climate Alliance,</w:t>
      </w:r>
      <w:r w:rsidRPr="00793181">
        <w:rPr>
          <w:rStyle w:val="StyleUnderline"/>
        </w:rPr>
        <w:t xml:space="preserve"> and called on other states to join them in continuing to push ahead on fighting climate change.</w:t>
      </w:r>
      <w:r>
        <w:rPr>
          <w:rStyle w:val="StyleUnderline"/>
        </w:rPr>
        <w:t xml:space="preserve"> </w:t>
      </w:r>
      <w:r w:rsidRPr="00603E2E">
        <w:rPr>
          <w:sz w:val="16"/>
        </w:rPr>
        <w:t xml:space="preserve">“It only took two nanoseconds,” Washington Governor Jay Inslee said in an interview with Yale Environment 360. “We heard the president wanted to run up the white flag of surrender. We wanted to send a strong message to the world: We’re not going to surrender.” </w:t>
      </w:r>
      <w:r w:rsidRPr="00793181">
        <w:rPr>
          <w:rStyle w:val="StyleUnderline"/>
        </w:rPr>
        <w:t xml:space="preserve">The </w:t>
      </w:r>
      <w:r w:rsidRPr="00023F47">
        <w:rPr>
          <w:rStyle w:val="StyleUnderline"/>
          <w:highlight w:val="cyan"/>
        </w:rPr>
        <w:t>Trump</w:t>
      </w:r>
      <w:r w:rsidRPr="00793181">
        <w:rPr>
          <w:rStyle w:val="StyleUnderline"/>
        </w:rPr>
        <w:t xml:space="preserve"> </w:t>
      </w:r>
      <w:r w:rsidRPr="00023F47">
        <w:rPr>
          <w:rStyle w:val="StyleUnderline"/>
          <w:highlight w:val="cyan"/>
        </w:rPr>
        <w:t>administration</w:t>
      </w:r>
      <w:r w:rsidRPr="00793181">
        <w:rPr>
          <w:rStyle w:val="StyleUnderline"/>
        </w:rPr>
        <w:t xml:space="preserve"> was already in the midst of an </w:t>
      </w:r>
      <w:r w:rsidRPr="00023F47">
        <w:rPr>
          <w:rStyle w:val="StyleUnderline"/>
          <w:highlight w:val="cyan"/>
        </w:rPr>
        <w:t>aggressive effort to</w:t>
      </w:r>
      <w:r w:rsidRPr="00793181">
        <w:rPr>
          <w:rStyle w:val="StyleUnderline"/>
        </w:rPr>
        <w:t xml:space="preserve"> </w:t>
      </w:r>
      <w:r w:rsidRPr="00023F47">
        <w:rPr>
          <w:rStyle w:val="StyleUnderline"/>
          <w:highlight w:val="cyan"/>
        </w:rPr>
        <w:t>roll back</w:t>
      </w:r>
      <w:r w:rsidRPr="00793181">
        <w:rPr>
          <w:rStyle w:val="StyleUnderline"/>
        </w:rPr>
        <w:t xml:space="preserve"> nearly </w:t>
      </w:r>
      <w:r w:rsidRPr="00023F47">
        <w:rPr>
          <w:rStyle w:val="StyleUnderline"/>
          <w:highlight w:val="cyan"/>
        </w:rPr>
        <w:t>every climate change initiative</w:t>
      </w:r>
      <w:r w:rsidRPr="00793181">
        <w:rPr>
          <w:rStyle w:val="StyleUnderline"/>
        </w:rPr>
        <w:t xml:space="preserve"> of President Barack Obama, including the Clean Power Plan, designed to reduce emissions from the nation’s electricity sector 32 percent below 2005 levels by 2030. In Virginia, Governor Terry McAuliffe responded by ordering state officials to draft a rule to create a cap-and-trade program for carbon pollution from the state’s power sector.</w:t>
      </w:r>
      <w:r w:rsidRPr="00603E2E">
        <w:rPr>
          <w:sz w:val="16"/>
        </w:rPr>
        <w:t xml:space="preserve"> “Virginia cannot and will not stand idly by while the federal government abdicates its role,” he said. </w:t>
      </w:r>
      <w:r w:rsidRPr="00023F47">
        <w:rPr>
          <w:rStyle w:val="StyleUnderline"/>
          <w:highlight w:val="cyan"/>
        </w:rPr>
        <w:t>In the void</w:t>
      </w:r>
      <w:r w:rsidRPr="001A0D04">
        <w:rPr>
          <w:rStyle w:val="StyleUnderline"/>
        </w:rPr>
        <w:t xml:space="preserve"> created by Trump, </w:t>
      </w:r>
      <w:r w:rsidRPr="00023F47">
        <w:rPr>
          <w:rStyle w:val="StyleUnderline"/>
          <w:highlight w:val="cyan"/>
        </w:rPr>
        <w:t>states are stepping up to become bigger players in the climate battle</w:t>
      </w:r>
      <w:r w:rsidRPr="001A0D04">
        <w:rPr>
          <w:rStyle w:val="StyleUnderline"/>
        </w:rPr>
        <w:t xml:space="preserve">, both individually and by joining together. The U.S. </w:t>
      </w:r>
      <w:r w:rsidRPr="00023F47">
        <w:rPr>
          <w:rStyle w:val="StyleUnderline"/>
          <w:highlight w:val="cyan"/>
        </w:rPr>
        <w:t>Climate Alliance</w:t>
      </w:r>
      <w:r w:rsidRPr="001A0D04">
        <w:rPr>
          <w:rStyle w:val="StyleUnderline"/>
        </w:rPr>
        <w:t xml:space="preserve">, which has </w:t>
      </w:r>
      <w:r w:rsidRPr="00023F47">
        <w:rPr>
          <w:rStyle w:val="StyleUnderline"/>
          <w:highlight w:val="cyan"/>
        </w:rPr>
        <w:t>grown</w:t>
      </w:r>
      <w:r w:rsidRPr="001A0D04">
        <w:rPr>
          <w:rStyle w:val="StyleUnderline"/>
        </w:rPr>
        <w:t xml:space="preserve"> to include 14 states </w:t>
      </w:r>
      <w:r w:rsidRPr="00023F47">
        <w:rPr>
          <w:rStyle w:val="StyleUnderline"/>
          <w:highlight w:val="cyan"/>
        </w:rPr>
        <w:t>and</w:t>
      </w:r>
      <w:r w:rsidRPr="001A0D04">
        <w:rPr>
          <w:rStyle w:val="StyleUnderline"/>
        </w:rPr>
        <w:t xml:space="preserve"> Puerto Rico, </w:t>
      </w:r>
      <w:r w:rsidRPr="00023F47">
        <w:rPr>
          <w:rStyle w:val="StyleUnderline"/>
          <w:highlight w:val="cyan"/>
        </w:rPr>
        <w:t>plans to collaborate on</w:t>
      </w:r>
      <w:r w:rsidRPr="001A0D04">
        <w:rPr>
          <w:rStyle w:val="StyleUnderline"/>
        </w:rPr>
        <w:t xml:space="preserve"> a broad range of greenhouse gas-cutting </w:t>
      </w:r>
      <w:r w:rsidRPr="00023F47">
        <w:rPr>
          <w:rStyle w:val="StyleUnderline"/>
          <w:highlight w:val="cyan"/>
        </w:rPr>
        <w:t>initiatives</w:t>
      </w:r>
      <w:r w:rsidRPr="001A0D04">
        <w:rPr>
          <w:rStyle w:val="StyleUnderline"/>
        </w:rPr>
        <w:t>, such as creating new mechanisms for financing clean-energy projects, updating electric grids to better accommodate wind and solar power, improving construction standards to reduce electricity use by buildings, and hastening the transition to electric vehicles. The alliance states also plan to boost communities’ resilience to the more damaging natural disasters that are a consequence of climate change, including mapping the risks posed by sea level rise, storm surge, and extreme precipitation.</w:t>
      </w:r>
      <w:r>
        <w:rPr>
          <w:rStyle w:val="StyleUnderline"/>
        </w:rPr>
        <w:t xml:space="preserve"> </w:t>
      </w:r>
      <w:r w:rsidRPr="00603E2E">
        <w:rPr>
          <w:rStyle w:val="StyleUnderline"/>
        </w:rPr>
        <w:t xml:space="preserve">These </w:t>
      </w:r>
      <w:r w:rsidRPr="00023F47">
        <w:rPr>
          <w:rStyle w:val="StyleUnderline"/>
          <w:highlight w:val="cyan"/>
        </w:rPr>
        <w:t>efforts</w:t>
      </w:r>
      <w:r w:rsidRPr="00603E2E">
        <w:rPr>
          <w:rStyle w:val="StyleUnderline"/>
        </w:rPr>
        <w:t xml:space="preserve"> will </w:t>
      </w:r>
      <w:r w:rsidRPr="00023F47">
        <w:rPr>
          <w:rStyle w:val="StyleUnderline"/>
          <w:highlight w:val="cyan"/>
        </w:rPr>
        <w:t>add to momentum already underway</w:t>
      </w:r>
      <w:r w:rsidRPr="00603E2E">
        <w:rPr>
          <w:rStyle w:val="StyleUnderline"/>
        </w:rPr>
        <w:t xml:space="preserve"> in alliance states, such as California’s recent extension of its economy-wide cap-and-trade program and a proposal by nine Eastern states to continue their Regional Greenhouse Gas Initiative (RGGI) until 2030. RGGI states have cut electricity-related greenhouse gas emissions nearly in half since 2009, and under the proposal, they would further reduce greenhouse gas emissions from electricity 30 percent below 2020 levels by 2030.</w:t>
      </w:r>
      <w:r>
        <w:rPr>
          <w:rStyle w:val="StyleUnderline"/>
        </w:rPr>
        <w:t xml:space="preserve"> </w:t>
      </w:r>
      <w:r w:rsidRPr="00023F47">
        <w:rPr>
          <w:rStyle w:val="StyleUnderline"/>
          <w:highlight w:val="cyan"/>
        </w:rPr>
        <w:t>Without federal leadership, such state-level initiatives have become much more important</w:t>
      </w:r>
      <w:r w:rsidRPr="00603E2E">
        <w:rPr>
          <w:rStyle w:val="StyleUnderline"/>
        </w:rPr>
        <w:t xml:space="preserve">, both </w:t>
      </w:r>
      <w:r w:rsidRPr="00023F47">
        <w:rPr>
          <w:rStyle w:val="StyleUnderline"/>
          <w:highlight w:val="cyan"/>
        </w:rPr>
        <w:t>for</w:t>
      </w:r>
      <w:r w:rsidRPr="00603E2E">
        <w:rPr>
          <w:rStyle w:val="StyleUnderline"/>
        </w:rPr>
        <w:t xml:space="preserve"> constraining </w:t>
      </w:r>
      <w:r w:rsidRPr="00023F47">
        <w:rPr>
          <w:rStyle w:val="StyleUnderline"/>
        </w:rPr>
        <w:t xml:space="preserve">carbon </w:t>
      </w:r>
      <w:r w:rsidRPr="00023F47">
        <w:rPr>
          <w:rStyle w:val="StyleUnderline"/>
          <w:highlight w:val="cyan"/>
        </w:rPr>
        <w:t>emissions and</w:t>
      </w:r>
      <w:r w:rsidRPr="00603E2E">
        <w:rPr>
          <w:rStyle w:val="StyleUnderline"/>
        </w:rPr>
        <w:t xml:space="preserve"> for </w:t>
      </w:r>
      <w:r w:rsidRPr="00023F47">
        <w:rPr>
          <w:rStyle w:val="StyleUnderline"/>
          <w:highlight w:val="cyan"/>
        </w:rPr>
        <w:t>discouraging other countries from following Trump</w:t>
      </w:r>
      <w:r w:rsidRPr="00603E2E">
        <w:rPr>
          <w:rStyle w:val="StyleUnderline"/>
        </w:rPr>
        <w:t>’s lead. “The way I think they’re most significant is as a signal to the rest of the world,</w:t>
      </w:r>
      <w:r w:rsidRPr="00603E2E">
        <w:rPr>
          <w:sz w:val="16"/>
        </w:rPr>
        <w:t xml:space="preserve">” says Robert Stavins, a Harvard University professor of environmental economics. “What would be disastrous is if China, India, and Brazil … decide to be less ambitious, rescind, or drop out.” </w:t>
      </w:r>
      <w:r w:rsidRPr="00603E2E">
        <w:rPr>
          <w:rStyle w:val="StyleUnderline"/>
        </w:rPr>
        <w:t>Without federal leadership, these state-level initiatives have become much more important in constraining carbon emissions.</w:t>
      </w:r>
      <w:r>
        <w:rPr>
          <w:rStyle w:val="StyleUnderline"/>
        </w:rPr>
        <w:t xml:space="preserve"> </w:t>
      </w:r>
      <w:r w:rsidRPr="00603E2E">
        <w:rPr>
          <w:sz w:val="16"/>
        </w:rPr>
        <w:t xml:space="preserve">Stavins was in Shanghai last month working with Chinese officials and academics to develop a cap-and-trade program, which China hopes to launch by year’s end. China is keenly aware of California’s leadership and the RGGI collaboration. According to Stavins, </w:t>
      </w:r>
      <w:r w:rsidRPr="00603E2E">
        <w:rPr>
          <w:rStyle w:val="StyleUnderline"/>
        </w:rPr>
        <w:t xml:space="preserve">the </w:t>
      </w:r>
      <w:r w:rsidRPr="00023F47">
        <w:rPr>
          <w:rStyle w:val="StyleUnderline"/>
        </w:rPr>
        <w:t>alliance and individual state actions are helping the rest of the world see</w:t>
      </w:r>
      <w:r w:rsidRPr="00603E2E">
        <w:rPr>
          <w:rStyle w:val="StyleUnderline"/>
        </w:rPr>
        <w:t xml:space="preserve"> the U.S. as a place where action on climate change continues, despite the actions — or inaction — of the Trump administration.</w:t>
      </w:r>
      <w:r>
        <w:rPr>
          <w:rStyle w:val="StyleUnderline"/>
        </w:rPr>
        <w:t xml:space="preserve"> </w:t>
      </w:r>
      <w:r w:rsidRPr="00603E2E">
        <w:rPr>
          <w:rStyle w:val="StyleUnderline"/>
        </w:rPr>
        <w:t>“That strikes me as very important at this stage,” he says.</w:t>
      </w:r>
      <w:r>
        <w:rPr>
          <w:rStyle w:val="StyleUnderline"/>
        </w:rPr>
        <w:t xml:space="preserve"> </w:t>
      </w:r>
      <w:r w:rsidRPr="00603E2E">
        <w:rPr>
          <w:sz w:val="16"/>
        </w:rPr>
        <w:t xml:space="preserve">Most of the states in the alliance — California, Colorado, Connecticut, Delaware, Hawaii, Minnesota, New York, North Carolina, Oregon, Rhode Island, Virginia, and Washington — have Democratic governors. The exceptions are Vermont and Massachusetts, whose governors are Republicans. The group had its major debut last month when world leaders gathered in New York City for the annual United Nations General Assembly session. Inslee and California Governor Jerry Brown joined New York Governor Andrew Cuomo, the alliance’s three co-chairs, for a series of meetings with leaders from around the world. </w:t>
      </w:r>
      <w:r w:rsidRPr="00603E2E">
        <w:rPr>
          <w:rStyle w:val="StyleUnderline"/>
        </w:rPr>
        <w:t xml:space="preserve">The </w:t>
      </w:r>
      <w:r w:rsidRPr="00023F47">
        <w:rPr>
          <w:rStyle w:val="StyleUnderline"/>
        </w:rPr>
        <w:t>governors released</w:t>
      </w:r>
      <w:r w:rsidRPr="00603E2E">
        <w:rPr>
          <w:rStyle w:val="StyleUnderline"/>
        </w:rPr>
        <w:t xml:space="preserve"> a </w:t>
      </w:r>
      <w:r w:rsidRPr="00023F47">
        <w:rPr>
          <w:rStyle w:val="StyleUnderline"/>
          <w:highlight w:val="cyan"/>
        </w:rPr>
        <w:t>report showing</w:t>
      </w:r>
      <w:r w:rsidRPr="00603E2E">
        <w:rPr>
          <w:rStyle w:val="StyleUnderline"/>
        </w:rPr>
        <w:t xml:space="preserve"> that their </w:t>
      </w:r>
      <w:r w:rsidRPr="00023F47">
        <w:rPr>
          <w:rStyle w:val="StyleUnderline"/>
          <w:highlight w:val="cyan"/>
        </w:rPr>
        <w:t xml:space="preserve">states </w:t>
      </w:r>
      <w:r w:rsidRPr="00023F47">
        <w:rPr>
          <w:rStyle w:val="StyleUnderline"/>
        </w:rPr>
        <w:t xml:space="preserve">collectively </w:t>
      </w:r>
      <w:r w:rsidRPr="00023F47">
        <w:rPr>
          <w:rStyle w:val="StyleUnderline"/>
          <w:highlight w:val="cyan"/>
        </w:rPr>
        <w:t>reduced</w:t>
      </w:r>
      <w:r w:rsidRPr="00603E2E">
        <w:rPr>
          <w:rStyle w:val="StyleUnderline"/>
        </w:rPr>
        <w:t xml:space="preserve"> greenhouse gas </w:t>
      </w:r>
      <w:r w:rsidRPr="00023F47">
        <w:rPr>
          <w:rStyle w:val="StyleUnderline"/>
          <w:highlight w:val="cyan"/>
        </w:rPr>
        <w:t>emissions by 15 percent</w:t>
      </w:r>
      <w:r w:rsidRPr="00603E2E">
        <w:rPr>
          <w:rStyle w:val="StyleUnderline"/>
        </w:rPr>
        <w:t xml:space="preserve"> between 2005 and 2015 and are </w:t>
      </w:r>
      <w:r w:rsidRPr="00023F47">
        <w:rPr>
          <w:rStyle w:val="StyleUnderline"/>
          <w:highlight w:val="cyan"/>
        </w:rPr>
        <w:t>on track to</w:t>
      </w:r>
      <w:r w:rsidRPr="00603E2E">
        <w:rPr>
          <w:rStyle w:val="StyleUnderline"/>
        </w:rPr>
        <w:t xml:space="preserve"> continue cutting and </w:t>
      </w:r>
      <w:r w:rsidRPr="00023F47">
        <w:rPr>
          <w:rStyle w:val="StyleUnderline"/>
          <w:highlight w:val="cyan"/>
        </w:rPr>
        <w:t>achieve</w:t>
      </w:r>
      <w:r w:rsidRPr="00603E2E">
        <w:rPr>
          <w:rStyle w:val="StyleUnderline"/>
        </w:rPr>
        <w:t xml:space="preserve"> a </w:t>
      </w:r>
      <w:r w:rsidRPr="00023F47">
        <w:rPr>
          <w:rStyle w:val="StyleUnderline"/>
        </w:rPr>
        <w:t xml:space="preserve">24 to </w:t>
      </w:r>
      <w:r w:rsidRPr="00023F47">
        <w:rPr>
          <w:rStyle w:val="StyleUnderline"/>
          <w:highlight w:val="cyan"/>
        </w:rPr>
        <w:t>29 percent</w:t>
      </w:r>
      <w:r w:rsidRPr="00603E2E">
        <w:rPr>
          <w:rStyle w:val="StyleUnderline"/>
        </w:rPr>
        <w:t xml:space="preserve"> </w:t>
      </w:r>
      <w:r w:rsidRPr="00023F47">
        <w:rPr>
          <w:rStyle w:val="StyleUnderline"/>
          <w:highlight w:val="cyan"/>
        </w:rPr>
        <w:t>reduction</w:t>
      </w:r>
      <w:r w:rsidRPr="00603E2E">
        <w:rPr>
          <w:rStyle w:val="StyleUnderline"/>
        </w:rPr>
        <w:t xml:space="preserve"> below 2005 levels by 2025. The governors emphasized that they have the authority to set stringent policies to reduce emissions and that they’re succeeding without sacrificing economic growth.</w:t>
      </w:r>
      <w:r>
        <w:rPr>
          <w:rStyle w:val="StyleUnderline"/>
        </w:rPr>
        <w:t xml:space="preserve"> </w:t>
      </w:r>
    </w:p>
    <w:p w14:paraId="1AC35E52" w14:textId="77777777" w:rsidR="00D83F9E" w:rsidRDefault="00D83F9E" w:rsidP="00D83F9E">
      <w:pPr>
        <w:pStyle w:val="Heading4"/>
      </w:pPr>
      <w:r>
        <w:t>States experiment with climate policy, over-federalization limits</w:t>
      </w:r>
    </w:p>
    <w:p w14:paraId="540620B7" w14:textId="77777777" w:rsidR="00D83F9E" w:rsidRDefault="00D83F9E" w:rsidP="00D83F9E">
      <w:r>
        <w:t xml:space="preserve">Elizabeth </w:t>
      </w:r>
      <w:r w:rsidRPr="00744496">
        <w:rPr>
          <w:rStyle w:val="Style13ptBold"/>
        </w:rPr>
        <w:t>Shogren</w:t>
      </w:r>
      <w:r>
        <w:t>, correspondent for High Country News, 9-9-20</w:t>
      </w:r>
      <w:r w:rsidRPr="00744496">
        <w:rPr>
          <w:rStyle w:val="Style13ptBold"/>
        </w:rPr>
        <w:t>17</w:t>
      </w:r>
      <w:r>
        <w:t xml:space="preserve">, "As Trump Retreats, States Are Joining Forces on Climate Action," Yale E360, </w:t>
      </w:r>
      <w:hyperlink r:id="rId33" w:history="1">
        <w:r w:rsidRPr="009651ED">
          <w:rPr>
            <w:rStyle w:val="Hyperlink"/>
          </w:rPr>
          <w:t>https://e360.yale.edu/features/as-trump-retreats-states-are-stepping-up-on-climate-action</w:t>
        </w:r>
      </w:hyperlink>
      <w:r>
        <w:t xml:space="preserve"> jjk</w:t>
      </w:r>
    </w:p>
    <w:p w14:paraId="0A21FDC7" w14:textId="77777777" w:rsidR="00D83F9E" w:rsidRDefault="00D83F9E" w:rsidP="00D83F9E">
      <w:pPr>
        <w:rPr>
          <w:rStyle w:val="StyleUnderline"/>
        </w:rPr>
      </w:pPr>
      <w:r w:rsidRPr="00793181">
        <w:rPr>
          <w:rStyle w:val="StyleUnderline"/>
        </w:rPr>
        <w:t xml:space="preserve">The </w:t>
      </w:r>
      <w:r w:rsidRPr="00023F47">
        <w:rPr>
          <w:rStyle w:val="StyleUnderline"/>
          <w:highlight w:val="cyan"/>
        </w:rPr>
        <w:t>states’ climate efforts vary significantly</w:t>
      </w:r>
      <w:r w:rsidRPr="00793181">
        <w:rPr>
          <w:rStyle w:val="StyleUnderline"/>
        </w:rPr>
        <w:t xml:space="preserve">. </w:t>
      </w:r>
      <w:r w:rsidRPr="00023F47">
        <w:rPr>
          <w:rStyle w:val="StyleUnderline"/>
          <w:highlight w:val="cyan"/>
        </w:rPr>
        <w:t>Some</w:t>
      </w:r>
      <w:r w:rsidRPr="00793181">
        <w:rPr>
          <w:rStyle w:val="StyleUnderline"/>
        </w:rPr>
        <w:t xml:space="preserve"> states have enacted </w:t>
      </w:r>
      <w:r w:rsidRPr="00023F47">
        <w:rPr>
          <w:rStyle w:val="StyleUnderline"/>
          <w:highlight w:val="cyan"/>
        </w:rPr>
        <w:t>mandatory</w:t>
      </w:r>
      <w:r w:rsidRPr="00793181">
        <w:rPr>
          <w:rStyle w:val="StyleUnderline"/>
        </w:rPr>
        <w:t xml:space="preserve"> measures to cut pollution, including Washington, California, and the nine Eastern states involved in RGGI (Connecticut, Delaware, Maine, Maryland, Massachusetts, New Hampshire, New York, Rhode Island, and Vermont.) Oregon is phasing out coal in its electricity pool and by 2030, will no longer import electricity generated by coal.</w:t>
      </w:r>
      <w:r>
        <w:rPr>
          <w:rStyle w:val="StyleUnderline"/>
        </w:rPr>
        <w:t xml:space="preserve"> </w:t>
      </w:r>
      <w:r w:rsidRPr="00023F47">
        <w:rPr>
          <w:rStyle w:val="StyleUnderline"/>
          <w:highlight w:val="cyan"/>
        </w:rPr>
        <w:t>Other states</w:t>
      </w:r>
      <w:r w:rsidRPr="00793181">
        <w:rPr>
          <w:rStyle w:val="StyleUnderline"/>
        </w:rPr>
        <w:t xml:space="preserve">, like Colorado — the only Rocky Mountain state in the alliance — have opted for a </w:t>
      </w:r>
      <w:r w:rsidRPr="00023F47">
        <w:rPr>
          <w:rStyle w:val="StyleUnderline"/>
          <w:highlight w:val="cyan"/>
        </w:rPr>
        <w:t>hybrid</w:t>
      </w:r>
      <w:r w:rsidRPr="00793181">
        <w:rPr>
          <w:rStyle w:val="StyleUnderline"/>
        </w:rPr>
        <w:t xml:space="preserve"> of mandatory and voluntary </w:t>
      </w:r>
      <w:r w:rsidRPr="00023F47">
        <w:rPr>
          <w:rStyle w:val="StyleUnderline"/>
          <w:highlight w:val="cyan"/>
        </w:rPr>
        <w:t>approach</w:t>
      </w:r>
      <w:r w:rsidRPr="00793181">
        <w:rPr>
          <w:rStyle w:val="StyleUnderline"/>
        </w:rPr>
        <w:t xml:space="preserve">es. In 2014, Colorado was the first state to require the oil and gas industry to cut emissions of methane, a potent greenhouse gas. When announcing plans to join the alliance in July, Governor John Hickenlooper signed an executive order declaring that the state would reduce greenhouse gas emissions 26 percent below 2005 levels by 2025, but he primarily outlined voluntary efforts. His </w:t>
      </w:r>
      <w:r w:rsidRPr="00023F47">
        <w:rPr>
          <w:rStyle w:val="StyleUnderline"/>
        </w:rPr>
        <w:t>initiatives include</w:t>
      </w:r>
      <w:r w:rsidRPr="00793181">
        <w:rPr>
          <w:rStyle w:val="StyleUnderline"/>
        </w:rPr>
        <w:t xml:space="preserve"> helping electric utilities install more </w:t>
      </w:r>
      <w:r w:rsidRPr="00023F47">
        <w:rPr>
          <w:rStyle w:val="StyleUnderline"/>
        </w:rPr>
        <w:t>renewable energy</w:t>
      </w:r>
      <w:r w:rsidRPr="00793181">
        <w:rPr>
          <w:rStyle w:val="StyleUnderline"/>
        </w:rPr>
        <w:t xml:space="preserve"> projects.</w:t>
      </w:r>
      <w:r w:rsidRPr="00793181">
        <w:rPr>
          <w:sz w:val="16"/>
        </w:rPr>
        <w:t xml:space="preserve"> Colorado also is working with other Western states to plot out key corridors for building electric vehicle recharging stations. Harvard’s Stavins is skeptical of such voluntary efforts. “I would take that much less seriously,” he said. “Maybe it’s real, maybe it’s not.” But </w:t>
      </w:r>
      <w:r w:rsidRPr="00793181">
        <w:rPr>
          <w:rStyle w:val="StyleUnderline"/>
        </w:rPr>
        <w:t xml:space="preserve">Vicki Arroyo, director of the Georgetown Climate Center at Georgetown University Law School, says </w:t>
      </w:r>
      <w:r w:rsidRPr="00023F47">
        <w:rPr>
          <w:rStyle w:val="StyleUnderline"/>
          <w:highlight w:val="cyan"/>
        </w:rPr>
        <w:t>even voluntary goals</w:t>
      </w:r>
      <w:r w:rsidRPr="00793181">
        <w:rPr>
          <w:rStyle w:val="StyleUnderline"/>
        </w:rPr>
        <w:t xml:space="preserve"> like Colorado’s </w:t>
      </w:r>
      <w:r w:rsidRPr="00023F47">
        <w:rPr>
          <w:rStyle w:val="StyleUnderline"/>
          <w:highlight w:val="cyan"/>
        </w:rPr>
        <w:t>make a difference</w:t>
      </w:r>
      <w:r w:rsidRPr="00793181">
        <w:rPr>
          <w:rStyle w:val="StyleUnderline"/>
        </w:rPr>
        <w:t>. “Having the governor make those statements emboldens staff to really roll up their sleeves and get to work on it,” said Arroyo, who has been working with states on climate issues for years.</w:t>
      </w:r>
      <w:r>
        <w:rPr>
          <w:rStyle w:val="StyleUnderline"/>
        </w:rPr>
        <w:t xml:space="preserve"> </w:t>
      </w:r>
      <w:r w:rsidRPr="00023F47">
        <w:rPr>
          <w:rStyle w:val="StyleUnderline"/>
          <w:highlight w:val="cyan"/>
        </w:rPr>
        <w:t>Even some states unlikely to join the alliance</w:t>
      </w:r>
      <w:r w:rsidRPr="00793181">
        <w:rPr>
          <w:rStyle w:val="StyleUnderline"/>
        </w:rPr>
        <w:t xml:space="preserve"> are </w:t>
      </w:r>
      <w:r w:rsidRPr="00023F47">
        <w:rPr>
          <w:rStyle w:val="StyleUnderline"/>
          <w:highlight w:val="cyan"/>
        </w:rPr>
        <w:t>making significant strides</w:t>
      </w:r>
      <w:r w:rsidRPr="00793181">
        <w:rPr>
          <w:rStyle w:val="StyleUnderline"/>
        </w:rPr>
        <w:t xml:space="preserve">. </w:t>
      </w:r>
      <w:r w:rsidRPr="00023F47">
        <w:rPr>
          <w:rStyle w:val="StyleUnderline"/>
          <w:highlight w:val="cyan"/>
        </w:rPr>
        <w:t>Texas and Iowa are</w:t>
      </w:r>
      <w:r w:rsidRPr="00793181">
        <w:rPr>
          <w:rStyle w:val="StyleUnderline"/>
        </w:rPr>
        <w:t xml:space="preserve"> the nation’s first- and second-</w:t>
      </w:r>
      <w:r w:rsidRPr="00023F47">
        <w:rPr>
          <w:rStyle w:val="StyleUnderline"/>
          <w:highlight w:val="cyan"/>
        </w:rPr>
        <w:t>largest producers of wind energy and biodiesel</w:t>
      </w:r>
      <w:r w:rsidRPr="00793181">
        <w:rPr>
          <w:rStyle w:val="StyleUnderline"/>
        </w:rPr>
        <w:t>. Last year, more than a third of the electricity generated in Iowa was from wind, up from 8 percent in 2008. Illinois, which has a Republican governor, passed a major energy bill in December, fixing its broken renewable power mandate and further subsidizing its nuclear plants to keep them in operation.</w:t>
      </w:r>
      <w:r>
        <w:rPr>
          <w:rStyle w:val="StyleUnderline"/>
        </w:rPr>
        <w:t xml:space="preserve"> </w:t>
      </w:r>
      <w:r w:rsidRPr="00793181">
        <w:rPr>
          <w:rStyle w:val="StyleUnderline"/>
        </w:rPr>
        <w:t xml:space="preserve">It’s also significant that </w:t>
      </w:r>
      <w:r w:rsidRPr="00C81813">
        <w:rPr>
          <w:rStyle w:val="StyleUnderline"/>
          <w:highlight w:val="cyan"/>
        </w:rPr>
        <w:t>states</w:t>
      </w:r>
      <w:r w:rsidRPr="00793181">
        <w:rPr>
          <w:rStyle w:val="StyleUnderline"/>
        </w:rPr>
        <w:t xml:space="preserve"> like North Carolina, </w:t>
      </w:r>
      <w:r w:rsidRPr="00C81813">
        <w:rPr>
          <w:rStyle w:val="StyleUnderline"/>
          <w:highlight w:val="cyan"/>
        </w:rPr>
        <w:t>which</w:t>
      </w:r>
      <w:r w:rsidRPr="00C81813">
        <w:rPr>
          <w:rStyle w:val="StyleUnderline"/>
        </w:rPr>
        <w:t xml:space="preserve"> previously</w:t>
      </w:r>
      <w:r w:rsidRPr="00793181">
        <w:rPr>
          <w:rStyle w:val="StyleUnderline"/>
        </w:rPr>
        <w:t xml:space="preserve"> </w:t>
      </w:r>
      <w:r w:rsidRPr="00C81813">
        <w:rPr>
          <w:rStyle w:val="StyleUnderline"/>
          <w:highlight w:val="cyan"/>
        </w:rPr>
        <w:t>have not been leaders in climate action</w:t>
      </w:r>
      <w:r w:rsidRPr="00793181">
        <w:rPr>
          <w:rStyle w:val="StyleUnderline"/>
        </w:rPr>
        <w:t xml:space="preserve">, </w:t>
      </w:r>
      <w:r w:rsidRPr="00C81813">
        <w:rPr>
          <w:rStyle w:val="StyleUnderline"/>
          <w:highlight w:val="cyan"/>
        </w:rPr>
        <w:t>have joined the alliance</w:t>
      </w:r>
      <w:r w:rsidRPr="00793181">
        <w:rPr>
          <w:rStyle w:val="StyleUnderline"/>
        </w:rPr>
        <w:t>, even if they haven’t yet fleshed out plans to cut emissions. Arroyo said: “I’m impressed by how serious they are about trying to reach those goals. It obviously takes time to put actual policies in place to tell you exactly how they’re going to get there.”</w:t>
      </w:r>
      <w:r>
        <w:rPr>
          <w:rStyle w:val="StyleUnderline"/>
        </w:rPr>
        <w:t xml:space="preserve"> </w:t>
      </w:r>
    </w:p>
    <w:p w14:paraId="551160FB" w14:textId="77777777" w:rsidR="00D83F9E" w:rsidRPr="00793181" w:rsidRDefault="00D83F9E" w:rsidP="00D83F9E">
      <w:pPr>
        <w:rPr>
          <w:rStyle w:val="StyleUnderline"/>
        </w:rPr>
      </w:pPr>
    </w:p>
    <w:p w14:paraId="4918AA8B" w14:textId="77777777" w:rsidR="00D83F9E" w:rsidRDefault="00D83F9E" w:rsidP="00D83F9E">
      <w:pPr>
        <w:pStyle w:val="Heading3"/>
      </w:pPr>
      <w:r>
        <w:t>States/Fism can’t solve climate</w:t>
      </w:r>
    </w:p>
    <w:p w14:paraId="5253792D" w14:textId="77777777" w:rsidR="00D83F9E" w:rsidRDefault="00D83F9E" w:rsidP="00D83F9E"/>
    <w:p w14:paraId="675C95A7" w14:textId="77777777" w:rsidR="00D83F9E" w:rsidRDefault="00D83F9E" w:rsidP="00D83F9E">
      <w:pPr>
        <w:pStyle w:val="Heading4"/>
      </w:pPr>
      <w:r>
        <w:t>States fail to solve for Trump on climate</w:t>
      </w:r>
    </w:p>
    <w:p w14:paraId="65E60D7E" w14:textId="77777777" w:rsidR="00D83F9E" w:rsidRDefault="00D83F9E" w:rsidP="00D83F9E">
      <w:r>
        <w:t xml:space="preserve">Elizabeth </w:t>
      </w:r>
      <w:r w:rsidRPr="009224C9">
        <w:rPr>
          <w:rStyle w:val="Style13ptBold"/>
        </w:rPr>
        <w:t>Shogren</w:t>
      </w:r>
      <w:r>
        <w:t>, correspondent for High Country News, 9-9-20</w:t>
      </w:r>
      <w:r w:rsidRPr="009224C9">
        <w:rPr>
          <w:rStyle w:val="Style13ptBold"/>
        </w:rPr>
        <w:t>17</w:t>
      </w:r>
      <w:r>
        <w:t xml:space="preserve">, "As Trump Retreats, States Are Joining Forces on Climate Action," Yale E360, </w:t>
      </w:r>
      <w:hyperlink r:id="rId34" w:history="1">
        <w:r w:rsidRPr="009651ED">
          <w:rPr>
            <w:rStyle w:val="Hyperlink"/>
          </w:rPr>
          <w:t>https://e360.yale.edu/features/as-trump-retreats-states-are-stepping-up-on-climate-action</w:t>
        </w:r>
      </w:hyperlink>
      <w:r>
        <w:t xml:space="preserve"> jjk</w:t>
      </w:r>
    </w:p>
    <w:p w14:paraId="45A09535" w14:textId="77777777" w:rsidR="00D83F9E" w:rsidRPr="009224C9" w:rsidRDefault="00D83F9E" w:rsidP="00D83F9E">
      <w:pPr>
        <w:rPr>
          <w:rStyle w:val="StyleUnderline"/>
        </w:rPr>
      </w:pPr>
      <w:r w:rsidRPr="009224C9">
        <w:rPr>
          <w:rStyle w:val="StyleUnderline"/>
        </w:rPr>
        <w:t>However, that is not a full substitute for federal action because states cannot force other states to clean up.</w:t>
      </w:r>
      <w:r w:rsidRPr="00406407">
        <w:rPr>
          <w:sz w:val="16"/>
        </w:rPr>
        <w:t xml:space="preserve"> “There are a lot of other states taking significant action — I’m heartened by it,” Arroyo added. “</w:t>
      </w:r>
      <w:r w:rsidRPr="009224C9">
        <w:rPr>
          <w:rStyle w:val="StyleUnderline"/>
        </w:rPr>
        <w:t>But it’s not the same as having a president who believes in climate change and wants to be a leader. It’s only a coalition of the willing that’s taking these actions.”</w:t>
      </w:r>
      <w:r>
        <w:rPr>
          <w:rStyle w:val="StyleUnderline"/>
        </w:rPr>
        <w:t xml:space="preserve"> </w:t>
      </w:r>
      <w:r w:rsidRPr="00406407">
        <w:rPr>
          <w:sz w:val="16"/>
        </w:rPr>
        <w:t xml:space="preserve">Even with a committed White House, the U.S. would have had difficulty meeting its emissions target under the Paris accord. </w:t>
      </w:r>
      <w:r w:rsidRPr="009224C9">
        <w:rPr>
          <w:rStyle w:val="StyleUnderline"/>
        </w:rPr>
        <w:t>Even with a committed White House, the U.S. would have had difficulty meeting its target under the Paris agreement to reduce greenhouse gas emissions 26 to 28 percent by 2025. Although the U.S. Climate Alliance states are determined to achieve or exceed that target, those efforts are not likely to make up for the impact of Trump’s fossil fuel-friendly policies or the many states that are not participating in the alliance but are among the biggest emitters per-capita of greenhouse gases. One analysis has estimated that Trump’s efforts to cancel Obama’s climate policies would lead to a reduction in U.S. emissions of 15 percent to 19 percent by 2025, significantly less than under Obama’s initiatives.</w:t>
      </w:r>
      <w:r>
        <w:rPr>
          <w:rStyle w:val="StyleUnderline"/>
        </w:rPr>
        <w:t xml:space="preserve"> </w:t>
      </w:r>
      <w:bookmarkEnd w:id="0"/>
    </w:p>
    <w:p w14:paraId="3C88E473" w14:textId="77777777" w:rsidR="00D83F9E" w:rsidRDefault="00D83F9E" w:rsidP="00D83F9E">
      <w:pPr>
        <w:pStyle w:val="Heading1"/>
      </w:pPr>
      <w:r>
        <w:t>From other files</w:t>
      </w:r>
    </w:p>
    <w:p w14:paraId="6AB0F394" w14:textId="77777777" w:rsidR="00D83F9E" w:rsidRDefault="00D83F9E" w:rsidP="00D83F9E">
      <w:pPr>
        <w:pStyle w:val="Heading2"/>
        <w:rPr>
          <w:rFonts w:eastAsia="Times New Roman"/>
        </w:rPr>
      </w:pPr>
      <w:r>
        <w:rPr>
          <w:rFonts w:eastAsia="Times New Roman"/>
        </w:rPr>
        <w:t>Marijuana</w:t>
      </w:r>
    </w:p>
    <w:p w14:paraId="217D72DF" w14:textId="77777777" w:rsidR="00D83F9E" w:rsidRPr="00F440AA" w:rsidRDefault="00D83F9E" w:rsidP="00D83F9E">
      <w:pPr>
        <w:pStyle w:val="Heading4"/>
      </w:pPr>
      <w:r>
        <w:t>Honestly all the Marijuana federalism cards could prolly be used but here are the ones I needed for my assignment</w:t>
      </w:r>
    </w:p>
    <w:p w14:paraId="64ACA363" w14:textId="77777777" w:rsidR="00D83F9E" w:rsidRPr="00F440AA" w:rsidRDefault="00D83F9E" w:rsidP="00D83F9E">
      <w:pPr>
        <w:pStyle w:val="Heading3"/>
      </w:pPr>
      <w:r>
        <w:t>No ! to climate</w:t>
      </w:r>
    </w:p>
    <w:p w14:paraId="4E04E6A7" w14:textId="77777777" w:rsidR="00D83F9E" w:rsidRPr="00942AB4" w:rsidRDefault="00D83F9E" w:rsidP="00D83F9E">
      <w:pPr>
        <w:keepNext/>
        <w:keepLines/>
        <w:spacing w:before="200"/>
        <w:outlineLvl w:val="3"/>
        <w:rPr>
          <w:rFonts w:eastAsia="Times New Roman" w:cs="Times New Roman"/>
          <w:b/>
          <w:bCs/>
          <w:iCs/>
        </w:rPr>
      </w:pPr>
      <w:r w:rsidRPr="00942AB4">
        <w:rPr>
          <w:rFonts w:eastAsia="Times New Roman" w:cs="Times New Roman"/>
          <w:b/>
          <w:bCs/>
          <w:iCs/>
        </w:rPr>
        <w:t>No impact and alt causes</w:t>
      </w:r>
    </w:p>
    <w:p w14:paraId="2D117EC5" w14:textId="77777777" w:rsidR="00D83F9E" w:rsidRPr="00942AB4" w:rsidRDefault="00D83F9E" w:rsidP="00D83F9E">
      <w:pPr>
        <w:rPr>
          <w:rFonts w:eastAsia="Times New Roman"/>
          <w:bCs/>
        </w:rPr>
      </w:pPr>
      <w:r w:rsidRPr="00942AB4">
        <w:rPr>
          <w:rFonts w:eastAsia="Times New Roman"/>
          <w:b/>
          <w:bCs/>
        </w:rPr>
        <w:t>Shani ’15</w:t>
      </w:r>
      <w:r w:rsidRPr="00942AB4">
        <w:rPr>
          <w:rFonts w:eastAsia="Times New Roman"/>
        </w:rPr>
        <w:t xml:space="preserve"> (</w:t>
      </w:r>
      <w:r w:rsidRPr="00942AB4">
        <w:rPr>
          <w:rFonts w:eastAsia="Times New Roman"/>
          <w:u w:val="single"/>
        </w:rPr>
        <w:t>Amir Shani</w:t>
      </w:r>
      <w:r w:rsidRPr="00942AB4">
        <w:rPr>
          <w:rFonts w:eastAsia="Times New Roman"/>
        </w:rPr>
        <w:t xml:space="preserve"> – PhD @ the University of Central Florida, researches ecotourism and ethics at the University of the Negev, Eilat Campus. </w:t>
      </w:r>
      <w:r w:rsidRPr="00942AB4">
        <w:rPr>
          <w:rFonts w:eastAsia="Times New Roman"/>
          <w:u w:val="single"/>
        </w:rPr>
        <w:t>Boaz Arad</w:t>
      </w:r>
      <w:r w:rsidRPr="00942AB4">
        <w:rPr>
          <w:rFonts w:eastAsia="Times New Roman"/>
        </w:rPr>
        <w:t xml:space="preserve"> – spokesman in the Public Policy Center at the Jerusalem Institute for Market Studies, “There is always time for rational skepticism: Reply to Hall et al,” April 2015, ScienceDirect)</w:t>
      </w:r>
    </w:p>
    <w:p w14:paraId="133906D6" w14:textId="77777777" w:rsidR="00D83F9E" w:rsidRPr="00942AB4" w:rsidRDefault="00D83F9E" w:rsidP="00D83F9E">
      <w:pPr>
        <w:rPr>
          <w:rFonts w:eastAsia="Times New Roman"/>
          <w:sz w:val="16"/>
        </w:rPr>
      </w:pPr>
      <w:r w:rsidRPr="00942AB4">
        <w:rPr>
          <w:rFonts w:eastAsia="Times New Roman"/>
          <w:sz w:val="16"/>
        </w:rPr>
        <w:t xml:space="preserve">The uncertainty that encompasses current climate change assessments is strengthened in light of the studies indicating that </w:t>
      </w:r>
      <w:r w:rsidRPr="00942AB4">
        <w:rPr>
          <w:rFonts w:eastAsia="Times New Roman"/>
          <w:bCs/>
          <w:u w:val="single"/>
        </w:rPr>
        <w:t xml:space="preserve">over earth's history there have been </w:t>
      </w:r>
      <w:r w:rsidRPr="00942AB4">
        <w:rPr>
          <w:rFonts w:eastAsia="Times New Roman"/>
          <w:b/>
          <w:iCs/>
          <w:u w:val="single"/>
          <w:bdr w:val="single" w:sz="18" w:space="0" w:color="auto"/>
        </w:rPr>
        <w:t>distinct warm periods</w:t>
      </w:r>
      <w:r w:rsidRPr="00942AB4">
        <w:rPr>
          <w:rFonts w:eastAsia="Times New Roman"/>
          <w:bCs/>
          <w:u w:val="single"/>
        </w:rPr>
        <w:t xml:space="preserve"> with temperatures </w:t>
      </w:r>
      <w:r w:rsidRPr="00942AB4">
        <w:rPr>
          <w:rFonts w:eastAsia="Times New Roman"/>
          <w:b/>
          <w:iCs/>
          <w:u w:val="single"/>
          <w:bdr w:val="single" w:sz="18" w:space="0" w:color="auto"/>
        </w:rPr>
        <w:t>exceeding the current ones</w:t>
      </w:r>
      <w:r w:rsidRPr="00942AB4">
        <w:rPr>
          <w:rFonts w:eastAsia="Times New Roman"/>
          <w:sz w:val="16"/>
        </w:rPr>
        <w:t xml:space="preserve"> (Esper et al., 2012, McIntyre and McKittrick, 2003 and Soon and Baliunas, 2003). </w:t>
      </w:r>
      <w:r w:rsidRPr="00942AB4">
        <w:rPr>
          <w:rFonts w:eastAsia="Times New Roman"/>
          <w:bCs/>
          <w:u w:val="single"/>
        </w:rPr>
        <w:t>Reviewing the relevant scientific literature, Khandekar, Murty, and Chittibabu (2005</w:t>
      </w:r>
      <w:r w:rsidRPr="00942AB4">
        <w:rPr>
          <w:rFonts w:eastAsia="Times New Roman"/>
          <w:sz w:val="16"/>
        </w:rPr>
        <w:t xml:space="preserve">) </w:t>
      </w:r>
      <w:r w:rsidRPr="00942AB4">
        <w:rPr>
          <w:rFonts w:eastAsia="Times New Roman"/>
          <w:bCs/>
          <w:u w:val="single"/>
        </w:rPr>
        <w:t>concluded that “in the context of the earth's climate through the last 500 million years, the recent</w:t>
      </w:r>
      <w:r w:rsidRPr="00942AB4">
        <w:rPr>
          <w:rFonts w:eastAsia="Times New Roman"/>
          <w:sz w:val="16"/>
        </w:rPr>
        <w:t xml:space="preserve"> (1975–2000) </w:t>
      </w:r>
      <w:r w:rsidRPr="00942AB4">
        <w:rPr>
          <w:rFonts w:eastAsia="Times New Roman"/>
          <w:bCs/>
          <w:u w:val="single"/>
        </w:rPr>
        <w:t xml:space="preserve">increase in the earth's mean temperature does not appear to be </w:t>
      </w:r>
      <w:r w:rsidRPr="00942AB4">
        <w:rPr>
          <w:rFonts w:eastAsia="Times New Roman"/>
          <w:b/>
          <w:iCs/>
          <w:u w:val="single"/>
          <w:bdr w:val="single" w:sz="18" w:space="0" w:color="auto"/>
        </w:rPr>
        <w:t>unusual</w:t>
      </w:r>
      <w:r w:rsidRPr="00942AB4">
        <w:rPr>
          <w:rFonts w:eastAsia="Times New Roman"/>
          <w:bCs/>
          <w:u w:val="single"/>
        </w:rPr>
        <w:t xml:space="preserve"> or </w:t>
      </w:r>
      <w:r w:rsidRPr="00942AB4">
        <w:rPr>
          <w:rFonts w:eastAsia="Times New Roman"/>
          <w:b/>
          <w:iCs/>
          <w:u w:val="single"/>
          <w:bdr w:val="single" w:sz="18" w:space="0" w:color="auto"/>
        </w:rPr>
        <w:t>unprecedented</w:t>
      </w:r>
      <w:r w:rsidRPr="00942AB4">
        <w:rPr>
          <w:rFonts w:eastAsia="Times New Roman"/>
          <w:sz w:val="16"/>
        </w:rPr>
        <w:t xml:space="preserve"> </w:t>
      </w:r>
      <w:r w:rsidRPr="00942AB4">
        <w:rPr>
          <w:rFonts w:eastAsia="Times New Roman"/>
          <w:bCs/>
          <w:u w:val="single"/>
        </w:rPr>
        <w:t>as claimed by IPCC and many supporters of the global warming hypothesis</w:t>
      </w:r>
      <w:r w:rsidRPr="00942AB4">
        <w:rPr>
          <w:rFonts w:eastAsia="Times New Roman"/>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942AB4">
        <w:rPr>
          <w:rFonts w:eastAsia="Times New Roman"/>
          <w:bCs/>
          <w:u w:val="single"/>
        </w:rPr>
        <w:t xml:space="preserve">The IPCC warns that climate change is likely to have severe consequences, particularly for poor countries, such as increased hunger, water shortages, vulnerability to extreme weather events and debilitating diseases. </w:t>
      </w:r>
      <w:r w:rsidRPr="00942AB4">
        <w:rPr>
          <w:rFonts w:eastAsia="Times New Roman"/>
          <w:b/>
          <w:iCs/>
          <w:u w:val="single"/>
          <w:bdr w:val="single" w:sz="18" w:space="0" w:color="auto"/>
        </w:rPr>
        <w:t>However</w:t>
      </w:r>
      <w:r w:rsidRPr="00942AB4">
        <w:rPr>
          <w:rFonts w:eastAsia="Times New Roman"/>
          <w:bCs/>
          <w:u w:val="single"/>
        </w:rPr>
        <w:t xml:space="preserve">, these estimations have been </w:t>
      </w:r>
      <w:r w:rsidRPr="00942AB4">
        <w:rPr>
          <w:rFonts w:eastAsia="Times New Roman"/>
          <w:b/>
          <w:iCs/>
          <w:u w:val="single"/>
          <w:bdr w:val="single" w:sz="18" w:space="0" w:color="auto"/>
        </w:rPr>
        <w:t>heavily criticized</w:t>
      </w:r>
      <w:r w:rsidRPr="00942AB4">
        <w:rPr>
          <w:rFonts w:eastAsia="Times New Roman"/>
          <w:bCs/>
          <w:u w:val="single"/>
        </w:rPr>
        <w:t xml:space="preserve"> for failing to properly account for </w:t>
      </w:r>
      <w:r w:rsidRPr="00942AB4">
        <w:rPr>
          <w:rFonts w:eastAsia="Times New Roman"/>
          <w:b/>
          <w:iCs/>
          <w:u w:val="single"/>
          <w:bdr w:val="single" w:sz="18" w:space="0" w:color="auto"/>
        </w:rPr>
        <w:t>substantial improvements in adaptive capacity</w:t>
      </w:r>
      <w:r w:rsidRPr="00942AB4">
        <w:rPr>
          <w:rFonts w:eastAsia="Times New Roman"/>
          <w:sz w:val="16"/>
        </w:rPr>
        <w:t xml:space="preserve"> (i.e., the capability of coping with the impact of global warming) </w:t>
      </w:r>
      <w:r w:rsidRPr="00942AB4">
        <w:rPr>
          <w:rFonts w:eastAsia="Times New Roman"/>
          <w:bCs/>
          <w:u w:val="single"/>
        </w:rPr>
        <w:t xml:space="preserve">that are likely to occur due to advances in </w:t>
      </w:r>
      <w:r w:rsidRPr="00942AB4">
        <w:rPr>
          <w:rFonts w:eastAsia="Times New Roman"/>
          <w:b/>
          <w:iCs/>
          <w:u w:val="single"/>
          <w:bdr w:val="single" w:sz="18" w:space="0" w:color="auto"/>
        </w:rPr>
        <w:t>economic development</w:t>
      </w:r>
      <w:r w:rsidRPr="00942AB4">
        <w:rPr>
          <w:rFonts w:eastAsia="Times New Roman"/>
          <w:bCs/>
          <w:u w:val="single"/>
        </w:rPr>
        <w:t xml:space="preserve">, </w:t>
      </w:r>
      <w:r w:rsidRPr="00942AB4">
        <w:rPr>
          <w:rFonts w:eastAsia="Times New Roman"/>
          <w:b/>
          <w:iCs/>
          <w:u w:val="single"/>
          <w:bdr w:val="single" w:sz="18" w:space="0" w:color="auto"/>
        </w:rPr>
        <w:t>technological change</w:t>
      </w:r>
      <w:r w:rsidRPr="00942AB4">
        <w:rPr>
          <w:rFonts w:eastAsia="Times New Roman"/>
          <w:bCs/>
          <w:u w:val="single"/>
        </w:rPr>
        <w:t xml:space="preserve"> and </w:t>
      </w:r>
      <w:r w:rsidRPr="00942AB4">
        <w:rPr>
          <w:rFonts w:eastAsia="Times New Roman"/>
          <w:b/>
          <w:iCs/>
          <w:u w:val="single"/>
          <w:bdr w:val="single" w:sz="18" w:space="0" w:color="auto"/>
        </w:rPr>
        <w:t>human capital</w:t>
      </w:r>
      <w:r w:rsidRPr="00942AB4">
        <w:rPr>
          <w:rFonts w:eastAsia="Times New Roman"/>
          <w:bCs/>
          <w:u w:val="single"/>
        </w:rPr>
        <w:t xml:space="preserve"> over the next century</w:t>
      </w:r>
      <w:r w:rsidRPr="00942AB4">
        <w:rPr>
          <w:rFonts w:eastAsia="Times New Roman"/>
          <w:sz w:val="16"/>
        </w:rPr>
        <w:t xml:space="preserve"> (Goklany, 2007). </w:t>
      </w:r>
      <w:r w:rsidRPr="00942AB4">
        <w:rPr>
          <w:rFonts w:eastAsia="Times New Roman"/>
          <w:bCs/>
          <w:u w:val="single"/>
        </w:rPr>
        <w:t>Fostering economic growth and technological development, largely achievable through the use of fossil fuels</w:t>
      </w:r>
      <w:r w:rsidRPr="00942AB4">
        <w:rPr>
          <w:rFonts w:eastAsia="Times New Roman"/>
          <w:sz w:val="16"/>
        </w:rPr>
        <w:t xml:space="preserve">, </w:t>
      </w:r>
      <w:r w:rsidRPr="00942AB4">
        <w:rPr>
          <w:rFonts w:eastAsia="Times New Roman"/>
          <w:bCs/>
          <w:u w:val="single"/>
        </w:rPr>
        <w:t xml:space="preserve">will strengthen both industrialized and developing countries' </w:t>
      </w:r>
      <w:r w:rsidRPr="00942AB4">
        <w:rPr>
          <w:rFonts w:eastAsia="Times New Roman"/>
          <w:b/>
          <w:iCs/>
          <w:u w:val="single"/>
          <w:bdr w:val="single" w:sz="18" w:space="0" w:color="auto"/>
        </w:rPr>
        <w:t>adaptive capacity</w:t>
      </w:r>
      <w:r w:rsidRPr="00942AB4">
        <w:rPr>
          <w:rFonts w:eastAsia="Times New Roman"/>
          <w:bCs/>
          <w:u w:val="single"/>
        </w:rPr>
        <w:t xml:space="preserve"> to deal not just with possible future climate change consequences, but also with other environmental and public health problems</w:t>
      </w:r>
      <w:r w:rsidRPr="00942AB4">
        <w:rPr>
          <w:rFonts w:eastAsia="Times New Roman"/>
          <w:sz w:val="16"/>
        </w:rPr>
        <w:t xml:space="preserve">. </w:t>
      </w:r>
      <w:r w:rsidRPr="00942AB4">
        <w:rPr>
          <w:rFonts w:eastAsia="Times New Roman"/>
          <w:bCs/>
          <w:u w:val="single"/>
        </w:rPr>
        <w:t xml:space="preserve">Such policy will </w:t>
      </w:r>
      <w:r w:rsidRPr="00942AB4">
        <w:rPr>
          <w:rFonts w:eastAsia="Times New Roman"/>
          <w:b/>
          <w:iCs/>
          <w:u w:val="single"/>
          <w:bdr w:val="single" w:sz="18" w:space="0" w:color="auto"/>
        </w:rPr>
        <w:t>provide greater benefits</w:t>
      </w:r>
      <w:r w:rsidRPr="00942AB4">
        <w:rPr>
          <w:rFonts w:eastAsia="Times New Roman"/>
          <w:bCs/>
          <w:u w:val="single"/>
        </w:rPr>
        <w:t xml:space="preserve"> at lower costs than drastic climate change mitigation efforts involving substantially cutting greenhouse gas emissions</w:t>
      </w:r>
      <w:r w:rsidRPr="00942AB4">
        <w:rPr>
          <w:rFonts w:eastAsia="Times New Roman"/>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942AB4">
        <w:rPr>
          <w:rFonts w:eastAsia="Times New Roman"/>
          <w:b/>
          <w:iCs/>
          <w:u w:val="single"/>
          <w:bdr w:val="single" w:sz="18" w:space="0" w:color="auto"/>
        </w:rPr>
        <w:t>even if</w:t>
      </w:r>
      <w:r w:rsidRPr="00942AB4">
        <w:rPr>
          <w:rFonts w:eastAsia="Times New Roman"/>
          <w:bCs/>
          <w:u w:val="single"/>
        </w:rPr>
        <w:t xml:space="preserve"> every industrialized nation meets the most ambitious emissions targets set by the Kyoto Protocol</w:t>
      </w:r>
      <w:r w:rsidRPr="00942AB4">
        <w:rPr>
          <w:rFonts w:eastAsia="Times New Roman"/>
          <w:sz w:val="16"/>
        </w:rPr>
        <w:t xml:space="preserve">, </w:t>
      </w:r>
      <w:r w:rsidRPr="00942AB4">
        <w:rPr>
          <w:rFonts w:eastAsia="Times New Roman"/>
          <w:bCs/>
          <w:u w:val="single"/>
        </w:rPr>
        <w:t xml:space="preserve">such efforts are likely to have </w:t>
      </w:r>
      <w:r w:rsidRPr="00942AB4">
        <w:rPr>
          <w:rFonts w:eastAsia="Times New Roman"/>
          <w:b/>
          <w:iCs/>
          <w:u w:val="single"/>
          <w:bdr w:val="single" w:sz="18" w:space="0" w:color="auto"/>
        </w:rPr>
        <w:t>little effect</w:t>
      </w:r>
      <w:r w:rsidRPr="00942AB4">
        <w:rPr>
          <w:rFonts w:eastAsia="Times New Roman"/>
          <w:sz w:val="16"/>
        </w:rPr>
        <w:t xml:space="preserve">, </w:t>
      </w:r>
      <w:r w:rsidRPr="00942AB4">
        <w:rPr>
          <w:rFonts w:eastAsia="Times New Roman"/>
          <w:bCs/>
          <w:u w:val="single"/>
        </w:rPr>
        <w:t xml:space="preserve">particularly in the light of the considerable increases in greenhouse gas emissions by rising economic superpowers as </w:t>
      </w:r>
      <w:r w:rsidRPr="00942AB4">
        <w:rPr>
          <w:rFonts w:eastAsia="Times New Roman"/>
          <w:b/>
          <w:iCs/>
          <w:u w:val="single"/>
          <w:bdr w:val="single" w:sz="18" w:space="0" w:color="auto"/>
        </w:rPr>
        <w:t>China</w:t>
      </w:r>
      <w:r w:rsidRPr="00942AB4">
        <w:rPr>
          <w:rFonts w:eastAsia="Times New Roman"/>
          <w:bCs/>
          <w:u w:val="single"/>
        </w:rPr>
        <w:t xml:space="preserve"> and </w:t>
      </w:r>
      <w:r w:rsidRPr="00942AB4">
        <w:rPr>
          <w:rFonts w:eastAsia="Times New Roman"/>
          <w:b/>
          <w:iCs/>
          <w:u w:val="single"/>
          <w:bdr w:val="single" w:sz="18" w:space="0" w:color="auto"/>
        </w:rPr>
        <w:t>India</w:t>
      </w:r>
      <w:r w:rsidRPr="00942AB4">
        <w:rPr>
          <w:rFonts w:eastAsia="Times New Roman"/>
          <w:bCs/>
          <w:u w:val="single"/>
        </w:rPr>
        <w:t xml:space="preserve">, as well as the </w:t>
      </w:r>
      <w:r w:rsidRPr="00942AB4">
        <w:rPr>
          <w:rFonts w:eastAsia="Times New Roman"/>
          <w:b/>
          <w:iCs/>
          <w:u w:val="single"/>
          <w:bdr w:val="single" w:sz="18" w:space="0" w:color="auto"/>
        </w:rPr>
        <w:t>remaining developing world</w:t>
      </w:r>
      <w:r w:rsidRPr="00942AB4">
        <w:rPr>
          <w:rFonts w:eastAsia="Times New Roman"/>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942AB4">
        <w:rPr>
          <w:rFonts w:eastAsia="Times New Roman"/>
          <w:bCs/>
          <w:u w:val="single"/>
        </w:rPr>
        <w:t xml:space="preserve">Humans are a </w:t>
      </w:r>
      <w:r w:rsidRPr="00942AB4">
        <w:rPr>
          <w:rFonts w:eastAsia="Times New Roman"/>
          <w:b/>
          <w:iCs/>
          <w:u w:val="single"/>
          <w:bdr w:val="single" w:sz="18" w:space="0" w:color="auto"/>
        </w:rPr>
        <w:t>tough</w:t>
      </w:r>
      <w:r w:rsidRPr="00942AB4">
        <w:rPr>
          <w:rFonts w:eastAsia="Times New Roman"/>
          <w:bCs/>
          <w:u w:val="single"/>
        </w:rPr>
        <w:t xml:space="preserve"> and </w:t>
      </w:r>
      <w:r w:rsidRPr="00942AB4">
        <w:rPr>
          <w:rFonts w:eastAsia="Times New Roman"/>
          <w:b/>
          <w:iCs/>
          <w:u w:val="single"/>
          <w:bdr w:val="single" w:sz="18" w:space="0" w:color="auto"/>
        </w:rPr>
        <w:t>adaptable</w:t>
      </w:r>
      <w:r w:rsidRPr="00942AB4">
        <w:rPr>
          <w:rFonts w:eastAsia="Times New Roman"/>
          <w:bCs/>
          <w:u w:val="single"/>
        </w:rPr>
        <w:t xml:space="preserve"> species</w:t>
      </w:r>
      <w:r w:rsidRPr="00942AB4">
        <w:rPr>
          <w:rFonts w:eastAsia="Times New Roman"/>
          <w:sz w:val="16"/>
        </w:rPr>
        <w:t xml:space="preserve">. People live on the equator and in the Arctic, in the desert and in the rainforest. </w:t>
      </w:r>
      <w:r w:rsidRPr="00942AB4">
        <w:rPr>
          <w:rFonts w:eastAsia="Times New Roman"/>
          <w:b/>
          <w:iCs/>
          <w:u w:val="single"/>
          <w:bdr w:val="single" w:sz="18" w:space="0" w:color="auto"/>
        </w:rPr>
        <w:t>We survived ice ages</w:t>
      </w:r>
      <w:r w:rsidRPr="00942AB4">
        <w:rPr>
          <w:rFonts w:eastAsia="Times New Roman"/>
          <w:bCs/>
          <w:u w:val="single"/>
        </w:rPr>
        <w:t xml:space="preserve"> with</w:t>
      </w:r>
      <w:r w:rsidRPr="00942AB4">
        <w:rPr>
          <w:rFonts w:eastAsia="Times New Roman"/>
          <w:sz w:val="16"/>
        </w:rPr>
        <w:t xml:space="preserve"> </w:t>
      </w:r>
      <w:r w:rsidRPr="00942AB4">
        <w:rPr>
          <w:rFonts w:eastAsia="Times New Roman"/>
          <w:b/>
          <w:iCs/>
          <w:u w:val="single"/>
          <w:bdr w:val="single" w:sz="18" w:space="0" w:color="auto"/>
        </w:rPr>
        <w:t>primitive technologies</w:t>
      </w:r>
      <w:r w:rsidRPr="00942AB4">
        <w:rPr>
          <w:rFonts w:eastAsia="Times New Roman"/>
          <w:sz w:val="16"/>
        </w:rPr>
        <w:t xml:space="preserve">. </w:t>
      </w:r>
      <w:r w:rsidRPr="00942AB4">
        <w:rPr>
          <w:rFonts w:eastAsia="Times New Roman"/>
          <w:bCs/>
          <w:u w:val="single"/>
        </w:rPr>
        <w:t>The idea that climate change poses an existential threat to humankind is</w:t>
      </w:r>
      <w:r w:rsidRPr="00942AB4">
        <w:rPr>
          <w:rFonts w:eastAsia="Times New Roman"/>
          <w:sz w:val="16"/>
        </w:rPr>
        <w:t xml:space="preserve"> </w:t>
      </w:r>
      <w:r w:rsidRPr="00942AB4">
        <w:rPr>
          <w:rFonts w:eastAsia="Times New Roman"/>
          <w:b/>
          <w:iCs/>
          <w:u w:val="single"/>
          <w:bdr w:val="single" w:sz="18" w:space="0" w:color="auto"/>
        </w:rPr>
        <w:t>laughable</w:t>
      </w:r>
      <w:r w:rsidRPr="00942AB4">
        <w:rPr>
          <w:rFonts w:eastAsia="Times New Roman"/>
          <w:sz w:val="16"/>
        </w:rPr>
        <w:t>” (2014, para 1).</w:t>
      </w:r>
    </w:p>
    <w:p w14:paraId="0DC80D39" w14:textId="77777777" w:rsidR="00D83F9E" w:rsidRPr="00942AB4" w:rsidRDefault="00D83F9E" w:rsidP="00D83F9E"/>
    <w:p w14:paraId="4EAFF024" w14:textId="77777777" w:rsidR="00D83F9E" w:rsidRPr="00942AB4" w:rsidRDefault="00D83F9E" w:rsidP="00D83F9E">
      <w:pPr>
        <w:pStyle w:val="Heading4"/>
      </w:pPr>
      <w:r w:rsidRPr="00942AB4">
        <w:t>Warming doesn’t rise to extinction – new studies.</w:t>
      </w:r>
    </w:p>
    <w:p w14:paraId="4E9C63E7" w14:textId="77777777" w:rsidR="00D83F9E" w:rsidRPr="00942AB4" w:rsidRDefault="00D83F9E" w:rsidP="00D83F9E">
      <w:r w:rsidRPr="00942AB4">
        <w:rPr>
          <w:rStyle w:val="Style13ptBold"/>
        </w:rPr>
        <w:t>Nordhaus 20</w:t>
      </w:r>
      <w:r w:rsidRPr="00942AB4">
        <w:t xml:space="preserve"> Ted Nordhaus, an American author, environmental policy expert, and the director of research at The Breakthrough Institute, citing new climate change forecasts. [Ignore the Fake Climate Debate, 1-23-2020, https://www.wsj.com/articles/ignore-the-fake-climate-debate-11579795816]//BPS</w:t>
      </w:r>
    </w:p>
    <w:p w14:paraId="60B1720D" w14:textId="77777777" w:rsidR="00D83F9E" w:rsidRPr="00942AB4" w:rsidRDefault="00D83F9E" w:rsidP="00D83F9E">
      <w:r w:rsidRPr="00942AB4">
        <w:rPr>
          <w:rStyle w:val="StyleUnderline"/>
        </w:rPr>
        <w:t>Beyond</w:t>
      </w:r>
      <w:r w:rsidRPr="00942AB4">
        <w:rPr>
          <w:sz w:val="16"/>
        </w:rPr>
        <w:t xml:space="preserve"> the </w:t>
      </w:r>
      <w:r w:rsidRPr="00942AB4">
        <w:rPr>
          <w:rStyle w:val="StyleUnderline"/>
        </w:rPr>
        <w:t>headlines and social media</w:t>
      </w:r>
      <w:r w:rsidRPr="00942AB4">
        <w:rPr>
          <w:sz w:val="16"/>
        </w:rPr>
        <w:t xml:space="preserve">, where Greta Thunberg, Donald Trump and the online armies of climate </w:t>
      </w:r>
      <w:r w:rsidRPr="00942AB4">
        <w:rPr>
          <w:rStyle w:val="StyleUnderline"/>
        </w:rPr>
        <w:t>“alarmists” and “deniers”</w:t>
      </w:r>
      <w:r w:rsidRPr="00942AB4">
        <w:rPr>
          <w:sz w:val="16"/>
        </w:rPr>
        <w:t xml:space="preserve"> do battle, </w:t>
      </w:r>
      <w:r w:rsidRPr="00942AB4">
        <w:rPr>
          <w:rStyle w:val="StyleUnderline"/>
        </w:rPr>
        <w:t xml:space="preserve">there is </w:t>
      </w:r>
      <w:r w:rsidRPr="00942AB4">
        <w:rPr>
          <w:rStyle w:val="Emphasis"/>
        </w:rPr>
        <w:t>a real climate debate</w:t>
      </w:r>
      <w:r w:rsidRPr="00942AB4">
        <w:rPr>
          <w:sz w:val="16"/>
        </w:rPr>
        <w:t xml:space="preserve"> bubbling along </w:t>
      </w:r>
      <w:r w:rsidRPr="00942AB4">
        <w:rPr>
          <w:rStyle w:val="StyleUnderline"/>
        </w:rPr>
        <w:t xml:space="preserve">in </w:t>
      </w:r>
      <w:r w:rsidRPr="00942AB4">
        <w:rPr>
          <w:rStyle w:val="Emphasis"/>
        </w:rPr>
        <w:t>scientific journals</w:t>
      </w:r>
      <w:r w:rsidRPr="00942AB4">
        <w:rPr>
          <w:sz w:val="16"/>
        </w:rPr>
        <w:t xml:space="preserve">, conferences and, occasionally, even in the halls of Congress. </w:t>
      </w:r>
      <w:r w:rsidRPr="00942AB4">
        <w:rPr>
          <w:rStyle w:val="StyleUnderline"/>
        </w:rPr>
        <w:t>It gets</w:t>
      </w:r>
      <w:r w:rsidRPr="00942AB4">
        <w:rPr>
          <w:sz w:val="16"/>
        </w:rPr>
        <w:t xml:space="preserve"> a lot </w:t>
      </w:r>
      <w:r w:rsidRPr="00942AB4">
        <w:rPr>
          <w:rStyle w:val="StyleUnderline"/>
        </w:rPr>
        <w:t>less attention</w:t>
      </w:r>
      <w:r w:rsidRPr="00942AB4">
        <w:rPr>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942AB4">
        <w:rPr>
          <w:rStyle w:val="Emphasis"/>
        </w:rPr>
        <w:t>most pessimists</w:t>
      </w:r>
      <w:r w:rsidRPr="00942AB4">
        <w:rPr>
          <w:rStyle w:val="StyleUnderline"/>
        </w:rPr>
        <w:t xml:space="preserve"> do not believe</w:t>
      </w:r>
      <w:r w:rsidRPr="00942AB4">
        <w:rPr>
          <w:sz w:val="16"/>
        </w:rPr>
        <w:t xml:space="preserve"> that </w:t>
      </w:r>
      <w:r w:rsidRPr="00942AB4">
        <w:rPr>
          <w:rStyle w:val="Emphasis"/>
        </w:rPr>
        <w:t>runaway climate change</w:t>
      </w:r>
      <w:r w:rsidRPr="00942AB4">
        <w:rPr>
          <w:rStyle w:val="StyleUnderline"/>
        </w:rPr>
        <w:t xml:space="preserve"> or </w:t>
      </w:r>
      <w:r w:rsidRPr="00942AB4">
        <w:rPr>
          <w:rStyle w:val="Emphasis"/>
        </w:rPr>
        <w:t>a hothouse earth</w:t>
      </w:r>
      <w:r w:rsidRPr="00942AB4">
        <w:rPr>
          <w:rStyle w:val="StyleUnderline"/>
        </w:rPr>
        <w:t xml:space="preserve"> are plausible scenarios, </w:t>
      </w:r>
      <w:r w:rsidRPr="00942AB4">
        <w:rPr>
          <w:rStyle w:val="Emphasis"/>
        </w:rPr>
        <w:t>much less</w:t>
      </w:r>
      <w:r w:rsidRPr="00942AB4">
        <w:rPr>
          <w:rStyle w:val="StyleUnderline"/>
        </w:rPr>
        <w:t xml:space="preserve"> that </w:t>
      </w:r>
      <w:r w:rsidRPr="00942AB4">
        <w:rPr>
          <w:rStyle w:val="Emphasis"/>
        </w:rPr>
        <w:t>human extinction</w:t>
      </w:r>
      <w:r w:rsidRPr="00942AB4">
        <w:rPr>
          <w:rStyle w:val="StyleUnderline"/>
        </w:rPr>
        <w:t xml:space="preserve"> is imminent</w:t>
      </w:r>
      <w:r w:rsidRPr="00942AB4">
        <w:rPr>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942AB4">
        <w:rPr>
          <w:rStyle w:val="Emphasis"/>
        </w:rPr>
        <w:t>A richer world</w:t>
      </w:r>
      <w:r w:rsidRPr="00942AB4">
        <w:rPr>
          <w:rStyle w:val="StyleUnderline"/>
        </w:rPr>
        <w:t xml:space="preserve"> will</w:t>
      </w:r>
      <w:r w:rsidRPr="00942AB4">
        <w:rPr>
          <w:sz w:val="16"/>
        </w:rPr>
        <w:t xml:space="preserve"> also likely </w:t>
      </w:r>
      <w:r w:rsidRPr="00942AB4">
        <w:rPr>
          <w:rStyle w:val="StyleUnderline"/>
        </w:rPr>
        <w:t xml:space="preserve">be </w:t>
      </w:r>
      <w:r w:rsidRPr="00942AB4">
        <w:rPr>
          <w:rStyle w:val="Emphasis"/>
        </w:rPr>
        <w:t>more technologically advanced</w:t>
      </w:r>
      <w:r w:rsidRPr="00942AB4">
        <w:rPr>
          <w:rStyle w:val="StyleUnderline"/>
        </w:rPr>
        <w:t>, which means</w:t>
      </w:r>
      <w:r w:rsidRPr="00942AB4">
        <w:rPr>
          <w:sz w:val="16"/>
        </w:rPr>
        <w:t xml:space="preserve"> that </w:t>
      </w:r>
      <w:r w:rsidRPr="00942AB4">
        <w:rPr>
          <w:rStyle w:val="StyleUnderline"/>
        </w:rPr>
        <w:t>energy</w:t>
      </w:r>
      <w:r w:rsidRPr="00942AB4">
        <w:rPr>
          <w:sz w:val="16"/>
        </w:rPr>
        <w:t xml:space="preserve"> consumption </w:t>
      </w:r>
      <w:r w:rsidRPr="00942AB4">
        <w:rPr>
          <w:rStyle w:val="StyleUnderline"/>
        </w:rPr>
        <w:t xml:space="preserve">should be </w:t>
      </w:r>
      <w:r w:rsidRPr="00942AB4">
        <w:rPr>
          <w:rStyle w:val="Emphasis"/>
        </w:rPr>
        <w:t>less carbon-intensive</w:t>
      </w:r>
      <w:r w:rsidRPr="00942AB4">
        <w:rPr>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942AB4">
        <w:rPr>
          <w:rStyle w:val="StyleUnderline"/>
        </w:rPr>
        <w:t>New research</w:t>
      </w:r>
      <w:r w:rsidRPr="00942AB4">
        <w:rPr>
          <w:sz w:val="16"/>
        </w:rPr>
        <w:t xml:space="preserve"> published in the journal Global Environmental Change </w:t>
      </w:r>
      <w:r w:rsidRPr="00942AB4">
        <w:rPr>
          <w:rStyle w:val="StyleUnderline"/>
        </w:rPr>
        <w:t>finds</w:t>
      </w:r>
      <w:r w:rsidRPr="00942AB4">
        <w:rPr>
          <w:sz w:val="16"/>
        </w:rPr>
        <w:t xml:space="preserve"> that </w:t>
      </w:r>
      <w:r w:rsidRPr="00942AB4">
        <w:rPr>
          <w:rStyle w:val="Emphasis"/>
        </w:rPr>
        <w:t>global economic growth</w:t>
      </w:r>
      <w:r w:rsidRPr="00942AB4">
        <w:rPr>
          <w:sz w:val="16"/>
        </w:rPr>
        <w:t xml:space="preserve"> over the last decade </w:t>
      </w:r>
      <w:r w:rsidRPr="00942AB4">
        <w:rPr>
          <w:rStyle w:val="StyleUnderline"/>
        </w:rPr>
        <w:t xml:space="preserve">has </w:t>
      </w:r>
      <w:r w:rsidRPr="00942AB4">
        <w:rPr>
          <w:rStyle w:val="Emphasis"/>
        </w:rPr>
        <w:t>reduced</w:t>
      </w:r>
      <w:r w:rsidRPr="00942AB4">
        <w:rPr>
          <w:rStyle w:val="StyleUnderline"/>
        </w:rPr>
        <w:t xml:space="preserve"> climate mortality by </w:t>
      </w:r>
      <w:r w:rsidRPr="00942AB4">
        <w:rPr>
          <w:rStyle w:val="Emphasis"/>
        </w:rPr>
        <w:t>a factor of five</w:t>
      </w:r>
      <w:r w:rsidRPr="00942AB4">
        <w:rPr>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942AB4">
        <w:rPr>
          <w:rStyle w:val="Emphasis"/>
        </w:rPr>
        <w:t>recent forecasts</w:t>
      </w:r>
      <w:r w:rsidRPr="00942AB4">
        <w:rPr>
          <w:sz w:val="16"/>
        </w:rPr>
        <w:t xml:space="preserve"> also </w:t>
      </w:r>
      <w:r w:rsidRPr="00942AB4">
        <w:rPr>
          <w:rStyle w:val="StyleUnderline"/>
        </w:rPr>
        <w:t>suggest</w:t>
      </w:r>
      <w:r w:rsidRPr="00942AB4">
        <w:rPr>
          <w:sz w:val="16"/>
        </w:rPr>
        <w:t xml:space="preserve"> that many of </w:t>
      </w:r>
      <w:r w:rsidRPr="00942AB4">
        <w:rPr>
          <w:rStyle w:val="Emphasis"/>
        </w:rPr>
        <w:t>the worst-case climate scenarios</w:t>
      </w:r>
      <w:r w:rsidRPr="00942AB4">
        <w:rPr>
          <w:sz w:val="16"/>
        </w:rPr>
        <w:t xml:space="preserve"> produced in the last decade, which assumed unbounded economic growth and fossil-fuel development, </w:t>
      </w:r>
      <w:r w:rsidRPr="00942AB4">
        <w:rPr>
          <w:rStyle w:val="StyleUnderline"/>
        </w:rPr>
        <w:t>are</w:t>
      </w:r>
      <w:r w:rsidRPr="00942AB4">
        <w:rPr>
          <w:sz w:val="16"/>
        </w:rPr>
        <w:t xml:space="preserve"> also </w:t>
      </w:r>
      <w:r w:rsidRPr="00942AB4">
        <w:rPr>
          <w:rStyle w:val="Emphasis"/>
        </w:rPr>
        <w:t>very unlikely</w:t>
      </w:r>
      <w:r w:rsidRPr="00942AB4">
        <w:rPr>
          <w:rStyle w:val="StyleUnderline"/>
        </w:rPr>
        <w:t xml:space="preserve">. There is </w:t>
      </w:r>
      <w:r w:rsidRPr="00942AB4">
        <w:rPr>
          <w:rStyle w:val="Emphasis"/>
        </w:rPr>
        <w:t>still substantial uncertainty</w:t>
      </w:r>
      <w:r w:rsidRPr="00942AB4">
        <w:rPr>
          <w:rStyle w:val="StyleUnderline"/>
        </w:rPr>
        <w:t xml:space="preserve"> about</w:t>
      </w:r>
      <w:r w:rsidRPr="00942AB4">
        <w:rPr>
          <w:sz w:val="16"/>
        </w:rPr>
        <w:t xml:space="preserve"> how sensitive global </w:t>
      </w:r>
      <w:r w:rsidRPr="00942AB4">
        <w:rPr>
          <w:rStyle w:val="StyleUnderline"/>
        </w:rPr>
        <w:t>temperatures</w:t>
      </w:r>
      <w:r w:rsidRPr="00942AB4">
        <w:rPr>
          <w:sz w:val="16"/>
        </w:rPr>
        <w:t xml:space="preserve"> will be to higher emissions over the long-term. But </w:t>
      </w:r>
      <w:r w:rsidRPr="00942AB4">
        <w:rPr>
          <w:rStyle w:val="Emphasis"/>
        </w:rPr>
        <w:t>the best estimates</w:t>
      </w:r>
      <w:r w:rsidRPr="00942AB4">
        <w:rPr>
          <w:sz w:val="16"/>
        </w:rPr>
        <w:t xml:space="preserve"> now </w:t>
      </w:r>
      <w:r w:rsidRPr="00942AB4">
        <w:rPr>
          <w:rStyle w:val="StyleUnderline"/>
        </w:rPr>
        <w:t>suggest</w:t>
      </w:r>
      <w:r w:rsidRPr="00942AB4">
        <w:rPr>
          <w:sz w:val="16"/>
        </w:rPr>
        <w:t xml:space="preserve"> that </w:t>
      </w:r>
      <w:r w:rsidRPr="00942AB4">
        <w:rPr>
          <w:rStyle w:val="StyleUnderline"/>
        </w:rPr>
        <w:t xml:space="preserve">the world is on track for </w:t>
      </w:r>
      <w:r w:rsidRPr="00942AB4">
        <w:rPr>
          <w:rStyle w:val="Emphasis"/>
        </w:rPr>
        <w:t>3 degrees of warming</w:t>
      </w:r>
      <w:r w:rsidRPr="00942AB4">
        <w:rPr>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942AB4">
        <w:rPr>
          <w:rStyle w:val="StyleUnderline"/>
        </w:rPr>
        <w:t>energy intensity</w:t>
      </w:r>
      <w:r w:rsidRPr="00942AB4">
        <w:rPr>
          <w:sz w:val="16"/>
        </w:rPr>
        <w:t xml:space="preserve"> of the global economy </w:t>
      </w:r>
      <w:r w:rsidRPr="00942AB4">
        <w:rPr>
          <w:rStyle w:val="StyleUnderline"/>
        </w:rPr>
        <w:t>continues to fall. Lower-carbon natural gas</w:t>
      </w:r>
      <w:r w:rsidRPr="00942AB4">
        <w:rPr>
          <w:sz w:val="16"/>
        </w:rPr>
        <w:t xml:space="preserve"> has </w:t>
      </w:r>
      <w:r w:rsidRPr="00942AB4">
        <w:rPr>
          <w:rStyle w:val="StyleUnderline"/>
        </w:rPr>
        <w:t>displaced coal</w:t>
      </w:r>
      <w:r w:rsidRPr="00942AB4">
        <w:rPr>
          <w:sz w:val="16"/>
        </w:rPr>
        <w:t xml:space="preserve"> as the primary source of new fossil energy. The </w:t>
      </w:r>
      <w:r w:rsidRPr="00942AB4">
        <w:rPr>
          <w:rStyle w:val="StyleUnderline"/>
        </w:rPr>
        <w:t>falling cost of wind and solar energy</w:t>
      </w:r>
      <w:r w:rsidRPr="00942AB4">
        <w:rPr>
          <w:sz w:val="16"/>
        </w:rPr>
        <w:t xml:space="preserve"> has begun to </w:t>
      </w:r>
      <w:r w:rsidRPr="00942AB4">
        <w:rPr>
          <w:rStyle w:val="StyleUnderline"/>
        </w:rPr>
        <w:t>have an effect on</w:t>
      </w:r>
      <w:r w:rsidRPr="00942AB4">
        <w:rPr>
          <w:sz w:val="16"/>
        </w:rPr>
        <w:t xml:space="preserve"> the growth of </w:t>
      </w:r>
      <w:r w:rsidRPr="00942AB4">
        <w:rPr>
          <w:rStyle w:val="StyleUnderline"/>
        </w:rPr>
        <w:t>fossil fuels. Even nuclear energy</w:t>
      </w:r>
      <w:r w:rsidRPr="00942AB4">
        <w:rPr>
          <w:sz w:val="16"/>
        </w:rPr>
        <w:t xml:space="preserve"> has </w:t>
      </w:r>
      <w:r w:rsidRPr="00942AB4">
        <w:rPr>
          <w:rStyle w:val="StyleUnderline"/>
        </w:rPr>
        <w:t>made a modest comeback</w:t>
      </w:r>
      <w:r w:rsidRPr="00942AB4">
        <w:rPr>
          <w:sz w:val="16"/>
        </w:rPr>
        <w:t xml:space="preserve"> in Asia.</w:t>
      </w:r>
    </w:p>
    <w:p w14:paraId="12715476" w14:textId="77777777" w:rsidR="00D83F9E" w:rsidRPr="00942AB4" w:rsidRDefault="00D83F9E" w:rsidP="00D83F9E"/>
    <w:p w14:paraId="20C1F063" w14:textId="77777777" w:rsidR="00D83F9E" w:rsidRPr="00F440AA" w:rsidRDefault="00D83F9E" w:rsidP="00D83F9E">
      <w:pPr>
        <w:pStyle w:val="Heading3"/>
      </w:pPr>
      <w:r>
        <w:t>Fism don’t solve climate</w:t>
      </w:r>
    </w:p>
    <w:p w14:paraId="4B2FBE50" w14:textId="77777777" w:rsidR="00D83F9E" w:rsidRPr="00942AB4" w:rsidRDefault="00D83F9E" w:rsidP="00D83F9E">
      <w:pPr>
        <w:pStyle w:val="Heading4"/>
      </w:pPr>
      <w:r w:rsidRPr="00942AB4">
        <w:t xml:space="preserve">Federalism doctrines </w:t>
      </w:r>
      <w:r w:rsidRPr="00942AB4">
        <w:rPr>
          <w:u w:val="single"/>
        </w:rPr>
        <w:t>won’t</w:t>
      </w:r>
      <w:r w:rsidRPr="00942AB4">
        <w:t xml:space="preserve"> change climate policy.</w:t>
      </w:r>
    </w:p>
    <w:p w14:paraId="01A4CD52" w14:textId="77777777" w:rsidR="00D83F9E" w:rsidRPr="00942AB4" w:rsidRDefault="00D83F9E" w:rsidP="00D83F9E">
      <w:r w:rsidRPr="00942AB4">
        <w:rPr>
          <w:rStyle w:val="Style13ptBold"/>
        </w:rPr>
        <w:t>Galbraith 17</w:t>
      </w:r>
      <w:r w:rsidRPr="00942AB4">
        <w:t xml:space="preserve"> Jean Galbraith, Law Prof @ UPenn [Book Review: Cooperative and Uncooperative Foreign Affairs Federalism, 130 Harv. L. Rev. 2131]//BPS</w:t>
      </w:r>
    </w:p>
    <w:p w14:paraId="2A65767E" w14:textId="77777777" w:rsidR="00D83F9E" w:rsidRPr="00942AB4" w:rsidRDefault="00D83F9E" w:rsidP="00D83F9E">
      <w:pPr>
        <w:rPr>
          <w:sz w:val="16"/>
        </w:rPr>
      </w:pPr>
      <w:r w:rsidRPr="00942AB4">
        <w:rPr>
          <w:sz w:val="16"/>
        </w:rPr>
        <w:t xml:space="preserve">All this positive reinforcement will presumably diminish or disappear under the Trump Administration. n76 </w:t>
      </w:r>
      <w:r w:rsidRPr="00942AB4">
        <w:rPr>
          <w:rStyle w:val="StyleUnderline"/>
        </w:rPr>
        <w:t>The Trump Administration</w:t>
      </w:r>
      <w:r w:rsidRPr="00942AB4">
        <w:rPr>
          <w:sz w:val="16"/>
        </w:rPr>
        <w:t xml:space="preserve"> </w:t>
      </w:r>
      <w:r w:rsidRPr="00942AB4">
        <w:rPr>
          <w:rStyle w:val="StyleUnderline"/>
        </w:rPr>
        <w:t>may</w:t>
      </w:r>
      <w:r w:rsidRPr="00942AB4">
        <w:rPr>
          <w:sz w:val="16"/>
        </w:rPr>
        <w:t xml:space="preserve"> even </w:t>
      </w:r>
      <w:r w:rsidRPr="00942AB4">
        <w:rPr>
          <w:rStyle w:val="StyleUnderline"/>
        </w:rPr>
        <w:t>try to roll back climate change mitigation efforts by progressive states and cities</w:t>
      </w:r>
      <w:r w:rsidRPr="00942AB4">
        <w:rPr>
          <w:sz w:val="16"/>
        </w:rPr>
        <w:t xml:space="preserve">, in addition to undermining or reversing Obamaera regulations and international commitments. </w:t>
      </w:r>
      <w:r w:rsidRPr="00942AB4">
        <w:rPr>
          <w:rStyle w:val="StyleUnderline"/>
        </w:rPr>
        <w:t>If it does so</w:t>
      </w:r>
      <w:r w:rsidRPr="00942AB4">
        <w:rPr>
          <w:sz w:val="16"/>
        </w:rPr>
        <w:t xml:space="preserve">, however, </w:t>
      </w:r>
      <w:r w:rsidRPr="00942AB4">
        <w:rPr>
          <w:rStyle w:val="StyleUnderline"/>
        </w:rPr>
        <w:t>the legal questions</w:t>
      </w:r>
      <w:r w:rsidRPr="00942AB4">
        <w:rPr>
          <w:sz w:val="16"/>
        </w:rPr>
        <w:t xml:space="preserve"> that such efforts </w:t>
      </w:r>
      <w:r w:rsidRPr="00942AB4">
        <w:rPr>
          <w:rStyle w:val="StyleUnderline"/>
        </w:rPr>
        <w:t>would raise</w:t>
      </w:r>
      <w:r w:rsidRPr="00942AB4">
        <w:rPr>
          <w:sz w:val="16"/>
        </w:rPr>
        <w:t xml:space="preserve"> probably </w:t>
      </w:r>
      <w:r w:rsidRPr="00942AB4">
        <w:rPr>
          <w:rStyle w:val="StyleUnderline"/>
        </w:rPr>
        <w:t>have</w:t>
      </w:r>
      <w:r w:rsidRPr="00942AB4">
        <w:rPr>
          <w:sz w:val="16"/>
        </w:rPr>
        <w:t xml:space="preserve"> fairly  [*2151]  </w:t>
      </w:r>
      <w:r w:rsidRPr="00942AB4">
        <w:rPr>
          <w:rStyle w:val="Emphasis"/>
        </w:rPr>
        <w:t>little</w:t>
      </w:r>
      <w:r w:rsidRPr="00942AB4">
        <w:rPr>
          <w:sz w:val="16"/>
        </w:rPr>
        <w:t xml:space="preserve"> </w:t>
      </w:r>
      <w:r w:rsidRPr="00942AB4">
        <w:rPr>
          <w:rStyle w:val="StyleUnderline"/>
        </w:rPr>
        <w:t>to do with</w:t>
      </w:r>
      <w:r w:rsidRPr="00942AB4">
        <w:rPr>
          <w:sz w:val="16"/>
        </w:rPr>
        <w:t xml:space="preserve"> the </w:t>
      </w:r>
      <w:r w:rsidRPr="00942AB4">
        <w:rPr>
          <w:rStyle w:val="StyleUnderline"/>
        </w:rPr>
        <w:t>constitutional issues</w:t>
      </w:r>
      <w:r w:rsidRPr="00942AB4">
        <w:rPr>
          <w:sz w:val="16"/>
        </w:rPr>
        <w:t xml:space="preserve"> posed </w:t>
      </w:r>
      <w:r w:rsidRPr="00942AB4">
        <w:rPr>
          <w:rStyle w:val="StyleUnderline"/>
        </w:rPr>
        <w:t>by</w:t>
      </w:r>
      <w:r w:rsidRPr="00942AB4">
        <w:rPr>
          <w:sz w:val="16"/>
        </w:rPr>
        <w:t xml:space="preserve"> traditional </w:t>
      </w:r>
      <w:r w:rsidRPr="00942AB4">
        <w:rPr>
          <w:rStyle w:val="StyleUnderline"/>
        </w:rPr>
        <w:t xml:space="preserve">foreign affairs federalism. </w:t>
      </w:r>
      <w:r w:rsidRPr="00942AB4">
        <w:rPr>
          <w:sz w:val="16"/>
        </w:rPr>
        <w:t xml:space="preserve">Instead, </w:t>
      </w:r>
      <w:r w:rsidRPr="00942AB4">
        <w:rPr>
          <w:rStyle w:val="StyleUnderline"/>
        </w:rPr>
        <w:t xml:space="preserve">they would center on </w:t>
      </w:r>
      <w:r w:rsidRPr="00942AB4">
        <w:rPr>
          <w:rStyle w:val="Emphasis"/>
        </w:rPr>
        <w:t>administrative law</w:t>
      </w:r>
      <w:r w:rsidRPr="00942AB4">
        <w:rPr>
          <w:sz w:val="16"/>
        </w:rPr>
        <w:t xml:space="preserve"> -- around </w:t>
      </w:r>
      <w:r w:rsidRPr="00942AB4">
        <w:rPr>
          <w:rStyle w:val="StyleUnderline"/>
        </w:rPr>
        <w:t xml:space="preserve">the interpretation of the </w:t>
      </w:r>
      <w:r w:rsidRPr="00942AB4">
        <w:rPr>
          <w:rStyle w:val="Emphasis"/>
        </w:rPr>
        <w:t>C</w:t>
      </w:r>
      <w:r w:rsidRPr="00942AB4">
        <w:rPr>
          <w:sz w:val="16"/>
        </w:rPr>
        <w:t xml:space="preserve">lean </w:t>
      </w:r>
      <w:r w:rsidRPr="00942AB4">
        <w:rPr>
          <w:rStyle w:val="Emphasis"/>
        </w:rPr>
        <w:t>A</w:t>
      </w:r>
      <w:r w:rsidRPr="00942AB4">
        <w:rPr>
          <w:sz w:val="16"/>
        </w:rPr>
        <w:t xml:space="preserve">ir </w:t>
      </w:r>
      <w:r w:rsidRPr="00942AB4">
        <w:rPr>
          <w:rStyle w:val="Emphasis"/>
        </w:rPr>
        <w:t>A</w:t>
      </w:r>
      <w:r w:rsidRPr="00942AB4">
        <w:rPr>
          <w:sz w:val="16"/>
        </w:rPr>
        <w:t xml:space="preserve">ct </w:t>
      </w:r>
      <w:r w:rsidRPr="00942AB4">
        <w:rPr>
          <w:rStyle w:val="StyleUnderline"/>
        </w:rPr>
        <w:t>and the law</w:t>
      </w:r>
      <w:r w:rsidRPr="00942AB4">
        <w:rPr>
          <w:sz w:val="16"/>
        </w:rPr>
        <w:t xml:space="preserve">s and norms </w:t>
      </w:r>
      <w:r w:rsidRPr="00942AB4">
        <w:rPr>
          <w:rStyle w:val="StyleUnderline"/>
        </w:rPr>
        <w:t>that govern regulatory practice -- as they had</w:t>
      </w:r>
      <w:r w:rsidRPr="00942AB4">
        <w:rPr>
          <w:sz w:val="16"/>
        </w:rPr>
        <w:t xml:space="preserve"> already </w:t>
      </w:r>
      <w:r w:rsidRPr="00942AB4">
        <w:rPr>
          <w:rStyle w:val="StyleUnderline"/>
        </w:rPr>
        <w:t>come to do by the end of</w:t>
      </w:r>
      <w:r w:rsidRPr="00942AB4">
        <w:rPr>
          <w:sz w:val="16"/>
        </w:rPr>
        <w:t xml:space="preserve"> the George W. </w:t>
      </w:r>
      <w:r w:rsidRPr="00942AB4">
        <w:rPr>
          <w:rStyle w:val="StyleUnderline"/>
        </w:rPr>
        <w:t>Bush</w:t>
      </w:r>
      <w:r w:rsidRPr="00942AB4">
        <w:rPr>
          <w:sz w:val="16"/>
        </w:rPr>
        <w:t xml:space="preserve"> Administration.</w:t>
      </w:r>
    </w:p>
    <w:p w14:paraId="117F7FFE" w14:textId="77777777" w:rsidR="00D83F9E" w:rsidRDefault="00D83F9E" w:rsidP="00D83F9E">
      <w:pPr>
        <w:pStyle w:val="Heading3"/>
      </w:pPr>
      <w:r>
        <w:t>Warming !</w:t>
      </w:r>
    </w:p>
    <w:p w14:paraId="635DE570" w14:textId="77777777" w:rsidR="00D83F9E" w:rsidRPr="00087367" w:rsidRDefault="00D83F9E" w:rsidP="00D83F9E">
      <w:pPr>
        <w:pStyle w:val="Heading4"/>
      </w:pPr>
      <w:r w:rsidRPr="00087367">
        <w:t>Warming causes extinction and turns every impact</w:t>
      </w:r>
    </w:p>
    <w:p w14:paraId="2437D7B0" w14:textId="77777777" w:rsidR="00D83F9E" w:rsidRPr="00087367" w:rsidRDefault="00D83F9E" w:rsidP="00D83F9E">
      <w:pPr>
        <w:tabs>
          <w:tab w:val="left" w:pos="450"/>
        </w:tabs>
      </w:pPr>
      <w:r w:rsidRPr="00087367">
        <w:rPr>
          <w:rStyle w:val="Style13ptBold"/>
        </w:rPr>
        <w:t>Cribb, 17</w:t>
      </w:r>
      <w:r w:rsidRPr="00087367">
        <w:t xml:space="preserve">—principal of JCA, Fellow of the Australian Academy of Technological Sciences and Engineering, former Director, National Awareness, CSIRO (Julian, “The Baker,” </w:t>
      </w:r>
      <w:r w:rsidRPr="00087367">
        <w:rPr>
          <w:i/>
        </w:rPr>
        <w:t>Surviving the 21st Century</w:t>
      </w:r>
      <w:r w:rsidRPr="00087367">
        <w:t xml:space="preserve"> Chapter 4, pg 91-94, dml)</w:t>
      </w:r>
    </w:p>
    <w:p w14:paraId="0D5A3C94" w14:textId="77777777" w:rsidR="00D83F9E" w:rsidRPr="00087367" w:rsidRDefault="00D83F9E" w:rsidP="00D83F9E">
      <w:pPr>
        <w:rPr>
          <w:sz w:val="16"/>
        </w:rPr>
      </w:pPr>
      <w:r w:rsidRPr="00087367">
        <w:rPr>
          <w:sz w:val="16"/>
        </w:rPr>
        <w:t xml:space="preserve">This event, known as </w:t>
      </w:r>
      <w:r w:rsidRPr="00087367">
        <w:rPr>
          <w:rStyle w:val="StyleUnderline"/>
        </w:rPr>
        <w:t>the Palaeocene-Eocene Thermal Maximum</w:t>
      </w:r>
      <w:r w:rsidRPr="00087367">
        <w:rPr>
          <w:sz w:val="16"/>
        </w:rPr>
        <w:t xml:space="preserve"> or </w:t>
      </w:r>
      <w:r w:rsidRPr="00087367">
        <w:rPr>
          <w:rStyle w:val="StyleUnderline"/>
        </w:rPr>
        <w:t>PETM</w:t>
      </w:r>
      <w:r w:rsidRPr="00087367">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087367">
        <w:rPr>
          <w:rStyle w:val="StyleUnderline"/>
        </w:rPr>
        <w:t>was accompanied by</w:t>
      </w:r>
      <w:r w:rsidRPr="00087367">
        <w:rPr>
          <w:sz w:val="16"/>
        </w:rPr>
        <w:t xml:space="preserve"> a major wipe-out of ocean life in particular, though most small land mammals survived. Investigating the records of old marine sediments Zeebe was able to show there had been </w:t>
      </w:r>
      <w:r w:rsidRPr="00087367">
        <w:rPr>
          <w:rStyle w:val="StyleUnderline"/>
        </w:rPr>
        <w:t>a sharp, 70 %, leap in atmospheric CO 2 concentrations</w:t>
      </w:r>
      <w:r w:rsidRPr="00087367">
        <w:rPr>
          <w:sz w:val="16"/>
        </w:rPr>
        <w:t xml:space="preserve"> at the time. However, he concluded there was only sufficient carbon available to force the climate to warm by 1–3 °C and that </w:t>
      </w:r>
      <w:r w:rsidRPr="00087367">
        <w:rPr>
          <w:rStyle w:val="StyleUnderline"/>
        </w:rPr>
        <w:t>some other mechanism</w:t>
      </w:r>
      <w:r w:rsidRPr="00087367">
        <w:rPr>
          <w:sz w:val="16"/>
        </w:rPr>
        <w:t xml:space="preserve"> must have been triggered by the initial warming, which then </w:t>
      </w:r>
      <w:r w:rsidRPr="00087367">
        <w:rPr>
          <w:rStyle w:val="StyleUnderline"/>
        </w:rPr>
        <w:t>drove the Earth’s temperature to fever pitch</w:t>
      </w:r>
      <w:r w:rsidRPr="00087367">
        <w:rPr>
          <w:sz w:val="16"/>
        </w:rPr>
        <w:t xml:space="preserve">, up by another 4–6 °C (Zeebe et al. 2009). This process is the ‘ </w:t>
      </w:r>
      <w:r w:rsidRPr="00087367">
        <w:rPr>
          <w:rStyle w:val="Emphasis"/>
        </w:rPr>
        <w:t>runaway global warming</w:t>
      </w:r>
      <w:r w:rsidRPr="00087367">
        <w:rPr>
          <w:sz w:val="16"/>
        </w:rPr>
        <w:t xml:space="preserve"> ‘ which </w:t>
      </w:r>
      <w:r w:rsidRPr="00087367">
        <w:rPr>
          <w:rStyle w:val="StyleUnderline"/>
        </w:rPr>
        <w:t>now menaces us</w:t>
      </w:r>
      <w:r w:rsidRPr="00087367">
        <w:rPr>
          <w:sz w:val="16"/>
        </w:rPr>
        <w:t>.</w:t>
      </w:r>
    </w:p>
    <w:p w14:paraId="59D2B1BC" w14:textId="77777777" w:rsidR="00D83F9E" w:rsidRPr="00087367" w:rsidRDefault="00D83F9E" w:rsidP="00D83F9E">
      <w:pPr>
        <w:rPr>
          <w:rStyle w:val="StyleUnderline"/>
        </w:rPr>
      </w:pPr>
      <w:r w:rsidRPr="00087367">
        <w:rPr>
          <w:sz w:val="16"/>
        </w:rPr>
        <w:t xml:space="preserve"> The significance of PETM is that it appears that about </w:t>
      </w:r>
      <w:r w:rsidRPr="00087367">
        <w:rPr>
          <w:rStyle w:val="StyleUnderline"/>
        </w:rPr>
        <w:t>the same volume of carbon</w:t>
      </w:r>
      <w:r w:rsidRPr="00087367">
        <w:rPr>
          <w:sz w:val="16"/>
        </w:rPr>
        <w:t xml:space="preserve"> was dumped by natural processes into the Earth’s atmosphere and oceans </w:t>
      </w:r>
      <w:r w:rsidRPr="00087367">
        <w:rPr>
          <w:rStyle w:val="StyleUnderline"/>
        </w:rPr>
        <w:t xml:space="preserve">as humans are </w:t>
      </w:r>
      <w:r w:rsidRPr="00087367">
        <w:rPr>
          <w:rStyle w:val="Emphasis"/>
        </w:rPr>
        <w:t>currently dumping</w:t>
      </w:r>
      <w:r w:rsidRPr="00087367">
        <w:rPr>
          <w:rStyle w:val="StyleUnderline"/>
        </w:rPr>
        <w:t xml:space="preserve"> with the burning of fossil fuels and clearing of the world’s forests</w:t>
      </w:r>
      <w:r w:rsidRPr="00087367">
        <w:rPr>
          <w:sz w:val="16"/>
        </w:rPr>
        <w:t xml:space="preserve">—about 3 trillion tonnes in all—and it was this that </w:t>
      </w:r>
      <w:r w:rsidRPr="00087367">
        <w:rPr>
          <w:rStyle w:val="StyleUnderline"/>
        </w:rPr>
        <w:t xml:space="preserve">triggered the </w:t>
      </w:r>
      <w:r w:rsidRPr="00087367">
        <w:rPr>
          <w:rStyle w:val="Emphasis"/>
        </w:rPr>
        <w:t>hyperthermal surge</w:t>
      </w:r>
      <w:r w:rsidRPr="00087367">
        <w:rPr>
          <w:rStyle w:val="StyleUnderline"/>
        </w:rPr>
        <w:t xml:space="preserve"> in planetary heating.</w:t>
      </w:r>
    </w:p>
    <w:p w14:paraId="02F96D71" w14:textId="77777777" w:rsidR="00D83F9E" w:rsidRPr="00087367" w:rsidRDefault="00D83F9E" w:rsidP="00D83F9E">
      <w:pPr>
        <w:rPr>
          <w:rStyle w:val="StyleUnderline"/>
        </w:rPr>
      </w:pPr>
      <w:r w:rsidRPr="00087367">
        <w:rPr>
          <w:rStyle w:val="StyleUnderline"/>
        </w:rPr>
        <w:t>As to the mechanism that could suddenly release a huge amount of extra carbon into the atmosphere and oceans and project global temperatures up by 6–9 °C, the most likely explanation is</w:t>
      </w:r>
      <w:r w:rsidRPr="00087367">
        <w:rPr>
          <w:sz w:val="16"/>
        </w:rPr>
        <w:t xml:space="preserve"> the one described at the start of this chapter—</w:t>
      </w:r>
      <w:r w:rsidRPr="00087367">
        <w:rPr>
          <w:rStyle w:val="StyleUnderline"/>
        </w:rPr>
        <w:t xml:space="preserve">the </w:t>
      </w:r>
      <w:r w:rsidRPr="00087367">
        <w:rPr>
          <w:rStyle w:val="Emphasis"/>
        </w:rPr>
        <w:t>rapid melting</w:t>
      </w:r>
      <w:r w:rsidRPr="00087367">
        <w:rPr>
          <w:rStyle w:val="StyleUnderline"/>
        </w:rPr>
        <w:t xml:space="preserve"> and </w:t>
      </w:r>
      <w:r w:rsidRPr="00087367">
        <w:rPr>
          <w:rStyle w:val="Emphasis"/>
        </w:rPr>
        <w:t>escape</w:t>
      </w:r>
      <w:r w:rsidRPr="00087367">
        <w:rPr>
          <w:rStyle w:val="StyleUnderline"/>
        </w:rPr>
        <w:t xml:space="preserve"> of</w:t>
      </w:r>
      <w:r w:rsidRPr="00087367">
        <w:rPr>
          <w:sz w:val="16"/>
        </w:rPr>
        <w:t xml:space="preserve"> billions of tonnes of </w:t>
      </w:r>
      <w:r w:rsidRPr="00087367">
        <w:rPr>
          <w:rStyle w:val="Emphasis"/>
        </w:rPr>
        <w:t>frozen methane</w:t>
      </w:r>
      <w:r w:rsidRPr="00087367">
        <w:rPr>
          <w:sz w:val="16"/>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087367">
        <w:rPr>
          <w:rStyle w:val="StyleUnderline"/>
        </w:rPr>
        <w:t>moderate warming</w:t>
      </w:r>
      <w:r w:rsidRPr="00087367">
        <w:rPr>
          <w:sz w:val="16"/>
        </w:rPr>
        <w:t xml:space="preserve">, which </w:t>
      </w:r>
      <w:r w:rsidRPr="00087367">
        <w:rPr>
          <w:rStyle w:val="StyleUnderline"/>
        </w:rPr>
        <w:t xml:space="preserve">brings warmer water from the surface down into the depths, to melt the deposits of frozen gas. Unlocking several trillion tonnes of methane would cause global temperatures to </w:t>
      </w:r>
      <w:r w:rsidRPr="00087367">
        <w:rPr>
          <w:rStyle w:val="Emphasis"/>
        </w:rPr>
        <w:t>rocket upwards sharply</w:t>
      </w:r>
      <w:r w:rsidRPr="00087367">
        <w:rPr>
          <w:rStyle w:val="StyleUnderline"/>
        </w:rPr>
        <w:t xml:space="preserve">. Once such a process gets under way, </w:t>
      </w:r>
      <w:r w:rsidRPr="00087367">
        <w:rPr>
          <w:rStyle w:val="Emphasis"/>
        </w:rPr>
        <w:t>most experts</w:t>
      </w:r>
      <w:r w:rsidRPr="00087367">
        <w:rPr>
          <w:rStyle w:val="StyleUnderline"/>
        </w:rPr>
        <w:t xml:space="preserve"> consider, warming will happen </w:t>
      </w:r>
      <w:r w:rsidRPr="00087367">
        <w:rPr>
          <w:rStyle w:val="Emphasis"/>
        </w:rPr>
        <w:t>so fast</w:t>
      </w:r>
      <w:r w:rsidRPr="00087367">
        <w:rPr>
          <w:rStyle w:val="StyleUnderline"/>
        </w:rPr>
        <w:t xml:space="preserve"> it is </w:t>
      </w:r>
      <w:r w:rsidRPr="00087367">
        <w:rPr>
          <w:rStyle w:val="Emphasis"/>
        </w:rPr>
        <w:t>doubtful</w:t>
      </w:r>
      <w:r w:rsidRPr="00087367">
        <w:rPr>
          <w:rStyle w:val="StyleUnderline"/>
        </w:rPr>
        <w:t xml:space="preserve"> if humans could do anything to stop it </w:t>
      </w:r>
      <w:r w:rsidRPr="00087367">
        <w:rPr>
          <w:rStyle w:val="Emphasis"/>
        </w:rPr>
        <w:t>even if</w:t>
      </w:r>
      <w:r w:rsidRPr="00087367">
        <w:rPr>
          <w:rStyle w:val="StyleUnderline"/>
        </w:rPr>
        <w:t xml:space="preserve"> they </w:t>
      </w:r>
      <w:r w:rsidRPr="00087367">
        <w:rPr>
          <w:rStyle w:val="Emphasis"/>
        </w:rPr>
        <w:t>instantly ceased</w:t>
      </w:r>
      <w:r w:rsidRPr="00087367">
        <w:rPr>
          <w:rStyle w:val="StyleUnderline"/>
        </w:rPr>
        <w:t xml:space="preserve"> all burning of fossil fuels.</w:t>
      </w:r>
    </w:p>
    <w:p w14:paraId="35E829FF" w14:textId="77777777" w:rsidR="00D83F9E" w:rsidRPr="00087367" w:rsidRDefault="00D83F9E" w:rsidP="00D83F9E">
      <w:pPr>
        <w:rPr>
          <w:sz w:val="16"/>
        </w:rPr>
      </w:pPr>
      <w:r w:rsidRPr="00087367">
        <w:rPr>
          <w:sz w:val="16"/>
        </w:rPr>
        <w:t xml:space="preserve"> </w:t>
      </w:r>
      <w:r w:rsidRPr="00087367">
        <w:rPr>
          <w:rStyle w:val="StyleUnderline"/>
        </w:rPr>
        <w:t>This ‘</w:t>
      </w:r>
      <w:r w:rsidRPr="00087367">
        <w:rPr>
          <w:rStyle w:val="Emphasis"/>
        </w:rPr>
        <w:t>double whammy</w:t>
      </w:r>
      <w:r w:rsidRPr="00087367">
        <w:rPr>
          <w:rStyle w:val="StyleUnderline"/>
        </w:rPr>
        <w:t>’ of global warming</w:t>
      </w:r>
      <w:r w:rsidRPr="00087367">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087367">
        <w:rPr>
          <w:rStyle w:val="StyleUnderline"/>
        </w:rPr>
        <w:t xml:space="preserve">is the </w:t>
      </w:r>
      <w:r w:rsidRPr="00087367">
        <w:rPr>
          <w:rStyle w:val="Emphasis"/>
        </w:rPr>
        <w:t>principal threat</w:t>
      </w:r>
      <w:r w:rsidRPr="00087367">
        <w:rPr>
          <w:rStyle w:val="StyleUnderline"/>
        </w:rPr>
        <w:t xml:space="preserve"> to</w:t>
      </w:r>
      <w:r w:rsidRPr="00087367">
        <w:rPr>
          <w:sz w:val="16"/>
        </w:rPr>
        <w:t xml:space="preserve"> civilisation in the twenty-first century and, combined with nuclear conflict (Chap. 4), to </w:t>
      </w:r>
      <w:r w:rsidRPr="00087367">
        <w:rPr>
          <w:rStyle w:val="StyleUnderline"/>
        </w:rPr>
        <w:t xml:space="preserve">the </w:t>
      </w:r>
      <w:r w:rsidRPr="00087367">
        <w:rPr>
          <w:rStyle w:val="Emphasis"/>
        </w:rPr>
        <w:t>survival of the human species</w:t>
      </w:r>
      <w:r w:rsidRPr="00087367">
        <w:rPr>
          <w:sz w:val="16"/>
        </w:rPr>
        <w:t>.</w:t>
      </w:r>
    </w:p>
    <w:p w14:paraId="269FD9FB" w14:textId="77777777" w:rsidR="00D83F9E" w:rsidRPr="00087367" w:rsidRDefault="00D83F9E" w:rsidP="00D83F9E">
      <w:pPr>
        <w:rPr>
          <w:sz w:val="16"/>
        </w:rPr>
      </w:pPr>
      <w:r w:rsidRPr="00087367">
        <w:rPr>
          <w:sz w:val="16"/>
        </w:rPr>
        <w:t xml:space="preserve"> The IPCC’s fifth report states that the melting of between 37 and 81 % of the world’s tundra permafrost is ‘virtually certain’ adding “</w:t>
      </w:r>
      <w:r w:rsidRPr="00087367">
        <w:rPr>
          <w:rStyle w:val="StyleUnderline"/>
        </w:rPr>
        <w:t xml:space="preserve">There is a </w:t>
      </w:r>
      <w:r w:rsidRPr="00087367">
        <w:rPr>
          <w:rStyle w:val="Emphasis"/>
        </w:rPr>
        <w:t>high risk</w:t>
      </w:r>
      <w:r w:rsidRPr="00087367">
        <w:rPr>
          <w:rStyle w:val="StyleUnderline"/>
        </w:rPr>
        <w:t xml:space="preserve"> of </w:t>
      </w:r>
      <w:r w:rsidRPr="00087367">
        <w:rPr>
          <w:rStyle w:val="Emphasis"/>
        </w:rPr>
        <w:t>substantial carbon</w:t>
      </w:r>
      <w:r w:rsidRPr="00087367">
        <w:rPr>
          <w:rStyle w:val="StyleUnderline"/>
        </w:rPr>
        <w:t xml:space="preserve"> and </w:t>
      </w:r>
      <w:r w:rsidRPr="00087367">
        <w:rPr>
          <w:rStyle w:val="Emphasis"/>
        </w:rPr>
        <w:t>methane emissions</w:t>
      </w:r>
      <w:r w:rsidRPr="00087367">
        <w:rPr>
          <w:rStyle w:val="StyleUnderline"/>
        </w:rPr>
        <w:t xml:space="preserve"> as a result of </w:t>
      </w:r>
      <w:r w:rsidRPr="00087367">
        <w:rPr>
          <w:rStyle w:val="Emphasis"/>
        </w:rPr>
        <w:t>permafrost thawing</w:t>
      </w:r>
      <w:r w:rsidRPr="00087367">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5D7A4175" w14:textId="77777777" w:rsidR="00D83F9E" w:rsidRPr="00087367" w:rsidRDefault="00D83F9E" w:rsidP="00D83F9E">
      <w:pPr>
        <w:rPr>
          <w:sz w:val="16"/>
        </w:rPr>
      </w:pPr>
      <w:r w:rsidRPr="00087367">
        <w:rPr>
          <w:sz w:val="16"/>
        </w:rPr>
        <w:t xml:space="preserve"> The difficulty is that no-one knows how quickly the Earth will heat up, as this depends on something that cannot be scientifically predicted: the behaviour of the whole human species and the timeliness with which we act. </w:t>
      </w:r>
      <w:r w:rsidRPr="00087367">
        <w:rPr>
          <w:rStyle w:val="StyleUnderline"/>
        </w:rPr>
        <w:t>Failure to abolish carbon emissions in time will make a 4–5 °C rise in temperature likely</w:t>
      </w:r>
      <w:r w:rsidRPr="00087367">
        <w:rPr>
          <w:sz w:val="16"/>
        </w:rPr>
        <w:t>. As to what that may mean, here are some eminent opinions :</w:t>
      </w:r>
    </w:p>
    <w:p w14:paraId="362E0616" w14:textId="77777777" w:rsidR="00D83F9E" w:rsidRPr="00087367" w:rsidRDefault="00D83F9E" w:rsidP="00D83F9E">
      <w:pPr>
        <w:rPr>
          <w:sz w:val="16"/>
        </w:rPr>
      </w:pPr>
      <w:r w:rsidRPr="00087367">
        <w:rPr>
          <w:sz w:val="16"/>
        </w:rPr>
        <w:t>• Warming of 5 °C will mean the planet can support fewer than 1 billion people—Hans-Joachim Shellnhuber, Potsdam Institute for Climate Impact Research (Kanter 2009)</w:t>
      </w:r>
    </w:p>
    <w:p w14:paraId="1EAC5901" w14:textId="77777777" w:rsidR="00D83F9E" w:rsidRPr="00087367" w:rsidRDefault="00D83F9E" w:rsidP="00D83F9E">
      <w:pPr>
        <w:rPr>
          <w:sz w:val="16"/>
        </w:rPr>
      </w:pPr>
      <w:r w:rsidRPr="00087367">
        <w:rPr>
          <w:sz w:val="16"/>
        </w:rPr>
        <w:t xml:space="preserve">• With temperature increases of 4–7 °C </w:t>
      </w:r>
      <w:r w:rsidRPr="00087367">
        <w:rPr>
          <w:rStyle w:val="Emphasis"/>
        </w:rPr>
        <w:t>billions of people</w:t>
      </w:r>
      <w:r w:rsidRPr="00087367">
        <w:rPr>
          <w:rStyle w:val="StyleUnderline"/>
        </w:rPr>
        <w:t xml:space="preserve"> will have to move and there will be </w:t>
      </w:r>
      <w:r w:rsidRPr="00087367">
        <w:rPr>
          <w:rStyle w:val="Emphasis"/>
        </w:rPr>
        <w:t>very severe conflict</w:t>
      </w:r>
      <w:r w:rsidRPr="00087367">
        <w:rPr>
          <w:sz w:val="16"/>
        </w:rPr>
        <w:t>—Nicholas Stern, London School of Economics (Kanter 2009)</w:t>
      </w:r>
    </w:p>
    <w:p w14:paraId="54DF3B20" w14:textId="77777777" w:rsidR="00D83F9E" w:rsidRPr="00087367" w:rsidRDefault="00D83F9E" w:rsidP="00D83F9E">
      <w:pPr>
        <w:rPr>
          <w:sz w:val="16"/>
        </w:rPr>
      </w:pPr>
      <w:r w:rsidRPr="00087367">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2EC2A92" w14:textId="77777777" w:rsidR="00D83F9E" w:rsidRPr="00087367" w:rsidRDefault="00D83F9E" w:rsidP="00D83F9E">
      <w:pPr>
        <w:rPr>
          <w:sz w:val="16"/>
        </w:rPr>
      </w:pPr>
      <w:r w:rsidRPr="00087367">
        <w:rPr>
          <w:sz w:val="16"/>
        </w:rPr>
        <w:t>• Corn and soybean yields in the US may decrease by 63–82 %—Schlenker and Roberts, Arizona State University (Schlenker &amp; Roberts 2009a)</w:t>
      </w:r>
    </w:p>
    <w:p w14:paraId="0929E4C1" w14:textId="77777777" w:rsidR="00D83F9E" w:rsidRPr="00087367" w:rsidRDefault="00D83F9E" w:rsidP="00D83F9E">
      <w:pPr>
        <w:rPr>
          <w:sz w:val="16"/>
        </w:rPr>
      </w:pPr>
      <w:r w:rsidRPr="00087367">
        <w:rPr>
          <w:sz w:val="16"/>
        </w:rPr>
        <w:t xml:space="preserve">• </w:t>
      </w:r>
      <w:r w:rsidRPr="00087367">
        <w:rPr>
          <w:rStyle w:val="StyleUnderline"/>
        </w:rPr>
        <w:t xml:space="preserve">Up to </w:t>
      </w:r>
      <w:r w:rsidRPr="00087367">
        <w:rPr>
          <w:rStyle w:val="Emphasis"/>
        </w:rPr>
        <w:t>35%</w:t>
      </w:r>
      <w:r w:rsidRPr="00087367">
        <w:rPr>
          <w:rStyle w:val="StyleUnderline"/>
        </w:rPr>
        <w:t xml:space="preserve"> of</w:t>
      </w:r>
      <w:r w:rsidRPr="00087367">
        <w:rPr>
          <w:sz w:val="16"/>
        </w:rPr>
        <w:t xml:space="preserve"> the Earth’s </w:t>
      </w:r>
      <w:r w:rsidRPr="00087367">
        <w:rPr>
          <w:rStyle w:val="StyleUnderline"/>
        </w:rPr>
        <w:t xml:space="preserve">species will be </w:t>
      </w:r>
      <w:r w:rsidRPr="00087367">
        <w:rPr>
          <w:rStyle w:val="Emphasis"/>
        </w:rPr>
        <w:t>committed to extinction</w:t>
      </w:r>
      <w:r w:rsidRPr="00087367">
        <w:rPr>
          <w:sz w:val="16"/>
        </w:rPr>
        <w:t>—Chris Thomas, University of Leeds (Thomas et al. 2004)</w:t>
      </w:r>
    </w:p>
    <w:p w14:paraId="27397F0E" w14:textId="77777777" w:rsidR="00D83F9E" w:rsidRPr="00087367" w:rsidRDefault="00D83F9E" w:rsidP="00D83F9E">
      <w:pPr>
        <w:rPr>
          <w:sz w:val="16"/>
        </w:rPr>
      </w:pPr>
      <w:r w:rsidRPr="00087367">
        <w:rPr>
          <w:sz w:val="16"/>
        </w:rPr>
        <w:t xml:space="preserve">• Total polar melting combined with thermal expansion could involve </w:t>
      </w:r>
      <w:r w:rsidRPr="00087367">
        <w:rPr>
          <w:rStyle w:val="StyleUnderline"/>
        </w:rPr>
        <w:t>sea levels</w:t>
      </w:r>
      <w:r w:rsidRPr="00087367">
        <w:rPr>
          <w:sz w:val="16"/>
        </w:rPr>
        <w:t xml:space="preserve"> eventually </w:t>
      </w:r>
      <w:r w:rsidRPr="00087367">
        <w:rPr>
          <w:rStyle w:val="StyleUnderline"/>
        </w:rPr>
        <w:t>rising</w:t>
      </w:r>
      <w:r w:rsidRPr="00087367">
        <w:rPr>
          <w:sz w:val="16"/>
        </w:rPr>
        <w:t xml:space="preserve"> by 65 m (180 ft), i.e. to the 20th floor of tall buildings, </w:t>
      </w:r>
      <w:r w:rsidRPr="00087367">
        <w:rPr>
          <w:rStyle w:val="StyleUnderline"/>
        </w:rPr>
        <w:t>drowning most of the world’s coastal cities and displacing a third or more of the human population</w:t>
      </w:r>
      <w:r w:rsidRPr="00087367">
        <w:rPr>
          <w:sz w:val="16"/>
        </w:rPr>
        <w:t xml:space="preserve"> (Winkelmann et al. 2015) </w:t>
      </w:r>
    </w:p>
    <w:p w14:paraId="63CC05BD" w14:textId="77777777" w:rsidR="00D83F9E" w:rsidRPr="00087367" w:rsidRDefault="00D83F9E" w:rsidP="00D83F9E">
      <w:pPr>
        <w:rPr>
          <w:sz w:val="16"/>
        </w:rPr>
      </w:pPr>
      <w:r w:rsidRPr="00087367">
        <w:rPr>
          <w:sz w:val="16"/>
        </w:rPr>
        <w:t xml:space="preserve">• </w:t>
      </w:r>
      <w:r w:rsidRPr="00087367">
        <w:rPr>
          <w:rStyle w:val="Emphasis"/>
        </w:rPr>
        <w:t>Intensified global instability</w:t>
      </w:r>
      <w:r w:rsidRPr="00087367">
        <w:rPr>
          <w:rStyle w:val="StyleUnderline"/>
        </w:rPr>
        <w:t xml:space="preserve">, </w:t>
      </w:r>
      <w:r w:rsidRPr="00087367">
        <w:rPr>
          <w:rStyle w:val="Emphasis"/>
        </w:rPr>
        <w:t>hunger</w:t>
      </w:r>
      <w:r w:rsidRPr="00087367">
        <w:rPr>
          <w:rStyle w:val="StyleUnderline"/>
        </w:rPr>
        <w:t xml:space="preserve">, </w:t>
      </w:r>
      <w:r w:rsidRPr="00087367">
        <w:rPr>
          <w:rStyle w:val="Emphasis"/>
        </w:rPr>
        <w:t>poverty</w:t>
      </w:r>
      <w:r w:rsidRPr="00087367">
        <w:rPr>
          <w:rStyle w:val="StyleUnderline"/>
        </w:rPr>
        <w:t xml:space="preserve"> and </w:t>
      </w:r>
      <w:r w:rsidRPr="00087367">
        <w:rPr>
          <w:rStyle w:val="Emphasis"/>
        </w:rPr>
        <w:t>conflict</w:t>
      </w:r>
      <w:r w:rsidRPr="00087367">
        <w:rPr>
          <w:rStyle w:val="StyleUnderline"/>
        </w:rPr>
        <w:t xml:space="preserve">. </w:t>
      </w:r>
      <w:r w:rsidRPr="00087367">
        <w:rPr>
          <w:rStyle w:val="Emphasis"/>
        </w:rPr>
        <w:t>Food</w:t>
      </w:r>
      <w:r w:rsidRPr="00087367">
        <w:rPr>
          <w:rStyle w:val="StyleUnderline"/>
        </w:rPr>
        <w:t xml:space="preserve"> and </w:t>
      </w:r>
      <w:r w:rsidRPr="00087367">
        <w:rPr>
          <w:rStyle w:val="Emphasis"/>
        </w:rPr>
        <w:t>water shortages</w:t>
      </w:r>
      <w:r w:rsidRPr="00087367">
        <w:rPr>
          <w:rStyle w:val="StyleUnderline"/>
        </w:rPr>
        <w:t xml:space="preserve">, </w:t>
      </w:r>
      <w:r w:rsidRPr="00087367">
        <w:rPr>
          <w:rStyle w:val="Emphasis"/>
        </w:rPr>
        <w:t>pandemic disease</w:t>
      </w:r>
      <w:r w:rsidRPr="00087367">
        <w:rPr>
          <w:rStyle w:val="StyleUnderline"/>
        </w:rPr>
        <w:t xml:space="preserve">, disputes over </w:t>
      </w:r>
      <w:r w:rsidRPr="00087367">
        <w:rPr>
          <w:rStyle w:val="Emphasis"/>
        </w:rPr>
        <w:t>refugees</w:t>
      </w:r>
      <w:r w:rsidRPr="00087367">
        <w:rPr>
          <w:rStyle w:val="StyleUnderline"/>
        </w:rPr>
        <w:t xml:space="preserve"> and </w:t>
      </w:r>
      <w:r w:rsidRPr="00087367">
        <w:rPr>
          <w:rStyle w:val="Emphasis"/>
        </w:rPr>
        <w:t>resources</w:t>
      </w:r>
      <w:r w:rsidRPr="00087367">
        <w:rPr>
          <w:rStyle w:val="StyleUnderline"/>
        </w:rPr>
        <w:t xml:space="preserve">, and </w:t>
      </w:r>
      <w:r w:rsidRPr="00087367">
        <w:rPr>
          <w:rStyle w:val="Emphasis"/>
        </w:rPr>
        <w:t>destruction</w:t>
      </w:r>
      <w:r w:rsidRPr="00087367">
        <w:rPr>
          <w:rStyle w:val="StyleUnderline"/>
        </w:rPr>
        <w:t xml:space="preserve"> by </w:t>
      </w:r>
      <w:r w:rsidRPr="00087367">
        <w:rPr>
          <w:rStyle w:val="Emphasis"/>
        </w:rPr>
        <w:t>natural disasters</w:t>
      </w:r>
      <w:r w:rsidRPr="00087367">
        <w:rPr>
          <w:rStyle w:val="StyleUnderline"/>
        </w:rPr>
        <w:t xml:space="preserve"> in regions across the globe</w:t>
      </w:r>
      <w:r w:rsidRPr="00087367">
        <w:rPr>
          <w:sz w:val="16"/>
        </w:rPr>
        <w:t>—Chuck Hagel, US Secretary for Defence (Hagel 2014)</w:t>
      </w:r>
    </w:p>
    <w:p w14:paraId="250512B5" w14:textId="77777777" w:rsidR="00D83F9E" w:rsidRPr="00087367" w:rsidRDefault="00D83F9E" w:rsidP="00D83F9E">
      <w:pPr>
        <w:rPr>
          <w:sz w:val="16"/>
        </w:rPr>
      </w:pPr>
      <w:r w:rsidRPr="00087367">
        <w:rPr>
          <w:sz w:val="16"/>
        </w:rPr>
        <w:t xml:space="preserve">• “Almost inconceivable challenges as human society struggles to adapt… billions of people forced to relocate.… </w:t>
      </w:r>
      <w:r w:rsidRPr="00087367">
        <w:rPr>
          <w:rStyle w:val="StyleUnderline"/>
        </w:rPr>
        <w:t>worsening tensions especially over resources</w:t>
      </w:r>
      <w:r w:rsidRPr="00087367">
        <w:rPr>
          <w:sz w:val="16"/>
        </w:rPr>
        <w:t xml:space="preserve">… </w:t>
      </w:r>
      <w:r w:rsidRPr="00087367">
        <w:rPr>
          <w:rStyle w:val="StyleUnderline"/>
        </w:rPr>
        <w:t xml:space="preserve">armed conflict is </w:t>
      </w:r>
      <w:r w:rsidRPr="00087367">
        <w:rPr>
          <w:rStyle w:val="Emphasis"/>
        </w:rPr>
        <w:t>likely</w:t>
      </w:r>
      <w:r w:rsidRPr="00087367">
        <w:rPr>
          <w:rStyle w:val="StyleUnderline"/>
        </w:rPr>
        <w:t xml:space="preserve"> and </w:t>
      </w:r>
      <w:r w:rsidRPr="00087367">
        <w:rPr>
          <w:rStyle w:val="Emphasis"/>
        </w:rPr>
        <w:t>nuclear war</w:t>
      </w:r>
      <w:r w:rsidRPr="00087367">
        <w:rPr>
          <w:rStyle w:val="StyleUnderline"/>
        </w:rPr>
        <w:t xml:space="preserve"> is possible”—</w:t>
      </w:r>
      <w:r w:rsidRPr="00087367">
        <w:rPr>
          <w:sz w:val="16"/>
        </w:rPr>
        <w:t xml:space="preserve"> Kurt Campbell, Center for Strategic and International Studies (Campell et al. 2007).</w:t>
      </w:r>
    </w:p>
    <w:p w14:paraId="4EAB6492" w14:textId="77777777" w:rsidR="00D83F9E" w:rsidRPr="00087367" w:rsidRDefault="00D83F9E" w:rsidP="00D83F9E">
      <w:pPr>
        <w:rPr>
          <w:sz w:val="16"/>
        </w:rPr>
      </w:pPr>
      <w:r w:rsidRPr="00087367">
        <w:rPr>
          <w:sz w:val="16"/>
        </w:rPr>
        <w:t>• “</w:t>
      </w:r>
      <w:r w:rsidRPr="00087367">
        <w:rPr>
          <w:rStyle w:val="StyleUnderline"/>
        </w:rPr>
        <w:t xml:space="preserve">Unless we get control of (global warming), </w:t>
      </w:r>
      <w:r w:rsidRPr="00087367">
        <w:rPr>
          <w:rStyle w:val="Emphasis"/>
        </w:rPr>
        <w:t>it will mean our extinction</w:t>
      </w:r>
      <w:r w:rsidRPr="00087367">
        <w:rPr>
          <w:rStyle w:val="StyleUnderline"/>
        </w:rPr>
        <w:t xml:space="preserve"> </w:t>
      </w:r>
      <w:r w:rsidRPr="00087367">
        <w:rPr>
          <w:sz w:val="16"/>
        </w:rPr>
        <w:t xml:space="preserve">eventually”—Helen Berry, Canberra University (Snow &amp; Hannam 2014). </w:t>
      </w:r>
    </w:p>
    <w:p w14:paraId="203E256F" w14:textId="77777777" w:rsidR="00D83F9E" w:rsidRPr="00087367" w:rsidRDefault="00D83F9E" w:rsidP="00D83F9E">
      <w:pPr>
        <w:rPr>
          <w:sz w:val="16"/>
        </w:rPr>
      </w:pPr>
    </w:p>
    <w:p w14:paraId="0B2ED87D" w14:textId="77777777" w:rsidR="00D83F9E" w:rsidRDefault="00D83F9E" w:rsidP="00D83F9E">
      <w:pPr>
        <w:pStyle w:val="Heading3"/>
      </w:pPr>
      <w:r>
        <w:t>States Key</w:t>
      </w:r>
    </w:p>
    <w:p w14:paraId="1F33D9A0" w14:textId="77777777" w:rsidR="00D83F9E" w:rsidRPr="00087367" w:rsidRDefault="00D83F9E" w:rsidP="00D83F9E">
      <w:pPr>
        <w:pStyle w:val="Heading4"/>
        <w:rPr>
          <w:u w:val="single"/>
        </w:rPr>
      </w:pPr>
      <w:r w:rsidRPr="00087367">
        <w:t xml:space="preserve">State leadership on climate is crucial to emissions reductions --- preventing federal antagonism against the states is crucial for cooperative federalism to succeed </w:t>
      </w:r>
    </w:p>
    <w:p w14:paraId="23309B08" w14:textId="77777777" w:rsidR="00D83F9E" w:rsidRPr="00087367" w:rsidRDefault="00D83F9E" w:rsidP="00D83F9E">
      <w:r w:rsidRPr="00087367">
        <w:rPr>
          <w:rStyle w:val="Style13ptBold"/>
        </w:rPr>
        <w:t>Thomson 11</w:t>
      </w:r>
      <w:r w:rsidRPr="00087367">
        <w:t xml:space="preserve"> [Vivian E.,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w:t>
      </w:r>
    </w:p>
    <w:p w14:paraId="1AB83576" w14:textId="77777777" w:rsidR="00D83F9E" w:rsidRPr="00087367" w:rsidRDefault="00D83F9E" w:rsidP="00D83F9E">
      <w:pPr>
        <w:rPr>
          <w:sz w:val="12"/>
        </w:rPr>
      </w:pPr>
      <w:r w:rsidRPr="00087367">
        <w:rPr>
          <w:rStyle w:val="StyleUnderline"/>
        </w:rPr>
        <w:t>When it comes to fixing</w:t>
      </w:r>
      <w:r w:rsidRPr="00087367">
        <w:rPr>
          <w:sz w:val="12"/>
        </w:rPr>
        <w:t xml:space="preserve"> the broken politics of global </w:t>
      </w:r>
      <w:r w:rsidRPr="00087367">
        <w:rPr>
          <w:rStyle w:val="StyleUnderline"/>
        </w:rPr>
        <w:t>warming, all eyes</w:t>
      </w:r>
      <w:r w:rsidRPr="00087367">
        <w:rPr>
          <w:sz w:val="12"/>
        </w:rPr>
        <w:t xml:space="preserve"> tend to </w:t>
      </w:r>
      <w:r w:rsidRPr="00087367">
        <w:rPr>
          <w:rStyle w:val="StyleUnderline"/>
        </w:rPr>
        <w:t>focus on</w:t>
      </w:r>
      <w:r w:rsidRPr="00087367">
        <w:rPr>
          <w:sz w:val="12"/>
        </w:rPr>
        <w:t xml:space="preserve"> the global stage and on </w:t>
      </w:r>
      <w:r w:rsidRPr="00087367">
        <w:rPr>
          <w:rStyle w:val="StyleUnderline"/>
        </w:rPr>
        <w:t>national policies</w:t>
      </w:r>
      <w:r w:rsidRPr="00087367">
        <w:rPr>
          <w:sz w:val="12"/>
        </w:rPr>
        <w:t xml:space="preserve">. After all, climate change is a global phenomenon and emissions in one part of the world contribute to warming everywhere. </w:t>
      </w:r>
      <w:r w:rsidRPr="00087367">
        <w:rPr>
          <w:rStyle w:val="StyleUnderline"/>
        </w:rPr>
        <w:t>But in the U</w:t>
      </w:r>
      <w:r w:rsidRPr="00087367">
        <w:rPr>
          <w:sz w:val="12"/>
        </w:rPr>
        <w:t xml:space="preserve">nited </w:t>
      </w:r>
      <w:r w:rsidRPr="00087367">
        <w:rPr>
          <w:rStyle w:val="StyleUnderline"/>
        </w:rPr>
        <w:t>S</w:t>
      </w:r>
      <w:r w:rsidRPr="00087367">
        <w:rPr>
          <w:sz w:val="12"/>
        </w:rPr>
        <w:t xml:space="preserve">tates, </w:t>
      </w:r>
      <w:r w:rsidRPr="00087367">
        <w:rPr>
          <w:rStyle w:val="Emphasis"/>
        </w:rPr>
        <w:t>sub-national governments are responsible for most of the progress</w:t>
      </w:r>
      <w:r w:rsidRPr="00087367">
        <w:rPr>
          <w:sz w:val="12"/>
        </w:rPr>
        <w:t xml:space="preserve"> </w:t>
      </w:r>
      <w:r w:rsidRPr="00087367">
        <w:rPr>
          <w:rStyle w:val="StyleUnderline"/>
        </w:rPr>
        <w:t>in</w:t>
      </w:r>
      <w:r w:rsidRPr="00087367">
        <w:rPr>
          <w:sz w:val="12"/>
        </w:rPr>
        <w:t xml:space="preserve"> the </w:t>
      </w:r>
      <w:r w:rsidRPr="00087367">
        <w:rPr>
          <w:rStyle w:val="StyleUnderline"/>
        </w:rPr>
        <w:t>climate change</w:t>
      </w:r>
      <w:r w:rsidRPr="00087367">
        <w:rPr>
          <w:sz w:val="12"/>
        </w:rPr>
        <w:t xml:space="preserve"> arena, despite the lack of an obvious rationale for them to reduce emissions whose benefits will spread well beyond their borders. </w:t>
      </w:r>
      <w:r w:rsidRPr="00087367">
        <w:rPr>
          <w:rStyle w:val="StyleUnderline"/>
        </w:rPr>
        <w:t>Thirty-five states have stepped in to fill the void left by federal inaction</w:t>
      </w:r>
      <w:r w:rsidRPr="00087367">
        <w:rPr>
          <w:sz w:val="12"/>
        </w:rPr>
        <w:t xml:space="preserve">, adopting plans to curb emissions even though the benefits of those reductions will be shared widely. These </w:t>
      </w:r>
      <w:r w:rsidRPr="00087367">
        <w:rPr>
          <w:rStyle w:val="StyleUnderline"/>
        </w:rPr>
        <w:t>state-level actions</w:t>
      </w:r>
      <w:r w:rsidRPr="00087367">
        <w:rPr>
          <w:sz w:val="12"/>
        </w:rPr>
        <w:t xml:space="preserve"> are important for a variety of reasons. First, they </w:t>
      </w:r>
      <w:r w:rsidRPr="00087367">
        <w:rPr>
          <w:rStyle w:val="Emphasis"/>
        </w:rPr>
        <w:t>bring real and meaningful reductions in greenhouse gas emissions.</w:t>
      </w:r>
      <w:r w:rsidRPr="00087367">
        <w:rPr>
          <w:sz w:val="12"/>
        </w:rPr>
        <w:t xml:space="preserve"> Perhaps more significantly, </w:t>
      </w:r>
      <w:r w:rsidRPr="00087367">
        <w:rPr>
          <w:rStyle w:val="StyleUnderline"/>
        </w:rPr>
        <w:t>they have several key implications for national climate policymaking</w:t>
      </w:r>
      <w:r w:rsidRPr="00087367">
        <w:rPr>
          <w:sz w:val="12"/>
        </w:rPr>
        <w:t xml:space="preserve">. </w:t>
      </w:r>
      <w:r w:rsidRPr="00087367">
        <w:rPr>
          <w:rStyle w:val="StyleUnderline"/>
        </w:rPr>
        <w:t>These actions</w:t>
      </w:r>
      <w:r w:rsidRPr="00087367">
        <w:rPr>
          <w:sz w:val="12"/>
        </w:rPr>
        <w:t xml:space="preserve"> </w:t>
      </w:r>
      <w:r w:rsidRPr="00087367">
        <w:rPr>
          <w:rStyle w:val="Emphasis"/>
        </w:rPr>
        <w:t>point to a rationale for national action and to policy solutions that can attract political support</w:t>
      </w:r>
      <w:r w:rsidRPr="00087367">
        <w:rPr>
          <w:sz w:val="12"/>
        </w:rPr>
        <w:t xml:space="preserve">.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 Understanding why states have or have not acted and illuminating their policy approaches can inform the federal policymaking process. </w:t>
      </w:r>
      <w:r w:rsidRPr="00087367">
        <w:rPr>
          <w:rStyle w:val="StyleUnderline"/>
        </w:rPr>
        <w:t>The</w:t>
      </w:r>
      <w:r w:rsidRPr="00087367">
        <w:rPr>
          <w:sz w:val="12"/>
        </w:rPr>
        <w:t xml:space="preserve"> very </w:t>
      </w:r>
      <w:r w:rsidRPr="00087367">
        <w:rPr>
          <w:rStyle w:val="StyleUnderline"/>
        </w:rPr>
        <w:t>fact of state leadership in the climate change arena</w:t>
      </w:r>
      <w:r w:rsidRPr="00087367">
        <w:rPr>
          <w:sz w:val="12"/>
        </w:rPr>
        <w:t xml:space="preserve"> also </w:t>
      </w:r>
      <w:r w:rsidRPr="00087367">
        <w:rPr>
          <w:rStyle w:val="StyleUnderline"/>
        </w:rPr>
        <w:t>means</w:t>
      </w:r>
      <w:r w:rsidRPr="00087367">
        <w:rPr>
          <w:sz w:val="12"/>
        </w:rPr>
        <w:t xml:space="preserve"> that </w:t>
      </w:r>
      <w:r w:rsidRPr="00087367">
        <w:rPr>
          <w:rStyle w:val="Emphasis"/>
        </w:rPr>
        <w:t>the customary mode of cooperative federalism will not work</w:t>
      </w:r>
      <w:r w:rsidRPr="00087367">
        <w:rPr>
          <w:sz w:val="12"/>
        </w:rPr>
        <w:t xml:space="preserve">. In air pollution control, </w:t>
      </w:r>
      <w:r w:rsidRPr="00087367">
        <w:rPr>
          <w:rStyle w:val="StyleUnderline"/>
        </w:rPr>
        <w:t>the "customary" mode is a</w:t>
      </w:r>
      <w:r w:rsidRPr="00087367">
        <w:rPr>
          <w:sz w:val="12"/>
        </w:rPr>
        <w:t xml:space="preserve"> </w:t>
      </w:r>
      <w:r w:rsidRPr="00087367">
        <w:rPr>
          <w:rStyle w:val="StyleUnderline"/>
        </w:rPr>
        <w:t>center-dominant model in which the national government establishes an overall framework that the states implement</w:t>
      </w:r>
      <w:r w:rsidRPr="00087367">
        <w:rPr>
          <w:sz w:val="12"/>
        </w:rPr>
        <w:t xml:space="preserve">. </w:t>
      </w:r>
      <w:r w:rsidRPr="00087367">
        <w:rPr>
          <w:rStyle w:val="StyleUnderline"/>
        </w:rPr>
        <w:t>Climate change policymaking demands a new</w:t>
      </w:r>
      <w:r w:rsidRPr="00087367">
        <w:rPr>
          <w:sz w:val="12"/>
        </w:rPr>
        <w:t xml:space="preserve">, </w:t>
      </w:r>
      <w:r w:rsidRPr="00087367">
        <w:rPr>
          <w:rStyle w:val="Emphasis"/>
        </w:rPr>
        <w:t>"upside-down</w:t>
      </w:r>
      <w:r w:rsidRPr="00087367">
        <w:rPr>
          <w:sz w:val="12"/>
        </w:rPr>
        <w:t>" cooperative federalism</w:t>
      </w:r>
      <w:r w:rsidRPr="00087367">
        <w:t xml:space="preserve"> </w:t>
      </w:r>
      <w:r w:rsidRPr="00087367">
        <w:rPr>
          <w:rStyle w:val="Emphasis"/>
        </w:rPr>
        <w:t>model</w:t>
      </w:r>
      <w:r w:rsidRPr="00087367">
        <w:rPr>
          <w:sz w:val="12"/>
        </w:rPr>
        <w:t>.</w:t>
      </w:r>
    </w:p>
    <w:p w14:paraId="27E7A225" w14:textId="77777777" w:rsidR="00D83F9E" w:rsidRPr="00087367" w:rsidRDefault="00D83F9E" w:rsidP="00D83F9E"/>
    <w:p w14:paraId="7C443AB5" w14:textId="77777777" w:rsidR="00D83F9E" w:rsidRPr="00B55AD5" w:rsidRDefault="00D83F9E" w:rsidP="00D83F9E"/>
    <w:p w14:paraId="4CC6012F" w14:textId="77777777" w:rsidR="00AC1BAC" w:rsidRDefault="00AC1BAC" w:rsidP="000103A9">
      <w:pPr>
        <w:pStyle w:val="Heading1"/>
      </w:pPr>
      <w:r>
        <w:t>Links</w:t>
      </w:r>
    </w:p>
    <w:p w14:paraId="0472F2FA" w14:textId="1A3A61C8" w:rsidR="00403471" w:rsidRPr="00751602" w:rsidRDefault="00403471" w:rsidP="00E323A2">
      <w:pPr>
        <w:pStyle w:val="Heading2"/>
      </w:pPr>
      <w:r>
        <w:t>Anticomandeering</w:t>
      </w:r>
    </w:p>
    <w:p w14:paraId="48E00815" w14:textId="77777777" w:rsidR="00403471" w:rsidRPr="00816091" w:rsidRDefault="00403471" w:rsidP="00403471">
      <w:pPr>
        <w:pStyle w:val="Heading4"/>
      </w:pPr>
      <w:r>
        <w:t xml:space="preserve">The aff violates the anti commandeering doctrine, the federal government can’t force the states to follow the plan without commandeering them because the states are in charge of enforcement of criminal law.  </w:t>
      </w:r>
    </w:p>
    <w:p w14:paraId="55A2EE5C" w14:textId="77777777" w:rsidR="00403471" w:rsidRDefault="00403471" w:rsidP="00403471">
      <w:pPr>
        <w:rPr>
          <w:rFonts w:ascii="Cambria Math" w:hAnsi="Cambria Math" w:cs="Cambria Math"/>
          <w:sz w:val="16"/>
        </w:rPr>
      </w:pPr>
      <w:r w:rsidRPr="000817BD">
        <w:rPr>
          <w:rStyle w:val="Emphasis"/>
          <w:highlight w:val="yellow"/>
        </w:rPr>
        <w:t>Siegel 06</w:t>
      </w:r>
      <w:r w:rsidRPr="0011349B">
        <w:rPr>
          <w:sz w:val="16"/>
        </w:rPr>
        <w:t xml:space="preserve"> Commandeering and Its Alternatives: A Federalism Perspective Neil S. Siegel</w:t>
      </w:r>
      <w:r w:rsidRPr="0011349B">
        <w:rPr>
          <w:rFonts w:ascii="Cambria Math" w:hAnsi="Cambria Math" w:cs="Cambria Math"/>
          <w:sz w:val="16"/>
        </w:rPr>
        <w:t xml:space="preserve">∗ 2006 </w:t>
      </w:r>
      <w:hyperlink r:id="rId35" w:history="1">
        <w:r w:rsidRPr="0011349B">
          <w:rPr>
            <w:rStyle w:val="Hyperlink"/>
            <w:rFonts w:ascii="Cambria Math" w:hAnsi="Cambria Math" w:cs="Cambria Math"/>
            <w:sz w:val="16"/>
          </w:rPr>
          <w:t>https://scholarship.law.duke.edu/cgi/viewcontent.cgi?article=2299&amp;context=faculty_scholarship</w:t>
        </w:r>
      </w:hyperlink>
      <w:r w:rsidRPr="0011349B">
        <w:rPr>
          <w:rFonts w:ascii="Cambria Math" w:hAnsi="Cambria Math" w:cs="Cambria Math"/>
          <w:sz w:val="16"/>
        </w:rPr>
        <w:t xml:space="preserve"> Assistant Professor of Law and Political Science, Duke University School of Law. B.A. (Economics, Political Science) Duke University, 1994; M.A. (Economics) Duke University, 1995; J.D./Ph.D. (Jurisprudence &amp; Social Policy) University of California, Berkeley School of Law (Boalt Hall), 2001. For instructive feedback, I thank Jonathan Adler, Stuart Benjamin, Francesca Bignami, James Boyle, Curtis Bradley, Erwin Chemerinsky, Catherine Fisk, Robert Gasaway, R. Craig Green, Michael Greve, Carol Harlow, Donald Horowitz, David Lange, Margaret Lemos, Michael McConnell, Shep Melnick, Ralf Michaels, Robert Post, H. Jefferson Powell, Jedediah Purdy, Gregory Rapawy, James Salzman, Christopher Schroeder, Pratik Shah, Jonathan Wiener, and Stephen Williams. I am grateful to my constitutional law students for illuminating discussions and Chris Stiner for able research assistance. </w:t>
      </w:r>
      <w:r>
        <w:rPr>
          <w:rFonts w:ascii="Cambria Math" w:hAnsi="Cambria Math" w:cs="Cambria Math"/>
          <w:sz w:val="16"/>
        </w:rPr>
        <w:t>//MA</w:t>
      </w:r>
    </w:p>
    <w:p w14:paraId="669F2C5E" w14:textId="77777777" w:rsidR="00403471" w:rsidRDefault="00403471" w:rsidP="00403471">
      <w:pPr>
        <w:rPr>
          <w:sz w:val="14"/>
        </w:rPr>
      </w:pPr>
      <w:r w:rsidRPr="000A1B6E">
        <w:rPr>
          <w:sz w:val="14"/>
        </w:rPr>
        <w:t xml:space="preserve">It is questionable whether this constitutional delineation of Congress’s freedom of action is sound from a federalism perspective. According to the Rehnquist Court, </w:t>
      </w:r>
      <w:r w:rsidRPr="000817BD">
        <w:rPr>
          <w:rStyle w:val="Emphasis"/>
          <w:highlight w:val="yellow"/>
        </w:rPr>
        <w:t>criminal law enforcement is a traditional subject of state concern</w:t>
      </w:r>
      <w:r w:rsidRPr="000A1B6E">
        <w:rPr>
          <w:sz w:val="14"/>
        </w:rPr>
        <w:t xml:space="preserve">,204 </w:t>
      </w:r>
      <w:r w:rsidRPr="000817BD">
        <w:rPr>
          <w:rStyle w:val="Emphasis"/>
          <w:highlight w:val="yellow"/>
        </w:rPr>
        <w:t>an area regarding which our federal system historically has preserved a significant degree of state regulatory control.</w:t>
      </w:r>
      <w:r w:rsidRPr="000A1B6E">
        <w:rPr>
          <w:sz w:val="14"/>
        </w:rPr>
        <w:t xml:space="preserve"> Yet </w:t>
      </w:r>
      <w:r w:rsidRPr="000817BD">
        <w:rPr>
          <w:rStyle w:val="Emphasis"/>
          <w:highlight w:val="yellow"/>
        </w:rPr>
        <w:t>the impermissible commandeering option is the one that leaves room for state regulatory control if Congress allows deputized state officers to exercise discretion</w:t>
      </w:r>
      <w:r w:rsidRPr="000A1B6E">
        <w:rPr>
          <w:sz w:val="14"/>
        </w:rPr>
        <w:t xml:space="preserve"> (which they inevitably would have to exercise in any event). By contrast, the permissible preemptive alternative allows no room for a state role in maintaining law and order.205 Moreover, financial considerations do not weigh against the commandeering option because the legislation specifies that the mandate would be funded entirely by the federal government.206 Finally, accountability concerns may be real when state officers act under federal command yet also exercise discretion, but a priori they do not seem sufficient to justify what would otherwise be a perverse situation from a federalism perspective. If anything can capture the attention of most Americans and impress upon them who is ultimately in charge, it is a national tragedy like the attacks of September 11, 2001. Moreover, government at every level and the news media could clarify to citizens on the ground when state and local law enforcement personnel were acting in a federal capacity.207</w:t>
      </w:r>
    </w:p>
    <w:p w14:paraId="0375F00A" w14:textId="77777777" w:rsidR="00403471" w:rsidRPr="007C1E34" w:rsidRDefault="00403471" w:rsidP="00403471">
      <w:pPr>
        <w:pStyle w:val="Heading4"/>
      </w:pPr>
      <w:r w:rsidRPr="007C1E34">
        <w:t xml:space="preserve">Progressive federalism is the </w:t>
      </w:r>
      <w:r w:rsidRPr="007C1E34">
        <w:rPr>
          <w:i/>
        </w:rPr>
        <w:t>basis</w:t>
      </w:r>
      <w:r w:rsidRPr="007C1E34">
        <w:t xml:space="preserve"> for resistance to Trump’s agenda</w:t>
      </w:r>
      <w:r>
        <w:t xml:space="preserve"> and is key for broader environmental protection the affs conditional funding violates anti commandeering.  </w:t>
      </w:r>
    </w:p>
    <w:p w14:paraId="5E865399" w14:textId="77777777" w:rsidR="00403471" w:rsidRPr="00E25EE6" w:rsidRDefault="00403471" w:rsidP="00403471">
      <w:r w:rsidRPr="000817BD">
        <w:rPr>
          <w:rStyle w:val="Emphasis"/>
          <w:highlight w:val="yellow"/>
        </w:rPr>
        <w:t>Chemerinsky 17</w:t>
      </w:r>
      <w:r w:rsidRPr="007C1E34">
        <w:rPr>
          <w:rStyle w:val="Emphasis"/>
        </w:rPr>
        <w:t xml:space="preserve"> </w:t>
      </w:r>
      <w:r w:rsidRPr="007C1E34">
        <w:rPr>
          <w:sz w:val="16"/>
        </w:rPr>
        <w:t xml:space="preserve">— Erwin Chemerinsky, Founding Dean, Distinguished Professor of Law, and Raymond Pryke Professor of First Amendment Law at the University of California-Irvine School of Law, Fellow of the American Academy of Arts and Sciences, former Alston &amp; Bird Professor of Law and Political Science at Duke University, holds a J.D. from Harvard Law School, 2017 (“Embracing Federalism,” </w:t>
      </w:r>
      <w:r w:rsidRPr="007C1E34">
        <w:rPr>
          <w:i/>
          <w:sz w:val="16"/>
        </w:rPr>
        <w:t>Take Care</w:t>
      </w:r>
      <w:r w:rsidRPr="007C1E34">
        <w:rPr>
          <w:sz w:val="16"/>
        </w:rPr>
        <w:t>—a scholarly legal blog, March 16</w:t>
      </w:r>
      <w:r w:rsidRPr="007C1E34">
        <w:rPr>
          <w:sz w:val="16"/>
          <w:vertAlign w:val="superscript"/>
        </w:rPr>
        <w:t>th</w:t>
      </w:r>
      <w:r w:rsidRPr="007C1E34">
        <w:rPr>
          <w:sz w:val="16"/>
        </w:rPr>
        <w:t xml:space="preserve">, Available Online at </w:t>
      </w:r>
      <w:hyperlink r:id="rId36" w:history="1">
        <w:r w:rsidRPr="007C1E34">
          <w:rPr>
            <w:rStyle w:val="Hyperlink"/>
            <w:sz w:val="16"/>
          </w:rPr>
          <w:t>https://takecareblog.com/blog/embracing-federalism</w:t>
        </w:r>
      </w:hyperlink>
      <w:r w:rsidRPr="007C1E34">
        <w:rPr>
          <w:sz w:val="16"/>
        </w:rPr>
        <w:t>, Accessed 06-14-2017)</w:t>
      </w:r>
      <w:r>
        <w:rPr>
          <w:sz w:val="16"/>
        </w:rPr>
        <w:t xml:space="preserve"> </w:t>
      </w:r>
      <w:r w:rsidRPr="00E25EE6">
        <w:t xml:space="preserve">Read Blue if they condition existing federal funds on </w:t>
      </w:r>
      <w:r>
        <w:t xml:space="preserve">State </w:t>
      </w:r>
      <w:r w:rsidRPr="00E25EE6">
        <w:t>reform</w:t>
      </w:r>
    </w:p>
    <w:p w14:paraId="6241F59D" w14:textId="77777777" w:rsidR="00403471" w:rsidRDefault="00403471" w:rsidP="00403471">
      <w:pPr>
        <w:rPr>
          <w:sz w:val="16"/>
        </w:rPr>
      </w:pPr>
      <w:r w:rsidRPr="00EA242E">
        <w:rPr>
          <w:sz w:val="16"/>
        </w:rPr>
        <w:t>There are compelling reasons for cities to adopt such policies</w:t>
      </w:r>
      <w:r w:rsidRPr="00EA242E">
        <w:rPr>
          <w:b/>
          <w:bCs/>
          <w:sz w:val="16"/>
        </w:rPr>
        <w:t>.</w:t>
      </w:r>
      <w:r w:rsidRPr="00EA242E">
        <w:rPr>
          <w:sz w:val="16"/>
        </w:rPr>
        <w:t xml:space="preserve">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Education officials worry that parents will not send their children to school if they think it might lead to deportation. Educating children, whether documented or undocumented, is a moral obligation and obviously essential for society. Nonetheless, President Trump issued an executive order on January 25, 2017, which threatens sanctuary cities with loss of federal funds. But this violates the Tenth Amendment. </w:t>
      </w:r>
      <w:r w:rsidRPr="000817BD">
        <w:rPr>
          <w:b/>
          <w:bCs/>
          <w:highlight w:val="yellow"/>
          <w:u w:val="single"/>
        </w:rPr>
        <w:t>The Supreme Court has held that it is unconstitutional for Congress to commandeer state and local governments and force them to administer federal mandates</w:t>
      </w:r>
      <w:r w:rsidRPr="000817BD">
        <w:rPr>
          <w:b/>
          <w:bCs/>
          <w:sz w:val="16"/>
          <w:highlight w:val="yellow"/>
        </w:rPr>
        <w:t>.</w:t>
      </w:r>
      <w:r w:rsidRPr="00EA242E">
        <w:rPr>
          <w:sz w:val="16"/>
        </w:rPr>
        <w:t xml:space="preserve"> 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r w:rsidRPr="000817BD">
        <w:rPr>
          <w:rStyle w:val="Emphasis"/>
          <w:highlight w:val="yellow"/>
        </w:rPr>
        <w:t>Nor may Congress do this by putting strings on grants to state and local governments</w:t>
      </w:r>
      <w:r w:rsidRPr="00EA242E">
        <w:rPr>
          <w:sz w:val="16"/>
        </w:rPr>
        <w:t xml:space="preserve">. The Supreme Court has said that such </w:t>
      </w:r>
      <w:r w:rsidRPr="00773047">
        <w:rPr>
          <w:rStyle w:val="Emphasis"/>
          <w:highlight w:val="cyan"/>
        </w:rPr>
        <w:t>strings are constitutional only if the conditions are clearly stated, relate to the purpose of the program, and are not unduly coercive.</w:t>
      </w:r>
      <w:r w:rsidRPr="00EA242E">
        <w:rPr>
          <w:sz w:val="16"/>
        </w:rPr>
        <w:t xml:space="preserve"> None of these requirements are met by the Trump Executive Order. No federal statute conditions federal funds on cities denying themselves sanctuary status. And most federal grants to local governments have nothing to do with immigration. But most of all, the Trump Executive Order is impermissibly coercive. In 2012, in National Federation of Independent Businesses v. Sebelius, the Supreme Court, 7-2, declared unconstitutional the Medicaid provisions of the Patient Protection and Affordable Care Act. These provided that if a state accepted federal Medicaid funds, it had to provide coverage for those within 133% of the federal poverty level. </w:t>
      </w:r>
      <w:r w:rsidRPr="00773047">
        <w:rPr>
          <w:rStyle w:val="Emphasis"/>
          <w:highlight w:val="cyan"/>
        </w:rPr>
        <w:t>The federal government paid 100% of these costs until 2019 and 90% thereafter.</w:t>
      </w:r>
      <w:r w:rsidRPr="00EA242E">
        <w:rPr>
          <w:sz w:val="16"/>
        </w:rPr>
        <w:t xml:space="preserve"> The Court, in an opinion by Chief Justice Roberts, declared this unconstitutional as impermissibly coercing state governments in violation of the Tenth Amendment. </w:t>
      </w:r>
      <w:r w:rsidRPr="00773047">
        <w:rPr>
          <w:rStyle w:val="Emphasis"/>
          <w:highlight w:val="cyan"/>
        </w:rPr>
        <w:t>The Court referred to this as</w:t>
      </w:r>
      <w:r w:rsidRPr="00EA242E">
        <w:rPr>
          <w:sz w:val="16"/>
        </w:rPr>
        <w:t xml:space="preserve"> like “a gun to the head” of the states and as “</w:t>
      </w:r>
      <w:r w:rsidRPr="00773047">
        <w:rPr>
          <w:rStyle w:val="Emphasis"/>
          <w:highlight w:val="cyan"/>
        </w:rPr>
        <w:t>dragooning</w:t>
      </w:r>
      <w:r w:rsidRPr="00EA242E">
        <w:rPr>
          <w:sz w:val="16"/>
        </w:rPr>
        <w:t xml:space="preserve">” them. The Trump Executive Order does exactly the same thing. </w:t>
      </w:r>
      <w:r w:rsidRPr="000817BD">
        <w:rPr>
          <w:rStyle w:val="Emphasis"/>
          <w:highlight w:val="yellow"/>
        </w:rPr>
        <w:t>The federal government</w:t>
      </w:r>
      <w:r w:rsidRPr="00EA242E">
        <w:rPr>
          <w:sz w:val="16"/>
        </w:rPr>
        <w:t xml:space="preserve"> can use its agencies and agents to enforce federal immigration law however it chooses. But it </w:t>
      </w:r>
      <w:r w:rsidRPr="000817BD">
        <w:rPr>
          <w:rStyle w:val="Emphasis"/>
          <w:highlight w:val="yellow"/>
        </w:rPr>
        <w:t>cannot turn local governments into enforcement arms of the federal government.</w:t>
      </w:r>
      <w:r w:rsidRPr="00EA242E">
        <w:rPr>
          <w:sz w:val="16"/>
        </w:rPr>
        <w:t xml:space="preserve"> That is exactly what the Trump Executive Order does. This is just one of many examples where principles of</w:t>
      </w:r>
      <w:r w:rsidRPr="007C1E34">
        <w:rPr>
          <w:u w:val="single"/>
        </w:rPr>
        <w:t xml:space="preserve"> </w:t>
      </w:r>
      <w:r w:rsidRPr="000817BD">
        <w:rPr>
          <w:b/>
          <w:iCs/>
          <w:highlight w:val="yellow"/>
          <w:u w:val="single"/>
        </w:rPr>
        <w:t>federalism must be used by progressives</w:t>
      </w:r>
      <w:r w:rsidRPr="000817BD">
        <w:rPr>
          <w:sz w:val="16"/>
          <w:highlight w:val="yellow"/>
        </w:rPr>
        <w:t>.</w:t>
      </w:r>
      <w:r w:rsidRPr="00EA242E">
        <w:rPr>
          <w:sz w:val="16"/>
        </w:rPr>
        <w:t xml:space="preserve"> </w:t>
      </w:r>
      <w:r w:rsidRPr="000817BD">
        <w:rPr>
          <w:b/>
          <w:bCs/>
          <w:highlight w:val="yellow"/>
          <w:u w:val="single"/>
        </w:rPr>
        <w:t>In</w:t>
      </w:r>
      <w:r w:rsidRPr="007C1E34">
        <w:rPr>
          <w:u w:val="single"/>
        </w:rPr>
        <w:t xml:space="preserve"> </w:t>
      </w:r>
      <w:r w:rsidRPr="00EA242E">
        <w:rPr>
          <w:sz w:val="16"/>
        </w:rPr>
        <w:t>the area of</w:t>
      </w:r>
      <w:r w:rsidRPr="007C1E34">
        <w:rPr>
          <w:u w:val="single"/>
        </w:rPr>
        <w:t xml:space="preserve"> </w:t>
      </w:r>
      <w:r w:rsidRPr="000817BD">
        <w:rPr>
          <w:b/>
          <w:bCs/>
          <w:highlight w:val="yellow"/>
          <w:u w:val="single"/>
        </w:rPr>
        <w:t>environmental law, it will be crucial for state governments to adopt stricter</w:t>
      </w:r>
      <w:r w:rsidRPr="007C1E34">
        <w:rPr>
          <w:u w:val="single"/>
        </w:rPr>
        <w:t xml:space="preserve"> </w:t>
      </w:r>
      <w:r w:rsidRPr="00EA242E">
        <w:rPr>
          <w:sz w:val="16"/>
        </w:rPr>
        <w:t>pollution control</w:t>
      </w:r>
      <w:r w:rsidRPr="007C1E34">
        <w:rPr>
          <w:u w:val="single"/>
        </w:rPr>
        <w:t xml:space="preserve"> </w:t>
      </w:r>
      <w:r w:rsidRPr="000817BD">
        <w:rPr>
          <w:b/>
          <w:bCs/>
          <w:highlight w:val="yellow"/>
          <w:u w:val="single"/>
        </w:rPr>
        <w:t>laws</w:t>
      </w:r>
      <w:r w:rsidRPr="007C1E34">
        <w:rPr>
          <w:u w:val="single"/>
        </w:rPr>
        <w:t xml:space="preserve"> </w:t>
      </w:r>
      <w:r w:rsidRPr="00EA242E">
        <w:rPr>
          <w:sz w:val="16"/>
        </w:rPr>
        <w:t xml:space="preserve">in the face of the dismantling of federal environmental protections. Just last week, Scott Pruitt, the head of the Environmental Protection Agency, once more denied any link between greenhouse gas emissions and climate change. It is clear that he and the Trump administration will gut federal environmental regulations. But there long has been a principle that states can have stricter environmental laws, so long as Congress does not explicitly preempt this. Another important area concerns decriminalization of marijuana. A number of states, including California, have repealed laws that make it a crime to possess small amounts of this drug. Attorney General Jeff Sessions has expressed opposition to these laws. But </w:t>
      </w:r>
      <w:r w:rsidRPr="000817BD">
        <w:rPr>
          <w:b/>
          <w:bCs/>
          <w:highlight w:val="yellow"/>
          <w:u w:val="single"/>
        </w:rPr>
        <w:t>Congress cannot force state governments to enact or enforce laws</w:t>
      </w:r>
      <w:r w:rsidRPr="000817BD">
        <w:rPr>
          <w:b/>
          <w:bCs/>
          <w:sz w:val="16"/>
          <w:highlight w:val="yellow"/>
        </w:rPr>
        <w:t>.</w:t>
      </w:r>
      <w:r w:rsidRPr="00EA242E">
        <w:rPr>
          <w:sz w:val="16"/>
        </w:rPr>
        <w:t xml:space="preserve"> A state does not need to have any law prohibiting marijuana, or can have one with exceptions for possession for medical use or for small amounts. To be sure, the federal government can enforce its own drug laws however it wants, but it cannot compel state governments to do so. </w:t>
      </w:r>
      <w:r w:rsidRPr="000817BD">
        <w:rPr>
          <w:b/>
          <w:iCs/>
          <w:highlight w:val="yellow"/>
          <w:u w:val="single"/>
        </w:rPr>
        <w:t>States</w:t>
      </w:r>
      <w:r w:rsidRPr="00EA242E">
        <w:rPr>
          <w:sz w:val="16"/>
        </w:rPr>
        <w:t xml:space="preserve">, </w:t>
      </w:r>
      <w:r w:rsidRPr="00EA242E">
        <w:rPr>
          <w:b/>
          <w:iCs/>
          <w:sz w:val="16"/>
        </w:rPr>
        <w:t>of course</w:t>
      </w:r>
      <w:r w:rsidRPr="00EA242E">
        <w:rPr>
          <w:sz w:val="16"/>
        </w:rPr>
        <w:t xml:space="preserve">, </w:t>
      </w:r>
      <w:r w:rsidRPr="000817BD">
        <w:rPr>
          <w:b/>
          <w:iCs/>
          <w:highlight w:val="yellow"/>
          <w:u w:val="single"/>
        </w:rPr>
        <w:t>will vary enormously in their policies</w:t>
      </w:r>
      <w:r w:rsidRPr="000817BD">
        <w:rPr>
          <w:highlight w:val="yellow"/>
          <w:u w:val="single"/>
        </w:rPr>
        <w:t>.</w:t>
      </w:r>
      <w:r w:rsidRPr="007C1E34">
        <w:rPr>
          <w:u w:val="single"/>
        </w:rPr>
        <w:t xml:space="preserve"> </w:t>
      </w:r>
      <w:r w:rsidRPr="00EA242E">
        <w:rPr>
          <w:sz w:val="16"/>
        </w:rPr>
        <w:t>But that, too, is what federalism and states’ rights are about. Progressives should not be hesitant to use conservative decisions to achieve desirable results.  We will need all the tools we can find to fight over the next four years.</w:t>
      </w:r>
    </w:p>
    <w:p w14:paraId="17786A7E" w14:textId="77777777" w:rsidR="00403471" w:rsidRDefault="00403471" w:rsidP="00403471">
      <w:pPr>
        <w:pStyle w:val="Heading4"/>
      </w:pPr>
      <w:r>
        <w:t>Anti Comandeering is key to check Trump</w:t>
      </w:r>
    </w:p>
    <w:p w14:paraId="019A312E" w14:textId="77777777" w:rsidR="00403471" w:rsidRPr="00173069" w:rsidRDefault="00403471" w:rsidP="00403471">
      <w:pPr>
        <w:rPr>
          <w:sz w:val="16"/>
        </w:rPr>
      </w:pPr>
      <w:r w:rsidRPr="000817BD">
        <w:rPr>
          <w:b/>
          <w:bCs/>
          <w:highlight w:val="yellow"/>
          <w:u w:val="single"/>
        </w:rPr>
        <w:t>Somin 16</w:t>
      </w:r>
      <w:r w:rsidRPr="00173069">
        <w:rPr>
          <w:sz w:val="16"/>
        </w:rPr>
        <w:t xml:space="preserve"> — Ilya Somin, Professor of Law at George Mason University, former John M. Olin Fellow in Law at Northwestern University Law School, holds a J.D. from Yale Law School and an M.A. in Political Science from Harvard University, 2016 (“Heather Gerken on Trump and progressive federalism,” </w:t>
      </w:r>
      <w:r w:rsidRPr="00173069">
        <w:rPr>
          <w:i/>
          <w:sz w:val="16"/>
        </w:rPr>
        <w:t>The Washington Post</w:t>
      </w:r>
      <w:r w:rsidRPr="00173069">
        <w:rPr>
          <w:sz w:val="16"/>
        </w:rPr>
        <w:t>, December 14</w:t>
      </w:r>
      <w:r w:rsidRPr="00173069">
        <w:rPr>
          <w:sz w:val="16"/>
          <w:vertAlign w:val="superscript"/>
        </w:rPr>
        <w:t>th</w:t>
      </w:r>
      <w:r w:rsidRPr="00173069">
        <w:rPr>
          <w:sz w:val="16"/>
        </w:rPr>
        <w:t>, Available Online at https://www.washingtonpost.com/news/volokh-conspiracy/wp/2016/12/14/heather-gerken-on-trump-and-progressive-federalism/?utm_term=.b6e833c4f04d&amp;tid=a_inl, Accessed 06-19-2017)</w:t>
      </w:r>
      <w:r>
        <w:rPr>
          <w:sz w:val="16"/>
        </w:rPr>
        <w:t>//MA</w:t>
      </w:r>
    </w:p>
    <w:p w14:paraId="135D572E" w14:textId="77777777" w:rsidR="00403471" w:rsidRDefault="00403471" w:rsidP="00403471"/>
    <w:p w14:paraId="7EE62C4A" w14:textId="77777777" w:rsidR="00403471" w:rsidRPr="001D7F8A" w:rsidRDefault="00403471" w:rsidP="00403471">
      <w:pPr>
        <w:rPr>
          <w:sz w:val="16"/>
        </w:rPr>
      </w:pPr>
      <w:r w:rsidRPr="001D7F8A">
        <w:rPr>
          <w:sz w:val="16"/>
        </w:rPr>
        <w:t xml:space="preserve">Yale Law School Professor Heather Gerken has long argued that </w:t>
      </w:r>
      <w:hyperlink r:id="rId37" w:history="1">
        <w:r w:rsidRPr="001D7F8A">
          <w:rPr>
            <w:rStyle w:val="Hyperlink"/>
            <w:sz w:val="16"/>
          </w:rPr>
          <w:t>liberals should take a more favorable view of federalism</w:t>
        </w:r>
      </w:hyperlink>
      <w:r w:rsidRPr="001D7F8A">
        <w:rPr>
          <w:sz w:val="16"/>
        </w:rPr>
        <w:t xml:space="preserve">. In an important new article on Vox, she outlines a variety of ways in which </w:t>
      </w:r>
      <w:hyperlink r:id="rId38" w:history="1">
        <w:r w:rsidRPr="001D7F8A">
          <w:rPr>
            <w:rStyle w:val="Hyperlink"/>
            <w:sz w:val="16"/>
          </w:rPr>
          <w:t>they could potentially use state and local power to resist the Trump administration</w:t>
        </w:r>
      </w:hyperlink>
      <w:r w:rsidRPr="001D7F8A">
        <w:rPr>
          <w:sz w:val="16"/>
        </w:rPr>
        <w:t>. There are a number of parallels between Gerken’s argument and</w:t>
      </w:r>
      <w:hyperlink r:id="rId39" w:history="1">
        <w:r w:rsidRPr="001D7F8A">
          <w:rPr>
            <w:rStyle w:val="Hyperlink"/>
            <w:sz w:val="16"/>
          </w:rPr>
          <w:t xml:space="preserve"> my own analysis</w:t>
        </w:r>
      </w:hyperlink>
      <w:r w:rsidRPr="001D7F8A">
        <w:rPr>
          <w:sz w:val="16"/>
        </w:rPr>
        <w:t xml:space="preserve"> of the same subject. For example, we both outline similar strategies that </w:t>
      </w:r>
      <w:hyperlink r:id="rId40" w:history="1">
        <w:r w:rsidRPr="001D7F8A">
          <w:rPr>
            <w:rStyle w:val="Hyperlink"/>
            <w:sz w:val="16"/>
          </w:rPr>
          <w:t>sanctuary cities could use to resist Trump’s efforts to deport undocumented immigrants</w:t>
        </w:r>
      </w:hyperlink>
      <w:r w:rsidRPr="001D7F8A">
        <w:rPr>
          <w:sz w:val="16"/>
        </w:rPr>
        <w:t xml:space="preserve">. Perhaps the most notable difference between Gerken’s position and mine is that she puts little if any emphasis on </w:t>
      </w:r>
      <w:r w:rsidRPr="00023DB0">
        <w:rPr>
          <w:rStyle w:val="Emphasis"/>
        </w:rPr>
        <w:t>judicially enforceable limits on federal power.</w:t>
      </w:r>
      <w:r w:rsidRPr="001D7F8A">
        <w:rPr>
          <w:sz w:val="16"/>
        </w:rPr>
        <w:t xml:space="preserve"> This is part of a longstanding disagreement between Gerken and other modern progressive champions of federalism on the one hand, and conservative and libertarian federalists on the other. In </w:t>
      </w:r>
      <w:hyperlink r:id="rId41" w:history="1">
        <w:r w:rsidRPr="001D7F8A">
          <w:rPr>
            <w:rStyle w:val="Hyperlink"/>
            <w:sz w:val="16"/>
          </w:rPr>
          <w:t>my view</w:t>
        </w:r>
      </w:hyperlink>
      <w:r w:rsidRPr="001D7F8A">
        <w:rPr>
          <w:sz w:val="16"/>
        </w:rPr>
        <w:t xml:space="preserve">, the new </w:t>
      </w:r>
      <w:r w:rsidRPr="000817BD">
        <w:rPr>
          <w:b/>
          <w:bCs/>
          <w:highlight w:val="yellow"/>
          <w:u w:val="single"/>
        </w:rPr>
        <w:t xml:space="preserve">progressive federalism </w:t>
      </w:r>
      <w:hyperlink r:id="rId42" w:history="1">
        <w:r w:rsidRPr="000817BD">
          <w:rPr>
            <w:rStyle w:val="Emphasis"/>
            <w:highlight w:val="yellow"/>
          </w:rPr>
          <w:t>would</w:t>
        </w:r>
        <w:r w:rsidRPr="000817BD">
          <w:rPr>
            <w:rStyle w:val="Hyperlink"/>
            <w:b/>
            <w:bCs/>
            <w:sz w:val="14"/>
            <w:highlight w:val="yellow"/>
            <w:u w:val="single"/>
          </w:rPr>
          <w:t xml:space="preserve"> </w:t>
        </w:r>
        <w:r w:rsidRPr="000817BD">
          <w:rPr>
            <w:rStyle w:val="Emphasis"/>
            <w:highlight w:val="yellow"/>
          </w:rPr>
          <w:t>be</w:t>
        </w:r>
        <w:r w:rsidRPr="000817BD">
          <w:rPr>
            <w:rStyle w:val="Hyperlink"/>
            <w:sz w:val="16"/>
            <w:highlight w:val="yellow"/>
          </w:rPr>
          <w:t xml:space="preserve"> </w:t>
        </w:r>
        <w:r w:rsidRPr="000817BD">
          <w:rPr>
            <w:rStyle w:val="Emphasis"/>
            <w:highlight w:val="yellow"/>
          </w:rPr>
          <w:t>sounder</w:t>
        </w:r>
        <w:r w:rsidRPr="000817BD">
          <w:rPr>
            <w:rStyle w:val="Hyperlink"/>
            <w:b/>
            <w:bCs/>
            <w:sz w:val="14"/>
            <w:highlight w:val="yellow"/>
            <w:u w:val="single"/>
          </w:rPr>
          <w:t xml:space="preserve"> </w:t>
        </w:r>
        <w:r w:rsidRPr="00BF1C97">
          <w:rPr>
            <w:rStyle w:val="Hyperlink"/>
            <w:sz w:val="16"/>
          </w:rPr>
          <w:t>footing</w:t>
        </w:r>
        <w:r w:rsidRPr="00BF1C97">
          <w:rPr>
            <w:rStyle w:val="Hyperlink"/>
            <w:b/>
            <w:bCs/>
            <w:sz w:val="14"/>
            <w:u w:val="single"/>
          </w:rPr>
          <w:t xml:space="preserve"> </w:t>
        </w:r>
        <w:r w:rsidRPr="000817BD">
          <w:rPr>
            <w:rStyle w:val="Emphasis"/>
            <w:highlight w:val="yellow"/>
          </w:rPr>
          <w:t>if</w:t>
        </w:r>
        <w:r w:rsidRPr="000817BD">
          <w:rPr>
            <w:rStyle w:val="Hyperlink"/>
            <w:b/>
            <w:bCs/>
            <w:sz w:val="14"/>
            <w:highlight w:val="yellow"/>
            <w:u w:val="single"/>
          </w:rPr>
          <w:t xml:space="preserve"> </w:t>
        </w:r>
        <w:r w:rsidRPr="00BF1C97">
          <w:rPr>
            <w:rStyle w:val="Hyperlink"/>
            <w:sz w:val="16"/>
          </w:rPr>
          <w:t>its</w:t>
        </w:r>
        <w:r w:rsidRPr="00BF1C97">
          <w:rPr>
            <w:rStyle w:val="Emphasis"/>
            <w:sz w:val="14"/>
          </w:rPr>
          <w:t xml:space="preserve"> </w:t>
        </w:r>
        <w:r w:rsidRPr="000817BD">
          <w:rPr>
            <w:rStyle w:val="Emphasis"/>
            <w:highlight w:val="yellow"/>
          </w:rPr>
          <w:t xml:space="preserve">advocates accept the need for </w:t>
        </w:r>
        <w:r w:rsidRPr="00023DB0">
          <w:rPr>
            <w:rStyle w:val="Emphasis"/>
          </w:rPr>
          <w:t>strong</w:t>
        </w:r>
        <w:r w:rsidRPr="000817BD">
          <w:rPr>
            <w:rStyle w:val="Emphasis"/>
            <w:highlight w:val="yellow"/>
          </w:rPr>
          <w:t>, binding constitutional limits on federal power</w:t>
        </w:r>
        <w:r w:rsidRPr="00023DB0">
          <w:rPr>
            <w:rStyle w:val="Emphasis"/>
          </w:rPr>
          <w:t xml:space="preserve"> rather than resist it</w:t>
        </w:r>
      </w:hyperlink>
      <w:r w:rsidRPr="001D7F8A">
        <w:rPr>
          <w:sz w:val="16"/>
        </w:rPr>
        <w:t>. In some of her recent writings,</w:t>
      </w:r>
      <w:hyperlink r:id="rId43" w:history="1">
        <w:r w:rsidRPr="001D7F8A">
          <w:rPr>
            <w:rStyle w:val="Hyperlink"/>
            <w:sz w:val="16"/>
          </w:rPr>
          <w:t xml:space="preserve"> Gerken has shown greater openness to such limits on than in the past</w:t>
        </w:r>
      </w:hyperlink>
      <w:r w:rsidRPr="001D7F8A">
        <w:rPr>
          <w:sz w:val="16"/>
        </w:rPr>
        <w:t xml:space="preserve">. But I think she and other liberals should move further in that direction. Gerken’s Vox article actually underscores this point very well, even if perhaps unintentionally. Many of her suggested </w:t>
      </w:r>
      <w:r w:rsidRPr="000817BD">
        <w:rPr>
          <w:rStyle w:val="Emphasis"/>
          <w:highlight w:val="yellow"/>
        </w:rPr>
        <w:t xml:space="preserve">strategies for resisting Trump </w:t>
      </w:r>
      <w:r w:rsidRPr="00023DB0">
        <w:rPr>
          <w:rStyle w:val="Emphasis"/>
        </w:rPr>
        <w:t xml:space="preserve">implicitly </w:t>
      </w:r>
      <w:r w:rsidRPr="000817BD">
        <w:rPr>
          <w:rStyle w:val="Emphasis"/>
          <w:highlight w:val="yellow"/>
        </w:rPr>
        <w:t>depend on constitutional limits on federal power</w:t>
      </w:r>
      <w:r w:rsidRPr="001D7F8A">
        <w:rPr>
          <w:sz w:val="16"/>
        </w:rPr>
        <w:t xml:space="preserve"> for their effectiveness. For example, her (and my) </w:t>
      </w:r>
      <w:r w:rsidRPr="000817BD">
        <w:rPr>
          <w:rStyle w:val="Emphasis"/>
          <w:highlight w:val="yellow"/>
        </w:rPr>
        <w:t>recommendation that sanctuary cities should refuse to cooperate with federal deportation</w:t>
      </w:r>
      <w:r w:rsidRPr="001D7F8A">
        <w:rPr>
          <w:rStyle w:val="Emphasis"/>
        </w:rPr>
        <w:t xml:space="preserve"> </w:t>
      </w:r>
      <w:r w:rsidRPr="001D7F8A">
        <w:rPr>
          <w:rStyle w:val="Emphasis"/>
          <w:b w:val="0"/>
          <w:bCs/>
        </w:rPr>
        <w:t>efforts</w:t>
      </w:r>
      <w:r w:rsidRPr="001D7F8A">
        <w:rPr>
          <w:rStyle w:val="Emphasis"/>
        </w:rPr>
        <w:t xml:space="preserve"> </w:t>
      </w:r>
      <w:hyperlink r:id="rId44" w:history="1">
        <w:r w:rsidRPr="000817BD">
          <w:rPr>
            <w:rStyle w:val="Emphasis"/>
            <w:highlight w:val="yellow"/>
          </w:rPr>
          <w:t>relies on</w:t>
        </w:r>
        <w:r w:rsidRPr="001D7F8A">
          <w:rPr>
            <w:rStyle w:val="Emphasis"/>
          </w:rPr>
          <w:t xml:space="preserve"> </w:t>
        </w:r>
        <w:r w:rsidRPr="004B1A0C">
          <w:rPr>
            <w:rStyle w:val="Emphasis"/>
            <w:b w:val="0"/>
            <w:bCs/>
          </w:rPr>
          <w:t xml:space="preserve">Supreme Court decisions </w:t>
        </w:r>
        <w:r w:rsidRPr="000817BD">
          <w:rPr>
            <w:rStyle w:val="Emphasis"/>
            <w:highlight w:val="yellow"/>
          </w:rPr>
          <w:t>forbidding</w:t>
        </w:r>
        <w:r w:rsidRPr="001D7F8A">
          <w:rPr>
            <w:rStyle w:val="Emphasis"/>
          </w:rPr>
          <w:t xml:space="preserve"> </w:t>
        </w:r>
        <w:r w:rsidRPr="004B1A0C">
          <w:rPr>
            <w:rStyle w:val="Emphasis"/>
            <w:b w:val="0"/>
            <w:bCs/>
          </w:rPr>
          <w:t>federal</w:t>
        </w:r>
        <w:r w:rsidRPr="001D7F8A">
          <w:rPr>
            <w:rStyle w:val="Emphasis"/>
          </w:rPr>
          <w:t xml:space="preserve"> “</w:t>
        </w:r>
        <w:r w:rsidRPr="000817BD">
          <w:rPr>
            <w:rStyle w:val="Emphasis"/>
            <w:highlight w:val="yellow"/>
          </w:rPr>
          <w:t>commandeering</w:t>
        </w:r>
        <w:r w:rsidRPr="001D7F8A">
          <w:rPr>
            <w:rStyle w:val="Emphasis"/>
          </w:rPr>
          <w:t>” of state and local governments</w:t>
        </w:r>
      </w:hyperlink>
      <w:r w:rsidRPr="001D7F8A">
        <w:rPr>
          <w:sz w:val="16"/>
        </w:rPr>
        <w:t xml:space="preserve">. </w:t>
      </w:r>
      <w:r w:rsidRPr="000817BD">
        <w:rPr>
          <w:b/>
          <w:bCs/>
          <w:highlight w:val="yellow"/>
          <w:u w:val="single"/>
        </w:rPr>
        <w:t>Otherwise, Trump</w:t>
      </w:r>
      <w:r w:rsidRPr="001D7F8A">
        <w:rPr>
          <w:sz w:val="16"/>
        </w:rPr>
        <w:t xml:space="preserve"> and the GOP-controlled Congress </w:t>
      </w:r>
      <w:r w:rsidRPr="000817BD">
        <w:rPr>
          <w:b/>
          <w:bCs/>
          <w:highlight w:val="yellow"/>
          <w:u w:val="single"/>
        </w:rPr>
        <w:t>could simply enact laws ordering the states to comply</w:t>
      </w:r>
      <w:r w:rsidRPr="001D7F8A">
        <w:rPr>
          <w:sz w:val="16"/>
        </w:rPr>
        <w:t xml:space="preserve">, and potentially imposing severe punishment on officials who refuse to do so. Both the sanctuary city policy and some of Gerken’s other ideas might be undermined if the federal government could use conditional spending grants to pressure dissenting states into obedience. As Gerken briefly notes, such pressure tactics are </w:t>
      </w:r>
      <w:hyperlink r:id="rId45" w:history="1">
        <w:r w:rsidRPr="001D7F8A">
          <w:rPr>
            <w:rStyle w:val="Hyperlink"/>
            <w:sz w:val="16"/>
          </w:rPr>
          <w:t>rendered more difficult by Supreme Court decisions requiring that any such conditions be unambiguously clear, related to the purpose of the federal grant in question, and not so sweeping as to be “coercive.”</w:t>
        </w:r>
      </w:hyperlink>
      <w:r w:rsidRPr="001D7F8A">
        <w:rPr>
          <w:sz w:val="16"/>
        </w:rPr>
        <w:t xml:space="preserve"> Tighter constraints on federal power could also</w:t>
      </w:r>
      <w:hyperlink r:id="rId46" w:history="1">
        <w:r w:rsidRPr="001D7F8A">
          <w:rPr>
            <w:rStyle w:val="Hyperlink"/>
            <w:sz w:val="16"/>
          </w:rPr>
          <w:t xml:space="preserve"> curb other dangers posed by Trump to blue states</w:t>
        </w:r>
      </w:hyperlink>
      <w:r w:rsidRPr="001D7F8A">
        <w:rPr>
          <w:sz w:val="16"/>
        </w:rPr>
        <w:t>, such as efforts to undermine state-level marijuana legalization. In addition, liberal efforts to use federalism to resist Trump are more likely to succeed in both courts of law and the court of public opinion if they attract at least some conservative and libertarian support.</w:t>
      </w:r>
      <w:hyperlink r:id="rId47" w:history="1">
        <w:r w:rsidRPr="001D7F8A">
          <w:rPr>
            <w:rStyle w:val="Hyperlink"/>
            <w:sz w:val="16"/>
          </w:rPr>
          <w:t xml:space="preserve"> That support is more likely to be forthcoming if it is based on acceptance of generalized limits on federal power that can protect right and left alike</w:t>
        </w:r>
      </w:hyperlink>
      <w:r w:rsidRPr="001D7F8A">
        <w:rPr>
          <w:sz w:val="16"/>
        </w:rPr>
        <w:t xml:space="preserve">, as opposed to ad hoc opposition to specific Trump policies. Some liberals will likely continue to oppose nearly all hard-wired structural constraints on federal power for fear that they might be used to impede federal efforts to protect racial, ethnic, and other minorities. But as both </w:t>
      </w:r>
      <w:hyperlink r:id="rId48" w:history="1">
        <w:r w:rsidRPr="001D7F8A">
          <w:rPr>
            <w:rStyle w:val="Hyperlink"/>
            <w:sz w:val="16"/>
          </w:rPr>
          <w:t xml:space="preserve">Gerken </w:t>
        </w:r>
      </w:hyperlink>
      <w:r w:rsidRPr="001D7F8A">
        <w:rPr>
          <w:sz w:val="16"/>
        </w:rPr>
        <w:t xml:space="preserve">and </w:t>
      </w:r>
      <w:hyperlink r:id="rId49" w:history="1">
        <w:r w:rsidRPr="001D7F8A">
          <w:rPr>
            <w:rStyle w:val="Hyperlink"/>
            <w:sz w:val="16"/>
          </w:rPr>
          <w:t xml:space="preserve">I </w:t>
        </w:r>
      </w:hyperlink>
      <w:r w:rsidRPr="001D7F8A">
        <w:rPr>
          <w:sz w:val="16"/>
        </w:rPr>
        <w:t xml:space="preserve">have </w:t>
      </w:r>
      <w:hyperlink r:id="rId50" w:history="1">
        <w:r w:rsidRPr="001D7F8A">
          <w:rPr>
            <w:rStyle w:val="Hyperlink"/>
            <w:sz w:val="16"/>
          </w:rPr>
          <w:t>explained in the past</w:t>
        </w:r>
      </w:hyperlink>
      <w:r w:rsidRPr="001D7F8A">
        <w:rPr>
          <w:sz w:val="16"/>
        </w:rPr>
        <w:t xml:space="preserve">, greater political decentralization can often benefit vulnerable minorities, particularly under modern conditions. Moreover, </w:t>
      </w:r>
      <w:hyperlink r:id="rId51" w:history="1">
        <w:r w:rsidRPr="001D7F8A">
          <w:rPr>
            <w:rStyle w:val="Hyperlink"/>
            <w:sz w:val="16"/>
          </w:rPr>
          <w:t>it is possible to impose tighter limits on federal power in many other areas, while still leaving the federal government broad power to combat invidious discrimination by state and local authorities</w:t>
        </w:r>
      </w:hyperlink>
      <w:r w:rsidRPr="001D7F8A">
        <w:rPr>
          <w:sz w:val="16"/>
        </w:rPr>
        <w:t xml:space="preserve">. </w:t>
      </w:r>
    </w:p>
    <w:p w14:paraId="141E1EBC" w14:textId="77777777" w:rsidR="00C46A84" w:rsidRDefault="00C46A84" w:rsidP="00007558">
      <w:pPr>
        <w:pStyle w:val="Heading3"/>
      </w:pPr>
      <w:r>
        <w:t>Block add ons</w:t>
      </w:r>
    </w:p>
    <w:p w14:paraId="6D985BCE" w14:textId="4B0B85F0" w:rsidR="00403471" w:rsidRDefault="00403471" w:rsidP="00403471">
      <w:pPr>
        <w:pStyle w:val="Heading3"/>
      </w:pPr>
      <w:r>
        <w:t>Anti Comandeering Prohibits Forced Compliance</w:t>
      </w:r>
    </w:p>
    <w:p w14:paraId="0906D70A" w14:textId="77777777" w:rsidR="00403471" w:rsidRPr="00F90838" w:rsidRDefault="00403471" w:rsidP="00403471">
      <w:pPr>
        <w:pStyle w:val="Heading4"/>
      </w:pPr>
      <w:r>
        <w:t>Forced compliance is impermissible on anti commandeering grounds</w:t>
      </w:r>
    </w:p>
    <w:p w14:paraId="66744F01" w14:textId="77777777" w:rsidR="00403471" w:rsidRPr="003815F5" w:rsidRDefault="00403471" w:rsidP="00403471">
      <w:pPr>
        <w:rPr>
          <w:sz w:val="16"/>
        </w:rPr>
      </w:pPr>
      <w:r w:rsidRPr="00C22A92">
        <w:rPr>
          <w:rStyle w:val="Emphasis"/>
          <w:highlight w:val="yellow"/>
        </w:rPr>
        <w:t>Gardner 15</w:t>
      </w:r>
      <w:r w:rsidRPr="003815F5">
        <w:rPr>
          <w:sz w:val="16"/>
        </w:rPr>
        <w:t xml:space="preserve"> 2015 The Promise and Peril of the Anti-Commandeering Rule in the Homeland Security Era: Immigrant Sanctuary as an Illustrative Case Trevor George Gardner University of Washington School of Law </w:t>
      </w:r>
      <w:hyperlink r:id="rId52" w:history="1">
        <w:r w:rsidRPr="003815F5">
          <w:rPr>
            <w:rStyle w:val="Hyperlink"/>
            <w:sz w:val="16"/>
          </w:rPr>
          <w:t>https://digitalcommons.law.uw.edu/cgi/viewcontent.cgi?article=1061&amp;context=faculty-articles</w:t>
        </w:r>
      </w:hyperlink>
      <w:r w:rsidRPr="003815F5">
        <w:rPr>
          <w:sz w:val="16"/>
        </w:rPr>
        <w:t xml:space="preserve"> Assistant Professor and Faculty Fellow, New York University School of Law. gardnert@law.nyu.edu. </w:t>
      </w:r>
      <w:r>
        <w:rPr>
          <w:sz w:val="16"/>
        </w:rPr>
        <w:t>//MA</w:t>
      </w:r>
    </w:p>
    <w:p w14:paraId="1707D84B" w14:textId="77777777" w:rsidR="00403471" w:rsidRPr="00F17D78" w:rsidRDefault="00403471" w:rsidP="00403471">
      <w:pPr>
        <w:rPr>
          <w:sz w:val="16"/>
        </w:rPr>
      </w:pPr>
      <w:r w:rsidRPr="00F17D78">
        <w:rPr>
          <w:sz w:val="16"/>
        </w:rPr>
        <w:t xml:space="preserve">Justice Scalia, writing for the majority in </w:t>
      </w:r>
      <w:r w:rsidRPr="00F17D78">
        <w:rPr>
          <w:rStyle w:val="Emphasis"/>
          <w:highlight w:val="yellow"/>
        </w:rPr>
        <w:t>Printz, established a bright-line</w:t>
      </w:r>
      <w:r w:rsidRPr="00F17D78">
        <w:rPr>
          <w:sz w:val="16"/>
        </w:rPr>
        <w:t xml:space="preserve"> rule prohibiting the federal “commandeering” of state and local police.13 The holding in Printz invalidated a provision in the Brady Handgun Violence Prevention Act that required Chief Law Enforcement Officers (CLEOs) at the state and local levels to provide temporary assistance to federal officials in the regulation of gun purchases.14 Citing the dual sovereignty principle of federalist governance and its holding in New York v. United States, the majority in Printz held that though the Constitution permits the federal government to require or prohibit specific acts by individuals, </w:t>
      </w:r>
      <w:r w:rsidRPr="00F17D78">
        <w:rPr>
          <w:rStyle w:val="Emphasis"/>
          <w:highlight w:val="yellow"/>
        </w:rPr>
        <w:t>the federal government may not compel state governments to assist in the regulation of</w:t>
      </w:r>
      <w:r w:rsidRPr="00F17D78">
        <w:rPr>
          <w:sz w:val="16"/>
        </w:rPr>
        <w:t xml:space="preserve"> such </w:t>
      </w:r>
      <w:r w:rsidRPr="00F17D78">
        <w:rPr>
          <w:rStyle w:val="Emphasis"/>
          <w:highlight w:val="yellow"/>
        </w:rPr>
        <w:t>acts</w:t>
      </w:r>
      <w:r w:rsidRPr="00F17D78">
        <w:rPr>
          <w:sz w:val="16"/>
        </w:rPr>
        <w:t>.15 The Constitution protects us from our own best intentions: It divides power among sovereigns and among branches of government precisely so that we may resist the temptation to concentrate power in one location as an expedient solution to the crisis of the day.16</w:t>
      </w:r>
    </w:p>
    <w:p w14:paraId="2301838C" w14:textId="77777777" w:rsidR="00403471" w:rsidRDefault="00403471" w:rsidP="00403471">
      <w:pPr>
        <w:pStyle w:val="Heading3"/>
      </w:pPr>
      <w:r>
        <w:t>Local Police Reform Violates Anti Comandeering</w:t>
      </w:r>
    </w:p>
    <w:p w14:paraId="0C206495" w14:textId="77777777" w:rsidR="00403471" w:rsidRPr="00D62438" w:rsidRDefault="00403471" w:rsidP="00403471">
      <w:pPr>
        <w:pStyle w:val="Heading4"/>
      </w:pPr>
      <w:r w:rsidRPr="00D62438">
        <w:t>The federal government is prohibited from enacting local police reform</w:t>
      </w:r>
      <w:r>
        <w:t xml:space="preserve"> by the anti commandeering doctrine.</w:t>
      </w:r>
    </w:p>
    <w:p w14:paraId="51BF6FFC" w14:textId="77777777" w:rsidR="00403471" w:rsidRPr="0012409D" w:rsidRDefault="00403471" w:rsidP="00403471">
      <w:pPr>
        <w:rPr>
          <w:sz w:val="16"/>
        </w:rPr>
      </w:pPr>
      <w:r>
        <w:rPr>
          <w:rStyle w:val="Emphasis"/>
          <w:highlight w:val="yellow"/>
        </w:rPr>
        <w:t>CRS</w:t>
      </w:r>
      <w:r w:rsidRPr="0012409D">
        <w:rPr>
          <w:rStyle w:val="Emphasis"/>
          <w:highlight w:val="yellow"/>
        </w:rPr>
        <w:t xml:space="preserve"> 16</w:t>
      </w:r>
      <w:r w:rsidRPr="0012409D">
        <w:rPr>
          <w:sz w:val="16"/>
        </w:rPr>
        <w:t xml:space="preserve"> Federal Power over Local Law Enforcement Reform: Legal Issues July 7, 2016</w:t>
      </w:r>
      <w:r>
        <w:rPr>
          <w:sz w:val="16"/>
        </w:rPr>
        <w:t xml:space="preserve"> </w:t>
      </w:r>
      <w:hyperlink r:id="rId53" w:history="1">
        <w:r w:rsidRPr="00B84760">
          <w:rPr>
            <w:rStyle w:val="Hyperlink"/>
            <w:sz w:val="16"/>
          </w:rPr>
          <w:t>https://www.everycrsreport.com/files/20160707_R44104_027962b806131c26497c01e411ad61262a10e622.pdf</w:t>
        </w:r>
      </w:hyperlink>
      <w:r>
        <w:rPr>
          <w:sz w:val="16"/>
        </w:rPr>
        <w:t>. //MA</w:t>
      </w:r>
    </w:p>
    <w:p w14:paraId="3837F7CE" w14:textId="77777777" w:rsidR="00403471" w:rsidRPr="009B7A4B" w:rsidRDefault="00403471" w:rsidP="00403471">
      <w:pPr>
        <w:rPr>
          <w:rStyle w:val="Emphasis"/>
        </w:rPr>
      </w:pPr>
      <w:r w:rsidRPr="009B7A4B">
        <w:rPr>
          <w:sz w:val="16"/>
        </w:rPr>
        <w:t xml:space="preserve">Several protests around the country regarding police use of force and a perceived lack of accountability for law enforcement officers have sparked a discussion about local law enforcement and judicial practices. In response, several Members of Congress have formulated a number of proposals designed to promote accountability and deter discrimination at the state and local levels. However, because </w:t>
      </w:r>
      <w:r w:rsidRPr="00F84636">
        <w:rPr>
          <w:rStyle w:val="Emphasis"/>
          <w:highlight w:val="yellow"/>
        </w:rPr>
        <w:t>the enforcement of criminal law is primarily the responsibility of state and local governments, the imposition of federal restrictions on such entities raises important constitutional issues</w:t>
      </w:r>
      <w:r w:rsidRPr="009B7A4B">
        <w:rPr>
          <w:sz w:val="16"/>
        </w:rPr>
        <w:t xml:space="preserve">: namely, the extent to which the Constitution permits the federal government to regulate the actions of state and local officers. Proposals include imposing restrictions on the receipt of federal funds as well as banning certain practices independently of a tether to federal money. The federal government possesses limited powers. Current proposals to address local law enforcement issues at the federal level must be enacted consistent with a constitutionally enumerated power or powers supplemented by the Necessary and Proper Clause; otherwise such authority is reserved to the states. At least three constitutional provisions are often invoked to regulate state and local government under current federal laws and are likely to be relied upon by some of the current proposals.  Legislation that ties conditions to the receipt of federal funds, such as H.R. 1680, H.R. 429, and S. 1056, would likely be supported by Congress’s power under the Spending Clause to provide for the general welfare. Pursuant to this authority, Congress may disperse funds to states contingent on compliance with specific conditions. These can include the adoption of policies that Congress could not otherwise directly impose on states. Conditions attached to the receipt of federal funds that regulate state and local governments must be unambiguous; relate to the federal interest in particular programs; not be barred by another constitutional provision; and not be so coercive as to compel states into participation. In contrast, federal proposals that impose restrictions on state and local governments without a connection to federal money, such as H.R. 1933 and H.R. 2052, might be supported pursuant to the Commerce Clause or under Section 5 of the Fourteenth Amendment. Congress possesses the power to regulate foreign and interstate commerce. This includes the regulation of the channels and instrumentalities of interstate commerce, as well as activities that have a substantial relation to interstate commerce. Congressional proposals to regulate local governments passed pursuant to this power must likely be directed at economic activity that has a substantial relation to interstate commerce or be limited in application to regulating the channels or instrumentalities of interstate commerce. Congress also possesses power to enforce the provisions of the Fourteenth Amendment and may enact “prophylactic legislation” intended to deter violations by proscribing a broader scope of conduct than barred by the Constitution. However, such </w:t>
      </w:r>
      <w:r w:rsidRPr="009B7A4B">
        <w:rPr>
          <w:rStyle w:val="Emphasis"/>
          <w:highlight w:val="yellow"/>
        </w:rPr>
        <w:t>legislation must be congruent and proportional</w:t>
      </w:r>
      <w:r w:rsidRPr="009B7A4B">
        <w:rPr>
          <w:sz w:val="16"/>
        </w:rPr>
        <w:t xml:space="preserve"> to the injury to be remedied. </w:t>
      </w:r>
      <w:r w:rsidRPr="009B7A4B">
        <w:rPr>
          <w:rStyle w:val="Emphasis"/>
          <w:highlight w:val="yellow"/>
        </w:rPr>
        <w:t>In order to support legislation imposing restrictions on local law enforcement</w:t>
      </w:r>
      <w:r w:rsidRPr="009B7A4B">
        <w:rPr>
          <w:sz w:val="16"/>
        </w:rPr>
        <w:t xml:space="preserve"> under this authority, </w:t>
      </w:r>
      <w:r w:rsidRPr="009B7A4B">
        <w:rPr>
          <w:rStyle w:val="Emphasis"/>
          <w:highlight w:val="yellow"/>
        </w:rPr>
        <w:t>Congress must</w:t>
      </w:r>
      <w:r w:rsidRPr="009B7A4B">
        <w:rPr>
          <w:sz w:val="16"/>
        </w:rPr>
        <w:t xml:space="preserve"> likely </w:t>
      </w:r>
      <w:r w:rsidRPr="009B7A4B">
        <w:rPr>
          <w:rStyle w:val="Emphasis"/>
          <w:highlight w:val="yellow"/>
        </w:rPr>
        <w:t>show a widespread history of violations of the constitutional right to be protected.</w:t>
      </w:r>
    </w:p>
    <w:p w14:paraId="562A6AD5" w14:textId="77777777" w:rsidR="00403471" w:rsidRDefault="00403471" w:rsidP="00403471">
      <w:pPr>
        <w:pStyle w:val="Heading3"/>
      </w:pPr>
      <w:r>
        <w:br w:type="page"/>
        <w:t>Mass incarceration and democracy impact</w:t>
      </w:r>
    </w:p>
    <w:p w14:paraId="345154C8" w14:textId="77777777" w:rsidR="00403471" w:rsidRPr="00AD64C8" w:rsidRDefault="00403471" w:rsidP="00403471">
      <w:pPr>
        <w:pStyle w:val="Heading4"/>
      </w:pPr>
      <w:r>
        <w:t>Anti commandeering solves democracy and mass incarceration and federalism is on the brink</w:t>
      </w:r>
    </w:p>
    <w:p w14:paraId="2F2E499C" w14:textId="77777777" w:rsidR="00403471" w:rsidRPr="003815F5" w:rsidRDefault="00403471" w:rsidP="00403471">
      <w:pPr>
        <w:rPr>
          <w:sz w:val="16"/>
        </w:rPr>
      </w:pPr>
      <w:r w:rsidRPr="00C22A92">
        <w:rPr>
          <w:rStyle w:val="Emphasis"/>
          <w:highlight w:val="yellow"/>
        </w:rPr>
        <w:t>Gardner 15</w:t>
      </w:r>
      <w:r w:rsidRPr="003815F5">
        <w:rPr>
          <w:sz w:val="16"/>
        </w:rPr>
        <w:t xml:space="preserve"> 2015 The Promise and Peril of the Anti-Commandeering Rule in the Homeland Security Era: Immigrant Sanctuary as an Illustrative Case Trevor George Gardner University of Washington School of Law </w:t>
      </w:r>
      <w:hyperlink r:id="rId54" w:history="1">
        <w:r w:rsidRPr="003815F5">
          <w:rPr>
            <w:rStyle w:val="Hyperlink"/>
            <w:sz w:val="16"/>
          </w:rPr>
          <w:t>https://digitalcommons.law.uw.edu/cgi/viewcontent.cgi?article=1061&amp;context=faculty-articles</w:t>
        </w:r>
      </w:hyperlink>
      <w:r w:rsidRPr="003815F5">
        <w:rPr>
          <w:sz w:val="16"/>
        </w:rPr>
        <w:t xml:space="preserve"> Assistant Professor and Faculty Fellow, New York University School of Law. gardnert@law.nyu.edu. </w:t>
      </w:r>
      <w:r>
        <w:rPr>
          <w:sz w:val="16"/>
        </w:rPr>
        <w:t>//MA</w:t>
      </w:r>
    </w:p>
    <w:p w14:paraId="1DCAAE0E" w14:textId="77777777" w:rsidR="00403471" w:rsidRPr="003F0CFA" w:rsidRDefault="00403471" w:rsidP="00403471">
      <w:pPr>
        <w:rPr>
          <w:sz w:val="16"/>
        </w:rPr>
      </w:pPr>
      <w:r w:rsidRPr="003F0CFA">
        <w:rPr>
          <w:sz w:val="16"/>
        </w:rPr>
        <w:t xml:space="preserve">What, then, makes the anti-commandeering rule and the opportunity it provides for enforcement dysfunction a superior legal framework for security governance? The social science literature on crime governance provides at least one compelling answer. It shows that </w:t>
      </w:r>
      <w:r w:rsidRPr="00AD64C8">
        <w:rPr>
          <w:rStyle w:val="Emphasis"/>
          <w:highlight w:val="yellow"/>
        </w:rPr>
        <w:t>democratic accountability</w:t>
      </w:r>
      <w:r w:rsidRPr="003F0CFA">
        <w:rPr>
          <w:sz w:val="16"/>
        </w:rPr>
        <w:t xml:space="preserve"> in the field of crime governance runs along a continuum—it </w:t>
      </w:r>
      <w:r w:rsidRPr="00AD64C8">
        <w:rPr>
          <w:rStyle w:val="Emphasis"/>
          <w:highlight w:val="yellow"/>
        </w:rPr>
        <w:t>is strongest at the local level and weakest at the level of federal government</w:t>
      </w:r>
      <w:r w:rsidRPr="003F0CFA">
        <w:rPr>
          <w:sz w:val="16"/>
        </w:rPr>
        <w:t xml:space="preserve">.68 Ordinary citizens exercise meaningful influence over the quality of local policing and punishment, but this influence wanes at the state and federal levels where wellorganized and well-funded interest groups thrive. Congressional representatives are less responsive to citizen concerns than city council members, making the security initiatives organized at the federal level and dictated to local police departments an efficient and highly integrated model of security governance, but a model in which local communities surrender control of the local institutions built to serve them. The creep of federal influence over local crime governance over the past several decades only heightens concerns about federal commandeering in the Homeland Security era.69 Political scientists have argued in recent years that in contemporary American political life </w:t>
      </w:r>
      <w:r w:rsidRPr="00147BF2">
        <w:rPr>
          <w:rStyle w:val="Emphasis"/>
          <w:highlight w:val="yellow"/>
        </w:rPr>
        <w:t xml:space="preserve">the citizens most affected by crime policy lack the </w:t>
      </w:r>
      <w:r w:rsidRPr="003F0CFA">
        <w:rPr>
          <w:sz w:val="16"/>
        </w:rPr>
        <w:t>basic</w:t>
      </w:r>
      <w:r w:rsidRPr="00147BF2">
        <w:rPr>
          <w:rStyle w:val="Emphasis"/>
          <w:highlight w:val="yellow"/>
        </w:rPr>
        <w:t xml:space="preserve"> resources necessary to lobby at the federal level</w:t>
      </w:r>
      <w:r w:rsidRPr="003F0CFA">
        <w:rPr>
          <w:sz w:val="16"/>
        </w:rPr>
        <w:t xml:space="preserve">. While some citizen groups seem to fare well on the national level, others—for example neighborhood associations, community-based organizations, exoffenders groups, mothers’ and parents’ groups—are deeply embedded in local contexts and often resource-poor, making it difficult to migrate across multiple legislative venues. . . . Policymakers at higher levels seem largely insulated from the policy priorities of these [resource-poor] groups, despite their persistent and occasionally successful organizing efforts at the local level.70 The distribution of political power in the field of crime and security governance must be considered when contemplating a world without the anticommandeering rule. </w:t>
      </w:r>
      <w:r w:rsidRPr="00147BF2">
        <w:rPr>
          <w:rStyle w:val="Emphasis"/>
          <w:highlight w:val="yellow"/>
        </w:rPr>
        <w:t>Federal influence</w:t>
      </w:r>
      <w:r w:rsidRPr="003F0CFA">
        <w:rPr>
          <w:sz w:val="16"/>
        </w:rPr>
        <w:t xml:space="preserve"> over state and local police departments </w:t>
      </w:r>
      <w:r w:rsidRPr="00147BF2">
        <w:rPr>
          <w:rStyle w:val="Emphasis"/>
          <w:highlight w:val="yellow"/>
        </w:rPr>
        <w:t>is</w:t>
      </w:r>
      <w:r w:rsidRPr="003F0CFA">
        <w:rPr>
          <w:sz w:val="16"/>
        </w:rPr>
        <w:t xml:space="preserve"> likely negatively </w:t>
      </w:r>
      <w:r w:rsidRPr="00147BF2">
        <w:rPr>
          <w:rStyle w:val="Emphasis"/>
          <w:highlight w:val="yellow"/>
        </w:rPr>
        <w:t>correlated with</w:t>
      </w:r>
      <w:r w:rsidRPr="003F0CFA">
        <w:rPr>
          <w:sz w:val="16"/>
        </w:rPr>
        <w:t xml:space="preserve"> the influence of the moderately resourced political groups that aggressively advocate against penal excess or “</w:t>
      </w:r>
      <w:r w:rsidRPr="00147BF2">
        <w:rPr>
          <w:rStyle w:val="Emphasis"/>
          <w:highlight w:val="yellow"/>
        </w:rPr>
        <w:t>overcriminalization</w:t>
      </w:r>
      <w:r w:rsidRPr="003F0CFA">
        <w:rPr>
          <w:sz w:val="16"/>
        </w:rPr>
        <w:t xml:space="preserve">” at the local government level. In the best of circumstances, the groups come to exercise meaningful influence over local crime policy. However, they find themselves at a severe disadvantage when decisions regarding the quality of local policing are made at the state and federal levels of government. The slate of immigrant sanctuary policies passed after 2001 and predicated on the Court’s interpretation of the Tenth Amendment in </w:t>
      </w:r>
      <w:r w:rsidRPr="00147BF2">
        <w:rPr>
          <w:rStyle w:val="Emphasis"/>
          <w:highlight w:val="yellow"/>
        </w:rPr>
        <w:t>Printz</w:t>
      </w:r>
      <w:r w:rsidRPr="003F0CFA">
        <w:rPr>
          <w:sz w:val="16"/>
        </w:rPr>
        <w:t xml:space="preserve"> frustrated the efficient model of security governance that lies at the core of the Homeland Security model. They </w:t>
      </w:r>
      <w:r w:rsidRPr="00147BF2">
        <w:rPr>
          <w:rStyle w:val="Emphasis"/>
          <w:highlight w:val="yellow"/>
        </w:rPr>
        <w:t>asserted local democratic control of the police</w:t>
      </w:r>
      <w:r w:rsidRPr="003F0CFA">
        <w:rPr>
          <w:sz w:val="16"/>
        </w:rPr>
        <w:t xml:space="preserve"> and in many instances undermined the federal government’s national security narratives regarding criminal aliens. Evidence from the underlying study suggests that the incongruity between the federal government’s robust immigration enforcement initiative after 2001 and the immigrant sanctuary response fostered a dialogue in which immigrant sanctuary jurisdictions and allied advocates asked the American public to at least consider the notion of the unauthorized immigrant population as an essential part of the local community rather than a criminal threat to the same. In a remarkable transformation, the federal government, in response, has shifted from a plan that initially targeted the entire unauthorized immigrant population for deportation to a plan that targeted unauthorized immigrants in contact with the criminal justice system, and later to a plan that ostensibly targeted unauthorized immigrants charged with “serious crimes.” There are now indications that </w:t>
      </w:r>
      <w:r w:rsidRPr="00147BF2">
        <w:rPr>
          <w:rStyle w:val="Emphasis"/>
          <w:highlight w:val="yellow"/>
        </w:rPr>
        <w:t>the federal government may abandon the cooperative immigration model entirely</w:t>
      </w:r>
      <w:r w:rsidRPr="003F0CFA">
        <w:rPr>
          <w:sz w:val="16"/>
        </w:rPr>
        <w:t xml:space="preserve">, which would all but sever the enforcement model of deportation via criminal detention. 71 It seems fair to say that the immigrant sanctuary movement, though dysfunctional from the standpoint of efficient security governance, played a part in this process of immigration enforcement regression. Immigrant sanctuaries directly challenged the federal government’s theory of security and conceptualization of criminal threat. This is not a story of cooperation, efficiency, or synergistic management of a social problem, but instead one of resistance. In the case of immigrant sanctuary, enforcement resistance helped to transform American sensibilities in the field of security governance, despite a long history of intergovernmental consensus on such matters. </w:t>
      </w:r>
    </w:p>
    <w:p w14:paraId="03841466" w14:textId="77777777" w:rsidR="00403471" w:rsidRPr="00096619" w:rsidRDefault="00403471" w:rsidP="00403471"/>
    <w:p w14:paraId="7D0F4134" w14:textId="77777777" w:rsidR="00403471" w:rsidRPr="00B55AD5" w:rsidRDefault="00403471" w:rsidP="00403471">
      <w:pPr>
        <w:pStyle w:val="Heading4"/>
      </w:pPr>
    </w:p>
    <w:p w14:paraId="75B055EF" w14:textId="3D25A0F5" w:rsidR="00A47896" w:rsidRDefault="00AC7B8A" w:rsidP="006662AB">
      <w:pPr>
        <w:pStyle w:val="Heading2"/>
      </w:pPr>
      <w:r>
        <w:t>DNA</w:t>
      </w:r>
      <w:r w:rsidR="00EB1022">
        <w:t xml:space="preserve"> Reform</w:t>
      </w:r>
    </w:p>
    <w:p w14:paraId="08DDA059" w14:textId="77777777" w:rsidR="00A47896" w:rsidRPr="00E21012" w:rsidRDefault="00A47896" w:rsidP="00A47896">
      <w:pPr>
        <w:pStyle w:val="Heading4"/>
      </w:pPr>
      <w:r>
        <w:t xml:space="preserve">The states are in charge of large swathes of DNA database collection. </w:t>
      </w:r>
    </w:p>
    <w:p w14:paraId="395D26D0" w14:textId="77777777" w:rsidR="00A47896" w:rsidRPr="0083669D" w:rsidRDefault="00A47896" w:rsidP="00A47896">
      <w:pPr>
        <w:rPr>
          <w:sz w:val="16"/>
        </w:rPr>
      </w:pPr>
      <w:r w:rsidRPr="003E4D1C">
        <w:rPr>
          <w:rStyle w:val="Emphasis"/>
          <w:highlight w:val="yellow"/>
        </w:rPr>
        <w:t>FindLaw 19</w:t>
      </w:r>
      <w:r w:rsidRPr="00125893">
        <w:rPr>
          <w:sz w:val="16"/>
        </w:rPr>
        <w:t xml:space="preserve"> </w:t>
      </w:r>
      <w:r w:rsidRPr="0083669D">
        <w:rPr>
          <w:sz w:val="16"/>
        </w:rPr>
        <w:t>U.S. National DNA Database System</w:t>
      </w:r>
      <w:r w:rsidRPr="00125893">
        <w:rPr>
          <w:sz w:val="16"/>
        </w:rPr>
        <w:t xml:space="preserve"> </w:t>
      </w:r>
      <w:r w:rsidRPr="0083669D">
        <w:rPr>
          <w:i/>
          <w:iCs/>
          <w:sz w:val="16"/>
        </w:rPr>
        <w:t>Created by</w:t>
      </w:r>
      <w:r w:rsidRPr="00125893">
        <w:rPr>
          <w:i/>
          <w:iCs/>
          <w:sz w:val="16"/>
        </w:rPr>
        <w:t xml:space="preserve"> </w:t>
      </w:r>
      <w:hyperlink r:id="rId55" w:history="1">
        <w:r w:rsidRPr="0083669D">
          <w:rPr>
            <w:rStyle w:val="Hyperlink"/>
            <w:i/>
            <w:iCs/>
            <w:sz w:val="16"/>
          </w:rPr>
          <w:t>FindLaw's team</w:t>
        </w:r>
      </w:hyperlink>
      <w:r w:rsidRPr="00125893">
        <w:rPr>
          <w:i/>
          <w:iCs/>
          <w:sz w:val="16"/>
        </w:rPr>
        <w:t xml:space="preserve"> </w:t>
      </w:r>
      <w:r w:rsidRPr="0083669D">
        <w:rPr>
          <w:i/>
          <w:iCs/>
          <w:sz w:val="16"/>
        </w:rPr>
        <w:t>of legal writers and editors</w:t>
      </w:r>
      <w:r w:rsidRPr="00125893">
        <w:rPr>
          <w:sz w:val="16"/>
        </w:rPr>
        <w:t xml:space="preserve"> </w:t>
      </w:r>
      <w:r w:rsidRPr="0083669D">
        <w:rPr>
          <w:i/>
          <w:iCs/>
          <w:sz w:val="16"/>
        </w:rPr>
        <w:t>| Last updated February 07, 2019</w:t>
      </w:r>
      <w:r w:rsidRPr="00125893">
        <w:rPr>
          <w:i/>
          <w:iCs/>
          <w:sz w:val="16"/>
        </w:rPr>
        <w:t xml:space="preserve"> </w:t>
      </w:r>
      <w:hyperlink r:id="rId56" w:history="1">
        <w:r w:rsidRPr="00125893">
          <w:rPr>
            <w:rStyle w:val="Hyperlink"/>
            <w:i/>
            <w:iCs/>
            <w:sz w:val="16"/>
          </w:rPr>
          <w:t>https://criminal.findlaw.com/criminal-procedure/the-national-dna-database-system.html</w:t>
        </w:r>
      </w:hyperlink>
    </w:p>
    <w:p w14:paraId="45A6C10B" w14:textId="77777777" w:rsidR="00A47896" w:rsidRPr="00366FB7" w:rsidRDefault="00A47896" w:rsidP="00A47896">
      <w:pPr>
        <w:rPr>
          <w:rStyle w:val="Emphasis"/>
        </w:rPr>
      </w:pPr>
      <w:r w:rsidRPr="00366FB7">
        <w:rPr>
          <w:sz w:val="14"/>
        </w:rPr>
        <w:t>The U.S.</w:t>
      </w:r>
      <w:r w:rsidRPr="00B61252">
        <w:rPr>
          <w:sz w:val="14"/>
        </w:rPr>
        <w:t xml:space="preserve"> </w:t>
      </w:r>
      <w:hyperlink r:id="rId57" w:tgtFrame="_blank" w:tooltip="FBI: Frequently Asked Questions on CODIS and NDIS" w:history="1">
        <w:r w:rsidRPr="00366FB7">
          <w:rPr>
            <w:rStyle w:val="Hyperlink"/>
            <w:sz w:val="14"/>
          </w:rPr>
          <w:t>national DNA database</w:t>
        </w:r>
      </w:hyperlink>
      <w:r w:rsidRPr="00B61252">
        <w:rPr>
          <w:sz w:val="14"/>
        </w:rPr>
        <w:t xml:space="preserve"> </w:t>
      </w:r>
      <w:r w:rsidRPr="00366FB7">
        <w:rPr>
          <w:sz w:val="14"/>
        </w:rPr>
        <w:t>system allows law enforcement officers around the country to compare forensic evidence to a central repository of DNA information. In this way, officers can better determine the identity of a suspect based on biologic</w:t>
      </w:r>
      <w:r>
        <w:rPr>
          <w:sz w:val="14"/>
        </w:rPr>
        <w:t>s</w:t>
      </w:r>
      <w:r w:rsidRPr="00366FB7">
        <w:rPr>
          <w:sz w:val="14"/>
        </w:rPr>
        <w:t>al crime scene evidence. This is especially helpful when suspects cross state lines.</w:t>
      </w:r>
      <w:r w:rsidRPr="00B61252">
        <w:rPr>
          <w:sz w:val="14"/>
        </w:rPr>
        <w:t xml:space="preserve"> </w:t>
      </w:r>
      <w:r w:rsidRPr="00366FB7">
        <w:rPr>
          <w:sz w:val="14"/>
        </w:rPr>
        <w:t xml:space="preserve">The database originally tracked only sex offenders, but has expanded to include all people convicted of a qualifying federal offense. Some </w:t>
      </w:r>
      <w:r w:rsidRPr="00366FB7">
        <w:rPr>
          <w:rStyle w:val="Emphasis"/>
          <w:highlight w:val="yellow"/>
        </w:rPr>
        <w:t>states</w:t>
      </w:r>
      <w:r w:rsidRPr="00366FB7">
        <w:rPr>
          <w:sz w:val="14"/>
        </w:rPr>
        <w:t xml:space="preserve"> and the federal government </w:t>
      </w:r>
      <w:r w:rsidRPr="00366FB7">
        <w:rPr>
          <w:rStyle w:val="Emphasis"/>
          <w:highlight w:val="yellow"/>
        </w:rPr>
        <w:t>have also begun collecting</w:t>
      </w:r>
      <w:r>
        <w:rPr>
          <w:rStyle w:val="Emphasis"/>
          <w:highlight w:val="yellow"/>
        </w:rPr>
        <w:t xml:space="preserve"> </w:t>
      </w:r>
      <w:hyperlink r:id="rId58" w:tgtFrame="_blank" w:tooltip="Does Routinely Sampling DNA From Arrested Felons Violate The Fourth Amendment?" w:history="1">
        <w:r w:rsidRPr="00366FB7">
          <w:rPr>
            <w:rStyle w:val="Emphasis"/>
            <w:highlight w:val="yellow"/>
          </w:rPr>
          <w:t>DNA samples from people who have been arrested for a crime</w:t>
        </w:r>
      </w:hyperlink>
      <w:r w:rsidRPr="00B61252">
        <w:rPr>
          <w:sz w:val="14"/>
        </w:rPr>
        <w:t xml:space="preserve"> </w:t>
      </w:r>
      <w:r w:rsidRPr="00366FB7">
        <w:rPr>
          <w:sz w:val="14"/>
        </w:rPr>
        <w:t>but have not yet been convicted, as well as from detained immigrants.</w:t>
      </w:r>
      <w:r w:rsidRPr="00B61252">
        <w:rPr>
          <w:sz w:val="14"/>
        </w:rPr>
        <w:t xml:space="preserve"> </w:t>
      </w:r>
      <w:r w:rsidRPr="00366FB7">
        <w:rPr>
          <w:sz w:val="14"/>
        </w:rPr>
        <w:t>The following is an overview of the U.S. national DNA database system, including its beginnings and how it's used by law enforcement.</w:t>
      </w:r>
      <w:r w:rsidRPr="00B61252">
        <w:rPr>
          <w:sz w:val="14"/>
        </w:rPr>
        <w:t xml:space="preserve"> </w:t>
      </w:r>
      <w:r w:rsidRPr="00366FB7">
        <w:rPr>
          <w:b/>
          <w:bCs/>
          <w:sz w:val="14"/>
        </w:rPr>
        <w:t>The U.S. National DNA Database System: Origins and Basics</w:t>
      </w:r>
      <w:r w:rsidRPr="00B61252">
        <w:rPr>
          <w:sz w:val="14"/>
        </w:rPr>
        <w:t xml:space="preserve"> </w:t>
      </w:r>
      <w:r w:rsidRPr="00366FB7">
        <w:rPr>
          <w:sz w:val="14"/>
        </w:rPr>
        <w:t>This program began as a pilot project of the FBI after the</w:t>
      </w:r>
      <w:r w:rsidRPr="00B61252">
        <w:rPr>
          <w:sz w:val="14"/>
        </w:rPr>
        <w:t xml:space="preserve"> </w:t>
      </w:r>
      <w:hyperlink r:id="rId59" w:tgtFrame="_blank" w:tooltip="42 U.S.C. Section 14131" w:history="1">
        <w:r w:rsidRPr="00366FB7">
          <w:rPr>
            <w:rStyle w:val="Hyperlink"/>
            <w:sz w:val="14"/>
          </w:rPr>
          <w:t>DNA Identification Act of 1994</w:t>
        </w:r>
      </w:hyperlink>
      <w:r w:rsidRPr="00B61252">
        <w:rPr>
          <w:sz w:val="14"/>
        </w:rPr>
        <w:t xml:space="preserve"> </w:t>
      </w:r>
      <w:r w:rsidRPr="00366FB7">
        <w:rPr>
          <w:sz w:val="14"/>
        </w:rPr>
        <w:t>funded federal DNA labs and authorized the FBI to begin compiling genetic information into a central database. The</w:t>
      </w:r>
      <w:r w:rsidRPr="00B61252">
        <w:rPr>
          <w:sz w:val="14"/>
        </w:rPr>
        <w:t xml:space="preserve"> </w:t>
      </w:r>
      <w:hyperlink r:id="rId60" w:tgtFrame="_blank" w:tooltip="Justice for All Act of 2004" w:history="1">
        <w:r w:rsidRPr="00366FB7">
          <w:rPr>
            <w:rStyle w:val="Hyperlink"/>
            <w:sz w:val="14"/>
          </w:rPr>
          <w:t>Justice for All Act of 2004</w:t>
        </w:r>
      </w:hyperlink>
      <w:r w:rsidRPr="00B61252">
        <w:rPr>
          <w:sz w:val="14"/>
        </w:rPr>
        <w:t xml:space="preserve"> </w:t>
      </w:r>
      <w:r w:rsidRPr="00366FB7">
        <w:rPr>
          <w:sz w:val="14"/>
        </w:rPr>
        <w:t>expanded the number of crimes that qualified for inclusion in the database and required public labs to receive accreditation before the national database would accept their DNA profiles.</w:t>
      </w:r>
      <w:r w:rsidRPr="00B61252">
        <w:rPr>
          <w:sz w:val="14"/>
        </w:rPr>
        <w:t xml:space="preserve"> </w:t>
      </w:r>
      <w:r w:rsidRPr="00366FB7">
        <w:rPr>
          <w:sz w:val="14"/>
        </w:rPr>
        <w:t>The national DNA database has many components. At its core is a database of DNA information and a set of software and communications tools for comparing data collected from different sources. The database is known as the National DNA Index System (NDIS), and the system for analyzing and communicating data is called the Combined DNA Index System (</w:t>
      </w:r>
      <w:hyperlink r:id="rId61" w:tgtFrame="_blank" w:tooltip="Combined DNA Index System (CODIS) - FBI" w:history="1">
        <w:r w:rsidRPr="00366FB7">
          <w:rPr>
            <w:rStyle w:val="Hyperlink"/>
            <w:sz w:val="14"/>
          </w:rPr>
          <w:t>CODIS</w:t>
        </w:r>
      </w:hyperlink>
      <w:r w:rsidRPr="00366FB7">
        <w:rPr>
          <w:sz w:val="14"/>
        </w:rPr>
        <w:t>).</w:t>
      </w:r>
      <w:r w:rsidRPr="00B61252">
        <w:rPr>
          <w:sz w:val="14"/>
        </w:rPr>
        <w:t xml:space="preserve"> </w:t>
      </w:r>
      <w:r w:rsidRPr="00366FB7">
        <w:rPr>
          <w:b/>
          <w:bCs/>
          <w:sz w:val="14"/>
        </w:rPr>
        <w:t>How the DNA Database is Administered and Used</w:t>
      </w:r>
      <w:r w:rsidRPr="00B61252">
        <w:rPr>
          <w:sz w:val="14"/>
        </w:rPr>
        <w:t xml:space="preserve"> </w:t>
      </w:r>
      <w:r w:rsidRPr="00366FB7">
        <w:rPr>
          <w:sz w:val="14"/>
        </w:rPr>
        <w:t>The FBI administers both the NDIS and CODIS, but the DNA information contained in the national database comes from both the federal government and the states</w:t>
      </w:r>
      <w:r w:rsidRPr="00366FB7">
        <w:rPr>
          <w:rStyle w:val="Emphasis"/>
          <w:highlight w:val="yellow"/>
        </w:rPr>
        <w:t>. The national DNA database system has three basic levels: first, local governments collect DNA information in their own databases</w:t>
      </w:r>
      <w:r w:rsidRPr="00366FB7">
        <w:rPr>
          <w:sz w:val="14"/>
        </w:rPr>
        <w:t>. The local government can submit approved DNA profiles to their states own DNA database.</w:t>
      </w:r>
      <w:r w:rsidRPr="00B61252">
        <w:rPr>
          <w:sz w:val="14"/>
        </w:rPr>
        <w:t xml:space="preserve"> </w:t>
      </w:r>
      <w:r w:rsidRPr="00366FB7">
        <w:rPr>
          <w:rStyle w:val="Emphasis"/>
          <w:highlight w:val="yellow"/>
        </w:rPr>
        <w:t>Next, each state collects the approved profiles from its local jurisdictions</w:t>
      </w:r>
      <w:r w:rsidRPr="00366FB7">
        <w:rPr>
          <w:sz w:val="14"/>
        </w:rPr>
        <w:t xml:space="preserve">, as well as profiles that the state creates itself. </w:t>
      </w:r>
      <w:r w:rsidRPr="00366FB7">
        <w:rPr>
          <w:rStyle w:val="Emphasis"/>
          <w:highlight w:val="yellow"/>
        </w:rPr>
        <w:t>Every state has a set of rules that governs what profiles can go into the state database.</w:t>
      </w:r>
      <w:r w:rsidRPr="006747AF">
        <w:rPr>
          <w:rStyle w:val="Emphasis"/>
          <w:highlight w:val="yellow"/>
        </w:rPr>
        <w:t xml:space="preserve"> </w:t>
      </w:r>
      <w:r w:rsidRPr="00366FB7">
        <w:rPr>
          <w:rStyle w:val="Emphasis"/>
          <w:highlight w:val="yellow"/>
        </w:rPr>
        <w:t>Finally, the states submit the DNA profiles that meet the requirements for inclusion to NDIS.</w:t>
      </w:r>
    </w:p>
    <w:p w14:paraId="2948A7C7" w14:textId="77777777" w:rsidR="00A47896" w:rsidRDefault="00A47896" w:rsidP="00A47896">
      <w:pPr>
        <w:pStyle w:val="Heading4"/>
      </w:pPr>
      <w:r>
        <w:t>Combine with anti commandeering things</w:t>
      </w:r>
    </w:p>
    <w:p w14:paraId="63593C88" w14:textId="77777777" w:rsidR="00A47896" w:rsidRDefault="00A47896" w:rsidP="006662AB">
      <w:pPr>
        <w:pStyle w:val="Heading3"/>
      </w:pPr>
      <w:r>
        <w:t>2nc/1nr</w:t>
      </w:r>
    </w:p>
    <w:p w14:paraId="717412EE" w14:textId="77777777" w:rsidR="00A47896" w:rsidRDefault="00A47896" w:rsidP="00A47896">
      <w:pPr>
        <w:pStyle w:val="Heading4"/>
      </w:pPr>
      <w:r>
        <w:t>DNA reform violates federalist principles, it violates the interlinked nature of the DNA system</w:t>
      </w:r>
    </w:p>
    <w:p w14:paraId="0D073963" w14:textId="77777777" w:rsidR="00A47896" w:rsidRPr="007D62DE" w:rsidRDefault="00A47896" w:rsidP="00A47896">
      <w:pPr>
        <w:rPr>
          <w:sz w:val="16"/>
        </w:rPr>
      </w:pPr>
      <w:r w:rsidRPr="007D62DE">
        <w:rPr>
          <w:rStyle w:val="Emphasis"/>
          <w:highlight w:val="yellow"/>
        </w:rPr>
        <w:t>Garrett 16</w:t>
      </w:r>
      <w:r w:rsidRPr="007D62DE">
        <w:rPr>
          <w:rStyle w:val="Emphasis"/>
        </w:rPr>
        <w:t xml:space="preserve"> </w:t>
      </w:r>
      <w:r w:rsidRPr="007D62DE">
        <w:rPr>
          <w:sz w:val="16"/>
        </w:rPr>
        <w:t xml:space="preserve">DNA AND DISTRUST Kerry Abrams* Brandon L. Garrett** 2016 Kerry Abrams &amp; Brandon L. Garrett Justice Thurgood Marshall Distinguished Professor of Law, University of Virginia School of Law. For their comments on drafts of this Article, we thank Sarah Abramowicz, Josh Bowers, Sara Sun Beale, Sam Buell, Guy-Uriel Charles, Kim Forde-Mazrui, Lisa Griffin, Jill Hasday, Deborah Hellman, Rich Hynes, Eisha Jain, Elisabeth Job, Michael Livermore, Jessica Lowe, Julia Mahoney, John Monahan, Cynthia Nicoletti, Jed Purdy, Rachel Rebouche, Mimi Riley, Naomi Schoenbaum, Rich Schragger and the participants at a faculty workshop at Duke Law School, a summer workshop at the University of Virginia School of Law, and a workshop at the 2014 Emerging Family Law Scholars conference. Courtney Miller and Jack Shirley provided very helpful legal research. </w:t>
      </w:r>
      <w:hyperlink r:id="rId62" w:history="1">
        <w:r w:rsidRPr="007D62DE">
          <w:rPr>
            <w:rStyle w:val="Hyperlink"/>
            <w:sz w:val="16"/>
          </w:rPr>
          <w:t>https://scholarship.law.duke.edu/cgi/viewcontent.cgi?article=6502&amp;context=faculty_scholarship</w:t>
        </w:r>
      </w:hyperlink>
    </w:p>
    <w:p w14:paraId="6931476E" w14:textId="77777777" w:rsidR="00A47896" w:rsidRDefault="00A47896" w:rsidP="00A47896">
      <w:pPr>
        <w:rPr>
          <w:sz w:val="16"/>
        </w:rPr>
      </w:pPr>
      <w:r w:rsidRPr="006B60AE">
        <w:rPr>
          <w:sz w:val="16"/>
        </w:rPr>
        <w:t xml:space="preserve">E. Federalism </w:t>
      </w:r>
      <w:r w:rsidRPr="006B60AE">
        <w:rPr>
          <w:rStyle w:val="Emphasis"/>
          <w:highlight w:val="yellow"/>
        </w:rPr>
        <w:t>A federalism-related concern that may be unique to the DNA context is the linking of multiple databases under one national government</w:t>
      </w:r>
      <w:r w:rsidRPr="006B60AE">
        <w:rPr>
          <w:sz w:val="16"/>
        </w:rPr>
        <w:t xml:space="preserve"> and the potential for abuse that linkage creates. Governments collect some data for particular purposes but then may be tempted to use it for others. Sometimes, Congress has been thoughtful about the potential for abuse (think, for instance, of HIPAA, which prevents the use of medical data for other purposes), but in other instances, especially where law enforcement concerns are paramount, it is tempting to allow free-ranging use of information once it is obtained. Thus, we could see welfare databases trolled for names of criminal suspects. One advantage of a state-by-state system is its cumbersome nature; it is simply more difficult for the states to cooperate to become "big brother" than it is for the federal government to take on that role. The consequences of allowing one government are especially dire with biomedical information. </w:t>
      </w:r>
      <w:r w:rsidRPr="006B60AE">
        <w:rPr>
          <w:rStyle w:val="Emphasis"/>
          <w:highlight w:val="yellow"/>
        </w:rPr>
        <w:t>Nationwide databanks provide a much more dangerous form of government oversight</w:t>
      </w:r>
      <w:r w:rsidRPr="006B60AE">
        <w:rPr>
          <w:sz w:val="16"/>
        </w:rPr>
        <w:t>, vulnerable to hackers and those who would abuse power, than a diffuse set of state and local databanks.</w:t>
      </w:r>
    </w:p>
    <w:p w14:paraId="6FC3BDA2" w14:textId="77777777" w:rsidR="007A71F7" w:rsidRDefault="007A71F7" w:rsidP="00374E9C">
      <w:pPr>
        <w:pStyle w:val="Heading2"/>
      </w:pPr>
      <w:r>
        <w:t>Local Police Reform Violates Anti Comandeering</w:t>
      </w:r>
    </w:p>
    <w:p w14:paraId="434ED694" w14:textId="77777777" w:rsidR="007A71F7" w:rsidRPr="00D62438" w:rsidRDefault="007A71F7" w:rsidP="007A71F7">
      <w:pPr>
        <w:pStyle w:val="Heading4"/>
      </w:pPr>
      <w:r w:rsidRPr="00D62438">
        <w:t>The federal government is prohibited from enacting local police reform</w:t>
      </w:r>
      <w:r>
        <w:t xml:space="preserve"> by the anti commandeering doctrine.</w:t>
      </w:r>
    </w:p>
    <w:p w14:paraId="428AC6CE" w14:textId="77777777" w:rsidR="007A71F7" w:rsidRPr="0012409D" w:rsidRDefault="007A71F7" w:rsidP="007A71F7">
      <w:pPr>
        <w:rPr>
          <w:sz w:val="16"/>
        </w:rPr>
      </w:pPr>
      <w:r w:rsidRPr="0012409D">
        <w:rPr>
          <w:rStyle w:val="Emphasis"/>
          <w:highlight w:val="yellow"/>
        </w:rPr>
        <w:t>Cole 16</w:t>
      </w:r>
      <w:r w:rsidRPr="0012409D">
        <w:rPr>
          <w:sz w:val="16"/>
        </w:rPr>
        <w:t xml:space="preserve"> Federal Power over Local Law Enforcement Reform: Legal Issues Jared P. Cole Legislative Attorney July 7, 2016</w:t>
      </w:r>
    </w:p>
    <w:p w14:paraId="60F99AE9" w14:textId="77777777" w:rsidR="007A71F7" w:rsidRDefault="007A71F7" w:rsidP="007A71F7">
      <w:pPr>
        <w:rPr>
          <w:rStyle w:val="Emphasis"/>
        </w:rPr>
      </w:pPr>
      <w:r w:rsidRPr="009B7A4B">
        <w:rPr>
          <w:sz w:val="16"/>
        </w:rPr>
        <w:t xml:space="preserve">Several protests around the country regarding police use of force and a perceived lack of accountability for law enforcement officers have sparked a discussion about local law enforcement and judicial practices. In response, several Members of Congress have formulated a number of proposals designed to promote accountability and deter discrimination at the state and local levels. However, because </w:t>
      </w:r>
      <w:r w:rsidRPr="00F84636">
        <w:rPr>
          <w:rStyle w:val="Emphasis"/>
          <w:highlight w:val="yellow"/>
        </w:rPr>
        <w:t>the enforcement of criminal law is primarily the responsibility of state and local governments, the imposition of federal restrictions on such entities raises important constitutional issues</w:t>
      </w:r>
      <w:r w:rsidRPr="009B7A4B">
        <w:rPr>
          <w:sz w:val="16"/>
        </w:rPr>
        <w:t xml:space="preserve">: namely, the extent to which the Constitution permits the federal government to regulate the actions of state and local officers. Proposals include imposing restrictions on the receipt of federal funds as well as banning certain practices independently of a tether to federal money. The federal government possesses limited powers. Current proposals to address local law enforcement issues at the federal level must be enacted consistent with a constitutionally enumerated power or powers supplemented by the Necessary and Proper Clause; otherwise such authority is reserved to the states. At least three constitutional provisions are often invoked to regulate state and local government under current federal laws and are likely to be relied upon by some of the current proposals.  Legislation that ties conditions to the receipt of federal funds, such as H.R. 1680, H.R. 429, and S. 1056, would likely be supported by Congress’s power under the Spending Clause to provide for the general welfare. Pursuant to this authority, Congress may disperse funds to states contingent on compliance with specific conditions. These can include the adoption of policies that Congress could not otherwise directly impose on states. Conditions attached to the receipt of federal funds that regulate state and local governments must be unambiguous; relate to the federal interest in particular programs; not be barred by another constitutional provision; and not be so coercive as to compel states into participation. In contrast, federal proposals that impose restrictions on state and local governments without a connection to federal money, such as H.R. 1933 and H.R. 2052, might be supported pursuant to the Commerce Clause or under Section 5 of the Fourteenth Amendment. Congress possesses the power to regulate foreign and interstate commerce. This includes the regulation of the channels and instrumentalities of interstate commerce, as well as activities that have a substantial relation to interstate commerce. Congressional proposals to regulate local governments passed pursuant to this power must likely be directed at economic activity that has a substantial relation to interstate commerce or be limited in application to regulating the channels or instrumentalities of interstate commerce. Congress also possesses power to enforce the provisions of the Fourteenth Amendment and may enact “prophylactic legislation” intended to deter violations by proscribing a broader scope of conduct than barred by the Constitution. However, such </w:t>
      </w:r>
      <w:r w:rsidRPr="009B7A4B">
        <w:rPr>
          <w:rStyle w:val="Emphasis"/>
          <w:highlight w:val="yellow"/>
        </w:rPr>
        <w:t>legislation must be congruent and proportional</w:t>
      </w:r>
      <w:r w:rsidRPr="009B7A4B">
        <w:rPr>
          <w:sz w:val="16"/>
        </w:rPr>
        <w:t xml:space="preserve"> to the injury to be remedied. </w:t>
      </w:r>
      <w:r w:rsidRPr="009B7A4B">
        <w:rPr>
          <w:rStyle w:val="Emphasis"/>
          <w:highlight w:val="yellow"/>
        </w:rPr>
        <w:t>In order to support legislation imposing restrictions on local law enforcement</w:t>
      </w:r>
      <w:r w:rsidRPr="009B7A4B">
        <w:rPr>
          <w:sz w:val="16"/>
        </w:rPr>
        <w:t xml:space="preserve"> under this authority, </w:t>
      </w:r>
      <w:r w:rsidRPr="009B7A4B">
        <w:rPr>
          <w:rStyle w:val="Emphasis"/>
          <w:highlight w:val="yellow"/>
        </w:rPr>
        <w:t>Congress must</w:t>
      </w:r>
      <w:r w:rsidRPr="009B7A4B">
        <w:rPr>
          <w:sz w:val="16"/>
        </w:rPr>
        <w:t xml:space="preserve"> likely </w:t>
      </w:r>
      <w:r w:rsidRPr="009B7A4B">
        <w:rPr>
          <w:rStyle w:val="Emphasis"/>
          <w:highlight w:val="yellow"/>
        </w:rPr>
        <w:t>show a widespread history of violations of the constitutional right to be protected.</w:t>
      </w:r>
    </w:p>
    <w:p w14:paraId="62B8C0D2" w14:textId="77777777" w:rsidR="007A71F7" w:rsidRDefault="007A71F7" w:rsidP="00374E9C">
      <w:pPr>
        <w:pStyle w:val="Heading2"/>
      </w:pPr>
      <w:r>
        <w:t>Federal Prohibitions on Things (Example The Violence Against Women Act)</w:t>
      </w:r>
    </w:p>
    <w:p w14:paraId="64CA32DF" w14:textId="77777777" w:rsidR="007A71F7" w:rsidRPr="00CA029D" w:rsidRDefault="007A71F7" w:rsidP="007A71F7">
      <w:pPr>
        <w:pStyle w:val="Heading4"/>
      </w:pPr>
      <w:r>
        <w:t xml:space="preserve">Federal Prohibitions can only be justified by redressing a harm caused by a state or by invoking the federal authority to regulate interstate commerce.  </w:t>
      </w:r>
    </w:p>
    <w:p w14:paraId="3C0E7525" w14:textId="77777777" w:rsidR="007A71F7" w:rsidRPr="00E617FA" w:rsidRDefault="007A71F7" w:rsidP="007A71F7">
      <w:pPr>
        <w:rPr>
          <w:sz w:val="16"/>
        </w:rPr>
      </w:pPr>
      <w:r w:rsidRPr="003A4C33">
        <w:rPr>
          <w:rStyle w:val="Emphasis"/>
          <w:highlight w:val="yellow"/>
        </w:rPr>
        <w:t>Oyez citing a case in 2000</w:t>
      </w:r>
      <w:r w:rsidRPr="003A4C33">
        <w:rPr>
          <w:sz w:val="16"/>
        </w:rPr>
        <w:t xml:space="preserve"> </w:t>
      </w:r>
      <w:r w:rsidRPr="00E617FA">
        <w:rPr>
          <w:sz w:val="16"/>
        </w:rPr>
        <w:t>United States</w:t>
      </w:r>
      <w:r w:rsidRPr="003A4C33">
        <w:rPr>
          <w:sz w:val="16"/>
        </w:rPr>
        <w:t xml:space="preserve"> </w:t>
      </w:r>
      <w:r w:rsidRPr="00E617FA">
        <w:rPr>
          <w:i/>
          <w:iCs/>
          <w:sz w:val="16"/>
        </w:rPr>
        <w:t>v.</w:t>
      </w:r>
      <w:r w:rsidRPr="003A4C33">
        <w:rPr>
          <w:sz w:val="16"/>
        </w:rPr>
        <w:t xml:space="preserve"> </w:t>
      </w:r>
      <w:r w:rsidRPr="00E617FA">
        <w:rPr>
          <w:sz w:val="16"/>
        </w:rPr>
        <w:t>Morrison</w:t>
      </w:r>
      <w:r w:rsidRPr="003A4C33">
        <w:rPr>
          <w:sz w:val="16"/>
        </w:rPr>
        <w:t xml:space="preserve"> May 15, 2000 </w:t>
      </w:r>
      <w:hyperlink r:id="rId63" w:history="1">
        <w:r w:rsidRPr="003A4C33">
          <w:rPr>
            <w:rStyle w:val="Hyperlink"/>
            <w:sz w:val="16"/>
          </w:rPr>
          <w:t>https://www.oyez.org/cases/1999/99-5</w:t>
        </w:r>
      </w:hyperlink>
      <w:r w:rsidRPr="003A4C33">
        <w:rPr>
          <w:sz w:val="16"/>
        </w:rPr>
        <w:t xml:space="preserve"> </w:t>
      </w:r>
    </w:p>
    <w:p w14:paraId="11B0E802" w14:textId="77777777" w:rsidR="007A71F7" w:rsidRDefault="007A71F7" w:rsidP="007A71F7">
      <w:pPr>
        <w:rPr>
          <w:sz w:val="16"/>
        </w:rPr>
      </w:pPr>
      <w:r w:rsidRPr="00A46E4B">
        <w:rPr>
          <w:sz w:val="16"/>
        </w:rPr>
        <w:t>Question</w:t>
      </w:r>
      <w:r w:rsidRPr="001A4E4F">
        <w:rPr>
          <w:sz w:val="16"/>
        </w:rPr>
        <w:t xml:space="preserve"> </w:t>
      </w:r>
      <w:r w:rsidRPr="00A46E4B">
        <w:rPr>
          <w:rStyle w:val="Emphasis"/>
          <w:highlight w:val="yellow"/>
        </w:rPr>
        <w:t>Does Congress have the authority to enact the Violence Against Women Act of 1994 under either the Commerce Clause or Fourteenth Amendment?</w:t>
      </w:r>
      <w:r>
        <w:rPr>
          <w:rStyle w:val="Emphasis"/>
        </w:rPr>
        <w:t xml:space="preserve"> </w:t>
      </w:r>
      <w:r w:rsidRPr="00A46E4B">
        <w:rPr>
          <w:sz w:val="16"/>
        </w:rPr>
        <w:t>Conclusion</w:t>
      </w:r>
      <w:r w:rsidRPr="001A4E4F">
        <w:rPr>
          <w:sz w:val="16"/>
        </w:rPr>
        <w:t xml:space="preserve"> </w:t>
      </w:r>
      <w:r w:rsidRPr="00A46E4B">
        <w:rPr>
          <w:i/>
          <w:iCs/>
          <w:sz w:val="16"/>
        </w:rPr>
        <w:t>Sort:</w:t>
      </w:r>
      <w:r w:rsidRPr="001A4E4F">
        <w:rPr>
          <w:i/>
          <w:iCs/>
          <w:sz w:val="16"/>
        </w:rPr>
        <w:t xml:space="preserve"> </w:t>
      </w:r>
      <w:r w:rsidRPr="00A46E4B">
        <w:rPr>
          <w:sz w:val="16"/>
        </w:rPr>
        <w:t>by seniority</w:t>
      </w:r>
      <w:r w:rsidRPr="001A4E4F">
        <w:rPr>
          <w:sz w:val="16"/>
        </w:rPr>
        <w:t xml:space="preserve"> </w:t>
      </w:r>
      <w:r w:rsidRPr="00A46E4B">
        <w:rPr>
          <w:sz w:val="16"/>
        </w:rPr>
        <w:t>by ideology</w:t>
      </w:r>
      <w:r w:rsidRPr="001A4E4F">
        <w:rPr>
          <w:sz w:val="16"/>
        </w:rPr>
        <w:t xml:space="preserve"> </w:t>
      </w:r>
      <w:r w:rsidRPr="00A46E4B">
        <w:rPr>
          <w:b/>
          <w:bCs/>
          <w:sz w:val="16"/>
        </w:rPr>
        <w:t>5–4 DECISION</w:t>
      </w:r>
      <w:r w:rsidRPr="001A4E4F">
        <w:rPr>
          <w:b/>
          <w:bCs/>
          <w:sz w:val="16"/>
        </w:rPr>
        <w:t xml:space="preserve"> </w:t>
      </w:r>
      <w:r w:rsidRPr="00A46E4B">
        <w:rPr>
          <w:b/>
          <w:bCs/>
          <w:sz w:val="16"/>
        </w:rPr>
        <w:t>MAJORITY OPINION BY WILLIAM H. REHNQUIST</w:t>
      </w:r>
      <w:r>
        <w:rPr>
          <w:b/>
          <w:bCs/>
          <w:sz w:val="16"/>
        </w:rPr>
        <w:t xml:space="preserve"> </w:t>
      </w:r>
      <w:r w:rsidRPr="00A46E4B">
        <w:rPr>
          <w:rStyle w:val="Emphasis"/>
          <w:highlight w:val="yellow"/>
        </w:rPr>
        <w:t>No</w:t>
      </w:r>
      <w:r w:rsidRPr="00A46E4B">
        <w:rPr>
          <w:sz w:val="16"/>
        </w:rPr>
        <w:t xml:space="preserve">. In a 5-4 opinion delivered by Chief Justice William H. Rehnquist, the Court held that </w:t>
      </w:r>
      <w:r w:rsidRPr="00A46E4B">
        <w:rPr>
          <w:rStyle w:val="Emphasis"/>
          <w:highlight w:val="yellow"/>
        </w:rPr>
        <w:t>Congress lacked the authority to enact a statute under the Commerce Clause or the Fourteenth Amendment since the statute did not regulate an activity that substantially affected interstate commerce nor did it redress harm caused by the state</w:t>
      </w:r>
      <w:r w:rsidRPr="00A46E4B">
        <w:rPr>
          <w:sz w:val="16"/>
        </w:rPr>
        <w:t>. Chief Justice Rehnquist wrote for the Court that [i]f the allegations here are true, no civilized system of justice could fail to provide [Brzonkala] a remedy for the conduct of...Morrison. But under our federal system that remedy must be provided by the Commonwealth of Virginia, and not by the United States." Dissenting, Justice Stephen G. Breyer argued that the majority opinion "illustrates the difficulty of finding a workable judicial Commerce Clause touchstone." Additionally, Justice David H. Souter, dissenting, noted that VAWA contained a "mountain of data assembled by Congress...showing the effects of violence against women on interstate commerce."</w:t>
      </w:r>
    </w:p>
    <w:p w14:paraId="4AC146DA" w14:textId="77777777" w:rsidR="007A71F7" w:rsidRDefault="007A71F7" w:rsidP="007A71F7">
      <w:pPr>
        <w:pStyle w:val="Heading4"/>
      </w:pPr>
      <w:r>
        <w:t xml:space="preserve">That strikes at the bedrock of federalism, the aff destroys basic federalist principles.  </w:t>
      </w:r>
    </w:p>
    <w:p w14:paraId="73C806E3" w14:textId="77777777" w:rsidR="007A71F7" w:rsidRPr="00EE4AC3" w:rsidRDefault="007A71F7" w:rsidP="007A71F7">
      <w:pPr>
        <w:rPr>
          <w:sz w:val="16"/>
        </w:rPr>
      </w:pPr>
      <w:r w:rsidRPr="00544819">
        <w:rPr>
          <w:rStyle w:val="Emphasis"/>
          <w:highlight w:val="yellow"/>
        </w:rPr>
        <w:t>CIR No Date</w:t>
      </w:r>
      <w:r w:rsidRPr="00544819">
        <w:rPr>
          <w:sz w:val="16"/>
        </w:rPr>
        <w:t xml:space="preserve"> U.S. v. Morrison CIR Wins Historic Commerce Clause Case </w:t>
      </w:r>
      <w:hyperlink r:id="rId64" w:history="1">
        <w:r w:rsidRPr="00544819">
          <w:rPr>
            <w:rStyle w:val="Hyperlink"/>
            <w:sz w:val="16"/>
          </w:rPr>
          <w:t>https://www.cir-usa.org/cases/u-s-v-morrison/</w:t>
        </w:r>
      </w:hyperlink>
      <w:r w:rsidRPr="00544819">
        <w:rPr>
          <w:sz w:val="16"/>
        </w:rPr>
        <w:t xml:space="preserve"> T</w:t>
      </w:r>
      <w:r w:rsidRPr="00EE4AC3">
        <w:rPr>
          <w:sz w:val="16"/>
        </w:rPr>
        <w:t>he Center for Individual Rights (CIR) is a nonprofit public interest law firm dedicated to the defense of individual liberties against the increasingly aggressive and unchecked authority of federal and state governments.</w:t>
      </w:r>
    </w:p>
    <w:p w14:paraId="5BBD2FAB" w14:textId="77777777" w:rsidR="007A71F7" w:rsidRPr="0078725B" w:rsidRDefault="007A71F7" w:rsidP="007A71F7">
      <w:pPr>
        <w:rPr>
          <w:sz w:val="16"/>
        </w:rPr>
      </w:pPr>
      <w:r w:rsidRPr="0078725B">
        <w:rPr>
          <w:sz w:val="16"/>
        </w:rPr>
        <w:t xml:space="preserve">In addition to the problems raised by the Commerce Clause, CIR also argued that </w:t>
      </w:r>
      <w:r w:rsidRPr="0078725B">
        <w:rPr>
          <w:rStyle w:val="Emphasis"/>
          <w:highlight w:val="yellow"/>
        </w:rPr>
        <w:t>Congress breached the principles of federalism by usurping the power of the states to administer criminal law</w:t>
      </w:r>
      <w:r w:rsidRPr="0078725B">
        <w:rPr>
          <w:sz w:val="16"/>
        </w:rPr>
        <w:t xml:space="preserve">. There are many good reasons why criminal law is traditionally left to the states. The Founding Fathers never envisioned a federal government with the power to regulate local conduct. </w:t>
      </w:r>
      <w:r w:rsidRPr="0078725B">
        <w:rPr>
          <w:rStyle w:val="Emphasis"/>
          <w:highlight w:val="yellow"/>
        </w:rPr>
        <w:t>A federal government that is free to punish infractions of local laws on a national scale threatens the liberty of individuals</w:t>
      </w:r>
      <w:r w:rsidRPr="0078725B">
        <w:rPr>
          <w:sz w:val="16"/>
        </w:rPr>
        <w:t>, who are simply overpowered by national interests that are indifferent to individual guilt or innocence. , Though Antonio Morrison was cleared by his school [and by the District Attorney or the grand jury, if true], he was forced to defend himself all over again against a federal lawsuit on the basis of allegations twice deemed too flimsy to support a case.</w:t>
      </w:r>
      <w:r w:rsidRPr="009F4019">
        <w:rPr>
          <w:sz w:val="16"/>
        </w:rPr>
        <w:t xml:space="preserve"> </w:t>
      </w:r>
      <w:r w:rsidRPr="0078725B">
        <w:rPr>
          <w:b/>
          <w:bCs/>
          <w:sz w:val="16"/>
        </w:rPr>
        <w:t>A New Direction for the Commerce Clause</w:t>
      </w:r>
      <w:r w:rsidRPr="009F4019">
        <w:rPr>
          <w:sz w:val="16"/>
        </w:rPr>
        <w:t xml:space="preserve"> </w:t>
      </w:r>
      <w:r w:rsidRPr="0078725B">
        <w:rPr>
          <w:sz w:val="16"/>
        </w:rPr>
        <w:t>CIR’s effort to restore traditional notions of limited government based on a federalist system faced fifty years of entrenched precedent that favored expansive Congressional authority. When Brzonkala appealed her claim to the Fourth Circuit Court of Appeals, that court overturned our victory at the district court and upheld the seemingly settled view that the Commerce Clause offered Congress a blank check of regulatory power going back to the the era of the New Deal and Roosevelt’s court packing scheme, when the Supreme Court drastically expanded the definition of “commerce” and allowed Congress to regulate nearly anything they claimed affected interstate commerce. This orthodoxy held sway for over half a century. However, things began to change under the Rehnquist Court in the late 1990s.</w:t>
      </w:r>
      <w:r w:rsidRPr="009F4019">
        <w:rPr>
          <w:sz w:val="16"/>
        </w:rPr>
        <w:t xml:space="preserve"> </w:t>
      </w:r>
      <w:r w:rsidRPr="0078725B">
        <w:rPr>
          <w:sz w:val="16"/>
        </w:rPr>
        <w:t>Around the time Antonio Morrison was first charged in Federal District Court, the Supreme Court decided the landmark case of</w:t>
      </w:r>
      <w:r w:rsidRPr="009F4019">
        <w:rPr>
          <w:sz w:val="16"/>
        </w:rPr>
        <w:t xml:space="preserve"> </w:t>
      </w:r>
      <w:r w:rsidRPr="0078725B">
        <w:rPr>
          <w:i/>
          <w:iCs/>
          <w:sz w:val="16"/>
        </w:rPr>
        <w:t>U.S. v. Lopez</w:t>
      </w:r>
      <w:r w:rsidRPr="0078725B">
        <w:rPr>
          <w:sz w:val="16"/>
        </w:rPr>
        <w:t>. At issue in Lopez was a law in which Congress made it illegal to carry a firearm within a certain radius of a school building. Congress justified this law under the Commerce Clause. The Rehnquist Court, however, found the law unconstitutional because the subject matter had</w:t>
      </w:r>
      <w:r w:rsidRPr="009F4019">
        <w:rPr>
          <w:sz w:val="16"/>
        </w:rPr>
        <w:t xml:space="preserve"> </w:t>
      </w:r>
      <w:r w:rsidRPr="0078725B">
        <w:rPr>
          <w:sz w:val="16"/>
        </w:rPr>
        <w:t>“nothing to do with ‘commerce’ or any sort of economic enterprise, however broadly one might define those terms.”</w:t>
      </w:r>
      <w:r w:rsidRPr="009F4019">
        <w:rPr>
          <w:sz w:val="16"/>
        </w:rPr>
        <w:t xml:space="preserve"> </w:t>
      </w:r>
      <w:r w:rsidRPr="0078725B">
        <w:rPr>
          <w:sz w:val="16"/>
        </w:rPr>
        <w:t>Antonio Morrison’s mother on the steps of the Supreme Court.</w:t>
      </w:r>
      <w:r w:rsidRPr="009F4019">
        <w:rPr>
          <w:sz w:val="16"/>
        </w:rPr>
        <w:t xml:space="preserve"> </w:t>
      </w:r>
      <w:r w:rsidRPr="0078725B">
        <w:rPr>
          <w:sz w:val="16"/>
        </w:rPr>
        <w:t>Bolstered by this new positive direction in Commerce Clause jurisprudence, CIR appealed Antonio Morrison’s loss at the Fourth Circuit to the Supreme Court.</w:t>
      </w:r>
      <w:r w:rsidRPr="009F4019">
        <w:rPr>
          <w:sz w:val="16"/>
        </w:rPr>
        <w:t xml:space="preserve"> </w:t>
      </w:r>
      <w:r w:rsidRPr="0078725B">
        <w:rPr>
          <w:i/>
          <w:iCs/>
          <w:sz w:val="16"/>
        </w:rPr>
        <w:t>Morrison</w:t>
      </w:r>
      <w:r w:rsidRPr="009F4019">
        <w:rPr>
          <w:sz w:val="16"/>
        </w:rPr>
        <w:t xml:space="preserve"> </w:t>
      </w:r>
      <w:r w:rsidRPr="0078725B">
        <w:rPr>
          <w:sz w:val="16"/>
        </w:rPr>
        <w:t>was CIR attorney Michael Rosman’s first appearance before the Supreme Court, and despite facing the well-funded feminist organizations and the Clinton Administration attorneys defending VAWA, he scored a victory that vindicated Antonio Morrison’s individual rights and protected the classical principles of federalism.</w:t>
      </w:r>
      <w:r w:rsidRPr="009F4019">
        <w:rPr>
          <w:sz w:val="16"/>
        </w:rPr>
        <w:t xml:space="preserve"> </w:t>
      </w:r>
      <w:r w:rsidRPr="0078725B">
        <w:rPr>
          <w:sz w:val="16"/>
        </w:rPr>
        <w:t>In a 5-4 decision authored by Justice Rehnquist, the Supreme Court agreed with CIR and struck down the civil remedies provision of VAWA. Justice Rehnquist, writing for the Court, observed the importance of the case by noting,</w:t>
      </w:r>
      <w:r w:rsidRPr="009F4019">
        <w:rPr>
          <w:sz w:val="16"/>
        </w:rPr>
        <w:t xml:space="preserve"> </w:t>
      </w:r>
      <w:r w:rsidRPr="0078725B">
        <w:rPr>
          <w:sz w:val="16"/>
        </w:rPr>
        <w:t>“The concern… that Congress might use the Commerce Clause to completely obliterate the Constitution’s distinction between national and local authority seems well founded.”</w:t>
      </w:r>
      <w:r w:rsidRPr="009F4019">
        <w:rPr>
          <w:sz w:val="16"/>
        </w:rPr>
        <w:t xml:space="preserve"> </w:t>
      </w:r>
      <w:r w:rsidRPr="0078725B">
        <w:rPr>
          <w:i/>
          <w:iCs/>
          <w:sz w:val="16"/>
        </w:rPr>
        <w:t>“We can think of no better example of the police power, which the Founders denied the National Government and reposed in the States, than the suppression of violent crime and vindication of its victims.” ~ Chief Justice William</w:t>
      </w:r>
      <w:r w:rsidRPr="009F4019">
        <w:rPr>
          <w:i/>
          <w:iCs/>
          <w:sz w:val="16"/>
        </w:rPr>
        <w:t xml:space="preserve"> </w:t>
      </w:r>
      <w:r w:rsidRPr="0078725B">
        <w:rPr>
          <w:i/>
          <w:iCs/>
          <w:sz w:val="16"/>
        </w:rPr>
        <w:t>Rehnquist</w:t>
      </w:r>
      <w:r w:rsidRPr="009F4019">
        <w:rPr>
          <w:i/>
          <w:iCs/>
          <w:sz w:val="16"/>
        </w:rPr>
        <w:t xml:space="preserve"> </w:t>
      </w:r>
      <w:r w:rsidRPr="0078725B">
        <w:rPr>
          <w:sz w:val="16"/>
        </w:rPr>
        <w:t>Together with</w:t>
      </w:r>
      <w:r w:rsidRPr="009F4019">
        <w:rPr>
          <w:sz w:val="16"/>
        </w:rPr>
        <w:t xml:space="preserve"> </w:t>
      </w:r>
      <w:r w:rsidRPr="0078725B">
        <w:rPr>
          <w:i/>
          <w:iCs/>
          <w:sz w:val="16"/>
        </w:rPr>
        <w:t>U.S. v. Lopez</w:t>
      </w:r>
      <w:r w:rsidRPr="0078725B">
        <w:rPr>
          <w:sz w:val="16"/>
        </w:rPr>
        <w:t>,</w:t>
      </w:r>
      <w:r w:rsidRPr="009F4019">
        <w:rPr>
          <w:sz w:val="16"/>
        </w:rPr>
        <w:t xml:space="preserve"> </w:t>
      </w:r>
      <w:r w:rsidRPr="0078725B">
        <w:rPr>
          <w:rStyle w:val="Emphasis"/>
          <w:highlight w:val="yellow"/>
        </w:rPr>
        <w:t>Morrison</w:t>
      </w:r>
      <w:r>
        <w:rPr>
          <w:rStyle w:val="Emphasis"/>
          <w:highlight w:val="yellow"/>
        </w:rPr>
        <w:t xml:space="preserve"> </w:t>
      </w:r>
      <w:r w:rsidRPr="0078725B">
        <w:rPr>
          <w:rStyle w:val="Emphasis"/>
          <w:highlight w:val="yellow"/>
        </w:rPr>
        <w:t>stands as one of the turning points in Commerce Clause jurisprudence.</w:t>
      </w:r>
      <w:r w:rsidRPr="0078725B">
        <w:rPr>
          <w:sz w:val="16"/>
        </w:rPr>
        <w:t xml:space="preserve"> After the excesses of the New Deal, the principles of the constitution were called upon to place real limits on Congressional power. As CIR’s Michael Rosman explained in wake of the victory, “The court is now requiring congress to toe the constitutional line.”</w:t>
      </w:r>
      <w:r w:rsidRPr="009F4019">
        <w:rPr>
          <w:sz w:val="16"/>
        </w:rPr>
        <w:t xml:space="preserve"> </w:t>
      </w:r>
      <w:r w:rsidRPr="0078725B">
        <w:rPr>
          <w:rStyle w:val="Emphasis"/>
          <w:highlight w:val="yellow"/>
        </w:rPr>
        <w:t>The effect of these changes</w:t>
      </w:r>
      <w:r w:rsidRPr="0078725B">
        <w:rPr>
          <w:sz w:val="16"/>
        </w:rPr>
        <w:t xml:space="preserve"> in Commerce Clause jurisprudence </w:t>
      </w:r>
      <w:r w:rsidRPr="0078725B">
        <w:rPr>
          <w:rStyle w:val="Emphasis"/>
          <w:highlight w:val="yellow"/>
        </w:rPr>
        <w:t>can be seen in</w:t>
      </w:r>
      <w:r w:rsidRPr="0078725B">
        <w:rPr>
          <w:sz w:val="16"/>
        </w:rPr>
        <w:t xml:space="preserve"> the recent case of</w:t>
      </w:r>
      <w:r w:rsidRPr="009F4019">
        <w:rPr>
          <w:sz w:val="16"/>
        </w:rPr>
        <w:t xml:space="preserve"> </w:t>
      </w:r>
      <w:r w:rsidRPr="0078725B">
        <w:rPr>
          <w:i/>
          <w:iCs/>
          <w:sz w:val="16"/>
        </w:rPr>
        <w:t xml:space="preserve">NFIB v. </w:t>
      </w:r>
      <w:r w:rsidRPr="0078725B">
        <w:rPr>
          <w:rStyle w:val="Emphasis"/>
          <w:highlight w:val="yellow"/>
        </w:rPr>
        <w:t>Sebelius</w:t>
      </w:r>
      <w:r w:rsidRPr="0078725B">
        <w:rPr>
          <w:sz w:val="16"/>
        </w:rPr>
        <w:t xml:space="preserve">. In that case the Court considered the constitutionality of the Affordable Health Care Act’s individual mandate to purchase health insurance. </w:t>
      </w:r>
      <w:r w:rsidRPr="0078725B">
        <w:rPr>
          <w:rStyle w:val="Emphasis"/>
          <w:highlight w:val="yellow"/>
        </w:rPr>
        <w:t>Five of the justices, citing to</w:t>
      </w:r>
      <w:r>
        <w:rPr>
          <w:rStyle w:val="Emphasis"/>
          <w:highlight w:val="yellow"/>
        </w:rPr>
        <w:t xml:space="preserve"> </w:t>
      </w:r>
      <w:r w:rsidRPr="0078725B">
        <w:rPr>
          <w:rStyle w:val="Emphasis"/>
          <w:highlight w:val="yellow"/>
        </w:rPr>
        <w:t>Morrison</w:t>
      </w:r>
      <w:r>
        <w:rPr>
          <w:rStyle w:val="Emphasis"/>
          <w:highlight w:val="yellow"/>
        </w:rPr>
        <w:t xml:space="preserve"> </w:t>
      </w:r>
      <w:r w:rsidRPr="0078725B">
        <w:rPr>
          <w:rStyle w:val="Emphasis"/>
          <w:highlight w:val="yellow"/>
        </w:rPr>
        <w:t>eight times, agreed that such expansive power could not be justified under the Commerce Clause.</w:t>
      </w:r>
      <w:r w:rsidRPr="0078725B">
        <w:rPr>
          <w:sz w:val="16"/>
        </w:rPr>
        <w:t xml:space="preserve"> Because the Commerce Clause no longer gave Congress</w:t>
      </w:r>
      <w:r w:rsidRPr="009F4019">
        <w:rPr>
          <w:sz w:val="16"/>
        </w:rPr>
        <w:t xml:space="preserve"> </w:t>
      </w:r>
      <w:r w:rsidRPr="0078725B">
        <w:rPr>
          <w:i/>
          <w:iCs/>
          <w:sz w:val="16"/>
        </w:rPr>
        <w:t>carte blanche</w:t>
      </w:r>
      <w:r w:rsidRPr="009F4019">
        <w:rPr>
          <w:i/>
          <w:iCs/>
          <w:sz w:val="16"/>
        </w:rPr>
        <w:t xml:space="preserve"> </w:t>
      </w:r>
      <w:r w:rsidRPr="0078725B">
        <w:rPr>
          <w:sz w:val="16"/>
        </w:rPr>
        <w:t>to regulate as it pleased, a coalition of justices had to resort to an act of legal juggling to preserve the law under Congress’ taxing power.</w:t>
      </w:r>
      <w:r w:rsidRPr="009F4019">
        <w:rPr>
          <w:sz w:val="16"/>
        </w:rPr>
        <w:t xml:space="preserve"> </w:t>
      </w:r>
      <w:r w:rsidRPr="0078725B">
        <w:rPr>
          <w:sz w:val="16"/>
        </w:rPr>
        <w:t xml:space="preserve">Over fifteen years later, </w:t>
      </w:r>
      <w:r w:rsidRPr="0078725B">
        <w:rPr>
          <w:rStyle w:val="Emphasis"/>
          <w:highlight w:val="yellow"/>
        </w:rPr>
        <w:t>Morrison is</w:t>
      </w:r>
      <w:r w:rsidRPr="0078725B">
        <w:rPr>
          <w:sz w:val="16"/>
        </w:rPr>
        <w:t xml:space="preserve"> now required reading in many Constitutional Law classes and is universally </w:t>
      </w:r>
      <w:r w:rsidRPr="0078725B">
        <w:rPr>
          <w:rStyle w:val="Emphasis"/>
          <w:highlight w:val="yellow"/>
        </w:rPr>
        <w:t>recognized as one of the landmark Commerce Clause cases</w:t>
      </w:r>
      <w:r w:rsidRPr="0078725B">
        <w:rPr>
          <w:sz w:val="16"/>
        </w:rPr>
        <w:t xml:space="preserve"> and a victory for individual rights.</w:t>
      </w:r>
    </w:p>
    <w:p w14:paraId="0C1F587B" w14:textId="77777777" w:rsidR="00374E9C" w:rsidRDefault="00374E9C" w:rsidP="00374E9C">
      <w:pPr>
        <w:pStyle w:val="Heading2"/>
      </w:pPr>
      <w:r>
        <w:t>Immigration Link</w:t>
      </w:r>
    </w:p>
    <w:p w14:paraId="29921CDC" w14:textId="77777777" w:rsidR="00374E9C" w:rsidRPr="002A0E8A" w:rsidRDefault="00374E9C" w:rsidP="00374E9C">
      <w:pPr>
        <w:pStyle w:val="Heading4"/>
      </w:pPr>
      <w:r>
        <w:t>Trumps blunders on Sanctuary cities boost federalism, the affs abolishment of ICE weakens federalism, which spills over</w:t>
      </w:r>
    </w:p>
    <w:p w14:paraId="6569E3E9" w14:textId="77777777" w:rsidR="00374E9C" w:rsidRPr="0008518C" w:rsidRDefault="00374E9C" w:rsidP="00374E9C">
      <w:pPr>
        <w:rPr>
          <w:rFonts w:eastAsiaTheme="majorEastAsia" w:cstheme="majorBidi"/>
          <w:b/>
          <w:iCs/>
          <w:sz w:val="16"/>
        </w:rPr>
      </w:pPr>
      <w:r w:rsidRPr="0008518C">
        <w:rPr>
          <w:sz w:val="16"/>
        </w:rPr>
        <w:br w:type="page"/>
      </w:r>
      <w:r w:rsidRPr="00EE2D5F">
        <w:rPr>
          <w:rStyle w:val="Emphasis"/>
          <w:highlight w:val="yellow"/>
        </w:rPr>
        <w:t>Somin 19</w:t>
      </w:r>
      <w:r w:rsidRPr="0008518C">
        <w:rPr>
          <w:sz w:val="16"/>
        </w:rPr>
        <w:t xml:space="preserve"> MAKING FEDERALISM GREAT AGAIN: HOW THE TRUMP ADMINISTRATION’S ATTACK ON SANCTUARY CITIES UNINTENTIONALLY STRENGTHENED JUDICIAL PROTECTION FOR STATE AUTONOMY Ilya Somin Antonin Scalia Law School, George Mason University Texas Law Review, Vol. 97, pp. 1247-1294, 2019 Symposium on “Reclaiming—and Restoring—Constitutional Norms” March 2019 </w:t>
      </w:r>
    </w:p>
    <w:p w14:paraId="2A594021" w14:textId="77777777" w:rsidR="00374E9C" w:rsidRDefault="00374E9C" w:rsidP="00374E9C">
      <w:pPr>
        <w:rPr>
          <w:sz w:val="16"/>
        </w:rPr>
      </w:pPr>
      <w:r w:rsidRPr="00AF566E">
        <w:rPr>
          <w:sz w:val="16"/>
        </w:rPr>
        <w:t xml:space="preserve">Over the last few years, “sanctuary cities”—jurisdictions that refuse to assist federal government attempts to deport undocumented immigrants— have been at the center of the growing political conflict over immigration policy. Donald Trump targeted sanctuary cities for special opprobrium in his 2016 presidential campaign,1 and his Administration has made a priority of forcing them to comply with federal dictates. </w:t>
      </w:r>
      <w:r w:rsidRPr="00EE2D5F">
        <w:rPr>
          <w:rStyle w:val="Emphasis"/>
          <w:highlight w:val="yellow"/>
        </w:rPr>
        <w:t>The Trump Administration’s efforts to punish these jurisdictions have led to multiple legal battles over constitutional federalism</w:t>
      </w:r>
      <w:r w:rsidRPr="00AF566E">
        <w:rPr>
          <w:sz w:val="16"/>
        </w:rPr>
        <w:t xml:space="preserve">. The resulting court decisions have dealt a series of defeats for the Administration that have significant implications going beyond the field of immigration policy. This is the first academic article to attempt a comprehensive evaluation of the federalism issues at stake in the Trump-era litigation on sanctuary cities.2 </w:t>
      </w:r>
      <w:r w:rsidRPr="00EE2D5F">
        <w:rPr>
          <w:rStyle w:val="Emphasis"/>
          <w:highlight w:val="yellow"/>
        </w:rPr>
        <w:t>The Trump Administration’s crackdown on sanctuary jurisdictions has helped make federalism great again</w:t>
      </w:r>
      <w:r w:rsidRPr="00AF566E">
        <w:rPr>
          <w:sz w:val="16"/>
        </w:rPr>
        <w:t xml:space="preserve">. It achieved this unintended outcome by generating a series of court decisions protecting state and local governments against federal coercion, and by leading many on the political left to take a more favorable view of judicial enforcement of constitutional limits on federal power. Part I of the Article summarizes the three main sets of cases that have been the focus of sanctuary litigation under the Trump Administration: legal challenges to Trump’s January 2017 executive order on sanctuary cities;3 challenges to then-Attorney General Jeff Sessions’s July 2017 policy of conditioning federal law enforcement grants on state and local government cooperation with federal efforts to deport undocumented immigrants;4 and the Administration’s lawsuit against California’s “sanctuary state” law.5 All three sets of cases raise crucial issues for federalism. If the Administration were to prevail in the litigation over either Executive Order (EO) 13768 or the Sessions policy, the Executive would have broad power to impose new conditions on federal grants to state and local governments that have not been authorized by Congress. That would give the President immense leverage over states and localities, which are dependent on federal funds on a variety of issues. It would also undercut Congress’s control of the power of the purse. Many of the </w:t>
      </w:r>
      <w:r w:rsidRPr="00EE2D5F">
        <w:rPr>
          <w:rStyle w:val="Emphasis"/>
          <w:highlight w:val="yellow"/>
        </w:rPr>
        <w:t>decisions ruling against the Administration also address the constitutionality of 8 U.S.C. § 1373</w:t>
      </w:r>
      <w:r w:rsidRPr="00AF566E">
        <w:rPr>
          <w:sz w:val="16"/>
        </w:rPr>
        <w:t xml:space="preserve">, a federal law barring state and local governments from instructing their employees to refuse to provide federal officials “information regarding the citizenship or immigration status, lawful or unlawful, of any individual.” 6 Entirely aside from its use as a grant condition in the Trump Executive Order and the Sessions policy, § 1373 may be unconstitutional under Supreme Court decisions barring federal “commandeering” of state and local governments under the Tenth Amendment. Should § </w:t>
      </w:r>
      <w:r w:rsidRPr="00EE2D5F">
        <w:rPr>
          <w:rStyle w:val="Emphasis"/>
          <w:highlight w:val="yellow"/>
        </w:rPr>
        <w:t>1373</w:t>
      </w:r>
      <w:r w:rsidRPr="00AF566E">
        <w:rPr>
          <w:sz w:val="16"/>
        </w:rPr>
        <w:t xml:space="preserve"> be upheld by the courts, it </w:t>
      </w:r>
      <w:r w:rsidRPr="00EE2D5F">
        <w:rPr>
          <w:rStyle w:val="Emphasis"/>
          <w:highlight w:val="yellow"/>
        </w:rPr>
        <w:t>would enable the federal government to use similar strategies to circumvent</w:t>
      </w:r>
      <w:r w:rsidRPr="00AF566E">
        <w:rPr>
          <w:sz w:val="16"/>
        </w:rPr>
        <w:t xml:space="preserve"> the </w:t>
      </w:r>
      <w:r w:rsidRPr="00EE2D5F">
        <w:rPr>
          <w:rStyle w:val="Emphasis"/>
          <w:highlight w:val="yellow"/>
        </w:rPr>
        <w:t>anti-commandeering</w:t>
      </w:r>
      <w:r w:rsidRPr="00AF566E">
        <w:rPr>
          <w:sz w:val="16"/>
        </w:rPr>
        <w:t xml:space="preserve"> rule in other contexts. In Part II, I examine the results of the litigation to date. With rare exceptions, </w:t>
      </w:r>
      <w:r w:rsidRPr="00EE2D5F">
        <w:rPr>
          <w:rStyle w:val="Emphasis"/>
          <w:highlight w:val="yellow"/>
        </w:rPr>
        <w:t>courts have ruled against the Administration on all the major federalism issues at stake in the sanctuary cases</w:t>
      </w:r>
      <w:r w:rsidRPr="00AF566E">
        <w:rPr>
          <w:sz w:val="16"/>
        </w:rPr>
        <w:t xml:space="preserve">. I explain why these results are largely justified, and also why the Administration’s opponents deserve to prevail on the one key issue in the sanctuary state case that has so far gone in the Administration’s favor: the dispute over the constitutionality of Assembly Bill (AB) 450, a provision of California’s sanctuary state law restricting private-employer cooperation with federal Immigration and Customs Enforcement (ICE) raids.7 Part III considers the broader implications of the sanctuary litigation for federalism. Should the Administration prevail, it would have very dangerous implications for constitutional limits on federal power more generally. </w:t>
      </w:r>
      <w:r w:rsidRPr="00EE2D5F">
        <w:rPr>
          <w:rStyle w:val="Emphasis"/>
          <w:highlight w:val="yellow"/>
        </w:rPr>
        <w:t>The consequences</w:t>
      </w:r>
      <w:r w:rsidRPr="00AF566E">
        <w:rPr>
          <w:sz w:val="16"/>
        </w:rPr>
        <w:t xml:space="preserve"> would </w:t>
      </w:r>
      <w:r w:rsidRPr="00EE2D5F">
        <w:rPr>
          <w:rStyle w:val="Emphasis"/>
          <w:highlight w:val="yellow"/>
        </w:rPr>
        <w:t>extend far beyond the specific context of immigration policy</w:t>
      </w:r>
      <w:r w:rsidRPr="00AF566E">
        <w:rPr>
          <w:sz w:val="16"/>
        </w:rPr>
        <w:t>. Even conservatives who sympathize with the Trump Administration’s campaign against sanctuary cities are likely to have reason to fear the ways in which future administrations—including liberal-Democratic ones—could use these same powers. The sanctuary cities litigation is also a striking example of the potentially shifting ideological valence of judicial enforcement of federalism. For most of the period since the New Deal, such enforcement has often been viewed favorably by the political right and opposed by the left. One of the main reasons for left-of-center skepticism of federalism has been its apparent historic association with discrimination against unpopular racial and ethnic minorities. The sanctuary cities cases are among the recent developments indicating that we can no longer assume that federal power is necessarily the friend of minorities, and state and local authorities their enemies. In these cases, liberal “blue” jurisdictions have been relying on Supreme Court federalism precedents, authored by conservative Justices, to protect (primarily) Latino undocumented immigrants against a Republican administration asserting a broad view of federal power historically associated with the left.</w:t>
      </w:r>
    </w:p>
    <w:p w14:paraId="3CFE0DB3" w14:textId="77777777" w:rsidR="00374E9C" w:rsidRDefault="00374E9C" w:rsidP="00374E9C">
      <w:pPr>
        <w:pStyle w:val="Heading4"/>
      </w:pPr>
      <w:r>
        <w:t>The aff disrupts the immigration federalism equilibrium</w:t>
      </w:r>
    </w:p>
    <w:p w14:paraId="79607273" w14:textId="77777777" w:rsidR="00374E9C" w:rsidRPr="00CD5CEE" w:rsidRDefault="00374E9C" w:rsidP="00374E9C">
      <w:pPr>
        <w:rPr>
          <w:sz w:val="16"/>
        </w:rPr>
      </w:pPr>
      <w:r w:rsidRPr="00CD5CEE">
        <w:rPr>
          <w:rStyle w:val="Emphasis"/>
          <w:highlight w:val="yellow"/>
        </w:rPr>
        <w:t>Kalhan 13</w:t>
      </w:r>
      <w:r w:rsidRPr="00CD5CEE">
        <w:rPr>
          <w:sz w:val="16"/>
        </w:rPr>
        <w:t xml:space="preserve"> Immigration Policing and Federalism Through the Lens of Technology, Surveillance, and Privacy ANIL KALHAN 2013] * * Associate Professor of Law, Drexel University. A.B., Brown University; M.P.P.M., Yale School of Management; J.D., Yale Law School. Many thanks to Tabatha Abu El-Haj, Nisha Agarwal, Kerstin Carlson, Ingrid Eagly, Mark Fleming, Sonia Katyal, Lisa Kerr, Alana Klein, Aarti Kohli, Rachel L6pez, Femanda Nicola, Leslie Paik, Alison Parker, Frank Pasquale, Jayashri Srikantiah, Juliet Stumpf, and Amilie von Briesen for valuable exchanges on the issues in this Article and helpful comments on earlier drafts. I am especially thankful to Peter Swire, as well as to Amanda Gillen, Barbara Jordan, Dave Twombly, Tom Vetter, and the staff of the Ohio State Law Journal. I also greatly appreciate the helpful research assistance conducted by Hillary Anderson and Rachel Horton and the excellent research and library support provided by Sunita Balija and John Cannan. </w:t>
      </w:r>
      <w:hyperlink r:id="rId65" w:history="1">
        <w:r w:rsidRPr="00CD5CEE">
          <w:rPr>
            <w:rStyle w:val="Hyperlink"/>
            <w:sz w:val="16"/>
          </w:rPr>
          <w:t>https://kb.osu.edu/bitstream/handle/1811/71609/OSLJ_V74N6_1105.pdf</w:t>
        </w:r>
      </w:hyperlink>
      <w:r>
        <w:rPr>
          <w:sz w:val="16"/>
        </w:rPr>
        <w:t xml:space="preserve"> //MA</w:t>
      </w:r>
    </w:p>
    <w:p w14:paraId="0413B199" w14:textId="77777777" w:rsidR="00374E9C" w:rsidRPr="001122B9" w:rsidRDefault="00374E9C" w:rsidP="00374E9C">
      <w:pPr>
        <w:rPr>
          <w:sz w:val="16"/>
        </w:rPr>
      </w:pPr>
      <w:r w:rsidRPr="001122B9">
        <w:rPr>
          <w:sz w:val="16"/>
        </w:rPr>
        <w:t xml:space="preserve">As with other areas of immigration policy, the evolution of </w:t>
      </w:r>
      <w:r w:rsidRPr="00002EB5">
        <w:rPr>
          <w:rStyle w:val="Emphasis"/>
          <w:highlight w:val="yellow"/>
        </w:rPr>
        <w:t>immigration federalism</w:t>
      </w:r>
      <w:r w:rsidRPr="001122B9">
        <w:rPr>
          <w:sz w:val="16"/>
        </w:rPr>
        <w:t xml:space="preserve"> with respect to immigration policing </w:t>
      </w:r>
      <w:r w:rsidRPr="00002EB5">
        <w:rPr>
          <w:rStyle w:val="Emphasis"/>
          <w:highlight w:val="yellow"/>
        </w:rPr>
        <w:t>has been contentious</w:t>
      </w:r>
      <w:r w:rsidRPr="001122B9">
        <w:rPr>
          <w:sz w:val="16"/>
        </w:rPr>
        <w:t xml:space="preserve"> and uneven, characterized by considerable uncertainty and disagreement over the proper role that state and local governments should play in unilaterally adopting their own measures or implementing federal measures aimed at controlling immigration. However, over time, </w:t>
      </w:r>
      <w:r w:rsidRPr="00002EB5">
        <w:rPr>
          <w:rStyle w:val="Emphasis"/>
          <w:highlight w:val="yellow"/>
        </w:rPr>
        <w:t>an equilibrium has been emerging</w:t>
      </w:r>
      <w:r w:rsidRPr="00002EB5">
        <w:rPr>
          <w:rStyle w:val="Emphasis"/>
        </w:rPr>
        <w:t xml:space="preserve"> </w:t>
      </w:r>
      <w:r w:rsidRPr="001122B9">
        <w:rPr>
          <w:sz w:val="16"/>
        </w:rPr>
        <w:t xml:space="preserve">from these developments. On the one hand, the enforcement practices that have emerged in recent years-even in the aftermath of Arizona's "ode to federal power" over immigration-contemplate high levels of state and local immigration policing under federal supervision and coordination, along with some continuing room for unilateral policing and prosecution of state crimes that function as immigration enforcement proxies. 63 Like other interior immigration enforcement initiatives, these </w:t>
      </w:r>
      <w:r w:rsidRPr="001122B9">
        <w:rPr>
          <w:rStyle w:val="Emphasis"/>
          <w:highlight w:val="yellow"/>
        </w:rPr>
        <w:t>federal initiatives</w:t>
      </w:r>
      <w:r w:rsidRPr="001122B9">
        <w:rPr>
          <w:sz w:val="16"/>
        </w:rPr>
        <w:t xml:space="preserve"> to enlist state and local cooperation </w:t>
      </w:r>
      <w:r w:rsidRPr="001122B9">
        <w:rPr>
          <w:rStyle w:val="Emphasis"/>
          <w:highlight w:val="yellow"/>
        </w:rPr>
        <w:t>seek to transform immigration status from something largely irrelevant and invisible into something visible and salient across a broader range of domains</w:t>
      </w:r>
      <w:r w:rsidRPr="001122B9">
        <w:rPr>
          <w:sz w:val="16"/>
        </w:rPr>
        <w:t xml:space="preserve"> and policed by a broader range of actors. 64 Proponents of these federal initiatives have argued that they help to address a persistent information deficit-ICE's lack of sufficient information to effectively identify, locate, arrest, and deport immigration law violators-by harnessing law enforcement and criminal justice officials as "force multipliers." 65 From this perspective, state and local police are helpful for their much greater strength in numbers and because they are presumed to be better positioned to identify and apprehend potentially deportable noncitizens on account of their greater knowledge of local communities. 66 Particularly under circumstances in which the number of potentially deportable noncitizens is exceedingly high, federal immigration officials depend heavily on the assistance of state and local law enforcement agencies to administer and enforce the immigration enforcement policies and priorities that Congress and the President have adopted-especially those policies concerning the deportation of noncitizens with criminal convictions. 67</w:t>
      </w:r>
    </w:p>
    <w:p w14:paraId="0290EBF7" w14:textId="77777777" w:rsidR="00374E9C" w:rsidRPr="00B55AD5" w:rsidRDefault="00374E9C" w:rsidP="00374E9C"/>
    <w:p w14:paraId="03DAA10B" w14:textId="67C1FBDC" w:rsidR="007A71F7" w:rsidRDefault="008A4883" w:rsidP="006C1285">
      <w:pPr>
        <w:pStyle w:val="Heading1"/>
      </w:pPr>
      <w:r>
        <w:t>Internal Link</w:t>
      </w:r>
    </w:p>
    <w:p w14:paraId="3D5D68E3" w14:textId="77777777" w:rsidR="008A4883" w:rsidRDefault="008A4883" w:rsidP="008A4883">
      <w:pPr>
        <w:pStyle w:val="Heading3"/>
      </w:pPr>
      <w:r>
        <w:t>Internal Link Sentencing Spills Over</w:t>
      </w:r>
    </w:p>
    <w:p w14:paraId="438DA88D" w14:textId="77777777" w:rsidR="008A4883" w:rsidRPr="003134EB" w:rsidRDefault="008A4883" w:rsidP="008A4883">
      <w:pPr>
        <w:pStyle w:val="Heading4"/>
      </w:pPr>
      <w:r>
        <w:t>Federalism In Sentencing Spills Over and is better than a one size fits all approach</w:t>
      </w:r>
    </w:p>
    <w:p w14:paraId="2C880C21" w14:textId="77777777" w:rsidR="008A4883" w:rsidRPr="006922AA" w:rsidRDefault="008A4883" w:rsidP="008A4883">
      <w:pPr>
        <w:rPr>
          <w:sz w:val="16"/>
        </w:rPr>
      </w:pPr>
      <w:r w:rsidRPr="006922AA">
        <w:rPr>
          <w:rStyle w:val="Emphasis"/>
          <w:highlight w:val="yellow"/>
        </w:rPr>
        <w:t>Barkow 11</w:t>
      </w:r>
      <w:r w:rsidRPr="006922AA">
        <w:rPr>
          <w:sz w:val="16"/>
        </w:rPr>
        <w:t xml:space="preserve"> 2011 Federalism and Criminal Law: What the Feds Can Learn from the States Rachel E. Barkow New York University School of Law </w:t>
      </w:r>
      <w:hyperlink r:id="rId66" w:history="1">
        <w:r w:rsidRPr="006922AA">
          <w:rPr>
            <w:rStyle w:val="Hyperlink"/>
            <w:sz w:val="16"/>
          </w:rPr>
          <w:t>https://repository.law.umich.edu/cgi/viewcontent.cgi?article=1165&amp;context=mlr</w:t>
        </w:r>
      </w:hyperlink>
      <w:r w:rsidRPr="006922AA">
        <w:rPr>
          <w:sz w:val="16"/>
        </w:rPr>
        <w:t xml:space="preserve"> </w:t>
      </w:r>
      <w:r>
        <w:rPr>
          <w:sz w:val="16"/>
        </w:rPr>
        <w:t>//MA</w:t>
      </w:r>
    </w:p>
    <w:p w14:paraId="7A461ED5" w14:textId="77777777" w:rsidR="008A4883" w:rsidRPr="00FC32CA" w:rsidRDefault="008A4883" w:rsidP="008A4883">
      <w:pPr>
        <w:rPr>
          <w:sz w:val="16"/>
        </w:rPr>
      </w:pPr>
      <w:r w:rsidRPr="00FC32CA">
        <w:rPr>
          <w:sz w:val="16"/>
        </w:rPr>
        <w:t xml:space="preserve">The Article explains that </w:t>
      </w:r>
      <w:r w:rsidRPr="00BB68CF">
        <w:rPr>
          <w:rStyle w:val="Emphasis"/>
          <w:highlight w:val="yellow"/>
        </w:rPr>
        <w:t>a main source of the difference in approach is sentencing policy</w:t>
      </w:r>
      <w:r w:rsidRPr="00FC32CA">
        <w:rPr>
          <w:sz w:val="16"/>
        </w:rPr>
        <w:t xml:space="preserve">. In the states, questions of procedure and sentencing are irrelevant to the allocation of power because they are the same at both levels of government. </w:t>
      </w:r>
      <w:r w:rsidRPr="00BB68CF">
        <w:rPr>
          <w:rStyle w:val="Emphasis"/>
          <w:highlight w:val="yellow"/>
        </w:rPr>
        <w:t>States</w:t>
      </w:r>
      <w:r w:rsidRPr="00FC32CA">
        <w:rPr>
          <w:sz w:val="16"/>
        </w:rPr>
        <w:t xml:space="preserve"> thus </w:t>
      </w:r>
      <w:r w:rsidRPr="00BB68CF">
        <w:rPr>
          <w:rStyle w:val="Emphasis"/>
          <w:highlight w:val="yellow"/>
        </w:rPr>
        <w:t>serve as laboratories where sentencing differences and variation in procedural rules are taken out of the equation and the focus is on institutional competence.</w:t>
      </w:r>
      <w:r w:rsidRPr="00FC32CA">
        <w:rPr>
          <w:sz w:val="16"/>
        </w:rPr>
        <w:t xml:space="preserve"> In contrast, the federal government typically decides whether to vest authority in federal prosecutors based on whether or not it agrees with local sentencing judgments. </w:t>
      </w:r>
      <w:r w:rsidRPr="00FC32CA">
        <w:rPr>
          <w:rStyle w:val="Emphasis"/>
          <w:highlight w:val="yellow"/>
        </w:rPr>
        <w:t>Because sentencing proves to be so central to federal prosecutions of local crime, the Article concludes by urging those interested in federalism to pay greater attention to the role of sentencing as a driver of the federal government's decision to get involved with questions of local crime.</w:t>
      </w:r>
    </w:p>
    <w:p w14:paraId="6F19D134" w14:textId="77777777" w:rsidR="008A4883" w:rsidRDefault="008A4883" w:rsidP="008A4883">
      <w:pPr>
        <w:pStyle w:val="Heading4"/>
      </w:pPr>
      <w:r>
        <w:t xml:space="preserve">CJR is key---it’s the </w:t>
      </w:r>
      <w:r w:rsidRPr="008A792D">
        <w:rPr>
          <w:u w:val="single"/>
        </w:rPr>
        <w:t>central</w:t>
      </w:r>
      <w:r>
        <w:t xml:space="preserve"> state-federal dispute</w:t>
      </w:r>
    </w:p>
    <w:p w14:paraId="4C7BB399" w14:textId="77777777" w:rsidR="008A4883" w:rsidRPr="007D62EF" w:rsidRDefault="008A4883" w:rsidP="008A4883">
      <w:r>
        <w:rPr>
          <w:rStyle w:val="Style13ptBold"/>
        </w:rPr>
        <w:t xml:space="preserve">Partlett 19 – </w:t>
      </w:r>
      <w:r w:rsidRPr="007D62EF">
        <w:t>Associate Professor at Melbourne Law School.</w:t>
      </w:r>
      <w:r>
        <w:t xml:space="preserve"> Previous Associate-in-Law at Columbia Law School and nonresident fellow at The Brookings Institution. [</w:t>
      </w:r>
      <w:r w:rsidRPr="007D62EF">
        <w:t xml:space="preserve">William, “Criminal Law and Cooperative Federalism”, Georgetown Law Review, 2019, </w:t>
      </w:r>
      <w:hyperlink r:id="rId67" w:history="1">
        <w:r w:rsidRPr="007D62EF">
          <w:rPr>
            <w:rStyle w:val="Hyperlink"/>
          </w:rPr>
          <w:t>https://www.law.georgetown.edu/american-criminal-law-review/wp-content/uploads/sites/15/2019/06/56-4-Criminal-Law-and-Cooperative-Federalism.pdf]//AV</w:t>
        </w:r>
      </w:hyperlink>
    </w:p>
    <w:p w14:paraId="40A5CA3A" w14:textId="77777777" w:rsidR="008A4883" w:rsidRPr="00D3062E" w:rsidRDefault="008A4883" w:rsidP="008A4883"/>
    <w:p w14:paraId="334BDE26" w14:textId="77777777" w:rsidR="008A4883" w:rsidRPr="000323E7" w:rsidRDefault="008A4883" w:rsidP="008A4883">
      <w:r w:rsidRPr="00086968">
        <w:t xml:space="preserve">Cooperative </w:t>
      </w:r>
      <w:r w:rsidRPr="00717A97">
        <w:rPr>
          <w:rStyle w:val="StyleUnderline"/>
          <w:highlight w:val="yellow"/>
        </w:rPr>
        <w:t>criminal prosecution</w:t>
      </w:r>
      <w:r w:rsidRPr="000323E7">
        <w:t xml:space="preserve"> of street crime </w:t>
      </w:r>
      <w:r w:rsidRPr="00717A97">
        <w:rPr>
          <w:rStyle w:val="Emphasis"/>
          <w:highlight w:val="yellow"/>
        </w:rPr>
        <w:t>strikes at the heart of</w:t>
      </w:r>
      <w:r w:rsidRPr="009D3895">
        <w:rPr>
          <w:rStyle w:val="StyleUnderline"/>
        </w:rPr>
        <w:t xml:space="preserve"> </w:t>
      </w:r>
      <w:r w:rsidRPr="00086968">
        <w:t>these</w:t>
      </w:r>
      <w:r w:rsidRPr="009D3895">
        <w:rPr>
          <w:rStyle w:val="StyleUnderline"/>
        </w:rPr>
        <w:t xml:space="preserve"> </w:t>
      </w:r>
      <w:r w:rsidRPr="00717A97">
        <w:rPr>
          <w:rStyle w:val="Emphasis"/>
          <w:highlight w:val="yellow"/>
        </w:rPr>
        <w:t>federalism concerns</w:t>
      </w:r>
      <w:r w:rsidRPr="000323E7">
        <w:t xml:space="preserve">.193 </w:t>
      </w:r>
      <w:r w:rsidRPr="009D3895">
        <w:rPr>
          <w:rStyle w:val="StyleUnderline"/>
        </w:rPr>
        <w:t>It implicates all three of the broad Tenth Amendment concerns</w:t>
      </w:r>
      <w:r w:rsidRPr="000323E7">
        <w:t xml:space="preserve">. First, cooperative prosecution programs like PSN are a classic example of a “departure” from the federal structure that undermines individual liberty.194 As we have seen in this Article, </w:t>
      </w:r>
      <w:r w:rsidRPr="009D3895">
        <w:rPr>
          <w:rStyle w:val="StyleUnderline"/>
        </w:rPr>
        <w:t>executive branch law enforcement officials cooperate to circumvent—and therefore depart from—state and local laws and juries.</w:t>
      </w:r>
      <w:r w:rsidRPr="000323E7">
        <w:t xml:space="preserve"> </w:t>
      </w:r>
      <w:r w:rsidRPr="009D3895">
        <w:rPr>
          <w:rStyle w:val="StyleUnderline"/>
        </w:rPr>
        <w:t xml:space="preserve">By aggregating executive power across local, state, and federal government, these </w:t>
      </w:r>
      <w:r w:rsidRPr="00717A97">
        <w:rPr>
          <w:rStyle w:val="StyleUnderline"/>
          <w:highlight w:val="yellow"/>
        </w:rPr>
        <w:t xml:space="preserve">agreements </w:t>
      </w:r>
      <w:r w:rsidRPr="00717A97">
        <w:rPr>
          <w:rStyle w:val="Emphasis"/>
          <w:highlight w:val="yellow"/>
        </w:rPr>
        <w:t>undermine key checks</w:t>
      </w:r>
      <w:r w:rsidRPr="009D3895">
        <w:rPr>
          <w:rStyle w:val="StyleUnderline"/>
        </w:rPr>
        <w:t xml:space="preserve"> that protect the rights of criminal defendants such as state law and criminal juries.</w:t>
      </w:r>
      <w:r w:rsidRPr="000323E7">
        <w:t xml:space="preserve"> </w:t>
      </w:r>
      <w:r w:rsidRPr="009D3895">
        <w:rPr>
          <w:rStyle w:val="StyleUnderline"/>
        </w:rPr>
        <w:t>It</w:t>
      </w:r>
      <w:r w:rsidRPr="000323E7">
        <w:t xml:space="preserve"> therefore </w:t>
      </w:r>
      <w:r w:rsidRPr="009D3895">
        <w:rPr>
          <w:rStyle w:val="StyleUnderline"/>
        </w:rPr>
        <w:t>turns federalism against the individual, reversing the rights-protective nature of federalism</w:t>
      </w:r>
      <w:r w:rsidRPr="000323E7">
        <w:t xml:space="preserve"> overall. Second, </w:t>
      </w:r>
      <w:r w:rsidRPr="009D3895">
        <w:rPr>
          <w:rStyle w:val="StyleUnderline"/>
        </w:rPr>
        <w:t>these programs undermine political accountability by circumventing regulation in line with the views of the “local electorate.</w:t>
      </w:r>
      <w:r w:rsidRPr="000323E7">
        <w:t xml:space="preserve">”195 </w:t>
      </w:r>
      <w:r w:rsidRPr="00BD4133">
        <w:rPr>
          <w:rStyle w:val="StyleUnderline"/>
        </w:rPr>
        <w:t>These</w:t>
      </w:r>
      <w:r w:rsidRPr="000323E7">
        <w:t xml:space="preserve"> cooperative </w:t>
      </w:r>
      <w:r w:rsidRPr="00BD4133">
        <w:rPr>
          <w:rStyle w:val="StyleUnderline"/>
        </w:rPr>
        <w:t>agreements undermine the ability of state voters and their legislative representatives to hold their own state and local officials accountable for</w:t>
      </w:r>
      <w:r w:rsidRPr="000323E7">
        <w:t xml:space="preserve"> drug and gun possession </w:t>
      </w:r>
      <w:r w:rsidRPr="00BD4133">
        <w:rPr>
          <w:rStyle w:val="StyleUnderline"/>
        </w:rPr>
        <w:t>crimes</w:t>
      </w:r>
      <w:r w:rsidRPr="000323E7">
        <w:t xml:space="preserve">. </w:t>
      </w:r>
      <w:r w:rsidRPr="00BD4133">
        <w:rPr>
          <w:rStyle w:val="StyleUnderline"/>
        </w:rPr>
        <w:t>The ability to hold officials accountable is at the heart of a sovereign political entity. This is particularly true in a state’s exercise of one of its core police powers: the power to prosecute</w:t>
      </w:r>
      <w:r w:rsidRPr="000323E7">
        <w:t xml:space="preserve"> non-economic street </w:t>
      </w:r>
      <w:r w:rsidRPr="00BD4133">
        <w:rPr>
          <w:rStyle w:val="StyleUnderline"/>
        </w:rPr>
        <w:t>crime</w:t>
      </w:r>
      <w:r w:rsidRPr="000323E7">
        <w:t xml:space="preserve">. Furthermore, </w:t>
      </w:r>
      <w:r w:rsidRPr="00BD4133">
        <w:rPr>
          <w:rStyle w:val="StyleUnderline"/>
        </w:rPr>
        <w:t xml:space="preserve">by depriving state voters of meaningful ways of controlling their own </w:t>
      </w:r>
      <w:r w:rsidRPr="000323E7">
        <w:t>street-level</w:t>
      </w:r>
      <w:r w:rsidRPr="00BD4133">
        <w:rPr>
          <w:rStyle w:val="StyleUnderline"/>
        </w:rPr>
        <w:t xml:space="preserve"> criminal law policy, for instance by establishing drug courts rather than harsh sentencing, such programs weaken the accountability of state governments.</w:t>
      </w:r>
      <w:r w:rsidRPr="000323E7">
        <w:t xml:space="preserve"> As the Virginia district court stated, </w:t>
      </w:r>
      <w:r w:rsidRPr="00BD4133">
        <w:rPr>
          <w:rStyle w:val="StyleUnderline"/>
        </w:rPr>
        <w:t>it “lowers citizens’ expectations of the Commonwealth’s public servants, it insulates those officials from constructive criticism, and it dissipates political pressure that citizens might otherwise exert to improve the performance of local law enforcement.”</w:t>
      </w:r>
      <w:r w:rsidRPr="000323E7">
        <w:t xml:space="preserve">196 Relatedly, these agreements also signal disdain for state-level criminal law policy. This is done in an area where the </w:t>
      </w:r>
      <w:r w:rsidRPr="00BD4133">
        <w:rPr>
          <w:rStyle w:val="StyleUnderline"/>
        </w:rPr>
        <w:t xml:space="preserve">states have long been seen as the traditional and constitutionally </w:t>
      </w:r>
      <w:r w:rsidRPr="00086968">
        <w:rPr>
          <w:rStyle w:val="Emphasis"/>
        </w:rPr>
        <w:t>correct locus</w:t>
      </w:r>
      <w:r w:rsidRPr="00BD4133">
        <w:rPr>
          <w:rStyle w:val="StyleUnderline"/>
        </w:rPr>
        <w:t xml:space="preserve"> for criminal law prosecution.</w:t>
      </w:r>
      <w:r w:rsidRPr="000323E7">
        <w:t xml:space="preserve"> As the Court wrote in 1971, “Congress has traditionally been reluctant to define as a federal crime conduct readily denounced as criminal by the States.”197 </w:t>
      </w:r>
      <w:r w:rsidRPr="00BD4133">
        <w:rPr>
          <w:rStyle w:val="StyleUnderline"/>
        </w:rPr>
        <w:t xml:space="preserve">This also signals a problematic </w:t>
      </w:r>
      <w:r w:rsidRPr="00086968">
        <w:rPr>
          <w:rStyle w:val="Emphasis"/>
        </w:rPr>
        <w:t>lack of comity</w:t>
      </w:r>
      <w:r w:rsidRPr="00BD4133">
        <w:rPr>
          <w:rStyle w:val="StyleUnderline"/>
        </w:rPr>
        <w:t xml:space="preserve"> from the federal government for state-level policy.</w:t>
      </w:r>
      <w:r w:rsidRPr="000323E7">
        <w:t xml:space="preserve"> In Younger v. Harris, the Court discusses a “notion of ‘comity,’” which involves: [A] proper respect for state functions, a recognition of the fact that the entire country is made up of a Union of separate state governments, and a continuance of the belief that the National Government will fare best if the States and their institutions are left free to perform their separate functions in their separate ways.198 The Court went on to explain that it means: [A] sensitivity to the legitimate interests of both State and National Governments, and in which the National Government, anxious though it may be to vindicate and protect federal rights and federal interests, always endeavors to do so in ways that will not unduly interfere with the legitimate activities of the States.199</w:t>
      </w:r>
    </w:p>
    <w:p w14:paraId="009631CC" w14:textId="77777777" w:rsidR="008A4883" w:rsidRPr="008A792D" w:rsidRDefault="008A4883" w:rsidP="008A4883"/>
    <w:p w14:paraId="1D01185B" w14:textId="77777777" w:rsidR="008A4883" w:rsidRDefault="008A4883" w:rsidP="008A4883">
      <w:pPr>
        <w:pStyle w:val="Heading3"/>
      </w:pPr>
      <w:r>
        <w:t>! – turns case</w:t>
      </w:r>
    </w:p>
    <w:p w14:paraId="4E102C35" w14:textId="77777777" w:rsidR="008A4883" w:rsidRDefault="008A4883" w:rsidP="008A4883">
      <w:pPr>
        <w:pStyle w:val="Heading4"/>
      </w:pPr>
      <w:r>
        <w:t xml:space="preserve">Local civic participation </w:t>
      </w:r>
      <w:r w:rsidRPr="00A07D86">
        <w:rPr>
          <w:u w:val="single"/>
        </w:rPr>
        <w:t>turns the case</w:t>
      </w:r>
      <w:r>
        <w:t xml:space="preserve">---it’s a </w:t>
      </w:r>
      <w:r w:rsidRPr="00A07D86">
        <w:rPr>
          <w:u w:val="single"/>
        </w:rPr>
        <w:t>pre-requisite</w:t>
      </w:r>
      <w:r>
        <w:t xml:space="preserve"> to accountability</w:t>
      </w:r>
    </w:p>
    <w:p w14:paraId="5D7CC7BA" w14:textId="77777777" w:rsidR="008A4883" w:rsidRPr="00B728E2" w:rsidRDefault="008A4883" w:rsidP="008A4883">
      <w:r>
        <w:rPr>
          <w:rStyle w:val="Style13ptBold"/>
        </w:rPr>
        <w:t xml:space="preserve">Waxman 12 </w:t>
      </w:r>
      <w:r w:rsidRPr="00293D18">
        <w:t>–</w:t>
      </w:r>
      <w:r w:rsidRPr="00B728E2">
        <w:rPr>
          <w:rFonts w:ascii="Roboto" w:hAnsi="Roboto"/>
          <w:color w:val="4D5156"/>
          <w:sz w:val="21"/>
          <w:szCs w:val="21"/>
          <w:shd w:val="clear" w:color="auto" w:fill="FFFFFF"/>
        </w:rPr>
        <w:t xml:space="preserve"> </w:t>
      </w:r>
      <w:r w:rsidRPr="00B728E2">
        <w:t>American law professor at Columbia University. Waxman is a member of the Council on Foreign Relations, where he also serves as adjunct senior fellow for Law and Foreign Policy.</w:t>
      </w:r>
      <w:r>
        <w:t xml:space="preserve"> </w:t>
      </w:r>
      <w:r w:rsidRPr="00B728E2">
        <w:t xml:space="preserve">[Matthew, “National Security Federalism in the Age of Terror”, Columbia Law School, 2012, </w:t>
      </w:r>
      <w:hyperlink r:id="rId68" w:history="1">
        <w:r w:rsidRPr="00B728E2">
          <w:rPr>
            <w:rStyle w:val="Hyperlink"/>
          </w:rPr>
          <w:t>https://scholarship.law.columbia.edu/cgi/viewcontent.cgi?article=1883&amp;context=faculty_scholarship</w:t>
        </w:r>
      </w:hyperlink>
      <w:r w:rsidRPr="00B728E2">
        <w:t>]//AV</w:t>
      </w:r>
    </w:p>
    <w:p w14:paraId="17072442" w14:textId="77777777" w:rsidR="008A4883" w:rsidRDefault="008A4883" w:rsidP="008A4883"/>
    <w:p w14:paraId="0806AADB" w14:textId="77777777" w:rsidR="008A4883" w:rsidRPr="0051040D" w:rsidRDefault="008A4883" w:rsidP="008A4883">
      <w:pPr>
        <w:rPr>
          <w:u w:val="single"/>
        </w:rPr>
      </w:pPr>
      <w:r w:rsidRPr="008907D0">
        <w:t xml:space="preserve">Accountability and political processes </w:t>
      </w:r>
      <w:r w:rsidRPr="008907D0">
        <w:rPr>
          <w:rStyle w:val="StyleUnderline"/>
        </w:rPr>
        <w:t xml:space="preserve">In thinking about the </w:t>
      </w:r>
      <w:r w:rsidRPr="00717A97">
        <w:rPr>
          <w:rStyle w:val="Emphasis"/>
          <w:highlight w:val="yellow"/>
        </w:rPr>
        <w:t>accountability values of federalism</w:t>
      </w:r>
      <w:r w:rsidRPr="008907D0">
        <w:rPr>
          <w:rStyle w:val="StyleUnderline"/>
        </w:rPr>
        <w:t xml:space="preserve"> and national security, a good place to start is the familiar debate about </w:t>
      </w:r>
      <w:r w:rsidRPr="008907D0">
        <w:rPr>
          <w:rStyle w:val="Emphasis"/>
        </w:rPr>
        <w:t>criminal justice federalism</w:t>
      </w:r>
      <w:r w:rsidRPr="008907D0">
        <w:t xml:space="preserve">. That debate provides not just an analogy, but also some empirical insights, because there is so much substantive and institutional overlap between criminal justice and national security intelligence. Both involve law enforcement agencies combating threats to public order and safety1 83 -indeed, many states have their own criminal statutes against terrorism offenses 184-though "national security" functions might be distinguished on account of features including the high magnitude, political purpose, and national and international consequences of the threat involved. </w:t>
      </w:r>
      <w:r w:rsidRPr="008907D0">
        <w:rPr>
          <w:rStyle w:val="StyleUnderline"/>
        </w:rPr>
        <w:t>Proponents of criminal justice federalism usually regard local political dynamics as critical to a normative vision of law enforcement and policing that is responsive and tailored to local preferences and citizen demands.' This emphasis fits especially comfortably with anticommandeering doctrine and the Supreme Court's rhetorical accent that the federal and state governments should be organized as acoustically distinct entities-separately accountable,</w:t>
      </w:r>
      <w:r>
        <w:rPr>
          <w:rStyle w:val="StyleUnderline"/>
        </w:rPr>
        <w:t xml:space="preserve"> </w:t>
      </w:r>
      <w:r w:rsidRPr="008907D0">
        <w:rPr>
          <w:rStyle w:val="StyleUnderline"/>
        </w:rPr>
        <w:t>therefore, to the citizenry for the benefits and burdens of criminal justice policies</w:t>
      </w:r>
      <w:r w:rsidRPr="008907D0">
        <w:t xml:space="preserve">.'18 Legal scholars frequently question political accountability arguments for federalism in general as overstating empirically the way citizens assign credit or blame for decisionmaking.187 However, </w:t>
      </w:r>
      <w:r w:rsidRPr="008907D0">
        <w:rPr>
          <w:rStyle w:val="StyleUnderline"/>
        </w:rPr>
        <w:t xml:space="preserve">in the criminal justice context specifically, many policing scholars believe that local politics plays a significant role in shaping policy and constraining police behavior </w:t>
      </w:r>
      <w:r w:rsidRPr="008907D0">
        <w:t>(though recent scholarship also emphasizes professionalization and institutional pressures that play out at local levels).188 "</w:t>
      </w:r>
      <w:r w:rsidRPr="008907D0">
        <w:rPr>
          <w:rStyle w:val="StyleUnderline"/>
        </w:rPr>
        <w:t>It has long been accepted</w:t>
      </w:r>
      <w:r w:rsidRPr="008907D0">
        <w:t>," according to one major treatise on law enforcement and democracy, "</w:t>
      </w:r>
      <w:r w:rsidRPr="008907D0">
        <w:rPr>
          <w:rStyle w:val="StyleUnderline"/>
        </w:rPr>
        <w:t>that the best way to maintain the accountability of the police is to keep the lines between the local community and the police department as short as possible</w:t>
      </w:r>
      <w:r w:rsidRPr="008907D0">
        <w:t>." 8 9 "</w:t>
      </w:r>
      <w:r w:rsidRPr="008907D0">
        <w:rPr>
          <w:rStyle w:val="StyleUnderline"/>
        </w:rPr>
        <w:t>The main consequence of America's decentralized system</w:t>
      </w:r>
      <w:r w:rsidRPr="008907D0">
        <w:t>," writes James Q. Wilson, "</w:t>
      </w:r>
      <w:r w:rsidRPr="008907D0">
        <w:rPr>
          <w:rStyle w:val="StyleUnderline"/>
        </w:rPr>
        <w:t xml:space="preserve">is that </w:t>
      </w:r>
      <w:r w:rsidRPr="00717A97">
        <w:rPr>
          <w:rStyle w:val="StyleUnderline"/>
          <w:highlight w:val="yellow"/>
        </w:rPr>
        <w:t xml:space="preserve">public opinion </w:t>
      </w:r>
      <w:r w:rsidRPr="00717A97">
        <w:rPr>
          <w:rStyle w:val="Emphasis"/>
          <w:highlight w:val="yellow"/>
        </w:rPr>
        <w:t>closely watches and deeply influences</w:t>
      </w:r>
      <w:r w:rsidRPr="00717A97">
        <w:rPr>
          <w:rStyle w:val="StyleUnderline"/>
          <w:highlight w:val="yellow"/>
        </w:rPr>
        <w:t xml:space="preserve"> law enforcement</w:t>
      </w:r>
      <w:r w:rsidRPr="008907D0">
        <w:t xml:space="preserve">."1 90 </w:t>
      </w:r>
      <w:r w:rsidRPr="008907D0">
        <w:rPr>
          <w:rStyle w:val="StyleUnderline"/>
        </w:rPr>
        <w:t>Most police agencies are locally financed and controlled, and are subject to direction and oversight by officials elected by and responsible to the communities they serve</w:t>
      </w:r>
      <w:r w:rsidRPr="008907D0">
        <w:t xml:space="preserve">.191 Combined with the institutional pressures and professional orientations of modem community policing trends, which emphasize partnership with local communities, 192 these </w:t>
      </w:r>
      <w:r w:rsidRPr="00717A97">
        <w:rPr>
          <w:rStyle w:val="StyleUnderline"/>
          <w:highlight w:val="yellow"/>
        </w:rPr>
        <w:t xml:space="preserve">political arrangements are often believed to make police agencies and their policies </w:t>
      </w:r>
      <w:r w:rsidRPr="00717A97">
        <w:rPr>
          <w:rStyle w:val="Emphasis"/>
          <w:highlight w:val="yellow"/>
        </w:rPr>
        <w:t>responsive to local demands and preferences</w:t>
      </w:r>
      <w:r w:rsidRPr="00717A97">
        <w:rPr>
          <w:highlight w:val="yellow"/>
        </w:rPr>
        <w:t>.</w:t>
      </w:r>
      <w:r>
        <w:t>193</w:t>
      </w:r>
    </w:p>
    <w:p w14:paraId="02D553DA" w14:textId="77777777" w:rsidR="008A4883" w:rsidRPr="00B55AD5" w:rsidRDefault="008A4883" w:rsidP="008A4883"/>
    <w:p w14:paraId="17E8143F" w14:textId="26B10D66" w:rsidR="008A4883" w:rsidRDefault="007D3728" w:rsidP="006C1285">
      <w:pPr>
        <w:pStyle w:val="Heading1"/>
      </w:pPr>
      <w:r>
        <w:t>Aff Answers</w:t>
      </w:r>
    </w:p>
    <w:p w14:paraId="5F1B9708" w14:textId="77777777" w:rsidR="0013499F" w:rsidRDefault="0013499F" w:rsidP="003B2E5C">
      <w:pPr>
        <w:pStyle w:val="Heading2"/>
      </w:pPr>
      <w:r>
        <w:t>A2 Warming</w:t>
      </w:r>
    </w:p>
    <w:p w14:paraId="68CB377F" w14:textId="6596A3ED" w:rsidR="006C1285" w:rsidRDefault="006C1285" w:rsidP="003B2E5C">
      <w:pPr>
        <w:pStyle w:val="Heading3"/>
      </w:pPr>
      <w:r>
        <w:t>States can’t solve climte</w:t>
      </w:r>
    </w:p>
    <w:p w14:paraId="571CE691" w14:textId="77777777" w:rsidR="006C1285" w:rsidRDefault="006C1285" w:rsidP="006C1285">
      <w:pPr>
        <w:pStyle w:val="Heading4"/>
      </w:pPr>
      <w:r>
        <w:t>State action on climate change is partisan and even the blue states are failing now</w:t>
      </w:r>
    </w:p>
    <w:p w14:paraId="0AC623F1" w14:textId="77777777" w:rsidR="006C1285" w:rsidRDefault="006C1285" w:rsidP="006C1285">
      <w:r>
        <w:t xml:space="preserve">Brad </w:t>
      </w:r>
      <w:r w:rsidRPr="00064D3F">
        <w:rPr>
          <w:rStyle w:val="Style13ptBold"/>
        </w:rPr>
        <w:t>Plumer</w:t>
      </w:r>
      <w:r>
        <w:t>, 6-21-20</w:t>
      </w:r>
      <w:r w:rsidRPr="00064D3F">
        <w:rPr>
          <w:rStyle w:val="Style13ptBold"/>
        </w:rPr>
        <w:t>19</w:t>
      </w:r>
      <w:r>
        <w:t>, “Blue States Roll Out Aggressive Climate Strategies. Red States Keep to the Sidelines.”, New York Times, https://www.nytimes.com/2019/06/21/climate/states-climate-change.html</w:t>
      </w:r>
    </w:p>
    <w:p w14:paraId="6E5D912A" w14:textId="77777777" w:rsidR="006C1285" w:rsidRPr="00064D3F" w:rsidRDefault="006C1285" w:rsidP="006C1285">
      <w:pPr>
        <w:rPr>
          <w:rStyle w:val="StyleUnderline"/>
        </w:rPr>
      </w:pPr>
      <w:r>
        <w:t xml:space="preserve">WASHINGTON — </w:t>
      </w:r>
      <w:r w:rsidRPr="00064D3F">
        <w:rPr>
          <w:rStyle w:val="StyleUnderline"/>
        </w:rPr>
        <w:t>At a time when the country is already deeply fractured along partisan lines, individual states are starting to pursue vastly different policies on climate change with the potential to cement an economic and social divide for years to come.</w:t>
      </w:r>
      <w:r>
        <w:rPr>
          <w:rStyle w:val="StyleUnderline"/>
        </w:rPr>
        <w:t xml:space="preserve"> </w:t>
      </w:r>
      <w:r w:rsidRPr="00064D3F">
        <w:rPr>
          <w:rStyle w:val="StyleUnderline"/>
        </w:rPr>
        <w:t>A growing number of blue states are adopting sweeping new climate laws</w:t>
      </w:r>
      <w:r>
        <w:t xml:space="preserve"> — such as New York’s bill, passed this week, to zero out net greenhouse gas emissions by 2050 — that aim to reorient their entire economies around clean energy, transforming the way people get their electricity, heat their homes and commute to work. </w:t>
      </w:r>
      <w:r w:rsidRPr="00064D3F">
        <w:rPr>
          <w:rStyle w:val="StyleUnderline"/>
        </w:rPr>
        <w:t xml:space="preserve">But these laws are passing almost exclusively in states controlled by Democrats, while Republican-led states have largely resisted enacting aggressive new climate policies </w:t>
      </w:r>
      <w:r>
        <w:t xml:space="preserve">in recent years. </w:t>
      </w:r>
      <w:r w:rsidRPr="00064D3F">
        <w:rPr>
          <w:rStyle w:val="StyleUnderline"/>
        </w:rPr>
        <w:t>At the same time, the Trump administration is rolling back federal climate regulations, which means many red states now face even less pressure to shift away from coal power or gas-guzzling vehicles.</w:t>
      </w:r>
      <w:r>
        <w:rPr>
          <w:rStyle w:val="StyleUnderline"/>
        </w:rPr>
        <w:t xml:space="preserve"> </w:t>
      </w:r>
      <w:r>
        <w:t>“</w:t>
      </w:r>
      <w:r w:rsidRPr="00064D3F">
        <w:rPr>
          <w:rStyle w:val="StyleUnderline"/>
        </w:rPr>
        <w:t>What we’re seeing is a tale of two climate nations</w:t>
      </w:r>
      <w:r>
        <w:t>,” said Barry Rabe, a professor of public policy at the University of Michigan. “</w:t>
      </w:r>
      <w:r w:rsidRPr="00064D3F">
        <w:rPr>
          <w:rStyle w:val="StyleUnderline"/>
        </w:rPr>
        <w:t>The split has become much more pronounced in recent years</w:t>
      </w:r>
      <w:r>
        <w:t xml:space="preserve">.” </w:t>
      </w:r>
      <w:r w:rsidRPr="00064D3F">
        <w:t>Over the past year, Democratic majorities in California, Colorado, Maine, Nevada, New Mexico, New York and Washington have all passed bills aimed at getting 100 percent of their state’s electricity from carbon-free sources like wind, solar or nuclear power by midcentury, while enacting a raft of measures to install more electric-vehicle charging stations and ratchet up efficiency codes for buildings. In all, these states plan to invest billions of dollars to shift away from fossil fuels, the major driver of global warming.</w:t>
      </w:r>
      <w:r>
        <w:t xml:space="preserve"> And </w:t>
      </w:r>
      <w:r w:rsidRPr="00064D3F">
        <w:rPr>
          <w:rStyle w:val="StyleUnderline"/>
        </w:rPr>
        <w:t>in Oregon, Democrats are on the verge of passing a bill that would require companies to pay for the carbon dioxide they emit</w:t>
      </w:r>
      <w:r>
        <w:t xml:space="preserve">, mirroring a law California has had in place for a decade. </w:t>
      </w:r>
      <w:r w:rsidRPr="00064D3F">
        <w:rPr>
          <w:rStyle w:val="StyleUnderline"/>
        </w:rPr>
        <w:t xml:space="preserve">Such </w:t>
      </w:r>
      <w:r>
        <w:t xml:space="preserve">carbon-pricing </w:t>
      </w:r>
      <w:r w:rsidRPr="00064D3F">
        <w:rPr>
          <w:rStyle w:val="StyleUnderline"/>
        </w:rPr>
        <w:t>programs</w:t>
      </w:r>
      <w:r>
        <w:t xml:space="preserve">, favored by some economists as an efficient tool to curb emissions, </w:t>
      </w:r>
      <w:r w:rsidRPr="00064D3F">
        <w:rPr>
          <w:rStyle w:val="StyleUnderline"/>
        </w:rPr>
        <w:t>once attracted support from Democrats and Republicans alike but have become far more divisive lately.</w:t>
      </w:r>
      <w:r>
        <w:rPr>
          <w:rStyle w:val="StyleUnderline"/>
        </w:rPr>
        <w:t xml:space="preserve"> </w:t>
      </w:r>
      <w:r w:rsidRPr="00064D3F">
        <w:rPr>
          <w:rStyle w:val="StyleUnderline"/>
        </w:rPr>
        <w:t>In one dramatic marker of the divide, the Republican minority in the Oregon Senate on Thursday fleed the Capitol to prevent a vote on the carbon-pricing bill, which they say would harm the state’s economy.</w:t>
      </w:r>
      <w:r>
        <w:rPr>
          <w:rStyle w:val="StyleUnderline"/>
        </w:rPr>
        <w:t xml:space="preserve"> </w:t>
      </w:r>
      <w:r w:rsidRPr="00064D3F">
        <w:rPr>
          <w:rStyle w:val="StyleUnderline"/>
        </w:rPr>
        <w:t>Overall, the partisan split on climate policy has become stark. Of the 15 state governors who now support 100 percent clean electricity goals, only one is a Republican</w:t>
      </w:r>
      <w:r>
        <w:t xml:space="preserve">: Gov. Larry Hogan of Maryland, who last month allowed an expanded renewable-power mandate adopted by the Democratic legislature to pass into law. </w:t>
      </w:r>
      <w:r w:rsidRPr="00064D3F">
        <w:rPr>
          <w:rStyle w:val="StyleUnderline"/>
        </w:rPr>
        <w:t>States have always competed with each other for business by offering beneficial tax rates, labor laws or health care policies. However, some of the new climate policies are striving to be much more far-reaching, affecting so many different industries that they could reshape the geography of America’s economy.</w:t>
      </w:r>
      <w:r>
        <w:rPr>
          <w:rStyle w:val="StyleUnderline"/>
        </w:rPr>
        <w:t xml:space="preserve"> </w:t>
      </w:r>
      <w:r>
        <w:t xml:space="preserve">“Some of these states are hoping to build an advantage for themselves by establishing rules and expectations that make new clean energy investments possible,” said Dallas Burtraw, an energy policy expert at Resources for the Future, a Washington nonprofit. “But to some extent, there will be winners and losers.” There are signs this is already happening. </w:t>
      </w:r>
      <w:r w:rsidRPr="00064D3F">
        <w:rPr>
          <w:rStyle w:val="StyleUnderline"/>
        </w:rPr>
        <w:t>California has become a hub for clean-tech companies</w:t>
      </w:r>
      <w:r>
        <w:t xml:space="preserve"> like Tesla, the electric vehicle maker that has benefited from the state’s clean-car incentives. </w:t>
      </w:r>
      <w:r w:rsidRPr="00064D3F">
        <w:rPr>
          <w:rStyle w:val="StyleUnderline"/>
        </w:rPr>
        <w:t>By contrast, petrochemical and plastic companies are expanding greatly in the Gulf Coast and Appalachia, where states like Texas and Ohio have avoided limits on carbon pollution and instead embraced the fracking boom that has led to a glut of cheap natural gas.</w:t>
      </w:r>
      <w:r>
        <w:rPr>
          <w:rStyle w:val="StyleUnderline"/>
        </w:rPr>
        <w:t xml:space="preserve"> </w:t>
      </w:r>
      <w:r>
        <w:t xml:space="preserve">Another possibility is that </w:t>
      </w:r>
      <w:r w:rsidRPr="00064D3F">
        <w:rPr>
          <w:rStyle w:val="StyleUnderline"/>
        </w:rPr>
        <w:t>heavily polluting industries, like steel or cement manufacturers, could start leaving states with strict climate policies and move to areas with looser pollution rules.</w:t>
      </w:r>
      <w:r>
        <w:t xml:space="preserve"> During the debate over New York’s new climate law, Greg Biryla, state director for the National Federation of Independent Business, warned, “This just makes other states that much more attractive for investment.” Meredith Fowlie, an economist at the University of California, Berkeley, said that states with stricter environmental policies do need to worry about this dynamic, but they can also take steps to mitigate it. Lawmakers in California and Oregon have tried to structure their carbon-pricing programs so that energy-intensive industries effectively get subsidies to stay in the state, even as they have to lower their emissions. T</w:t>
      </w:r>
      <w:r w:rsidRPr="00064D3F">
        <w:rPr>
          <w:rStyle w:val="StyleUnderline"/>
        </w:rPr>
        <w:t>he lack of a federal commitment to tackle climate change</w:t>
      </w:r>
      <w:r>
        <w:t xml:space="preserve"> — </w:t>
      </w:r>
      <w:r w:rsidRPr="00064D3F">
        <w:rPr>
          <w:rStyle w:val="StyleUnderline"/>
        </w:rPr>
        <w:t>the Trump administration has pledged to withdraw from the Paris agreement, the 2015 global pact among nations to reduce emissions</w:t>
      </w:r>
      <w:r>
        <w:t xml:space="preserve"> — </w:t>
      </w:r>
      <w:r w:rsidRPr="00064D3F">
        <w:rPr>
          <w:rStyle w:val="StyleUnderline"/>
        </w:rPr>
        <w:t>makes the job of blue states trying to address the issue more difficult.</w:t>
      </w:r>
      <w:r>
        <w:t xml:space="preserve"> They can regulate their own utilities and mandate tougher building codes, for instance, but they have little power to control the cars, trucks and airplanes that travel into their states from elsewhere. </w:t>
      </w:r>
      <w:r w:rsidRPr="00064D3F">
        <w:rPr>
          <w:rStyle w:val="StyleUnderline"/>
        </w:rPr>
        <w:t>And the states that have so far pledged to uphold the Paris agreement on their own make up only about one-third of the nation’s emissions.</w:t>
      </w:r>
      <w:r>
        <w:t xml:space="preserve"> Even so, states like California and New York, which would rank as the world’s 5th- and 11th-largest economies if they were stand-alone countries, have the ability to sway large markets. For instance, their purchasing power can increase demand for things like electric buses or efficient heating pumps and potentially drive down prices. They can also force even some global industries to embrace technological advances. America’s automakers, for instance, are now grappling with the prospect that 14 states, led by California, could soon enforce stricter pollution standards for cars than federal law will mandate, potentially splitting the American auto market in two. </w:t>
      </w:r>
      <w:r w:rsidRPr="00064D3F">
        <w:rPr>
          <w:rStyle w:val="StyleUnderline"/>
        </w:rPr>
        <w:t>A fierce battle is shaping up between California and the federal government over the authority to set pollution regulations that have a direct effect on global warming.</w:t>
      </w:r>
      <w:r>
        <w:t xml:space="preserve"> Depending on the outcome, it could create a scenario where automakers sell different vehicles in different states or face fines if, for instance, people buy gas-guzzling S.U.V.s in one state, then cross a border to use them in a different state that has tougher emissions standards. In the future, of course, Congress could step in and enact a federal climate policy that covers all states throughout the country. But in the meantime, </w:t>
      </w:r>
      <w:r w:rsidRPr="00064D3F">
        <w:rPr>
          <w:rStyle w:val="StyleUnderline"/>
        </w:rPr>
        <w:t>few if any of the GOP-led states so far are envisioning aggressive policies to transition away from fossil fuels altogether. That growing divide among states is likely to have a powerful influence over future national policy debates.</w:t>
      </w:r>
      <w:r>
        <w:rPr>
          <w:rStyle w:val="StyleUnderline"/>
        </w:rPr>
        <w:t xml:space="preserve"> </w:t>
      </w:r>
      <w:r>
        <w:t xml:space="preserve">As some states race ahead to curb their emissions and others lag behind, that could make it more complicated to design national climate policies, such as a carbon tax or national clean-electricity standard that would put a heavier burden on the most carbon-intensive states. </w:t>
      </w:r>
      <w:r w:rsidRPr="00064D3F">
        <w:rPr>
          <w:rStyle w:val="StyleUnderline"/>
        </w:rPr>
        <w:t>“It potentially makes the question of how you weave together a future federal climate policy very challenging</w:t>
      </w:r>
      <w:r>
        <w:t xml:space="preserve">,” said Dr. Rabe. How heavily a state relies on fossil fuels is increasingly becoming a good predictor of how it leans in national politics. In the 2016 election, the 14 states with the least carbon-intensive economies voted for Hillary Clinton, while 26 of the 27 most carbon-intensive states voted for Donald Trump, who vowed to promote oil, gas and coal production. This week, the Trump administration replaced the Obama-era Clean Power Plan, which would have pushed states to shift away from coal-fired power, with a rule that lets states set their own power plant standards, further accentuating the divide. </w:t>
      </w:r>
      <w:r w:rsidRPr="00064D3F">
        <w:rPr>
          <w:rStyle w:val="StyleUnderline"/>
        </w:rPr>
        <w:t>Climate policy didn’t always divide quite so neatly along partisan lines. A decade ago, conservative states like Kansas and Ohio were passing new renewable electricity mandates. Republican governors in Minnesota and Indiana were signing on to an agreement among Midwestern states to explore reducing emissions through a regional carbon-pricing program.</w:t>
      </w:r>
      <w:r>
        <w:rPr>
          <w:rStyle w:val="StyleUnderline"/>
        </w:rPr>
        <w:t xml:space="preserve"> </w:t>
      </w:r>
      <w:r w:rsidRPr="00064D3F">
        <w:rPr>
          <w:rStyle w:val="StyleUnderline"/>
        </w:rPr>
        <w:t>But since then, as global warming became more politically divisive during the Obama era and conservative and libertarian groups stepped up their attacks on state renewable energy laws, the era of climate bipartisanship has faded.</w:t>
      </w:r>
      <w:r>
        <w:rPr>
          <w:rStyle w:val="StyleUnderline"/>
        </w:rPr>
        <w:t xml:space="preserve"> </w:t>
      </w:r>
      <w:r w:rsidRPr="00064D3F">
        <w:rPr>
          <w:rStyle w:val="StyleUnderline"/>
        </w:rPr>
        <w:t>“We’ve seen this huge partisan polarization around climate change over the last decade, and that’s definitely reflected in state policies,”</w:t>
      </w:r>
      <w:r>
        <w:t xml:space="preserve"> said Leah Stokes, an assistant professor of political science at the University of California, Santa Barbara. </w:t>
      </w:r>
      <w:r w:rsidRPr="00064D3F">
        <w:rPr>
          <w:rStyle w:val="StyleUnderline"/>
        </w:rPr>
        <w:t>The divide deepened in 2017 after President Trump announced that he would withdraw the country from the Paris climate agreement.</w:t>
      </w:r>
      <w:r>
        <w:t xml:space="preserve"> To date, a growing number of governors — including 21 Democrats as well as Republicans in Maryland, Massachusetts and Vermont — have vowed to counter that decision by pursuing their own climate policies at the state level and upholding the Paris accord on their own. </w:t>
      </w:r>
      <w:r w:rsidRPr="00064D3F">
        <w:rPr>
          <w:rStyle w:val="StyleUnderline"/>
        </w:rPr>
        <w:t>Just because a blue state adopts an ambitious new climate policy is no guarantee that it will actually follow through. New York, for instance, is already falling a few percentage points short of an earlier requirement</w:t>
      </w:r>
      <w:r>
        <w:t xml:space="preserve"> to get 30 percent of its electricity from renewables by 2015. The state’s newest bill would ramp that target up to 70 percent by 2030. On the flip side, a number of Republican states have been making major strides in adding renewable energy even without stringent mandates to do so. Places like Texas, Iowa and North Dakota have added extensive wind power in recent years, largely thanks to falling turbine prices and favorable geography. And many red states have managed to cut their own emissions over the past decade largely through market forces, as cheaper and cleaner natural gas, wind and solar power have pushed dirtier coal plants in places like Ohio, Alabama and Georgia into retirement. In states like Indiana and Idaho, local utilities are announcing plans to shut down their coal plants and shift to renewable energy purely because it’s cheaper and makes economic sense to do so. In one notable case, Republicans in South Carolina moved last month to open the state’s grid to more solar power — not explicitly for climate reasons, but because they said it would save consumers money. </w:t>
      </w:r>
      <w:r w:rsidRPr="00064D3F">
        <w:rPr>
          <w:rStyle w:val="StyleUnderline"/>
        </w:rPr>
        <w:t>Still, most experts agree that completely decarbonizing the nation’s energy system, which scientists say is a necessary step for averting the worst effects of climate change, will require major new policies such as carbon pricing or new regulations that go well beyond what market forces can deliver. “Ultimately, if you want to tackle climate change,” said Dr. Stokes, “you can’t just win in the liberal states.”</w:t>
      </w:r>
    </w:p>
    <w:p w14:paraId="1696F671" w14:textId="77777777" w:rsidR="006C1285" w:rsidRPr="0056222E" w:rsidRDefault="006C1285" w:rsidP="006C1285"/>
    <w:p w14:paraId="3878FC08" w14:textId="77777777" w:rsidR="006C1285" w:rsidRPr="0056222E" w:rsidRDefault="006C1285" w:rsidP="006C1285">
      <w:pPr>
        <w:pStyle w:val="Heading3"/>
      </w:pPr>
      <w:r w:rsidRPr="00AE333E">
        <w:t>Climate inevitable</w:t>
      </w:r>
    </w:p>
    <w:p w14:paraId="1469947A" w14:textId="77777777" w:rsidR="006C1285" w:rsidRDefault="006C1285" w:rsidP="006C1285">
      <w:pPr>
        <w:pStyle w:val="Heading4"/>
      </w:pPr>
      <w:r>
        <w:t>Climate change is inevitable</w:t>
      </w:r>
    </w:p>
    <w:p w14:paraId="3171D06E" w14:textId="77777777" w:rsidR="006C1285" w:rsidRDefault="006C1285" w:rsidP="006C1285">
      <w:r>
        <w:t xml:space="preserve">Jensen </w:t>
      </w:r>
      <w:r w:rsidRPr="00064D3F">
        <w:rPr>
          <w:rStyle w:val="Style13ptBold"/>
        </w:rPr>
        <w:t>Li, 7-15-2020</w:t>
      </w:r>
      <w:r>
        <w:t>, "Climate Change is Inevitable," Medium, https://medium.com/age-of-awareness/climate-change-is-inevitable-b95659ecc672</w:t>
      </w:r>
    </w:p>
    <w:p w14:paraId="7655EA11" w14:textId="77777777" w:rsidR="006C1285" w:rsidRDefault="006C1285" w:rsidP="006C1285">
      <w:r w:rsidRPr="00064D3F">
        <w:rPr>
          <w:rStyle w:val="StyleUnderline"/>
        </w:rPr>
        <w:t>As humans we have conjured up many different end of the world scenarios,</w:t>
      </w:r>
      <w:r>
        <w:t xml:space="preserve"> from aliens to AI taking over, which is possible, </w:t>
      </w:r>
      <w:r w:rsidRPr="00064D3F">
        <w:rPr>
          <w:rStyle w:val="StyleUnderline"/>
        </w:rPr>
        <w:t xml:space="preserve">but none of them is as likely as climate </w:t>
      </w:r>
      <w:r w:rsidRPr="00AE333E">
        <w:rPr>
          <w:rStyle w:val="StyleUnderline"/>
        </w:rPr>
        <w:t>change. There are sources that vary on how severe the issue is and what adjustments need to be made. But the majority of scientist believe that climate change is happening, and to make it worse, we might be beyond the point of return.</w:t>
      </w:r>
      <w:r>
        <w:rPr>
          <w:rStyle w:val="StyleUnderline"/>
        </w:rPr>
        <w:t xml:space="preserve"> </w:t>
      </w:r>
      <w:r>
        <w:t xml:space="preserve">The 2015 Paris Agreement saw signatories pledge to make ever change to help prevent the earth’s temperature to rise higher than 1.5 degrees Celsius above per-industrial levels. In 2018, the UN reported that we only had 12 years to act until the temperature will rise above the goal. </w:t>
      </w:r>
      <w:r w:rsidRPr="00AE333E">
        <w:rPr>
          <w:rStyle w:val="StyleUnderline"/>
        </w:rPr>
        <w:t>Basically we have until 2030 to drastically change the way we emit CO2 into the earths atmosphere, or we are likely going to face the consequences.</w:t>
      </w:r>
      <w:r>
        <w:rPr>
          <w:rStyle w:val="StyleUnderline"/>
        </w:rPr>
        <w:t xml:space="preserve"> </w:t>
      </w:r>
      <w:r w:rsidRPr="00AE333E">
        <w:rPr>
          <w:rStyle w:val="StyleUnderline"/>
        </w:rPr>
        <w:t>Some scientists think it may be even faster, suggesting that these forecast aren’t pressing enough, and the truth being much more frightening.</w:t>
      </w:r>
      <w:r>
        <w:t xml:space="preserve"> Some view the </w:t>
      </w:r>
      <w:r w:rsidRPr="00AE333E">
        <w:rPr>
          <w:rStyle w:val="StyleUnderline"/>
        </w:rPr>
        <w:t>Paris Agreement</w:t>
      </w:r>
      <w:r>
        <w:t xml:space="preserve"> dates are </w:t>
      </w:r>
      <w:r w:rsidRPr="00AE333E">
        <w:rPr>
          <w:rStyle w:val="StyleUnderline"/>
        </w:rPr>
        <w:t>not taking into account various “tipping points</w:t>
      </w:r>
      <w:r>
        <w:t>”, which are points of no return when climate change effects go beyond what is still manageable. For example of a potential “</w:t>
      </w:r>
      <w:r w:rsidRPr="00AE333E">
        <w:rPr>
          <w:rStyle w:val="StyleUnderline"/>
        </w:rPr>
        <w:t>tipping point</w:t>
      </w:r>
      <w:r>
        <w:t xml:space="preserve">”, there’s a </w:t>
      </w:r>
      <w:r w:rsidRPr="00AE333E">
        <w:rPr>
          <w:rStyle w:val="StyleUnderline"/>
        </w:rPr>
        <w:t>situation in the amazon rainforest, where it is feared that massive deforestation would transform the entire region into a arid savanna. Not only having a devastating effect locally, but also globally.</w:t>
      </w:r>
      <w:r>
        <w:rPr>
          <w:rStyle w:val="StyleUnderline"/>
        </w:rPr>
        <w:t xml:space="preserve"> </w:t>
      </w:r>
      <w:r>
        <w:t xml:space="preserve">For another example the findings presented at March 2019, UN summit reveal the </w:t>
      </w:r>
      <w:r w:rsidRPr="00AE333E">
        <w:rPr>
          <w:rStyle w:val="StyleUnderline"/>
        </w:rPr>
        <w:t>melting of permafrost. As arctic region are melting faster than ever with more and more ice disappearing each year. This isn’t because we’re reaching a “tipping point”. The ice is melting from the already high number of CO2 in atmosphere. When all the frost melts away, the release of methane would trigger global temperature rising, as much as five degrees.</w:t>
      </w:r>
      <w:r>
        <w:rPr>
          <w:rStyle w:val="StyleUnderline"/>
        </w:rPr>
        <w:t xml:space="preserve"> </w:t>
      </w:r>
      <w:r>
        <w:t xml:space="preserve">As many know, climate change may not only be a man-made problem, the earth is naturally warming and while our lifestyles can effect the rate, it isn’t just us. But even without any human action, the earth has seen many different climate catastrophes. </w:t>
      </w:r>
      <w:r w:rsidRPr="00AE333E">
        <w:rPr>
          <w:rStyle w:val="StyleUnderline"/>
        </w:rPr>
        <w:t>Even if we manage to keep the earth at the right temperature, clean the skies and suck up all CO2 in the sky, we may still encounter a climate catastrophe somewhere in the future.</w:t>
      </w:r>
      <w:r>
        <w:t xml:space="preserve"> We see all these stories, news articles and warning about seemingly isolated cases, </w:t>
      </w:r>
      <w:r w:rsidRPr="00AE333E">
        <w:rPr>
          <w:rStyle w:val="StyleUnderline"/>
        </w:rPr>
        <w:t>yet we still underestimate the danger climate change poses. The studies we often read about are often the “best case scenario” rather than the worse. The 1.5 Celsius we are trying to achieve is most likely impossible</w:t>
      </w:r>
      <w:r>
        <w:t xml:space="preserve">, but now we need to think about the effects of pass that. </w:t>
      </w:r>
      <w:r w:rsidRPr="00AE333E">
        <w:rPr>
          <w:rStyle w:val="StyleUnderline"/>
        </w:rPr>
        <w:t>A net 3.5 degrees increase would dramatically change the face of the earth.</w:t>
      </w:r>
      <w:r>
        <w:t xml:space="preserve"> All of this isn’t just to frighten people, as the situation isn’t hopeless, it’s only that action is urgently required. Inaction can result in devastating effects and may have already cost us. Various nations have all agreed to change to more eco-friendly solutions, becoming carbon neutral by certain dates. In the UK it’s by 2050. But now there are many that believe carbon neutrality isn’t enough anymore; rather we should be trying to achieve carbon negative, by retracting existing CO2 from the atmosphere already. According to the 2017 CDP Carbon Major Report, </w:t>
      </w:r>
      <w:r w:rsidRPr="00AE333E">
        <w:rPr>
          <w:rStyle w:val="StyleUnderline"/>
        </w:rPr>
        <w:t xml:space="preserve">more than 50% of all industrial emissions were all generated by just 25 companies alone. </w:t>
      </w:r>
      <w:r>
        <w:t xml:space="preserve">Most of all being fossil fuel providers. </w:t>
      </w:r>
      <w:r w:rsidRPr="00AE333E">
        <w:rPr>
          <w:rStyle w:val="StyleUnderline"/>
        </w:rPr>
        <w:t>These same emissions-producing companies are also the richest in the world, meaning that they are unlikely to change their business models.</w:t>
      </w:r>
      <w:r>
        <w:t xml:space="preserve"> However </w:t>
      </w:r>
      <w:r w:rsidRPr="00AE333E">
        <w:rPr>
          <w:rStyle w:val="StyleUnderline"/>
        </w:rPr>
        <w:t>the biggest polluter on this planet is the US military, which reportedly produces more emissions than some countries do in total.</w:t>
      </w:r>
      <w:r>
        <w:rPr>
          <w:rStyle w:val="StyleUnderline"/>
        </w:rPr>
        <w:t xml:space="preserve"> </w:t>
      </w:r>
      <w:r w:rsidRPr="00AE333E">
        <w:rPr>
          <w:rStyle w:val="StyleUnderline"/>
        </w:rPr>
        <w:t>With this continue, we may need to stop thinking about how to stop it, but now start to think about how to survive it.</w:t>
      </w:r>
      <w:r>
        <w:t xml:space="preserve"> We would need housing off the shoreline and larger settlements away from the equator.</w:t>
      </w:r>
    </w:p>
    <w:p w14:paraId="590193C6" w14:textId="77777777" w:rsidR="006C1285" w:rsidRDefault="006C1285" w:rsidP="006C1285"/>
    <w:p w14:paraId="2C8EE7AD" w14:textId="77777777" w:rsidR="006C1285" w:rsidRDefault="006C1285" w:rsidP="006C1285"/>
    <w:p w14:paraId="015A9C09" w14:textId="77777777" w:rsidR="006C1285" w:rsidRPr="0056222E" w:rsidRDefault="006C1285" w:rsidP="006C1285"/>
    <w:p w14:paraId="0C20C3FD" w14:textId="77777777" w:rsidR="006C1285" w:rsidRDefault="006C1285" w:rsidP="006C1285">
      <w:pPr>
        <w:pStyle w:val="Heading3"/>
      </w:pPr>
      <w:r>
        <w:t>Climate Change Isn’t Existential</w:t>
      </w:r>
    </w:p>
    <w:p w14:paraId="600B75A9" w14:textId="77777777" w:rsidR="006C1285" w:rsidRDefault="006C1285" w:rsidP="006C1285">
      <w:pPr>
        <w:pStyle w:val="Heading4"/>
      </w:pPr>
      <w:r>
        <w:t>Climate Change isn’t an existential impact.</w:t>
      </w:r>
    </w:p>
    <w:p w14:paraId="32ADB4F1" w14:textId="77777777" w:rsidR="006C1285" w:rsidRDefault="006C1285" w:rsidP="006C1285">
      <w:r>
        <w:t xml:space="preserve">Shannon </w:t>
      </w:r>
      <w:r w:rsidRPr="00493358">
        <w:rPr>
          <w:rStyle w:val="Style13ptBold"/>
        </w:rPr>
        <w:t>Osaka and</w:t>
      </w:r>
      <w:r>
        <w:t xml:space="preserve"> Kate </w:t>
      </w:r>
      <w:r w:rsidRPr="00493358">
        <w:rPr>
          <w:rStyle w:val="Style13ptBold"/>
        </w:rPr>
        <w:t>Yoder</w:t>
      </w:r>
      <w:r>
        <w:t xml:space="preserve">, </w:t>
      </w:r>
      <w:r w:rsidRPr="00493358">
        <w:rPr>
          <w:rStyle w:val="Style13ptBold"/>
        </w:rPr>
        <w:t>3-3</w:t>
      </w:r>
      <w:r>
        <w:t>-2020, "Climate change is a catastrophe. But is it an ‘existential threat’?," Grist, https://grist.org/climate/is-the-climate-crisis-an-existential-threat-scientists-weigh-in/</w:t>
      </w:r>
    </w:p>
    <w:p w14:paraId="4D0349EE" w14:textId="77777777" w:rsidR="006C1285" w:rsidRPr="00493358" w:rsidRDefault="006C1285" w:rsidP="006C1285">
      <w:pPr>
        <w:rPr>
          <w:rStyle w:val="StyleUnderline"/>
        </w:rPr>
      </w:pPr>
      <w:r w:rsidRPr="00493358">
        <w:rPr>
          <w:rStyle w:val="StyleUnderline"/>
        </w:rPr>
        <w:t>The word “existential” has gone on quite the journey since it entered the lexicon</w:t>
      </w:r>
      <w:r>
        <w:t xml:space="preserve"> in the late 1600s. Initially, it simply referred to the existence of someone or even something, according to the Oxford English Dictionary. It was only near the end of the 20th century that people began adding “threat” to the end to mean that something’s existence was in peril, a meaning that gained traction after the terrorist attacks of September 11, 2001, and has soared in popularity in recent years. Dictionary.com reported several spikes in Google searches for the term “existential” last year, as the word suddenly became commonplace in politicians’ speeches. </w:t>
      </w:r>
      <w:r w:rsidRPr="00493358">
        <w:rPr>
          <w:rStyle w:val="StyleUnderline"/>
        </w:rPr>
        <w:t xml:space="preserve">These days, the term is used in the literal sense to refer to threats to all of humanity. It’s also used in a metaphorical sense to invoke the demise of democracy or the end of a particular industry. </w:t>
      </w:r>
      <w:r>
        <w:t xml:space="preserve">Of course, definitions always loosen up and take new shapes, like how “awesome” now means “cool” instead of “I am filled with awe as if looking at God!” So the door is open to misunderstanding — and critique. </w:t>
      </w:r>
      <w:r w:rsidRPr="00493358">
        <w:rPr>
          <w:rStyle w:val="StyleUnderline"/>
        </w:rPr>
        <w:t>Some climate scientists think that calling climate change an existential threat is misleading. “I don’t think it’s an existential threat to humanity or ‘life on Earth,’” Daniel Swain, a climate scientist at the University of California, Los Angeles, told Grist. “There’s this popular notion that there’s some level of warming after which the warming becomes self-sustaining, which is actually not our understanding as physical scientists of how the climate system works.”</w:t>
      </w:r>
      <w:r>
        <w:rPr>
          <w:rStyle w:val="StyleUnderline"/>
        </w:rPr>
        <w:t xml:space="preserve"> </w:t>
      </w:r>
      <w:r w:rsidRPr="00493358">
        <w:rPr>
          <w:rStyle w:val="StyleUnderline"/>
        </w:rPr>
        <w:t>Scientists have long known that climate change may have “tipping points,</w:t>
      </w:r>
      <w:r>
        <w:t xml:space="preserve">” levels of warming </w:t>
      </w:r>
      <w:r w:rsidRPr="00493358">
        <w:rPr>
          <w:rStyle w:val="StyleUnderline"/>
        </w:rPr>
        <w:t>at which certain parts of the climate system</w:t>
      </w:r>
      <w:r>
        <w:t xml:space="preserve">, like ice sheets or coral reefs, </w:t>
      </w:r>
      <w:r w:rsidRPr="00493358">
        <w:rPr>
          <w:rStyle w:val="StyleUnderline"/>
        </w:rPr>
        <w:t>will not be able to recover. Though it’s true that passing any of these tipping points would mean a substantial increase in warming, as far as scientists know, none of them will create a situation in which the planet must keep warming forever</w:t>
      </w:r>
      <w:r>
        <w:t xml:space="preserve">. (Put another way, Earth isn’t Venus — which famously had a greenhouse effect so strong that it evaporated the planet’s oceans.) It’s still true that climate change could cause serious and potentially catastrophic consequences. </w:t>
      </w:r>
      <w:r w:rsidRPr="00493358">
        <w:rPr>
          <w:rStyle w:val="StyleUnderline"/>
        </w:rPr>
        <w:t>In extreme scenarios, it could mean</w:t>
      </w:r>
      <w:r>
        <w:t xml:space="preserve"> large-scale </w:t>
      </w:r>
      <w:r w:rsidRPr="00493358">
        <w:rPr>
          <w:rStyle w:val="StyleUnderline"/>
        </w:rPr>
        <w:t xml:space="preserve">transformations of human society. </w:t>
      </w:r>
      <w:r>
        <w:t xml:space="preserve">It could also threaten the existence of particular countries, cities, or </w:t>
      </w:r>
      <w:r w:rsidRPr="00493358">
        <w:t>groups. “I do think climate change poses an existential threat to specific demographics of people and to specific species and ecosystems,” Swain said. “And that really should concern us greatly.”</w:t>
      </w:r>
      <w:r>
        <w:t xml:space="preserve"> 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 “I’m seeing more and more of this eco-anxiety immobilizing people to the point of just giving up, or saying there’s nothing that we can do,” said Jacquelyn Gill, a professor of climate science at the University of Maine. 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 Gill argues that activists and members of the public need to stop thinking about climate change as an “on-off switch” — either doomed or not doomed — and move toward thinking of it more like a “dimmer switch.” “If we can act now we will prevent more people from dying, we will prevent more species losses,” Gill said. “That to me feels like a good motivation to try to do better.” That’s part of the reason that climate scientists have criticized activist rhetoric that humans have until 2030 to stop dangerous climate change. Sure, it might soon be too late to meet some of our most ambitious climate goals, such as keeping warming to 1.5 degrees Celsius, yet any amount of action in the present will help create a less overheated planet in the future. </w:t>
      </w:r>
      <w:r w:rsidRPr="00493358">
        <w:rPr>
          <w:rStyle w:val="StyleUnderline"/>
        </w:rPr>
        <w:t>So is climate change an existential threat? According to the scientific definition, likely not. As far as scientists can predict, a warming planet won’t cause changes so severe that they threaten the survival of the entire human species. And there is evidence that some of our most pessimistic projections may be exaggerated (though a Hothouse Earth wouldn’t be so fun).</w:t>
      </w:r>
    </w:p>
    <w:p w14:paraId="12381B23" w14:textId="77777777" w:rsidR="006C1285" w:rsidRDefault="006C1285" w:rsidP="006C1285">
      <w:pPr>
        <w:pStyle w:val="Heading3"/>
      </w:pPr>
      <w:r>
        <w:t>Climate leads to extinction</w:t>
      </w:r>
    </w:p>
    <w:p w14:paraId="0D75C1DE" w14:textId="77777777" w:rsidR="006C1285" w:rsidRPr="0056222E" w:rsidRDefault="006C1285" w:rsidP="006C1285"/>
    <w:p w14:paraId="799B254E" w14:textId="77777777" w:rsidR="006C1285" w:rsidRDefault="006C1285" w:rsidP="006C1285">
      <w:pPr>
        <w:pStyle w:val="Heading4"/>
      </w:pPr>
      <w:r>
        <w:t>Climate change causes extinction and worsens all impacts</w:t>
      </w:r>
    </w:p>
    <w:p w14:paraId="4FF3225D" w14:textId="77777777" w:rsidR="006C1285" w:rsidRPr="009760CE" w:rsidRDefault="006C1285" w:rsidP="006C1285">
      <w:pPr>
        <w:rPr>
          <w:rStyle w:val="StyleUnderline"/>
          <w:bCs/>
        </w:rPr>
      </w:pPr>
      <w:r w:rsidRPr="009760CE">
        <w:t xml:space="preserve">Ted </w:t>
      </w:r>
      <w:r w:rsidRPr="009760CE">
        <w:rPr>
          <w:rStyle w:val="Style13ptBold"/>
        </w:rPr>
        <w:t>Kennedy and</w:t>
      </w:r>
      <w:r w:rsidRPr="009760CE">
        <w:t xml:space="preserve"> Robert </w:t>
      </w:r>
      <w:r w:rsidRPr="009760CE">
        <w:rPr>
          <w:rStyle w:val="Style13ptBold"/>
        </w:rPr>
        <w:t>Sharp</w:t>
      </w:r>
      <w:r w:rsidRPr="009760CE">
        <w:t>, 8-22-20</w:t>
      </w:r>
      <w:r w:rsidRPr="009760CE">
        <w:rPr>
          <w:rStyle w:val="Style13ptBold"/>
        </w:rPr>
        <w:t>14</w:t>
      </w:r>
      <w:r w:rsidRPr="009760CE">
        <w:t xml:space="preserve">, "Climate Change and Implications for National Security," International Policy Digest, </w:t>
      </w:r>
      <w:r>
        <w:t>jjk</w:t>
      </w:r>
    </w:p>
    <w:p w14:paraId="3D7A1B88" w14:textId="77777777" w:rsidR="006C1285" w:rsidRPr="0056222E" w:rsidRDefault="006C1285" w:rsidP="006C1285">
      <w:pPr>
        <w:rPr>
          <w:rStyle w:val="StyleUnderline"/>
        </w:rPr>
      </w:pPr>
      <w:r w:rsidRPr="0056222E">
        <w:rPr>
          <w:rStyle w:val="StyleUnderline"/>
        </w:rPr>
        <w:t>Over the 250 years carbon fuels have enabled tremendous technological advances including a population growth from about 800 million then to 7.5 billion today and the consequent demand to extract even more carbon.</w:t>
      </w:r>
      <w:r w:rsidRPr="0056222E">
        <w:t xml:space="preserve"> This has occurred during a handful of generations, which is hardly noticeable on our imaginary one-year calendar. </w:t>
      </w:r>
      <w:r w:rsidRPr="0056222E">
        <w:rPr>
          <w:rStyle w:val="StyleUnderline"/>
        </w:rPr>
        <w:t xml:space="preserve">The release of this carbon – however – is changing our climate at such a rapid rate that it threatens our survival and presence on earth. It defies imagination that so much damage has been done in such a relatively short time. The implications of climate change are the single most significant threat to life on earth and, put simply, we are not doing enough to rectify the damage. </w:t>
      </w:r>
      <w:r w:rsidRPr="0056222E">
        <w:t xml:space="preserve">This relatively very recent ability to change our climate is an inconvenient truth; the science is sound. We know of the complex set of interrelated national and global security risks that are a result of global warming and the velocity at which climate change is occurring. We worry it may already be too late. Climate change writ large has informed few, interested some, confused many, and polarized politics. It has already led to an increase in natural disasters including but not limited to droughts, storms, floods, fires etc. The year 2012 was among the 10 warmest years on record according to an American Meteorological Society (AMS) report. Research suggests that climate change is already affecting human displacement; reportedly 36 million people were displaced in 2008 alone because of sudden natural disasters. Figures for 2010 and 2011 paint a grimmer picture of people displaced because of rising sea levels, heat and storms. </w:t>
      </w:r>
      <w:r w:rsidRPr="0056222E">
        <w:rPr>
          <w:rStyle w:val="StyleUnderline"/>
        </w:rPr>
        <w:t xml:space="preserve">Climate change affects all natural systems. It impacts temperature and consequently it affects water and weather patterns. It contributes to desertification, deforestation and acidification of the oceans. Changes in weather patterns may mean droughts in one area and floods in another. Counter-intuitively, perhaps, sea levels rise but perennial river water supplies are reduced because glaciers are retreating. As glaciers and polar ice caps melt, there is an albedo effect, which is a double whammy of less temperature regulation because of less surface area of ice present. This means that less absorption occurs and also there is less reflection of the sun’s light.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56222E">
        <w:t xml:space="preserve">The planet has already adapted itself to dramatic climate change including a wide range of distinct geologic periods and multiple extinctions, and at a pace that it can be managed. It is human intervention that has accelerated the pace dramatically: </w:t>
      </w:r>
      <w:r w:rsidRPr="0056222E">
        <w:rPr>
          <w:rStyle w:val="StyleUnderline"/>
        </w:rPr>
        <w:t>An increased surface temperature, coupled with more severe weather and changes in water distribution will create uneven threats to our agricultural systems and will foster and support the spread of insect borne diseases like Malaria, Dengue and the West Nile virus. Rising sea levels will increasingly threaten our coastal population and infrastructure centers and with more than 3.5 billion people – half the planet – depending on the ocean for their primary source of food, ocean acidification may dangerously undercut critical natural food systems which would result in reduced rations.</w:t>
      </w:r>
      <w:r w:rsidRPr="0056222E">
        <w:t xml:space="preserve"> Climate change also carries significant inertia. Even if emissions were completely halted today, temperature increases would continue for some time</w:t>
      </w:r>
      <w:r w:rsidRPr="0056222E">
        <w:rPr>
          <w:rStyle w:val="StyleUnderline"/>
        </w:rPr>
        <w:t xml:space="preserve">. Thus the impact is not only to the environment, water, coastal homes, agriculture and fisheries as mentioned, but also would lead to conflict and thus impact national security. Resource wars are inevitable as countries respond, adapt and compete for the shrinking set of those available resources. These wars have arguably already started and will continue in the future because climate change will force countries to act for national survival; the so-called Climate Wars. </w:t>
      </w:r>
      <w:r w:rsidRPr="0056222E">
        <w:t xml:space="preserve">As early as 2003 Greenpeace alluded to a report which it claimed was commissioned by the Pentagon titled: An Abrupt Climate Change Scenario and Its Implications for U.S. National Security. It painted a picture of a world in turmoil because global warming had accelerated.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w:t>
      </w:r>
      <w:r w:rsidRPr="0056222E">
        <w:rPr>
          <w:rStyle w:val="StyleUnderline"/>
        </w:rPr>
        <w:t>In 2006 the Center for Naval Analyses (CNA) – Institute of Public Research – convened a board of 11 senior retired generals and admirals to assess National Security and the Threat to Climate Change.</w:t>
      </w:r>
      <w:r w:rsidRPr="0056222E">
        <w:t xml:space="preserve"> Their initial report was published in April 2007 and made no mention of the potential acceleration of climate change. </w:t>
      </w:r>
      <w:r w:rsidRPr="0056222E">
        <w:rPr>
          <w:rStyle w:val="StyleUnderline"/>
        </w:rPr>
        <w:t>The team found that climate change was a serious threat to national security and that it was: “most likely to happen in regions of the world that are already fertile ground for extremism.”</w:t>
      </w:r>
      <w:r w:rsidRPr="0056222E">
        <w:t xml:space="preserve"> The team made recommendations from their </w:t>
      </w:r>
      <w:r w:rsidRPr="0056222E">
        <w:rPr>
          <w:rStyle w:val="StyleUnderline"/>
        </w:rPr>
        <w:t>analysis of regional impacts which suggested the following. Europe would experience some fracturing because of border migration. Africa would need more stability and humanitarian operations provided by the United States. The Middle East would experience a “loss of food and water security (which) will increase pressure to emigrate across borders.” Asia would suffer from “threats to water and the spread of infectious disease.”</w:t>
      </w:r>
      <w:r w:rsidRPr="0056222E">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56222E">
        <w:rPr>
          <w:rStyle w:val="StyleUnderline"/>
        </w:rPr>
        <w:t>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w:t>
      </w:r>
      <w:r w:rsidRPr="0056222E">
        <w:t xml:space="preserve"> Greenpeace’s 2003 account of the </w:t>
      </w:r>
      <w:r w:rsidRPr="0056222E">
        <w:rPr>
          <w:rStyle w:val="StyleUnderline"/>
        </w:rPr>
        <w:t>Pentagon’s alleged report describes a coming climate Armageddon</w:t>
      </w:r>
      <w:r w:rsidRPr="0056222E">
        <w:t xml:space="preserve"> which to readers was unimaginable and hence the report was not really taken seriously. It described: </w:t>
      </w:r>
      <w:r w:rsidRPr="0056222E">
        <w:rPr>
          <w:rStyle w:val="StyleUnderline"/>
        </w:rPr>
        <w:t xml:space="preserve">A world thrown into turmoil by drought, floods, typhoons. Whole countries rendered uninhabitable. The capital of the Netherlands submerged. The borders of the U.S. and Australia patrolled by armies firing into waves of starving boat people desperate to find a new home. Fishing boats armed with cannon to drive off competitors. Demands for access to water and farmland backed up with nuclear weapons. </w:t>
      </w:r>
      <w:r w:rsidRPr="0056222E">
        <w:t xml:space="preserve">The CNA and Greenpeace/Pentagon reports are both mirrored by similar analysis by the World Bank which highlighted not only the physical manifestations of climate change, but also the significant human impacts that threaten to unravel decades of economic development, which will ultimately foster conflict. </w:t>
      </w:r>
      <w:r w:rsidRPr="0056222E">
        <w:rPr>
          <w:rStyle w:val="StyleUnderline"/>
        </w:rPr>
        <w:t xml:space="preserve">Climate change is the quintessential “Tragedy of the Commons,” where the cumulative impact of many individual actions (carbon emission in this case) is not seen as linked to the marginal gains available to each individual action and not seen as cause and effect. </w:t>
      </w:r>
      <w:r w:rsidRPr="0056222E">
        <w:t>It is simultaneously huge, yet amorphous and nearly invisible from day to day. It is occurring very fast in geologic time terms, but in human time it is (was) slow and incremental.</w:t>
      </w:r>
    </w:p>
    <w:p w14:paraId="107F10C4" w14:textId="77777777" w:rsidR="006C1285" w:rsidRPr="00B55AD5" w:rsidRDefault="006C1285" w:rsidP="006C1285"/>
    <w:p w14:paraId="715BC616" w14:textId="77777777" w:rsidR="006C1285" w:rsidRPr="006C1285" w:rsidRDefault="006C1285" w:rsidP="006C1285"/>
    <w:p w14:paraId="228E3735" w14:textId="77777777" w:rsidR="00A47896" w:rsidRPr="006B60AE" w:rsidRDefault="00A47896" w:rsidP="00A47896">
      <w:pPr>
        <w:rPr>
          <w:sz w:val="16"/>
        </w:rPr>
      </w:pPr>
    </w:p>
    <w:p w14:paraId="702E02E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Math">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tthew Adelstein"/>
    <w:docVar w:name="RibbonPointer" w:val="150407768"/>
    <w:docVar w:name="VerbatimVersion" w:val="5.1"/>
  </w:docVars>
  <w:rsids>
    <w:rsidRoot w:val="00F35945"/>
    <w:rsid w:val="00007558"/>
    <w:rsid w:val="000103A9"/>
    <w:rsid w:val="000139A3"/>
    <w:rsid w:val="00100833"/>
    <w:rsid w:val="00104529"/>
    <w:rsid w:val="00105942"/>
    <w:rsid w:val="00107396"/>
    <w:rsid w:val="0013499F"/>
    <w:rsid w:val="00144A4C"/>
    <w:rsid w:val="00176AB0"/>
    <w:rsid w:val="00177B7D"/>
    <w:rsid w:val="0018322D"/>
    <w:rsid w:val="001B5776"/>
    <w:rsid w:val="001E527A"/>
    <w:rsid w:val="001F78CE"/>
    <w:rsid w:val="002318A0"/>
    <w:rsid w:val="00251FC7"/>
    <w:rsid w:val="002855A7"/>
    <w:rsid w:val="002B146A"/>
    <w:rsid w:val="002B5E17"/>
    <w:rsid w:val="002C39CC"/>
    <w:rsid w:val="00315690"/>
    <w:rsid w:val="00316B75"/>
    <w:rsid w:val="00325646"/>
    <w:rsid w:val="003460F2"/>
    <w:rsid w:val="00374E9C"/>
    <w:rsid w:val="0037526B"/>
    <w:rsid w:val="0038158C"/>
    <w:rsid w:val="003902BA"/>
    <w:rsid w:val="003A09E2"/>
    <w:rsid w:val="003B2E5C"/>
    <w:rsid w:val="00403471"/>
    <w:rsid w:val="00407037"/>
    <w:rsid w:val="004605D6"/>
    <w:rsid w:val="004C60E8"/>
    <w:rsid w:val="004E3579"/>
    <w:rsid w:val="004E728B"/>
    <w:rsid w:val="004F39E0"/>
    <w:rsid w:val="00537BD5"/>
    <w:rsid w:val="0057268A"/>
    <w:rsid w:val="005D2912"/>
    <w:rsid w:val="006065BD"/>
    <w:rsid w:val="0064286B"/>
    <w:rsid w:val="00645FA9"/>
    <w:rsid w:val="00647866"/>
    <w:rsid w:val="00665003"/>
    <w:rsid w:val="006662AB"/>
    <w:rsid w:val="006A2AD0"/>
    <w:rsid w:val="006B13AE"/>
    <w:rsid w:val="006C1285"/>
    <w:rsid w:val="006C2375"/>
    <w:rsid w:val="006D4ECC"/>
    <w:rsid w:val="00722258"/>
    <w:rsid w:val="007243E5"/>
    <w:rsid w:val="00766EA0"/>
    <w:rsid w:val="007A2226"/>
    <w:rsid w:val="007A71F7"/>
    <w:rsid w:val="007D3728"/>
    <w:rsid w:val="007F5B66"/>
    <w:rsid w:val="00823A1C"/>
    <w:rsid w:val="00845B9D"/>
    <w:rsid w:val="00854533"/>
    <w:rsid w:val="00860984"/>
    <w:rsid w:val="008A4883"/>
    <w:rsid w:val="008B3ECB"/>
    <w:rsid w:val="008B4E85"/>
    <w:rsid w:val="008C1B2E"/>
    <w:rsid w:val="0091627E"/>
    <w:rsid w:val="00933098"/>
    <w:rsid w:val="00943A28"/>
    <w:rsid w:val="0097032B"/>
    <w:rsid w:val="009D2EAD"/>
    <w:rsid w:val="009D54B2"/>
    <w:rsid w:val="009E1922"/>
    <w:rsid w:val="009F7ED2"/>
    <w:rsid w:val="00A47896"/>
    <w:rsid w:val="00A93661"/>
    <w:rsid w:val="00A95652"/>
    <w:rsid w:val="00AC0AB8"/>
    <w:rsid w:val="00AC1BAC"/>
    <w:rsid w:val="00AC7B8A"/>
    <w:rsid w:val="00B01D9C"/>
    <w:rsid w:val="00B33C6D"/>
    <w:rsid w:val="00B4508F"/>
    <w:rsid w:val="00B55AD5"/>
    <w:rsid w:val="00B8057C"/>
    <w:rsid w:val="00B917D5"/>
    <w:rsid w:val="00BD6238"/>
    <w:rsid w:val="00BF593B"/>
    <w:rsid w:val="00BF773A"/>
    <w:rsid w:val="00BF7E81"/>
    <w:rsid w:val="00C13773"/>
    <w:rsid w:val="00C17CC8"/>
    <w:rsid w:val="00C46A84"/>
    <w:rsid w:val="00C80EFA"/>
    <w:rsid w:val="00C83417"/>
    <w:rsid w:val="00C9604F"/>
    <w:rsid w:val="00CA19AA"/>
    <w:rsid w:val="00CC48EA"/>
    <w:rsid w:val="00CC5298"/>
    <w:rsid w:val="00CD736E"/>
    <w:rsid w:val="00CD798D"/>
    <w:rsid w:val="00CE161E"/>
    <w:rsid w:val="00CF59A8"/>
    <w:rsid w:val="00D325A9"/>
    <w:rsid w:val="00D36A8A"/>
    <w:rsid w:val="00D61409"/>
    <w:rsid w:val="00D6691E"/>
    <w:rsid w:val="00D71170"/>
    <w:rsid w:val="00D83F9E"/>
    <w:rsid w:val="00DA1C92"/>
    <w:rsid w:val="00DA25D4"/>
    <w:rsid w:val="00DA6538"/>
    <w:rsid w:val="00DD2D5C"/>
    <w:rsid w:val="00E15E75"/>
    <w:rsid w:val="00E256F3"/>
    <w:rsid w:val="00E323A2"/>
    <w:rsid w:val="00E5262C"/>
    <w:rsid w:val="00EB1022"/>
    <w:rsid w:val="00EC7DC4"/>
    <w:rsid w:val="00ED30CF"/>
    <w:rsid w:val="00F176EF"/>
    <w:rsid w:val="00F3594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D1A3"/>
  <w15:chartTrackingRefBased/>
  <w15:docId w15:val="{EEEFEAE2-36D9-4E69-8558-33314664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7526B"/>
    <w:rPr>
      <w:rFonts w:ascii="Calibri" w:hAnsi="Calibri" w:cs="Calibri"/>
    </w:rPr>
  </w:style>
  <w:style w:type="paragraph" w:styleId="Heading1">
    <w:name w:val="heading 1"/>
    <w:aliases w:val="Pocket"/>
    <w:basedOn w:val="Normal"/>
    <w:next w:val="Normal"/>
    <w:link w:val="Heading1Char"/>
    <w:qFormat/>
    <w:rsid w:val="00375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5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375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
    <w:basedOn w:val="Normal"/>
    <w:next w:val="Normal"/>
    <w:link w:val="Heading4Char"/>
    <w:uiPriority w:val="3"/>
    <w:unhideWhenUsed/>
    <w:qFormat/>
    <w:rsid w:val="003752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752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526B"/>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3752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37526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37526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7526B"/>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ci,Bo,B,cite"/>
    <w:basedOn w:val="DefaultParagraphFont"/>
    <w:uiPriority w:val="6"/>
    <w:qFormat/>
    <w:rsid w:val="0037526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37526B"/>
    <w:rPr>
      <w:color w:val="auto"/>
      <w:u w:val="none"/>
    </w:rPr>
  </w:style>
  <w:style w:type="character" w:styleId="FollowedHyperlink">
    <w:name w:val="FollowedHyperlink"/>
    <w:basedOn w:val="DefaultParagraphFont"/>
    <w:uiPriority w:val="99"/>
    <w:semiHidden/>
    <w:unhideWhenUsed/>
    <w:rsid w:val="0037526B"/>
    <w:rPr>
      <w:color w:val="auto"/>
      <w:u w:val="none"/>
    </w:rPr>
  </w:style>
  <w:style w:type="paragraph" w:customStyle="1" w:styleId="textbold">
    <w:name w:val="text bold"/>
    <w:basedOn w:val="Normal"/>
    <w:link w:val="Emphasis"/>
    <w:uiPriority w:val="7"/>
    <w:qFormat/>
    <w:rsid w:val="00403471"/>
    <w:pPr>
      <w:ind w:left="720"/>
      <w:jc w:val="both"/>
    </w:pPr>
    <w:rPr>
      <w:b/>
      <w:iCs/>
      <w:u w:val="single"/>
    </w:rPr>
  </w:style>
  <w:style w:type="character" w:styleId="UnresolvedMention">
    <w:name w:val="Unresolved Mention"/>
    <w:basedOn w:val="DefaultParagraphFont"/>
    <w:uiPriority w:val="99"/>
    <w:semiHidden/>
    <w:unhideWhenUsed/>
    <w:rsid w:val="00D83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tlantic.com/ideas/archive/2020/05/new-federalism/611077/" TargetMode="External"/><Relationship Id="rId18" Type="http://schemas.openxmlformats.org/officeDocument/2006/relationships/hyperlink" Target="https://apnews.com/85977b54231de6264f6c8b00c735f52c" TargetMode="External"/><Relationship Id="rId26" Type="http://schemas.openxmlformats.org/officeDocument/2006/relationships/hyperlink" Target="https://scholarworks.uark.edu/alr/vol70/iss2/5" TargetMode="External"/><Relationship Id="rId39" Type="http://schemas.openxmlformats.org/officeDocument/2006/relationships/hyperlink" Target="https://www.washingtonpost.com/news/volokh-conspiracy/wp/2016/12/05/trump-federal-power-and-the-left-why-liberals-should-help-make-federalism-great-again/?utm_term=.93dff3270ccf&amp;tid=lk_inline_manual_1" TargetMode="External"/><Relationship Id="rId21" Type="http://schemas.openxmlformats.org/officeDocument/2006/relationships/hyperlink" Target="https://reason.com/2020/03/31/federalism-and-the-coronavirus-crisis/" TargetMode="External"/><Relationship Id="rId34" Type="http://schemas.openxmlformats.org/officeDocument/2006/relationships/hyperlink" Target="https://e360.yale.edu/features/as-trump-retreats-states-are-stepping-up-on-climate-action" TargetMode="External"/><Relationship Id="rId42" Type="http://schemas.openxmlformats.org/officeDocument/2006/relationships/hyperlink" Target="https://www.washingtonpost.com/news/volokh-conspiracy/wp/2015/09/20/a-new-detente-between-federalists-and-nationalists/?utm_term=.abaf02adbe22&amp;tid=lk_inline_manual_2" TargetMode="External"/><Relationship Id="rId47" Type="http://schemas.openxmlformats.org/officeDocument/2006/relationships/hyperlink" Target="https://www.washingtonpost.com/news/volokh-conspiracy/wp/2016/12/05/trump-federal-power-and-the-left-why-liberals-should-help-make-federalism-great-again/?utm_term=.5238b43afa5b&amp;tid=lk_inline_manual_7" TargetMode="External"/><Relationship Id="rId50" Type="http://schemas.openxmlformats.org/officeDocument/2006/relationships/hyperlink" Target="https://www.washingtonpost.com/news/volokh-conspiracy/wp/2016/12/05/trump-federal-power-and-the-left-why-liberals-should-help-make-federalism-great-again/?utm_term=.5238b43afa5b&amp;tid=lk_inline_manual_8" TargetMode="External"/><Relationship Id="rId55" Type="http://schemas.openxmlformats.org/officeDocument/2006/relationships/hyperlink" Target="https://www.findlaw.com/company/our-team.html" TargetMode="External"/><Relationship Id="rId63" Type="http://schemas.openxmlformats.org/officeDocument/2006/relationships/hyperlink" Target="https://www.oyez.org/cases/1999/99-5" TargetMode="External"/><Relationship Id="rId68" Type="http://schemas.openxmlformats.org/officeDocument/2006/relationships/hyperlink" Target="https://scholarship.law.columbia.edu/cgi/viewcontent.cgi?article=1883&amp;context=faculty_scholarship" TargetMode="External"/><Relationship Id="rId7" Type="http://schemas.openxmlformats.org/officeDocument/2006/relationships/hyperlink" Target="https://repository.law.umich.edu/cgi/viewcontent.cgi?article=1165&amp;context=mlr" TargetMode="External"/><Relationship Id="rId2" Type="http://schemas.openxmlformats.org/officeDocument/2006/relationships/numbering" Target="numbering.xml"/><Relationship Id="rId16" Type="http://schemas.openxmlformats.org/officeDocument/2006/relationships/hyperlink" Target="https://www.washingtonpost.com/nation/2020/04/14/trump-power-constitution-coronavirus/" TargetMode="External"/><Relationship Id="rId29" Type="http://schemas.openxmlformats.org/officeDocument/2006/relationships/hyperlink" Target="https://blog.harvardlawreview.org/criminal-justice-reform-starts-and-ends-with-the-states/" TargetMode="External"/><Relationship Id="rId1" Type="http://schemas.openxmlformats.org/officeDocument/2006/relationships/customXml" Target="../customXml/item1.xml"/><Relationship Id="rId6" Type="http://schemas.openxmlformats.org/officeDocument/2006/relationships/hyperlink" Target="https://www.nytimes.com/2020/04/13/us/coronavirus-updates.html" TargetMode="External"/><Relationship Id="rId11" Type="http://schemas.openxmlformats.org/officeDocument/2006/relationships/hyperlink" Target="https://www.washingtonpost.com/nation/2020/04/14/trump-power-constitution-coronavirus/" TargetMode="External"/><Relationship Id="rId24" Type="http://schemas.openxmlformats.org/officeDocument/2006/relationships/hyperlink" Target="https://crsreports.congress.gov/product/pdf/IF/IF10572" TargetMode="External"/><Relationship Id="rId32" Type="http://schemas.openxmlformats.org/officeDocument/2006/relationships/hyperlink" Target="https://e360.yale.edu/features/as-trump-retreats-states-are-stepping-up-on-climate-action" TargetMode="External"/><Relationship Id="rId37" Type="http://schemas.openxmlformats.org/officeDocument/2006/relationships/hyperlink" Target="http://www.democracyjournal.org/24/a-new-progressive-federalism.php?page=1" TargetMode="External"/><Relationship Id="rId40" Type="http://schemas.openxmlformats.org/officeDocument/2006/relationships/hyperlink" Target="https://www.washingtonpost.com/news/volokh-conspiracy/wp/2016/11/26/federalism-the-constitution-and-sanctuary-cities/?utm_term=.c9d32232e0fa&amp;tid=lk_inline_manual_1" TargetMode="External"/><Relationship Id="rId45" Type="http://schemas.openxmlformats.org/officeDocument/2006/relationships/hyperlink" Target="https://www.washingtonpost.com/news/volokh-conspiracy/wp/2016/11/26/federalism-the-constitution-and-sanctuary-cities/?utm_term=.c9d32232e0fa&amp;tid=lk_inline_manual_6" TargetMode="External"/><Relationship Id="rId53" Type="http://schemas.openxmlformats.org/officeDocument/2006/relationships/hyperlink" Target="https://www.everycrsreport.com/files/20160707_R44104_027962b806131c26497c01e411ad61262a10e622.pdf" TargetMode="External"/><Relationship Id="rId58" Type="http://schemas.openxmlformats.org/officeDocument/2006/relationships/hyperlink" Target="https://supreme.findlaw.com/legal-commentary/does-routinely-sampling-dna-from-arrested-felons-violate-the-fourth-amendment.html" TargetMode="External"/><Relationship Id="rId66" Type="http://schemas.openxmlformats.org/officeDocument/2006/relationships/hyperlink" Target="https://repository.law.umich.edu/cgi/viewcontent.cgi?article=1165&amp;context=mlr" TargetMode="External"/><Relationship Id="rId5" Type="http://schemas.openxmlformats.org/officeDocument/2006/relationships/webSettings" Target="webSettings.xml"/><Relationship Id="rId15" Type="http://schemas.openxmlformats.org/officeDocument/2006/relationships/hyperlink" Target="https://www.nytimes.com/2020/04/13/us/coronavirus-updates.html" TargetMode="External"/><Relationship Id="rId23" Type="http://schemas.openxmlformats.org/officeDocument/2006/relationships/hyperlink" Target="https://blog.harvardlawreview.org/criminal-justice-reform-starts-and-ends-with-the-states/" TargetMode="External"/><Relationship Id="rId28" Type="http://schemas.openxmlformats.org/officeDocument/2006/relationships/hyperlink" Target="https://www.nationalreview.com/2020/06/what-conservative-law-enforcement-reforms-should-look-like/" TargetMode="External"/><Relationship Id="rId36" Type="http://schemas.openxmlformats.org/officeDocument/2006/relationships/hyperlink" Target="https://takecareblog.com/blog/embracing-federalism" TargetMode="External"/><Relationship Id="rId49" Type="http://schemas.openxmlformats.org/officeDocument/2006/relationships/hyperlink" Target="https://ssrn.com/abstract=2160388" TargetMode="External"/><Relationship Id="rId57" Type="http://schemas.openxmlformats.org/officeDocument/2006/relationships/hyperlink" Target="https://www.fbi.gov/services/laboratory/biometric-analysis/codis/codis-and-ndis-fact-sheet" TargetMode="External"/><Relationship Id="rId61" Type="http://schemas.openxmlformats.org/officeDocument/2006/relationships/hyperlink" Target="https://www.fbi.gov/services/laboratory/biometric-analysis/codis" TargetMode="External"/><Relationship Id="rId10" Type="http://schemas.openxmlformats.org/officeDocument/2006/relationships/hyperlink" Target="https://www.nytimes.com/2020/04/13/us/coronavirus-updates.html" TargetMode="External"/><Relationship Id="rId19" Type="http://schemas.openxmlformats.org/officeDocument/2006/relationships/hyperlink" Target="https://www.latimes.com/politics/story/2020-07-22/legal-analysis-how-much-police-power-do-feds-have-in-cities" TargetMode="External"/><Relationship Id="rId31" Type="http://schemas.openxmlformats.org/officeDocument/2006/relationships/hyperlink" Target="https://sci-hub.st/10.1093/publius/pjaa008" TargetMode="External"/><Relationship Id="rId44" Type="http://schemas.openxmlformats.org/officeDocument/2006/relationships/hyperlink" Target="https://www.washingtonpost.com/news/volokh-conspiracy/wp/2016/11/26/federalism-the-constitution-and-sanctuary-cities/?utm_term=.c9d32232e0fa&amp;tid=lk_inline_manual_3" TargetMode="External"/><Relationship Id="rId52" Type="http://schemas.openxmlformats.org/officeDocument/2006/relationships/hyperlink" Target="https://digitalcommons.law.uw.edu/cgi/viewcontent.cgi?article=1061&amp;context=faculty-articles" TargetMode="External"/><Relationship Id="rId60" Type="http://schemas.openxmlformats.org/officeDocument/2006/relationships/hyperlink" Target="https://www.congress.gov/108/plaws/publ405/PLAW-108publ405.htm" TargetMode="External"/><Relationship Id="rId65" Type="http://schemas.openxmlformats.org/officeDocument/2006/relationships/hyperlink" Target="https://kb.osu.edu/bitstream/handle/1811/71609/OSLJ_V74N6_1105.pdf" TargetMode="External"/><Relationship Id="rId4" Type="http://schemas.openxmlformats.org/officeDocument/2006/relationships/settings" Target="settings.xml"/><Relationship Id="rId9" Type="http://schemas.openxmlformats.org/officeDocument/2006/relationships/hyperlink" Target="https://reason.com/2020/03/31/federalism-and-the-coronavirus-crisis/" TargetMode="External"/><Relationship Id="rId14" Type="http://schemas.openxmlformats.org/officeDocument/2006/relationships/hyperlink" Target="https://www.theatlantic.com/ideas/archive/2020/05/new-federalism/611077/" TargetMode="External"/><Relationship Id="rId22" Type="http://schemas.openxmlformats.org/officeDocument/2006/relationships/hyperlink" Target="https://doi.org/10.1093/publius/pjz014" TargetMode="External"/><Relationship Id="rId27" Type="http://schemas.openxmlformats.org/officeDocument/2006/relationships/hyperlink" Target="https://watermark.silverchair.com/fsr_2019_32_2_86.pdf?token=AQECAHi208BE49Ooan9kkhW_Ercy7Dm3ZL_9Cf3qfKAc485ysgAAAqUwggKhBgkqhkiG9w0BBwagggKSMIICjgIBADCCAocGCSqGSIb3DQEHATAeBglghkgBZQMEAS4wEQQMdXL0uT2OkbLZxFB9AgEQgIICWJz27Y79lyBOo1Aic0HJzJCztjKL8Efiahld1MoQ1jiQqyp091MAwBQMeWlyUaJvMfaHvLleB97aVw3p-Qw3BHVfIPiiRrbvHVGVUAr2ycaRTmCTr8tvF7kJucqUlQcxsgDq8y2RbYjoW8aoL-YmeKHrkKShEC10uNkq_EQrR2gFMc3qfmwTGt1gHFyQGqQ_DSm_hNUZlE6bd8rS-08u-cS0WQA19VINrwgAAlBJjQs-Q9zVpFEr1HgkRHaZBeqpTH-E2PiEIjsRN_UNvBdMe160ozcf4CxRNybIU9NcnYNpATHGt_LQ7WhCXrSJDwwpBwnYNnbk7ot8oWoOKcKEvIZm4Za0v0m3m0xYnWX2TrWNW5J6Y3cU0QUkwtEeLd7PshylyWqQOq2qdv9UEVqu7VCTPkf70GszKuyYaiBjTwBhdAkegJo63vveiRA7Y0Q0G3Mar400YdCwcftlV7m7AGJdqQPUlFxgQtwx0OsyIl4NGD-PgDaftciwQMDeZuCX-Y2pv8MkGHX5pt_-37fskugxJi3YnAwmsbqx-D-j--zcaSY0cfCKAjP62-Lv_Ef8CBnGZtRSTgr0_g8z3XEbUxP-6njZKrqEmxo9O8xlM_rIT9t6KhAXY68Wn10_f-mgG6HeZt7ejMQuHpjq-Vxy6ZiqJ9pFZlVDycI57E2XxWlzXvGLpItOAJSMiBQHYOKb2qd7l9IZUvTLOuqVW3Ag0A-zt5mQw4frbCzgIkDAgpBWLmVxrTsm4ChbmCgp6gs-q3245UePEmadfQs1tFgU7dps0Wxid_Q_lg" TargetMode="External"/><Relationship Id="rId30" Type="http://schemas.openxmlformats.org/officeDocument/2006/relationships/hyperlink" Target="https://e360.yale.edu/features/as-trump-retreats-states-are-stepping-up-on-climate-action" TargetMode="External"/><Relationship Id="rId35" Type="http://schemas.openxmlformats.org/officeDocument/2006/relationships/hyperlink" Target="https://scholarship.law.duke.edu/cgi/viewcontent.cgi?article=2299&amp;context=faculty_scholarship" TargetMode="External"/><Relationship Id="rId43" Type="http://schemas.openxmlformats.org/officeDocument/2006/relationships/hyperlink" Target="https://www.washingtonpost.com/news/volokh-conspiracy/wp/2015/09/20/a-new-detente-between-federalists-and-nationalists/?utm_term=.abaf02adbe22&amp;tid=lk_inline_manual_2" TargetMode="External"/><Relationship Id="rId48" Type="http://schemas.openxmlformats.org/officeDocument/2006/relationships/hyperlink" Target="http://www.democracyjournal.org/24/a-new-progressive-federalism.php?page=1" TargetMode="External"/><Relationship Id="rId56" Type="http://schemas.openxmlformats.org/officeDocument/2006/relationships/hyperlink" Target="https://criminal.findlaw.com/criminal-procedure/the-national-dna-database-system.html" TargetMode="External"/><Relationship Id="rId64" Type="http://schemas.openxmlformats.org/officeDocument/2006/relationships/hyperlink" Target="https://www.cir-usa.org/cases/u-s-v-morrison/" TargetMode="External"/><Relationship Id="rId69" Type="http://schemas.openxmlformats.org/officeDocument/2006/relationships/fontTable" Target="fontTable.xml"/><Relationship Id="rId8" Type="http://schemas.openxmlformats.org/officeDocument/2006/relationships/hyperlink" Target="https://sci-hub.st/10.1093/publius/pjaa008" TargetMode="External"/><Relationship Id="rId51" Type="http://schemas.openxmlformats.org/officeDocument/2006/relationships/hyperlink" Target="https://www.washingtonpost.com/news/volokh-conspiracy/wp/2016/12/05/trump-federal-power-and-the-left-why-liberals-should-help-make-federalism-great-again/?utm_term=.5238b43afa5b&amp;tid=lk_inline_manual_8" TargetMode="External"/><Relationship Id="rId3" Type="http://schemas.openxmlformats.org/officeDocument/2006/relationships/styles" Target="styles.xml"/><Relationship Id="rId12" Type="http://schemas.openxmlformats.org/officeDocument/2006/relationships/hyperlink" Target="https://www.govexec.com/management/2020/03/federalism-divide-shading-governments-response-covid-19/163720/" TargetMode="External"/><Relationship Id="rId17" Type="http://schemas.openxmlformats.org/officeDocument/2006/relationships/hyperlink" Target="https://www.govexec.com/management/2020/03/federalism-divide-shading-governments-response-covid-19/163720/" TargetMode="External"/><Relationship Id="rId25" Type="http://schemas.openxmlformats.org/officeDocument/2006/relationships/hyperlink" Target="https://www.nationalreview.com/2020/06/what-conservative-law-enforcement-reforms-should-look-like/" TargetMode="External"/><Relationship Id="rId33" Type="http://schemas.openxmlformats.org/officeDocument/2006/relationships/hyperlink" Target="https://e360.yale.edu/features/as-trump-retreats-states-are-stepping-up-on-climate-action" TargetMode="External"/><Relationship Id="rId38" Type="http://schemas.openxmlformats.org/officeDocument/2006/relationships/hyperlink" Target="http://www.vox.com/the-big-idea/2016/12/12/13915990/federalism-trump-progressive-uncooperative" TargetMode="External"/><Relationship Id="rId46" Type="http://schemas.openxmlformats.org/officeDocument/2006/relationships/hyperlink" Target="https://www.washingtonpost.com/news/volokh-conspiracy/wp/2016/12/05/trump-federal-power-and-the-left-why-liberals-should-help-make-federalism-great-again/?utm_term=.5238b43afa5b&amp;tid=lk_inline_manual_7" TargetMode="External"/><Relationship Id="rId59" Type="http://schemas.openxmlformats.org/officeDocument/2006/relationships/hyperlink" Target="https://codes.findlaw.com/us/title-42-the-public-health-and-welfare/42-usc-sect-14131.html" TargetMode="External"/><Relationship Id="rId67" Type="http://schemas.openxmlformats.org/officeDocument/2006/relationships/hyperlink" Target="https://www.law.georgetown.edu/american-criminal-law-review/wp-content/uploads/sites/15/2019/06/56-4-Criminal-Law-and-Cooperative-Federalism.pdf%5d//AV" TargetMode="External"/><Relationship Id="rId20" Type="http://schemas.openxmlformats.org/officeDocument/2006/relationships/hyperlink" Target="https://www.vox.com/2020/7/20/21328387/portland-protests-unmarked-arrest-trump-wold" TargetMode="External"/><Relationship Id="rId41" Type="http://schemas.openxmlformats.org/officeDocument/2006/relationships/hyperlink" Target="https://ssrn.com/abstract=2277198" TargetMode="External"/><Relationship Id="rId54" Type="http://schemas.openxmlformats.org/officeDocument/2006/relationships/hyperlink" Target="https://digitalcommons.law.uw.edu/cgi/viewcontent.cgi?article=1061&amp;context=faculty-articles" TargetMode="External"/><Relationship Id="rId62" Type="http://schemas.openxmlformats.org/officeDocument/2006/relationships/hyperlink" Target="https://scholarship.law.duke.edu/cgi/viewcontent.cgi?article=6502&amp;context=faculty_scholarship"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h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17FE4-468F-449A-BD17-2292083AF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50505</Words>
  <Characters>287880</Characters>
  <Application>Microsoft Office Word</Application>
  <DocSecurity>0</DocSecurity>
  <Lines>2399</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5.1.1</cp:keywords>
  <dc:description/>
  <cp:lastModifiedBy>Eric Oddo</cp:lastModifiedBy>
  <cp:revision>2</cp:revision>
  <dcterms:created xsi:type="dcterms:W3CDTF">2020-07-30T17:10:00Z</dcterms:created>
  <dcterms:modified xsi:type="dcterms:W3CDTF">2020-07-30T17:10:00Z</dcterms:modified>
</cp:coreProperties>
</file>